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Lead Planning Engineer | Project Controls Lead | PMP</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ARAMCO Standards (SAEP-331) | Advanced Excel | AutoCAD | Baseline | Brownfield &amp; Greenfield | CPM Logic Analysis | Claims | Cybersecurity Awareness | EDDR (Engineering Deliverables) | Earned Value | Eddr | Epc | Extension Of Time | Extension of Time Claims | FEED / Pre-FEED | Generative AI | IFS | Lead Planning Engineer | MS Access | MS Project | Ms Project | Oracle ERP | Planning | Power BI | Primavera | Primavera P6 | Progress | Progress Reports | Python | R Language | Reporting | Resource Loading &amp; Levelling | Risk | Risk Analysis | SAP | SQL | Schedule Quality Compliance | Scheduling | SolidWorks | Tableau | WBS / CBS Structures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