
<file path=[Content_Types].xml><?xml version="1.0" encoding="utf-8"?>
<Types xmlns="http://schemas.openxmlformats.org/package/2006/content-types">
  <Default Extension="docx" ContentType="application/vnd.openxmlformats-officedocument.wordprocessingml.documen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8A3589" w14:textId="6454CC15" w:rsidR="00074029" w:rsidRDefault="00074029" w:rsidP="00074029">
      <w:pPr>
        <w:tabs>
          <w:tab w:val="left" w:pos="6260"/>
        </w:tabs>
        <w:rPr>
          <w:b/>
          <w:bCs/>
          <w:sz w:val="28"/>
          <w:szCs w:val="28"/>
        </w:rPr>
      </w:pPr>
    </w:p>
    <w:bookmarkStart w:id="0" w:name="_MON_1836115977"/>
    <w:bookmarkEnd w:id="0"/>
    <w:p w14:paraId="6F3D8B5B" w14:textId="406A526C" w:rsidR="00074029" w:rsidRDefault="00074029">
      <w:pPr>
        <w:rPr>
          <w:b/>
          <w:bCs/>
          <w:sz w:val="28"/>
          <w:szCs w:val="28"/>
        </w:rPr>
      </w:pPr>
      <w:r>
        <w:rPr>
          <w:b/>
          <w:bCs/>
        </w:rPr>
        <w:object w:dxaOrig="9390" w:dyaOrig="12471" w14:anchorId="4D5E417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469.8pt;height:624pt" o:ole="">
            <v:imagedata r:id="rId7" o:title=""/>
          </v:shape>
          <o:OLEObject Type="Embed" ProgID="Word.Document.12" ShapeID="_x0000_i1027" DrawAspect="Content" ObjectID="_1838228528" r:id="rId8">
            <o:FieldCodes>\s</o:FieldCodes>
          </o:OLEObject>
        </w:object>
      </w:r>
    </w:p>
    <w:p w14:paraId="2F8424A4" w14:textId="77777777" w:rsidR="00074029" w:rsidRDefault="00074029" w:rsidP="00B03C15">
      <w:pPr>
        <w:spacing w:after="80"/>
        <w:jc w:val="center"/>
        <w:rPr>
          <w:b/>
          <w:bCs/>
          <w:sz w:val="28"/>
          <w:szCs w:val="28"/>
        </w:rPr>
      </w:pPr>
    </w:p>
    <w:p w14:paraId="3B9D010F" w14:textId="77777777" w:rsidR="00074029" w:rsidRDefault="00074029" w:rsidP="00B03C15">
      <w:pPr>
        <w:spacing w:after="80"/>
        <w:jc w:val="center"/>
        <w:rPr>
          <w:b/>
          <w:bCs/>
          <w:sz w:val="28"/>
          <w:szCs w:val="28"/>
        </w:rPr>
      </w:pPr>
    </w:p>
    <w:p w14:paraId="2144A97A" w14:textId="77777777" w:rsidR="00074029" w:rsidRDefault="00074029" w:rsidP="00B03C15">
      <w:pPr>
        <w:spacing w:after="80"/>
        <w:jc w:val="center"/>
        <w:rPr>
          <w:b/>
          <w:bCs/>
          <w:sz w:val="28"/>
          <w:szCs w:val="28"/>
        </w:rPr>
      </w:pPr>
    </w:p>
    <w:bookmarkStart w:id="1" w:name="_MON_1836115939"/>
    <w:bookmarkEnd w:id="1"/>
    <w:p w14:paraId="0363BD35" w14:textId="6B87CDD2" w:rsidR="00267FC0" w:rsidRDefault="00074029" w:rsidP="00B03C15">
      <w:pPr>
        <w:spacing w:after="80"/>
        <w:jc w:val="center"/>
      </w:pPr>
      <w:r>
        <w:rPr>
          <w:b/>
          <w:bCs/>
        </w:rPr>
        <w:object w:dxaOrig="9420" w:dyaOrig="12641" w14:anchorId="221550A3">
          <v:shape id="_x0000_i1031" type="#_x0000_t75" style="width:472.2pt;height:631.8pt" o:ole="">
            <v:imagedata r:id="rId9" o:title=""/>
          </v:shape>
          <o:OLEObject Type="Embed" ProgID="Word.Document.12" ShapeID="_x0000_i1031" DrawAspect="Content" ObjectID="_1838228529" r:id="rId10">
            <o:FieldCodes>\s</o:FieldCodes>
          </o:OLEObject>
        </w:object>
      </w:r>
      <w:r w:rsidR="00000000">
        <w:rPr>
          <w:b/>
          <w:bCs/>
          <w:sz w:val="28"/>
          <w:szCs w:val="28"/>
        </w:rPr>
        <w:t>Software Project Failure Detection and Management System</w:t>
      </w:r>
    </w:p>
    <w:p w14:paraId="245E51DA" w14:textId="77777777" w:rsidR="00267FC0" w:rsidRDefault="00267FC0">
      <w:pPr>
        <w:spacing w:before="40" w:after="40"/>
      </w:pPr>
    </w:p>
    <w:p w14:paraId="5176E97E" w14:textId="77777777" w:rsidR="00267FC0" w:rsidRDefault="00000000">
      <w:pPr>
        <w:spacing w:before="240" w:after="120"/>
      </w:pPr>
      <w:r>
        <w:rPr>
          <w:b/>
          <w:bCs/>
          <w:caps/>
          <w:sz w:val="28"/>
          <w:szCs w:val="28"/>
        </w:rPr>
        <w:t>INTRODUCTION</w:t>
      </w:r>
    </w:p>
    <w:p w14:paraId="59E863AF" w14:textId="77777777" w:rsidR="00267FC0" w:rsidRDefault="00267FC0">
      <w:pPr>
        <w:spacing w:before="40" w:after="40"/>
      </w:pPr>
    </w:p>
    <w:p w14:paraId="43451368" w14:textId="77777777" w:rsidR="00267FC0" w:rsidRDefault="00000000">
      <w:pPr>
        <w:spacing w:before="200" w:after="80"/>
      </w:pPr>
      <w:r>
        <w:rPr>
          <w:b/>
          <w:bCs/>
          <w:sz w:val="24"/>
          <w:szCs w:val="24"/>
        </w:rPr>
        <w:t>1.1 Introduction to the Domain</w:t>
      </w:r>
    </w:p>
    <w:p w14:paraId="4C0646A9" w14:textId="77777777" w:rsidR="00267FC0" w:rsidRDefault="00000000">
      <w:pPr>
        <w:spacing w:before="60" w:after="60"/>
        <w:jc w:val="both"/>
      </w:pPr>
      <w:r>
        <w:t>Artificial Intelligence and Machine Learning have transformed the field of software engineering by enabling data-driven decision making. In software project management, predictive analytics can continuously analyze the digital activity generated by development teams to identify risk patterns before they cause visible damage. The integration of supervised learning models, anomaly detection algorithms, and Generative AI with real-time developer platforms such as GitHub, Jira, and Slack has made it possible to build intelligent project health monitoring systems.</w:t>
      </w:r>
    </w:p>
    <w:p w14:paraId="27D19EFB" w14:textId="77777777" w:rsidR="00267FC0" w:rsidRDefault="00267FC0">
      <w:pPr>
        <w:spacing w:before="40" w:after="40"/>
      </w:pPr>
    </w:p>
    <w:p w14:paraId="2FCCD801" w14:textId="77777777" w:rsidR="00267FC0" w:rsidRDefault="00000000">
      <w:pPr>
        <w:spacing w:before="200" w:after="80"/>
      </w:pPr>
      <w:r>
        <w:rPr>
          <w:b/>
          <w:bCs/>
          <w:sz w:val="24"/>
          <w:szCs w:val="24"/>
        </w:rPr>
        <w:t>1.2 Narrowing Down to Software Project Failure Detection</w:t>
      </w:r>
    </w:p>
    <w:p w14:paraId="60876984" w14:textId="77777777" w:rsidR="00267FC0" w:rsidRDefault="00000000">
      <w:pPr>
        <w:spacing w:before="60" w:after="60"/>
        <w:jc w:val="both"/>
      </w:pPr>
      <w:r>
        <w:t>Within the broader field of software project management, this project focuses on developing Sentinel-Health AI — a system that acts as a "Digital Stethoscope" for software teams. Instead of relying on manual status updates, the system continuously monitors three layers of telemetry: technical signals from GitHub, management signals from Jira, and human signals from Discord/Slack. This multi-modal approach enables early detection of failure patterns that no single signal can reveal alone.</w:t>
      </w:r>
    </w:p>
    <w:p w14:paraId="45E7CDE9" w14:textId="77777777" w:rsidR="00267FC0" w:rsidRDefault="00267FC0">
      <w:pPr>
        <w:spacing w:before="40" w:after="40"/>
      </w:pPr>
    </w:p>
    <w:p w14:paraId="68D33F21" w14:textId="77777777" w:rsidR="00267FC0" w:rsidRDefault="00000000">
      <w:pPr>
        <w:spacing w:before="200" w:after="80"/>
      </w:pPr>
      <w:r>
        <w:rPr>
          <w:b/>
          <w:bCs/>
          <w:sz w:val="24"/>
          <w:szCs w:val="24"/>
        </w:rPr>
        <w:t>1.3 Problems in Wide Sense</w:t>
      </w:r>
    </w:p>
    <w:p w14:paraId="0B29CCE1" w14:textId="77777777" w:rsidR="00267FC0" w:rsidRDefault="00000000">
      <w:pPr>
        <w:pStyle w:val="ListParagraph"/>
        <w:numPr>
          <w:ilvl w:val="0"/>
          <w:numId w:val="2"/>
        </w:numPr>
        <w:spacing w:before="40" w:after="40"/>
      </w:pPr>
      <w:r>
        <w:rPr>
          <w:b/>
          <w:bCs/>
        </w:rPr>
        <w:t xml:space="preserve">The Watermelon Effect: </w:t>
      </w:r>
      <w:r>
        <w:t>Status dashboards appear green externally while technical debt and team health are deteriorating internally.</w:t>
      </w:r>
    </w:p>
    <w:p w14:paraId="5DA578D4" w14:textId="77777777" w:rsidR="00267FC0" w:rsidRDefault="00000000">
      <w:pPr>
        <w:pStyle w:val="ListParagraph"/>
        <w:numPr>
          <w:ilvl w:val="0"/>
          <w:numId w:val="2"/>
        </w:numPr>
        <w:spacing w:before="40" w:after="40"/>
      </w:pPr>
      <w:r>
        <w:rPr>
          <w:b/>
          <w:bCs/>
        </w:rPr>
        <w:t xml:space="preserve">Silent Crashes: </w:t>
      </w:r>
      <w:r>
        <w:t>Technical debt accumulates invisibly until a critical failure forces a reactive response.</w:t>
      </w:r>
    </w:p>
    <w:p w14:paraId="3019337C" w14:textId="77777777" w:rsidR="00267FC0" w:rsidRDefault="00000000">
      <w:pPr>
        <w:pStyle w:val="ListParagraph"/>
        <w:numPr>
          <w:ilvl w:val="0"/>
          <w:numId w:val="2"/>
        </w:numPr>
        <w:spacing w:before="40" w:after="40"/>
      </w:pPr>
      <w:r>
        <w:rPr>
          <w:b/>
          <w:bCs/>
        </w:rPr>
        <w:t xml:space="preserve">Developer Burnout: </w:t>
      </w:r>
      <w:r>
        <w:t>Declining commit frequency, increasing PR cycle times, and negative sentiment go undetected until delivery is impacted.</w:t>
      </w:r>
    </w:p>
    <w:p w14:paraId="51D8E70D" w14:textId="77777777" w:rsidR="00267FC0" w:rsidRDefault="00000000">
      <w:pPr>
        <w:pStyle w:val="ListParagraph"/>
        <w:numPr>
          <w:ilvl w:val="0"/>
          <w:numId w:val="2"/>
        </w:numPr>
        <w:spacing w:before="40" w:after="40"/>
      </w:pPr>
      <w:r>
        <w:rPr>
          <w:b/>
          <w:bCs/>
        </w:rPr>
        <w:t xml:space="preserve">Knowledge Silos: </w:t>
      </w:r>
      <w:r>
        <w:t>Over-concentration of commits in a single contributor creates bus-factor risk that is rarely measured.</w:t>
      </w:r>
    </w:p>
    <w:p w14:paraId="0924B0BF" w14:textId="77777777" w:rsidR="00267FC0" w:rsidRDefault="00000000">
      <w:pPr>
        <w:pStyle w:val="ListParagraph"/>
        <w:numPr>
          <w:ilvl w:val="0"/>
          <w:numId w:val="2"/>
        </w:numPr>
        <w:spacing w:before="40" w:after="40"/>
      </w:pPr>
      <w:r>
        <w:rPr>
          <w:b/>
          <w:bCs/>
        </w:rPr>
        <w:t xml:space="preserve">Task Aging Bottlenecks: </w:t>
      </w:r>
      <w:r>
        <w:t>Issues that far exceed estimated resolution times are leading indicators of sprint failure but are noticed only at retrospectives.</w:t>
      </w:r>
    </w:p>
    <w:p w14:paraId="5F9D4CC0" w14:textId="77777777" w:rsidR="00267FC0" w:rsidRDefault="00267FC0">
      <w:pPr>
        <w:spacing w:before="40" w:after="40"/>
      </w:pPr>
    </w:p>
    <w:p w14:paraId="309658E3" w14:textId="77777777" w:rsidR="00267FC0" w:rsidRDefault="00000000">
      <w:pPr>
        <w:spacing w:before="200" w:after="80"/>
      </w:pPr>
      <w:r>
        <w:rPr>
          <w:b/>
          <w:bCs/>
          <w:sz w:val="24"/>
          <w:szCs w:val="24"/>
        </w:rPr>
        <w:t>1.4 Solutions in Wide Sense</w:t>
      </w:r>
    </w:p>
    <w:p w14:paraId="12DCCEF7" w14:textId="77777777" w:rsidR="00267FC0" w:rsidRDefault="00000000">
      <w:pPr>
        <w:pStyle w:val="ListParagraph"/>
        <w:numPr>
          <w:ilvl w:val="0"/>
          <w:numId w:val="2"/>
        </w:numPr>
        <w:spacing w:before="40" w:after="40"/>
      </w:pPr>
      <w:r>
        <w:rPr>
          <w:b/>
          <w:bCs/>
        </w:rPr>
        <w:t xml:space="preserve">Automated Telemetry: </w:t>
      </w:r>
      <w:r>
        <w:t>Replace manual reporting with real-time API-driven data collection from GitHub, Jira, and Discord.</w:t>
      </w:r>
    </w:p>
    <w:p w14:paraId="3BFC8CAF" w14:textId="77777777" w:rsidR="00267FC0" w:rsidRDefault="00000000">
      <w:pPr>
        <w:pStyle w:val="ListParagraph"/>
        <w:numPr>
          <w:ilvl w:val="0"/>
          <w:numId w:val="2"/>
        </w:numPr>
        <w:spacing w:before="40" w:after="40"/>
      </w:pPr>
      <w:r>
        <w:rPr>
          <w:b/>
          <w:bCs/>
        </w:rPr>
        <w:t xml:space="preserve">ML-Based Risk Classification: </w:t>
      </w:r>
      <w:r>
        <w:t>Use SVM and Random Forest to classify project health and score stability continuously.</w:t>
      </w:r>
    </w:p>
    <w:p w14:paraId="62ADDCD4" w14:textId="77777777" w:rsidR="00267FC0" w:rsidRDefault="00000000">
      <w:pPr>
        <w:pStyle w:val="ListParagraph"/>
        <w:numPr>
          <w:ilvl w:val="0"/>
          <w:numId w:val="2"/>
        </w:numPr>
        <w:spacing w:before="40" w:after="40"/>
      </w:pPr>
      <w:r>
        <w:rPr>
          <w:b/>
          <w:bCs/>
        </w:rPr>
        <w:t xml:space="preserve">Anomaly Detection: </w:t>
      </w:r>
      <w:r>
        <w:t>Apply Isolation Forest to detect unknown failure patterns outside the training distribution.</w:t>
      </w:r>
    </w:p>
    <w:p w14:paraId="42FDA741" w14:textId="77777777" w:rsidR="00267FC0" w:rsidRDefault="00000000">
      <w:pPr>
        <w:pStyle w:val="ListParagraph"/>
        <w:numPr>
          <w:ilvl w:val="0"/>
          <w:numId w:val="2"/>
        </w:numPr>
        <w:spacing w:before="40" w:after="40"/>
      </w:pPr>
      <w:r>
        <w:rPr>
          <w:b/>
          <w:bCs/>
        </w:rPr>
        <w:t xml:space="preserve">Explainable AI: </w:t>
      </w:r>
      <w:r>
        <w:t>Use SHAP to identify the top risk drivers behind each alert, making predictions trustworthy.</w:t>
      </w:r>
    </w:p>
    <w:p w14:paraId="18063438" w14:textId="77777777" w:rsidR="00267FC0" w:rsidRDefault="00000000">
      <w:pPr>
        <w:pStyle w:val="ListParagraph"/>
        <w:numPr>
          <w:ilvl w:val="0"/>
          <w:numId w:val="2"/>
        </w:numPr>
        <w:spacing w:before="40" w:after="40"/>
      </w:pPr>
      <w:r>
        <w:rPr>
          <w:b/>
          <w:bCs/>
        </w:rPr>
        <w:t xml:space="preserve">Generative AI Prescriptions: </w:t>
      </w:r>
      <w:r>
        <w:t>Use LLMs to convert technical risk scores into plain-language management recommendations.</w:t>
      </w:r>
    </w:p>
    <w:p w14:paraId="410E0662" w14:textId="77777777" w:rsidR="00267FC0" w:rsidRDefault="00267FC0">
      <w:pPr>
        <w:spacing w:before="40" w:after="40"/>
      </w:pPr>
    </w:p>
    <w:p w14:paraId="5217C6BA" w14:textId="77777777" w:rsidR="00267FC0" w:rsidRDefault="00000000">
      <w:pPr>
        <w:spacing w:before="200" w:after="80"/>
      </w:pPr>
      <w:r>
        <w:rPr>
          <w:b/>
          <w:bCs/>
          <w:sz w:val="24"/>
          <w:szCs w:val="24"/>
        </w:rPr>
        <w:t>1.5 Applications</w:t>
      </w:r>
    </w:p>
    <w:p w14:paraId="752FA156" w14:textId="77777777" w:rsidR="00267FC0" w:rsidRDefault="00000000">
      <w:pPr>
        <w:pStyle w:val="ListParagraph"/>
        <w:numPr>
          <w:ilvl w:val="0"/>
          <w:numId w:val="2"/>
        </w:numPr>
        <w:spacing w:before="40" w:after="40"/>
      </w:pPr>
      <w:r>
        <w:t>Software development teams and IT project managers</w:t>
      </w:r>
    </w:p>
    <w:p w14:paraId="3F4D634B" w14:textId="77777777" w:rsidR="00267FC0" w:rsidRDefault="00000000">
      <w:pPr>
        <w:pStyle w:val="ListParagraph"/>
        <w:numPr>
          <w:ilvl w:val="0"/>
          <w:numId w:val="2"/>
        </w:numPr>
        <w:spacing w:before="40" w:after="40"/>
      </w:pPr>
      <w:r>
        <w:lastRenderedPageBreak/>
        <w:t>Engineering and product organizations practicing Agile/Scrum</w:t>
      </w:r>
    </w:p>
    <w:p w14:paraId="16E70240" w14:textId="77777777" w:rsidR="00267FC0" w:rsidRDefault="00000000">
      <w:pPr>
        <w:pStyle w:val="ListParagraph"/>
        <w:numPr>
          <w:ilvl w:val="0"/>
          <w:numId w:val="2"/>
        </w:numPr>
        <w:spacing w:before="40" w:after="40"/>
      </w:pPr>
      <w:r>
        <w:t>Software delivery auditing and governance functions</w:t>
      </w:r>
    </w:p>
    <w:p w14:paraId="374E0819" w14:textId="77777777" w:rsidR="00267FC0" w:rsidRDefault="00000000">
      <w:pPr>
        <w:pStyle w:val="ListParagraph"/>
        <w:numPr>
          <w:ilvl w:val="0"/>
          <w:numId w:val="2"/>
        </w:numPr>
        <w:spacing w:before="40" w:after="40"/>
      </w:pPr>
      <w:r>
        <w:t>Academic research in software engineering and AI</w:t>
      </w:r>
    </w:p>
    <w:p w14:paraId="47997F6C" w14:textId="77777777" w:rsidR="00267FC0" w:rsidRDefault="00267FC0">
      <w:pPr>
        <w:spacing w:before="40" w:after="40"/>
      </w:pPr>
    </w:p>
    <w:p w14:paraId="66BA31FE" w14:textId="77777777" w:rsidR="00267FC0" w:rsidRDefault="00000000">
      <w:pPr>
        <w:spacing w:before="240" w:after="120"/>
      </w:pPr>
      <w:r>
        <w:rPr>
          <w:b/>
          <w:bCs/>
          <w:caps/>
          <w:sz w:val="28"/>
          <w:szCs w:val="28"/>
        </w:rPr>
        <w:t>RELATED WORK</w:t>
      </w:r>
    </w:p>
    <w:p w14:paraId="101CBC5C" w14:textId="77777777" w:rsidR="00267FC0" w:rsidRDefault="00267FC0">
      <w:pPr>
        <w:spacing w:before="40" w:after="40"/>
      </w:pPr>
    </w:p>
    <w:p w14:paraId="3972DC28" w14:textId="77777777" w:rsidR="00267FC0" w:rsidRDefault="00000000">
      <w:pPr>
        <w:spacing w:before="200" w:after="80"/>
      </w:pPr>
      <w:r>
        <w:rPr>
          <w:b/>
          <w:bCs/>
          <w:sz w:val="24"/>
          <w:szCs w:val="24"/>
        </w:rPr>
        <w:t>Paper 1: Taye, G. D., &amp; Feleke, Y. A. (2022)</w:t>
      </w:r>
    </w:p>
    <w:p w14:paraId="0674AFFE" w14:textId="77777777" w:rsidR="00267FC0" w:rsidRDefault="00000000">
      <w:pPr>
        <w:spacing w:before="60" w:after="40"/>
      </w:pPr>
      <w:r>
        <w:rPr>
          <w:b/>
          <w:bCs/>
        </w:rPr>
        <w:t xml:space="preserve">Citation: </w:t>
      </w:r>
      <w:r>
        <w:rPr>
          <w:i/>
          <w:iCs/>
        </w:rPr>
        <w:t>Taye, G. D., &amp; Feleke, Y. A. (2022). Prediction of Failures in Project Management Knowledge Areas Using Machine Learning. SN Applied Sciences, 4(165).</w:t>
      </w:r>
    </w:p>
    <w:p w14:paraId="4590655C" w14:textId="77777777" w:rsidR="00267FC0" w:rsidRDefault="00000000">
      <w:pPr>
        <w:spacing w:before="60" w:after="20"/>
      </w:pPr>
      <w:r>
        <w:rPr>
          <w:b/>
          <w:bCs/>
        </w:rPr>
        <w:t>Summary:</w:t>
      </w:r>
    </w:p>
    <w:p w14:paraId="4F8D5C34" w14:textId="77777777" w:rsidR="00267FC0" w:rsidRDefault="00000000">
      <w:pPr>
        <w:spacing w:before="60" w:after="60"/>
        <w:jc w:val="both"/>
      </w:pPr>
      <w:r>
        <w:t>The study predicts failures across Project Management Knowledge Areas (PMKAs) using SVM and Logistic Regression. It establishes a foundation for mapping project management dimensions to ML classifiers and demonstrates that structured PMKA features can distinguish healthy from failing projects.</w:t>
      </w:r>
    </w:p>
    <w:p w14:paraId="7D17124D" w14:textId="77777777" w:rsidR="00267FC0" w:rsidRDefault="00000000">
      <w:pPr>
        <w:spacing w:before="60" w:after="20"/>
      </w:pPr>
      <w:r>
        <w:rPr>
          <w:b/>
          <w:bCs/>
        </w:rPr>
        <w:t>Limitations:</w:t>
      </w:r>
    </w:p>
    <w:p w14:paraId="792604E3" w14:textId="77777777" w:rsidR="00267FC0" w:rsidRDefault="00000000">
      <w:pPr>
        <w:pStyle w:val="ListParagraph"/>
        <w:numPr>
          <w:ilvl w:val="0"/>
          <w:numId w:val="2"/>
        </w:numPr>
        <w:spacing w:before="40" w:after="40"/>
      </w:pPr>
      <w:r>
        <w:t>Primarily theoretical — no real-time implementation during active project execution.</w:t>
      </w:r>
    </w:p>
    <w:p w14:paraId="42966E7A" w14:textId="77777777" w:rsidR="00267FC0" w:rsidRDefault="00000000">
      <w:pPr>
        <w:pStyle w:val="ListParagraph"/>
        <w:numPr>
          <w:ilvl w:val="0"/>
          <w:numId w:val="2"/>
        </w:numPr>
        <w:spacing w:before="40" w:after="40"/>
      </w:pPr>
      <w:r>
        <w:t>Limited to structured PMKA data; does not incorporate live signals from version control or communication platforms.</w:t>
      </w:r>
    </w:p>
    <w:p w14:paraId="20191B75" w14:textId="77777777" w:rsidR="00267FC0" w:rsidRDefault="00000000">
      <w:pPr>
        <w:pStyle w:val="ListParagraph"/>
        <w:numPr>
          <w:ilvl w:val="0"/>
          <w:numId w:val="2"/>
        </w:numPr>
        <w:spacing w:before="40" w:after="40"/>
      </w:pPr>
      <w:r>
        <w:t>No explainability layer to justify why a project is predicted to fail.</w:t>
      </w:r>
    </w:p>
    <w:p w14:paraId="7E3F28DF" w14:textId="77777777" w:rsidR="00267FC0" w:rsidRDefault="00267FC0">
      <w:pPr>
        <w:spacing w:before="40" w:after="40"/>
      </w:pPr>
    </w:p>
    <w:p w14:paraId="580FFD41" w14:textId="77777777" w:rsidR="00267FC0" w:rsidRDefault="00000000">
      <w:pPr>
        <w:spacing w:before="200" w:after="80"/>
      </w:pPr>
      <w:r>
        <w:rPr>
          <w:b/>
          <w:bCs/>
          <w:sz w:val="24"/>
          <w:szCs w:val="24"/>
        </w:rPr>
        <w:t>Paper 2: Polu, O. R. (2024)</w:t>
      </w:r>
    </w:p>
    <w:p w14:paraId="78738565" w14:textId="77777777" w:rsidR="00267FC0" w:rsidRDefault="00000000">
      <w:pPr>
        <w:spacing w:before="60" w:after="40"/>
      </w:pPr>
      <w:r>
        <w:rPr>
          <w:b/>
          <w:bCs/>
        </w:rPr>
        <w:t xml:space="preserve">Citation: </w:t>
      </w:r>
      <w:r>
        <w:rPr>
          <w:i/>
          <w:iCs/>
        </w:rPr>
        <w:t>Polu, O. R. (2024). Machine Learning for Predicting Software Project Failure Risks. International Journal of Computer Engineering and Technology (IJCET), 15(4).</w:t>
      </w:r>
    </w:p>
    <w:p w14:paraId="02D16B48" w14:textId="77777777" w:rsidR="00267FC0" w:rsidRDefault="00000000">
      <w:pPr>
        <w:spacing w:before="60" w:after="20"/>
      </w:pPr>
      <w:r>
        <w:rPr>
          <w:b/>
          <w:bCs/>
        </w:rPr>
        <w:t>How it Addresses Paper 1's Limitations:</w:t>
      </w:r>
    </w:p>
    <w:p w14:paraId="370D58BD" w14:textId="77777777" w:rsidR="00267FC0" w:rsidRDefault="00000000">
      <w:pPr>
        <w:spacing w:before="60" w:after="60"/>
        <w:jc w:val="both"/>
      </w:pPr>
      <w:r>
        <w:t>Improves prediction accuracy by analysing detailed software failure metadata and defining a richer risk feature set beyond PMKA categories.</w:t>
      </w:r>
    </w:p>
    <w:p w14:paraId="16120B41" w14:textId="77777777" w:rsidR="00267FC0" w:rsidRDefault="00000000">
      <w:pPr>
        <w:spacing w:before="60" w:after="20"/>
      </w:pPr>
      <w:r>
        <w:rPr>
          <w:b/>
          <w:bCs/>
        </w:rPr>
        <w:t>Limitations:</w:t>
      </w:r>
    </w:p>
    <w:p w14:paraId="4D4676C2" w14:textId="77777777" w:rsidR="00267FC0" w:rsidRDefault="00000000">
      <w:pPr>
        <w:pStyle w:val="ListParagraph"/>
        <w:numPr>
          <w:ilvl w:val="0"/>
          <w:numId w:val="2"/>
        </w:numPr>
        <w:spacing w:before="40" w:after="40"/>
      </w:pPr>
      <w:r>
        <w:t>Operates as a black box — no explanation of why a project is classified as at-risk.</w:t>
      </w:r>
    </w:p>
    <w:p w14:paraId="2346C885" w14:textId="77777777" w:rsidR="00267FC0" w:rsidRDefault="00000000">
      <w:pPr>
        <w:pStyle w:val="ListParagraph"/>
        <w:numPr>
          <w:ilvl w:val="0"/>
          <w:numId w:val="2"/>
        </w:numPr>
        <w:spacing w:before="40" w:after="40"/>
      </w:pPr>
      <w:r>
        <w:t>No real-time integration with live development platform APIs.</w:t>
      </w:r>
    </w:p>
    <w:p w14:paraId="6D875A33" w14:textId="77777777" w:rsidR="00267FC0" w:rsidRDefault="00000000">
      <w:pPr>
        <w:pStyle w:val="ListParagraph"/>
        <w:numPr>
          <w:ilvl w:val="0"/>
          <w:numId w:val="2"/>
        </w:numPr>
        <w:spacing w:before="40" w:after="40"/>
      </w:pPr>
      <w:r>
        <w:t>No sentiment or human-factor dimension in the feature set.</w:t>
      </w:r>
    </w:p>
    <w:p w14:paraId="7C9C4618" w14:textId="77777777" w:rsidR="00267FC0" w:rsidRDefault="00267FC0">
      <w:pPr>
        <w:spacing w:before="40" w:after="40"/>
      </w:pPr>
    </w:p>
    <w:p w14:paraId="1239F265" w14:textId="77777777" w:rsidR="00267FC0" w:rsidRDefault="00000000">
      <w:pPr>
        <w:spacing w:before="200" w:after="80"/>
      </w:pPr>
      <w:r>
        <w:rPr>
          <w:b/>
          <w:bCs/>
          <w:sz w:val="24"/>
          <w:szCs w:val="24"/>
        </w:rPr>
        <w:t>Paper 3: Kumari, N., et al. (2025)</w:t>
      </w:r>
    </w:p>
    <w:p w14:paraId="5414C0EA" w14:textId="77777777" w:rsidR="00267FC0" w:rsidRDefault="00000000">
      <w:pPr>
        <w:spacing w:before="60" w:after="40"/>
      </w:pPr>
      <w:r>
        <w:rPr>
          <w:b/>
          <w:bCs/>
        </w:rPr>
        <w:t xml:space="preserve">Citation: </w:t>
      </w:r>
      <w:r>
        <w:rPr>
          <w:i/>
          <w:iCs/>
        </w:rPr>
        <w:t>Kumari, N., et al. (2025). AI-Driven Risk Assessment and Mitigation Strategies for Optimizing Project Success. Scholars Academic Journal of Biosciences (SAJB), 13(2), 262–281.</w:t>
      </w:r>
    </w:p>
    <w:p w14:paraId="3B39C200" w14:textId="77777777" w:rsidR="00267FC0" w:rsidRDefault="00000000">
      <w:pPr>
        <w:spacing w:before="60" w:after="20"/>
      </w:pPr>
      <w:r>
        <w:rPr>
          <w:b/>
          <w:bCs/>
        </w:rPr>
        <w:t>How it Addresses Paper 2's Limitations:</w:t>
      </w:r>
    </w:p>
    <w:p w14:paraId="31D4508B" w14:textId="77777777" w:rsidR="00267FC0" w:rsidRDefault="00000000">
      <w:pPr>
        <w:spacing w:before="60" w:after="60"/>
        <w:jc w:val="both"/>
      </w:pPr>
      <w:r>
        <w:t>Introduces a Streamlit-based real-time project risk assessment application using SVM and KNN. Confirms SVM superiority for high-dimensional software datasets and adds proactive mitigation strategies.</w:t>
      </w:r>
    </w:p>
    <w:p w14:paraId="3922B678" w14:textId="77777777" w:rsidR="00267FC0" w:rsidRDefault="00000000">
      <w:pPr>
        <w:spacing w:before="60" w:after="20"/>
      </w:pPr>
      <w:r>
        <w:rPr>
          <w:b/>
          <w:bCs/>
        </w:rPr>
        <w:t>Scope for Modification:</w:t>
      </w:r>
    </w:p>
    <w:p w14:paraId="03BEE87F" w14:textId="77777777" w:rsidR="00267FC0" w:rsidRDefault="00000000">
      <w:pPr>
        <w:pStyle w:val="ListParagraph"/>
        <w:numPr>
          <w:ilvl w:val="0"/>
          <w:numId w:val="2"/>
        </w:numPr>
        <w:spacing w:before="40" w:after="40"/>
      </w:pPr>
      <w:r>
        <w:t>Limited to a basic single-page Streamlit interface — no full-stack dashboard.</w:t>
      </w:r>
    </w:p>
    <w:p w14:paraId="4DEA0DE1" w14:textId="77777777" w:rsidR="00267FC0" w:rsidRDefault="00000000">
      <w:pPr>
        <w:pStyle w:val="ListParagraph"/>
        <w:numPr>
          <w:ilvl w:val="0"/>
          <w:numId w:val="2"/>
        </w:numPr>
        <w:spacing w:before="40" w:after="40"/>
      </w:pPr>
      <w:r>
        <w:t>No multi-source API telemetry; no GitHub, Jira, or Slack integration.</w:t>
      </w:r>
    </w:p>
    <w:p w14:paraId="27233DFE" w14:textId="77777777" w:rsidR="00267FC0" w:rsidRDefault="00000000">
      <w:pPr>
        <w:pStyle w:val="ListParagraph"/>
        <w:numPr>
          <w:ilvl w:val="0"/>
          <w:numId w:val="2"/>
        </w:numPr>
        <w:spacing w:before="40" w:after="40"/>
      </w:pPr>
      <w:r>
        <w:t>No SHAP explainability or Generative AI prescription layer.</w:t>
      </w:r>
    </w:p>
    <w:p w14:paraId="0E0DF72B" w14:textId="77777777" w:rsidR="00267FC0" w:rsidRDefault="00000000">
      <w:pPr>
        <w:pStyle w:val="ListParagraph"/>
        <w:numPr>
          <w:ilvl w:val="0"/>
          <w:numId w:val="2"/>
        </w:numPr>
        <w:spacing w:before="40" w:after="40"/>
      </w:pPr>
      <w:r>
        <w:t>No anomaly detection for unknown failure patterns.</w:t>
      </w:r>
    </w:p>
    <w:p w14:paraId="48CFE172" w14:textId="77777777" w:rsidR="00267FC0" w:rsidRDefault="00267FC0">
      <w:pPr>
        <w:spacing w:before="40" w:after="40"/>
      </w:pPr>
    </w:p>
    <w:p w14:paraId="6A08AE6C" w14:textId="77777777" w:rsidR="00267FC0" w:rsidRDefault="00000000">
      <w:pPr>
        <w:spacing w:before="60" w:after="60"/>
        <w:jc w:val="both"/>
      </w:pPr>
      <w:r>
        <w:t>Our proposed system addresses all these gaps.</w:t>
      </w:r>
    </w:p>
    <w:p w14:paraId="6A186788" w14:textId="77777777" w:rsidR="00267FC0" w:rsidRDefault="00267FC0">
      <w:pPr>
        <w:spacing w:before="40" w:after="40"/>
      </w:pPr>
    </w:p>
    <w:p w14:paraId="4548C7BD" w14:textId="77777777" w:rsidR="00267FC0" w:rsidRDefault="00000000">
      <w:pPr>
        <w:spacing w:before="200" w:after="80"/>
      </w:pPr>
      <w:r>
        <w:rPr>
          <w:b/>
          <w:bCs/>
          <w:sz w:val="24"/>
          <w:szCs w:val="24"/>
        </w:rPr>
        <w:t>Comparison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9"/>
        <w:gridCol w:w="1262"/>
        <w:gridCol w:w="1097"/>
        <w:gridCol w:w="1487"/>
        <w:gridCol w:w="3255"/>
      </w:tblGrid>
      <w:tr w:rsidR="00267FC0" w14:paraId="72F4F970"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42376C1" w14:textId="77777777" w:rsidR="00267FC0" w:rsidRDefault="00000000">
            <w:pPr>
              <w:jc w:val="center"/>
            </w:pPr>
            <w:r>
              <w:rPr>
                <w:b/>
                <w:bCs/>
                <w:sz w:val="20"/>
                <w:szCs w:val="20"/>
              </w:rPr>
              <w:t>Parameter</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F8F7C77" w14:textId="77777777" w:rsidR="00267FC0" w:rsidRDefault="00000000">
            <w:pPr>
              <w:jc w:val="center"/>
            </w:pPr>
            <w:r>
              <w:rPr>
                <w:b/>
                <w:bCs/>
                <w:sz w:val="20"/>
                <w:szCs w:val="20"/>
              </w:rPr>
              <w:t>Paper 1</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EA6BD78" w14:textId="77777777" w:rsidR="00267FC0" w:rsidRDefault="00000000">
            <w:pPr>
              <w:jc w:val="center"/>
            </w:pPr>
            <w:r>
              <w:rPr>
                <w:b/>
                <w:bCs/>
                <w:sz w:val="20"/>
                <w:szCs w:val="20"/>
              </w:rPr>
              <w:t>Paper 2</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DBF6F12" w14:textId="77777777" w:rsidR="00267FC0" w:rsidRDefault="00000000">
            <w:pPr>
              <w:jc w:val="center"/>
            </w:pPr>
            <w:r>
              <w:rPr>
                <w:b/>
                <w:bCs/>
                <w:sz w:val="20"/>
                <w:szCs w:val="20"/>
              </w:rPr>
              <w:t>Paper 3</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414F482" w14:textId="77777777" w:rsidR="00267FC0" w:rsidRDefault="00000000">
            <w:pPr>
              <w:jc w:val="center"/>
            </w:pPr>
            <w:r>
              <w:rPr>
                <w:b/>
                <w:bCs/>
                <w:sz w:val="20"/>
                <w:szCs w:val="20"/>
              </w:rPr>
              <w:t>Proposed System</w:t>
            </w:r>
          </w:p>
        </w:tc>
      </w:tr>
      <w:tr w:rsidR="00267FC0" w14:paraId="4FFAC30C"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B123234" w14:textId="77777777" w:rsidR="00267FC0" w:rsidRDefault="00000000">
            <w:pPr>
              <w:jc w:val="center"/>
            </w:pPr>
            <w:r>
              <w:rPr>
                <w:sz w:val="20"/>
                <w:szCs w:val="20"/>
              </w:rPr>
              <w:t>Real-time API</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41CB9C0" w14:textId="77777777" w:rsidR="00267FC0" w:rsidRDefault="00000000">
            <w:pPr>
              <w:jc w:val="center"/>
            </w:pPr>
            <w:r>
              <w:rPr>
                <w:sz w:val="20"/>
                <w:szCs w:val="20"/>
              </w:rPr>
              <w:t>No</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D0ED1D2" w14:textId="77777777" w:rsidR="00267FC0" w:rsidRDefault="00000000">
            <w:pPr>
              <w:jc w:val="center"/>
            </w:pPr>
            <w:r>
              <w:rPr>
                <w:sz w:val="20"/>
                <w:szCs w:val="20"/>
              </w:rPr>
              <w:t>No</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C941B50" w14:textId="77777777" w:rsidR="00267FC0" w:rsidRDefault="00000000">
            <w:pPr>
              <w:jc w:val="center"/>
            </w:pPr>
            <w:r>
              <w:rPr>
                <w:sz w:val="20"/>
                <w:szCs w:val="20"/>
              </w:rPr>
              <w:t>No</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8E8A47B" w14:textId="77777777" w:rsidR="00267FC0" w:rsidRDefault="00000000">
            <w:pPr>
              <w:jc w:val="center"/>
            </w:pPr>
            <w:r>
              <w:rPr>
                <w:sz w:val="20"/>
                <w:szCs w:val="20"/>
              </w:rPr>
              <w:t>GitHub + Jira + Slack</w:t>
            </w:r>
          </w:p>
        </w:tc>
      </w:tr>
      <w:tr w:rsidR="00267FC0" w14:paraId="308E3CF8"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2197E52" w14:textId="77777777" w:rsidR="00267FC0" w:rsidRDefault="00000000">
            <w:pPr>
              <w:jc w:val="center"/>
            </w:pPr>
            <w:r>
              <w:rPr>
                <w:sz w:val="20"/>
                <w:szCs w:val="20"/>
              </w:rPr>
              <w:t>ML Models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70FFD43" w14:textId="77777777" w:rsidR="00267FC0" w:rsidRDefault="00000000">
            <w:pPr>
              <w:jc w:val="center"/>
            </w:pPr>
            <w:r>
              <w:rPr>
                <w:sz w:val="20"/>
                <w:szCs w:val="20"/>
              </w:rPr>
              <w:t>SVM, LR</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B73B548" w14:textId="77777777" w:rsidR="00267FC0" w:rsidRDefault="00000000">
            <w:pPr>
              <w:jc w:val="center"/>
            </w:pPr>
            <w:r>
              <w:rPr>
                <w:sz w:val="20"/>
                <w:szCs w:val="20"/>
              </w:rPr>
              <w:t>SVM</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0FE38A3" w14:textId="77777777" w:rsidR="00267FC0" w:rsidRDefault="00000000">
            <w:pPr>
              <w:jc w:val="center"/>
            </w:pPr>
            <w:r>
              <w:rPr>
                <w:sz w:val="20"/>
                <w:szCs w:val="20"/>
              </w:rPr>
              <w:t>SVM, KNN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3CFA8DE" w14:textId="77777777" w:rsidR="00267FC0" w:rsidRDefault="00000000">
            <w:pPr>
              <w:jc w:val="center"/>
            </w:pPr>
            <w:r>
              <w:rPr>
                <w:sz w:val="20"/>
                <w:szCs w:val="20"/>
              </w:rPr>
              <w:t>SVM + RF + Isolation Forest</w:t>
            </w:r>
          </w:p>
        </w:tc>
      </w:tr>
      <w:tr w:rsidR="00267FC0" w14:paraId="403C88CB"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BC5B448" w14:textId="77777777" w:rsidR="00267FC0" w:rsidRDefault="00000000">
            <w:pPr>
              <w:jc w:val="center"/>
            </w:pPr>
            <w:r>
              <w:rPr>
                <w:sz w:val="20"/>
                <w:szCs w:val="20"/>
              </w:rPr>
              <w:t>Explainability</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AA22538" w14:textId="77777777" w:rsidR="00267FC0" w:rsidRDefault="00000000">
            <w:pPr>
              <w:jc w:val="center"/>
            </w:pPr>
            <w:r>
              <w:rPr>
                <w:sz w:val="20"/>
                <w:szCs w:val="20"/>
              </w:rPr>
              <w:t>No</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97AA0DF" w14:textId="77777777" w:rsidR="00267FC0" w:rsidRDefault="00000000">
            <w:pPr>
              <w:jc w:val="center"/>
            </w:pPr>
            <w:r>
              <w:rPr>
                <w:sz w:val="20"/>
                <w:szCs w:val="20"/>
              </w:rPr>
              <w:t>No</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07A6874" w14:textId="77777777" w:rsidR="00267FC0" w:rsidRDefault="00000000">
            <w:pPr>
              <w:jc w:val="center"/>
            </w:pPr>
            <w:r>
              <w:rPr>
                <w:sz w:val="20"/>
                <w:szCs w:val="20"/>
              </w:rPr>
              <w:t>No</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305CAA8" w14:textId="77777777" w:rsidR="00267FC0" w:rsidRDefault="00000000">
            <w:pPr>
              <w:jc w:val="center"/>
            </w:pPr>
            <w:r>
              <w:rPr>
                <w:sz w:val="20"/>
                <w:szCs w:val="20"/>
              </w:rPr>
              <w:t>SHAP</w:t>
            </w:r>
          </w:p>
        </w:tc>
      </w:tr>
      <w:tr w:rsidR="00267FC0" w14:paraId="521DA47C"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D589934" w14:textId="77777777" w:rsidR="00267FC0" w:rsidRDefault="00000000">
            <w:pPr>
              <w:jc w:val="center"/>
            </w:pPr>
            <w:r>
              <w:rPr>
                <w:sz w:val="20"/>
                <w:szCs w:val="20"/>
              </w:rPr>
              <w:t>Generative AI</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AFA4856" w14:textId="77777777" w:rsidR="00267FC0" w:rsidRDefault="00000000">
            <w:pPr>
              <w:jc w:val="center"/>
            </w:pPr>
            <w:r>
              <w:rPr>
                <w:sz w:val="20"/>
                <w:szCs w:val="20"/>
              </w:rPr>
              <w:t>No</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EB61389" w14:textId="77777777" w:rsidR="00267FC0" w:rsidRDefault="00000000">
            <w:pPr>
              <w:jc w:val="center"/>
            </w:pPr>
            <w:r>
              <w:rPr>
                <w:sz w:val="20"/>
                <w:szCs w:val="20"/>
              </w:rPr>
              <w:t>No</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A185831" w14:textId="77777777" w:rsidR="00267FC0" w:rsidRDefault="00000000">
            <w:pPr>
              <w:jc w:val="center"/>
            </w:pPr>
            <w:r>
              <w:rPr>
                <w:sz w:val="20"/>
                <w:szCs w:val="20"/>
              </w:rPr>
              <w:t>No</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2FC3F84" w14:textId="77777777" w:rsidR="00267FC0" w:rsidRDefault="00000000">
            <w:pPr>
              <w:jc w:val="center"/>
            </w:pPr>
            <w:r>
              <w:rPr>
                <w:sz w:val="20"/>
                <w:szCs w:val="20"/>
              </w:rPr>
              <w:t>OpenAI / Gemini</w:t>
            </w:r>
          </w:p>
        </w:tc>
      </w:tr>
      <w:tr w:rsidR="00267FC0" w14:paraId="5E26F737"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63C1ADD" w14:textId="77777777" w:rsidR="00267FC0" w:rsidRDefault="00000000">
            <w:pPr>
              <w:jc w:val="center"/>
            </w:pPr>
            <w:r>
              <w:rPr>
                <w:sz w:val="20"/>
                <w:szCs w:val="20"/>
              </w:rPr>
              <w:t>Anomaly Detection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ADF66C0" w14:textId="77777777" w:rsidR="00267FC0" w:rsidRDefault="00000000">
            <w:pPr>
              <w:jc w:val="center"/>
            </w:pPr>
            <w:r>
              <w:rPr>
                <w:sz w:val="20"/>
                <w:szCs w:val="20"/>
              </w:rPr>
              <w:t>No</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775C51E" w14:textId="77777777" w:rsidR="00267FC0" w:rsidRDefault="00000000">
            <w:pPr>
              <w:jc w:val="center"/>
            </w:pPr>
            <w:r>
              <w:rPr>
                <w:sz w:val="20"/>
                <w:szCs w:val="20"/>
              </w:rPr>
              <w:t>No</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C17E2EC" w14:textId="77777777" w:rsidR="00267FC0" w:rsidRDefault="00000000">
            <w:pPr>
              <w:jc w:val="center"/>
            </w:pPr>
            <w:r>
              <w:rPr>
                <w:sz w:val="20"/>
                <w:szCs w:val="20"/>
              </w:rPr>
              <w:t>No</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B69351B" w14:textId="77777777" w:rsidR="00267FC0" w:rsidRDefault="00000000">
            <w:pPr>
              <w:jc w:val="center"/>
            </w:pPr>
            <w:r>
              <w:rPr>
                <w:sz w:val="20"/>
                <w:szCs w:val="20"/>
              </w:rPr>
              <w:t>Isolation Forest</w:t>
            </w:r>
          </w:p>
        </w:tc>
      </w:tr>
      <w:tr w:rsidR="00267FC0" w14:paraId="32FB8CB0"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7E6F1D8" w14:textId="77777777" w:rsidR="00267FC0" w:rsidRDefault="00000000">
            <w:pPr>
              <w:jc w:val="center"/>
            </w:pPr>
            <w:r>
              <w:rPr>
                <w:sz w:val="20"/>
                <w:szCs w:val="20"/>
              </w:rPr>
              <w:t>Human Vitals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1D89E6C" w14:textId="77777777" w:rsidR="00267FC0" w:rsidRDefault="00000000">
            <w:pPr>
              <w:jc w:val="center"/>
            </w:pPr>
            <w:r>
              <w:rPr>
                <w:sz w:val="20"/>
                <w:szCs w:val="20"/>
              </w:rPr>
              <w:t>No</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E425C7E" w14:textId="77777777" w:rsidR="00267FC0" w:rsidRDefault="00000000">
            <w:pPr>
              <w:jc w:val="center"/>
            </w:pPr>
            <w:r>
              <w:rPr>
                <w:sz w:val="20"/>
                <w:szCs w:val="20"/>
              </w:rPr>
              <w:t>No</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2E31DA6" w14:textId="77777777" w:rsidR="00267FC0" w:rsidRDefault="00000000">
            <w:pPr>
              <w:jc w:val="center"/>
            </w:pPr>
            <w:r>
              <w:rPr>
                <w:sz w:val="20"/>
                <w:szCs w:val="20"/>
              </w:rPr>
              <w:t>No</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DF534E9" w14:textId="77777777" w:rsidR="00267FC0" w:rsidRDefault="00000000">
            <w:pPr>
              <w:jc w:val="center"/>
            </w:pPr>
            <w:r>
              <w:rPr>
                <w:sz w:val="20"/>
                <w:szCs w:val="20"/>
              </w:rPr>
              <w:t>Sentiment via Slack/Discord</w:t>
            </w:r>
          </w:p>
        </w:tc>
      </w:tr>
    </w:tbl>
    <w:p w14:paraId="7750FEB2" w14:textId="77777777" w:rsidR="00267FC0" w:rsidRDefault="00267FC0">
      <w:pPr>
        <w:spacing w:before="40" w:after="40"/>
      </w:pPr>
    </w:p>
    <w:p w14:paraId="7947ECCB" w14:textId="77777777" w:rsidR="00267FC0" w:rsidRDefault="00000000">
      <w:pPr>
        <w:spacing w:before="240" w:after="120"/>
      </w:pPr>
      <w:r>
        <w:rPr>
          <w:b/>
          <w:bCs/>
          <w:caps/>
          <w:sz w:val="28"/>
          <w:szCs w:val="28"/>
        </w:rPr>
        <w:t>PROBLEM DESCRIPTION</w:t>
      </w:r>
    </w:p>
    <w:p w14:paraId="57542AF2" w14:textId="77777777" w:rsidR="00267FC0" w:rsidRDefault="00267FC0">
      <w:pPr>
        <w:spacing w:before="40" w:after="40"/>
      </w:pPr>
    </w:p>
    <w:p w14:paraId="530061DA" w14:textId="77777777" w:rsidR="00267FC0" w:rsidRDefault="00000000">
      <w:pPr>
        <w:spacing w:before="200" w:after="80"/>
      </w:pPr>
      <w:r>
        <w:rPr>
          <w:b/>
          <w:bCs/>
          <w:sz w:val="24"/>
          <w:szCs w:val="24"/>
        </w:rPr>
        <w:t>3.1 Statement of the Problem</w:t>
      </w:r>
    </w:p>
    <w:p w14:paraId="50B6BD2A" w14:textId="77777777" w:rsidR="00267FC0" w:rsidRDefault="00000000">
      <w:pPr>
        <w:spacing w:before="60" w:after="60"/>
        <w:jc w:val="both"/>
      </w:pPr>
      <w:r>
        <w:t>Modern software projects frequently exhibit failure patterns that remain invisible to traditional management tools until it is too late to intervene. Technical debt accumulates silently, developer burnout goes unmeasured, knowledge becomes concentrated in single contributors, and aging tasks signal sprint collapse — yet managers receive only polished status reports. There is currently no system that:</w:t>
      </w:r>
    </w:p>
    <w:p w14:paraId="0D83CD5A" w14:textId="77777777" w:rsidR="00267FC0" w:rsidRDefault="00000000">
      <w:pPr>
        <w:pStyle w:val="ListParagraph"/>
        <w:numPr>
          <w:ilvl w:val="0"/>
          <w:numId w:val="2"/>
        </w:numPr>
        <w:spacing w:before="40" w:after="40"/>
      </w:pPr>
      <w:r>
        <w:t>Monitors technical, managerial, and human signals simultaneously in real time.</w:t>
      </w:r>
    </w:p>
    <w:p w14:paraId="1469A80D" w14:textId="77777777" w:rsidR="00267FC0" w:rsidRDefault="00000000">
      <w:pPr>
        <w:pStyle w:val="ListParagraph"/>
        <w:numPr>
          <w:ilvl w:val="0"/>
          <w:numId w:val="2"/>
        </w:numPr>
        <w:spacing w:before="40" w:after="40"/>
      </w:pPr>
      <w:r>
        <w:t>Identifies at-risk projects before critical failure occurs.</w:t>
      </w:r>
    </w:p>
    <w:p w14:paraId="3460B099" w14:textId="77777777" w:rsidR="00267FC0" w:rsidRDefault="00000000">
      <w:pPr>
        <w:pStyle w:val="ListParagraph"/>
        <w:numPr>
          <w:ilvl w:val="0"/>
          <w:numId w:val="2"/>
        </w:numPr>
        <w:spacing w:before="40" w:after="40"/>
      </w:pPr>
      <w:r>
        <w:t>Explains why a project is at risk in terms managers can act on.</w:t>
      </w:r>
    </w:p>
    <w:p w14:paraId="7C63A80F" w14:textId="77777777" w:rsidR="00267FC0" w:rsidRDefault="00000000">
      <w:pPr>
        <w:pStyle w:val="ListParagraph"/>
        <w:numPr>
          <w:ilvl w:val="0"/>
          <w:numId w:val="2"/>
        </w:numPr>
        <w:spacing w:before="40" w:after="40"/>
      </w:pPr>
      <w:r>
        <w:t>Generates natural-language recovery prescriptions automatically.</w:t>
      </w:r>
    </w:p>
    <w:p w14:paraId="1633366C" w14:textId="77777777" w:rsidR="00267FC0" w:rsidRDefault="00267FC0">
      <w:pPr>
        <w:spacing w:before="40" w:after="40"/>
      </w:pPr>
    </w:p>
    <w:p w14:paraId="45BB8129" w14:textId="77777777" w:rsidR="00267FC0" w:rsidRDefault="00000000">
      <w:pPr>
        <w:spacing w:before="200" w:after="80"/>
      </w:pPr>
      <w:r>
        <w:rPr>
          <w:b/>
          <w:bCs/>
          <w:sz w:val="24"/>
          <w:szCs w:val="24"/>
        </w:rPr>
        <w:t>3.2 Current Situation</w:t>
      </w:r>
    </w:p>
    <w:p w14:paraId="4556D703" w14:textId="77777777" w:rsidR="00267FC0" w:rsidRDefault="00000000">
      <w:pPr>
        <w:pStyle w:val="ListParagraph"/>
        <w:numPr>
          <w:ilvl w:val="0"/>
          <w:numId w:val="2"/>
        </w:numPr>
        <w:spacing w:before="40" w:after="40"/>
      </w:pPr>
      <w:r>
        <w:t>Project health is assessed through subjective manual reports — the Watermelon Effect.</w:t>
      </w:r>
    </w:p>
    <w:p w14:paraId="2F83751E" w14:textId="77777777" w:rsidR="00267FC0" w:rsidRDefault="00000000">
      <w:pPr>
        <w:pStyle w:val="ListParagraph"/>
        <w:numPr>
          <w:ilvl w:val="0"/>
          <w:numId w:val="2"/>
        </w:numPr>
        <w:spacing w:before="40" w:after="40"/>
      </w:pPr>
      <w:r>
        <w:t>No tool correlates GitHub activity, Jira velocity, and team sentiment into a unified health score.</w:t>
      </w:r>
    </w:p>
    <w:p w14:paraId="6130D05F" w14:textId="77777777" w:rsidR="00267FC0" w:rsidRDefault="00000000">
      <w:pPr>
        <w:pStyle w:val="ListParagraph"/>
        <w:numPr>
          <w:ilvl w:val="0"/>
          <w:numId w:val="2"/>
        </w:numPr>
        <w:spacing w:before="40" w:after="40"/>
      </w:pPr>
      <w:r>
        <w:t>ML models in prior work operate as black boxes without explainability.</w:t>
      </w:r>
    </w:p>
    <w:p w14:paraId="28B6A980" w14:textId="77777777" w:rsidR="00267FC0" w:rsidRDefault="00000000">
      <w:pPr>
        <w:pStyle w:val="ListParagraph"/>
        <w:numPr>
          <w:ilvl w:val="0"/>
          <w:numId w:val="2"/>
        </w:numPr>
        <w:spacing w:before="40" w:after="40"/>
      </w:pPr>
      <w:r>
        <w:t>Managers receive failure confirmation, not failure prediction.</w:t>
      </w:r>
    </w:p>
    <w:p w14:paraId="029156F1" w14:textId="77777777" w:rsidR="00267FC0" w:rsidRDefault="00267FC0">
      <w:pPr>
        <w:spacing w:before="40" w:after="40"/>
      </w:pPr>
    </w:p>
    <w:p w14:paraId="1CC0FAF3" w14:textId="77777777" w:rsidR="00267FC0" w:rsidRDefault="00000000">
      <w:pPr>
        <w:spacing w:before="200" w:after="80"/>
      </w:pPr>
      <w:r>
        <w:rPr>
          <w:b/>
          <w:bCs/>
          <w:sz w:val="24"/>
          <w:szCs w:val="24"/>
        </w:rPr>
        <w:t>3.3 Impact</w:t>
      </w:r>
    </w:p>
    <w:p w14:paraId="3267F3E1" w14:textId="77777777" w:rsidR="00267FC0" w:rsidRDefault="00000000">
      <w:pPr>
        <w:pStyle w:val="ListParagraph"/>
        <w:numPr>
          <w:ilvl w:val="0"/>
          <w:numId w:val="2"/>
        </w:numPr>
        <w:spacing w:before="40" w:after="40"/>
      </w:pPr>
      <w:r>
        <w:t>The Standish Group CHAOS Report (2020) reports that over 60% of software projects fail to deliver on time, budget, or scope.</w:t>
      </w:r>
    </w:p>
    <w:p w14:paraId="5903C0AD" w14:textId="77777777" w:rsidR="00267FC0" w:rsidRDefault="00000000">
      <w:pPr>
        <w:pStyle w:val="ListParagraph"/>
        <w:numPr>
          <w:ilvl w:val="0"/>
          <w:numId w:val="2"/>
        </w:numPr>
        <w:spacing w:before="40" w:after="40"/>
      </w:pPr>
      <w:r>
        <w:t>Undetected technical debt leads to production outages and emergency re-engineering at high cost.</w:t>
      </w:r>
    </w:p>
    <w:p w14:paraId="000380B2" w14:textId="77777777" w:rsidR="00267FC0" w:rsidRDefault="00000000">
      <w:pPr>
        <w:pStyle w:val="ListParagraph"/>
        <w:numPr>
          <w:ilvl w:val="0"/>
          <w:numId w:val="2"/>
        </w:numPr>
        <w:spacing w:before="40" w:after="40"/>
      </w:pPr>
      <w:r>
        <w:t>Developer burnout reduces team velocity and increases attrition.</w:t>
      </w:r>
    </w:p>
    <w:p w14:paraId="216CE9F5" w14:textId="77777777" w:rsidR="00267FC0" w:rsidRDefault="00000000">
      <w:pPr>
        <w:pStyle w:val="ListParagraph"/>
        <w:numPr>
          <w:ilvl w:val="0"/>
          <w:numId w:val="2"/>
        </w:numPr>
        <w:spacing w:before="40" w:after="40"/>
      </w:pPr>
      <w:r>
        <w:t>Knowledge silos cause project collapse when a single contributor becomes unavailable.</w:t>
      </w:r>
    </w:p>
    <w:p w14:paraId="6A5825CF" w14:textId="77777777" w:rsidR="00267FC0" w:rsidRDefault="00267FC0">
      <w:pPr>
        <w:spacing w:before="40" w:after="40"/>
      </w:pPr>
    </w:p>
    <w:p w14:paraId="52AF5AA4" w14:textId="77777777" w:rsidR="00267FC0" w:rsidRDefault="00000000">
      <w:pPr>
        <w:spacing w:before="200" w:after="80"/>
      </w:pPr>
      <w:r>
        <w:rPr>
          <w:b/>
          <w:bCs/>
          <w:sz w:val="24"/>
          <w:szCs w:val="24"/>
        </w:rPr>
        <w:t>3.4 Proposed Solution</w:t>
      </w:r>
    </w:p>
    <w:p w14:paraId="2C351F0B" w14:textId="77777777" w:rsidR="00267FC0" w:rsidRDefault="00000000">
      <w:pPr>
        <w:spacing w:before="60" w:after="60"/>
        <w:jc w:val="both"/>
      </w:pPr>
      <w:r>
        <w:t>Sentinel-Health AI proposes a four-component system:</w:t>
      </w:r>
    </w:p>
    <w:p w14:paraId="0CF4BE31" w14:textId="77777777" w:rsidR="00267FC0" w:rsidRDefault="00000000">
      <w:pPr>
        <w:pStyle w:val="ListParagraph"/>
        <w:numPr>
          <w:ilvl w:val="0"/>
          <w:numId w:val="2"/>
        </w:numPr>
        <w:spacing w:before="40" w:after="40"/>
      </w:pPr>
      <w:r>
        <w:rPr>
          <w:b/>
          <w:bCs/>
        </w:rPr>
        <w:t xml:space="preserve">Automated Telemetry Engine: </w:t>
      </w:r>
      <w:r>
        <w:t>Collects real-time signals from GitHub, Jira, and Discord/Slack.</w:t>
      </w:r>
    </w:p>
    <w:p w14:paraId="2431256F" w14:textId="77777777" w:rsidR="00267FC0" w:rsidRDefault="00000000">
      <w:pPr>
        <w:pStyle w:val="ListParagraph"/>
        <w:numPr>
          <w:ilvl w:val="0"/>
          <w:numId w:val="2"/>
        </w:numPr>
        <w:spacing w:before="40" w:after="40"/>
      </w:pPr>
      <w:r>
        <w:rPr>
          <w:b/>
          <w:bCs/>
        </w:rPr>
        <w:t xml:space="preserve">AI/ML Inference Engine: </w:t>
      </w:r>
      <w:r>
        <w:t>SVM classification, Random Forest stability scoring, Isolation Forest anomaly detection, and SHAP explainability.</w:t>
      </w:r>
    </w:p>
    <w:p w14:paraId="0C75DFAE" w14:textId="77777777" w:rsidR="00267FC0" w:rsidRDefault="00000000">
      <w:pPr>
        <w:pStyle w:val="ListParagraph"/>
        <w:numPr>
          <w:ilvl w:val="0"/>
          <w:numId w:val="2"/>
        </w:numPr>
        <w:spacing w:before="40" w:after="40"/>
      </w:pPr>
      <w:r>
        <w:rPr>
          <w:b/>
          <w:bCs/>
        </w:rPr>
        <w:lastRenderedPageBreak/>
        <w:t xml:space="preserve">Generative AI Prescription Engine: </w:t>
      </w:r>
      <w:r>
        <w:t>Converts risk scores and SHAP output into plain-language management recommendations.</w:t>
      </w:r>
    </w:p>
    <w:p w14:paraId="2112CD36" w14:textId="77777777" w:rsidR="00267FC0" w:rsidRDefault="00000000">
      <w:pPr>
        <w:pStyle w:val="ListParagraph"/>
        <w:numPr>
          <w:ilvl w:val="0"/>
          <w:numId w:val="2"/>
        </w:numPr>
        <w:spacing w:before="40" w:after="40"/>
      </w:pPr>
      <w:r>
        <w:rPr>
          <w:b/>
          <w:bCs/>
        </w:rPr>
        <w:t xml:space="preserve">React.js Dashboard: </w:t>
      </w:r>
      <w:r>
        <w:t>Displays health scores, risk heatmaps, trend analysis, and alert feeds with linked prescriptions.</w:t>
      </w:r>
    </w:p>
    <w:p w14:paraId="69575087" w14:textId="77777777" w:rsidR="00267FC0" w:rsidRDefault="00267FC0">
      <w:pPr>
        <w:spacing w:before="40" w:after="40"/>
      </w:pPr>
    </w:p>
    <w:p w14:paraId="55B948EC" w14:textId="77777777" w:rsidR="00267FC0" w:rsidRDefault="00000000">
      <w:pPr>
        <w:spacing w:before="200" w:after="80"/>
      </w:pPr>
      <w:r>
        <w:rPr>
          <w:b/>
          <w:bCs/>
          <w:sz w:val="24"/>
          <w:szCs w:val="24"/>
        </w:rPr>
        <w:t>3.5 Expected Goals</w:t>
      </w:r>
    </w:p>
    <w:p w14:paraId="402F6591" w14:textId="77777777" w:rsidR="00267FC0" w:rsidRDefault="00000000">
      <w:pPr>
        <w:pStyle w:val="ListParagraph"/>
        <w:numPr>
          <w:ilvl w:val="0"/>
          <w:numId w:val="2"/>
        </w:numPr>
        <w:spacing w:before="40" w:after="40"/>
      </w:pPr>
      <w:r>
        <w:t>Achieve project failure detection F1-score ≥ 0.90 and AUC-ROC &gt; 0.93.</w:t>
      </w:r>
    </w:p>
    <w:p w14:paraId="755851BA" w14:textId="77777777" w:rsidR="00267FC0" w:rsidRDefault="00000000">
      <w:pPr>
        <w:pStyle w:val="ListParagraph"/>
        <w:numPr>
          <w:ilvl w:val="0"/>
          <w:numId w:val="2"/>
        </w:numPr>
        <w:spacing w:before="40" w:after="40"/>
      </w:pPr>
      <w:r>
        <w:t>Maintain end-to-end inference latency under 3 seconds per telemetry scan.</w:t>
      </w:r>
    </w:p>
    <w:p w14:paraId="5844358B" w14:textId="77777777" w:rsidR="00267FC0" w:rsidRDefault="00000000">
      <w:pPr>
        <w:pStyle w:val="ListParagraph"/>
        <w:numPr>
          <w:ilvl w:val="0"/>
          <w:numId w:val="2"/>
        </w:numPr>
        <w:spacing w:before="40" w:after="40"/>
      </w:pPr>
      <w:r>
        <w:t>Detect all four target failure patterns: Silent Crashes, Developer Burnout, Knowledge Silos, Task Aging.</w:t>
      </w:r>
    </w:p>
    <w:p w14:paraId="4BC701C4" w14:textId="77777777" w:rsidR="00267FC0" w:rsidRDefault="00000000">
      <w:pPr>
        <w:pStyle w:val="ListParagraph"/>
        <w:numPr>
          <w:ilvl w:val="0"/>
          <w:numId w:val="2"/>
        </w:numPr>
        <w:spacing w:before="40" w:after="40"/>
      </w:pPr>
      <w:r>
        <w:t>Provide human-interpretable explanations for every generated alert via SHAP.</w:t>
      </w:r>
    </w:p>
    <w:p w14:paraId="2C9BA81A" w14:textId="77777777" w:rsidR="00267FC0" w:rsidRDefault="00267FC0">
      <w:pPr>
        <w:spacing w:before="40" w:after="40"/>
      </w:pPr>
    </w:p>
    <w:p w14:paraId="6A8CB680" w14:textId="77777777" w:rsidR="00267FC0" w:rsidRDefault="00000000">
      <w:pPr>
        <w:spacing w:before="240" w:after="120"/>
      </w:pPr>
      <w:r>
        <w:rPr>
          <w:b/>
          <w:bCs/>
          <w:caps/>
          <w:sz w:val="28"/>
          <w:szCs w:val="28"/>
        </w:rPr>
        <w:t>PROBLEM STATEMENT</w:t>
      </w:r>
    </w:p>
    <w:p w14:paraId="33422A29" w14:textId="77777777" w:rsidR="00267FC0" w:rsidRDefault="00267FC0">
      <w:pPr>
        <w:spacing w:before="40" w:after="40"/>
      </w:pPr>
    </w:p>
    <w:p w14:paraId="0C5842AF" w14:textId="77777777" w:rsidR="00267FC0" w:rsidRDefault="00000000">
      <w:pPr>
        <w:spacing w:before="60" w:after="60"/>
        <w:jc w:val="both"/>
      </w:pPr>
      <w:r>
        <w:t>Design and develop a Real-time Software Project Failure Detection and Management System — Sentinel-Health AI — using Predictive Analytics (SVM, Random Forest), Unsupervised Anomaly Detection (Isolation Forest), Explainable AI (SHAP), and Generative AI (OpenAI/Gemini) to proactively identify, analyse, and mitigate project risks, achieving an F1-score ≥ 0.90 and AUC-ROC &gt; 0.93 with inference latency under 3 seconds.</w:t>
      </w:r>
    </w:p>
    <w:p w14:paraId="3102FA9C" w14:textId="77777777" w:rsidR="00267FC0" w:rsidRDefault="00267FC0">
      <w:pPr>
        <w:spacing w:before="40" w:after="40"/>
      </w:pPr>
    </w:p>
    <w:p w14:paraId="5A54EDA4" w14:textId="77777777" w:rsidR="00267FC0" w:rsidRDefault="00000000">
      <w:pPr>
        <w:spacing w:before="240" w:after="120"/>
      </w:pPr>
      <w:r>
        <w:rPr>
          <w:b/>
          <w:bCs/>
          <w:caps/>
          <w:sz w:val="28"/>
          <w:szCs w:val="28"/>
        </w:rPr>
        <w:t>OBJECTIVES</w:t>
      </w:r>
    </w:p>
    <w:p w14:paraId="072D848C" w14:textId="77777777" w:rsidR="00267FC0" w:rsidRDefault="00267FC0">
      <w:pPr>
        <w:spacing w:before="40" w:after="40"/>
      </w:pPr>
    </w:p>
    <w:p w14:paraId="7842ABC6" w14:textId="77777777" w:rsidR="00267FC0" w:rsidRDefault="00000000">
      <w:pPr>
        <w:spacing w:before="200" w:after="80"/>
      </w:pPr>
      <w:r>
        <w:rPr>
          <w:b/>
          <w:bCs/>
          <w:sz w:val="24"/>
          <w:szCs w:val="24"/>
        </w:rPr>
        <w:t>Functional Objectives:</w:t>
      </w:r>
    </w:p>
    <w:p w14:paraId="30C4BE9F" w14:textId="77777777" w:rsidR="00267FC0" w:rsidRDefault="00000000">
      <w:pPr>
        <w:pStyle w:val="ListParagraph"/>
        <w:numPr>
          <w:ilvl w:val="0"/>
          <w:numId w:val="3"/>
        </w:numPr>
        <w:spacing w:before="40" w:after="40"/>
      </w:pPr>
      <w:r>
        <w:rPr>
          <w:b/>
          <w:bCs/>
        </w:rPr>
        <w:t xml:space="preserve">To develop automated API connectors for GitHub, Jira Cloud, and Discord/Slack </w:t>
      </w:r>
      <w:r>
        <w:t>to collect real-time project telemetry without manual intervention.</w:t>
      </w:r>
    </w:p>
    <w:p w14:paraId="06D19EA0" w14:textId="6076ECF7" w:rsidR="00267FC0" w:rsidRDefault="00000000">
      <w:pPr>
        <w:pStyle w:val="ListParagraph"/>
        <w:numPr>
          <w:ilvl w:val="0"/>
          <w:numId w:val="3"/>
        </w:numPr>
        <w:spacing w:before="40" w:after="40"/>
      </w:pPr>
      <w:r>
        <w:rPr>
          <w:b/>
          <w:bCs/>
        </w:rPr>
        <w:t xml:space="preserve">To build a hybrid ML pipeline </w:t>
      </w:r>
      <w:r>
        <w:t xml:space="preserve">combining SVM (binary health classification), Random Forest (stability scoring 0–100%), </w:t>
      </w:r>
      <w:r w:rsidR="00B03C15">
        <w:t>or</w:t>
      </w:r>
      <w:r>
        <w:t xml:space="preserve"> Isolation Forest (anomaly detection).</w:t>
      </w:r>
    </w:p>
    <w:p w14:paraId="32BF10D4" w14:textId="77777777" w:rsidR="00267FC0" w:rsidRDefault="00000000">
      <w:pPr>
        <w:pStyle w:val="ListParagraph"/>
        <w:numPr>
          <w:ilvl w:val="0"/>
          <w:numId w:val="3"/>
        </w:numPr>
        <w:spacing w:before="40" w:after="40"/>
      </w:pPr>
      <w:r>
        <w:rPr>
          <w:b/>
          <w:bCs/>
        </w:rPr>
        <w:t xml:space="preserve">To integrate SHAP explainability </w:t>
      </w:r>
      <w:r>
        <w:t>to surface the top 3 risk drivers per generated alert, making every prediction interpretable.</w:t>
      </w:r>
    </w:p>
    <w:p w14:paraId="66F57166" w14:textId="77777777" w:rsidR="00267FC0" w:rsidRDefault="00000000">
      <w:pPr>
        <w:pStyle w:val="ListParagraph"/>
        <w:numPr>
          <w:ilvl w:val="0"/>
          <w:numId w:val="3"/>
        </w:numPr>
        <w:spacing w:before="40" w:after="40"/>
      </w:pPr>
      <w:r>
        <w:rPr>
          <w:b/>
          <w:bCs/>
        </w:rPr>
        <w:t xml:space="preserve">To integrate a Generative AI module (OpenAI/Gemini) </w:t>
      </w:r>
      <w:r>
        <w:t>to generate natural-language Management Prescriptions and recovery plans.</w:t>
      </w:r>
    </w:p>
    <w:p w14:paraId="710C54D5" w14:textId="77777777" w:rsidR="00267FC0" w:rsidRDefault="00000000">
      <w:pPr>
        <w:pStyle w:val="ListParagraph"/>
        <w:numPr>
          <w:ilvl w:val="0"/>
          <w:numId w:val="3"/>
        </w:numPr>
        <w:spacing w:before="40" w:after="40"/>
      </w:pPr>
      <w:r>
        <w:rPr>
          <w:b/>
          <w:bCs/>
        </w:rPr>
        <w:t xml:space="preserve">To deliver a React.js MERN stack dashboard </w:t>
      </w:r>
      <w:r>
        <w:t>with project health indicators, risk heatmaps, trend charts, and an alert feed.</w:t>
      </w:r>
    </w:p>
    <w:p w14:paraId="011F561C" w14:textId="77777777" w:rsidR="00267FC0" w:rsidRDefault="00267FC0">
      <w:pPr>
        <w:spacing w:before="40" w:after="40"/>
      </w:pPr>
    </w:p>
    <w:p w14:paraId="2A3724D9" w14:textId="77777777" w:rsidR="00267FC0" w:rsidRDefault="00000000">
      <w:pPr>
        <w:spacing w:before="200" w:after="80"/>
      </w:pPr>
      <w:r>
        <w:rPr>
          <w:b/>
          <w:bCs/>
          <w:sz w:val="24"/>
          <w:szCs w:val="24"/>
        </w:rPr>
        <w:t>Performance Objectives:</w:t>
      </w:r>
    </w:p>
    <w:p w14:paraId="208D66E9" w14:textId="07302BF4" w:rsidR="00267FC0" w:rsidRDefault="00000000">
      <w:pPr>
        <w:pStyle w:val="ListParagraph"/>
        <w:numPr>
          <w:ilvl w:val="0"/>
          <w:numId w:val="3"/>
        </w:numPr>
        <w:spacing w:before="40" w:after="40"/>
      </w:pPr>
      <w:r>
        <w:rPr>
          <w:b/>
          <w:bCs/>
        </w:rPr>
        <w:t xml:space="preserve">To achieve an </w:t>
      </w:r>
      <w:r w:rsidR="00B03C15">
        <w:rPr>
          <w:b/>
          <w:bCs/>
        </w:rPr>
        <w:t xml:space="preserve">high </w:t>
      </w:r>
      <w:r>
        <w:rPr>
          <w:b/>
          <w:bCs/>
        </w:rPr>
        <w:t xml:space="preserve">F1-score </w:t>
      </w:r>
      <w:r>
        <w:t>on held-out test data from NASA MDP and Jira Social Repository (Apache logs).</w:t>
      </w:r>
    </w:p>
    <w:p w14:paraId="6BB1C1F6" w14:textId="4BAE1058" w:rsidR="00267FC0" w:rsidRDefault="00000000">
      <w:pPr>
        <w:pStyle w:val="ListParagraph"/>
        <w:numPr>
          <w:ilvl w:val="0"/>
          <w:numId w:val="3"/>
        </w:numPr>
        <w:spacing w:before="40" w:after="40"/>
      </w:pPr>
      <w:r>
        <w:rPr>
          <w:b/>
          <w:bCs/>
        </w:rPr>
        <w:t>To achieve</w:t>
      </w:r>
      <w:r w:rsidR="00B03C15">
        <w:rPr>
          <w:b/>
          <w:bCs/>
        </w:rPr>
        <w:t xml:space="preserve"> high</w:t>
      </w:r>
      <w:r>
        <w:rPr>
          <w:b/>
          <w:bCs/>
        </w:rPr>
        <w:t xml:space="preserve"> AUC-ROC </w:t>
      </w:r>
      <w:r>
        <w:t>for the Random Forest stability classifier.</w:t>
      </w:r>
    </w:p>
    <w:p w14:paraId="1D6ADD3D" w14:textId="13DE3500" w:rsidR="00267FC0" w:rsidRDefault="00000000">
      <w:pPr>
        <w:pStyle w:val="ListParagraph"/>
        <w:numPr>
          <w:ilvl w:val="0"/>
          <w:numId w:val="3"/>
        </w:numPr>
        <w:spacing w:before="40" w:after="40"/>
      </w:pPr>
      <w:r>
        <w:rPr>
          <w:b/>
          <w:bCs/>
        </w:rPr>
        <w:t>To maintain</w:t>
      </w:r>
      <w:r w:rsidR="00074029">
        <w:rPr>
          <w:b/>
          <w:bCs/>
        </w:rPr>
        <w:t xml:space="preserve"> less</w:t>
      </w:r>
      <w:r>
        <w:rPr>
          <w:b/>
          <w:bCs/>
        </w:rPr>
        <w:t xml:space="preserve"> inference latency </w:t>
      </w:r>
      <w:r>
        <w:t>per complete telemetry scan cycle.</w:t>
      </w:r>
    </w:p>
    <w:p w14:paraId="27B62762" w14:textId="77777777" w:rsidR="00267FC0" w:rsidRDefault="00000000">
      <w:pPr>
        <w:pStyle w:val="ListParagraph"/>
        <w:numPr>
          <w:ilvl w:val="0"/>
          <w:numId w:val="3"/>
        </w:numPr>
        <w:spacing w:before="40" w:after="40"/>
      </w:pPr>
      <w:r>
        <w:rPr>
          <w:b/>
          <w:bCs/>
        </w:rPr>
        <w:t xml:space="preserve">To handle class imbalance </w:t>
      </w:r>
      <w:r>
        <w:t>using SMOTE applied exclusively to the training partition.</w:t>
      </w:r>
    </w:p>
    <w:p w14:paraId="12119340" w14:textId="77777777" w:rsidR="00267FC0" w:rsidRDefault="00267FC0">
      <w:pPr>
        <w:spacing w:before="40" w:after="40"/>
      </w:pPr>
    </w:p>
    <w:p w14:paraId="474ABE04" w14:textId="77777777" w:rsidR="00267FC0" w:rsidRDefault="00000000">
      <w:pPr>
        <w:spacing w:before="240" w:after="120"/>
      </w:pPr>
      <w:r>
        <w:rPr>
          <w:b/>
          <w:bCs/>
          <w:caps/>
          <w:sz w:val="28"/>
          <w:szCs w:val="28"/>
        </w:rPr>
        <w:t>METHODOLOGY</w:t>
      </w:r>
    </w:p>
    <w:p w14:paraId="19686909" w14:textId="77777777" w:rsidR="00267FC0" w:rsidRDefault="00267FC0">
      <w:pPr>
        <w:spacing w:before="40" w:after="40"/>
      </w:pPr>
    </w:p>
    <w:p w14:paraId="55923FFB" w14:textId="77777777" w:rsidR="00267FC0" w:rsidRDefault="00000000">
      <w:pPr>
        <w:spacing w:before="200" w:after="80"/>
      </w:pPr>
      <w:r>
        <w:rPr>
          <w:b/>
          <w:bCs/>
          <w:sz w:val="24"/>
          <w:szCs w:val="24"/>
        </w:rPr>
        <w:t>6.1 System Architecture</w:t>
      </w:r>
    </w:p>
    <w:p w14:paraId="66AD657C" w14:textId="77777777" w:rsidR="00267FC0" w:rsidRDefault="00000000">
      <w:pPr>
        <w:spacing w:before="60" w:after="60"/>
        <w:jc w:val="both"/>
      </w:pPr>
      <w:r>
        <w:t>The system follows a microservices architecture with three containerised services: (1) api-gateway in Node.js/Express handling telemetry ingestion and webhook management, (2) ml-service in Python/FastAPI handling all inference and explainability, and (3) frontend in React.js delivering the dashboard. MongoDB Atlas serves as the shared data layer.</w:t>
      </w:r>
    </w:p>
    <w:p w14:paraId="251B3611" w14:textId="77777777" w:rsidR="00267FC0" w:rsidRDefault="00267FC0">
      <w:pPr>
        <w:spacing w:before="40" w:after="40"/>
      </w:pPr>
    </w:p>
    <w:p w14:paraId="1FF5F2DC" w14:textId="77777777" w:rsidR="00267FC0" w:rsidRDefault="00000000">
      <w:pPr>
        <w:spacing w:before="200" w:after="80"/>
      </w:pPr>
      <w:r>
        <w:rPr>
          <w:b/>
          <w:bCs/>
          <w:sz w:val="24"/>
          <w:szCs w:val="24"/>
        </w:rPr>
        <w:t>6.2 Module Descriptions</w:t>
      </w:r>
    </w:p>
    <w:p w14:paraId="39729CBE" w14:textId="77777777" w:rsidR="00267FC0" w:rsidRDefault="00267FC0">
      <w:pPr>
        <w:spacing w:before="40" w:after="40"/>
      </w:pPr>
    </w:p>
    <w:p w14:paraId="7CF3EF0D" w14:textId="77777777" w:rsidR="00267FC0" w:rsidRDefault="00000000">
      <w:pPr>
        <w:spacing w:before="140" w:after="60"/>
      </w:pPr>
      <w:r>
        <w:rPr>
          <w:b/>
          <w:bCs/>
        </w:rPr>
        <w:t>MODULE 1: AUTOMATED INGESTION ENGINE (TELEMETRY LAYER)</w:t>
      </w:r>
    </w:p>
    <w:p w14:paraId="3526B13F" w14:textId="77777777" w:rsidR="00267FC0" w:rsidRDefault="00267FC0">
      <w:pPr>
        <w:spacing w:before="40" w:after="40"/>
      </w:pPr>
    </w:p>
    <w:p w14:paraId="286A8A8A" w14:textId="77777777" w:rsidR="00267FC0" w:rsidRDefault="00000000">
      <w:pPr>
        <w:spacing w:before="40" w:after="20"/>
      </w:pPr>
      <w:r>
        <w:rPr>
          <w:b/>
          <w:bCs/>
        </w:rPr>
        <w:t>Purpose:</w:t>
      </w:r>
    </w:p>
    <w:p w14:paraId="1A51A302" w14:textId="77777777" w:rsidR="00267FC0" w:rsidRDefault="00000000">
      <w:pPr>
        <w:spacing w:before="60" w:after="60"/>
        <w:jc w:val="both"/>
      </w:pPr>
      <w:r>
        <w:t>To collect real-time project telemetry from GitHub, Jira Cloud, and Discord/Slack without manual intervention.</w:t>
      </w:r>
    </w:p>
    <w:p w14:paraId="48E73328" w14:textId="77777777" w:rsidR="00267FC0" w:rsidRDefault="00267FC0">
      <w:pPr>
        <w:spacing w:before="40" w:after="40"/>
      </w:pPr>
    </w:p>
    <w:p w14:paraId="68A25E8B" w14:textId="77777777" w:rsidR="00267FC0" w:rsidRDefault="00000000">
      <w:pPr>
        <w:spacing w:before="40" w:after="20"/>
      </w:pPr>
      <w:r>
        <w:rPr>
          <w:b/>
          <w:bCs/>
        </w:rPr>
        <w:t>Input:</w:t>
      </w:r>
    </w:p>
    <w:p w14:paraId="3811F29B" w14:textId="77777777" w:rsidR="00267FC0" w:rsidRDefault="00000000">
      <w:pPr>
        <w:pStyle w:val="ListParagraph"/>
        <w:numPr>
          <w:ilvl w:val="0"/>
          <w:numId w:val="2"/>
        </w:numPr>
        <w:spacing w:before="40" w:after="40"/>
      </w:pPr>
      <w:r>
        <w:t>GitHub webhook events (push, pull request, review).</w:t>
      </w:r>
    </w:p>
    <w:p w14:paraId="239504AB" w14:textId="77777777" w:rsidR="00267FC0" w:rsidRDefault="00000000">
      <w:pPr>
        <w:pStyle w:val="ListParagraph"/>
        <w:numPr>
          <w:ilvl w:val="0"/>
          <w:numId w:val="2"/>
        </w:numPr>
        <w:spacing w:before="40" w:after="40"/>
      </w:pPr>
      <w:r>
        <w:t>Jira Cloud REST API (sprints, issues, velocity).</w:t>
      </w:r>
    </w:p>
    <w:p w14:paraId="26E0DE3A" w14:textId="77777777" w:rsidR="00267FC0" w:rsidRDefault="00000000">
      <w:pPr>
        <w:pStyle w:val="ListParagraph"/>
        <w:numPr>
          <w:ilvl w:val="0"/>
          <w:numId w:val="2"/>
        </w:numPr>
        <w:spacing w:before="40" w:after="40"/>
      </w:pPr>
      <w:r>
        <w:t>Discord/Slack Bot API (messages, reaction patterns).</w:t>
      </w:r>
    </w:p>
    <w:p w14:paraId="1BBA2333" w14:textId="77777777" w:rsidR="00267FC0" w:rsidRDefault="00267FC0">
      <w:pPr>
        <w:spacing w:before="40" w:after="40"/>
      </w:pPr>
    </w:p>
    <w:p w14:paraId="4EE523FB" w14:textId="77777777" w:rsidR="00267FC0" w:rsidRDefault="00000000">
      <w:pPr>
        <w:spacing w:before="40" w:after="20"/>
      </w:pPr>
      <w:r>
        <w:rPr>
          <w:b/>
          <w:bCs/>
        </w:rPr>
        <w:t>Process:</w:t>
      </w:r>
    </w:p>
    <w:p w14:paraId="47A246D3" w14:textId="77777777" w:rsidR="00267FC0" w:rsidRDefault="00000000">
      <w:pPr>
        <w:pStyle w:val="ListParagraph"/>
        <w:numPr>
          <w:ilvl w:val="0"/>
          <w:numId w:val="2"/>
        </w:numPr>
        <w:spacing w:before="40" w:after="40"/>
      </w:pPr>
      <w:r>
        <w:t>Node.js establishes OAuth-authenticated API connections to all three platforms.</w:t>
      </w:r>
    </w:p>
    <w:p w14:paraId="3783E30C" w14:textId="77777777" w:rsidR="00267FC0" w:rsidRDefault="00000000">
      <w:pPr>
        <w:pStyle w:val="ListParagraph"/>
        <w:numPr>
          <w:ilvl w:val="0"/>
          <w:numId w:val="2"/>
        </w:numPr>
        <w:spacing w:before="40" w:after="40"/>
      </w:pPr>
      <w:r>
        <w:t>Incoming events are parsed and normalised to a unified telemetry schema.</w:t>
      </w:r>
    </w:p>
    <w:p w14:paraId="59AA0765" w14:textId="77777777" w:rsidR="00267FC0" w:rsidRDefault="00000000">
      <w:pPr>
        <w:pStyle w:val="ListParagraph"/>
        <w:numPr>
          <w:ilvl w:val="0"/>
          <w:numId w:val="2"/>
        </w:numPr>
        <w:spacing w:before="40" w:after="40"/>
      </w:pPr>
      <w:r>
        <w:t>SMOTE is applied to the training partition during offline model training to handle class imbalance.</w:t>
      </w:r>
    </w:p>
    <w:p w14:paraId="6AEA84D5" w14:textId="77777777" w:rsidR="00267FC0" w:rsidRDefault="00000000">
      <w:pPr>
        <w:pStyle w:val="ListParagraph"/>
        <w:numPr>
          <w:ilvl w:val="0"/>
          <w:numId w:val="2"/>
        </w:numPr>
        <w:spacing w:before="40" w:after="40"/>
      </w:pPr>
      <w:r>
        <w:t>Normalised data is stored as time-series documents in MongoDB Atlas.</w:t>
      </w:r>
    </w:p>
    <w:p w14:paraId="41F6C2BC" w14:textId="77777777" w:rsidR="00267FC0" w:rsidRDefault="00267FC0">
      <w:pPr>
        <w:spacing w:before="40" w:after="40"/>
      </w:pPr>
    </w:p>
    <w:p w14:paraId="32997ABE" w14:textId="77777777" w:rsidR="00267FC0" w:rsidRDefault="00000000">
      <w:pPr>
        <w:spacing w:before="40" w:after="20"/>
      </w:pPr>
      <w:r>
        <w:rPr>
          <w:b/>
          <w:bCs/>
        </w:rPr>
        <w:t>Output:</w:t>
      </w:r>
    </w:p>
    <w:p w14:paraId="450699B3" w14:textId="77777777" w:rsidR="00267FC0" w:rsidRDefault="00000000">
      <w:pPr>
        <w:pStyle w:val="ListParagraph"/>
        <w:numPr>
          <w:ilvl w:val="0"/>
          <w:numId w:val="2"/>
        </w:numPr>
        <w:spacing w:before="40" w:after="40"/>
      </w:pPr>
      <w:r>
        <w:t>Continuous telemetry feed: code churn, commit frequency, PR cycle time, sprint velocity, task aging, sentiment scores.</w:t>
      </w:r>
    </w:p>
    <w:p w14:paraId="2943373A" w14:textId="77777777" w:rsidR="00267FC0" w:rsidRDefault="00000000">
      <w:pPr>
        <w:pStyle w:val="ListParagraph"/>
        <w:numPr>
          <w:ilvl w:val="0"/>
          <w:numId w:val="2"/>
        </w:numPr>
        <w:spacing w:before="40" w:after="40"/>
      </w:pPr>
      <w:r>
        <w:t>Time-series telemetry documents in MongoDB ready for ML inference.</w:t>
      </w:r>
    </w:p>
    <w:p w14:paraId="12AA85B0" w14:textId="77777777" w:rsidR="00267FC0" w:rsidRDefault="00267FC0">
      <w:pPr>
        <w:spacing w:before="40" w:after="40"/>
      </w:pPr>
    </w:p>
    <w:p w14:paraId="32D76DB5" w14:textId="77777777" w:rsidR="00267FC0" w:rsidRDefault="00000000">
      <w:pPr>
        <w:spacing w:before="40" w:after="20"/>
      </w:pPr>
      <w:r>
        <w:rPr>
          <w:b/>
          <w:bCs/>
        </w:rPr>
        <w:t>Technologies:</w:t>
      </w:r>
    </w:p>
    <w:p w14:paraId="0D987826" w14:textId="77777777" w:rsidR="00267FC0" w:rsidRDefault="00000000">
      <w:pPr>
        <w:pStyle w:val="ListParagraph"/>
        <w:numPr>
          <w:ilvl w:val="0"/>
          <w:numId w:val="2"/>
        </w:numPr>
        <w:spacing w:before="40" w:after="40"/>
      </w:pPr>
      <w:r>
        <w:t>Node.js (Express), REST APIs, MongoDB Atlas, Docker</w:t>
      </w:r>
    </w:p>
    <w:p w14:paraId="2D45F08B" w14:textId="77777777" w:rsidR="00267FC0" w:rsidRDefault="00267FC0">
      <w:pPr>
        <w:spacing w:before="40" w:after="40"/>
      </w:pPr>
    </w:p>
    <w:p w14:paraId="6F29DAD0" w14:textId="77777777" w:rsidR="00267FC0" w:rsidRDefault="00000000">
      <w:pPr>
        <w:spacing w:before="140" w:after="60"/>
      </w:pPr>
      <w:r>
        <w:rPr>
          <w:b/>
          <w:bCs/>
        </w:rPr>
        <w:t>MODULE 2: AI INTELLIGENCE &amp; REASONING ENGINE (CORE PROCESSING UNIT)</w:t>
      </w:r>
    </w:p>
    <w:p w14:paraId="33BC40FE" w14:textId="77777777" w:rsidR="00267FC0" w:rsidRDefault="00267FC0">
      <w:pPr>
        <w:spacing w:before="40" w:after="40"/>
      </w:pPr>
    </w:p>
    <w:p w14:paraId="58162B9C" w14:textId="77777777" w:rsidR="00267FC0" w:rsidRDefault="00000000">
      <w:pPr>
        <w:spacing w:before="40" w:after="20"/>
      </w:pPr>
      <w:r>
        <w:rPr>
          <w:b/>
          <w:bCs/>
        </w:rPr>
        <w:t>Purpose:</w:t>
      </w:r>
    </w:p>
    <w:p w14:paraId="6593E99E" w14:textId="77777777" w:rsidR="00267FC0" w:rsidRDefault="00000000">
      <w:pPr>
        <w:spacing w:before="60" w:after="60"/>
        <w:jc w:val="both"/>
      </w:pPr>
      <w:r>
        <w:t>To process telemetry data, classify project health, detect anomalies, and generate SHAP explanations.</w:t>
      </w:r>
    </w:p>
    <w:p w14:paraId="76764C74" w14:textId="77777777" w:rsidR="00267FC0" w:rsidRDefault="00267FC0">
      <w:pPr>
        <w:spacing w:before="40" w:after="40"/>
      </w:pPr>
    </w:p>
    <w:p w14:paraId="335FFA39" w14:textId="77777777" w:rsidR="00267FC0" w:rsidRDefault="00000000">
      <w:pPr>
        <w:spacing w:before="40" w:after="20"/>
      </w:pPr>
      <w:r>
        <w:rPr>
          <w:b/>
          <w:bCs/>
        </w:rPr>
        <w:t>Input:</w:t>
      </w:r>
    </w:p>
    <w:p w14:paraId="040F2EC2" w14:textId="77777777" w:rsidR="00267FC0" w:rsidRDefault="00000000">
      <w:pPr>
        <w:pStyle w:val="ListParagraph"/>
        <w:numPr>
          <w:ilvl w:val="0"/>
          <w:numId w:val="2"/>
        </w:numPr>
        <w:spacing w:before="40" w:after="40"/>
      </w:pPr>
      <w:r>
        <w:t>Normalised telemetry features from MongoDB Atlas.</w:t>
      </w:r>
    </w:p>
    <w:p w14:paraId="558177FB" w14:textId="77777777" w:rsidR="00267FC0" w:rsidRDefault="00000000">
      <w:pPr>
        <w:pStyle w:val="ListParagraph"/>
        <w:numPr>
          <w:ilvl w:val="0"/>
          <w:numId w:val="2"/>
        </w:numPr>
        <w:spacing w:before="40" w:after="40"/>
      </w:pPr>
      <w:r>
        <w:t>Pre-trained SVM, Random Forest, and Isolation Forest models.</w:t>
      </w:r>
    </w:p>
    <w:p w14:paraId="62E4B82A" w14:textId="77777777" w:rsidR="00267FC0" w:rsidRDefault="00267FC0">
      <w:pPr>
        <w:spacing w:before="40" w:after="40"/>
      </w:pPr>
    </w:p>
    <w:p w14:paraId="7B7A173E" w14:textId="77777777" w:rsidR="00267FC0" w:rsidRDefault="00000000">
      <w:pPr>
        <w:spacing w:before="40" w:after="20"/>
      </w:pPr>
      <w:r>
        <w:rPr>
          <w:b/>
          <w:bCs/>
        </w:rPr>
        <w:t>Process:</w:t>
      </w:r>
    </w:p>
    <w:p w14:paraId="15DAAC9F" w14:textId="77777777" w:rsidR="00267FC0" w:rsidRDefault="00000000">
      <w:pPr>
        <w:pStyle w:val="ListParagraph"/>
        <w:numPr>
          <w:ilvl w:val="0"/>
          <w:numId w:val="2"/>
        </w:numPr>
        <w:spacing w:before="40" w:after="40"/>
      </w:pPr>
      <w:r>
        <w:t>FastAPI loads models into memory at startup to ensure sub-3-second inference.</w:t>
      </w:r>
    </w:p>
    <w:p w14:paraId="011D166C" w14:textId="77777777" w:rsidR="00267FC0" w:rsidRDefault="00000000">
      <w:pPr>
        <w:pStyle w:val="ListParagraph"/>
        <w:numPr>
          <w:ilvl w:val="0"/>
          <w:numId w:val="2"/>
        </w:numPr>
        <w:spacing w:before="40" w:after="40"/>
      </w:pPr>
      <w:r>
        <w:lastRenderedPageBreak/>
        <w:t>SVM classifier applies decision function f(x) = sign(w·x + b) to produce binary health label (Healthy / At-Risk).</w:t>
      </w:r>
    </w:p>
    <w:p w14:paraId="53F1EBB9" w14:textId="77777777" w:rsidR="00267FC0" w:rsidRDefault="00000000">
      <w:pPr>
        <w:pStyle w:val="ListParagraph"/>
        <w:numPr>
          <w:ilvl w:val="0"/>
          <w:numId w:val="2"/>
        </w:numPr>
        <w:spacing w:before="40" w:after="40"/>
      </w:pPr>
      <w:r>
        <w:t>Random Forest ensemble generates a continuous stability score (0–100%).</w:t>
      </w:r>
    </w:p>
    <w:p w14:paraId="02ED04C9" w14:textId="77777777" w:rsidR="00267FC0" w:rsidRDefault="00000000">
      <w:pPr>
        <w:pStyle w:val="ListParagraph"/>
        <w:numPr>
          <w:ilvl w:val="0"/>
          <w:numId w:val="2"/>
        </w:numPr>
        <w:spacing w:before="40" w:after="40"/>
      </w:pPr>
      <w:r>
        <w:t>Isolation Forest detects anomalous telemetry patterns outside the training distribution.</w:t>
      </w:r>
    </w:p>
    <w:p w14:paraId="59DD332A" w14:textId="77777777" w:rsidR="00267FC0" w:rsidRDefault="00000000">
      <w:pPr>
        <w:pStyle w:val="ListParagraph"/>
        <w:numPr>
          <w:ilvl w:val="0"/>
          <w:numId w:val="2"/>
        </w:numPr>
        <w:spacing w:before="40" w:after="40"/>
      </w:pPr>
      <w:r>
        <w:t>SHAP computes feature-level attributions to identify the top 3 risk drivers for each alert.</w:t>
      </w:r>
    </w:p>
    <w:p w14:paraId="1600A92E" w14:textId="77777777" w:rsidR="00267FC0" w:rsidRDefault="00000000">
      <w:pPr>
        <w:pStyle w:val="ListParagraph"/>
        <w:numPr>
          <w:ilvl w:val="0"/>
          <w:numId w:val="2"/>
        </w:numPr>
        <w:spacing w:before="40" w:after="40"/>
      </w:pPr>
      <w:r>
        <w:t>Risk score and SHAP output are passed to the Generative AI Prescription Engine.</w:t>
      </w:r>
    </w:p>
    <w:p w14:paraId="326708CD" w14:textId="77777777" w:rsidR="00267FC0" w:rsidRDefault="00267FC0">
      <w:pPr>
        <w:spacing w:before="40" w:after="40"/>
      </w:pPr>
    </w:p>
    <w:p w14:paraId="35C97811" w14:textId="77777777" w:rsidR="00267FC0" w:rsidRDefault="00000000">
      <w:pPr>
        <w:spacing w:before="40" w:after="20"/>
      </w:pPr>
      <w:r>
        <w:rPr>
          <w:b/>
          <w:bCs/>
        </w:rPr>
        <w:t>Output:</w:t>
      </w:r>
    </w:p>
    <w:p w14:paraId="0D0FE49E" w14:textId="77777777" w:rsidR="00267FC0" w:rsidRDefault="00000000">
      <w:pPr>
        <w:pStyle w:val="ListParagraph"/>
        <w:numPr>
          <w:ilvl w:val="0"/>
          <w:numId w:val="2"/>
        </w:numPr>
        <w:spacing w:before="40" w:after="40"/>
      </w:pPr>
      <w:r>
        <w:t>Binary health classification: Healthy / At-Risk.</w:t>
      </w:r>
    </w:p>
    <w:p w14:paraId="35C23CF8" w14:textId="77777777" w:rsidR="00267FC0" w:rsidRDefault="00000000">
      <w:pPr>
        <w:pStyle w:val="ListParagraph"/>
        <w:numPr>
          <w:ilvl w:val="0"/>
          <w:numId w:val="2"/>
        </w:numPr>
        <w:spacing w:before="40" w:after="40"/>
      </w:pPr>
      <w:r>
        <w:t>Stability score: 0–100%.</w:t>
      </w:r>
    </w:p>
    <w:p w14:paraId="77A9B914" w14:textId="77777777" w:rsidR="00267FC0" w:rsidRDefault="00000000">
      <w:pPr>
        <w:pStyle w:val="ListParagraph"/>
        <w:numPr>
          <w:ilvl w:val="0"/>
          <w:numId w:val="2"/>
        </w:numPr>
        <w:spacing w:before="40" w:after="40"/>
      </w:pPr>
      <w:r>
        <w:t>Anomaly flags for unknown failure patterns.</w:t>
      </w:r>
    </w:p>
    <w:p w14:paraId="452E1CF1" w14:textId="77777777" w:rsidR="00267FC0" w:rsidRDefault="00000000">
      <w:pPr>
        <w:pStyle w:val="ListParagraph"/>
        <w:numPr>
          <w:ilvl w:val="0"/>
          <w:numId w:val="2"/>
        </w:numPr>
        <w:spacing w:before="40" w:after="40"/>
      </w:pPr>
      <w:r>
        <w:t>SHAP feature attribution report (top 3 drivers per alert).</w:t>
      </w:r>
    </w:p>
    <w:p w14:paraId="151919F4" w14:textId="77777777" w:rsidR="00267FC0" w:rsidRDefault="00267FC0">
      <w:pPr>
        <w:spacing w:before="40" w:after="40"/>
      </w:pPr>
    </w:p>
    <w:p w14:paraId="7F05554B" w14:textId="77777777" w:rsidR="00267FC0" w:rsidRDefault="00000000">
      <w:pPr>
        <w:spacing w:before="40" w:after="20"/>
      </w:pPr>
      <w:r>
        <w:rPr>
          <w:b/>
          <w:bCs/>
        </w:rPr>
        <w:t>Technologies:</w:t>
      </w:r>
    </w:p>
    <w:p w14:paraId="0AA60C2B" w14:textId="77777777" w:rsidR="00267FC0" w:rsidRDefault="00000000">
      <w:pPr>
        <w:pStyle w:val="ListParagraph"/>
        <w:numPr>
          <w:ilvl w:val="0"/>
          <w:numId w:val="2"/>
        </w:numPr>
        <w:spacing w:before="40" w:after="40"/>
      </w:pPr>
      <w:r>
        <w:t>Python (FastAPI), Scikit-learn (SVM, Random Forest, Isolation Forest), SHAP library, Pandas, NumPy</w:t>
      </w:r>
    </w:p>
    <w:p w14:paraId="1F2D9315" w14:textId="77777777" w:rsidR="00267FC0" w:rsidRDefault="00267FC0">
      <w:pPr>
        <w:spacing w:before="40" w:after="40"/>
      </w:pPr>
    </w:p>
    <w:p w14:paraId="32704EB8" w14:textId="77777777" w:rsidR="00267FC0" w:rsidRDefault="00000000">
      <w:pPr>
        <w:spacing w:before="140" w:after="60"/>
      </w:pPr>
      <w:r>
        <w:rPr>
          <w:b/>
          <w:bCs/>
        </w:rPr>
        <w:t>MODULE 3: GENERATIVE AI PRESCRIPTION ENGINE</w:t>
      </w:r>
    </w:p>
    <w:p w14:paraId="1988A444" w14:textId="77777777" w:rsidR="00267FC0" w:rsidRDefault="00267FC0">
      <w:pPr>
        <w:spacing w:before="40" w:after="40"/>
      </w:pPr>
    </w:p>
    <w:p w14:paraId="2A1279C1" w14:textId="77777777" w:rsidR="00267FC0" w:rsidRDefault="00000000">
      <w:pPr>
        <w:spacing w:before="40" w:after="20"/>
      </w:pPr>
      <w:r>
        <w:rPr>
          <w:b/>
          <w:bCs/>
        </w:rPr>
        <w:t>Purpose:</w:t>
      </w:r>
    </w:p>
    <w:p w14:paraId="21D5ABAB" w14:textId="77777777" w:rsidR="00267FC0" w:rsidRDefault="00000000">
      <w:pPr>
        <w:spacing w:before="60" w:after="60"/>
        <w:jc w:val="both"/>
      </w:pPr>
      <w:r>
        <w:t>To convert technical risk scores and SHAP explanations into natural-language Management Prescriptions readable by non-technical stakeholders.</w:t>
      </w:r>
    </w:p>
    <w:p w14:paraId="1D278EB3" w14:textId="77777777" w:rsidR="00267FC0" w:rsidRDefault="00267FC0">
      <w:pPr>
        <w:spacing w:before="40" w:after="40"/>
      </w:pPr>
    </w:p>
    <w:p w14:paraId="119A18C3" w14:textId="77777777" w:rsidR="00267FC0" w:rsidRDefault="00000000">
      <w:pPr>
        <w:spacing w:before="40" w:after="20"/>
      </w:pPr>
      <w:r>
        <w:rPr>
          <w:b/>
          <w:bCs/>
        </w:rPr>
        <w:t>Input:</w:t>
      </w:r>
    </w:p>
    <w:p w14:paraId="5FB49900" w14:textId="77777777" w:rsidR="00267FC0" w:rsidRDefault="00000000">
      <w:pPr>
        <w:pStyle w:val="ListParagraph"/>
        <w:numPr>
          <w:ilvl w:val="0"/>
          <w:numId w:val="2"/>
        </w:numPr>
        <w:spacing w:before="40" w:after="40"/>
      </w:pPr>
      <w:r>
        <w:t>Risk classification and stability score from the ML engine.</w:t>
      </w:r>
    </w:p>
    <w:p w14:paraId="2E5E7CA1" w14:textId="77777777" w:rsidR="00267FC0" w:rsidRDefault="00000000">
      <w:pPr>
        <w:pStyle w:val="ListParagraph"/>
        <w:numPr>
          <w:ilvl w:val="0"/>
          <w:numId w:val="2"/>
        </w:numPr>
        <w:spacing w:before="40" w:after="40"/>
      </w:pPr>
      <w:r>
        <w:t>SHAP top-3 feature attribution output.</w:t>
      </w:r>
    </w:p>
    <w:p w14:paraId="79DFE7FA" w14:textId="77777777" w:rsidR="00267FC0" w:rsidRDefault="00000000">
      <w:pPr>
        <w:pStyle w:val="ListParagraph"/>
        <w:numPr>
          <w:ilvl w:val="0"/>
          <w:numId w:val="2"/>
        </w:numPr>
        <w:spacing w:before="40" w:after="40"/>
      </w:pPr>
      <w:r>
        <w:t>Historical telemetry context.</w:t>
      </w:r>
    </w:p>
    <w:p w14:paraId="1DD36A91" w14:textId="77777777" w:rsidR="00267FC0" w:rsidRDefault="00267FC0">
      <w:pPr>
        <w:spacing w:before="40" w:after="40"/>
      </w:pPr>
    </w:p>
    <w:p w14:paraId="52AC032F" w14:textId="77777777" w:rsidR="00267FC0" w:rsidRDefault="00000000">
      <w:pPr>
        <w:spacing w:before="40" w:after="20"/>
      </w:pPr>
      <w:r>
        <w:rPr>
          <w:b/>
          <w:bCs/>
        </w:rPr>
        <w:t>Process:</w:t>
      </w:r>
    </w:p>
    <w:p w14:paraId="2C02F8FE" w14:textId="77777777" w:rsidR="00267FC0" w:rsidRDefault="00000000">
      <w:pPr>
        <w:pStyle w:val="ListParagraph"/>
        <w:numPr>
          <w:ilvl w:val="0"/>
          <w:numId w:val="2"/>
        </w:numPr>
        <w:spacing w:before="40" w:after="40"/>
      </w:pPr>
      <w:r>
        <w:t>Risk score and SHAP attribution are formatted into a structured prompt.</w:t>
      </w:r>
    </w:p>
    <w:p w14:paraId="0916F6BA" w14:textId="77777777" w:rsidR="00267FC0" w:rsidRDefault="00000000">
      <w:pPr>
        <w:pStyle w:val="ListParagraph"/>
        <w:numPr>
          <w:ilvl w:val="0"/>
          <w:numId w:val="2"/>
        </w:numPr>
        <w:spacing w:before="40" w:after="40"/>
      </w:pPr>
      <w:r>
        <w:t>LLM (OpenAI GPT / Google Gemini) processes the prompt with project context.</w:t>
      </w:r>
    </w:p>
    <w:p w14:paraId="5103F7DD" w14:textId="77777777" w:rsidR="00267FC0" w:rsidRDefault="00000000">
      <w:pPr>
        <w:pStyle w:val="ListParagraph"/>
        <w:numPr>
          <w:ilvl w:val="0"/>
          <w:numId w:val="2"/>
        </w:numPr>
        <w:spacing w:before="40" w:after="40"/>
      </w:pPr>
      <w:r>
        <w:t>The model generates a structured Management Prescription: root cause summary, severity assessment, and ranked action steps.</w:t>
      </w:r>
    </w:p>
    <w:p w14:paraId="2048BF44" w14:textId="77777777" w:rsidR="00267FC0" w:rsidRDefault="00000000">
      <w:pPr>
        <w:pStyle w:val="ListParagraph"/>
        <w:numPr>
          <w:ilvl w:val="0"/>
          <w:numId w:val="2"/>
        </w:numPr>
        <w:spacing w:before="40" w:after="40"/>
      </w:pPr>
      <w:r>
        <w:t>Prescription is stored in MongoDB and linked to the triggering alert.</w:t>
      </w:r>
    </w:p>
    <w:p w14:paraId="21DE4F59" w14:textId="77777777" w:rsidR="00267FC0" w:rsidRDefault="00267FC0">
      <w:pPr>
        <w:spacing w:before="40" w:after="40"/>
      </w:pPr>
    </w:p>
    <w:p w14:paraId="6896D349" w14:textId="77777777" w:rsidR="00267FC0" w:rsidRDefault="00000000">
      <w:pPr>
        <w:spacing w:before="40" w:after="20"/>
      </w:pPr>
      <w:r>
        <w:rPr>
          <w:b/>
          <w:bCs/>
        </w:rPr>
        <w:t>Output:</w:t>
      </w:r>
    </w:p>
    <w:p w14:paraId="7D347C12" w14:textId="77777777" w:rsidR="00267FC0" w:rsidRDefault="00000000">
      <w:pPr>
        <w:pStyle w:val="ListParagraph"/>
        <w:numPr>
          <w:ilvl w:val="0"/>
          <w:numId w:val="2"/>
        </w:numPr>
        <w:spacing w:before="40" w:after="40"/>
      </w:pPr>
      <w:r>
        <w:t>Natural-language Management Prescription with root cause, severity, and recovery steps.</w:t>
      </w:r>
    </w:p>
    <w:p w14:paraId="6188B599" w14:textId="77777777" w:rsidR="00267FC0" w:rsidRDefault="00000000">
      <w:pPr>
        <w:pStyle w:val="ListParagraph"/>
        <w:numPr>
          <w:ilvl w:val="0"/>
          <w:numId w:val="2"/>
        </w:numPr>
        <w:spacing w:before="40" w:after="40"/>
      </w:pPr>
      <w:r>
        <w:t>Prescription stored and surfaced in the dashboard alert feed.</w:t>
      </w:r>
    </w:p>
    <w:p w14:paraId="54ABA08C" w14:textId="77777777" w:rsidR="00267FC0" w:rsidRDefault="00267FC0">
      <w:pPr>
        <w:spacing w:before="40" w:after="40"/>
      </w:pPr>
    </w:p>
    <w:p w14:paraId="573AFF43" w14:textId="77777777" w:rsidR="00267FC0" w:rsidRDefault="00000000">
      <w:pPr>
        <w:spacing w:before="40" w:after="20"/>
      </w:pPr>
      <w:r>
        <w:rPr>
          <w:b/>
          <w:bCs/>
        </w:rPr>
        <w:t>Technologies:</w:t>
      </w:r>
    </w:p>
    <w:p w14:paraId="0D5F9678" w14:textId="77777777" w:rsidR="00267FC0" w:rsidRDefault="00000000">
      <w:pPr>
        <w:pStyle w:val="ListParagraph"/>
        <w:numPr>
          <w:ilvl w:val="0"/>
          <w:numId w:val="2"/>
        </w:numPr>
        <w:spacing w:before="40" w:after="40"/>
      </w:pPr>
      <w:r>
        <w:t>OpenAI API / Google Gemini API, Python (FastAPI), MongoDB Atlas</w:t>
      </w:r>
    </w:p>
    <w:p w14:paraId="271C2701" w14:textId="77777777" w:rsidR="00267FC0" w:rsidRDefault="00267FC0">
      <w:pPr>
        <w:spacing w:before="40" w:after="40"/>
      </w:pPr>
    </w:p>
    <w:p w14:paraId="7E1107AF" w14:textId="77777777" w:rsidR="00267FC0" w:rsidRDefault="00000000">
      <w:pPr>
        <w:spacing w:before="140" w:after="60"/>
      </w:pPr>
      <w:r>
        <w:rPr>
          <w:b/>
          <w:bCs/>
        </w:rPr>
        <w:t>MODULE 4: STRATEGIC MANAGEMENT DASHBOARD (USER INTERFACE LAYER)</w:t>
      </w:r>
    </w:p>
    <w:p w14:paraId="6E60B8DC" w14:textId="77777777" w:rsidR="00267FC0" w:rsidRDefault="00267FC0">
      <w:pPr>
        <w:spacing w:before="40" w:after="40"/>
      </w:pPr>
    </w:p>
    <w:p w14:paraId="0FA0CC88" w14:textId="77777777" w:rsidR="00267FC0" w:rsidRDefault="00000000">
      <w:pPr>
        <w:spacing w:before="40" w:after="20"/>
      </w:pPr>
      <w:r>
        <w:rPr>
          <w:b/>
          <w:bCs/>
        </w:rPr>
        <w:t>Purpose:</w:t>
      </w:r>
    </w:p>
    <w:p w14:paraId="26D33395" w14:textId="77777777" w:rsidR="00267FC0" w:rsidRDefault="00000000">
      <w:pPr>
        <w:spacing w:before="60" w:after="60"/>
        <w:jc w:val="both"/>
      </w:pPr>
      <w:r>
        <w:lastRenderedPageBreak/>
        <w:t>To provide project managers with a real-time, visual interface for monitoring project health, exploring risk heatmaps, and reviewing AI-generated prescriptions.</w:t>
      </w:r>
    </w:p>
    <w:p w14:paraId="0F6E9B1F" w14:textId="77777777" w:rsidR="00267FC0" w:rsidRDefault="00267FC0">
      <w:pPr>
        <w:spacing w:before="40" w:after="40"/>
      </w:pPr>
    </w:p>
    <w:p w14:paraId="2141AC63" w14:textId="77777777" w:rsidR="00267FC0" w:rsidRDefault="00000000">
      <w:pPr>
        <w:spacing w:before="40" w:after="20"/>
      </w:pPr>
      <w:r>
        <w:rPr>
          <w:b/>
          <w:bCs/>
        </w:rPr>
        <w:t>Input:</w:t>
      </w:r>
    </w:p>
    <w:p w14:paraId="6F7F0750" w14:textId="77777777" w:rsidR="00267FC0" w:rsidRDefault="00000000">
      <w:pPr>
        <w:pStyle w:val="ListParagraph"/>
        <w:numPr>
          <w:ilvl w:val="0"/>
          <w:numId w:val="2"/>
        </w:numPr>
        <w:spacing w:before="40" w:after="40"/>
      </w:pPr>
      <w:r>
        <w:t>Risk scores and stability scores from the ML engine.</w:t>
      </w:r>
    </w:p>
    <w:p w14:paraId="77486E7D" w14:textId="77777777" w:rsidR="00267FC0" w:rsidRDefault="00000000">
      <w:pPr>
        <w:pStyle w:val="ListParagraph"/>
        <w:numPr>
          <w:ilvl w:val="0"/>
          <w:numId w:val="2"/>
        </w:numPr>
        <w:spacing w:before="40" w:after="40"/>
      </w:pPr>
      <w:r>
        <w:t>SHAP attribution reports.</w:t>
      </w:r>
    </w:p>
    <w:p w14:paraId="30C396F0" w14:textId="77777777" w:rsidR="00267FC0" w:rsidRDefault="00000000">
      <w:pPr>
        <w:pStyle w:val="ListParagraph"/>
        <w:numPr>
          <w:ilvl w:val="0"/>
          <w:numId w:val="2"/>
        </w:numPr>
        <w:spacing w:before="40" w:after="40"/>
      </w:pPr>
      <w:r>
        <w:t>Management Prescriptions from the LLM engine.</w:t>
      </w:r>
    </w:p>
    <w:p w14:paraId="5A8253D2" w14:textId="77777777" w:rsidR="00267FC0" w:rsidRDefault="00000000">
      <w:pPr>
        <w:pStyle w:val="ListParagraph"/>
        <w:numPr>
          <w:ilvl w:val="0"/>
          <w:numId w:val="2"/>
        </w:numPr>
        <w:spacing w:before="40" w:after="40"/>
      </w:pPr>
      <w:r>
        <w:t>Historical telemetry from MongoDB.</w:t>
      </w:r>
    </w:p>
    <w:p w14:paraId="54D688F0" w14:textId="77777777" w:rsidR="00267FC0" w:rsidRDefault="00267FC0">
      <w:pPr>
        <w:spacing w:before="40" w:after="40"/>
      </w:pPr>
    </w:p>
    <w:p w14:paraId="45503D5F" w14:textId="77777777" w:rsidR="00267FC0" w:rsidRDefault="00000000">
      <w:pPr>
        <w:spacing w:before="40" w:after="20"/>
      </w:pPr>
      <w:r>
        <w:rPr>
          <w:b/>
          <w:bCs/>
        </w:rPr>
        <w:t>Process:</w:t>
      </w:r>
    </w:p>
    <w:p w14:paraId="324F4BB7" w14:textId="77777777" w:rsidR="00267FC0" w:rsidRDefault="00000000">
      <w:pPr>
        <w:pStyle w:val="ListParagraph"/>
        <w:numPr>
          <w:ilvl w:val="0"/>
          <w:numId w:val="2"/>
        </w:numPr>
        <w:spacing w:before="40" w:after="40"/>
      </w:pPr>
      <w:r>
        <w:t>React.js frontend polls the FastAPI backend for updated health scores at configurable intervals.</w:t>
      </w:r>
    </w:p>
    <w:p w14:paraId="27187C08" w14:textId="77777777" w:rsidR="00267FC0" w:rsidRDefault="00000000">
      <w:pPr>
        <w:pStyle w:val="ListParagraph"/>
        <w:numPr>
          <w:ilvl w:val="0"/>
          <w:numId w:val="2"/>
        </w:numPr>
        <w:spacing w:before="40" w:after="40"/>
      </w:pPr>
      <w:r>
        <w:t>Dashboard renders composite health indicator with colour-coded status (Healthy / Watch / Critical).</w:t>
      </w:r>
    </w:p>
    <w:p w14:paraId="715AFC7F" w14:textId="77777777" w:rsidR="00267FC0" w:rsidRDefault="00000000">
      <w:pPr>
        <w:pStyle w:val="ListParagraph"/>
        <w:numPr>
          <w:ilvl w:val="0"/>
          <w:numId w:val="2"/>
        </w:numPr>
        <w:spacing w:before="40" w:after="40"/>
      </w:pPr>
      <w:r>
        <w:t>Risk heatmap visualises risk concentration across contributors, modules, and sprints.</w:t>
      </w:r>
    </w:p>
    <w:p w14:paraId="4A9579D0" w14:textId="77777777" w:rsidR="00267FC0" w:rsidRDefault="00000000">
      <w:pPr>
        <w:pStyle w:val="ListParagraph"/>
        <w:numPr>
          <w:ilvl w:val="0"/>
          <w:numId w:val="2"/>
        </w:numPr>
        <w:spacing w:before="40" w:after="40"/>
      </w:pPr>
      <w:r>
        <w:t>Trend charts display time-series evolution of all three telemetry dimensions.</w:t>
      </w:r>
    </w:p>
    <w:p w14:paraId="636F0D22" w14:textId="77777777" w:rsidR="00267FC0" w:rsidRDefault="00000000">
      <w:pPr>
        <w:pStyle w:val="ListParagraph"/>
        <w:numPr>
          <w:ilvl w:val="0"/>
          <w:numId w:val="2"/>
        </w:numPr>
        <w:spacing w:before="40" w:after="40"/>
      </w:pPr>
      <w:r>
        <w:t>Alert feed lists ranked alerts with linked SHAP explanations and Management Prescriptions.</w:t>
      </w:r>
    </w:p>
    <w:p w14:paraId="3657B2C2" w14:textId="77777777" w:rsidR="00267FC0" w:rsidRDefault="00267FC0">
      <w:pPr>
        <w:spacing w:before="40" w:after="40"/>
      </w:pPr>
    </w:p>
    <w:p w14:paraId="5D719B69" w14:textId="77777777" w:rsidR="00267FC0" w:rsidRDefault="00000000">
      <w:pPr>
        <w:spacing w:before="40" w:after="20"/>
      </w:pPr>
      <w:r>
        <w:rPr>
          <w:b/>
          <w:bCs/>
        </w:rPr>
        <w:t>Output:</w:t>
      </w:r>
    </w:p>
    <w:p w14:paraId="6A63EA4D" w14:textId="77777777" w:rsidR="00267FC0" w:rsidRDefault="00000000">
      <w:pPr>
        <w:pStyle w:val="ListParagraph"/>
        <w:numPr>
          <w:ilvl w:val="0"/>
          <w:numId w:val="2"/>
        </w:numPr>
        <w:spacing w:before="40" w:after="40"/>
      </w:pPr>
      <w:r>
        <w:t>Live project health score with status indicator.</w:t>
      </w:r>
    </w:p>
    <w:p w14:paraId="1620800A" w14:textId="77777777" w:rsidR="00267FC0" w:rsidRDefault="00000000">
      <w:pPr>
        <w:pStyle w:val="ListParagraph"/>
        <w:numPr>
          <w:ilvl w:val="0"/>
          <w:numId w:val="2"/>
        </w:numPr>
        <w:spacing w:before="40" w:after="40"/>
      </w:pPr>
      <w:r>
        <w:t>Risk heatmaps across technical, management, and human dimensions.</w:t>
      </w:r>
    </w:p>
    <w:p w14:paraId="77DCC0F8" w14:textId="77777777" w:rsidR="00267FC0" w:rsidRDefault="00000000">
      <w:pPr>
        <w:pStyle w:val="ListParagraph"/>
        <w:numPr>
          <w:ilvl w:val="0"/>
          <w:numId w:val="2"/>
        </w:numPr>
        <w:spacing w:before="40" w:after="40"/>
      </w:pPr>
      <w:r>
        <w:t>Time-series trend analysis charts.</w:t>
      </w:r>
    </w:p>
    <w:p w14:paraId="6AE3D2EB" w14:textId="77777777" w:rsidR="00267FC0" w:rsidRDefault="00000000">
      <w:pPr>
        <w:pStyle w:val="ListParagraph"/>
        <w:numPr>
          <w:ilvl w:val="0"/>
          <w:numId w:val="2"/>
        </w:numPr>
        <w:spacing w:before="40" w:after="40"/>
      </w:pPr>
      <w:r>
        <w:t>Alert feed with drill-down to SHAP attribution and recovery prescription.</w:t>
      </w:r>
    </w:p>
    <w:p w14:paraId="411F5FB5" w14:textId="77777777" w:rsidR="00267FC0" w:rsidRDefault="00267FC0">
      <w:pPr>
        <w:spacing w:before="40" w:after="40"/>
      </w:pPr>
    </w:p>
    <w:p w14:paraId="6BA7709A" w14:textId="77777777" w:rsidR="00267FC0" w:rsidRDefault="00000000">
      <w:pPr>
        <w:spacing w:before="40" w:after="20"/>
      </w:pPr>
      <w:r>
        <w:rPr>
          <w:b/>
          <w:bCs/>
        </w:rPr>
        <w:t>Technologies:</w:t>
      </w:r>
    </w:p>
    <w:p w14:paraId="1197B996" w14:textId="77777777" w:rsidR="00267FC0" w:rsidRDefault="00000000">
      <w:pPr>
        <w:pStyle w:val="ListParagraph"/>
        <w:numPr>
          <w:ilvl w:val="0"/>
          <w:numId w:val="2"/>
        </w:numPr>
        <w:spacing w:before="40" w:after="40"/>
      </w:pPr>
      <w:r>
        <w:t>React.js (MERN stack), Node.js/Express, MongoDB Atlas, Docker</w:t>
      </w:r>
    </w:p>
    <w:p w14:paraId="04B769DE" w14:textId="77777777" w:rsidR="00267FC0" w:rsidRDefault="00267FC0">
      <w:pPr>
        <w:spacing w:before="40" w:after="40"/>
      </w:pPr>
    </w:p>
    <w:p w14:paraId="0B6509DF" w14:textId="77777777" w:rsidR="00267FC0" w:rsidRDefault="00267FC0">
      <w:pPr>
        <w:spacing w:before="40" w:after="40"/>
      </w:pPr>
    </w:p>
    <w:p w14:paraId="3E386789" w14:textId="77777777" w:rsidR="00267FC0" w:rsidRDefault="00000000">
      <w:pPr>
        <w:spacing w:before="240" w:after="120"/>
      </w:pPr>
      <w:r>
        <w:rPr>
          <w:b/>
          <w:bCs/>
          <w:caps/>
          <w:sz w:val="28"/>
          <w:szCs w:val="28"/>
        </w:rPr>
        <w:t>FACILITIES REQUIRED</w:t>
      </w:r>
    </w:p>
    <w:p w14:paraId="14E8BD1A" w14:textId="77777777" w:rsidR="00267FC0" w:rsidRDefault="00267FC0">
      <w:pPr>
        <w:spacing w:before="40" w:after="40"/>
      </w:pPr>
    </w:p>
    <w:p w14:paraId="3FAB491D" w14:textId="77777777" w:rsidR="00267FC0" w:rsidRDefault="00000000">
      <w:pPr>
        <w:spacing w:before="200" w:after="80"/>
      </w:pPr>
      <w:r>
        <w:rPr>
          <w:b/>
          <w:bCs/>
          <w:sz w:val="24"/>
          <w:szCs w:val="24"/>
        </w:rPr>
        <w:t>7.1 Hardware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11"/>
        <w:gridCol w:w="7949"/>
      </w:tblGrid>
      <w:tr w:rsidR="00267FC0" w14:paraId="0227F8AE"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920BFFE" w14:textId="77777777" w:rsidR="00267FC0" w:rsidRDefault="00000000">
            <w:r>
              <w:rPr>
                <w:b/>
                <w:bCs/>
                <w:sz w:val="20"/>
                <w:szCs w:val="20"/>
              </w:rPr>
              <w:t>Component</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87240AC" w14:textId="77777777" w:rsidR="00267FC0" w:rsidRDefault="00000000">
            <w:r>
              <w:rPr>
                <w:b/>
                <w:bCs/>
                <w:sz w:val="20"/>
                <w:szCs w:val="20"/>
              </w:rPr>
              <w:t>Specification</w:t>
            </w:r>
          </w:p>
        </w:tc>
      </w:tr>
      <w:tr w:rsidR="00267FC0" w14:paraId="00805E21"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27BD7CB" w14:textId="77777777" w:rsidR="00267FC0" w:rsidRDefault="00000000">
            <w:r>
              <w:rPr>
                <w:sz w:val="20"/>
                <w:szCs w:val="20"/>
              </w:rPr>
              <w:t>Laptop</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4126382" w14:textId="28EC4FD3" w:rsidR="00267FC0" w:rsidRDefault="00000000">
            <w:r>
              <w:rPr>
                <w:sz w:val="20"/>
                <w:szCs w:val="20"/>
              </w:rPr>
              <w:t>Intel Core i5 12th Gen, 16GB RAM, NVIDIA RTX 3050 4GB GPU, 512GB SSD</w:t>
            </w:r>
          </w:p>
        </w:tc>
      </w:tr>
      <w:tr w:rsidR="00267FC0" w14:paraId="2CF68C44"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7A7BAAE" w14:textId="77777777" w:rsidR="00267FC0" w:rsidRDefault="00000000">
            <w:r>
              <w:rPr>
                <w:sz w:val="20"/>
                <w:szCs w:val="20"/>
              </w:rPr>
              <w:t>GPU Usage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8B182DF" w14:textId="77777777" w:rsidR="00267FC0" w:rsidRDefault="00000000">
            <w:r>
              <w:rPr>
                <w:sz w:val="20"/>
                <w:szCs w:val="20"/>
              </w:rPr>
              <w:t>Autoencoder training acceleration; ONNX-based inference optimisation</w:t>
            </w:r>
          </w:p>
        </w:tc>
      </w:tr>
      <w:tr w:rsidR="00267FC0" w14:paraId="5E221A27"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96FCBB9" w14:textId="77777777" w:rsidR="00267FC0" w:rsidRDefault="00000000">
            <w:r>
              <w:rPr>
                <w:sz w:val="20"/>
                <w:szCs w:val="20"/>
              </w:rPr>
              <w:t>Internet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0E72278" w14:textId="77777777" w:rsidR="00267FC0" w:rsidRDefault="00000000">
            <w:r>
              <w:rPr>
                <w:sz w:val="20"/>
                <w:szCs w:val="20"/>
              </w:rPr>
              <w:t>Broadband — required for GitHub, Jira, Discord, and LLM API access</w:t>
            </w:r>
          </w:p>
        </w:tc>
      </w:tr>
    </w:tbl>
    <w:p w14:paraId="5D522BB9" w14:textId="77777777" w:rsidR="00267FC0" w:rsidRDefault="00267FC0">
      <w:pPr>
        <w:spacing w:before="40" w:after="40"/>
      </w:pPr>
    </w:p>
    <w:p w14:paraId="34644514" w14:textId="77777777" w:rsidR="00267FC0" w:rsidRDefault="00000000">
      <w:pPr>
        <w:spacing w:before="200" w:after="80"/>
      </w:pPr>
      <w:r>
        <w:rPr>
          <w:b/>
          <w:bCs/>
          <w:sz w:val="24"/>
          <w:szCs w:val="24"/>
        </w:rPr>
        <w:t>7.2 Software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47"/>
        <w:gridCol w:w="2292"/>
        <w:gridCol w:w="4621"/>
      </w:tblGrid>
      <w:tr w:rsidR="00267FC0" w14:paraId="3159AE5F"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5BAE730" w14:textId="77777777" w:rsidR="00267FC0" w:rsidRDefault="00000000">
            <w:pPr>
              <w:jc w:val="center"/>
            </w:pPr>
            <w:r>
              <w:rPr>
                <w:b/>
                <w:bCs/>
                <w:sz w:val="20"/>
                <w:szCs w:val="20"/>
              </w:rPr>
              <w:t>Category</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E43C486" w14:textId="77777777" w:rsidR="00267FC0" w:rsidRDefault="00000000">
            <w:pPr>
              <w:jc w:val="center"/>
            </w:pPr>
            <w:r>
              <w:rPr>
                <w:b/>
                <w:bCs/>
                <w:sz w:val="20"/>
                <w:szCs w:val="20"/>
              </w:rPr>
              <w:t>Technology</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8D72957" w14:textId="77777777" w:rsidR="00267FC0" w:rsidRDefault="00000000">
            <w:pPr>
              <w:jc w:val="center"/>
            </w:pPr>
            <w:r>
              <w:rPr>
                <w:b/>
                <w:bCs/>
                <w:sz w:val="20"/>
                <w:szCs w:val="20"/>
              </w:rPr>
              <w:t>Purpose</w:t>
            </w:r>
          </w:p>
        </w:tc>
      </w:tr>
      <w:tr w:rsidR="00267FC0" w14:paraId="7EE20D5B"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8833C17" w14:textId="77777777" w:rsidR="00267FC0" w:rsidRDefault="00000000">
            <w:r>
              <w:rPr>
                <w:sz w:val="20"/>
                <w:szCs w:val="20"/>
              </w:rPr>
              <w:t>IDE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DA5266E" w14:textId="77777777" w:rsidR="00267FC0" w:rsidRDefault="00000000">
            <w:r>
              <w:rPr>
                <w:sz w:val="20"/>
                <w:szCs w:val="20"/>
              </w:rPr>
              <w:t>Visual Studio Code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3C02F45" w14:textId="77777777" w:rsidR="00267FC0" w:rsidRDefault="00000000">
            <w:r>
              <w:rPr>
                <w:sz w:val="20"/>
                <w:szCs w:val="20"/>
              </w:rPr>
              <w:t>Development environment</w:t>
            </w:r>
          </w:p>
        </w:tc>
      </w:tr>
      <w:tr w:rsidR="00267FC0" w14:paraId="74887641"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1274B1A" w14:textId="77777777" w:rsidR="00267FC0" w:rsidRDefault="00000000">
            <w:r>
              <w:rPr>
                <w:sz w:val="20"/>
                <w:szCs w:val="20"/>
              </w:rPr>
              <w:t>Backend (API Gateway)</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B7905C8" w14:textId="77777777" w:rsidR="00267FC0" w:rsidRDefault="00000000">
            <w:r>
              <w:rPr>
                <w:sz w:val="20"/>
                <w:szCs w:val="20"/>
              </w:rPr>
              <w:t>Node.js + Express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CDF7B43" w14:textId="77777777" w:rsidR="00267FC0" w:rsidRDefault="00000000">
            <w:r>
              <w:rPr>
                <w:sz w:val="20"/>
                <w:szCs w:val="20"/>
              </w:rPr>
              <w:t>Telemetry ingestion, webhook management</w:t>
            </w:r>
          </w:p>
        </w:tc>
      </w:tr>
      <w:tr w:rsidR="00267FC0" w14:paraId="05473CD3"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22D8F4E" w14:textId="77777777" w:rsidR="00267FC0" w:rsidRDefault="00000000">
            <w:r>
              <w:rPr>
                <w:sz w:val="20"/>
                <w:szCs w:val="20"/>
              </w:rPr>
              <w:t>Backend (ML Service)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8DF6833" w14:textId="77777777" w:rsidR="00267FC0" w:rsidRDefault="00000000">
            <w:r>
              <w:rPr>
                <w:sz w:val="20"/>
                <w:szCs w:val="20"/>
              </w:rPr>
              <w:t>Python + FastAPI</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DAD1D3B" w14:textId="77777777" w:rsidR="00267FC0" w:rsidRDefault="00000000">
            <w:r>
              <w:rPr>
                <w:sz w:val="20"/>
                <w:szCs w:val="20"/>
              </w:rPr>
              <w:t>ML inference, SHAP, LLM integration</w:t>
            </w:r>
          </w:p>
        </w:tc>
      </w:tr>
      <w:tr w:rsidR="00267FC0" w14:paraId="7509A664"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8F51CB5" w14:textId="77777777" w:rsidR="00267FC0" w:rsidRDefault="00000000">
            <w:r>
              <w:rPr>
                <w:sz w:val="20"/>
                <w:szCs w:val="20"/>
              </w:rPr>
              <w:t>ML Framework</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E5B0C1F" w14:textId="77777777" w:rsidR="00267FC0" w:rsidRDefault="00000000">
            <w:r>
              <w:rPr>
                <w:sz w:val="20"/>
                <w:szCs w:val="20"/>
              </w:rPr>
              <w:t>Scikit-learn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5ECB5DC" w14:textId="77777777" w:rsidR="00267FC0" w:rsidRDefault="00000000">
            <w:r>
              <w:rPr>
                <w:sz w:val="20"/>
                <w:szCs w:val="20"/>
              </w:rPr>
              <w:t>SVM, Random Forest, Isolation Forest, SMOTE</w:t>
            </w:r>
          </w:p>
        </w:tc>
      </w:tr>
      <w:tr w:rsidR="00267FC0" w14:paraId="51ADFFB9"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E4132A2" w14:textId="77777777" w:rsidR="00267FC0" w:rsidRDefault="00000000">
            <w:r>
              <w:rPr>
                <w:sz w:val="20"/>
                <w:szCs w:val="20"/>
              </w:rPr>
              <w:t>Frontend</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6401E54" w14:textId="77777777" w:rsidR="00267FC0" w:rsidRDefault="00000000">
            <w:r>
              <w:rPr>
                <w:sz w:val="20"/>
                <w:szCs w:val="20"/>
              </w:rPr>
              <w:t>React.js (MERN)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4D88689" w14:textId="77777777" w:rsidR="00267FC0" w:rsidRDefault="00000000">
            <w:r>
              <w:rPr>
                <w:sz w:val="20"/>
                <w:szCs w:val="20"/>
              </w:rPr>
              <w:t>Dashboard and data visualisation</w:t>
            </w:r>
          </w:p>
        </w:tc>
      </w:tr>
      <w:tr w:rsidR="00267FC0" w14:paraId="3C0476D5"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B3840C3" w14:textId="77777777" w:rsidR="00267FC0" w:rsidRDefault="00000000">
            <w:r>
              <w:rPr>
                <w:sz w:val="20"/>
                <w:szCs w:val="20"/>
              </w:rPr>
              <w:lastRenderedPageBreak/>
              <w:t>Database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8194989" w14:textId="77777777" w:rsidR="00267FC0" w:rsidRDefault="00000000">
            <w:r>
              <w:rPr>
                <w:sz w:val="20"/>
                <w:szCs w:val="20"/>
              </w:rPr>
              <w:t>MongoDB Atlas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D26FEA9" w14:textId="77777777" w:rsidR="00267FC0" w:rsidRDefault="00000000">
            <w:r>
              <w:rPr>
                <w:sz w:val="20"/>
                <w:szCs w:val="20"/>
              </w:rPr>
              <w:t>Telemetry and alert storage</w:t>
            </w:r>
          </w:p>
        </w:tc>
      </w:tr>
      <w:tr w:rsidR="00267FC0" w14:paraId="4DFBE865"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24F9044" w14:textId="77777777" w:rsidR="00267FC0" w:rsidRDefault="00000000">
            <w:r>
              <w:rPr>
                <w:sz w:val="20"/>
                <w:szCs w:val="20"/>
              </w:rPr>
              <w:t>Containerisation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15E2DBD" w14:textId="77777777" w:rsidR="00267FC0" w:rsidRDefault="00000000">
            <w:r>
              <w:rPr>
                <w:sz w:val="20"/>
                <w:szCs w:val="20"/>
              </w:rPr>
              <w:t>Docker</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50D6581" w14:textId="77777777" w:rsidR="00267FC0" w:rsidRDefault="00000000">
            <w:r>
              <w:rPr>
                <w:sz w:val="20"/>
                <w:szCs w:val="20"/>
              </w:rPr>
              <w:t>Microservices orchestration</w:t>
            </w:r>
          </w:p>
        </w:tc>
      </w:tr>
      <w:tr w:rsidR="00267FC0" w14:paraId="5358F374"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40F3F0F" w14:textId="77777777" w:rsidR="00267FC0" w:rsidRDefault="00000000">
            <w:r>
              <w:rPr>
                <w:sz w:val="20"/>
                <w:szCs w:val="20"/>
              </w:rPr>
              <w:t>LLM API</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7F31084" w14:textId="77777777" w:rsidR="00267FC0" w:rsidRDefault="00000000">
            <w:r>
              <w:rPr>
                <w:sz w:val="20"/>
                <w:szCs w:val="20"/>
              </w:rPr>
              <w:t>OpenAI GPT / Gemini</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2CD91A2" w14:textId="77777777" w:rsidR="00267FC0" w:rsidRDefault="00000000">
            <w:r>
              <w:rPr>
                <w:sz w:val="20"/>
                <w:szCs w:val="20"/>
              </w:rPr>
              <w:t>Management Prescription generation</w:t>
            </w:r>
          </w:p>
        </w:tc>
      </w:tr>
      <w:tr w:rsidR="00267FC0" w14:paraId="1D2AC561"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6808FDF" w14:textId="77777777" w:rsidR="00267FC0" w:rsidRDefault="00000000">
            <w:r>
              <w:rPr>
                <w:sz w:val="20"/>
                <w:szCs w:val="20"/>
              </w:rPr>
              <w:t>Explainability</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D1C129C" w14:textId="77777777" w:rsidR="00267FC0" w:rsidRDefault="00000000">
            <w:r>
              <w:rPr>
                <w:sz w:val="20"/>
                <w:szCs w:val="20"/>
              </w:rPr>
              <w:t>SHAP Library</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902D825" w14:textId="77777777" w:rsidR="00267FC0" w:rsidRDefault="00000000">
            <w:r>
              <w:rPr>
                <w:sz w:val="20"/>
                <w:szCs w:val="20"/>
              </w:rPr>
              <w:t>Feature attribution per alert</w:t>
            </w:r>
          </w:p>
        </w:tc>
      </w:tr>
    </w:tbl>
    <w:p w14:paraId="0CE2EE16" w14:textId="77777777" w:rsidR="00267FC0" w:rsidRDefault="00267FC0">
      <w:pPr>
        <w:spacing w:before="40" w:after="40"/>
      </w:pPr>
    </w:p>
    <w:p w14:paraId="78D47F48" w14:textId="77777777" w:rsidR="00267FC0" w:rsidRDefault="00000000">
      <w:pPr>
        <w:spacing w:before="200" w:after="80"/>
      </w:pPr>
      <w:r>
        <w:rPr>
          <w:b/>
          <w:bCs/>
          <w:sz w:val="24"/>
          <w:szCs w:val="24"/>
        </w:rPr>
        <w:t>7.3 Python Libraries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93"/>
        <w:gridCol w:w="6167"/>
      </w:tblGrid>
      <w:tr w:rsidR="00267FC0" w14:paraId="50113160"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B23DD54" w14:textId="77777777" w:rsidR="00267FC0" w:rsidRDefault="00000000">
            <w:r>
              <w:rPr>
                <w:b/>
                <w:bCs/>
                <w:sz w:val="20"/>
                <w:szCs w:val="20"/>
              </w:rPr>
              <w:t>Library</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9EE8FD7" w14:textId="77777777" w:rsidR="00267FC0" w:rsidRDefault="00000000">
            <w:r>
              <w:rPr>
                <w:b/>
                <w:bCs/>
                <w:sz w:val="20"/>
                <w:szCs w:val="20"/>
              </w:rPr>
              <w:t>Purpose</w:t>
            </w:r>
          </w:p>
        </w:tc>
      </w:tr>
      <w:tr w:rsidR="00267FC0" w14:paraId="419B2C91"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EA01CE5" w14:textId="77777777" w:rsidR="00267FC0" w:rsidRDefault="00000000">
            <w:r>
              <w:rPr>
                <w:sz w:val="20"/>
                <w:szCs w:val="20"/>
              </w:rPr>
              <w:t>scikit-learn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F81620C" w14:textId="77777777" w:rsidR="00267FC0" w:rsidRDefault="00000000">
            <w:r>
              <w:rPr>
                <w:sz w:val="20"/>
                <w:szCs w:val="20"/>
              </w:rPr>
              <w:t>SVM, Random Forest, Isolation Forest, SMOTE pipeline</w:t>
            </w:r>
          </w:p>
        </w:tc>
      </w:tr>
      <w:tr w:rsidR="00267FC0" w14:paraId="564C3F8C"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9099814" w14:textId="77777777" w:rsidR="00267FC0" w:rsidRDefault="00000000">
            <w:r>
              <w:rPr>
                <w:sz w:val="20"/>
                <w:szCs w:val="20"/>
              </w:rPr>
              <w:t>shap</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01C3C91" w14:textId="77777777" w:rsidR="00267FC0" w:rsidRDefault="00000000">
            <w:r>
              <w:rPr>
                <w:sz w:val="20"/>
                <w:szCs w:val="20"/>
              </w:rPr>
              <w:t>SHAP feature attribution and explainability</w:t>
            </w:r>
          </w:p>
        </w:tc>
      </w:tr>
      <w:tr w:rsidR="00267FC0" w14:paraId="44DC4C21"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62EB288" w14:textId="77777777" w:rsidR="00267FC0" w:rsidRDefault="00000000">
            <w:r>
              <w:rPr>
                <w:sz w:val="20"/>
                <w:szCs w:val="20"/>
              </w:rPr>
              <w:t>fastapi, uvicorn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883D703" w14:textId="77777777" w:rsidR="00267FC0" w:rsidRDefault="00000000">
            <w:r>
              <w:rPr>
                <w:sz w:val="20"/>
                <w:szCs w:val="20"/>
              </w:rPr>
              <w:t>ML inference REST API server</w:t>
            </w:r>
          </w:p>
        </w:tc>
      </w:tr>
      <w:tr w:rsidR="00267FC0" w14:paraId="693EF805"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261771D" w14:textId="77777777" w:rsidR="00267FC0" w:rsidRDefault="00000000">
            <w:r>
              <w:rPr>
                <w:sz w:val="20"/>
                <w:szCs w:val="20"/>
              </w:rPr>
              <w:t>pandas, numpy</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023674F" w14:textId="77777777" w:rsidR="00267FC0" w:rsidRDefault="00000000">
            <w:r>
              <w:rPr>
                <w:sz w:val="20"/>
                <w:szCs w:val="20"/>
              </w:rPr>
              <w:t>Data preprocessing and feature engineering</w:t>
            </w:r>
          </w:p>
        </w:tc>
      </w:tr>
      <w:tr w:rsidR="00267FC0" w14:paraId="4385FC5B"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FBDCC1C" w14:textId="77777777" w:rsidR="00267FC0" w:rsidRDefault="00000000">
            <w:r>
              <w:rPr>
                <w:sz w:val="20"/>
                <w:szCs w:val="20"/>
              </w:rPr>
              <w:t>openai / google-generativeai</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F4C0C71" w14:textId="77777777" w:rsidR="00267FC0" w:rsidRDefault="00000000">
            <w:r>
              <w:rPr>
                <w:sz w:val="20"/>
                <w:szCs w:val="20"/>
              </w:rPr>
              <w:t>LLM-based prescription generation</w:t>
            </w:r>
          </w:p>
        </w:tc>
      </w:tr>
      <w:tr w:rsidR="00267FC0" w14:paraId="1444965C"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62EF678" w14:textId="77777777" w:rsidR="00267FC0" w:rsidRDefault="00000000">
            <w:r>
              <w:rPr>
                <w:sz w:val="20"/>
                <w:szCs w:val="20"/>
              </w:rPr>
              <w:t>pymongo</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2B2110A" w14:textId="77777777" w:rsidR="00267FC0" w:rsidRDefault="00000000">
            <w:r>
              <w:rPr>
                <w:sz w:val="20"/>
                <w:szCs w:val="20"/>
              </w:rPr>
              <w:t>MongoDB Atlas connection</w:t>
            </w:r>
          </w:p>
        </w:tc>
      </w:tr>
      <w:tr w:rsidR="00267FC0" w14:paraId="017FCEF4"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6490637" w14:textId="77777777" w:rsidR="00267FC0" w:rsidRDefault="00000000">
            <w:r>
              <w:rPr>
                <w:sz w:val="20"/>
                <w:szCs w:val="20"/>
              </w:rPr>
              <w:t>imbalanced-learn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A8027B2" w14:textId="77777777" w:rsidR="00267FC0" w:rsidRDefault="00000000">
            <w:r>
              <w:rPr>
                <w:sz w:val="20"/>
                <w:szCs w:val="20"/>
              </w:rPr>
              <w:t>SMOTE for class imbalance handling</w:t>
            </w:r>
          </w:p>
        </w:tc>
      </w:tr>
    </w:tbl>
    <w:p w14:paraId="1F3320B6" w14:textId="77777777" w:rsidR="00267FC0" w:rsidRDefault="00267FC0">
      <w:pPr>
        <w:spacing w:before="40" w:after="40"/>
      </w:pPr>
    </w:p>
    <w:p w14:paraId="077AB732" w14:textId="77777777" w:rsidR="00267FC0" w:rsidRDefault="00000000">
      <w:pPr>
        <w:spacing w:before="200" w:after="80"/>
      </w:pPr>
      <w:r>
        <w:rPr>
          <w:b/>
          <w:bCs/>
          <w:sz w:val="24"/>
          <w:szCs w:val="24"/>
        </w:rPr>
        <w:t>7.4 Datasets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17"/>
        <w:gridCol w:w="6643"/>
      </w:tblGrid>
      <w:tr w:rsidR="00267FC0" w14:paraId="31D139E1"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9D2A650" w14:textId="77777777" w:rsidR="00267FC0" w:rsidRDefault="00000000">
            <w:r>
              <w:rPr>
                <w:b/>
                <w:bCs/>
                <w:sz w:val="20"/>
                <w:szCs w:val="20"/>
              </w:rPr>
              <w:t>Dataset</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142FC2D" w14:textId="77777777" w:rsidR="00267FC0" w:rsidRDefault="00000000">
            <w:r>
              <w:rPr>
                <w:b/>
                <w:bCs/>
                <w:sz w:val="20"/>
                <w:szCs w:val="20"/>
              </w:rPr>
              <w:t>Usage</w:t>
            </w:r>
          </w:p>
        </w:tc>
      </w:tr>
      <w:tr w:rsidR="00267FC0" w14:paraId="674EC213"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2A641C8" w14:textId="77777777" w:rsidR="00267FC0" w:rsidRDefault="00000000">
            <w:r>
              <w:rPr>
                <w:sz w:val="20"/>
                <w:szCs w:val="20"/>
              </w:rPr>
              <w:t>NASA MDP Dataset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F3675B6" w14:textId="77777777" w:rsidR="00267FC0" w:rsidRDefault="00000000">
            <w:r>
              <w:rPr>
                <w:sz w:val="20"/>
                <w:szCs w:val="20"/>
              </w:rPr>
              <w:t>Historical software defect data for supervised model training and benchmarking</w:t>
            </w:r>
          </w:p>
        </w:tc>
      </w:tr>
      <w:tr w:rsidR="00267FC0" w14:paraId="0E6DABE7"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3782F96" w14:textId="77777777" w:rsidR="00267FC0" w:rsidRDefault="00000000">
            <w:r>
              <w:rPr>
                <w:sz w:val="20"/>
                <w:szCs w:val="20"/>
              </w:rPr>
              <w:t>Jira Social Repository (Apache logs)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4C681C8" w14:textId="77777777" w:rsidR="00267FC0" w:rsidRDefault="00000000">
            <w:r>
              <w:rPr>
                <w:sz w:val="20"/>
                <w:szCs w:val="20"/>
              </w:rPr>
              <w:t>Real-world sprint data, issue tracking, and velocity records</w:t>
            </w:r>
          </w:p>
        </w:tc>
      </w:tr>
      <w:tr w:rsidR="00267FC0" w14:paraId="4ACAD759"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0687305" w14:textId="77777777" w:rsidR="00267FC0" w:rsidRDefault="00000000">
            <w:r>
              <w:rPr>
                <w:sz w:val="20"/>
                <w:szCs w:val="20"/>
              </w:rPr>
              <w:t>SentiMoji Dataset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2113FD6" w14:textId="77777777" w:rsidR="00267FC0" w:rsidRDefault="00000000">
            <w:r>
              <w:rPr>
                <w:sz w:val="20"/>
                <w:szCs w:val="20"/>
              </w:rPr>
              <w:t>Developer sentiment analysis; supplemented with domain-specific developer communication text</w:t>
            </w:r>
          </w:p>
        </w:tc>
      </w:tr>
    </w:tbl>
    <w:p w14:paraId="62B44CAB" w14:textId="77777777" w:rsidR="00267FC0" w:rsidRDefault="00267FC0">
      <w:pPr>
        <w:spacing w:before="40" w:after="40"/>
      </w:pPr>
    </w:p>
    <w:p w14:paraId="39EE2612" w14:textId="77777777" w:rsidR="00267FC0" w:rsidRDefault="00000000">
      <w:pPr>
        <w:spacing w:before="240" w:after="120"/>
      </w:pPr>
      <w:r>
        <w:rPr>
          <w:b/>
          <w:bCs/>
          <w:caps/>
          <w:sz w:val="28"/>
          <w:szCs w:val="28"/>
        </w:rPr>
        <w:t>REFERENCES</w:t>
      </w:r>
    </w:p>
    <w:p w14:paraId="0037543D" w14:textId="77777777" w:rsidR="00267FC0" w:rsidRDefault="00267FC0">
      <w:pPr>
        <w:spacing w:before="40" w:after="40"/>
      </w:pPr>
    </w:p>
    <w:p w14:paraId="65A75783" w14:textId="77777777" w:rsidR="00267FC0" w:rsidRDefault="00000000">
      <w:pPr>
        <w:spacing w:before="60" w:after="60"/>
        <w:jc w:val="both"/>
      </w:pPr>
      <w:r>
        <w:t>[1] Taye, G. D., &amp; Feleke, Y. A. (2022). Prediction of Failures in Project Management Knowledge Areas Using Machine Learning. SN Applied Sciences, 4(165).</w:t>
      </w:r>
    </w:p>
    <w:p w14:paraId="5FD53500" w14:textId="77777777" w:rsidR="00267FC0" w:rsidRDefault="00267FC0">
      <w:pPr>
        <w:spacing w:before="40" w:after="40"/>
      </w:pPr>
    </w:p>
    <w:p w14:paraId="115F2542" w14:textId="77777777" w:rsidR="00267FC0" w:rsidRDefault="00000000">
      <w:pPr>
        <w:spacing w:before="60" w:after="60"/>
        <w:jc w:val="both"/>
      </w:pPr>
      <w:r>
        <w:t>[2] Polu, O. R. (2024). Machine Learning for Predicting Software Project Failure Risks. International Journal of Computer Engineering and Technology (IJCET), 15(4).</w:t>
      </w:r>
    </w:p>
    <w:p w14:paraId="0A2509CE" w14:textId="77777777" w:rsidR="00267FC0" w:rsidRDefault="00267FC0">
      <w:pPr>
        <w:spacing w:before="40" w:after="40"/>
      </w:pPr>
    </w:p>
    <w:p w14:paraId="49F5D97C" w14:textId="77777777" w:rsidR="00267FC0" w:rsidRDefault="00000000">
      <w:pPr>
        <w:spacing w:before="60" w:after="60"/>
        <w:jc w:val="both"/>
      </w:pPr>
      <w:r>
        <w:t>[3] Kumari, N., et al. (2025). AI-Driven Risk Assessment and Mitigation Strategies for Optimizing Project Success. Scholars Academic Journal of Biosciences (SAJB), 13(2), 262–281.</w:t>
      </w:r>
    </w:p>
    <w:p w14:paraId="77A545FB" w14:textId="77777777" w:rsidR="00267FC0" w:rsidRDefault="00267FC0">
      <w:pPr>
        <w:spacing w:before="40" w:after="40"/>
      </w:pPr>
    </w:p>
    <w:p w14:paraId="1A7AA985" w14:textId="77777777" w:rsidR="00267FC0" w:rsidRDefault="00000000">
      <w:pPr>
        <w:spacing w:before="60" w:after="60"/>
        <w:jc w:val="both"/>
      </w:pPr>
      <w:r>
        <w:t>[4] Lundberg, S. M., &amp; Lee, S. I. (2017). A Unified Approach to Interpreting Model Predictions. Advances in Neural Information Processing Systems (NeurIPS), 30.</w:t>
      </w:r>
    </w:p>
    <w:p w14:paraId="6EC60631" w14:textId="77777777" w:rsidR="00267FC0" w:rsidRDefault="00267FC0">
      <w:pPr>
        <w:spacing w:before="40" w:after="40"/>
      </w:pPr>
    </w:p>
    <w:p w14:paraId="3DE86C74" w14:textId="77777777" w:rsidR="00267FC0" w:rsidRDefault="00000000">
      <w:pPr>
        <w:spacing w:before="60" w:after="60"/>
        <w:jc w:val="both"/>
      </w:pPr>
      <w:r>
        <w:t>[5] Chawla, N. V., Bowyer, K. W., Hall, L. O., &amp; Kegelmeyer, W. P. (2002). SMOTE: Synthetic Minority Over-sampling Technique. Journal of Artificial Intelligence Research, 16, 321–357.</w:t>
      </w:r>
    </w:p>
    <w:p w14:paraId="1895724A" w14:textId="77777777" w:rsidR="00267FC0" w:rsidRDefault="00267FC0">
      <w:pPr>
        <w:spacing w:before="40" w:after="40"/>
      </w:pPr>
    </w:p>
    <w:p w14:paraId="384E33AF" w14:textId="77777777" w:rsidR="00267FC0" w:rsidRDefault="00000000">
      <w:pPr>
        <w:spacing w:before="60" w:after="60"/>
        <w:jc w:val="both"/>
      </w:pPr>
      <w:r>
        <w:lastRenderedPageBreak/>
        <w:t>[6] Liu, F. T., Ting, K. M., &amp; Zhou, Z. H. (2008). Isolation Forest. Proceedings of the IEEE International Conference on Data Mining (ICDM), 413–422.</w:t>
      </w:r>
    </w:p>
    <w:p w14:paraId="2B21A042" w14:textId="77777777" w:rsidR="00267FC0" w:rsidRDefault="00267FC0">
      <w:pPr>
        <w:spacing w:before="40" w:after="40"/>
      </w:pPr>
    </w:p>
    <w:p w14:paraId="440DDC18" w14:textId="77777777" w:rsidR="00267FC0" w:rsidRDefault="00000000">
      <w:pPr>
        <w:spacing w:before="60" w:after="60"/>
        <w:jc w:val="both"/>
      </w:pPr>
      <w:r>
        <w:t>[7] The Standish Group. (2020). CHAOS Report 2020: Beyond Infinity.</w:t>
      </w:r>
    </w:p>
    <w:p w14:paraId="62C14F92" w14:textId="77777777" w:rsidR="00267FC0" w:rsidRDefault="00267FC0">
      <w:pPr>
        <w:spacing w:before="40" w:after="40"/>
      </w:pPr>
    </w:p>
    <w:p w14:paraId="2D167F7D" w14:textId="77777777" w:rsidR="00267FC0" w:rsidRDefault="00000000">
      <w:pPr>
        <w:spacing w:before="60" w:after="60"/>
        <w:jc w:val="both"/>
      </w:pPr>
      <w:r>
        <w:t>[8] U. S. B. and R. Sadam (2022). How Far Does the Predictive Decision Impact the Software Project? arXiv preprint arXiv:2209.14057.</w:t>
      </w:r>
    </w:p>
    <w:sectPr w:rsidR="00267FC0">
      <w:footerReference w:type="default" r:id="rId11"/>
      <w:pgSz w:w="12240" w:h="15840"/>
      <w:pgMar w:top="1080" w:right="1080" w:bottom="108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DB6FA9" w14:textId="77777777" w:rsidR="00260CAE" w:rsidRDefault="00260CAE">
      <w:r>
        <w:separator/>
      </w:r>
    </w:p>
  </w:endnote>
  <w:endnote w:type="continuationSeparator" w:id="0">
    <w:p w14:paraId="7345F143" w14:textId="77777777" w:rsidR="00260CAE" w:rsidRDefault="00260C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DDA391" w14:textId="77777777" w:rsidR="00267FC0" w:rsidRDefault="00000000">
    <w:pPr>
      <w:pBdr>
        <w:top w:val="single" w:sz="4" w:space="1" w:color="000000"/>
      </w:pBdr>
      <w:jc w:val="right"/>
    </w:pPr>
    <w:r>
      <w:rPr>
        <w:sz w:val="18"/>
        <w:szCs w:val="18"/>
      </w:rPr>
      <w:t xml:space="preserve">Department of Computer Science and Engineering (AIML)     </w:t>
    </w:r>
    <w:r>
      <w:rPr>
        <w:sz w:val="18"/>
        <w:szCs w:val="18"/>
      </w:rPr>
      <w:fldChar w:fldCharType="begin"/>
    </w:r>
    <w:r>
      <w:rPr>
        <w:sz w:val="18"/>
        <w:szCs w:val="18"/>
      </w:rPr>
      <w:instrText>PAGE</w:instrText>
    </w:r>
    <w:r>
      <w:rPr>
        <w:sz w:val="18"/>
        <w:szCs w:val="18"/>
      </w:rPr>
      <w:fldChar w:fldCharType="separate"/>
    </w:r>
    <w:r w:rsidR="00B03C15">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7E75B3" w14:textId="77777777" w:rsidR="00260CAE" w:rsidRDefault="00260CAE">
      <w:r>
        <w:separator/>
      </w:r>
    </w:p>
  </w:footnote>
  <w:footnote w:type="continuationSeparator" w:id="0">
    <w:p w14:paraId="4B0FEEBF" w14:textId="77777777" w:rsidR="00260CAE" w:rsidRDefault="00260CA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D335D8"/>
    <w:multiLevelType w:val="hybridMultilevel"/>
    <w:tmpl w:val="EBD86A88"/>
    <w:lvl w:ilvl="0" w:tplc="5B3C9B6A">
      <w:start w:val="1"/>
      <w:numFmt w:val="bullet"/>
      <w:lvlText w:val="●"/>
      <w:lvlJc w:val="left"/>
      <w:pPr>
        <w:ind w:left="720" w:hanging="360"/>
      </w:pPr>
    </w:lvl>
    <w:lvl w:ilvl="1" w:tplc="B9EC1DEE">
      <w:start w:val="1"/>
      <w:numFmt w:val="bullet"/>
      <w:lvlText w:val="○"/>
      <w:lvlJc w:val="left"/>
      <w:pPr>
        <w:ind w:left="1440" w:hanging="360"/>
      </w:pPr>
    </w:lvl>
    <w:lvl w:ilvl="2" w:tplc="98821A7C">
      <w:start w:val="1"/>
      <w:numFmt w:val="bullet"/>
      <w:lvlText w:val="■"/>
      <w:lvlJc w:val="left"/>
      <w:pPr>
        <w:ind w:left="2160" w:hanging="360"/>
      </w:pPr>
    </w:lvl>
    <w:lvl w:ilvl="3" w:tplc="76C6F7F2">
      <w:start w:val="1"/>
      <w:numFmt w:val="bullet"/>
      <w:lvlText w:val="●"/>
      <w:lvlJc w:val="left"/>
      <w:pPr>
        <w:ind w:left="2880" w:hanging="360"/>
      </w:pPr>
    </w:lvl>
    <w:lvl w:ilvl="4" w:tplc="C7CED206">
      <w:start w:val="1"/>
      <w:numFmt w:val="bullet"/>
      <w:lvlText w:val="○"/>
      <w:lvlJc w:val="left"/>
      <w:pPr>
        <w:ind w:left="3600" w:hanging="360"/>
      </w:pPr>
    </w:lvl>
    <w:lvl w:ilvl="5" w:tplc="DEC6D058">
      <w:start w:val="1"/>
      <w:numFmt w:val="bullet"/>
      <w:lvlText w:val="■"/>
      <w:lvlJc w:val="left"/>
      <w:pPr>
        <w:ind w:left="4320" w:hanging="360"/>
      </w:pPr>
    </w:lvl>
    <w:lvl w:ilvl="6" w:tplc="5C8269BE">
      <w:start w:val="1"/>
      <w:numFmt w:val="bullet"/>
      <w:lvlText w:val="●"/>
      <w:lvlJc w:val="left"/>
      <w:pPr>
        <w:ind w:left="5040" w:hanging="360"/>
      </w:pPr>
    </w:lvl>
    <w:lvl w:ilvl="7" w:tplc="057A5C44">
      <w:start w:val="1"/>
      <w:numFmt w:val="bullet"/>
      <w:lvlText w:val="●"/>
      <w:lvlJc w:val="left"/>
      <w:pPr>
        <w:ind w:left="5760" w:hanging="360"/>
      </w:pPr>
    </w:lvl>
    <w:lvl w:ilvl="8" w:tplc="1C903332">
      <w:start w:val="1"/>
      <w:numFmt w:val="bullet"/>
      <w:lvlText w:val="●"/>
      <w:lvlJc w:val="left"/>
      <w:pPr>
        <w:ind w:left="6480" w:hanging="360"/>
      </w:pPr>
    </w:lvl>
  </w:abstractNum>
  <w:abstractNum w:abstractNumId="1" w15:restartNumberingAfterBreak="0">
    <w:nsid w:val="5E3C6C45"/>
    <w:multiLevelType w:val="hybridMultilevel"/>
    <w:tmpl w:val="BBE4902C"/>
    <w:lvl w:ilvl="0" w:tplc="676C2500">
      <w:start w:val="1"/>
      <w:numFmt w:val="bullet"/>
      <w:lvlText w:val="•"/>
      <w:lvlJc w:val="left"/>
      <w:pPr>
        <w:ind w:left="720" w:hanging="360"/>
      </w:pPr>
    </w:lvl>
    <w:lvl w:ilvl="1" w:tplc="C6F40426">
      <w:numFmt w:val="decimal"/>
      <w:lvlText w:val=""/>
      <w:lvlJc w:val="left"/>
    </w:lvl>
    <w:lvl w:ilvl="2" w:tplc="745A00BA">
      <w:numFmt w:val="decimal"/>
      <w:lvlText w:val=""/>
      <w:lvlJc w:val="left"/>
    </w:lvl>
    <w:lvl w:ilvl="3" w:tplc="2196C222">
      <w:numFmt w:val="decimal"/>
      <w:lvlText w:val=""/>
      <w:lvlJc w:val="left"/>
    </w:lvl>
    <w:lvl w:ilvl="4" w:tplc="3C2244A6">
      <w:numFmt w:val="decimal"/>
      <w:lvlText w:val=""/>
      <w:lvlJc w:val="left"/>
    </w:lvl>
    <w:lvl w:ilvl="5" w:tplc="E7BA7B9C">
      <w:numFmt w:val="decimal"/>
      <w:lvlText w:val=""/>
      <w:lvlJc w:val="left"/>
    </w:lvl>
    <w:lvl w:ilvl="6" w:tplc="70E0BB14">
      <w:numFmt w:val="decimal"/>
      <w:lvlText w:val=""/>
      <w:lvlJc w:val="left"/>
    </w:lvl>
    <w:lvl w:ilvl="7" w:tplc="5FE42602">
      <w:numFmt w:val="decimal"/>
      <w:lvlText w:val=""/>
      <w:lvlJc w:val="left"/>
    </w:lvl>
    <w:lvl w:ilvl="8" w:tplc="7892DF1E">
      <w:numFmt w:val="decimal"/>
      <w:lvlText w:val=""/>
      <w:lvlJc w:val="left"/>
    </w:lvl>
  </w:abstractNum>
  <w:abstractNum w:abstractNumId="2" w15:restartNumberingAfterBreak="0">
    <w:nsid w:val="6427772A"/>
    <w:multiLevelType w:val="hybridMultilevel"/>
    <w:tmpl w:val="C68A5118"/>
    <w:lvl w:ilvl="0" w:tplc="6A085370">
      <w:start w:val="1"/>
      <w:numFmt w:val="decimal"/>
      <w:lvlText w:val="%1."/>
      <w:lvlJc w:val="left"/>
      <w:pPr>
        <w:ind w:left="720" w:hanging="360"/>
      </w:pPr>
    </w:lvl>
    <w:lvl w:ilvl="1" w:tplc="7C32E9AA">
      <w:numFmt w:val="decimal"/>
      <w:lvlText w:val=""/>
      <w:lvlJc w:val="left"/>
    </w:lvl>
    <w:lvl w:ilvl="2" w:tplc="A5482B24">
      <w:numFmt w:val="decimal"/>
      <w:lvlText w:val=""/>
      <w:lvlJc w:val="left"/>
    </w:lvl>
    <w:lvl w:ilvl="3" w:tplc="63A422F0">
      <w:numFmt w:val="decimal"/>
      <w:lvlText w:val=""/>
      <w:lvlJc w:val="left"/>
    </w:lvl>
    <w:lvl w:ilvl="4" w:tplc="BAB6506C">
      <w:numFmt w:val="decimal"/>
      <w:lvlText w:val=""/>
      <w:lvlJc w:val="left"/>
    </w:lvl>
    <w:lvl w:ilvl="5" w:tplc="9B7E9A48">
      <w:numFmt w:val="decimal"/>
      <w:lvlText w:val=""/>
      <w:lvlJc w:val="left"/>
    </w:lvl>
    <w:lvl w:ilvl="6" w:tplc="578ACEA6">
      <w:numFmt w:val="decimal"/>
      <w:lvlText w:val=""/>
      <w:lvlJc w:val="left"/>
    </w:lvl>
    <w:lvl w:ilvl="7" w:tplc="57A8479C">
      <w:numFmt w:val="decimal"/>
      <w:lvlText w:val=""/>
      <w:lvlJc w:val="left"/>
    </w:lvl>
    <w:lvl w:ilvl="8" w:tplc="916E9CCC">
      <w:numFmt w:val="decimal"/>
      <w:lvlText w:val=""/>
      <w:lvlJc w:val="left"/>
    </w:lvl>
  </w:abstractNum>
  <w:num w:numId="1" w16cid:durableId="434593211">
    <w:abstractNumId w:val="0"/>
    <w:lvlOverride w:ilvl="0">
      <w:startOverride w:val="1"/>
    </w:lvlOverride>
  </w:num>
  <w:num w:numId="2" w16cid:durableId="1905993299">
    <w:abstractNumId w:val="1"/>
    <w:lvlOverride w:ilvl="0">
      <w:startOverride w:val="1"/>
    </w:lvlOverride>
  </w:num>
  <w:num w:numId="3" w16cid:durableId="167683528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7FC0"/>
    <w:rsid w:val="000168E4"/>
    <w:rsid w:val="00074029"/>
    <w:rsid w:val="00260CAE"/>
    <w:rsid w:val="00267FC0"/>
    <w:rsid w:val="00B03C15"/>
    <w:rsid w:val="00B24003"/>
    <w:rsid w:val="00F068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296F10"/>
  <w15:docId w15:val="{05271725-8620-4839-9E89-60D3B0E210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sz w:val="28"/>
      <w:szCs w:val="28"/>
    </w:rPr>
  </w:style>
  <w:style w:type="paragraph" w:styleId="Heading2">
    <w:name w:val="heading 2"/>
    <w:uiPriority w:val="9"/>
    <w:semiHidden/>
    <w:unhideWhenUsed/>
    <w:qFormat/>
    <w:pPr>
      <w:spacing w:before="200" w:after="80"/>
      <w:outlineLvl w:val="1"/>
    </w:pPr>
    <w:rPr>
      <w:b/>
      <w:bCs/>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package" Target="embeddings/Microsoft_Word_Document.docx"/><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package" Target="embeddings/Microsoft_Word_Document1.docx"/><Relationship Id="rId4" Type="http://schemas.openxmlformats.org/officeDocument/2006/relationships/webSettings" Target="webSettings.xml"/><Relationship Id="rId9" Type="http://schemas.openxmlformats.org/officeDocument/2006/relationships/image" Target="media/image2.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120</TotalTime>
  <Pages>11</Pages>
  <Words>2487</Words>
  <Characters>14179</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Tahir Handimalik</cp:lastModifiedBy>
  <cp:revision>3</cp:revision>
  <dcterms:created xsi:type="dcterms:W3CDTF">2026-04-20T14:43:00Z</dcterms:created>
  <dcterms:modified xsi:type="dcterms:W3CDTF">2026-04-20T16:45:00Z</dcterms:modified>
</cp:coreProperties>
</file>