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762" w:line="556.0000000000001" w:lineRule="auto"/>
        <w:ind w:left="20" w:right="314" w:hanging="8"/>
        <w:jc w:val="both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Guidelines for Report Formatting: </w:t>
      </w:r>
    </w:p>
    <w:p w:rsidR="00000000" w:rsidDel="00000000" w:rsidP="00000000" w:rsidRDefault="00000000" w:rsidRPr="00000000" w14:paraId="00000002">
      <w:pPr>
        <w:widowControl w:val="0"/>
        <w:spacing w:before="124" w:line="458" w:lineRule="auto"/>
        <w:ind w:left="6" w:right="63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Project reports should be typed neatly only on one side of the paper with 1.5 or double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line sspacing on a A4 size bond paper (210 x 297 mm). The margins should be: Left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3 cm, Right 2 cm, Top 2.5 cm and Bottom 2.5 cm.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844" w:line="458" w:lineRule="auto"/>
        <w:ind w:left="5" w:right="68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Font: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Times new roman. The chapter must be left or right justified (font size 16).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Followed by the title of chapter should be aligned center (font size 18), section/subsection numbers along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their headings must be left justified with section number and its heading in font size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and subsection and its heading in font size 14. The body or the text of the report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should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have font size 12.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widowControl w:val="0"/>
        <w:spacing w:before="844" w:line="240" w:lineRule="auto"/>
        <w:ind w:left="6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 figures and tables must be numbered chapter wise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before="391" w:line="240" w:lineRule="auto"/>
        <w:ind w:left="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for e.g.: Fig. 2.1 Block diagram of a serial binary adder,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before="391" w:line="240" w:lineRule="auto"/>
        <w:ind w:left="6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Table 3.1 Primitive flow table, etc.</w:t>
      </w:r>
    </w:p>
    <w:p w:rsidR="00000000" w:rsidDel="00000000" w:rsidP="00000000" w:rsidRDefault="00000000" w:rsidRPr="00000000" w14:paraId="00000007">
      <w:pPr>
        <w:widowControl w:val="0"/>
        <w:spacing w:before="1624" w:line="458" w:lineRule="auto"/>
        <w:ind w:right="1003" w:firstLine="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 section on references should list them in serial order in the following format.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highlight w:val="white"/>
          <w:rtl w:val="0"/>
        </w:rPr>
        <w:t xml:space="preserve">or reference textbooks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before="172" w:line="458" w:lineRule="auto"/>
        <w:ind w:left="7" w:right="15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A.V. Oppenheim and R.W. Schafer, Digital Signal Processing, Englewood, N.J., Prentice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Hall, 3 Edition, 1975.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before="52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52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52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highlight w:val="white"/>
          <w:rtl w:val="0"/>
        </w:rPr>
        <w:t xml:space="preserve">or reference papers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spacing w:before="392" w:line="458" w:lineRule="auto"/>
        <w:ind w:left="29" w:right="323" w:hanging="22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Devid, Insulation design to combat pollution problem, Proc of IEEE, PAS, Vol 71, Aug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1981, pp 1901-1907.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spacing w:before="52" w:line="458" w:lineRule="auto"/>
        <w:ind w:left="9" w:right="723" w:firstLine="0.9999999999999998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Only SI units are to be used in the report. Important equations must be numbered in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decimal form for e.g.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spacing w:before="52" w:line="240" w:lineRule="auto"/>
        <w:ind w:left="5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V = IZ ………. (3.2)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spacing w:before="271" w:line="240" w:lineRule="auto"/>
        <w:ind w:left="6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All equation numbers should be right justified.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before="396" w:line="458" w:lineRule="auto"/>
        <w:ind w:left="7" w:right="379" w:firstLine="0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Note: guidelines section stated above is only for the student’s reference to prepare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the report, it should not be present (added) in the report.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Page number present in the footer should be continuous (cumulative). The pages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which have section title should not include page number it should be as it is in this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rtl w:val="0"/>
        </w:rPr>
        <w:t xml:space="preserve">document.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8510F"/>
    <w:pPr>
      <w:spacing w:after="0" w:line="276" w:lineRule="auto"/>
    </w:pPr>
    <w:rPr>
      <w:rFonts w:ascii="Arial" w:cs="Arial" w:eastAsia="Arial" w:hAnsi="Arial"/>
      <w:kern w:val="0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3PmKrsFBZr7djpEuI9UaVsfcfw==">CgMxLjA4AHIhMU1NYm1NV1BYV1dtVjBldE0xRUVTRzJhVDBHYjJaVGQ0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2023-06-26T14:34:00Z</dcterms:created>
  <dc:creator>Jovin Deglus</dc:creator>
</cp:coreProperties>
</file>