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79" w:rsidRDefault="000D6867" w:rsidP="00E01C22">
      <w:pPr>
        <w:jc w:val="both"/>
        <w:rPr>
          <w:rFonts w:ascii="Times New Roman" w:hAnsi="Times New Roman" w:cs="Times New Roman"/>
          <w:sz w:val="24"/>
          <w:szCs w:val="24"/>
        </w:rPr>
      </w:pPr>
      <w:r w:rsidRPr="00E01C22">
        <w:rPr>
          <w:rFonts w:ascii="Times New Roman" w:hAnsi="Times New Roman" w:cs="Times New Roman"/>
          <w:sz w:val="24"/>
          <w:szCs w:val="24"/>
        </w:rPr>
        <w:t xml:space="preserve">In this </w:t>
      </w:r>
      <w:r w:rsidR="00E01C22" w:rsidRPr="00E01C22">
        <w:rPr>
          <w:rFonts w:ascii="Times New Roman" w:hAnsi="Times New Roman" w:cs="Times New Roman"/>
          <w:sz w:val="24"/>
          <w:szCs w:val="24"/>
        </w:rPr>
        <w:t>task,</w:t>
      </w:r>
      <w:r w:rsidRPr="00E01C22">
        <w:rPr>
          <w:rFonts w:ascii="Times New Roman" w:hAnsi="Times New Roman" w:cs="Times New Roman"/>
          <w:sz w:val="24"/>
          <w:szCs w:val="24"/>
        </w:rPr>
        <w:t xml:space="preserve"> you have to implement the CNN and LSTM methods on the given data set to evaluate their performance based on the given measurement matrices. </w:t>
      </w:r>
      <w:r w:rsidR="00E01C22" w:rsidRPr="00E01C22">
        <w:rPr>
          <w:rFonts w:ascii="Times New Roman" w:hAnsi="Times New Roman" w:cs="Times New Roman"/>
          <w:sz w:val="24"/>
          <w:szCs w:val="24"/>
        </w:rPr>
        <w:t>The data sets should be splited in to training (80%) and for test phase (20%). The CNN and LSTM models should be tune by adjusting it parameters to give its better performance by consider overfitting and under fitting of the model.</w:t>
      </w:r>
    </w:p>
    <w:p w:rsidR="00E01C22" w:rsidRPr="00E01C22" w:rsidRDefault="00E01C22" w:rsidP="00E01C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 description about model input data and expected results are given below:</w:t>
      </w:r>
    </w:p>
    <w:p w:rsidR="00B16579" w:rsidRDefault="00B16579" w:rsidP="00B16579">
      <w:pPr>
        <w:pStyle w:val="aa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B16579" w:rsidRDefault="00B16579" w:rsidP="00B16579">
      <w:pPr>
        <w:pStyle w:val="aa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B16579" w:rsidRPr="0028550D" w:rsidRDefault="00B16579" w:rsidP="00B16579">
      <w:pPr>
        <w:pStyle w:val="a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8550D">
        <w:rPr>
          <w:rFonts w:ascii="Times New Roman" w:hAnsi="Times New Roman" w:cs="Times New Roman"/>
          <w:b/>
          <w:sz w:val="24"/>
          <w:szCs w:val="24"/>
        </w:rPr>
        <w:t xml:space="preserve">Model </w:t>
      </w:r>
      <w:r>
        <w:rPr>
          <w:rFonts w:ascii="Times New Roman" w:hAnsi="Times New Roman" w:cs="Times New Roman"/>
          <w:b/>
          <w:sz w:val="24"/>
          <w:szCs w:val="24"/>
        </w:rPr>
        <w:t>input data sets</w:t>
      </w:r>
    </w:p>
    <w:p w:rsidR="00B16579" w:rsidRDefault="00B16579" w:rsidP="00A84C6E">
      <w:pPr>
        <w:pStyle w:val="af3"/>
        <w:keepNext/>
        <w:rPr>
          <w:rFonts w:ascii="Times New Roman" w:hAnsi="Times New Roman" w:cs="Times New Roman"/>
          <w:b/>
          <w:i w:val="0"/>
          <w:color w:val="auto"/>
        </w:rPr>
      </w:pPr>
    </w:p>
    <w:p w:rsidR="00B16579" w:rsidRDefault="00B16579" w:rsidP="00A84C6E">
      <w:pPr>
        <w:pStyle w:val="af3"/>
        <w:keepNext/>
        <w:rPr>
          <w:rFonts w:ascii="Times New Roman" w:hAnsi="Times New Roman" w:cs="Times New Roman"/>
          <w:b/>
          <w:i w:val="0"/>
          <w:color w:val="auto"/>
        </w:rPr>
      </w:pPr>
    </w:p>
    <w:p w:rsidR="00A84C6E" w:rsidRPr="00A84C6E" w:rsidRDefault="00A84C6E" w:rsidP="00A84C6E">
      <w:pPr>
        <w:pStyle w:val="af3"/>
        <w:keepNext/>
        <w:rPr>
          <w:rFonts w:ascii="Times New Roman" w:hAnsi="Times New Roman" w:cs="Times New Roman"/>
          <w:b/>
          <w:i w:val="0"/>
          <w:color w:val="auto"/>
        </w:rPr>
      </w:pPr>
      <w:r w:rsidRPr="00A84C6E">
        <w:rPr>
          <w:rFonts w:ascii="Times New Roman" w:hAnsi="Times New Roman" w:cs="Times New Roman"/>
          <w:b/>
          <w:i w:val="0"/>
          <w:color w:val="auto"/>
        </w:rPr>
        <w:t xml:space="preserve">Table </w:t>
      </w:r>
      <w:r w:rsidRPr="00A84C6E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A84C6E">
        <w:rPr>
          <w:rFonts w:ascii="Times New Roman" w:hAnsi="Times New Roman" w:cs="Times New Roman"/>
          <w:b/>
          <w:i w:val="0"/>
          <w:color w:val="auto"/>
        </w:rPr>
        <w:instrText xml:space="preserve"> SEQ Table \* ARABIC </w:instrText>
      </w:r>
      <w:r w:rsidRPr="00A84C6E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7D796A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Pr="00A84C6E">
        <w:rPr>
          <w:rFonts w:ascii="Times New Roman" w:hAnsi="Times New Roman" w:cs="Times New Roman"/>
          <w:b/>
          <w:i w:val="0"/>
          <w:color w:val="auto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</w:rPr>
        <w:t>: Input combination</w:t>
      </w:r>
      <w:r w:rsidR="008A4E3B">
        <w:rPr>
          <w:rFonts w:ascii="Times New Roman" w:hAnsi="Times New Roman" w:cs="Times New Roman"/>
          <w:b/>
          <w:i w:val="0"/>
          <w:color w:val="auto"/>
        </w:rPr>
        <w:t>s</w:t>
      </w:r>
      <w:r>
        <w:rPr>
          <w:rFonts w:ascii="Times New Roman" w:hAnsi="Times New Roman" w:cs="Times New Roman"/>
          <w:b/>
          <w:i w:val="0"/>
          <w:color w:val="auto"/>
        </w:rPr>
        <w:t xml:space="preserve"> for </w:t>
      </w:r>
      <w:r w:rsidR="00B16579">
        <w:rPr>
          <w:rFonts w:ascii="Times New Roman" w:hAnsi="Times New Roman" w:cs="Times New Roman"/>
          <w:b/>
          <w:i w:val="0"/>
          <w:color w:val="auto"/>
        </w:rPr>
        <w:t>CNN and LSTM</w:t>
      </w:r>
    </w:p>
    <w:tbl>
      <w:tblPr>
        <w:tblStyle w:val="ab"/>
        <w:tblW w:w="9865" w:type="dxa"/>
        <w:jc w:val="center"/>
        <w:tblLook w:val="04A0" w:firstRow="1" w:lastRow="0" w:firstColumn="1" w:lastColumn="0" w:noHBand="0" w:noVBand="1"/>
      </w:tblPr>
      <w:tblGrid>
        <w:gridCol w:w="1255"/>
        <w:gridCol w:w="2345"/>
        <w:gridCol w:w="5092"/>
        <w:gridCol w:w="1173"/>
      </w:tblGrid>
      <w:tr w:rsidR="00DB7719" w:rsidRPr="00E3213F" w:rsidTr="00B16579">
        <w:trPr>
          <w:trHeight w:val="373"/>
          <w:jc w:val="center"/>
        </w:trPr>
        <w:tc>
          <w:tcPr>
            <w:tcW w:w="1255" w:type="dxa"/>
          </w:tcPr>
          <w:p w:rsidR="00DB7719" w:rsidRPr="00E3213F" w:rsidRDefault="001B1685" w:rsidP="00DB7719">
            <w:pPr>
              <w:pStyle w:val="aa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2345" w:type="dxa"/>
          </w:tcPr>
          <w:p w:rsidR="00DB7719" w:rsidRPr="00E3213F" w:rsidRDefault="00DB7719" w:rsidP="0063591F">
            <w:pPr>
              <w:pStyle w:val="aa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13F">
              <w:rPr>
                <w:rFonts w:ascii="Times New Roman" w:hAnsi="Times New Roman" w:cs="Times New Roman"/>
                <w:b/>
                <w:sz w:val="20"/>
                <w:szCs w:val="20"/>
              </w:rPr>
              <w:t>Model input sets</w:t>
            </w:r>
          </w:p>
        </w:tc>
        <w:tc>
          <w:tcPr>
            <w:tcW w:w="5092" w:type="dxa"/>
          </w:tcPr>
          <w:p w:rsidR="00DB7719" w:rsidRPr="00E3213F" w:rsidRDefault="00DB7719" w:rsidP="00BE26AD">
            <w:pPr>
              <w:pStyle w:val="aa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13F">
              <w:rPr>
                <w:rFonts w:ascii="Times New Roman" w:hAnsi="Times New Roman" w:cs="Times New Roman"/>
                <w:b/>
                <w:sz w:val="20"/>
                <w:szCs w:val="20"/>
              </w:rPr>
              <w:t>Input structure</w:t>
            </w:r>
          </w:p>
        </w:tc>
        <w:tc>
          <w:tcPr>
            <w:tcW w:w="1173" w:type="dxa"/>
          </w:tcPr>
          <w:p w:rsidR="00DB7719" w:rsidRPr="00E3213F" w:rsidRDefault="00DB7719" w:rsidP="0063591F">
            <w:pPr>
              <w:pStyle w:val="aa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13F">
              <w:rPr>
                <w:rFonts w:ascii="Times New Roman" w:hAnsi="Times New Roman" w:cs="Times New Roman"/>
                <w:b/>
                <w:sz w:val="20"/>
                <w:szCs w:val="20"/>
              </w:rPr>
              <w:t>output</w:t>
            </w:r>
          </w:p>
        </w:tc>
      </w:tr>
      <w:tr w:rsidR="00DB7719" w:rsidRPr="00E3213F" w:rsidTr="00B16579">
        <w:trPr>
          <w:trHeight w:val="373"/>
          <w:jc w:val="center"/>
        </w:trPr>
        <w:tc>
          <w:tcPr>
            <w:tcW w:w="1255" w:type="dxa"/>
          </w:tcPr>
          <w:p w:rsidR="00DB7719" w:rsidRPr="00E3213F" w:rsidRDefault="00DB7719" w:rsidP="00DB771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213F">
              <w:rPr>
                <w:rFonts w:ascii="Times New Roman" w:hAnsi="Times New Roman" w:cs="Times New Roman"/>
                <w:sz w:val="20"/>
                <w:szCs w:val="20"/>
              </w:rPr>
              <w:t>Daily</w:t>
            </w:r>
          </w:p>
        </w:tc>
        <w:tc>
          <w:tcPr>
            <w:tcW w:w="2345" w:type="dxa"/>
          </w:tcPr>
          <w:p w:rsidR="00DB7719" w:rsidRPr="00E3213F" w:rsidRDefault="00DB7719" w:rsidP="00BE26AD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</m:t>
                </m:r>
              </m:oMath>
            </m:oMathPara>
          </w:p>
        </w:tc>
        <w:tc>
          <w:tcPr>
            <w:tcW w:w="5092" w:type="dxa"/>
          </w:tcPr>
          <w:p w:rsidR="00DB7719" w:rsidRPr="00E3213F" w:rsidRDefault="00DB7719" w:rsidP="00BE26AD">
            <w:pPr>
              <w:pStyle w:val="a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Q(t-1)</m:t>
                </m:r>
              </m:oMath>
            </m:oMathPara>
          </w:p>
        </w:tc>
        <w:tc>
          <w:tcPr>
            <w:tcW w:w="1173" w:type="dxa"/>
          </w:tcPr>
          <w:p w:rsidR="00DB7719" w:rsidRPr="00E3213F" w:rsidRDefault="00DB7719" w:rsidP="00B64905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DB7719" w:rsidRPr="00E3213F" w:rsidTr="00B16579">
        <w:trPr>
          <w:trHeight w:val="373"/>
          <w:jc w:val="center"/>
        </w:trPr>
        <w:tc>
          <w:tcPr>
            <w:tcW w:w="1255" w:type="dxa"/>
          </w:tcPr>
          <w:p w:rsidR="00DB7719" w:rsidRPr="00E3213F" w:rsidRDefault="00DB7719" w:rsidP="00DB771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DB7719" w:rsidRPr="00E3213F" w:rsidRDefault="00DB7719" w:rsidP="00BE26AD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M2</m:t>
                </m:r>
              </m:oMath>
            </m:oMathPara>
          </w:p>
        </w:tc>
        <w:tc>
          <w:tcPr>
            <w:tcW w:w="5092" w:type="dxa"/>
          </w:tcPr>
          <w:p w:rsidR="00DB7719" w:rsidRPr="00E3213F" w:rsidRDefault="00DB7719" w:rsidP="006D3E4A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,Q(t-2)</m:t>
                </m:r>
              </m:oMath>
            </m:oMathPara>
          </w:p>
        </w:tc>
        <w:tc>
          <w:tcPr>
            <w:tcW w:w="1173" w:type="dxa"/>
          </w:tcPr>
          <w:p w:rsidR="00DB7719" w:rsidRPr="00E3213F" w:rsidRDefault="00DB7719" w:rsidP="0063591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DB7719" w:rsidRPr="00E3213F" w:rsidTr="00B16579">
        <w:trPr>
          <w:trHeight w:val="373"/>
          <w:jc w:val="center"/>
        </w:trPr>
        <w:tc>
          <w:tcPr>
            <w:tcW w:w="1255" w:type="dxa"/>
          </w:tcPr>
          <w:p w:rsidR="00DB7719" w:rsidRPr="00E3213F" w:rsidRDefault="00DB7719" w:rsidP="00DB771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DB7719" w:rsidRPr="00E3213F" w:rsidRDefault="00DB7719" w:rsidP="00BE26AD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M3</m:t>
                </m:r>
              </m:oMath>
            </m:oMathPara>
          </w:p>
        </w:tc>
        <w:tc>
          <w:tcPr>
            <w:tcW w:w="5092" w:type="dxa"/>
          </w:tcPr>
          <w:p w:rsidR="00DB7719" w:rsidRPr="00B16579" w:rsidRDefault="00DB7719" w:rsidP="006D3E4A">
            <w:pPr>
              <w:pStyle w:val="aa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t-3</m:t>
                    </m:r>
                  </m:e>
                </m:d>
              </m:oMath>
            </m:oMathPara>
          </w:p>
          <w:p w:rsidR="00B16579" w:rsidRPr="00E3213F" w:rsidRDefault="00B16579" w:rsidP="006D3E4A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:rsidR="00DB7719" w:rsidRPr="00E3213F" w:rsidRDefault="00DB7719" w:rsidP="0063591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B16579" w:rsidRPr="00E3213F" w:rsidTr="00B16579">
        <w:trPr>
          <w:trHeight w:val="373"/>
          <w:jc w:val="center"/>
        </w:trPr>
        <w:tc>
          <w:tcPr>
            <w:tcW w:w="1255" w:type="dxa"/>
          </w:tcPr>
          <w:p w:rsidR="00B16579" w:rsidRPr="00E3213F" w:rsidRDefault="00B16579" w:rsidP="00B16579">
            <w:pPr>
              <w:pStyle w:val="a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B16579" w:rsidRDefault="00B16579" w:rsidP="00B16579">
            <w:pPr>
              <w:pStyle w:val="aa"/>
              <w:ind w:left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M4</w:t>
            </w:r>
          </w:p>
        </w:tc>
        <w:tc>
          <w:tcPr>
            <w:tcW w:w="5092" w:type="dxa"/>
          </w:tcPr>
          <w:p w:rsidR="00B16579" w:rsidRPr="00B16579" w:rsidRDefault="00B16579" w:rsidP="006D3E4A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t-3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,Q(t-4)</m:t>
                </m:r>
              </m:oMath>
            </m:oMathPara>
          </w:p>
        </w:tc>
        <w:tc>
          <w:tcPr>
            <w:tcW w:w="1173" w:type="dxa"/>
          </w:tcPr>
          <w:p w:rsidR="00B16579" w:rsidRDefault="00B16579" w:rsidP="00B16579">
            <w:pPr>
              <w:pStyle w:val="aa"/>
              <w:ind w:left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Q(t)</w:t>
            </w:r>
          </w:p>
        </w:tc>
      </w:tr>
      <w:tr w:rsidR="00DB7719" w:rsidRPr="00E3213F" w:rsidTr="00B16579">
        <w:trPr>
          <w:trHeight w:val="332"/>
          <w:jc w:val="center"/>
        </w:trPr>
        <w:tc>
          <w:tcPr>
            <w:tcW w:w="1255" w:type="dxa"/>
          </w:tcPr>
          <w:p w:rsidR="00DB7719" w:rsidRPr="00E3213F" w:rsidRDefault="00DB7719" w:rsidP="00DB771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DB7719" w:rsidRPr="00E3213F" w:rsidRDefault="00DB7719" w:rsidP="00B1657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M5</m:t>
                </m:r>
              </m:oMath>
            </m:oMathPara>
          </w:p>
        </w:tc>
        <w:tc>
          <w:tcPr>
            <w:tcW w:w="5092" w:type="dxa"/>
          </w:tcPr>
          <w:p w:rsidR="00DB7719" w:rsidRPr="00E3213F" w:rsidRDefault="00DB7719" w:rsidP="006D3E4A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,Q(t-5)</m:t>
                </m:r>
              </m:oMath>
            </m:oMathPara>
          </w:p>
        </w:tc>
        <w:tc>
          <w:tcPr>
            <w:tcW w:w="1173" w:type="dxa"/>
          </w:tcPr>
          <w:p w:rsidR="00DB7719" w:rsidRPr="00E3213F" w:rsidRDefault="00DB7719" w:rsidP="0063591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8A4E3B" w:rsidRPr="00E3213F" w:rsidTr="00B16579">
        <w:trPr>
          <w:trHeight w:val="359"/>
          <w:jc w:val="center"/>
        </w:trPr>
        <w:tc>
          <w:tcPr>
            <w:tcW w:w="1255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213F">
              <w:rPr>
                <w:rFonts w:ascii="Times New Roman" w:hAnsi="Times New Roman" w:cs="Times New Roman"/>
                <w:sz w:val="20"/>
                <w:szCs w:val="20"/>
              </w:rPr>
              <w:t>Weekly</w:t>
            </w:r>
          </w:p>
        </w:tc>
        <w:tc>
          <w:tcPr>
            <w:tcW w:w="2345" w:type="dxa"/>
          </w:tcPr>
          <w:p w:rsidR="008A4E3B" w:rsidRPr="00E3213F" w:rsidRDefault="008A4E3B" w:rsidP="00B1657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M6</m:t>
                </m:r>
              </m:oMath>
            </m:oMathPara>
          </w:p>
        </w:tc>
        <w:tc>
          <w:tcPr>
            <w:tcW w:w="5092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Q(t-1)</m:t>
                </m:r>
              </m:oMath>
            </m:oMathPara>
          </w:p>
        </w:tc>
        <w:tc>
          <w:tcPr>
            <w:tcW w:w="1173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8A4E3B" w:rsidRPr="00E3213F" w:rsidTr="00B16579">
        <w:trPr>
          <w:trHeight w:val="386"/>
          <w:jc w:val="center"/>
        </w:trPr>
        <w:tc>
          <w:tcPr>
            <w:tcW w:w="1255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8A4E3B" w:rsidRPr="00E3213F" w:rsidRDefault="008A4E3B" w:rsidP="00B1657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M7</m:t>
                </m:r>
              </m:oMath>
            </m:oMathPara>
          </w:p>
        </w:tc>
        <w:tc>
          <w:tcPr>
            <w:tcW w:w="5092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,Q(t-2)</m:t>
                </m:r>
              </m:oMath>
            </m:oMathPara>
          </w:p>
        </w:tc>
        <w:tc>
          <w:tcPr>
            <w:tcW w:w="1173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8A4E3B" w:rsidRPr="00E3213F" w:rsidTr="00B16579">
        <w:trPr>
          <w:trHeight w:val="359"/>
          <w:jc w:val="center"/>
        </w:trPr>
        <w:tc>
          <w:tcPr>
            <w:tcW w:w="1255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8A4E3B" w:rsidRPr="00E3213F" w:rsidRDefault="008A4E3B" w:rsidP="00B1657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M8</m:t>
                </m:r>
              </m:oMath>
            </m:oMathPara>
          </w:p>
        </w:tc>
        <w:tc>
          <w:tcPr>
            <w:tcW w:w="5092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t-3</m:t>
                    </m:r>
                  </m:e>
                </m:d>
              </m:oMath>
            </m:oMathPara>
          </w:p>
        </w:tc>
        <w:tc>
          <w:tcPr>
            <w:tcW w:w="1173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8A4E3B" w:rsidRPr="00E3213F" w:rsidTr="00B16579">
        <w:trPr>
          <w:trHeight w:val="332"/>
          <w:jc w:val="center"/>
        </w:trPr>
        <w:tc>
          <w:tcPr>
            <w:tcW w:w="1255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8A4E3B" w:rsidRPr="00E3213F" w:rsidRDefault="008A4E3B" w:rsidP="00B1657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M9</m:t>
                </m:r>
              </m:oMath>
            </m:oMathPara>
          </w:p>
        </w:tc>
        <w:tc>
          <w:tcPr>
            <w:tcW w:w="5092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t-4</m:t>
                    </m:r>
                  </m:e>
                </m:d>
              </m:oMath>
            </m:oMathPara>
          </w:p>
        </w:tc>
        <w:tc>
          <w:tcPr>
            <w:tcW w:w="1173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8A4E3B" w:rsidRPr="00E3213F" w:rsidTr="00B16579">
        <w:trPr>
          <w:trHeight w:val="323"/>
          <w:jc w:val="center"/>
        </w:trPr>
        <w:tc>
          <w:tcPr>
            <w:tcW w:w="1255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8A4E3B" w:rsidRPr="00E3213F" w:rsidRDefault="008A4E3B" w:rsidP="00B1657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M10</m:t>
                </m:r>
              </m:oMath>
            </m:oMathPara>
          </w:p>
        </w:tc>
        <w:tc>
          <w:tcPr>
            <w:tcW w:w="5092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,Q(t-5)</m:t>
                </m:r>
              </m:oMath>
            </m:oMathPara>
          </w:p>
        </w:tc>
        <w:tc>
          <w:tcPr>
            <w:tcW w:w="1173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8A4E3B" w:rsidRPr="00E3213F" w:rsidTr="00B16579">
        <w:trPr>
          <w:trHeight w:val="341"/>
          <w:jc w:val="center"/>
        </w:trPr>
        <w:tc>
          <w:tcPr>
            <w:tcW w:w="1255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213F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</w:p>
        </w:tc>
        <w:tc>
          <w:tcPr>
            <w:tcW w:w="2345" w:type="dxa"/>
          </w:tcPr>
          <w:p w:rsidR="008A4E3B" w:rsidRPr="00E3213F" w:rsidRDefault="008A4E3B" w:rsidP="00B1657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M11</m:t>
                </m:r>
              </m:oMath>
            </m:oMathPara>
          </w:p>
        </w:tc>
        <w:tc>
          <w:tcPr>
            <w:tcW w:w="5092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Q(t-1)</m:t>
                </m:r>
              </m:oMath>
            </m:oMathPara>
          </w:p>
        </w:tc>
        <w:tc>
          <w:tcPr>
            <w:tcW w:w="1173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8A4E3B" w:rsidRPr="00E3213F" w:rsidTr="00B16579">
        <w:trPr>
          <w:trHeight w:val="359"/>
          <w:jc w:val="center"/>
        </w:trPr>
        <w:tc>
          <w:tcPr>
            <w:tcW w:w="1255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8A4E3B" w:rsidRPr="00E3213F" w:rsidRDefault="008A4E3B" w:rsidP="00B1657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M12</m:t>
                </m:r>
              </m:oMath>
            </m:oMathPara>
          </w:p>
        </w:tc>
        <w:tc>
          <w:tcPr>
            <w:tcW w:w="5092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,Q(t-2)</m:t>
                </m:r>
              </m:oMath>
            </m:oMathPara>
          </w:p>
        </w:tc>
        <w:tc>
          <w:tcPr>
            <w:tcW w:w="1173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8A4E3B" w:rsidRPr="00E3213F" w:rsidTr="00B16579">
        <w:trPr>
          <w:trHeight w:val="359"/>
          <w:jc w:val="center"/>
        </w:trPr>
        <w:tc>
          <w:tcPr>
            <w:tcW w:w="1255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8A4E3B" w:rsidRPr="00E3213F" w:rsidRDefault="008A4E3B" w:rsidP="00B1657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M13</m:t>
                </m:r>
              </m:oMath>
            </m:oMathPara>
          </w:p>
        </w:tc>
        <w:tc>
          <w:tcPr>
            <w:tcW w:w="5092" w:type="dxa"/>
          </w:tcPr>
          <w:p w:rsidR="008A4E3B" w:rsidRPr="00E3213F" w:rsidRDefault="008A4E3B" w:rsidP="00B1657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t-3</m:t>
                    </m:r>
                  </m:e>
                </m:d>
              </m:oMath>
            </m:oMathPara>
          </w:p>
        </w:tc>
        <w:tc>
          <w:tcPr>
            <w:tcW w:w="1173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B16579" w:rsidRPr="00E3213F" w:rsidTr="00B16579">
        <w:trPr>
          <w:trHeight w:val="359"/>
          <w:jc w:val="center"/>
        </w:trPr>
        <w:tc>
          <w:tcPr>
            <w:tcW w:w="1255" w:type="dxa"/>
          </w:tcPr>
          <w:p w:rsidR="00B16579" w:rsidRPr="00E3213F" w:rsidRDefault="00B16579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B16579" w:rsidRDefault="00B16579" w:rsidP="00B16579">
            <w:pPr>
              <w:pStyle w:val="aa"/>
              <w:ind w:left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M14</w:t>
            </w:r>
          </w:p>
        </w:tc>
        <w:tc>
          <w:tcPr>
            <w:tcW w:w="5092" w:type="dxa"/>
          </w:tcPr>
          <w:p w:rsidR="00B16579" w:rsidRPr="00B16579" w:rsidRDefault="00B16579" w:rsidP="008A4E3B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t-3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,Q(t-4)</m:t>
                </m:r>
              </m:oMath>
            </m:oMathPara>
          </w:p>
        </w:tc>
        <w:tc>
          <w:tcPr>
            <w:tcW w:w="1173" w:type="dxa"/>
          </w:tcPr>
          <w:p w:rsidR="00B16579" w:rsidRDefault="00B16579" w:rsidP="008A4E3B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  <w:tr w:rsidR="008A4E3B" w:rsidRPr="00E3213F" w:rsidTr="00B16579">
        <w:trPr>
          <w:trHeight w:val="359"/>
          <w:jc w:val="center"/>
        </w:trPr>
        <w:tc>
          <w:tcPr>
            <w:tcW w:w="1255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8A4E3B" w:rsidRPr="00E3213F" w:rsidRDefault="008A4E3B" w:rsidP="00B1657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M15</m:t>
                </m:r>
              </m:oMath>
            </m:oMathPara>
          </w:p>
        </w:tc>
        <w:tc>
          <w:tcPr>
            <w:tcW w:w="5092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,Q(t-5)</m:t>
                </m:r>
              </m:oMath>
            </m:oMathPara>
          </w:p>
        </w:tc>
        <w:tc>
          <w:tcPr>
            <w:tcW w:w="1173" w:type="dxa"/>
          </w:tcPr>
          <w:p w:rsidR="008A4E3B" w:rsidRPr="00E3213F" w:rsidRDefault="008A4E3B" w:rsidP="008A4E3B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Q(t)</m:t>
                </m:r>
              </m:oMath>
            </m:oMathPara>
          </w:p>
        </w:tc>
      </w:tr>
    </w:tbl>
    <w:p w:rsidR="0063591F" w:rsidRPr="001B2D35" w:rsidRDefault="0063591F" w:rsidP="0063591F">
      <w:pPr>
        <w:pStyle w:val="aa"/>
        <w:ind w:left="360"/>
        <w:rPr>
          <w:rFonts w:ascii="Times New Roman" w:hAnsi="Times New Roman" w:cs="Times New Roman"/>
          <w:sz w:val="24"/>
          <w:szCs w:val="24"/>
        </w:rPr>
      </w:pPr>
    </w:p>
    <w:p w:rsidR="000D7D41" w:rsidRDefault="000D7D41" w:rsidP="0063591F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A84C6E" w:rsidRDefault="00A84C6E" w:rsidP="0063591F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57303B" w:rsidRPr="0028550D" w:rsidRDefault="0057303B" w:rsidP="006A6C6B">
      <w:pPr>
        <w:pStyle w:val="a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8550D">
        <w:rPr>
          <w:rFonts w:ascii="Times New Roman" w:hAnsi="Times New Roman" w:cs="Times New Roman"/>
          <w:b/>
          <w:sz w:val="24"/>
          <w:szCs w:val="24"/>
        </w:rPr>
        <w:t>Model evaluation criteria</w:t>
      </w:r>
    </w:p>
    <w:p w:rsidR="00E157FC" w:rsidRPr="001B2D35" w:rsidRDefault="00E157FC" w:rsidP="00E157FC">
      <w:pPr>
        <w:pStyle w:val="aa"/>
        <w:ind w:left="792"/>
        <w:rPr>
          <w:rFonts w:ascii="Times New Roman" w:hAnsi="Times New Roman" w:cs="Times New Roman"/>
          <w:sz w:val="24"/>
          <w:szCs w:val="24"/>
        </w:rPr>
      </w:pPr>
    </w:p>
    <w:p w:rsidR="00E157FC" w:rsidRDefault="00AC6D81" w:rsidP="00465E46">
      <w:pPr>
        <w:pStyle w:val="aa"/>
        <w:spacing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performance of </w:t>
      </w:r>
      <w:r w:rsidR="00B16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D49">
        <w:rPr>
          <w:rFonts w:ascii="Times New Roman" w:hAnsi="Times New Roman" w:cs="Times New Roman"/>
          <w:sz w:val="24"/>
          <w:szCs w:val="24"/>
        </w:rPr>
        <w:t>models (</w:t>
      </w:r>
      <w:r w:rsidR="00B16579">
        <w:rPr>
          <w:rFonts w:ascii="Times New Roman" w:hAnsi="Times New Roman" w:cs="Times New Roman"/>
          <w:sz w:val="24"/>
          <w:szCs w:val="24"/>
        </w:rPr>
        <w:t>CNN and LSTM)</w:t>
      </w:r>
      <w:r>
        <w:rPr>
          <w:rFonts w:ascii="Times New Roman" w:hAnsi="Times New Roman" w:cs="Times New Roman"/>
          <w:sz w:val="24"/>
          <w:szCs w:val="24"/>
        </w:rPr>
        <w:t xml:space="preserve"> are evaluated on training and </w:t>
      </w:r>
      <w:r w:rsidR="00B16579">
        <w:rPr>
          <w:rFonts w:ascii="Times New Roman" w:hAnsi="Times New Roman" w:cs="Times New Roman"/>
          <w:sz w:val="24"/>
          <w:szCs w:val="24"/>
        </w:rPr>
        <w:t>testing data sets</w:t>
      </w:r>
      <w:r w:rsidR="006F7F33">
        <w:rPr>
          <w:rFonts w:ascii="Times New Roman" w:hAnsi="Times New Roman" w:cs="Times New Roman"/>
          <w:sz w:val="24"/>
          <w:szCs w:val="24"/>
        </w:rPr>
        <w:t>. Correlation</w:t>
      </w:r>
      <w:r>
        <w:rPr>
          <w:rFonts w:ascii="Times New Roman" w:hAnsi="Times New Roman" w:cs="Times New Roman"/>
          <w:sz w:val="24"/>
          <w:szCs w:val="24"/>
        </w:rPr>
        <w:t xml:space="preserve"> coefficient (R), mean absolute error (MAE), root mean square error (RMSE) and mean square error (MSE) are </w:t>
      </w:r>
      <w:r w:rsidR="006F7F33">
        <w:rPr>
          <w:rFonts w:ascii="Times New Roman" w:hAnsi="Times New Roman" w:cs="Times New Roman"/>
          <w:sz w:val="24"/>
          <w:szCs w:val="24"/>
        </w:rPr>
        <w:t>commonly</w:t>
      </w:r>
      <w:r>
        <w:rPr>
          <w:rFonts w:ascii="Times New Roman" w:hAnsi="Times New Roman" w:cs="Times New Roman"/>
          <w:sz w:val="24"/>
          <w:szCs w:val="24"/>
        </w:rPr>
        <w:t xml:space="preserve"> used for </w:t>
      </w:r>
      <w:r w:rsidR="006F7F33">
        <w:rPr>
          <w:rFonts w:ascii="Times New Roman" w:hAnsi="Times New Roman" w:cs="Times New Roman"/>
          <w:sz w:val="24"/>
          <w:szCs w:val="24"/>
        </w:rPr>
        <w:t>assessing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F33">
        <w:rPr>
          <w:rFonts w:ascii="Times New Roman" w:hAnsi="Times New Roman" w:cs="Times New Roman"/>
          <w:sz w:val="24"/>
          <w:szCs w:val="24"/>
        </w:rPr>
        <w:t xml:space="preserve">the </w:t>
      </w:r>
      <w:r w:rsidR="006F7F33">
        <w:rPr>
          <w:rFonts w:ascii="Times New Roman" w:hAnsi="Times New Roman" w:cs="Times New Roman"/>
          <w:sz w:val="24"/>
          <w:szCs w:val="24"/>
        </w:rPr>
        <w:lastRenderedPageBreak/>
        <w:t>outcomes</w:t>
      </w:r>
      <w:r>
        <w:rPr>
          <w:rFonts w:ascii="Times New Roman" w:hAnsi="Times New Roman" w:cs="Times New Roman"/>
          <w:sz w:val="24"/>
          <w:szCs w:val="24"/>
        </w:rPr>
        <w:t xml:space="preserve"> of time series forecasting. </w:t>
      </w:r>
      <w:r w:rsidR="006F7F33">
        <w:rPr>
          <w:rFonts w:ascii="Times New Roman" w:hAnsi="Times New Roman" w:cs="Times New Roman"/>
          <w:sz w:val="24"/>
          <w:szCs w:val="24"/>
        </w:rPr>
        <w:t>The following statistical score matrices are defined as follows:</w:t>
      </w:r>
    </w:p>
    <w:p w:rsidR="006F7F33" w:rsidRDefault="006F7F33" w:rsidP="009B13CE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 (R) expressed as:</w:t>
      </w:r>
    </w:p>
    <w:p w:rsidR="00D60A66" w:rsidRPr="00E626EE" w:rsidRDefault="00BB5101" w:rsidP="00D60A66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t=1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for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</m:ba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for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</m:ba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for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for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F7F33" w:rsidRDefault="006F7F33" w:rsidP="006F7F3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absolute error (MAE) expressed as:</w:t>
      </w:r>
    </w:p>
    <w:p w:rsidR="00D60A66" w:rsidRPr="00886C98" w:rsidRDefault="00D60A66" w:rsidP="00D60A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MAE=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for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:rsidR="006F7F33" w:rsidRDefault="006F7F33" w:rsidP="006F7F3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mean square error (RMSE) expressed as:</w:t>
      </w:r>
    </w:p>
    <w:p w:rsidR="007B49D0" w:rsidRPr="007B49D0" w:rsidRDefault="00886C98" w:rsidP="00886C9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for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rad>
        </m:oMath>
      </m:oMathPara>
    </w:p>
    <w:p w:rsidR="006F7F33" w:rsidRPr="001B2D35" w:rsidRDefault="006F7F33" w:rsidP="006F7F3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square error (MSE) expressed as:</w:t>
      </w:r>
    </w:p>
    <w:p w:rsidR="007B49D0" w:rsidRDefault="007B49D0" w:rsidP="00886C9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86C98" w:rsidRPr="00E626EE" w:rsidRDefault="00E626EE" w:rsidP="00886C9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MSE=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for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7B49D0" w:rsidRDefault="007B49D0" w:rsidP="00886C9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60A66" w:rsidRDefault="00D60A66" w:rsidP="0063591F">
      <w:pPr>
        <w:rPr>
          <w:rFonts w:ascii="Times New Roman" w:hAnsi="Times New Roman" w:cs="Times New Roman"/>
          <w:sz w:val="24"/>
          <w:szCs w:val="24"/>
        </w:rPr>
      </w:pPr>
    </w:p>
    <w:p w:rsidR="00D60A66" w:rsidRDefault="00D60A66" w:rsidP="0063591F">
      <w:pPr>
        <w:rPr>
          <w:rFonts w:ascii="Times New Roman" w:hAnsi="Times New Roman" w:cs="Times New Roman"/>
          <w:sz w:val="24"/>
          <w:szCs w:val="24"/>
        </w:rPr>
      </w:pPr>
    </w:p>
    <w:p w:rsidR="00D814D2" w:rsidRDefault="00D814D2" w:rsidP="0063591F">
      <w:pPr>
        <w:rPr>
          <w:rFonts w:ascii="Times New Roman" w:hAnsi="Times New Roman" w:cs="Times New Roman"/>
          <w:sz w:val="24"/>
          <w:szCs w:val="24"/>
        </w:rPr>
      </w:pPr>
    </w:p>
    <w:p w:rsidR="00D814D2" w:rsidRDefault="00D814D2" w:rsidP="0063591F">
      <w:pPr>
        <w:rPr>
          <w:rFonts w:ascii="Times New Roman" w:hAnsi="Times New Roman" w:cs="Times New Roman"/>
          <w:sz w:val="24"/>
          <w:szCs w:val="24"/>
        </w:rPr>
      </w:pPr>
    </w:p>
    <w:p w:rsidR="00D814D2" w:rsidRDefault="00D814D2" w:rsidP="0063591F">
      <w:pPr>
        <w:rPr>
          <w:rFonts w:ascii="Times New Roman" w:hAnsi="Times New Roman" w:cs="Times New Roman"/>
          <w:sz w:val="24"/>
          <w:szCs w:val="24"/>
        </w:rPr>
      </w:pPr>
    </w:p>
    <w:p w:rsidR="00D814D2" w:rsidRDefault="00D814D2" w:rsidP="0063591F">
      <w:pPr>
        <w:rPr>
          <w:rFonts w:ascii="Times New Roman" w:hAnsi="Times New Roman" w:cs="Times New Roman"/>
          <w:sz w:val="24"/>
          <w:szCs w:val="24"/>
        </w:rPr>
      </w:pPr>
    </w:p>
    <w:p w:rsidR="00D814D2" w:rsidRDefault="00D814D2" w:rsidP="0063591F">
      <w:pPr>
        <w:rPr>
          <w:rFonts w:ascii="Times New Roman" w:hAnsi="Times New Roman" w:cs="Times New Roman"/>
          <w:sz w:val="24"/>
          <w:szCs w:val="24"/>
        </w:rPr>
      </w:pPr>
    </w:p>
    <w:p w:rsidR="00D814D2" w:rsidRDefault="00D814D2" w:rsidP="0063591F">
      <w:pPr>
        <w:rPr>
          <w:rFonts w:ascii="Times New Roman" w:hAnsi="Times New Roman" w:cs="Times New Roman"/>
          <w:sz w:val="24"/>
          <w:szCs w:val="24"/>
        </w:rPr>
      </w:pPr>
    </w:p>
    <w:p w:rsidR="00D814D2" w:rsidRDefault="00D814D2" w:rsidP="0063591F">
      <w:pPr>
        <w:rPr>
          <w:rFonts w:ascii="Times New Roman" w:hAnsi="Times New Roman" w:cs="Times New Roman"/>
          <w:sz w:val="24"/>
          <w:szCs w:val="24"/>
        </w:rPr>
      </w:pPr>
    </w:p>
    <w:p w:rsidR="00C979FD" w:rsidRDefault="00C979FD" w:rsidP="0063591F">
      <w:pPr>
        <w:rPr>
          <w:rFonts w:ascii="Times New Roman" w:hAnsi="Times New Roman" w:cs="Times New Roman"/>
          <w:sz w:val="24"/>
          <w:szCs w:val="24"/>
        </w:rPr>
      </w:pPr>
    </w:p>
    <w:p w:rsidR="00C979FD" w:rsidRDefault="00C979FD" w:rsidP="0063591F">
      <w:pPr>
        <w:rPr>
          <w:rFonts w:ascii="Times New Roman" w:hAnsi="Times New Roman" w:cs="Times New Roman"/>
          <w:sz w:val="24"/>
          <w:szCs w:val="24"/>
        </w:rPr>
      </w:pPr>
    </w:p>
    <w:p w:rsidR="006E5D49" w:rsidRDefault="006E5D49" w:rsidP="006E5D49">
      <w:pPr>
        <w:pStyle w:val="a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6E5D49" w:rsidRDefault="006E5D49" w:rsidP="006E5D49">
      <w:pPr>
        <w:rPr>
          <w:rFonts w:ascii="Times New Roman" w:hAnsi="Times New Roman" w:cs="Times New Roman"/>
          <w:b/>
          <w:sz w:val="24"/>
          <w:szCs w:val="24"/>
        </w:rPr>
      </w:pPr>
    </w:p>
    <w:p w:rsidR="006E5D49" w:rsidRDefault="006E5D49" w:rsidP="0063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CNN approach performance evaluation criteria for different time scale ‘daily’, ’weekly’, and ‘monthly’</w:t>
      </w:r>
    </w:p>
    <w:tbl>
      <w:tblPr>
        <w:tblStyle w:val="ab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1121"/>
        <w:gridCol w:w="1121"/>
        <w:gridCol w:w="964"/>
        <w:gridCol w:w="1087"/>
        <w:gridCol w:w="1003"/>
        <w:gridCol w:w="1220"/>
        <w:gridCol w:w="706"/>
        <w:gridCol w:w="836"/>
        <w:gridCol w:w="868"/>
        <w:gridCol w:w="971"/>
        <w:gridCol w:w="1013"/>
      </w:tblGrid>
      <w:tr w:rsidR="006E5D49" w:rsidRPr="0033014F" w:rsidTr="00E36662">
        <w:trPr>
          <w:trHeight w:val="287"/>
          <w:jc w:val="center"/>
        </w:trPr>
        <w:tc>
          <w:tcPr>
            <w:tcW w:w="1121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Time scale</w:t>
            </w:r>
          </w:p>
        </w:tc>
        <w:tc>
          <w:tcPr>
            <w:tcW w:w="1121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Models</w:t>
            </w:r>
          </w:p>
        </w:tc>
        <w:tc>
          <w:tcPr>
            <w:tcW w:w="4274" w:type="dxa"/>
            <w:gridSpan w:val="4"/>
          </w:tcPr>
          <w:p w:rsidR="006E5D49" w:rsidRPr="0033014F" w:rsidRDefault="006E5D49" w:rsidP="006E5D49">
            <w:pPr>
              <w:pStyle w:val="a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Training/calibration data</w:t>
            </w:r>
          </w:p>
        </w:tc>
        <w:tc>
          <w:tcPr>
            <w:tcW w:w="706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:rsidR="006E5D49" w:rsidRPr="0033014F" w:rsidRDefault="006E5D49" w:rsidP="006E5D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gridSpan w:val="3"/>
          </w:tcPr>
          <w:p w:rsidR="006E5D49" w:rsidRPr="0033014F" w:rsidRDefault="006E5D49" w:rsidP="006E5D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Test/Validation data</w:t>
            </w:r>
          </w:p>
        </w:tc>
      </w:tr>
      <w:tr w:rsidR="006E5D49" w:rsidRPr="0033014F" w:rsidTr="00E36662">
        <w:trPr>
          <w:trHeight w:val="260"/>
          <w:jc w:val="center"/>
        </w:trPr>
        <w:tc>
          <w:tcPr>
            <w:tcW w:w="1121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vMerge w:val="restart"/>
          </w:tcPr>
          <w:p w:rsidR="006E5D49" w:rsidRPr="0033014F" w:rsidRDefault="00BB5101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10" w:type="dxa"/>
            <w:gridSpan w:val="3"/>
          </w:tcPr>
          <w:p w:rsidR="006E5D49" w:rsidRPr="0033014F" w:rsidRDefault="006E5D49" w:rsidP="006E5D49">
            <w:pPr>
              <w:pStyle w:val="a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River flow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oMath>
            <w:r w:rsidRPr="0033014F">
              <w:rPr>
                <w:rFonts w:ascii="Times New Roman" w:eastAsiaTheme="minorEastAsia" w:hAnsi="Times New Roman" w:cs="Times New Roman"/>
                <w:sz w:val="20"/>
                <w:szCs w:val="20"/>
              </w:rPr>
              <w:t>/s</w:t>
            </w: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vMerge w:val="restart"/>
          </w:tcPr>
          <w:p w:rsidR="006E5D49" w:rsidRPr="0033014F" w:rsidRDefault="00BB5101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52" w:type="dxa"/>
            <w:gridSpan w:val="3"/>
          </w:tcPr>
          <w:p w:rsidR="006E5D49" w:rsidRPr="0033014F" w:rsidRDefault="006E5D49" w:rsidP="006E5D49">
            <w:pPr>
              <w:pStyle w:val="a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River flow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oMath>
            <w:r w:rsidRPr="0033014F">
              <w:rPr>
                <w:rFonts w:ascii="Times New Roman" w:eastAsiaTheme="minorEastAsia" w:hAnsi="Times New Roman" w:cs="Times New Roman"/>
                <w:sz w:val="20"/>
                <w:szCs w:val="20"/>
              </w:rPr>
              <w:t>/s</w:t>
            </w: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E5D49" w:rsidRPr="0033014F" w:rsidTr="00E36662">
        <w:trPr>
          <w:trHeight w:val="308"/>
          <w:jc w:val="center"/>
        </w:trPr>
        <w:tc>
          <w:tcPr>
            <w:tcW w:w="1121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vMerge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MAE</w:t>
            </w:r>
          </w:p>
        </w:tc>
        <w:tc>
          <w:tcPr>
            <w:tcW w:w="1003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RMSE</w:t>
            </w:r>
          </w:p>
        </w:tc>
        <w:tc>
          <w:tcPr>
            <w:tcW w:w="1220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MSE</w:t>
            </w:r>
          </w:p>
        </w:tc>
        <w:tc>
          <w:tcPr>
            <w:tcW w:w="706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vMerge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MAE</w:t>
            </w:r>
          </w:p>
        </w:tc>
        <w:tc>
          <w:tcPr>
            <w:tcW w:w="971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RMSE</w:t>
            </w:r>
          </w:p>
        </w:tc>
        <w:tc>
          <w:tcPr>
            <w:tcW w:w="1013" w:type="dxa"/>
          </w:tcPr>
          <w:p w:rsidR="006E5D49" w:rsidRPr="0033014F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MSE</w:t>
            </w:r>
          </w:p>
        </w:tc>
      </w:tr>
      <w:tr w:rsidR="0033014F" w:rsidRPr="0033014F" w:rsidTr="0033014F">
        <w:trPr>
          <w:trHeight w:val="200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eastAsia="Calibri" w:hAnsi="Times New Roman" w:cs="Times New Roman"/>
                <w:sz w:val="20"/>
                <w:szCs w:val="20"/>
              </w:rPr>
              <w:t>Daily</w:t>
            </w: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165.26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271.32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73613.1</w:t>
            </w:r>
            <w:r w:rsidR="004412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184.85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315.15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99317.73</w:t>
            </w:r>
          </w:p>
        </w:tc>
      </w:tr>
      <w:tr w:rsidR="0033014F" w:rsidRPr="0033014F" w:rsidTr="0033014F">
        <w:trPr>
          <w:trHeight w:val="240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M2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162.56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265.07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70261.23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189.8</w:t>
            </w:r>
            <w:r w:rsidR="004412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296.87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88132.95</w:t>
            </w:r>
          </w:p>
        </w:tc>
      </w:tr>
      <w:tr w:rsidR="0033014F" w:rsidRPr="0033014F" w:rsidTr="0033014F">
        <w:trPr>
          <w:trHeight w:val="200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M3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153.02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241.06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58107.62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170.27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272.26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74124.67</w:t>
            </w:r>
          </w:p>
        </w:tc>
      </w:tr>
      <w:tr w:rsidR="0033014F" w:rsidRPr="0033014F" w:rsidTr="0033014F">
        <w:trPr>
          <w:trHeight w:val="186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M4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50.62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91.72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8413.28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135.26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246.67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60844.72</w:t>
            </w:r>
          </w:p>
        </w:tc>
      </w:tr>
      <w:tr w:rsidR="0033014F" w:rsidRPr="0033014F" w:rsidTr="0033014F">
        <w:trPr>
          <w:trHeight w:val="214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M5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47.17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85.83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7366.75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129.12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228.08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52020.5</w:t>
            </w:r>
            <w:r w:rsidR="004412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3014F" w:rsidRPr="0033014F" w:rsidTr="0033014F">
        <w:trPr>
          <w:trHeight w:val="186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eastAsia="Calibri" w:hAnsi="Times New Roman" w:cs="Times New Roman"/>
                <w:sz w:val="20"/>
                <w:szCs w:val="20"/>
              </w:rPr>
              <w:t>Weekly</w:t>
            </w: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M6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60.7</w:t>
            </w:r>
            <w:r w:rsidR="004412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104.21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10859.08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74.8</w:t>
            </w:r>
            <w:r w:rsidR="004412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161.35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26034.4</w:t>
            </w:r>
            <w:r w:rsidR="004412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3014F" w:rsidRPr="0033014F" w:rsidTr="0033014F">
        <w:trPr>
          <w:trHeight w:val="174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M7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45.49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86.03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7401.98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63.41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151.12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22837.94</w:t>
            </w:r>
          </w:p>
        </w:tc>
      </w:tr>
      <w:tr w:rsidR="0033014F" w:rsidRPr="0033014F" w:rsidTr="0033014F">
        <w:trPr>
          <w:trHeight w:val="160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M8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56.34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97.99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9601.84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66.91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151.64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22995.18</w:t>
            </w:r>
          </w:p>
        </w:tc>
      </w:tr>
      <w:tr w:rsidR="0033014F" w:rsidRPr="0033014F" w:rsidTr="0033014F">
        <w:trPr>
          <w:trHeight w:val="213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M9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47.71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86.17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7425.06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68.89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159.98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25593.69</w:t>
            </w:r>
          </w:p>
        </w:tc>
      </w:tr>
      <w:tr w:rsidR="0033014F" w:rsidRPr="0033014F" w:rsidTr="0033014F">
        <w:trPr>
          <w:trHeight w:val="193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M10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45.91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81.71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6677.15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64.48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142.39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20275.45</w:t>
            </w:r>
          </w:p>
        </w:tc>
      </w:tr>
      <w:tr w:rsidR="0033014F" w:rsidRPr="0033014F" w:rsidTr="0033014F">
        <w:trPr>
          <w:trHeight w:val="186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eastAsia="Calibri" w:hAnsi="Times New Roman" w:cs="Times New Roman"/>
                <w:sz w:val="20"/>
                <w:szCs w:val="20"/>
              </w:rPr>
              <w:t>Monthly</w:t>
            </w: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M11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133.81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187.61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35196.82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177.74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262.76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69043.49</w:t>
            </w:r>
          </w:p>
        </w:tc>
      </w:tr>
      <w:tr w:rsidR="0033014F" w:rsidRPr="0033014F" w:rsidTr="0033014F">
        <w:trPr>
          <w:trHeight w:val="174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M12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59.86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100.36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10072.11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101.37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185.8</w:t>
            </w:r>
            <w:r w:rsidR="004412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34522.1</w:t>
            </w:r>
            <w:r w:rsidR="004412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3014F" w:rsidRPr="0033014F" w:rsidTr="0033014F">
        <w:trPr>
          <w:trHeight w:val="160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M13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38.84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62.74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3936.08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94.57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174.53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30461.69</w:t>
            </w:r>
          </w:p>
        </w:tc>
      </w:tr>
      <w:tr w:rsidR="0033014F" w:rsidRPr="0033014F" w:rsidTr="0033014F">
        <w:trPr>
          <w:trHeight w:val="213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M14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44.92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76.99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5927.05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94.66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175.25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30713.68</w:t>
            </w:r>
          </w:p>
        </w:tc>
      </w:tr>
      <w:tr w:rsidR="0033014F" w:rsidRPr="0033014F" w:rsidTr="0033014F">
        <w:trPr>
          <w:trHeight w:val="186"/>
          <w:jc w:val="center"/>
        </w:trPr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1" w:type="dxa"/>
          </w:tcPr>
          <w:p w:rsidR="0033014F" w:rsidRPr="0033014F" w:rsidRDefault="0033014F" w:rsidP="0033014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M15</m:t>
                </m:r>
              </m:oMath>
            </m:oMathPara>
          </w:p>
        </w:tc>
        <w:tc>
          <w:tcPr>
            <w:tcW w:w="964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1087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59.93</w:t>
            </w:r>
          </w:p>
        </w:tc>
        <w:tc>
          <w:tcPr>
            <w:tcW w:w="100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94.65</w:t>
            </w:r>
          </w:p>
        </w:tc>
        <w:tc>
          <w:tcPr>
            <w:tcW w:w="1220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8958.5</w:t>
            </w:r>
          </w:p>
        </w:tc>
        <w:tc>
          <w:tcPr>
            <w:tcW w:w="70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868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103.91</w:t>
            </w:r>
          </w:p>
        </w:tc>
        <w:tc>
          <w:tcPr>
            <w:tcW w:w="971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185.76</w:t>
            </w:r>
          </w:p>
        </w:tc>
        <w:tc>
          <w:tcPr>
            <w:tcW w:w="1013" w:type="dxa"/>
            <w:shd w:val="clear" w:color="auto" w:fill="auto"/>
          </w:tcPr>
          <w:p w:rsidR="0033014F" w:rsidRPr="0033014F" w:rsidRDefault="0033014F" w:rsidP="0033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14F">
              <w:rPr>
                <w:rFonts w:ascii="Times New Roman" w:hAnsi="Times New Roman" w:cs="Times New Roman"/>
                <w:sz w:val="20"/>
                <w:szCs w:val="20"/>
              </w:rPr>
              <w:t>34506.01</w:t>
            </w:r>
          </w:p>
        </w:tc>
      </w:tr>
    </w:tbl>
    <w:p w:rsidR="006E5D49" w:rsidRDefault="006E5D49" w:rsidP="006E5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LSTM approach performance evaluation criteria for different time scale ‘daily’, ’ weekly’,  and ‘monthly’</w:t>
      </w:r>
    </w:p>
    <w:tbl>
      <w:tblPr>
        <w:tblStyle w:val="ab"/>
        <w:tblW w:w="11074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1148"/>
        <w:gridCol w:w="987"/>
        <w:gridCol w:w="1113"/>
        <w:gridCol w:w="1027"/>
        <w:gridCol w:w="1093"/>
        <w:gridCol w:w="567"/>
        <w:gridCol w:w="850"/>
        <w:gridCol w:w="993"/>
        <w:gridCol w:w="992"/>
        <w:gridCol w:w="1156"/>
      </w:tblGrid>
      <w:tr w:rsidR="006E5D49" w:rsidRPr="003E7807" w:rsidTr="00546B63">
        <w:trPr>
          <w:trHeight w:val="356"/>
          <w:jc w:val="center"/>
        </w:trPr>
        <w:tc>
          <w:tcPr>
            <w:tcW w:w="1148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Time scale</w:t>
            </w:r>
          </w:p>
        </w:tc>
        <w:tc>
          <w:tcPr>
            <w:tcW w:w="1148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Models</w:t>
            </w:r>
          </w:p>
        </w:tc>
        <w:tc>
          <w:tcPr>
            <w:tcW w:w="4220" w:type="dxa"/>
            <w:gridSpan w:val="4"/>
          </w:tcPr>
          <w:p w:rsidR="006E5D49" w:rsidRPr="003E7807" w:rsidRDefault="006E5D49" w:rsidP="006E5D49">
            <w:pPr>
              <w:pStyle w:val="a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Training/calibration data</w:t>
            </w:r>
          </w:p>
        </w:tc>
        <w:tc>
          <w:tcPr>
            <w:tcW w:w="567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6E5D49" w:rsidRPr="003E7807" w:rsidRDefault="006E5D49" w:rsidP="006E5D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1" w:type="dxa"/>
            <w:gridSpan w:val="3"/>
          </w:tcPr>
          <w:p w:rsidR="006E5D49" w:rsidRPr="003E7807" w:rsidRDefault="006E5D49" w:rsidP="006E5D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Test/Validation data</w:t>
            </w:r>
          </w:p>
        </w:tc>
      </w:tr>
      <w:tr w:rsidR="006E5D49" w:rsidRPr="003E7807" w:rsidTr="00546B63">
        <w:trPr>
          <w:trHeight w:val="323"/>
          <w:jc w:val="center"/>
        </w:trPr>
        <w:tc>
          <w:tcPr>
            <w:tcW w:w="1148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Merge w:val="restart"/>
          </w:tcPr>
          <w:p w:rsidR="006E5D49" w:rsidRPr="003E7807" w:rsidRDefault="00BB5101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33" w:type="dxa"/>
            <w:gridSpan w:val="3"/>
          </w:tcPr>
          <w:p w:rsidR="006E5D49" w:rsidRPr="003E7807" w:rsidRDefault="006E5D49" w:rsidP="006E5D49">
            <w:pPr>
              <w:pStyle w:val="a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River flow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oMath>
            <w:r w:rsidRPr="003E7807">
              <w:rPr>
                <w:rFonts w:ascii="Times New Roman" w:eastAsiaTheme="minorEastAsia" w:hAnsi="Times New Roman" w:cs="Times New Roman"/>
                <w:sz w:val="20"/>
                <w:szCs w:val="20"/>
              </w:rPr>
              <w:t>/s</w:t>
            </w: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67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</w:tcPr>
          <w:p w:rsidR="006E5D49" w:rsidRPr="003E7807" w:rsidRDefault="00BB5101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41" w:type="dxa"/>
            <w:gridSpan w:val="3"/>
          </w:tcPr>
          <w:p w:rsidR="006E5D49" w:rsidRPr="003E7807" w:rsidRDefault="006E5D49" w:rsidP="006E5D49">
            <w:pPr>
              <w:pStyle w:val="a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River flow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oMath>
            <w:r w:rsidRPr="003E7807">
              <w:rPr>
                <w:rFonts w:ascii="Times New Roman" w:eastAsiaTheme="minorEastAsia" w:hAnsi="Times New Roman" w:cs="Times New Roman"/>
                <w:sz w:val="20"/>
                <w:szCs w:val="20"/>
              </w:rPr>
              <w:t>/s</w:t>
            </w: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E5D49" w:rsidRPr="003E7807" w:rsidTr="00775C24">
        <w:trPr>
          <w:trHeight w:val="381"/>
          <w:jc w:val="center"/>
        </w:trPr>
        <w:tc>
          <w:tcPr>
            <w:tcW w:w="1148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Merge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MAE</w:t>
            </w:r>
          </w:p>
        </w:tc>
        <w:tc>
          <w:tcPr>
            <w:tcW w:w="1027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RMSE</w:t>
            </w:r>
          </w:p>
        </w:tc>
        <w:tc>
          <w:tcPr>
            <w:tcW w:w="1093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MSE</w:t>
            </w:r>
          </w:p>
        </w:tc>
        <w:tc>
          <w:tcPr>
            <w:tcW w:w="567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MAE</w:t>
            </w:r>
          </w:p>
        </w:tc>
        <w:tc>
          <w:tcPr>
            <w:tcW w:w="992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RMSE</w:t>
            </w:r>
          </w:p>
        </w:tc>
        <w:tc>
          <w:tcPr>
            <w:tcW w:w="1156" w:type="dxa"/>
          </w:tcPr>
          <w:p w:rsidR="006E5D49" w:rsidRPr="003E7807" w:rsidRDefault="006E5D49" w:rsidP="006E5D49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MSE</w:t>
            </w:r>
          </w:p>
        </w:tc>
      </w:tr>
      <w:tr w:rsidR="003E7807" w:rsidRPr="003E7807" w:rsidTr="00775C24">
        <w:trPr>
          <w:trHeight w:val="248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eastAsia="Calibri" w:hAnsi="Times New Roman" w:cs="Times New Roman"/>
                <w:sz w:val="20"/>
                <w:szCs w:val="20"/>
              </w:rPr>
              <w:t>Daily</w:t>
            </w: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181.86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234.45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54964.79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70.88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118.06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13937.5</w:t>
            </w:r>
          </w:p>
        </w:tc>
      </w:tr>
      <w:tr w:rsidR="003E7807" w:rsidRPr="003E7807" w:rsidTr="00775C24">
        <w:trPr>
          <w:trHeight w:val="298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M2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179.4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226.14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51139.87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51.48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90.35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8163.89</w:t>
            </w:r>
          </w:p>
        </w:tc>
      </w:tr>
      <w:tr w:rsidR="003E7807" w:rsidRPr="003E7807" w:rsidTr="00775C24">
        <w:trPr>
          <w:trHeight w:val="248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M3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179.28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225.42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50815.28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50.44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91.37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8349.28</w:t>
            </w:r>
          </w:p>
        </w:tc>
      </w:tr>
      <w:tr w:rsidR="003E7807" w:rsidRPr="003E7807" w:rsidTr="00775C24">
        <w:trPr>
          <w:trHeight w:val="231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M4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247.0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392.15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153785.09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305.63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491.78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241849.02</w:t>
            </w:r>
          </w:p>
        </w:tc>
      </w:tr>
      <w:tr w:rsidR="003E7807" w:rsidRPr="003E7807" w:rsidTr="00775C24">
        <w:trPr>
          <w:trHeight w:val="265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M5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182.8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227.93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51952.63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59.86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105.94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11222.88</w:t>
            </w:r>
          </w:p>
        </w:tc>
      </w:tr>
      <w:tr w:rsidR="003E7807" w:rsidRPr="003E7807" w:rsidTr="00775C24">
        <w:trPr>
          <w:trHeight w:val="231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eastAsia="Calibri" w:hAnsi="Times New Roman" w:cs="Times New Roman"/>
                <w:sz w:val="20"/>
                <w:szCs w:val="20"/>
              </w:rPr>
              <w:t>Weekly</w:t>
            </w: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M6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55.3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88.05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7752.5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66.49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140.96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19870.14</w:t>
            </w:r>
          </w:p>
        </w:tc>
      </w:tr>
      <w:tr w:rsidR="003E7807" w:rsidRPr="003E7807" w:rsidTr="00775C24">
        <w:trPr>
          <w:trHeight w:val="215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M7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55.23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87.41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7641.33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64.81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165.18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27284.38</w:t>
            </w:r>
          </w:p>
        </w:tc>
      </w:tr>
      <w:tr w:rsidR="003E7807" w:rsidRPr="003E7807" w:rsidTr="00775C24">
        <w:trPr>
          <w:trHeight w:val="198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M8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50.65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82.78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6852.25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71.89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179.59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32252.12</w:t>
            </w:r>
          </w:p>
        </w:tc>
      </w:tr>
      <w:tr w:rsidR="003E7807" w:rsidRPr="003E7807" w:rsidTr="00775C24">
        <w:trPr>
          <w:trHeight w:val="265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M9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230.63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364.21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132646.48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292.96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480.74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231107.77</w:t>
            </w:r>
          </w:p>
        </w:tc>
      </w:tr>
      <w:tr w:rsidR="003E7807" w:rsidRPr="003E7807" w:rsidTr="00775C24">
        <w:trPr>
          <w:trHeight w:val="240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M10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51.51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81.36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6619.52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89.72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210.25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44203.34</w:t>
            </w:r>
          </w:p>
        </w:tc>
      </w:tr>
      <w:tr w:rsidR="003E7807" w:rsidRPr="003E7807" w:rsidTr="00775C24">
        <w:trPr>
          <w:trHeight w:val="231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E780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Monthly</w:t>
            </w: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M11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35.11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55.46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3075.37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125.31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189.7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35985.77</w:t>
            </w:r>
          </w:p>
        </w:tc>
      </w:tr>
      <w:tr w:rsidR="003E7807" w:rsidRPr="003E7807" w:rsidTr="00775C24">
        <w:trPr>
          <w:trHeight w:val="215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M12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32.11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47.78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2282.85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114.59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238.5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56884.38</w:t>
            </w:r>
          </w:p>
        </w:tc>
      </w:tr>
      <w:tr w:rsidR="003E7807" w:rsidRPr="003E7807" w:rsidTr="00775C24">
        <w:trPr>
          <w:trHeight w:val="198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M13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95.06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142.81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20395.34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127.82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235.5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55460.85</w:t>
            </w:r>
          </w:p>
        </w:tc>
      </w:tr>
      <w:tr w:rsidR="003E7807" w:rsidRPr="003E7807" w:rsidTr="00775C24">
        <w:trPr>
          <w:trHeight w:val="265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M14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51.35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76.93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5918.3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125.91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233.07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54322.44</w:t>
            </w:r>
          </w:p>
        </w:tc>
      </w:tr>
      <w:tr w:rsidR="003E7807" w:rsidRPr="003E7807" w:rsidTr="00775C24">
        <w:trPr>
          <w:trHeight w:val="231"/>
          <w:jc w:val="center"/>
        </w:trPr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</w:tcPr>
          <w:p w:rsidR="003E7807" w:rsidRPr="003E7807" w:rsidRDefault="003E7807" w:rsidP="003E7807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M15</m:t>
                </m:r>
              </m:oMath>
            </m:oMathPara>
          </w:p>
        </w:tc>
        <w:tc>
          <w:tcPr>
            <w:tcW w:w="98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11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31.34</w:t>
            </w:r>
          </w:p>
        </w:tc>
        <w:tc>
          <w:tcPr>
            <w:tcW w:w="102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40.24</w:t>
            </w:r>
          </w:p>
        </w:tc>
        <w:tc>
          <w:tcPr>
            <w:tcW w:w="10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1619.5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993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140.37</w:t>
            </w:r>
          </w:p>
        </w:tc>
        <w:tc>
          <w:tcPr>
            <w:tcW w:w="992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301.78</w:t>
            </w:r>
          </w:p>
        </w:tc>
        <w:tc>
          <w:tcPr>
            <w:tcW w:w="1156" w:type="dxa"/>
          </w:tcPr>
          <w:p w:rsidR="003E7807" w:rsidRPr="003E7807" w:rsidRDefault="003E7807" w:rsidP="003E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807">
              <w:rPr>
                <w:rFonts w:ascii="Times New Roman" w:hAnsi="Times New Roman" w:cs="Times New Roman"/>
                <w:sz w:val="20"/>
                <w:szCs w:val="20"/>
              </w:rPr>
              <w:t>91068.95</w:t>
            </w:r>
          </w:p>
        </w:tc>
      </w:tr>
    </w:tbl>
    <w:p w:rsidR="00C979FD" w:rsidRPr="00830ED0" w:rsidRDefault="00C979FD" w:rsidP="0063591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979FD" w:rsidRDefault="00D814D2" w:rsidP="0063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3:</w:t>
      </w:r>
      <w:r w:rsidRPr="00D814D2">
        <w:rPr>
          <w:rFonts w:ascii="Times New Roman" w:hAnsi="Times New Roman" w:cs="Times New Roman"/>
          <w:sz w:val="24"/>
          <w:szCs w:val="24"/>
        </w:rPr>
        <w:t xml:space="preserve">The comparison of </w:t>
      </w:r>
      <w:r>
        <w:rPr>
          <w:rFonts w:ascii="Times New Roman" w:hAnsi="Times New Roman" w:cs="Times New Roman"/>
          <w:sz w:val="24"/>
          <w:szCs w:val="24"/>
        </w:rPr>
        <w:t>CNN</w:t>
      </w:r>
      <w:r w:rsidRPr="00D814D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LSTM</w:t>
      </w:r>
      <w:r w:rsidRPr="00D814D2">
        <w:rPr>
          <w:rFonts w:ascii="Times New Roman" w:hAnsi="Times New Roman" w:cs="Times New Roman"/>
          <w:sz w:val="24"/>
          <w:szCs w:val="24"/>
        </w:rPr>
        <w:t xml:space="preserve">ELM relative error indicator for the peak ﬂows for the testing phase </w:t>
      </w:r>
    </w:p>
    <w:tbl>
      <w:tblPr>
        <w:tblStyle w:val="ab"/>
        <w:tblW w:w="8590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902"/>
        <w:gridCol w:w="1418"/>
        <w:gridCol w:w="1580"/>
        <w:gridCol w:w="971"/>
        <w:gridCol w:w="1082"/>
      </w:tblGrid>
      <w:tr w:rsidR="007B63CF" w:rsidRPr="009C442F" w:rsidTr="007B63CF">
        <w:trPr>
          <w:trHeight w:val="268"/>
          <w:jc w:val="center"/>
        </w:trPr>
        <w:tc>
          <w:tcPr>
            <w:tcW w:w="1637" w:type="dxa"/>
            <w:vMerge w:val="restart"/>
          </w:tcPr>
          <w:p w:rsidR="007B63CF" w:rsidRPr="009C442F" w:rsidRDefault="007B63CF" w:rsidP="00BB5101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Time scale</w:t>
            </w:r>
          </w:p>
        </w:tc>
        <w:tc>
          <w:tcPr>
            <w:tcW w:w="1902" w:type="dxa"/>
            <w:vMerge w:val="restart"/>
          </w:tcPr>
          <w:p w:rsidR="007B63CF" w:rsidRPr="009C442F" w:rsidRDefault="007B63CF" w:rsidP="00BB5101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Observed peak(m</w:t>
            </w:r>
            <w:r w:rsidRPr="009C442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/s)</w:t>
            </w:r>
          </w:p>
        </w:tc>
        <w:tc>
          <w:tcPr>
            <w:tcW w:w="1418" w:type="dxa"/>
            <w:vMerge w:val="restart"/>
          </w:tcPr>
          <w:p w:rsidR="007B63CF" w:rsidRPr="009C442F" w:rsidRDefault="007B63CF" w:rsidP="00BB5101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CNN</w:t>
            </w:r>
          </w:p>
        </w:tc>
        <w:tc>
          <w:tcPr>
            <w:tcW w:w="1580" w:type="dxa"/>
            <w:vMerge w:val="restart"/>
          </w:tcPr>
          <w:p w:rsidR="007B63CF" w:rsidRPr="009C442F" w:rsidRDefault="007B63CF" w:rsidP="00BB51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LSTM</w:t>
            </w:r>
          </w:p>
        </w:tc>
        <w:tc>
          <w:tcPr>
            <w:tcW w:w="2053" w:type="dxa"/>
            <w:gridSpan w:val="2"/>
          </w:tcPr>
          <w:p w:rsidR="007B63CF" w:rsidRPr="009C442F" w:rsidRDefault="007B63CF" w:rsidP="00BB51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Relative Error (%)</w:t>
            </w:r>
          </w:p>
        </w:tc>
      </w:tr>
      <w:tr w:rsidR="007B63CF" w:rsidRPr="009C442F" w:rsidTr="007B63CF">
        <w:trPr>
          <w:trHeight w:val="277"/>
          <w:jc w:val="center"/>
        </w:trPr>
        <w:tc>
          <w:tcPr>
            <w:tcW w:w="1637" w:type="dxa"/>
            <w:vMerge/>
          </w:tcPr>
          <w:p w:rsidR="007B63CF" w:rsidRPr="009C442F" w:rsidRDefault="007B63CF" w:rsidP="007B63C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  <w:vMerge/>
          </w:tcPr>
          <w:p w:rsidR="007B63CF" w:rsidRPr="009C442F" w:rsidRDefault="007B63CF" w:rsidP="007B63C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7B63CF" w:rsidRPr="009C442F" w:rsidRDefault="007B63CF" w:rsidP="007B63C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vMerge/>
          </w:tcPr>
          <w:p w:rsidR="007B63CF" w:rsidRPr="009C442F" w:rsidRDefault="007B63CF" w:rsidP="007B63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</w:tcPr>
          <w:p w:rsidR="007B63CF" w:rsidRPr="009C442F" w:rsidRDefault="007B63CF" w:rsidP="007B63C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CNN</w:t>
            </w:r>
          </w:p>
        </w:tc>
        <w:tc>
          <w:tcPr>
            <w:tcW w:w="1082" w:type="dxa"/>
          </w:tcPr>
          <w:p w:rsidR="007B63CF" w:rsidRPr="009C442F" w:rsidRDefault="007B63CF" w:rsidP="007B63CF">
            <w:pPr>
              <w:pStyle w:val="a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LSTM</w:t>
            </w:r>
          </w:p>
        </w:tc>
      </w:tr>
      <w:tr w:rsidR="009C442F" w:rsidRPr="009C442F" w:rsidTr="007B63CF">
        <w:trPr>
          <w:trHeight w:val="281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eastAsia="Calibri" w:hAnsi="Times New Roman" w:cs="Times New Roman"/>
                <w:sz w:val="20"/>
                <w:szCs w:val="20"/>
              </w:rPr>
              <w:t>Daily</w:t>
            </w: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2990.0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1049.6866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1661.2329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64.9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44.4</w:t>
            </w:r>
          </w:p>
        </w:tc>
      </w:tr>
      <w:tr w:rsidR="009C442F" w:rsidRPr="009C442F" w:rsidTr="007B63CF">
        <w:trPr>
          <w:trHeight w:val="338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2990.0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1257.5203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1981.4595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57.9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33.7</w:t>
            </w:r>
          </w:p>
        </w:tc>
      </w:tr>
      <w:tr w:rsidR="009C442F" w:rsidRPr="009C442F" w:rsidTr="007B63CF">
        <w:trPr>
          <w:trHeight w:val="281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2990.0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1337.1537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2131.975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55.3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</w:tr>
      <w:tr w:rsidR="009C442F" w:rsidRPr="009C442F" w:rsidTr="007B63CF">
        <w:trPr>
          <w:trHeight w:val="262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2990.0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1433.6765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133.8551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52.1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95.5</w:t>
            </w:r>
          </w:p>
        </w:tc>
      </w:tr>
      <w:tr w:rsidR="009C442F" w:rsidRPr="009C442F" w:rsidTr="007B63CF">
        <w:trPr>
          <w:trHeight w:val="300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2990.0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1558.2302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1804.1687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47.9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39.7</w:t>
            </w:r>
          </w:p>
        </w:tc>
      </w:tr>
      <w:tr w:rsidR="009C442F" w:rsidRPr="009C442F" w:rsidTr="007B63CF">
        <w:trPr>
          <w:trHeight w:val="262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eastAsia="Calibri" w:hAnsi="Times New Roman" w:cs="Times New Roman"/>
                <w:sz w:val="20"/>
                <w:szCs w:val="20"/>
              </w:rPr>
              <w:t>Weekly</w:t>
            </w: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2667.0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1302.6655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1629.1277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51.2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38.9</w:t>
            </w:r>
          </w:p>
        </w:tc>
      </w:tr>
      <w:tr w:rsidR="009C442F" w:rsidRPr="009C442F" w:rsidTr="007B63CF">
        <w:trPr>
          <w:trHeight w:val="244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2667.0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1374.4867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1047.8279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48.5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60.7</w:t>
            </w:r>
          </w:p>
        </w:tc>
      </w:tr>
      <w:tr w:rsidR="009C442F" w:rsidRPr="009C442F" w:rsidTr="007B63CF">
        <w:trPr>
          <w:trHeight w:val="224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2667.0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1408.8518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1010.9355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47.2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62.1</w:t>
            </w:r>
          </w:p>
        </w:tc>
      </w:tr>
      <w:tr w:rsidR="009C442F" w:rsidRPr="009C442F" w:rsidTr="007B63CF">
        <w:trPr>
          <w:trHeight w:val="300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2667.0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1470.4729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71.780426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44.9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97.3</w:t>
            </w:r>
          </w:p>
        </w:tc>
      </w:tr>
      <w:tr w:rsidR="009C442F" w:rsidRPr="009C442F" w:rsidTr="007B63CF">
        <w:trPr>
          <w:trHeight w:val="272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2667.0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1526.685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757.3177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42.8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71.6</w:t>
            </w:r>
          </w:p>
        </w:tc>
      </w:tr>
      <w:tr w:rsidR="009C442F" w:rsidRPr="009C442F" w:rsidTr="007B63CF">
        <w:trPr>
          <w:trHeight w:val="262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eastAsia="Calibri" w:hAnsi="Times New Roman" w:cs="Times New Roman"/>
                <w:sz w:val="20"/>
                <w:szCs w:val="20"/>
              </w:rPr>
              <w:t>Monthly</w:t>
            </w: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2014.7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811.8762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1269.9917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59.7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</w:tr>
      <w:tr w:rsidR="009C442F" w:rsidRPr="009C442F" w:rsidTr="007B63CF">
        <w:trPr>
          <w:trHeight w:val="244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2014.7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922.0559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736.4098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54.2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63.4</w:t>
            </w:r>
          </w:p>
        </w:tc>
      </w:tr>
      <w:tr w:rsidR="009C442F" w:rsidRPr="009C442F" w:rsidTr="007B63CF">
        <w:trPr>
          <w:trHeight w:val="224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2014.7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1039.9474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725.6019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48.4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</w:tr>
      <w:tr w:rsidR="009C442F" w:rsidRPr="009C442F" w:rsidTr="007B63CF">
        <w:trPr>
          <w:trHeight w:val="300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2014.7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964.7313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1008.9539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52.1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49.9</w:t>
            </w:r>
          </w:p>
        </w:tc>
      </w:tr>
      <w:tr w:rsidR="009C442F" w:rsidRPr="009C442F" w:rsidTr="007B63CF">
        <w:trPr>
          <w:trHeight w:val="262"/>
          <w:jc w:val="center"/>
        </w:trPr>
        <w:tc>
          <w:tcPr>
            <w:tcW w:w="1637" w:type="dxa"/>
          </w:tcPr>
          <w:p w:rsidR="009C442F" w:rsidRPr="009C442F" w:rsidRDefault="009C442F" w:rsidP="009C442F">
            <w:pPr>
              <w:pStyle w:val="aa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2014.7</w:t>
            </w:r>
          </w:p>
        </w:tc>
        <w:tc>
          <w:tcPr>
            <w:tcW w:w="1418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909.7303</w:t>
            </w:r>
          </w:p>
        </w:tc>
        <w:tc>
          <w:tcPr>
            <w:tcW w:w="1580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91.7556</w:t>
            </w:r>
          </w:p>
        </w:tc>
        <w:tc>
          <w:tcPr>
            <w:tcW w:w="971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54.8</w:t>
            </w:r>
          </w:p>
        </w:tc>
        <w:tc>
          <w:tcPr>
            <w:tcW w:w="1082" w:type="dxa"/>
          </w:tcPr>
          <w:p w:rsidR="009C442F" w:rsidRPr="009C442F" w:rsidRDefault="009C442F" w:rsidP="009C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42F">
              <w:rPr>
                <w:rFonts w:ascii="Times New Roman" w:hAnsi="Times New Roman" w:cs="Times New Roman"/>
                <w:sz w:val="20"/>
                <w:szCs w:val="20"/>
              </w:rPr>
              <w:t>95.4</w:t>
            </w:r>
          </w:p>
        </w:tc>
      </w:tr>
    </w:tbl>
    <w:p w:rsidR="00C979FD" w:rsidRDefault="00C979FD" w:rsidP="0063591F">
      <w:pPr>
        <w:rPr>
          <w:rFonts w:ascii="Times New Roman" w:hAnsi="Times New Roman" w:cs="Times New Roman"/>
          <w:sz w:val="24"/>
          <w:szCs w:val="24"/>
        </w:rPr>
      </w:pPr>
    </w:p>
    <w:p w:rsidR="00C333C1" w:rsidRDefault="00C333C1" w:rsidP="0063591F">
      <w:pPr>
        <w:rPr>
          <w:rFonts w:ascii="Times New Roman" w:hAnsi="Times New Roman" w:cs="Times New Roman"/>
          <w:sz w:val="24"/>
          <w:szCs w:val="24"/>
        </w:rPr>
      </w:pPr>
    </w:p>
    <w:p w:rsidR="00D814D2" w:rsidRDefault="00D814D2" w:rsidP="00D814D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14D2">
        <w:rPr>
          <w:rFonts w:ascii="Times New Roman" w:hAnsi="Times New Roman" w:cs="Times New Roman"/>
          <w:sz w:val="24"/>
          <w:szCs w:val="24"/>
        </w:rPr>
        <w:t>Plot a trend graph to comparison between observed and forecasted stream-ﬂow for one-step-ahead (testing phase) using CNN and LSTM methods. a Daily. b Average weekly. c Average monthly</w:t>
      </w:r>
    </w:p>
    <w:p w:rsidR="00B25CF5" w:rsidRDefault="00B25CF5" w:rsidP="00B25CF5">
      <w:pPr>
        <w:rPr>
          <w:rFonts w:ascii="Times New Roman" w:hAnsi="Times New Roman" w:cs="Times New Roman"/>
          <w:sz w:val="24"/>
          <w:szCs w:val="24"/>
        </w:rPr>
      </w:pPr>
    </w:p>
    <w:p w:rsidR="00B25CF5" w:rsidRPr="00B25CF5" w:rsidRDefault="00B25CF5" w:rsidP="00B2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CNN:</w:t>
      </w:r>
    </w:p>
    <w:p w:rsidR="00393235" w:rsidRPr="008561FD" w:rsidRDefault="008561FD" w:rsidP="00393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67.1pt;height:309.7pt">
            <v:imagedata r:id="rId8" o:title="cnn_d1"/>
          </v:shape>
        </w:pict>
      </w:r>
    </w:p>
    <w:p w:rsidR="00B25CF5" w:rsidRDefault="008561FD" w:rsidP="00393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8" type="#_x0000_t75" style="width:467.1pt;height:309.7pt">
            <v:imagedata r:id="rId9" o:title="cnn_m1"/>
          </v:shape>
        </w:pict>
      </w:r>
    </w:p>
    <w:p w:rsidR="003E12EB" w:rsidRDefault="008561FD" w:rsidP="00393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69" type="#_x0000_t75" style="width:467.1pt;height:309.7pt">
            <v:imagedata r:id="rId10" o:title="cnn_w1"/>
          </v:shape>
        </w:pict>
      </w:r>
    </w:p>
    <w:p w:rsidR="00B25CF5" w:rsidRDefault="00B25CF5" w:rsidP="00393235">
      <w:pPr>
        <w:rPr>
          <w:rFonts w:ascii="Times New Roman" w:hAnsi="Times New Roman" w:cs="Times New Roman"/>
          <w:sz w:val="24"/>
          <w:szCs w:val="24"/>
        </w:rPr>
      </w:pPr>
    </w:p>
    <w:p w:rsidR="00B25CF5" w:rsidRDefault="00B25CF5" w:rsidP="00393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LSTM:</w:t>
      </w:r>
    </w:p>
    <w:p w:rsidR="00B25CF5" w:rsidRDefault="008561FD" w:rsidP="00393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70" type="#_x0000_t75" style="width:467.1pt;height:309.7pt">
            <v:imagedata r:id="rId11" o:title="lstm_d1"/>
          </v:shape>
        </w:pict>
      </w:r>
    </w:p>
    <w:p w:rsidR="00741010" w:rsidRDefault="00741010" w:rsidP="00393235">
      <w:pPr>
        <w:rPr>
          <w:rFonts w:ascii="Times New Roman" w:hAnsi="Times New Roman" w:cs="Times New Roman"/>
          <w:sz w:val="24"/>
          <w:szCs w:val="24"/>
        </w:rPr>
      </w:pPr>
    </w:p>
    <w:p w:rsidR="00741010" w:rsidRDefault="008561FD" w:rsidP="00393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71" type="#_x0000_t75" style="width:467.1pt;height:309.7pt">
            <v:imagedata r:id="rId12" o:title="lstm_m1"/>
          </v:shape>
        </w:pict>
      </w:r>
    </w:p>
    <w:p w:rsidR="003E12EB" w:rsidRDefault="003E12EB" w:rsidP="00393235">
      <w:pPr>
        <w:rPr>
          <w:rFonts w:ascii="Times New Roman" w:hAnsi="Times New Roman" w:cs="Times New Roman"/>
          <w:sz w:val="24"/>
          <w:szCs w:val="24"/>
        </w:rPr>
      </w:pPr>
    </w:p>
    <w:p w:rsidR="008561FD" w:rsidRPr="00393235" w:rsidRDefault="008561FD" w:rsidP="00393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72" type="#_x0000_t75" style="width:467.1pt;height:309.7pt">
            <v:imagedata r:id="rId13" o:title="lstm_w1"/>
          </v:shape>
        </w:pict>
      </w:r>
    </w:p>
    <w:p w:rsidR="00D814D2" w:rsidRDefault="00D814D2" w:rsidP="00D814D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for the</w:t>
      </w:r>
      <w:r w:rsidRPr="00D814D2">
        <w:rPr>
          <w:rFonts w:ascii="Times New Roman" w:hAnsi="Times New Roman" w:cs="Times New Roman"/>
          <w:sz w:val="24"/>
          <w:szCs w:val="24"/>
        </w:rPr>
        <w:t xml:space="preserve"> observed versus the simulated stream-ﬂow for the testing phase using </w:t>
      </w:r>
      <w:r>
        <w:rPr>
          <w:rFonts w:ascii="Times New Roman" w:hAnsi="Times New Roman" w:cs="Times New Roman"/>
          <w:sz w:val="24"/>
          <w:szCs w:val="24"/>
        </w:rPr>
        <w:t>CNN</w:t>
      </w:r>
      <w:r w:rsidRPr="00D814D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LSTM</w:t>
      </w:r>
      <w:r w:rsidRPr="00D814D2">
        <w:rPr>
          <w:rFonts w:ascii="Times New Roman" w:hAnsi="Times New Roman" w:cs="Times New Roman"/>
          <w:sz w:val="24"/>
          <w:szCs w:val="24"/>
        </w:rPr>
        <w:t xml:space="preserve"> models,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D814D2">
        <w:rPr>
          <w:rFonts w:ascii="Times New Roman" w:hAnsi="Times New Roman" w:cs="Times New Roman"/>
          <w:sz w:val="24"/>
          <w:szCs w:val="24"/>
        </w:rPr>
        <w:t xml:space="preserve"> daily, average weekly, average monthly, respectively</w:t>
      </w:r>
    </w:p>
    <w:p w:rsidR="000677A6" w:rsidRPr="000677A6" w:rsidRDefault="000677A6" w:rsidP="000677A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CNN</w:t>
      </w:r>
    </w:p>
    <w:p w:rsidR="009E7EB3" w:rsidRDefault="008561FD" w:rsidP="009E7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2170" cy="1189990"/>
            <wp:effectExtent l="0" t="0" r="0" b="0"/>
            <wp:docPr id="23" name="Рисунок 23" descr="C:\Users\luzgin\AppData\Local\Microsoft\Windows\INetCache\Content.Word\cnn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uzgin\AppData\Local\Microsoft\Windows\INetCache\Content.Word\cnn_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2170" cy="1189990"/>
            <wp:effectExtent l="0" t="0" r="0" b="0"/>
            <wp:docPr id="22" name="Рисунок 22" descr="C:\Users\luzgin\AppData\Local\Microsoft\Windows\INetCache\Content.Word\cnn_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uzgin\AppData\Local\Microsoft\Windows\INetCache\Content.Word\cnn_w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30" w:rsidRDefault="008561FD" w:rsidP="009E7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74" type="#_x0000_t75" style="width:467.1pt;height:93.7pt">
            <v:imagedata r:id="rId16" o:title="cnn_m2"/>
          </v:shape>
        </w:pict>
      </w:r>
    </w:p>
    <w:p w:rsidR="000677A6" w:rsidRDefault="000677A6" w:rsidP="009E7EB3">
      <w:pPr>
        <w:rPr>
          <w:rFonts w:ascii="Times New Roman" w:hAnsi="Times New Roman" w:cs="Times New Roman"/>
          <w:sz w:val="24"/>
          <w:szCs w:val="24"/>
        </w:rPr>
      </w:pPr>
    </w:p>
    <w:p w:rsidR="009E7EB3" w:rsidRDefault="000677A6" w:rsidP="009E7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</w:t>
      </w:r>
    </w:p>
    <w:p w:rsidR="000677A6" w:rsidRDefault="000677A6" w:rsidP="009E7EB3">
      <w:pPr>
        <w:rPr>
          <w:rFonts w:ascii="Times New Roman" w:hAnsi="Times New Roman" w:cs="Times New Roman"/>
          <w:sz w:val="24"/>
          <w:szCs w:val="24"/>
        </w:rPr>
      </w:pPr>
    </w:p>
    <w:p w:rsidR="000677A6" w:rsidRDefault="006A00EC" w:rsidP="009E7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2170" cy="1189990"/>
            <wp:effectExtent l="0" t="0" r="0" b="0"/>
            <wp:docPr id="26" name="Рисунок 26" descr="C:\Users\luzgin\AppData\Local\Microsoft\Windows\INetCache\Content.Word\lstm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uzgin\AppData\Local\Microsoft\Windows\INetCache\Content.Word\lstm_d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2170" cy="1189990"/>
            <wp:effectExtent l="0" t="0" r="0" b="0"/>
            <wp:docPr id="25" name="Рисунок 25" descr="C:\Users\luzgin\AppData\Local\Microsoft\Windows\INetCache\Content.Word\lstm_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uzgin\AppData\Local\Microsoft\Windows\INetCache\Content.Word\lstm_w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B3" w:rsidRDefault="008561FD" w:rsidP="009E7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84" type="#_x0000_t75" style="width:467.1pt;height:93.7pt">
            <v:imagedata r:id="rId19" o:title="lstm_m2"/>
          </v:shape>
        </w:pict>
      </w:r>
    </w:p>
    <w:p w:rsidR="008561FD" w:rsidRDefault="008561FD" w:rsidP="009E7EB3">
      <w:pPr>
        <w:rPr>
          <w:rFonts w:ascii="Times New Roman" w:hAnsi="Times New Roman" w:cs="Times New Roman"/>
          <w:sz w:val="24"/>
          <w:szCs w:val="24"/>
        </w:rPr>
      </w:pPr>
    </w:p>
    <w:p w:rsidR="008561FD" w:rsidRPr="009E7EB3" w:rsidRDefault="008561FD" w:rsidP="009E7EB3">
      <w:pPr>
        <w:rPr>
          <w:rFonts w:ascii="Times New Roman" w:hAnsi="Times New Roman" w:cs="Times New Roman"/>
          <w:sz w:val="24"/>
          <w:szCs w:val="24"/>
        </w:rPr>
      </w:pPr>
    </w:p>
    <w:p w:rsidR="00D814D2" w:rsidRDefault="00D814D2" w:rsidP="00D814D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14D2">
        <w:rPr>
          <w:rFonts w:ascii="Times New Roman" w:hAnsi="Times New Roman" w:cs="Times New Roman"/>
          <w:sz w:val="24"/>
          <w:szCs w:val="24"/>
        </w:rPr>
        <w:t xml:space="preserve">Relative error distribution for the testing phase using </w:t>
      </w:r>
      <w:r>
        <w:rPr>
          <w:rFonts w:ascii="Times New Roman" w:hAnsi="Times New Roman" w:cs="Times New Roman"/>
          <w:sz w:val="24"/>
          <w:szCs w:val="24"/>
        </w:rPr>
        <w:t>CNN</w:t>
      </w:r>
      <w:r w:rsidRPr="00D814D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LSTM</w:t>
      </w:r>
      <w:r w:rsidRPr="00D814D2">
        <w:rPr>
          <w:rFonts w:ascii="Times New Roman" w:hAnsi="Times New Roman" w:cs="Times New Roman"/>
          <w:sz w:val="24"/>
          <w:szCs w:val="24"/>
        </w:rPr>
        <w:t xml:space="preserve"> methods, </w:t>
      </w:r>
      <w:r>
        <w:rPr>
          <w:rFonts w:ascii="Times New Roman" w:hAnsi="Times New Roman" w:cs="Times New Roman"/>
          <w:sz w:val="24"/>
          <w:szCs w:val="24"/>
        </w:rPr>
        <w:t xml:space="preserve">for daily, </w:t>
      </w:r>
      <w:r w:rsidRPr="00D814D2">
        <w:rPr>
          <w:rFonts w:ascii="Times New Roman" w:hAnsi="Times New Roman" w:cs="Times New Roman"/>
          <w:sz w:val="24"/>
          <w:szCs w:val="24"/>
        </w:rPr>
        <w:t>average weekly, and average monthly, respectively</w:t>
      </w:r>
    </w:p>
    <w:p w:rsidR="000677A6" w:rsidRDefault="000677A6" w:rsidP="000677A6">
      <w:pPr>
        <w:rPr>
          <w:rFonts w:ascii="Times New Roman" w:hAnsi="Times New Roman" w:cs="Times New Roman"/>
          <w:sz w:val="24"/>
          <w:szCs w:val="24"/>
        </w:rPr>
      </w:pPr>
    </w:p>
    <w:p w:rsidR="006A00EC" w:rsidRDefault="006A00EC" w:rsidP="000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CNN:</w:t>
      </w:r>
    </w:p>
    <w:p w:rsidR="00E0745F" w:rsidRDefault="008561FD" w:rsidP="000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86" type="#_x0000_t75" style="width:467.1pt;height:93.7pt">
            <v:imagedata r:id="rId20" o:title="cnn_d3"/>
          </v:shape>
        </w:pict>
      </w:r>
    </w:p>
    <w:p w:rsidR="00E0745F" w:rsidRDefault="006A00EC" w:rsidP="000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2170" cy="1201420"/>
            <wp:effectExtent l="0" t="0" r="0" b="0"/>
            <wp:docPr id="24" name="Рисунок 24" descr="C:\Users\luzgin\AppData\Local\Microsoft\Windows\INetCache\Content.Word\cnn_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luzgin\AppData\Local\Microsoft\Windows\INetCache\Content.Word\cnn_w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1FD">
        <w:rPr>
          <w:rFonts w:ascii="Times New Roman" w:hAnsi="Times New Roman" w:cs="Times New Roman"/>
          <w:sz w:val="24"/>
          <w:szCs w:val="24"/>
        </w:rPr>
        <w:pict>
          <v:shape id="_x0000_i1088" type="#_x0000_t75" style="width:467.55pt;height:95.1pt">
            <v:imagedata r:id="rId22" o:title="cnn_m3"/>
          </v:shape>
        </w:pict>
      </w:r>
    </w:p>
    <w:p w:rsidR="00E0745F" w:rsidRDefault="00E0745F" w:rsidP="000677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00EC" w:rsidRDefault="006A00EC" w:rsidP="000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LSTM:</w:t>
      </w:r>
    </w:p>
    <w:p w:rsidR="006A00EC" w:rsidRDefault="00A96315" w:rsidP="000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03" type="#_x0000_t75" style="width:468pt;height:93.25pt">
            <v:imagedata r:id="rId23" o:title="lstm_d3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2170" cy="1201420"/>
            <wp:effectExtent l="0" t="0" r="0" b="0"/>
            <wp:docPr id="27" name="Рисунок 27" descr="C:\Users\luzgin\AppData\Local\Microsoft\Windows\INetCache\Content.Word\lstm_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uzgin\AppData\Local\Microsoft\Windows\INetCache\Content.Word\lstm_w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pict>
          <v:shape id="_x0000_i1106" type="#_x0000_t75" style="width:467.55pt;height:95.1pt">
            <v:imagedata r:id="rId25" o:title="lstm_m3"/>
          </v:shape>
        </w:pict>
      </w:r>
    </w:p>
    <w:p w:rsidR="00E0745F" w:rsidRDefault="00E0745F" w:rsidP="000677A6">
      <w:pPr>
        <w:rPr>
          <w:rFonts w:ascii="Times New Roman" w:hAnsi="Times New Roman" w:cs="Times New Roman"/>
          <w:sz w:val="24"/>
          <w:szCs w:val="24"/>
        </w:rPr>
      </w:pPr>
    </w:p>
    <w:p w:rsidR="00E0745F" w:rsidRDefault="00E0745F" w:rsidP="000677A6">
      <w:pPr>
        <w:rPr>
          <w:rFonts w:ascii="Times New Roman" w:hAnsi="Times New Roman" w:cs="Times New Roman"/>
          <w:sz w:val="24"/>
          <w:szCs w:val="24"/>
        </w:rPr>
      </w:pPr>
    </w:p>
    <w:p w:rsidR="005524BD" w:rsidRPr="000677A6" w:rsidRDefault="005524BD" w:rsidP="000677A6">
      <w:pPr>
        <w:rPr>
          <w:rFonts w:ascii="Times New Roman" w:hAnsi="Times New Roman" w:cs="Times New Roman"/>
          <w:sz w:val="24"/>
          <w:szCs w:val="24"/>
        </w:rPr>
      </w:pPr>
    </w:p>
    <w:p w:rsidR="00C333C1" w:rsidRDefault="00C333C1" w:rsidP="0063591F">
      <w:pPr>
        <w:rPr>
          <w:rFonts w:ascii="Times New Roman" w:hAnsi="Times New Roman" w:cs="Times New Roman"/>
          <w:sz w:val="24"/>
          <w:szCs w:val="24"/>
        </w:rPr>
      </w:pPr>
    </w:p>
    <w:sectPr w:rsidR="00C3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AD2" w:rsidRDefault="00080AD2" w:rsidP="00E626EE">
      <w:pPr>
        <w:spacing w:after="0" w:line="240" w:lineRule="auto"/>
      </w:pPr>
      <w:r>
        <w:separator/>
      </w:r>
    </w:p>
  </w:endnote>
  <w:endnote w:type="continuationSeparator" w:id="0">
    <w:p w:rsidR="00080AD2" w:rsidRDefault="00080AD2" w:rsidP="00E6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AD2" w:rsidRDefault="00080AD2" w:rsidP="00E626EE">
      <w:pPr>
        <w:spacing w:after="0" w:line="240" w:lineRule="auto"/>
      </w:pPr>
      <w:r>
        <w:separator/>
      </w:r>
    </w:p>
  </w:footnote>
  <w:footnote w:type="continuationSeparator" w:id="0">
    <w:p w:rsidR="00080AD2" w:rsidRDefault="00080AD2" w:rsidP="00E62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85EA1"/>
    <w:multiLevelType w:val="hybridMultilevel"/>
    <w:tmpl w:val="B89021BC"/>
    <w:lvl w:ilvl="0" w:tplc="04090013">
      <w:start w:val="1"/>
      <w:numFmt w:val="upp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3F573B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1D4661"/>
    <w:multiLevelType w:val="hybridMultilevel"/>
    <w:tmpl w:val="B89021BC"/>
    <w:lvl w:ilvl="0" w:tplc="04090013">
      <w:start w:val="1"/>
      <w:numFmt w:val="upp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50BF7A67"/>
    <w:multiLevelType w:val="hybridMultilevel"/>
    <w:tmpl w:val="36607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C37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332473"/>
    <w:multiLevelType w:val="hybridMultilevel"/>
    <w:tmpl w:val="B89021BC"/>
    <w:lvl w:ilvl="0" w:tplc="04090013">
      <w:start w:val="1"/>
      <w:numFmt w:val="upp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7C3B2BCB"/>
    <w:multiLevelType w:val="hybridMultilevel"/>
    <w:tmpl w:val="B89021BC"/>
    <w:lvl w:ilvl="0" w:tplc="04090013">
      <w:start w:val="1"/>
      <w:numFmt w:val="upp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EB"/>
    <w:rsid w:val="00005ADE"/>
    <w:rsid w:val="00020A1D"/>
    <w:rsid w:val="00026E37"/>
    <w:rsid w:val="00041885"/>
    <w:rsid w:val="00042AFD"/>
    <w:rsid w:val="000444DB"/>
    <w:rsid w:val="0004706E"/>
    <w:rsid w:val="00053DEB"/>
    <w:rsid w:val="000630F6"/>
    <w:rsid w:val="000677A6"/>
    <w:rsid w:val="00080AD2"/>
    <w:rsid w:val="00080BDF"/>
    <w:rsid w:val="000921D8"/>
    <w:rsid w:val="000A2EF7"/>
    <w:rsid w:val="000D6867"/>
    <w:rsid w:val="000D7D41"/>
    <w:rsid w:val="000E598B"/>
    <w:rsid w:val="000F364E"/>
    <w:rsid w:val="000F5F36"/>
    <w:rsid w:val="00104438"/>
    <w:rsid w:val="0012078F"/>
    <w:rsid w:val="0012148B"/>
    <w:rsid w:val="00125EAC"/>
    <w:rsid w:val="00135303"/>
    <w:rsid w:val="00136453"/>
    <w:rsid w:val="0014222E"/>
    <w:rsid w:val="0014231D"/>
    <w:rsid w:val="00163EAD"/>
    <w:rsid w:val="0016497D"/>
    <w:rsid w:val="00166239"/>
    <w:rsid w:val="00171CF5"/>
    <w:rsid w:val="00190878"/>
    <w:rsid w:val="00195C67"/>
    <w:rsid w:val="00197545"/>
    <w:rsid w:val="001A2E70"/>
    <w:rsid w:val="001A334D"/>
    <w:rsid w:val="001B1685"/>
    <w:rsid w:val="001B2D35"/>
    <w:rsid w:val="001C1F6B"/>
    <w:rsid w:val="001D3A76"/>
    <w:rsid w:val="001E31B6"/>
    <w:rsid w:val="001E7588"/>
    <w:rsid w:val="001F0709"/>
    <w:rsid w:val="0020314A"/>
    <w:rsid w:val="00207A30"/>
    <w:rsid w:val="002131CE"/>
    <w:rsid w:val="002255FB"/>
    <w:rsid w:val="00226A86"/>
    <w:rsid w:val="00243495"/>
    <w:rsid w:val="002465EC"/>
    <w:rsid w:val="00250446"/>
    <w:rsid w:val="002566A8"/>
    <w:rsid w:val="0027316D"/>
    <w:rsid w:val="00273C12"/>
    <w:rsid w:val="0028451B"/>
    <w:rsid w:val="00285381"/>
    <w:rsid w:val="0028550D"/>
    <w:rsid w:val="002A1806"/>
    <w:rsid w:val="002A69AB"/>
    <w:rsid w:val="002A6B70"/>
    <w:rsid w:val="002B25A8"/>
    <w:rsid w:val="002C3151"/>
    <w:rsid w:val="00313F52"/>
    <w:rsid w:val="00323098"/>
    <w:rsid w:val="0033014F"/>
    <w:rsid w:val="003360F0"/>
    <w:rsid w:val="003408F3"/>
    <w:rsid w:val="00341170"/>
    <w:rsid w:val="003455BC"/>
    <w:rsid w:val="003510C0"/>
    <w:rsid w:val="00351785"/>
    <w:rsid w:val="00355749"/>
    <w:rsid w:val="00356539"/>
    <w:rsid w:val="003570CA"/>
    <w:rsid w:val="00361CF6"/>
    <w:rsid w:val="00362763"/>
    <w:rsid w:val="00375924"/>
    <w:rsid w:val="00391C2A"/>
    <w:rsid w:val="0039313A"/>
    <w:rsid w:val="00393235"/>
    <w:rsid w:val="003A24C8"/>
    <w:rsid w:val="003A3418"/>
    <w:rsid w:val="003B0B5E"/>
    <w:rsid w:val="003C1121"/>
    <w:rsid w:val="003C370A"/>
    <w:rsid w:val="003E07B5"/>
    <w:rsid w:val="003E12EB"/>
    <w:rsid w:val="003E7807"/>
    <w:rsid w:val="003F42B5"/>
    <w:rsid w:val="003F7C2E"/>
    <w:rsid w:val="004132CA"/>
    <w:rsid w:val="00427A27"/>
    <w:rsid w:val="004412CD"/>
    <w:rsid w:val="0046057B"/>
    <w:rsid w:val="00465E46"/>
    <w:rsid w:val="0047042E"/>
    <w:rsid w:val="00487156"/>
    <w:rsid w:val="0049603B"/>
    <w:rsid w:val="004B1C00"/>
    <w:rsid w:val="004B1CA7"/>
    <w:rsid w:val="004E6C91"/>
    <w:rsid w:val="004F1CE3"/>
    <w:rsid w:val="00503EF2"/>
    <w:rsid w:val="0053488A"/>
    <w:rsid w:val="005409FD"/>
    <w:rsid w:val="00543416"/>
    <w:rsid w:val="00546B63"/>
    <w:rsid w:val="005524BD"/>
    <w:rsid w:val="005649A2"/>
    <w:rsid w:val="00567D3D"/>
    <w:rsid w:val="0057303B"/>
    <w:rsid w:val="00573BE5"/>
    <w:rsid w:val="005740FD"/>
    <w:rsid w:val="0058308C"/>
    <w:rsid w:val="00584DAD"/>
    <w:rsid w:val="005913B2"/>
    <w:rsid w:val="005974B9"/>
    <w:rsid w:val="005C284C"/>
    <w:rsid w:val="005C71E7"/>
    <w:rsid w:val="005D19CC"/>
    <w:rsid w:val="005E2E11"/>
    <w:rsid w:val="005E7F10"/>
    <w:rsid w:val="0061760F"/>
    <w:rsid w:val="00617B62"/>
    <w:rsid w:val="0062231D"/>
    <w:rsid w:val="00624292"/>
    <w:rsid w:val="00624C48"/>
    <w:rsid w:val="00627DFC"/>
    <w:rsid w:val="00634B8E"/>
    <w:rsid w:val="0063591F"/>
    <w:rsid w:val="00646A5A"/>
    <w:rsid w:val="00656B72"/>
    <w:rsid w:val="00662DB7"/>
    <w:rsid w:val="00664367"/>
    <w:rsid w:val="00685BB2"/>
    <w:rsid w:val="006A00EC"/>
    <w:rsid w:val="006A07A6"/>
    <w:rsid w:val="006A57F6"/>
    <w:rsid w:val="006A6C6B"/>
    <w:rsid w:val="006B61BB"/>
    <w:rsid w:val="006C66C8"/>
    <w:rsid w:val="006D2B82"/>
    <w:rsid w:val="006D3E4A"/>
    <w:rsid w:val="006D3E5B"/>
    <w:rsid w:val="006D4AD5"/>
    <w:rsid w:val="006D4B62"/>
    <w:rsid w:val="006D5E15"/>
    <w:rsid w:val="006E5D49"/>
    <w:rsid w:val="006F296C"/>
    <w:rsid w:val="006F7F33"/>
    <w:rsid w:val="00703DAF"/>
    <w:rsid w:val="0071574A"/>
    <w:rsid w:val="0073478D"/>
    <w:rsid w:val="00735E4D"/>
    <w:rsid w:val="00741010"/>
    <w:rsid w:val="00741E6A"/>
    <w:rsid w:val="0074733C"/>
    <w:rsid w:val="00751AF9"/>
    <w:rsid w:val="00754844"/>
    <w:rsid w:val="007736BE"/>
    <w:rsid w:val="00775C24"/>
    <w:rsid w:val="00785D26"/>
    <w:rsid w:val="007B49D0"/>
    <w:rsid w:val="007B63CF"/>
    <w:rsid w:val="007B7AB6"/>
    <w:rsid w:val="007C08D1"/>
    <w:rsid w:val="007C552D"/>
    <w:rsid w:val="007D796A"/>
    <w:rsid w:val="007F301B"/>
    <w:rsid w:val="007F4BA2"/>
    <w:rsid w:val="007F5EE7"/>
    <w:rsid w:val="00810DA2"/>
    <w:rsid w:val="00815CDB"/>
    <w:rsid w:val="00817277"/>
    <w:rsid w:val="00825621"/>
    <w:rsid w:val="00830ED0"/>
    <w:rsid w:val="00835E0E"/>
    <w:rsid w:val="00840665"/>
    <w:rsid w:val="00847357"/>
    <w:rsid w:val="008561FD"/>
    <w:rsid w:val="00856536"/>
    <w:rsid w:val="008725F8"/>
    <w:rsid w:val="00875FC4"/>
    <w:rsid w:val="00886C98"/>
    <w:rsid w:val="008A0F04"/>
    <w:rsid w:val="008A4E3B"/>
    <w:rsid w:val="008B28AD"/>
    <w:rsid w:val="008C6108"/>
    <w:rsid w:val="008E0FD9"/>
    <w:rsid w:val="008E5471"/>
    <w:rsid w:val="008E78C1"/>
    <w:rsid w:val="008F12E6"/>
    <w:rsid w:val="008F5865"/>
    <w:rsid w:val="00904FFA"/>
    <w:rsid w:val="009057EE"/>
    <w:rsid w:val="009111F7"/>
    <w:rsid w:val="00932079"/>
    <w:rsid w:val="009433EB"/>
    <w:rsid w:val="0095086F"/>
    <w:rsid w:val="00966D80"/>
    <w:rsid w:val="00985871"/>
    <w:rsid w:val="009930D9"/>
    <w:rsid w:val="00996A51"/>
    <w:rsid w:val="009A783A"/>
    <w:rsid w:val="009B13CE"/>
    <w:rsid w:val="009B3938"/>
    <w:rsid w:val="009C442F"/>
    <w:rsid w:val="009D0334"/>
    <w:rsid w:val="009E3A9E"/>
    <w:rsid w:val="009E7EB3"/>
    <w:rsid w:val="009F4015"/>
    <w:rsid w:val="00A177F5"/>
    <w:rsid w:val="00A21459"/>
    <w:rsid w:val="00A4077D"/>
    <w:rsid w:val="00A512AF"/>
    <w:rsid w:val="00A572C4"/>
    <w:rsid w:val="00A610F2"/>
    <w:rsid w:val="00A62BBD"/>
    <w:rsid w:val="00A64EA3"/>
    <w:rsid w:val="00A774A5"/>
    <w:rsid w:val="00A77F64"/>
    <w:rsid w:val="00A84C6E"/>
    <w:rsid w:val="00A850BD"/>
    <w:rsid w:val="00A94746"/>
    <w:rsid w:val="00A96315"/>
    <w:rsid w:val="00AB7B36"/>
    <w:rsid w:val="00AC123B"/>
    <w:rsid w:val="00AC6D81"/>
    <w:rsid w:val="00AD27AC"/>
    <w:rsid w:val="00AD3284"/>
    <w:rsid w:val="00AD3C94"/>
    <w:rsid w:val="00AD713D"/>
    <w:rsid w:val="00AE2075"/>
    <w:rsid w:val="00AE5CE3"/>
    <w:rsid w:val="00AF66F1"/>
    <w:rsid w:val="00B02ABC"/>
    <w:rsid w:val="00B119BF"/>
    <w:rsid w:val="00B12577"/>
    <w:rsid w:val="00B16579"/>
    <w:rsid w:val="00B25CF5"/>
    <w:rsid w:val="00B2740B"/>
    <w:rsid w:val="00B33EF8"/>
    <w:rsid w:val="00B431C7"/>
    <w:rsid w:val="00B4366E"/>
    <w:rsid w:val="00B50B3D"/>
    <w:rsid w:val="00B51FB0"/>
    <w:rsid w:val="00B52234"/>
    <w:rsid w:val="00B611DF"/>
    <w:rsid w:val="00B646CC"/>
    <w:rsid w:val="00B64905"/>
    <w:rsid w:val="00B64C9F"/>
    <w:rsid w:val="00B66003"/>
    <w:rsid w:val="00B66A30"/>
    <w:rsid w:val="00B946B2"/>
    <w:rsid w:val="00BB5101"/>
    <w:rsid w:val="00BD30CD"/>
    <w:rsid w:val="00BD718D"/>
    <w:rsid w:val="00BE26AD"/>
    <w:rsid w:val="00BE7649"/>
    <w:rsid w:val="00C04170"/>
    <w:rsid w:val="00C04E66"/>
    <w:rsid w:val="00C05F18"/>
    <w:rsid w:val="00C333C1"/>
    <w:rsid w:val="00C43B99"/>
    <w:rsid w:val="00C6345C"/>
    <w:rsid w:val="00C935D1"/>
    <w:rsid w:val="00C979FD"/>
    <w:rsid w:val="00CA2D44"/>
    <w:rsid w:val="00CA2E08"/>
    <w:rsid w:val="00CB03CA"/>
    <w:rsid w:val="00CB29F4"/>
    <w:rsid w:val="00CB4C4A"/>
    <w:rsid w:val="00CC2E92"/>
    <w:rsid w:val="00CE2DC0"/>
    <w:rsid w:val="00CE5928"/>
    <w:rsid w:val="00D04C34"/>
    <w:rsid w:val="00D112A5"/>
    <w:rsid w:val="00D240ED"/>
    <w:rsid w:val="00D2485F"/>
    <w:rsid w:val="00D33F47"/>
    <w:rsid w:val="00D34DE3"/>
    <w:rsid w:val="00D60A66"/>
    <w:rsid w:val="00D734AD"/>
    <w:rsid w:val="00D772E5"/>
    <w:rsid w:val="00D814D2"/>
    <w:rsid w:val="00DB7719"/>
    <w:rsid w:val="00DF0387"/>
    <w:rsid w:val="00DF2444"/>
    <w:rsid w:val="00E01C22"/>
    <w:rsid w:val="00E01E09"/>
    <w:rsid w:val="00E02AF8"/>
    <w:rsid w:val="00E0745F"/>
    <w:rsid w:val="00E07B1A"/>
    <w:rsid w:val="00E07CA4"/>
    <w:rsid w:val="00E1076B"/>
    <w:rsid w:val="00E13880"/>
    <w:rsid w:val="00E13A37"/>
    <w:rsid w:val="00E15304"/>
    <w:rsid w:val="00E157FC"/>
    <w:rsid w:val="00E30B7E"/>
    <w:rsid w:val="00E3213F"/>
    <w:rsid w:val="00E34188"/>
    <w:rsid w:val="00E36662"/>
    <w:rsid w:val="00E45F5B"/>
    <w:rsid w:val="00E52FAB"/>
    <w:rsid w:val="00E626EE"/>
    <w:rsid w:val="00E7715A"/>
    <w:rsid w:val="00EA607F"/>
    <w:rsid w:val="00EC180B"/>
    <w:rsid w:val="00ED0930"/>
    <w:rsid w:val="00ED7A2A"/>
    <w:rsid w:val="00EF46DB"/>
    <w:rsid w:val="00F049EB"/>
    <w:rsid w:val="00F05181"/>
    <w:rsid w:val="00F06E5F"/>
    <w:rsid w:val="00F100E3"/>
    <w:rsid w:val="00F10C2C"/>
    <w:rsid w:val="00F11974"/>
    <w:rsid w:val="00F16988"/>
    <w:rsid w:val="00F232BD"/>
    <w:rsid w:val="00F56DF8"/>
    <w:rsid w:val="00F67410"/>
    <w:rsid w:val="00F67993"/>
    <w:rsid w:val="00F73196"/>
    <w:rsid w:val="00F73517"/>
    <w:rsid w:val="00F73A80"/>
    <w:rsid w:val="00F8595A"/>
    <w:rsid w:val="00F90108"/>
    <w:rsid w:val="00F94990"/>
    <w:rsid w:val="00FA1B9F"/>
    <w:rsid w:val="00FA5B33"/>
    <w:rsid w:val="00FB40A4"/>
    <w:rsid w:val="00FB5718"/>
    <w:rsid w:val="00FB7917"/>
    <w:rsid w:val="00FC06E0"/>
    <w:rsid w:val="00FC4921"/>
    <w:rsid w:val="00FD0C6A"/>
    <w:rsid w:val="00FE2052"/>
    <w:rsid w:val="00FE29FB"/>
    <w:rsid w:val="00FE48EC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786D"/>
  <w15:chartTrackingRefBased/>
  <w15:docId w15:val="{FA46FFCE-4588-4090-BDE0-8F64EC6F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53DE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53DE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53DE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53DE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53DEB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53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53DEB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053DEB"/>
    <w:pPr>
      <w:ind w:left="720"/>
      <w:contextualSpacing/>
    </w:pPr>
  </w:style>
  <w:style w:type="table" w:styleId="ab">
    <w:name w:val="Table Grid"/>
    <w:basedOn w:val="a1"/>
    <w:uiPriority w:val="39"/>
    <w:rsid w:val="0063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B64905"/>
    <w:rPr>
      <w:color w:val="808080"/>
    </w:rPr>
  </w:style>
  <w:style w:type="paragraph" w:styleId="ad">
    <w:name w:val="header"/>
    <w:basedOn w:val="a"/>
    <w:link w:val="ae"/>
    <w:uiPriority w:val="99"/>
    <w:unhideWhenUsed/>
    <w:rsid w:val="00E6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626EE"/>
  </w:style>
  <w:style w:type="paragraph" w:styleId="af">
    <w:name w:val="footer"/>
    <w:basedOn w:val="a"/>
    <w:link w:val="af0"/>
    <w:uiPriority w:val="99"/>
    <w:unhideWhenUsed/>
    <w:rsid w:val="00E6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626EE"/>
  </w:style>
  <w:style w:type="paragraph" w:styleId="af1">
    <w:name w:val="Intense Quote"/>
    <w:basedOn w:val="a"/>
    <w:next w:val="a"/>
    <w:link w:val="af2"/>
    <w:uiPriority w:val="30"/>
    <w:qFormat/>
    <w:rsid w:val="001A33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1A334D"/>
    <w:rPr>
      <w:i/>
      <w:iCs/>
      <w:color w:val="5B9BD5" w:themeColor="accent1"/>
    </w:rPr>
  </w:style>
  <w:style w:type="paragraph" w:styleId="af3">
    <w:name w:val="caption"/>
    <w:basedOn w:val="a"/>
    <w:next w:val="a"/>
    <w:uiPriority w:val="35"/>
    <w:unhideWhenUsed/>
    <w:qFormat/>
    <w:rsid w:val="00D112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C1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180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F90147C-70E4-4E5C-9DC7-2B3A71D8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12</Pages>
  <Words>847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Лузгин Александр Николаевич</cp:lastModifiedBy>
  <cp:revision>199</cp:revision>
  <dcterms:created xsi:type="dcterms:W3CDTF">2020-01-18T06:44:00Z</dcterms:created>
  <dcterms:modified xsi:type="dcterms:W3CDTF">2020-02-04T08:58:00Z</dcterms:modified>
</cp:coreProperties>
</file>