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A9C5B" w14:textId="77777777" w:rsidR="006E0507" w:rsidRDefault="00722DE1">
      <w:pPr>
        <w:pBdr>
          <w:top w:val="nil"/>
          <w:left w:val="nil"/>
          <w:bottom w:val="nil"/>
          <w:right w:val="nil"/>
          <w:between w:val="nil"/>
        </w:pBdr>
        <w:jc w:val="both"/>
        <w:rPr>
          <w:color w:val="000000"/>
          <w:sz w:val="32"/>
          <w:szCs w:val="32"/>
        </w:rPr>
      </w:pPr>
      <w:r>
        <w:rPr>
          <w:color w:val="000000"/>
          <w:sz w:val="32"/>
          <w:szCs w:val="32"/>
        </w:rPr>
        <w:t>Form for DKE Student Project Websites</w:t>
      </w:r>
      <w:bookmarkStart w:id="0" w:name="_gjdgxs" w:colFirst="0" w:colLast="0"/>
      <w:bookmarkEnd w:id="0"/>
    </w:p>
    <w:p w14:paraId="245D0A2E" w14:textId="77777777" w:rsidR="006E0507" w:rsidRDefault="00722DE1">
      <w:pPr>
        <w:pBdr>
          <w:top w:val="nil"/>
          <w:left w:val="nil"/>
          <w:bottom w:val="nil"/>
          <w:right w:val="nil"/>
          <w:between w:val="nil"/>
        </w:pBdr>
        <w:jc w:val="both"/>
        <w:rPr>
          <w:b/>
          <w:color w:val="000000"/>
        </w:rPr>
      </w:pPr>
      <w:r>
        <w:rPr>
          <w:b/>
          <w:color w:val="000000"/>
        </w:rPr>
        <w:t>Type of project (e.g. Bachelor thesis, Master AI thesis, Master OR thesis, Master AI internship project, Master OR internship project, Master AI semester project, Master OR semester project):</w:t>
      </w:r>
    </w:p>
    <w:p w14:paraId="205C4641" w14:textId="77777777" w:rsidR="006E0507" w:rsidRDefault="00722DE1">
      <w:pPr>
        <w:pBdr>
          <w:top w:val="nil"/>
          <w:left w:val="nil"/>
          <w:bottom w:val="nil"/>
          <w:right w:val="nil"/>
          <w:between w:val="nil"/>
        </w:pBdr>
        <w:jc w:val="both"/>
        <w:rPr>
          <w:color w:val="000000"/>
        </w:rPr>
      </w:pPr>
      <w:r>
        <w:t>Master Research Project</w:t>
      </w:r>
      <w:r>
        <w:rPr>
          <w:color w:val="000000"/>
        </w:rPr>
        <w:t xml:space="preserve"> </w:t>
      </w:r>
    </w:p>
    <w:p w14:paraId="0EFFE04B" w14:textId="77777777" w:rsidR="006E0507" w:rsidRDefault="00722DE1">
      <w:pPr>
        <w:pBdr>
          <w:top w:val="nil"/>
          <w:left w:val="nil"/>
          <w:bottom w:val="nil"/>
          <w:right w:val="nil"/>
          <w:between w:val="nil"/>
        </w:pBdr>
        <w:jc w:val="both"/>
        <w:rPr>
          <w:b/>
          <w:color w:val="000000"/>
        </w:rPr>
      </w:pPr>
      <w:r>
        <w:rPr>
          <w:b/>
          <w:color w:val="000000"/>
        </w:rPr>
        <w:t>Year of project:</w:t>
      </w:r>
    </w:p>
    <w:p w14:paraId="094C44F6" w14:textId="77777777" w:rsidR="006E0507" w:rsidRDefault="00722DE1">
      <w:pPr>
        <w:pBdr>
          <w:top w:val="nil"/>
          <w:left w:val="nil"/>
          <w:bottom w:val="nil"/>
          <w:right w:val="nil"/>
          <w:between w:val="nil"/>
        </w:pBdr>
        <w:jc w:val="both"/>
        <w:rPr>
          <w:color w:val="000000"/>
        </w:rPr>
      </w:pPr>
      <w:r>
        <w:rPr>
          <w:color w:val="000000"/>
        </w:rPr>
        <w:t>201</w:t>
      </w:r>
      <w:r>
        <w:t>8</w:t>
      </w:r>
      <w:r>
        <w:rPr>
          <w:color w:val="000000"/>
        </w:rPr>
        <w:t>-201</w:t>
      </w:r>
      <w:r>
        <w:t>9</w:t>
      </w:r>
    </w:p>
    <w:p w14:paraId="4DFE4F2F" w14:textId="77777777" w:rsidR="006E0507" w:rsidRDefault="00722DE1">
      <w:pPr>
        <w:pBdr>
          <w:top w:val="nil"/>
          <w:left w:val="nil"/>
          <w:bottom w:val="nil"/>
          <w:right w:val="nil"/>
          <w:between w:val="nil"/>
        </w:pBdr>
        <w:jc w:val="both"/>
        <w:rPr>
          <w:b/>
          <w:color w:val="000000"/>
        </w:rPr>
      </w:pPr>
      <w:r>
        <w:rPr>
          <w:b/>
          <w:color w:val="000000"/>
        </w:rPr>
        <w:t>Key words (5 max):</w:t>
      </w:r>
    </w:p>
    <w:p w14:paraId="3030924B" w14:textId="44AC1B78" w:rsidR="006E0507" w:rsidRDefault="002E0092">
      <w:pPr>
        <w:pBdr>
          <w:top w:val="nil"/>
          <w:left w:val="nil"/>
          <w:bottom w:val="nil"/>
          <w:right w:val="nil"/>
          <w:between w:val="nil"/>
        </w:pBdr>
        <w:jc w:val="both"/>
        <w:rPr>
          <w:color w:val="000000"/>
        </w:rPr>
      </w:pPr>
      <w:r>
        <w:t>O</w:t>
      </w:r>
      <w:r w:rsidR="00722DE1">
        <w:t>ptimization</w:t>
      </w:r>
      <w:r w:rsidR="00722DE1">
        <w:rPr>
          <w:color w:val="000000"/>
        </w:rPr>
        <w:t xml:space="preserve">, </w:t>
      </w:r>
      <w:r w:rsidR="00722DE1">
        <w:t xml:space="preserve">feasibility, </w:t>
      </w:r>
      <w:r>
        <w:t>initial estimator</w:t>
      </w:r>
      <w:r w:rsidR="00722DE1">
        <w:t xml:space="preserve">, </w:t>
      </w:r>
      <w:r w:rsidR="00630832">
        <w:t>Newton Method, Ariadne</w:t>
      </w:r>
    </w:p>
    <w:p w14:paraId="52692761" w14:textId="77777777" w:rsidR="006E0507" w:rsidRDefault="00722DE1">
      <w:pPr>
        <w:pBdr>
          <w:top w:val="nil"/>
          <w:left w:val="nil"/>
          <w:bottom w:val="nil"/>
          <w:right w:val="nil"/>
          <w:between w:val="nil"/>
        </w:pBdr>
        <w:jc w:val="both"/>
        <w:rPr>
          <w:b/>
          <w:color w:val="000000"/>
        </w:rPr>
      </w:pPr>
      <w:r>
        <w:rPr>
          <w:b/>
          <w:color w:val="000000"/>
        </w:rPr>
        <w:t>Name(s) of student(s) who participated in the project:</w:t>
      </w:r>
    </w:p>
    <w:p w14:paraId="27188FCD" w14:textId="54510181" w:rsidR="006E0507" w:rsidRPr="00427A4A" w:rsidRDefault="00722DE1">
      <w:pPr>
        <w:pBdr>
          <w:top w:val="nil"/>
          <w:left w:val="nil"/>
          <w:bottom w:val="nil"/>
          <w:right w:val="nil"/>
          <w:between w:val="nil"/>
        </w:pBdr>
        <w:jc w:val="both"/>
        <w:rPr>
          <w:rFonts w:ascii="Arial" w:eastAsia="Arial" w:hAnsi="Arial" w:cs="Arial"/>
          <w:color w:val="111111"/>
          <w:sz w:val="20"/>
          <w:szCs w:val="20"/>
        </w:rPr>
      </w:pPr>
      <w:proofErr w:type="spellStart"/>
      <w:r>
        <w:t>Martyna</w:t>
      </w:r>
      <w:proofErr w:type="spellEnd"/>
      <w:r>
        <w:t xml:space="preserve"> </w:t>
      </w:r>
      <w:proofErr w:type="spellStart"/>
      <w:r>
        <w:t>Mikos</w:t>
      </w:r>
      <w:proofErr w:type="spellEnd"/>
      <w:r>
        <w:t xml:space="preserve">, </w:t>
      </w:r>
      <w:proofErr w:type="spellStart"/>
      <w:r>
        <w:t>Tahmina</w:t>
      </w:r>
      <w:proofErr w:type="spellEnd"/>
      <w:r>
        <w:t xml:space="preserve"> Begum, Casper </w:t>
      </w:r>
      <w:proofErr w:type="spellStart"/>
      <w:r>
        <w:t>Hogenboom</w:t>
      </w:r>
      <w:proofErr w:type="spellEnd"/>
      <w:r>
        <w:t xml:space="preserve">, </w:t>
      </w:r>
      <w:proofErr w:type="spellStart"/>
      <w:r>
        <w:t>Demet</w:t>
      </w:r>
      <w:proofErr w:type="spellEnd"/>
      <w:r>
        <w:t xml:space="preserve"> </w:t>
      </w:r>
      <w:proofErr w:type="spellStart"/>
      <w:r>
        <w:t>Demirkiran</w:t>
      </w:r>
      <w:proofErr w:type="spellEnd"/>
      <w:r w:rsidR="002E0092">
        <w:t xml:space="preserve"> and </w:t>
      </w:r>
      <w:r w:rsidR="00630832">
        <w:t xml:space="preserve">Edwin van der </w:t>
      </w:r>
      <w:proofErr w:type="spellStart"/>
      <w:r w:rsidR="00630832">
        <w:t>Vegt</w:t>
      </w:r>
      <w:proofErr w:type="spellEnd"/>
    </w:p>
    <w:p w14:paraId="745183F6" w14:textId="77777777" w:rsidR="006E0507" w:rsidRDefault="00722DE1">
      <w:pPr>
        <w:pBdr>
          <w:top w:val="nil"/>
          <w:left w:val="nil"/>
          <w:bottom w:val="nil"/>
          <w:right w:val="nil"/>
          <w:between w:val="nil"/>
        </w:pBdr>
        <w:jc w:val="both"/>
        <w:rPr>
          <w:b/>
          <w:color w:val="000000"/>
        </w:rPr>
      </w:pPr>
      <w:r>
        <w:rPr>
          <w:b/>
          <w:color w:val="000000"/>
        </w:rPr>
        <w:t>Name(s) of supervisor(s):</w:t>
      </w:r>
    </w:p>
    <w:p w14:paraId="7640620F" w14:textId="77777777" w:rsidR="006E0507" w:rsidRDefault="00722DE1">
      <w:pPr>
        <w:pBdr>
          <w:top w:val="nil"/>
          <w:left w:val="nil"/>
          <w:bottom w:val="nil"/>
          <w:right w:val="nil"/>
          <w:between w:val="nil"/>
        </w:pBdr>
        <w:jc w:val="both"/>
        <w:rPr>
          <w:color w:val="000000"/>
        </w:rPr>
      </w:pPr>
      <w:r>
        <w:t>Pieter Collins</w:t>
      </w:r>
    </w:p>
    <w:p w14:paraId="1EFED6A8" w14:textId="77777777" w:rsidR="006E0507" w:rsidRDefault="00722DE1">
      <w:pPr>
        <w:pBdr>
          <w:top w:val="nil"/>
          <w:left w:val="nil"/>
          <w:bottom w:val="nil"/>
          <w:right w:val="nil"/>
          <w:between w:val="nil"/>
        </w:pBdr>
        <w:jc w:val="both"/>
        <w:rPr>
          <w:b/>
          <w:color w:val="000000"/>
        </w:rPr>
      </w:pPr>
      <w:r>
        <w:rPr>
          <w:b/>
          <w:color w:val="000000"/>
        </w:rPr>
        <w:t>Title of the project:</w:t>
      </w:r>
    </w:p>
    <w:p w14:paraId="317DB297" w14:textId="77777777" w:rsidR="006E0507" w:rsidRDefault="00722DE1">
      <w:pPr>
        <w:pBdr>
          <w:top w:val="nil"/>
          <w:left w:val="nil"/>
          <w:bottom w:val="nil"/>
          <w:right w:val="nil"/>
          <w:between w:val="nil"/>
        </w:pBdr>
        <w:jc w:val="both"/>
        <w:rPr>
          <w:color w:val="000000"/>
        </w:rPr>
      </w:pPr>
      <w:r>
        <w:t>Checking for Collisions: Validating Optimality/Feasibility</w:t>
      </w:r>
    </w:p>
    <w:p w14:paraId="3E39103D" w14:textId="77777777" w:rsidR="006E0507" w:rsidRDefault="00722DE1">
      <w:pPr>
        <w:pBdr>
          <w:top w:val="nil"/>
          <w:left w:val="nil"/>
          <w:bottom w:val="nil"/>
          <w:right w:val="nil"/>
          <w:between w:val="nil"/>
        </w:pBdr>
        <w:jc w:val="both"/>
        <w:rPr>
          <w:b/>
          <w:color w:val="000000"/>
        </w:rPr>
      </w:pPr>
      <w:r>
        <w:rPr>
          <w:b/>
          <w:color w:val="000000"/>
        </w:rPr>
        <w:t>Download link for additional content (at least 1 image/figure, report, final presentation, maybe some movies):</w:t>
      </w:r>
    </w:p>
    <w:p w14:paraId="2E30D5A5" w14:textId="77777777" w:rsidR="00722DE1" w:rsidRDefault="00267039">
      <w:pPr>
        <w:pBdr>
          <w:top w:val="nil"/>
          <w:left w:val="nil"/>
          <w:bottom w:val="nil"/>
          <w:right w:val="nil"/>
          <w:between w:val="nil"/>
        </w:pBdr>
        <w:jc w:val="both"/>
        <w:rPr>
          <w:color w:val="000000"/>
        </w:rPr>
      </w:pPr>
      <w:hyperlink r:id="rId5" w:history="1">
        <w:r w:rsidR="00722DE1" w:rsidRPr="006E4423">
          <w:rPr>
            <w:rStyle w:val="Hyperlink"/>
          </w:rPr>
          <w:t>https://www.dropbox.com/sh/u519vsysfr532pk/AADrUdOYrLUaLtnUIHCImJ6Sa?dl=0</w:t>
        </w:r>
      </w:hyperlink>
    </w:p>
    <w:p w14:paraId="2280DA7C" w14:textId="77777777" w:rsidR="006E0507" w:rsidRDefault="00722DE1">
      <w:pPr>
        <w:pBdr>
          <w:top w:val="nil"/>
          <w:left w:val="nil"/>
          <w:bottom w:val="nil"/>
          <w:right w:val="nil"/>
          <w:between w:val="nil"/>
        </w:pBdr>
        <w:jc w:val="both"/>
        <w:rPr>
          <w:b/>
          <w:color w:val="000000"/>
        </w:rPr>
      </w:pPr>
      <w:r>
        <w:rPr>
          <w:b/>
          <w:color w:val="000000"/>
        </w:rPr>
        <w:t>Captions of images/figures. Enter your images (in low resolution if needed) here as well with appropriate captions:</w:t>
      </w:r>
    </w:p>
    <w:p w14:paraId="444A7BB9" w14:textId="77777777" w:rsidR="00B7054A" w:rsidRDefault="00B7054A">
      <w:pPr>
        <w:pBdr>
          <w:top w:val="nil"/>
          <w:left w:val="nil"/>
          <w:bottom w:val="nil"/>
          <w:right w:val="nil"/>
          <w:between w:val="nil"/>
        </w:pBdr>
        <w:jc w:val="both"/>
        <w:rPr>
          <w:b/>
          <w:color w:val="000000"/>
        </w:rPr>
      </w:pPr>
      <w:r>
        <w:rPr>
          <w:b/>
          <w:noProof/>
          <w:color w:val="000000"/>
        </w:rPr>
        <w:drawing>
          <wp:inline distT="0" distB="0" distL="0" distR="0" wp14:anchorId="1248FADE" wp14:editId="14CCD55E">
            <wp:extent cx="5732145" cy="125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_Mikos_img_5.jpg"/>
                    <pic:cNvPicPr/>
                  </pic:nvPicPr>
                  <pic:blipFill>
                    <a:blip r:embed="rId6">
                      <a:extLst>
                        <a:ext uri="{28A0092B-C50C-407E-A947-70E740481C1C}">
                          <a14:useLocalDpi xmlns:a14="http://schemas.microsoft.com/office/drawing/2010/main" val="0"/>
                        </a:ext>
                      </a:extLst>
                    </a:blip>
                    <a:stretch>
                      <a:fillRect/>
                    </a:stretch>
                  </pic:blipFill>
                  <pic:spPr>
                    <a:xfrm>
                      <a:off x="0" y="0"/>
                      <a:ext cx="5732145" cy="1257300"/>
                    </a:xfrm>
                    <a:prstGeom prst="rect">
                      <a:avLst/>
                    </a:prstGeom>
                  </pic:spPr>
                </pic:pic>
              </a:graphicData>
            </a:graphic>
          </wp:inline>
        </w:drawing>
      </w:r>
    </w:p>
    <w:p w14:paraId="78793647" w14:textId="77777777" w:rsidR="00B7054A" w:rsidRPr="00B7054A" w:rsidRDefault="00B7054A" w:rsidP="00B7054A">
      <w:pPr>
        <w:pBdr>
          <w:top w:val="nil"/>
          <w:left w:val="nil"/>
          <w:bottom w:val="nil"/>
          <w:right w:val="nil"/>
          <w:between w:val="nil"/>
        </w:pBdr>
        <w:spacing w:line="240" w:lineRule="auto"/>
        <w:jc w:val="both"/>
        <w:rPr>
          <w:color w:val="0000FF" w:themeColor="hyperlink"/>
          <w:sz w:val="16"/>
          <w:szCs w:val="16"/>
          <w:u w:val="single"/>
        </w:rPr>
      </w:pPr>
      <w:r w:rsidRPr="0062204E">
        <w:rPr>
          <w:color w:val="000000"/>
          <w:sz w:val="16"/>
          <w:szCs w:val="16"/>
        </w:rPr>
        <w:t>Source:</w:t>
      </w:r>
      <w:r w:rsidRPr="003A1953">
        <w:t xml:space="preserve"> </w:t>
      </w:r>
      <w:r w:rsidRPr="00B7054A">
        <w:rPr>
          <w:rStyle w:val="Hyperlink"/>
          <w:sz w:val="16"/>
          <w:szCs w:val="16"/>
        </w:rPr>
        <w:t>http://ensco.com/avionics/display-application-development-safety-critical-sectors</w:t>
      </w:r>
    </w:p>
    <w:p w14:paraId="5D244C55" w14:textId="3EDC356F" w:rsidR="00B7054A" w:rsidRPr="00B7054A" w:rsidRDefault="00B7054A" w:rsidP="00B7054A">
      <w:pPr>
        <w:pBdr>
          <w:top w:val="nil"/>
          <w:left w:val="nil"/>
          <w:bottom w:val="nil"/>
          <w:right w:val="nil"/>
          <w:between w:val="nil"/>
        </w:pBdr>
        <w:spacing w:line="240" w:lineRule="auto"/>
        <w:jc w:val="both"/>
      </w:pPr>
      <w:r>
        <w:rPr>
          <w:color w:val="000000"/>
        </w:rPr>
        <w:t>Fig. 1. Safety critical systems</w:t>
      </w:r>
      <w:r w:rsidR="00DC02AF">
        <w:rPr>
          <w:color w:val="000000"/>
        </w:rPr>
        <w:t xml:space="preserve"> (SCS)</w:t>
      </w:r>
    </w:p>
    <w:p w14:paraId="54915389" w14:textId="77777777" w:rsidR="003A1953" w:rsidRDefault="003A1953" w:rsidP="0062204E">
      <w:pPr>
        <w:pBdr>
          <w:top w:val="nil"/>
          <w:left w:val="nil"/>
          <w:bottom w:val="nil"/>
          <w:right w:val="nil"/>
          <w:between w:val="nil"/>
        </w:pBdr>
        <w:spacing w:line="240" w:lineRule="auto"/>
        <w:jc w:val="both"/>
        <w:rPr>
          <w:color w:val="000000"/>
          <w:sz w:val="16"/>
          <w:szCs w:val="16"/>
        </w:rPr>
      </w:pPr>
    </w:p>
    <w:p w14:paraId="663E95DE" w14:textId="77777777" w:rsidR="003A1953" w:rsidRDefault="003A1953" w:rsidP="0062204E">
      <w:pPr>
        <w:pBdr>
          <w:top w:val="nil"/>
          <w:left w:val="nil"/>
          <w:bottom w:val="nil"/>
          <w:right w:val="nil"/>
          <w:between w:val="nil"/>
        </w:pBdr>
        <w:spacing w:line="240" w:lineRule="auto"/>
        <w:jc w:val="both"/>
        <w:rPr>
          <w:color w:val="000000"/>
          <w:sz w:val="16"/>
          <w:szCs w:val="16"/>
        </w:rPr>
      </w:pPr>
      <w:r>
        <w:rPr>
          <w:noProof/>
          <w:color w:val="000000"/>
          <w:sz w:val="16"/>
          <w:szCs w:val="16"/>
        </w:rPr>
        <w:lastRenderedPageBreak/>
        <w:drawing>
          <wp:inline distT="0" distB="0" distL="0" distR="0" wp14:anchorId="11222BE7" wp14:editId="66FAEB99">
            <wp:extent cx="2115108" cy="246399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0px-Bisection_method.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25814" cy="2476466"/>
                    </a:xfrm>
                    <a:prstGeom prst="rect">
                      <a:avLst/>
                    </a:prstGeom>
                  </pic:spPr>
                </pic:pic>
              </a:graphicData>
            </a:graphic>
          </wp:inline>
        </w:drawing>
      </w:r>
    </w:p>
    <w:p w14:paraId="0A086375" w14:textId="77777777" w:rsidR="003A1953" w:rsidRDefault="003A1953" w:rsidP="003A1953">
      <w:pPr>
        <w:pBdr>
          <w:top w:val="nil"/>
          <w:left w:val="nil"/>
          <w:bottom w:val="nil"/>
          <w:right w:val="nil"/>
          <w:between w:val="nil"/>
        </w:pBdr>
        <w:spacing w:line="240" w:lineRule="auto"/>
        <w:jc w:val="both"/>
        <w:rPr>
          <w:color w:val="000000"/>
          <w:sz w:val="16"/>
          <w:szCs w:val="16"/>
        </w:rPr>
      </w:pPr>
      <w:r w:rsidRPr="003A1953">
        <w:rPr>
          <w:color w:val="000000"/>
          <w:sz w:val="16"/>
          <w:szCs w:val="16"/>
        </w:rPr>
        <w:t xml:space="preserve">Source: </w:t>
      </w:r>
      <w:hyperlink r:id="rId8" w:history="1">
        <w:r w:rsidRPr="006E4423">
          <w:rPr>
            <w:rStyle w:val="Hyperlink"/>
            <w:sz w:val="16"/>
            <w:szCs w:val="16"/>
          </w:rPr>
          <w:t>https://scondemth361.wordpress.com/root-finding-method/</w:t>
        </w:r>
      </w:hyperlink>
    </w:p>
    <w:p w14:paraId="7EDC3201" w14:textId="03C3E7BF" w:rsidR="003A1953" w:rsidRDefault="003A1953" w:rsidP="003A1953">
      <w:pPr>
        <w:pBdr>
          <w:top w:val="nil"/>
          <w:left w:val="nil"/>
          <w:bottom w:val="nil"/>
          <w:right w:val="nil"/>
          <w:between w:val="nil"/>
        </w:pBdr>
        <w:spacing w:line="240" w:lineRule="auto"/>
        <w:jc w:val="both"/>
      </w:pPr>
      <w:r>
        <w:rPr>
          <w:color w:val="000000"/>
        </w:rPr>
        <w:t xml:space="preserve">Fig. </w:t>
      </w:r>
      <w:r w:rsidR="009A7296">
        <w:rPr>
          <w:color w:val="000000"/>
        </w:rPr>
        <w:t>2</w:t>
      </w:r>
      <w:r>
        <w:rPr>
          <w:color w:val="000000"/>
        </w:rPr>
        <w:t>. Bisection</w:t>
      </w:r>
      <w:r>
        <w:t xml:space="preserve"> method</w:t>
      </w:r>
    </w:p>
    <w:p w14:paraId="0D477B79" w14:textId="77777777" w:rsidR="008E4642" w:rsidRDefault="008E4642" w:rsidP="008E4642">
      <w:pPr>
        <w:pBdr>
          <w:top w:val="nil"/>
          <w:left w:val="nil"/>
          <w:bottom w:val="nil"/>
          <w:right w:val="nil"/>
          <w:between w:val="nil"/>
        </w:pBdr>
        <w:spacing w:line="240" w:lineRule="auto"/>
        <w:jc w:val="both"/>
      </w:pPr>
      <w:r>
        <w:rPr>
          <w:noProof/>
        </w:rPr>
        <w:drawing>
          <wp:inline distT="0" distB="0" distL="0" distR="0" wp14:anchorId="03B78727" wp14:editId="32C88B41">
            <wp:extent cx="3587798" cy="21879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7.jpg"/>
                    <pic:cNvPicPr/>
                  </pic:nvPicPr>
                  <pic:blipFill>
                    <a:blip r:embed="rId9">
                      <a:extLst>
                        <a:ext uri="{28A0092B-C50C-407E-A947-70E740481C1C}">
                          <a14:useLocalDpi xmlns:a14="http://schemas.microsoft.com/office/drawing/2010/main" val="0"/>
                        </a:ext>
                      </a:extLst>
                    </a:blip>
                    <a:stretch>
                      <a:fillRect/>
                    </a:stretch>
                  </pic:blipFill>
                  <pic:spPr>
                    <a:xfrm>
                      <a:off x="0" y="0"/>
                      <a:ext cx="3590225" cy="2189449"/>
                    </a:xfrm>
                    <a:prstGeom prst="rect">
                      <a:avLst/>
                    </a:prstGeom>
                  </pic:spPr>
                </pic:pic>
              </a:graphicData>
            </a:graphic>
          </wp:inline>
        </w:drawing>
      </w:r>
    </w:p>
    <w:p w14:paraId="0D9E4EF3" w14:textId="53696696" w:rsidR="008E4642" w:rsidRDefault="008E4642" w:rsidP="003A1953">
      <w:pPr>
        <w:pBdr>
          <w:top w:val="nil"/>
          <w:left w:val="nil"/>
          <w:bottom w:val="nil"/>
          <w:right w:val="nil"/>
          <w:between w:val="nil"/>
        </w:pBdr>
        <w:spacing w:line="240" w:lineRule="auto"/>
        <w:jc w:val="both"/>
      </w:pPr>
      <w:r>
        <w:rPr>
          <w:color w:val="000000"/>
        </w:rPr>
        <w:t>Fig. 3.</w:t>
      </w:r>
      <w:r w:rsidR="00DC02AF">
        <w:rPr>
          <w:color w:val="000000"/>
        </w:rPr>
        <w:t xml:space="preserve"> I</w:t>
      </w:r>
      <w:r>
        <w:rPr>
          <w:color w:val="000000"/>
        </w:rPr>
        <w:t xml:space="preserve">nitial </w:t>
      </w:r>
      <w:r w:rsidR="00DC02AF">
        <w:rPr>
          <w:color w:val="000000"/>
        </w:rPr>
        <w:t>estimator</w:t>
      </w:r>
    </w:p>
    <w:p w14:paraId="60773A89" w14:textId="77777777" w:rsidR="009A7296" w:rsidRDefault="009A7296" w:rsidP="003A1953">
      <w:pPr>
        <w:pBdr>
          <w:top w:val="nil"/>
          <w:left w:val="nil"/>
          <w:bottom w:val="nil"/>
          <w:right w:val="nil"/>
          <w:between w:val="nil"/>
        </w:pBdr>
        <w:spacing w:line="240" w:lineRule="auto"/>
        <w:jc w:val="both"/>
      </w:pPr>
    </w:p>
    <w:p w14:paraId="590D8271" w14:textId="77777777" w:rsidR="009A7296" w:rsidRDefault="009A7296" w:rsidP="009A7296">
      <w:pPr>
        <w:pBdr>
          <w:top w:val="nil"/>
          <w:left w:val="nil"/>
          <w:bottom w:val="nil"/>
          <w:right w:val="nil"/>
          <w:between w:val="nil"/>
        </w:pBdr>
        <w:jc w:val="both"/>
        <w:rPr>
          <w:color w:val="000000"/>
        </w:rPr>
      </w:pPr>
      <w:r>
        <w:rPr>
          <w:noProof/>
          <w:color w:val="000000"/>
        </w:rPr>
        <w:drawing>
          <wp:inline distT="0" distB="0" distL="0" distR="0" wp14:anchorId="432D2CA4" wp14:editId="3716642C">
            <wp:extent cx="3302000" cy="181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p15e28.gif"/>
                    <pic:cNvPicPr/>
                  </pic:nvPicPr>
                  <pic:blipFill>
                    <a:blip r:embed="rId10">
                      <a:extLst>
                        <a:ext uri="{28A0092B-C50C-407E-A947-70E740481C1C}">
                          <a14:useLocalDpi xmlns:a14="http://schemas.microsoft.com/office/drawing/2010/main" val="0"/>
                        </a:ext>
                      </a:extLst>
                    </a:blip>
                    <a:stretch>
                      <a:fillRect/>
                    </a:stretch>
                  </pic:blipFill>
                  <pic:spPr>
                    <a:xfrm>
                      <a:off x="0" y="0"/>
                      <a:ext cx="3302000" cy="1816100"/>
                    </a:xfrm>
                    <a:prstGeom prst="rect">
                      <a:avLst/>
                    </a:prstGeom>
                  </pic:spPr>
                </pic:pic>
              </a:graphicData>
            </a:graphic>
          </wp:inline>
        </w:drawing>
      </w:r>
    </w:p>
    <w:p w14:paraId="76521FBC" w14:textId="77777777" w:rsidR="009A7296" w:rsidRDefault="009A7296" w:rsidP="009A7296">
      <w:pPr>
        <w:pBdr>
          <w:top w:val="nil"/>
          <w:left w:val="nil"/>
          <w:bottom w:val="nil"/>
          <w:right w:val="nil"/>
          <w:between w:val="nil"/>
        </w:pBdr>
        <w:spacing w:line="240" w:lineRule="auto"/>
        <w:jc w:val="both"/>
        <w:rPr>
          <w:color w:val="000000"/>
          <w:sz w:val="16"/>
          <w:szCs w:val="16"/>
        </w:rPr>
      </w:pPr>
      <w:r w:rsidRPr="0062204E">
        <w:rPr>
          <w:color w:val="000000"/>
          <w:sz w:val="16"/>
          <w:szCs w:val="16"/>
        </w:rPr>
        <w:t>Source:</w:t>
      </w:r>
      <w:r w:rsidRPr="003A1953">
        <w:t xml:space="preserve"> </w:t>
      </w:r>
      <w:hyperlink r:id="rId11" w:history="1">
        <w:r w:rsidRPr="006E4423">
          <w:rPr>
            <w:rStyle w:val="Hyperlink"/>
            <w:sz w:val="16"/>
            <w:szCs w:val="16"/>
          </w:rPr>
          <w:t>http://www.ms.uky.edu/~carl/ma123/kob98/kob98htm/chap15e.html</w:t>
        </w:r>
      </w:hyperlink>
    </w:p>
    <w:p w14:paraId="479864B6" w14:textId="730B0471" w:rsidR="009A7296" w:rsidRDefault="009A7296" w:rsidP="009A7296">
      <w:pPr>
        <w:pBdr>
          <w:top w:val="nil"/>
          <w:left w:val="nil"/>
          <w:bottom w:val="nil"/>
          <w:right w:val="nil"/>
          <w:between w:val="nil"/>
        </w:pBdr>
        <w:spacing w:line="240" w:lineRule="auto"/>
        <w:jc w:val="both"/>
      </w:pPr>
      <w:r>
        <w:rPr>
          <w:color w:val="000000"/>
        </w:rPr>
        <w:t xml:space="preserve">Fig. </w:t>
      </w:r>
      <w:r w:rsidR="008E4642">
        <w:rPr>
          <w:color w:val="000000"/>
        </w:rPr>
        <w:t>4</w:t>
      </w:r>
      <w:r>
        <w:rPr>
          <w:color w:val="000000"/>
        </w:rPr>
        <w:t>. N</w:t>
      </w:r>
      <w:r>
        <w:t>ewton method</w:t>
      </w:r>
    </w:p>
    <w:p w14:paraId="3C5C65DF" w14:textId="77777777" w:rsidR="009A7296" w:rsidRDefault="009A7296" w:rsidP="003A1953">
      <w:pPr>
        <w:pBdr>
          <w:top w:val="nil"/>
          <w:left w:val="nil"/>
          <w:bottom w:val="nil"/>
          <w:right w:val="nil"/>
          <w:between w:val="nil"/>
        </w:pBdr>
        <w:spacing w:line="240" w:lineRule="auto"/>
        <w:jc w:val="both"/>
      </w:pPr>
    </w:p>
    <w:p w14:paraId="3FBCE7FD" w14:textId="77777777" w:rsidR="009A7296" w:rsidRDefault="009A7296" w:rsidP="009A7296">
      <w:pPr>
        <w:pBdr>
          <w:top w:val="nil"/>
          <w:left w:val="nil"/>
          <w:bottom w:val="nil"/>
          <w:right w:val="nil"/>
          <w:between w:val="nil"/>
        </w:pBdr>
        <w:jc w:val="both"/>
        <w:rPr>
          <w:color w:val="000000"/>
        </w:rPr>
      </w:pPr>
      <w:r>
        <w:rPr>
          <w:noProof/>
          <w:color w:val="000000"/>
        </w:rPr>
        <w:lastRenderedPageBreak/>
        <w:drawing>
          <wp:inline distT="0" distB="0" distL="0" distR="0" wp14:anchorId="710DC898" wp14:editId="38D55C8A">
            <wp:extent cx="2646635" cy="1800879"/>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8_Mikos_img_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8381" cy="1808871"/>
                    </a:xfrm>
                    <a:prstGeom prst="rect">
                      <a:avLst/>
                    </a:prstGeom>
                  </pic:spPr>
                </pic:pic>
              </a:graphicData>
            </a:graphic>
          </wp:inline>
        </w:drawing>
      </w:r>
    </w:p>
    <w:p w14:paraId="4D1CB5CB" w14:textId="77777777" w:rsidR="009A7296" w:rsidRDefault="009A7296" w:rsidP="009A7296">
      <w:pPr>
        <w:pBdr>
          <w:top w:val="nil"/>
          <w:left w:val="nil"/>
          <w:bottom w:val="nil"/>
          <w:right w:val="nil"/>
          <w:between w:val="nil"/>
        </w:pBdr>
        <w:spacing w:line="240" w:lineRule="auto"/>
        <w:jc w:val="both"/>
        <w:rPr>
          <w:rStyle w:val="Hyperlink"/>
          <w:sz w:val="16"/>
          <w:szCs w:val="16"/>
        </w:rPr>
      </w:pPr>
      <w:r w:rsidRPr="0062204E">
        <w:rPr>
          <w:color w:val="000000"/>
          <w:sz w:val="16"/>
          <w:szCs w:val="16"/>
        </w:rPr>
        <w:t>Source:</w:t>
      </w:r>
      <w:r w:rsidRPr="003A1953">
        <w:t xml:space="preserve"> </w:t>
      </w:r>
      <w:hyperlink r:id="rId13" w:history="1">
        <w:r w:rsidRPr="006E4423">
          <w:rPr>
            <w:rStyle w:val="Hyperlink"/>
            <w:sz w:val="16"/>
            <w:szCs w:val="16"/>
          </w:rPr>
          <w:t>https://www.researchgate.net/figure/The-Moore-Newton-interval-method-geometrical-interpretation_fig1_323747154</w:t>
        </w:r>
      </w:hyperlink>
    </w:p>
    <w:p w14:paraId="61770143" w14:textId="5386FA59" w:rsidR="009A7296" w:rsidRDefault="009A7296" w:rsidP="009A7296">
      <w:pPr>
        <w:pBdr>
          <w:top w:val="nil"/>
          <w:left w:val="nil"/>
          <w:bottom w:val="nil"/>
          <w:right w:val="nil"/>
          <w:between w:val="nil"/>
        </w:pBdr>
        <w:spacing w:line="240" w:lineRule="auto"/>
        <w:jc w:val="both"/>
      </w:pPr>
      <w:r>
        <w:rPr>
          <w:color w:val="000000"/>
        </w:rPr>
        <w:t xml:space="preserve">Fig. </w:t>
      </w:r>
      <w:r w:rsidR="008E4642">
        <w:rPr>
          <w:color w:val="000000"/>
        </w:rPr>
        <w:t>5</w:t>
      </w:r>
      <w:r>
        <w:rPr>
          <w:color w:val="000000"/>
        </w:rPr>
        <w:t>. N</w:t>
      </w:r>
      <w:r>
        <w:t>ewton interval method</w:t>
      </w:r>
    </w:p>
    <w:p w14:paraId="6D4B4E08" w14:textId="77777777" w:rsidR="006E0507" w:rsidRDefault="00722DE1">
      <w:pPr>
        <w:pBdr>
          <w:top w:val="nil"/>
          <w:left w:val="nil"/>
          <w:bottom w:val="nil"/>
          <w:right w:val="nil"/>
          <w:between w:val="nil"/>
        </w:pBdr>
        <w:jc w:val="both"/>
        <w:rPr>
          <w:b/>
          <w:color w:val="000000"/>
        </w:rPr>
      </w:pPr>
      <w:r>
        <w:rPr>
          <w:b/>
          <w:color w:val="000000"/>
        </w:rPr>
        <w:t>Problem statement and motivation. Please provide a general description of the problem that you worked on, a short description of why this is relevant, and a few sentences that state precisely what you aimed at:</w:t>
      </w:r>
    </w:p>
    <w:p w14:paraId="7CFD8762" w14:textId="0D9178E3" w:rsidR="005D79B6" w:rsidRDefault="00722DE1" w:rsidP="00797B45">
      <w:pPr>
        <w:pBdr>
          <w:top w:val="nil"/>
          <w:left w:val="nil"/>
          <w:bottom w:val="nil"/>
          <w:right w:val="nil"/>
          <w:between w:val="nil"/>
        </w:pBdr>
        <w:jc w:val="both"/>
      </w:pPr>
      <w:r>
        <w:t>In safety critical systems (SCS)</w:t>
      </w:r>
      <w:r w:rsidR="002E0092">
        <w:t xml:space="preserve"> (Figure 1)</w:t>
      </w:r>
      <w:r>
        <w:t>,</w:t>
      </w:r>
      <w:r w:rsidR="00A179DA">
        <w:t xml:space="preserve"> </w:t>
      </w:r>
      <w:r>
        <w:t>it is of particular importance that the risk of errors is made negligible</w:t>
      </w:r>
      <w:r w:rsidR="000938BC">
        <w:t xml:space="preserve">. </w:t>
      </w:r>
      <w:r>
        <w:t xml:space="preserve">Such systems are used in a broad area of applications, including medical devices, </w:t>
      </w:r>
      <w:r w:rsidR="00352705">
        <w:t>railway brake system</w:t>
      </w:r>
      <w:r w:rsidR="002E0092">
        <w:t>s</w:t>
      </w:r>
      <w:r w:rsidR="00352705">
        <w:t>,</w:t>
      </w:r>
      <w:r>
        <w:t xml:space="preserve"> aircraft-control</w:t>
      </w:r>
      <w:r w:rsidR="002E0092">
        <w:t>s</w:t>
      </w:r>
      <w:r>
        <w:t>,</w:t>
      </w:r>
      <w:r w:rsidR="000938BC">
        <w:t xml:space="preserve"> traffic lights, </w:t>
      </w:r>
      <w:r>
        <w:t>weapon</w:t>
      </w:r>
      <w:r w:rsidR="002E0092">
        <w:t>s</w:t>
      </w:r>
      <w:r>
        <w:t xml:space="preserve"> and nuclear systems. In general, all new technological applications have some form of SCS built in. The level of risk differs in these applications: financial loss or </w:t>
      </w:r>
      <w:r w:rsidR="000938BC">
        <w:t>human life</w:t>
      </w:r>
      <w:r>
        <w:t xml:space="preserve"> can be a result of a wrong assessment in SCS.</w:t>
      </w:r>
      <w:r w:rsidR="00352705">
        <w:t xml:space="preserve"> The liability of such systems implies the importance of maintaining high quality by constant improvement.</w:t>
      </w:r>
      <w:r>
        <w:t xml:space="preserve"> In SCS</w:t>
      </w:r>
      <w:r w:rsidR="002E0092">
        <w:t>,</w:t>
      </w:r>
      <w:r>
        <w:t xml:space="preserve"> the prior goal is to find an accurate solution in least computational time possible. </w:t>
      </w:r>
      <w:r w:rsidR="005D6B77">
        <w:t>Existing r</w:t>
      </w:r>
      <w:r w:rsidR="00352705">
        <w:t>igorous algorithms</w:t>
      </w:r>
      <w:r w:rsidR="005D6B77">
        <w:t xml:space="preserve"> are able to provide an exact solution however</w:t>
      </w:r>
      <w:r w:rsidR="002E0092">
        <w:t>,</w:t>
      </w:r>
      <w:r w:rsidR="005D6B77">
        <w:t xml:space="preserve"> they require a high computational cost.</w:t>
      </w:r>
      <w:r w:rsidR="00961E1F">
        <w:t xml:space="preserve"> </w:t>
      </w:r>
      <w:r w:rsidR="005D6B77">
        <w:t>Therefore</w:t>
      </w:r>
      <w:r w:rsidR="00DC02AF">
        <w:t>,</w:t>
      </w:r>
      <w:r w:rsidR="005D6B77">
        <w:t xml:space="preserve"> in order to decrease the time taken to generate the solution</w:t>
      </w:r>
      <w:r w:rsidR="00961E1F">
        <w:t>,</w:t>
      </w:r>
      <w:r w:rsidR="005D6B77">
        <w:t xml:space="preserve"> </w:t>
      </w:r>
      <w:r w:rsidR="00961E1F">
        <w:t xml:space="preserve">non-rigorous algorithms are most often </w:t>
      </w:r>
      <w:r w:rsidR="002D6F36">
        <w:t>used</w:t>
      </w:r>
      <w:r w:rsidR="00961E1F">
        <w:t xml:space="preserve">. </w:t>
      </w:r>
      <w:r>
        <w:t>The non-rigorous algorithm should maintain high accuracy by validating the approximate solution</w:t>
      </w:r>
      <w:r w:rsidR="00785B01">
        <w:t xml:space="preserve"> and in the same time remain efficient in terms of the time taken to execute</w:t>
      </w:r>
      <w:r>
        <w:t xml:space="preserve">. </w:t>
      </w:r>
    </w:p>
    <w:p w14:paraId="253FABD2" w14:textId="26BF3E66" w:rsidR="0050524F" w:rsidRDefault="0017478C" w:rsidP="00797B45">
      <w:pPr>
        <w:pBdr>
          <w:top w:val="nil"/>
          <w:left w:val="nil"/>
          <w:bottom w:val="nil"/>
          <w:right w:val="nil"/>
          <w:between w:val="nil"/>
        </w:pBdr>
        <w:jc w:val="both"/>
      </w:pPr>
      <w:r>
        <w:t>Therefore</w:t>
      </w:r>
      <w:r w:rsidR="00AB6635">
        <w:t>,</w:t>
      </w:r>
      <w:r>
        <w:t xml:space="preserve"> we aim to develop an algorithm that verifies, whether an approximate solution is sufficiently close </w:t>
      </w:r>
      <w:r w:rsidR="002E0092">
        <w:t xml:space="preserve">(nearby) </w:t>
      </w:r>
      <w:r>
        <w:t>to the exact root</w:t>
      </w:r>
      <w:r w:rsidR="00D500E6">
        <w:t xml:space="preserve"> (real solution)</w:t>
      </w:r>
      <w:r w:rsidR="00FB78CF">
        <w:t>,</w:t>
      </w:r>
      <w:r w:rsidR="00AB6635">
        <w:t xml:space="preserve"> in order to </w:t>
      </w:r>
      <w:r w:rsidR="00101B4B">
        <w:t>take advantage of time efficiency of non-rigorous algorithms and the accuracy of rigorous</w:t>
      </w:r>
      <w:r w:rsidR="00FB78CF">
        <w:t xml:space="preserve"> methods</w:t>
      </w:r>
      <w:r>
        <w:t>.</w:t>
      </w:r>
      <w:r w:rsidR="00D500E6">
        <w:t xml:space="preserve"> </w:t>
      </w:r>
      <w:r w:rsidR="00A13CE2">
        <w:t>To</w:t>
      </w:r>
      <w:r w:rsidR="005A075E">
        <w:t xml:space="preserve"> accomplish this</w:t>
      </w:r>
      <w:r w:rsidR="00A13CE2">
        <w:t xml:space="preserve"> not only </w:t>
      </w:r>
      <w:r w:rsidR="00D500E6">
        <w:t xml:space="preserve">it </w:t>
      </w:r>
      <w:r w:rsidR="00A13CE2">
        <w:t>is desirable to proof that the true solution is in the neighborhood of the approximation but also to obtain the interval that is small enough. To achieve the latter</w:t>
      </w:r>
      <w:r w:rsidR="009C4B06">
        <w:t>,</w:t>
      </w:r>
      <w:r w:rsidR="00A13CE2">
        <w:t xml:space="preserve"> method called contracting will be used. This method allows to make bounds of an interval tighter, without changing the solution.</w:t>
      </w:r>
    </w:p>
    <w:p w14:paraId="16AF5C73" w14:textId="223FA7DC" w:rsidR="00401D84" w:rsidRDefault="00401D84" w:rsidP="00797B45">
      <w:pPr>
        <w:pBdr>
          <w:top w:val="nil"/>
          <w:left w:val="nil"/>
          <w:bottom w:val="nil"/>
          <w:right w:val="nil"/>
          <w:between w:val="nil"/>
        </w:pBdr>
        <w:jc w:val="both"/>
      </w:pPr>
      <w:r>
        <w:t xml:space="preserve">Software was developed using open-source C++ library Ariadne </w:t>
      </w:r>
      <w:r w:rsidRPr="00401D84">
        <w:t>(</w:t>
      </w:r>
      <w:hyperlink r:id="rId14" w:history="1">
        <w:r w:rsidRPr="006E4423">
          <w:rPr>
            <w:rStyle w:val="Hyperlink"/>
          </w:rPr>
          <w:t>http://www.ariadne-cps.org</w:t>
        </w:r>
      </w:hyperlink>
      <w:r>
        <w:t>)</w:t>
      </w:r>
      <w:r w:rsidR="009F3184">
        <w:t xml:space="preserve">, which </w:t>
      </w:r>
      <w:r w:rsidR="002E0092">
        <w:t>can be used in the Python interface</w:t>
      </w:r>
      <w:r w:rsidR="002E0626">
        <w:t xml:space="preserve">, </w:t>
      </w:r>
      <w:r w:rsidR="00483426">
        <w:t>that</w:t>
      </w:r>
      <w:r w:rsidR="002E0626">
        <w:t xml:space="preserve"> has a functionality for verifying solutions and provides us with rigorous </w:t>
      </w:r>
      <w:proofErr w:type="spellStart"/>
      <w:r w:rsidR="002E0626">
        <w:t>numerics</w:t>
      </w:r>
      <w:proofErr w:type="spellEnd"/>
      <w:r w:rsidR="002E0626">
        <w:t xml:space="preserve"> . Ariadne allows to perform calculations with double precision</w:t>
      </w:r>
      <w:r w:rsidR="00B83087">
        <w:t xml:space="preserve"> floating-point</w:t>
      </w:r>
      <w:r w:rsidR="002E0626">
        <w:t xml:space="preserve">, </w:t>
      </w:r>
      <w:r w:rsidR="00B83087">
        <w:t xml:space="preserve">which means that with the use of this library </w:t>
      </w:r>
      <w:r w:rsidR="00D61460">
        <w:t xml:space="preserve">we will be able to accurately store 15-17 significant digits in the </w:t>
      </w:r>
      <w:r w:rsidR="00877D43">
        <w:t xml:space="preserve">decimal </w:t>
      </w:r>
      <w:r w:rsidR="00D61460">
        <w:t>part</w:t>
      </w:r>
      <w:r w:rsidR="00877D43">
        <w:t>. Consequently</w:t>
      </w:r>
      <w:r w:rsidR="00483426">
        <w:t>, this tool will let us to perform calculations very accurately, which is crucial for SCS.</w:t>
      </w:r>
    </w:p>
    <w:p w14:paraId="607A745A" w14:textId="3019B87A" w:rsidR="00797B45" w:rsidRDefault="00483426" w:rsidP="00483426">
      <w:pPr>
        <w:pBdr>
          <w:top w:val="nil"/>
          <w:left w:val="nil"/>
          <w:bottom w:val="nil"/>
          <w:right w:val="nil"/>
          <w:between w:val="nil"/>
        </w:pBdr>
        <w:jc w:val="both"/>
      </w:pPr>
      <w:r>
        <w:t>One of the m</w:t>
      </w:r>
      <w:r w:rsidR="0050524F" w:rsidRPr="00401D84">
        <w:t xml:space="preserve">ethods </w:t>
      </w:r>
      <w:r>
        <w:t xml:space="preserve">that was studied </w:t>
      </w:r>
      <w:r w:rsidR="008874A5" w:rsidRPr="00401D84">
        <w:t>for root finding w</w:t>
      </w:r>
      <w:r>
        <w:t xml:space="preserve">as the bisection method </w:t>
      </w:r>
      <w:r w:rsidR="00BD63CD">
        <w:t>(Fig</w:t>
      </w:r>
      <w:r w:rsidR="00DC02AF">
        <w:t>ure</w:t>
      </w:r>
      <w:r w:rsidR="00BD63CD">
        <w:t xml:space="preserve"> 3) </w:t>
      </w:r>
      <w:r>
        <w:t xml:space="preserve">that </w:t>
      </w:r>
      <w:r w:rsidR="00BD63CD">
        <w:t>takes a</w:t>
      </w:r>
      <w:r w:rsidR="00C825EE">
        <w:t xml:space="preserve"> function defined on an</w:t>
      </w:r>
      <w:r w:rsidR="00BD63CD">
        <w:t xml:space="preserve"> interval</w:t>
      </w:r>
      <w:r w:rsidR="001B4B19">
        <w:t xml:space="preserve">, for which </w:t>
      </w:r>
      <w:r w:rsidR="00C825EE">
        <w:t xml:space="preserve">function evaluated for </w:t>
      </w:r>
      <w:r w:rsidR="001B4B19">
        <w:t xml:space="preserve">the upper and lower bound </w:t>
      </w:r>
      <w:r w:rsidR="00C825EE">
        <w:t>takes the opposite signs. According to the intermediate value theor</w:t>
      </w:r>
      <w:r w:rsidR="00971C9D">
        <w:t>em</w:t>
      </w:r>
      <w:r w:rsidR="00C825EE">
        <w:t xml:space="preserve">, in such case there need to be the </w:t>
      </w:r>
      <w:r w:rsidR="00C825EE">
        <w:lastRenderedPageBreak/>
        <w:t>root somewhere in that interval. This method repeatedly divides the interval in two, hence “bisects” the interval by computing the middle point, for which function is evaluated and depending on its sign at that point</w:t>
      </w:r>
      <w:r w:rsidR="001F326C">
        <w:t>,</w:t>
      </w:r>
      <w:r w:rsidR="00C825EE">
        <w:t xml:space="preserve"> the new interval (subinterval) is established for the next step. Therefore</w:t>
      </w:r>
      <w:r w:rsidR="00DC02AF">
        <w:t>,</w:t>
      </w:r>
      <w:r w:rsidR="00C825EE">
        <w:t xml:space="preserve"> the interval is reduced by 50% every time</w:t>
      </w:r>
      <w:r w:rsidR="001F326C">
        <w:t>. These steps are repeated until the interval is sufficiently small, that is we converged to the root</w:t>
      </w:r>
      <w:r w:rsidR="00C825EE">
        <w:t>.</w:t>
      </w:r>
    </w:p>
    <w:p w14:paraId="158FDF78" w14:textId="12498710" w:rsidR="00DB561B" w:rsidRDefault="001F326C" w:rsidP="00483426">
      <w:pPr>
        <w:pBdr>
          <w:top w:val="nil"/>
          <w:left w:val="nil"/>
          <w:bottom w:val="nil"/>
          <w:right w:val="nil"/>
          <w:between w:val="nil"/>
        </w:pBdr>
        <w:jc w:val="both"/>
      </w:pPr>
      <w:r>
        <w:t xml:space="preserve">Unfortunately, despite the fact that this method is quite simple and robust it is very time inefficient for our purpose. </w:t>
      </w:r>
      <w:r w:rsidR="00B600EF">
        <w:t>Therefore</w:t>
      </w:r>
      <w:r w:rsidR="00FD7004">
        <w:t>,</w:t>
      </w:r>
      <w:r w:rsidR="00B600EF">
        <w:t xml:space="preserve"> </w:t>
      </w:r>
      <w:r w:rsidR="00210E37">
        <w:t>the method that we decided</w:t>
      </w:r>
      <w:r w:rsidR="008E4642">
        <w:t xml:space="preserve"> to implement selects the initial bound </w:t>
      </w:r>
      <w:r w:rsidR="00FD7004">
        <w:t xml:space="preserve">first </w:t>
      </w:r>
      <w:r w:rsidR="008E4642">
        <w:t>and then by contracting converges to the root. Methods used for this algorithm are Newton Method (Fig</w:t>
      </w:r>
      <w:r w:rsidR="00F103D6">
        <w:t>ure</w:t>
      </w:r>
      <w:r w:rsidR="008E4642">
        <w:t xml:space="preserve"> 4) and Newton Interval Method (Fig</w:t>
      </w:r>
      <w:r w:rsidR="00F103D6">
        <w:t>ure</w:t>
      </w:r>
      <w:r w:rsidR="008E4642">
        <w:t xml:space="preserve"> </w:t>
      </w:r>
      <w:r w:rsidR="00A97904">
        <w:t>5</w:t>
      </w:r>
      <w:r w:rsidR="008E4642">
        <w:t xml:space="preserve">), which are the approximate and the rigorous methods, respectively. </w:t>
      </w:r>
      <w:r w:rsidR="00DB561B">
        <w:t>Initial bound estimator algorithm is shown in the Figure 3. This method allows a user to provide a point, for which the function is evaluated. Using a simple equation (the Newton step) provided on the graph, second point is calculated and the sign of the function is evaluated for th</w:t>
      </w:r>
      <w:r w:rsidR="00E059F7">
        <w:t>is</w:t>
      </w:r>
      <w:r w:rsidR="00DB58F1">
        <w:t xml:space="preserve"> point. If the sign is the same for both, we project the points using the Newton step again</w:t>
      </w:r>
      <w:r w:rsidR="003975FC">
        <w:t>,</w:t>
      </w:r>
      <w:r w:rsidR="00DB58F1">
        <w:t xml:space="preserve"> </w:t>
      </w:r>
      <w:proofErr w:type="spellStart"/>
      <w:r w:rsidR="00DB58F1">
        <w:t xml:space="preserve">for </w:t>
      </w:r>
      <w:r w:rsidR="00DB58F1" w:rsidRPr="00D81E15">
        <w:rPr>
          <w:i/>
        </w:rPr>
        <w:t>k</w:t>
      </w:r>
      <w:proofErr w:type="spellEnd"/>
      <w:r w:rsidR="00DB58F1" w:rsidRPr="00D81E15">
        <w:rPr>
          <w:i/>
        </w:rPr>
        <w:t xml:space="preserve"> </w:t>
      </w:r>
      <w:r w:rsidR="00DB58F1">
        <w:t>greater than 1. In the figure, evaluating function for X</w:t>
      </w:r>
      <w:r w:rsidR="00DB58F1" w:rsidRPr="00DB58F1">
        <w:rPr>
          <w:vertAlign w:val="subscript"/>
        </w:rPr>
        <w:t>3</w:t>
      </w:r>
      <w:r w:rsidR="00DB58F1">
        <w:t xml:space="preserve"> and X</w:t>
      </w:r>
      <w:r w:rsidR="00DB58F1" w:rsidRPr="00DB58F1">
        <w:rPr>
          <w:vertAlign w:val="subscript"/>
        </w:rPr>
        <w:t>4</w:t>
      </w:r>
      <w:r w:rsidR="00DB58F1">
        <w:t xml:space="preserve"> shows, that function is strictly negative for t</w:t>
      </w:r>
      <w:r w:rsidR="003975FC">
        <w:t>hat</w:t>
      </w:r>
      <w:r w:rsidR="00DB58F1">
        <w:t xml:space="preserve"> interval. Therefore</w:t>
      </w:r>
      <w:r w:rsidR="00DC02AF">
        <w:t>,</w:t>
      </w:r>
      <w:r w:rsidR="00DB58F1">
        <w:t xml:space="preserve"> according to previously mentioned intermediate value theorem, the root must be somewhere between X</w:t>
      </w:r>
      <w:r w:rsidR="00DB58F1" w:rsidRPr="00DB58F1">
        <w:rPr>
          <w:vertAlign w:val="subscript"/>
        </w:rPr>
        <w:t>2</w:t>
      </w:r>
      <w:r w:rsidR="00DB58F1">
        <w:t xml:space="preserve"> and X</w:t>
      </w:r>
      <w:r w:rsidR="00DB58F1" w:rsidRPr="00DB58F1">
        <w:rPr>
          <w:vertAlign w:val="subscript"/>
        </w:rPr>
        <w:t>3</w:t>
      </w:r>
      <w:r w:rsidR="00DB58F1">
        <w:t>, yielding the initial bound, for which we are able to use the contractor and eventually converge to the root. This way we perform the validation of the provided approximation and proof that the root is indeed</w:t>
      </w:r>
      <w:r w:rsidR="003104B9">
        <w:t>,</w:t>
      </w:r>
      <w:r w:rsidR="00DB58F1">
        <w:t xml:space="preserve"> nearby. </w:t>
      </w:r>
    </w:p>
    <w:p w14:paraId="13E8C149" w14:textId="77777777" w:rsidR="006E0507" w:rsidRDefault="00722DE1">
      <w:pPr>
        <w:pBdr>
          <w:top w:val="nil"/>
          <w:left w:val="nil"/>
          <w:bottom w:val="nil"/>
          <w:right w:val="nil"/>
          <w:between w:val="nil"/>
        </w:pBdr>
        <w:jc w:val="both"/>
        <w:rPr>
          <w:b/>
          <w:color w:val="000000"/>
        </w:rPr>
      </w:pPr>
      <w:r>
        <w:rPr>
          <w:b/>
          <w:color w:val="000000"/>
        </w:rPr>
        <w:t>Research questions and/or hypothesis: explain the questions/hypothesis that you addressed during your project:</w:t>
      </w:r>
    </w:p>
    <w:p w14:paraId="634BBFCB" w14:textId="77777777" w:rsidR="000D12B2" w:rsidRDefault="000D12B2">
      <w:pPr>
        <w:pBdr>
          <w:top w:val="nil"/>
          <w:left w:val="nil"/>
          <w:bottom w:val="nil"/>
          <w:right w:val="nil"/>
          <w:between w:val="nil"/>
        </w:pBdr>
        <w:jc w:val="both"/>
        <w:rPr>
          <w:color w:val="000000"/>
        </w:rPr>
      </w:pPr>
      <w:r w:rsidRPr="000D12B2">
        <w:rPr>
          <w:color w:val="000000"/>
        </w:rPr>
        <w:t xml:space="preserve">Main research problem </w:t>
      </w:r>
      <w:r>
        <w:rPr>
          <w:color w:val="000000"/>
        </w:rPr>
        <w:t>that will be examined is:</w:t>
      </w:r>
    </w:p>
    <w:p w14:paraId="6C09CA60" w14:textId="77777777" w:rsidR="000D12B2" w:rsidRPr="000D12B2" w:rsidRDefault="000D12B2" w:rsidP="000D12B2">
      <w:pPr>
        <w:pBdr>
          <w:top w:val="nil"/>
          <w:left w:val="nil"/>
          <w:bottom w:val="nil"/>
          <w:right w:val="nil"/>
          <w:between w:val="nil"/>
        </w:pBdr>
        <w:jc w:val="both"/>
        <w:rPr>
          <w:i/>
          <w:color w:val="000000"/>
        </w:rPr>
      </w:pPr>
      <w:r w:rsidRPr="000D12B2">
        <w:rPr>
          <w:i/>
          <w:color w:val="000000"/>
        </w:rPr>
        <w:t>Can  we  validate  a  given  approximation  by proving   the   existence   of   a   real   solution ’nearby’?</w:t>
      </w:r>
    </w:p>
    <w:p w14:paraId="4EA5B9D6" w14:textId="77777777" w:rsidR="006E0507" w:rsidRDefault="00722DE1">
      <w:pPr>
        <w:pBdr>
          <w:top w:val="nil"/>
          <w:left w:val="nil"/>
          <w:bottom w:val="nil"/>
          <w:right w:val="nil"/>
          <w:between w:val="nil"/>
        </w:pBdr>
        <w:jc w:val="both"/>
        <w:rPr>
          <w:color w:val="000000"/>
        </w:rPr>
      </w:pPr>
      <w:r>
        <w:rPr>
          <w:color w:val="000000"/>
        </w:rPr>
        <w:t>In the project we aimed at answering the following research questions:</w:t>
      </w:r>
    </w:p>
    <w:p w14:paraId="46D73569" w14:textId="77777777" w:rsidR="006E0507" w:rsidRDefault="00722DE1">
      <w:pPr>
        <w:numPr>
          <w:ilvl w:val="0"/>
          <w:numId w:val="3"/>
        </w:numPr>
        <w:pBdr>
          <w:top w:val="nil"/>
          <w:left w:val="nil"/>
          <w:bottom w:val="nil"/>
          <w:right w:val="nil"/>
          <w:between w:val="nil"/>
        </w:pBdr>
        <w:jc w:val="both"/>
      </w:pPr>
      <w:r>
        <w:t>How will we identify an initial estimator or initial box for the true solution?</w:t>
      </w:r>
    </w:p>
    <w:p w14:paraId="4928E1D9" w14:textId="77777777" w:rsidR="006E0507" w:rsidRDefault="00722DE1">
      <w:pPr>
        <w:numPr>
          <w:ilvl w:val="0"/>
          <w:numId w:val="3"/>
        </w:numPr>
        <w:pBdr>
          <w:top w:val="nil"/>
          <w:left w:val="nil"/>
          <w:bottom w:val="nil"/>
          <w:right w:val="nil"/>
          <w:between w:val="nil"/>
        </w:pBdr>
        <w:jc w:val="both"/>
      </w:pPr>
      <w:r>
        <w:t>What is an appropriate notion of "nearby"?</w:t>
      </w:r>
    </w:p>
    <w:p w14:paraId="406D2077" w14:textId="77777777" w:rsidR="006E0507" w:rsidRDefault="00722DE1">
      <w:pPr>
        <w:numPr>
          <w:ilvl w:val="0"/>
          <w:numId w:val="3"/>
        </w:numPr>
        <w:pBdr>
          <w:top w:val="nil"/>
          <w:left w:val="nil"/>
          <w:bottom w:val="nil"/>
          <w:right w:val="nil"/>
          <w:between w:val="nil"/>
        </w:pBdr>
        <w:jc w:val="both"/>
      </w:pPr>
      <w:r>
        <w:t>How can we find the approximations of one dimensional cases?</w:t>
      </w:r>
    </w:p>
    <w:p w14:paraId="35835EE1" w14:textId="77777777" w:rsidR="006E0507" w:rsidRDefault="00722DE1">
      <w:pPr>
        <w:numPr>
          <w:ilvl w:val="0"/>
          <w:numId w:val="3"/>
        </w:numPr>
        <w:pBdr>
          <w:top w:val="nil"/>
          <w:left w:val="nil"/>
          <w:bottom w:val="nil"/>
          <w:right w:val="nil"/>
          <w:between w:val="nil"/>
        </w:pBdr>
        <w:jc w:val="both"/>
      </w:pPr>
      <w:r>
        <w:t>How can we use our method in multidimensional cases?</w:t>
      </w:r>
    </w:p>
    <w:p w14:paraId="0BDBBBED" w14:textId="77777777" w:rsidR="006E0507" w:rsidRDefault="00722DE1">
      <w:pPr>
        <w:numPr>
          <w:ilvl w:val="0"/>
          <w:numId w:val="3"/>
        </w:numPr>
        <w:pBdr>
          <w:top w:val="nil"/>
          <w:left w:val="nil"/>
          <w:bottom w:val="nil"/>
          <w:right w:val="nil"/>
          <w:between w:val="nil"/>
        </w:pBdr>
        <w:jc w:val="both"/>
      </w:pPr>
      <w:r>
        <w:t>How can we improve the initial bounds on the solution?</w:t>
      </w:r>
    </w:p>
    <w:p w14:paraId="07C532F1" w14:textId="77777777" w:rsidR="006E0507" w:rsidRDefault="00722DE1">
      <w:pPr>
        <w:pBdr>
          <w:top w:val="nil"/>
          <w:left w:val="nil"/>
          <w:bottom w:val="nil"/>
          <w:right w:val="nil"/>
          <w:between w:val="nil"/>
        </w:pBdr>
        <w:jc w:val="both"/>
        <w:rPr>
          <w:b/>
          <w:color w:val="000000"/>
        </w:rPr>
      </w:pPr>
      <w:r>
        <w:rPr>
          <w:b/>
          <w:color w:val="000000"/>
        </w:rPr>
        <w:t>Major outcomes of your project. Please provide up to seven major outcomes of your project. These should be formulated in a clear but compact way:</w:t>
      </w:r>
    </w:p>
    <w:p w14:paraId="09A108A7" w14:textId="4C2FA620" w:rsidR="004F5805" w:rsidRDefault="00722DE1" w:rsidP="004D7011">
      <w:pPr>
        <w:numPr>
          <w:ilvl w:val="0"/>
          <w:numId w:val="4"/>
        </w:numPr>
        <w:pBdr>
          <w:top w:val="nil"/>
          <w:left w:val="nil"/>
          <w:bottom w:val="nil"/>
          <w:right w:val="nil"/>
          <w:between w:val="nil"/>
        </w:pBdr>
        <w:jc w:val="both"/>
      </w:pPr>
      <w:r>
        <w:t>Implementation of</w:t>
      </w:r>
      <w:r w:rsidR="004D7011">
        <w:t xml:space="preserve"> the</w:t>
      </w:r>
      <w:r w:rsidR="00F1389A">
        <w:t xml:space="preserve"> </w:t>
      </w:r>
      <w:r w:rsidR="00267039">
        <w:t>one-</w:t>
      </w:r>
      <w:r w:rsidR="00F1389A">
        <w:t>dimensional</w:t>
      </w:r>
      <w:r w:rsidR="00267039">
        <w:t xml:space="preserve"> and multi-</w:t>
      </w:r>
      <w:r w:rsidR="00267039">
        <w:t>dimensional</w:t>
      </w:r>
      <w:r w:rsidR="00267039">
        <w:t xml:space="preserve"> </w:t>
      </w:r>
      <w:bookmarkStart w:id="1" w:name="_GoBack"/>
      <w:bookmarkEnd w:id="1"/>
      <w:r w:rsidR="004D7011">
        <w:t>m</w:t>
      </w:r>
      <w:r w:rsidR="00B24B86">
        <w:t>ethod that validates</w:t>
      </w:r>
      <w:r w:rsidR="00521403">
        <w:t xml:space="preserve"> </w:t>
      </w:r>
      <w:r w:rsidR="003D3A62">
        <w:t xml:space="preserve">the exact/real solution </w:t>
      </w:r>
      <w:r w:rsidR="000F5C62">
        <w:t>near the approximate solution</w:t>
      </w:r>
      <w:r w:rsidR="004D7011">
        <w:t>. Part of that method is designing the algorithm that</w:t>
      </w:r>
      <w:r w:rsidR="000F5C62">
        <w:t xml:space="preserve"> provides the initial estimator (input) to the contractor</w:t>
      </w:r>
      <w:r w:rsidR="004D7011">
        <w:t xml:space="preserve">. </w:t>
      </w:r>
      <w:r w:rsidR="00F1389A">
        <w:t>Therefore, by contracting we will be able to improve the initial bounds by finding a smaller interval that contains a root.</w:t>
      </w:r>
    </w:p>
    <w:p w14:paraId="01D59569" w14:textId="77777777" w:rsidR="006E0507" w:rsidRDefault="00722DE1" w:rsidP="00DC02AF">
      <w:pPr>
        <w:pBdr>
          <w:top w:val="nil"/>
          <w:left w:val="nil"/>
          <w:bottom w:val="nil"/>
          <w:right w:val="nil"/>
          <w:between w:val="nil"/>
        </w:pBdr>
        <w:spacing w:line="360" w:lineRule="auto"/>
        <w:jc w:val="both"/>
        <w:rPr>
          <w:b/>
          <w:color w:val="000000"/>
        </w:rPr>
      </w:pPr>
      <w:r>
        <w:rPr>
          <w:b/>
          <w:color w:val="000000"/>
        </w:rPr>
        <w:t>References: Provide possible references you are using in your text in the APA standard. Use e.g. Google Scholar to obtain references in the correct format:</w:t>
      </w:r>
    </w:p>
    <w:p w14:paraId="79D18D18" w14:textId="77777777" w:rsidR="006E0507" w:rsidRPr="00DC02AF" w:rsidRDefault="00722DE1" w:rsidP="00DC02AF">
      <w:pPr>
        <w:spacing w:after="0" w:line="360" w:lineRule="auto"/>
        <w:rPr>
          <w:rFonts w:ascii="Arial" w:eastAsia="Times New Roman" w:hAnsi="Arial" w:cs="Arial"/>
          <w:color w:val="222222"/>
          <w:sz w:val="20"/>
          <w:szCs w:val="20"/>
          <w:shd w:val="clear" w:color="auto" w:fill="FFFFFF"/>
        </w:rPr>
      </w:pPr>
      <w:proofErr w:type="spellStart"/>
      <w:r w:rsidRPr="00DC02AF">
        <w:rPr>
          <w:rFonts w:ascii="Arial" w:eastAsia="Times New Roman" w:hAnsi="Arial" w:cs="Arial"/>
          <w:color w:val="222222"/>
          <w:sz w:val="20"/>
          <w:szCs w:val="20"/>
          <w:shd w:val="clear" w:color="auto" w:fill="FFFFFF"/>
        </w:rPr>
        <w:lastRenderedPageBreak/>
        <w:t>Jaulin</w:t>
      </w:r>
      <w:proofErr w:type="spellEnd"/>
      <w:r w:rsidRPr="00DC02AF">
        <w:rPr>
          <w:rFonts w:ascii="Arial" w:eastAsia="Times New Roman" w:hAnsi="Arial" w:cs="Arial"/>
          <w:color w:val="222222"/>
          <w:sz w:val="20"/>
          <w:szCs w:val="20"/>
          <w:shd w:val="clear" w:color="auto" w:fill="FFFFFF"/>
        </w:rPr>
        <w:t xml:space="preserve">,  L.,  Kieffer,  M.,  </w:t>
      </w:r>
      <w:proofErr w:type="spellStart"/>
      <w:r w:rsidRPr="00DC02AF">
        <w:rPr>
          <w:rFonts w:ascii="Arial" w:eastAsia="Times New Roman" w:hAnsi="Arial" w:cs="Arial"/>
          <w:color w:val="222222"/>
          <w:sz w:val="20"/>
          <w:szCs w:val="20"/>
          <w:shd w:val="clear" w:color="auto" w:fill="FFFFFF"/>
        </w:rPr>
        <w:t>Didrit</w:t>
      </w:r>
      <w:proofErr w:type="spellEnd"/>
      <w:r w:rsidRPr="00DC02AF">
        <w:rPr>
          <w:rFonts w:ascii="Arial" w:eastAsia="Times New Roman" w:hAnsi="Arial" w:cs="Arial"/>
          <w:color w:val="222222"/>
          <w:sz w:val="20"/>
          <w:szCs w:val="20"/>
          <w:shd w:val="clear" w:color="auto" w:fill="FFFFFF"/>
        </w:rPr>
        <w:t xml:space="preserve">,  O., &amp; Walter, E.  (2001). </w:t>
      </w:r>
      <w:r w:rsidRPr="00DC02AF">
        <w:rPr>
          <w:rFonts w:ascii="Arial" w:eastAsia="Times New Roman" w:hAnsi="Arial" w:cs="Arial"/>
          <w:i/>
          <w:color w:val="222222"/>
          <w:sz w:val="20"/>
          <w:szCs w:val="20"/>
          <w:shd w:val="clear" w:color="auto" w:fill="FFFFFF"/>
        </w:rPr>
        <w:t>Applied interval analysis</w:t>
      </w:r>
      <w:r w:rsidRPr="00DC02AF">
        <w:rPr>
          <w:rFonts w:ascii="Arial" w:eastAsia="Times New Roman" w:hAnsi="Arial" w:cs="Arial"/>
          <w:color w:val="222222"/>
          <w:sz w:val="20"/>
          <w:szCs w:val="20"/>
          <w:shd w:val="clear" w:color="auto" w:fill="FFFFFF"/>
        </w:rPr>
        <w:t>. Springer-Verlag London.</w:t>
      </w:r>
    </w:p>
    <w:p w14:paraId="79786EC1" w14:textId="650F5735" w:rsidR="00DC02AF" w:rsidRPr="009F3184" w:rsidRDefault="00DC02AF" w:rsidP="001E6A00">
      <w:pPr>
        <w:rPr>
          <w:rFonts w:ascii="Times New Roman" w:eastAsia="Times New Roman" w:hAnsi="Times New Roman" w:cs="Times New Roman"/>
          <w:sz w:val="24"/>
          <w:szCs w:val="24"/>
        </w:rPr>
      </w:pPr>
      <w:proofErr w:type="spellStart"/>
      <w:r w:rsidRPr="00DC02AF">
        <w:rPr>
          <w:rFonts w:ascii="Arial" w:eastAsia="Times New Roman" w:hAnsi="Arial" w:cs="Arial"/>
          <w:color w:val="222222"/>
          <w:sz w:val="20"/>
          <w:szCs w:val="20"/>
          <w:shd w:val="clear" w:color="auto" w:fill="FFFFFF"/>
        </w:rPr>
        <w:t>Cais</w:t>
      </w:r>
      <w:proofErr w:type="spellEnd"/>
      <w:r w:rsidRPr="00DC02AF">
        <w:rPr>
          <w:rFonts w:ascii="Arial" w:eastAsia="Times New Roman" w:hAnsi="Arial" w:cs="Arial"/>
          <w:color w:val="222222"/>
          <w:sz w:val="20"/>
          <w:szCs w:val="20"/>
          <w:shd w:val="clear" w:color="auto" w:fill="FFFFFF"/>
        </w:rPr>
        <w:t xml:space="preserve">, Š. (2015). </w:t>
      </w:r>
      <w:r w:rsidRPr="00DC02AF">
        <w:rPr>
          <w:rFonts w:ascii="Arial" w:eastAsia="Times New Roman" w:hAnsi="Arial" w:cs="Arial"/>
          <w:i/>
          <w:color w:val="222222"/>
          <w:sz w:val="20"/>
          <w:szCs w:val="20"/>
          <w:shd w:val="clear" w:color="auto" w:fill="FFFFFF"/>
        </w:rPr>
        <w:t>Assessing and improving quality of safety critical systems</w:t>
      </w:r>
      <w:r w:rsidR="001E6A00">
        <w:rPr>
          <w:rFonts w:ascii="Arial" w:eastAsia="Times New Roman" w:hAnsi="Arial" w:cs="Arial"/>
          <w:i/>
          <w:color w:val="222222"/>
          <w:sz w:val="20"/>
          <w:szCs w:val="20"/>
          <w:shd w:val="clear" w:color="auto" w:fill="FFFFFF"/>
        </w:rPr>
        <w:t>.</w:t>
      </w:r>
      <w:r w:rsidR="001E6A00">
        <w:rPr>
          <w:rFonts w:ascii="Arial" w:eastAsia="Times New Roman" w:hAnsi="Arial" w:cs="Arial"/>
          <w:color w:val="222222"/>
          <w:sz w:val="20"/>
          <w:szCs w:val="20"/>
          <w:shd w:val="clear" w:color="auto" w:fill="FFFFFF"/>
        </w:rPr>
        <w:t xml:space="preserve"> </w:t>
      </w:r>
      <w:proofErr w:type="spellStart"/>
      <w:r w:rsidR="001E6A00" w:rsidRPr="001E6A00">
        <w:rPr>
          <w:rFonts w:ascii="Arial" w:eastAsia="Times New Roman" w:hAnsi="Arial" w:cs="Arial"/>
          <w:color w:val="222222"/>
          <w:sz w:val="20"/>
          <w:szCs w:val="20"/>
          <w:shd w:val="clear" w:color="auto" w:fill="FFFFFF"/>
        </w:rPr>
        <w:t>Západočeská</w:t>
      </w:r>
      <w:proofErr w:type="spellEnd"/>
      <w:r w:rsidR="001E6A00" w:rsidRPr="001E6A00">
        <w:rPr>
          <w:rFonts w:ascii="Arial" w:eastAsia="Times New Roman" w:hAnsi="Arial" w:cs="Arial"/>
          <w:color w:val="222222"/>
          <w:sz w:val="20"/>
          <w:szCs w:val="20"/>
          <w:shd w:val="clear" w:color="auto" w:fill="FFFFFF"/>
        </w:rPr>
        <w:t xml:space="preserve"> </w:t>
      </w:r>
      <w:proofErr w:type="spellStart"/>
      <w:r w:rsidR="001E6A00" w:rsidRPr="001E6A00">
        <w:rPr>
          <w:rFonts w:ascii="Arial" w:eastAsia="Times New Roman" w:hAnsi="Arial" w:cs="Arial"/>
          <w:color w:val="222222"/>
          <w:sz w:val="20"/>
          <w:szCs w:val="20"/>
          <w:shd w:val="clear" w:color="auto" w:fill="FFFFFF"/>
        </w:rPr>
        <w:t>univerzita</w:t>
      </w:r>
      <w:proofErr w:type="spellEnd"/>
      <w:r w:rsidR="001E6A00" w:rsidRPr="001E6A00">
        <w:rPr>
          <w:rFonts w:ascii="Arial" w:eastAsia="Times New Roman" w:hAnsi="Arial" w:cs="Arial"/>
          <w:color w:val="222222"/>
          <w:sz w:val="20"/>
          <w:szCs w:val="20"/>
          <w:shd w:val="clear" w:color="auto" w:fill="FFFFFF"/>
        </w:rPr>
        <w:t xml:space="preserve"> v </w:t>
      </w:r>
      <w:proofErr w:type="spellStart"/>
      <w:r w:rsidR="001E6A00" w:rsidRPr="001E6A00">
        <w:rPr>
          <w:rFonts w:ascii="Arial" w:eastAsia="Times New Roman" w:hAnsi="Arial" w:cs="Arial"/>
          <w:color w:val="222222"/>
          <w:sz w:val="20"/>
          <w:szCs w:val="20"/>
          <w:shd w:val="clear" w:color="auto" w:fill="FFFFFF"/>
        </w:rPr>
        <w:t>Plzni</w:t>
      </w:r>
      <w:proofErr w:type="spellEnd"/>
      <w:r w:rsidR="0070419A">
        <w:rPr>
          <w:rFonts w:ascii="Arial" w:eastAsia="Times New Roman" w:hAnsi="Arial" w:cs="Arial"/>
          <w:color w:val="222222"/>
          <w:sz w:val="20"/>
          <w:szCs w:val="20"/>
          <w:shd w:val="clear" w:color="auto" w:fill="FFFFFF"/>
        </w:rPr>
        <w:t>.</w:t>
      </w:r>
    </w:p>
    <w:p w14:paraId="75D822DA" w14:textId="189169FE" w:rsidR="00BB6902" w:rsidRPr="00DC02AF" w:rsidRDefault="00BB6902" w:rsidP="00DC02AF">
      <w:pPr>
        <w:spacing w:after="0" w:line="360" w:lineRule="auto"/>
        <w:rPr>
          <w:rFonts w:ascii="Arial" w:eastAsia="Times New Roman" w:hAnsi="Arial" w:cs="Arial"/>
          <w:color w:val="222222"/>
          <w:sz w:val="20"/>
          <w:szCs w:val="20"/>
          <w:shd w:val="clear" w:color="auto" w:fill="FFFFFF"/>
        </w:rPr>
      </w:pPr>
      <w:r w:rsidRPr="00DC02AF">
        <w:rPr>
          <w:rFonts w:ascii="Arial" w:eastAsia="Times New Roman" w:hAnsi="Arial" w:cs="Arial"/>
          <w:color w:val="222222"/>
          <w:sz w:val="20"/>
          <w:szCs w:val="20"/>
          <w:shd w:val="clear" w:color="auto" w:fill="FFFFFF"/>
        </w:rPr>
        <w:t xml:space="preserve">Moore,   R.  E. (1966). </w:t>
      </w:r>
      <w:r w:rsidRPr="00DC02AF">
        <w:rPr>
          <w:rFonts w:ascii="Arial" w:eastAsia="Times New Roman" w:hAnsi="Arial" w:cs="Arial"/>
          <w:i/>
          <w:color w:val="222222"/>
          <w:sz w:val="20"/>
          <w:szCs w:val="20"/>
          <w:shd w:val="clear" w:color="auto" w:fill="FFFFFF"/>
        </w:rPr>
        <w:t>Interval analysis</w:t>
      </w:r>
      <w:r w:rsidRPr="00DC02AF">
        <w:rPr>
          <w:rFonts w:ascii="Arial" w:eastAsia="Times New Roman" w:hAnsi="Arial" w:cs="Arial"/>
          <w:color w:val="222222"/>
          <w:sz w:val="20"/>
          <w:szCs w:val="20"/>
          <w:shd w:val="clear" w:color="auto" w:fill="FFFFFF"/>
        </w:rPr>
        <w:t>. Prentice-Hall, Inc</w:t>
      </w:r>
      <w:r w:rsidR="0070419A">
        <w:rPr>
          <w:rFonts w:ascii="Arial" w:eastAsia="Times New Roman" w:hAnsi="Arial" w:cs="Arial"/>
          <w:color w:val="222222"/>
          <w:sz w:val="20"/>
          <w:szCs w:val="20"/>
          <w:shd w:val="clear" w:color="auto" w:fill="FFFFFF"/>
        </w:rPr>
        <w:t>.</w:t>
      </w:r>
    </w:p>
    <w:p w14:paraId="2A27BF5C" w14:textId="5A2B2A24" w:rsidR="00DC02AF" w:rsidRDefault="00BD63CD" w:rsidP="00DC02AF">
      <w:pPr>
        <w:spacing w:after="0" w:line="360" w:lineRule="auto"/>
        <w:rPr>
          <w:rFonts w:ascii="Arial" w:eastAsia="Times New Roman" w:hAnsi="Arial" w:cs="Arial"/>
          <w:color w:val="222222"/>
          <w:sz w:val="20"/>
          <w:szCs w:val="20"/>
          <w:shd w:val="clear" w:color="auto" w:fill="FFFFFF"/>
        </w:rPr>
      </w:pPr>
      <w:r w:rsidRPr="00BD63CD">
        <w:rPr>
          <w:rFonts w:ascii="Arial" w:eastAsia="Times New Roman" w:hAnsi="Arial" w:cs="Arial"/>
          <w:color w:val="222222"/>
          <w:sz w:val="20"/>
          <w:szCs w:val="20"/>
          <w:shd w:val="clear" w:color="auto" w:fill="FFFFFF"/>
        </w:rPr>
        <w:t xml:space="preserve">Burden, R. L., &amp; </w:t>
      </w:r>
      <w:proofErr w:type="spellStart"/>
      <w:r w:rsidRPr="00BD63CD">
        <w:rPr>
          <w:rFonts w:ascii="Arial" w:eastAsia="Times New Roman" w:hAnsi="Arial" w:cs="Arial"/>
          <w:color w:val="222222"/>
          <w:sz w:val="20"/>
          <w:szCs w:val="20"/>
          <w:shd w:val="clear" w:color="auto" w:fill="FFFFFF"/>
        </w:rPr>
        <w:t>Faires</w:t>
      </w:r>
      <w:proofErr w:type="spellEnd"/>
      <w:r w:rsidRPr="00BD63CD">
        <w:rPr>
          <w:rFonts w:ascii="Arial" w:eastAsia="Times New Roman" w:hAnsi="Arial" w:cs="Arial"/>
          <w:color w:val="222222"/>
          <w:sz w:val="20"/>
          <w:szCs w:val="20"/>
          <w:shd w:val="clear" w:color="auto" w:fill="FFFFFF"/>
        </w:rPr>
        <w:t xml:space="preserve">, J. D. (2010). </w:t>
      </w:r>
      <w:r w:rsidRPr="00DC02AF">
        <w:rPr>
          <w:rFonts w:ascii="Arial" w:eastAsia="Times New Roman" w:hAnsi="Arial" w:cs="Arial"/>
          <w:i/>
          <w:color w:val="222222"/>
          <w:sz w:val="20"/>
          <w:szCs w:val="20"/>
          <w:shd w:val="clear" w:color="auto" w:fill="FFFFFF"/>
        </w:rPr>
        <w:t>Numerical analysis</w:t>
      </w:r>
      <w:r w:rsidRPr="00B600EF">
        <w:rPr>
          <w:rFonts w:ascii="Arial" w:eastAsia="Times New Roman" w:hAnsi="Arial" w:cs="Arial"/>
          <w:color w:val="222222"/>
          <w:sz w:val="20"/>
          <w:szCs w:val="20"/>
          <w:shd w:val="clear" w:color="auto" w:fill="FFFFFF"/>
        </w:rPr>
        <w:t>. </w:t>
      </w:r>
      <w:r w:rsidRPr="00DC02AF">
        <w:rPr>
          <w:rFonts w:ascii="Arial" w:eastAsia="Times New Roman" w:hAnsi="Arial" w:cs="Arial"/>
          <w:color w:val="222222"/>
          <w:sz w:val="20"/>
          <w:szCs w:val="20"/>
          <w:shd w:val="clear" w:color="auto" w:fill="FFFFFF"/>
        </w:rPr>
        <w:t>Cengage Learning, 9.</w:t>
      </w:r>
    </w:p>
    <w:p w14:paraId="44FC8497" w14:textId="77777777" w:rsidR="00DC02AF" w:rsidRPr="00DC02AF" w:rsidRDefault="00DC02AF" w:rsidP="00DC02AF">
      <w:pPr>
        <w:spacing w:after="0" w:line="240" w:lineRule="auto"/>
        <w:rPr>
          <w:rFonts w:ascii="Arial" w:eastAsia="Times New Roman" w:hAnsi="Arial" w:cs="Arial"/>
          <w:color w:val="222222"/>
          <w:sz w:val="20"/>
          <w:szCs w:val="20"/>
          <w:shd w:val="clear" w:color="auto" w:fill="FFFFFF"/>
        </w:rPr>
      </w:pPr>
    </w:p>
    <w:p w14:paraId="584B89E5" w14:textId="77777777" w:rsidR="006E0507" w:rsidRDefault="00722DE1">
      <w:pPr>
        <w:pBdr>
          <w:top w:val="nil"/>
          <w:left w:val="nil"/>
          <w:bottom w:val="nil"/>
          <w:right w:val="nil"/>
          <w:between w:val="nil"/>
        </w:pBdr>
        <w:jc w:val="both"/>
        <w:rPr>
          <w:b/>
          <w:color w:val="000000"/>
          <w:sz w:val="28"/>
          <w:szCs w:val="28"/>
        </w:rPr>
      </w:pPr>
      <w:r>
        <w:rPr>
          <w:b/>
          <w:color w:val="000000"/>
          <w:sz w:val="28"/>
          <w:szCs w:val="28"/>
        </w:rPr>
        <w:t>To be filled by supervisors (dear supervisors: delete what you do not want):</w:t>
      </w:r>
    </w:p>
    <w:p w14:paraId="64F5E9A9" w14:textId="77777777" w:rsidR="006E0507" w:rsidRDefault="00722DE1">
      <w:pPr>
        <w:pBdr>
          <w:top w:val="nil"/>
          <w:left w:val="nil"/>
          <w:bottom w:val="nil"/>
          <w:right w:val="nil"/>
          <w:between w:val="nil"/>
        </w:pBdr>
        <w:jc w:val="both"/>
        <w:rPr>
          <w:color w:val="000000"/>
        </w:rPr>
      </w:pPr>
      <w:r>
        <w:rPr>
          <w:rFonts w:ascii="Noto Sans Symbols" w:eastAsia="Noto Sans Symbols" w:hAnsi="Noto Sans Symbols" w:cs="Noto Sans Symbols"/>
          <w:color w:val="000000"/>
        </w:rPr>
        <w:t>◻</w:t>
      </w:r>
      <w:r>
        <w:rPr>
          <w:color w:val="000000"/>
        </w:rPr>
        <w:t xml:space="preserve"> I agree that this project is posted on the DKE student projects webpage. (Feel free to make any modifications to the text/material provided by your students.)</w:t>
      </w:r>
    </w:p>
    <w:p w14:paraId="4911DF92" w14:textId="77777777" w:rsidR="006E0507" w:rsidRDefault="00722DE1">
      <w:pPr>
        <w:pBdr>
          <w:top w:val="nil"/>
          <w:left w:val="nil"/>
          <w:bottom w:val="nil"/>
          <w:right w:val="nil"/>
          <w:between w:val="nil"/>
        </w:pBdr>
        <w:jc w:val="both"/>
        <w:rPr>
          <w:color w:val="000000"/>
        </w:rPr>
      </w:pPr>
      <w:r>
        <w:rPr>
          <w:rFonts w:ascii="Noto Sans Symbols" w:eastAsia="Noto Sans Symbols" w:hAnsi="Noto Sans Symbols" w:cs="Noto Sans Symbols"/>
          <w:color w:val="000000"/>
        </w:rPr>
        <w:t>◻</w:t>
      </w:r>
      <w:r>
        <w:rPr>
          <w:color w:val="000000"/>
        </w:rPr>
        <w:t xml:space="preserve"> I agree that the final project report is uploaded to the DKE student projects webpage.</w:t>
      </w:r>
    </w:p>
    <w:p w14:paraId="4DBAC273" w14:textId="77777777" w:rsidR="006E0507" w:rsidRDefault="00722DE1">
      <w:pPr>
        <w:pBdr>
          <w:top w:val="nil"/>
          <w:left w:val="nil"/>
          <w:bottom w:val="nil"/>
          <w:right w:val="nil"/>
          <w:between w:val="nil"/>
        </w:pBdr>
        <w:jc w:val="both"/>
        <w:rPr>
          <w:color w:val="000000"/>
        </w:rPr>
      </w:pPr>
      <w:r>
        <w:rPr>
          <w:rFonts w:ascii="Noto Sans Symbols" w:eastAsia="Noto Sans Symbols" w:hAnsi="Noto Sans Symbols" w:cs="Noto Sans Symbols"/>
          <w:color w:val="000000"/>
        </w:rPr>
        <w:t>◻</w:t>
      </w:r>
      <w:r>
        <w:rPr>
          <w:color w:val="000000"/>
        </w:rPr>
        <w:t xml:space="preserve"> I agree that the final presentation is uploaded to the DKE student projects webpage.</w:t>
      </w:r>
    </w:p>
    <w:p w14:paraId="10C28A86" w14:textId="77777777" w:rsidR="008E7880" w:rsidRPr="001C2582" w:rsidRDefault="00722DE1">
      <w:pPr>
        <w:pBdr>
          <w:top w:val="nil"/>
          <w:left w:val="nil"/>
          <w:bottom w:val="nil"/>
          <w:right w:val="nil"/>
          <w:between w:val="nil"/>
        </w:pBdr>
        <w:jc w:val="both"/>
        <w:rPr>
          <w:color w:val="000000"/>
        </w:rPr>
      </w:pPr>
      <w:r>
        <w:rPr>
          <w:rFonts w:ascii="Noto Sans Symbols" w:eastAsia="Noto Sans Symbols" w:hAnsi="Noto Sans Symbols" w:cs="Noto Sans Symbols"/>
          <w:color w:val="000000"/>
        </w:rPr>
        <w:t>◻</w:t>
      </w:r>
      <w:r w:rsidR="008E7880">
        <w:rPr>
          <w:color w:val="000000"/>
        </w:rPr>
        <w:t xml:space="preserve"> </w:t>
      </w:r>
      <w:r>
        <w:rPr>
          <w:color w:val="000000"/>
        </w:rPr>
        <w:t xml:space="preserve">I agree that movies provided by the students are uploaded to the DKE </w:t>
      </w:r>
      <w:proofErr w:type="spellStart"/>
      <w:r>
        <w:rPr>
          <w:color w:val="000000"/>
        </w:rPr>
        <w:t>Youtube</w:t>
      </w:r>
      <w:proofErr w:type="spellEnd"/>
      <w:r>
        <w:rPr>
          <w:color w:val="000000"/>
        </w:rPr>
        <w:t xml:space="preserve"> channel and shown on the DKE student projects webpage.</w:t>
      </w:r>
    </w:p>
    <w:sectPr w:rsidR="008E7880" w:rsidRPr="001C2582">
      <w:pgSz w:w="11907" w:h="16839"/>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16211"/>
    <w:multiLevelType w:val="multilevel"/>
    <w:tmpl w:val="CB60CB9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24F18A3"/>
    <w:multiLevelType w:val="multilevel"/>
    <w:tmpl w:val="B900E6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29A285E"/>
    <w:multiLevelType w:val="multilevel"/>
    <w:tmpl w:val="92E4C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BC1943"/>
    <w:multiLevelType w:val="multilevel"/>
    <w:tmpl w:val="97D42948"/>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743320"/>
    <w:multiLevelType w:val="multilevel"/>
    <w:tmpl w:val="20E2F0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E0507"/>
    <w:rsid w:val="000938BC"/>
    <w:rsid w:val="000D12B2"/>
    <w:rsid w:val="000E16C7"/>
    <w:rsid w:val="000F5C62"/>
    <w:rsid w:val="00101B4B"/>
    <w:rsid w:val="0017478C"/>
    <w:rsid w:val="00185189"/>
    <w:rsid w:val="001B4B19"/>
    <w:rsid w:val="001C2582"/>
    <w:rsid w:val="001E6A00"/>
    <w:rsid w:val="001F326C"/>
    <w:rsid w:val="00210E37"/>
    <w:rsid w:val="00267039"/>
    <w:rsid w:val="002D6F36"/>
    <w:rsid w:val="002E0092"/>
    <w:rsid w:val="002E0626"/>
    <w:rsid w:val="003104B9"/>
    <w:rsid w:val="00352705"/>
    <w:rsid w:val="003975FC"/>
    <w:rsid w:val="003A1953"/>
    <w:rsid w:val="003D3A62"/>
    <w:rsid w:val="00401D84"/>
    <w:rsid w:val="00410901"/>
    <w:rsid w:val="00427A4A"/>
    <w:rsid w:val="00483426"/>
    <w:rsid w:val="004D7011"/>
    <w:rsid w:val="004F5805"/>
    <w:rsid w:val="0050524F"/>
    <w:rsid w:val="00521403"/>
    <w:rsid w:val="005A075E"/>
    <w:rsid w:val="005D6B77"/>
    <w:rsid w:val="005D79B6"/>
    <w:rsid w:val="005F5897"/>
    <w:rsid w:val="0062204E"/>
    <w:rsid w:val="00630832"/>
    <w:rsid w:val="00655849"/>
    <w:rsid w:val="006E0507"/>
    <w:rsid w:val="0070419A"/>
    <w:rsid w:val="00722DE1"/>
    <w:rsid w:val="00735AFC"/>
    <w:rsid w:val="00785B01"/>
    <w:rsid w:val="00797B45"/>
    <w:rsid w:val="00877D43"/>
    <w:rsid w:val="008874A5"/>
    <w:rsid w:val="008E4642"/>
    <w:rsid w:val="008E7880"/>
    <w:rsid w:val="00961E1F"/>
    <w:rsid w:val="00971C9D"/>
    <w:rsid w:val="009A7296"/>
    <w:rsid w:val="009C4B06"/>
    <w:rsid w:val="009F3184"/>
    <w:rsid w:val="00A13CE2"/>
    <w:rsid w:val="00A179DA"/>
    <w:rsid w:val="00A97904"/>
    <w:rsid w:val="00AB6635"/>
    <w:rsid w:val="00AF7442"/>
    <w:rsid w:val="00B24B86"/>
    <w:rsid w:val="00B600EF"/>
    <w:rsid w:val="00B7054A"/>
    <w:rsid w:val="00B83087"/>
    <w:rsid w:val="00BB6902"/>
    <w:rsid w:val="00BC5B1A"/>
    <w:rsid w:val="00BD63CD"/>
    <w:rsid w:val="00C451C6"/>
    <w:rsid w:val="00C45C91"/>
    <w:rsid w:val="00C825EE"/>
    <w:rsid w:val="00CF3E8A"/>
    <w:rsid w:val="00D32901"/>
    <w:rsid w:val="00D500E6"/>
    <w:rsid w:val="00D61460"/>
    <w:rsid w:val="00D81E15"/>
    <w:rsid w:val="00D90757"/>
    <w:rsid w:val="00DB561B"/>
    <w:rsid w:val="00DB58F1"/>
    <w:rsid w:val="00DC02AF"/>
    <w:rsid w:val="00E059F7"/>
    <w:rsid w:val="00E86EA7"/>
    <w:rsid w:val="00ED7DE1"/>
    <w:rsid w:val="00F07FC0"/>
    <w:rsid w:val="00F103D6"/>
    <w:rsid w:val="00F1389A"/>
    <w:rsid w:val="00FB78CF"/>
    <w:rsid w:val="00FD700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26E6C8D4"/>
  <w15:docId w15:val="{F6E04EF5-CBFC-DA41-9FA2-63B56359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22DE1"/>
    <w:rPr>
      <w:color w:val="0000FF" w:themeColor="hyperlink"/>
      <w:u w:val="single"/>
    </w:rPr>
  </w:style>
  <w:style w:type="character" w:styleId="UnresolvedMention">
    <w:name w:val="Unresolved Mention"/>
    <w:basedOn w:val="DefaultParagraphFont"/>
    <w:uiPriority w:val="99"/>
    <w:semiHidden/>
    <w:unhideWhenUsed/>
    <w:rsid w:val="00722DE1"/>
    <w:rPr>
      <w:color w:val="605E5C"/>
      <w:shd w:val="clear" w:color="auto" w:fill="E1DFDD"/>
    </w:rPr>
  </w:style>
  <w:style w:type="character" w:styleId="FollowedHyperlink">
    <w:name w:val="FollowedHyperlink"/>
    <w:basedOn w:val="DefaultParagraphFont"/>
    <w:uiPriority w:val="99"/>
    <w:semiHidden/>
    <w:unhideWhenUsed/>
    <w:rsid w:val="00AB6635"/>
    <w:rPr>
      <w:color w:val="800080" w:themeColor="followedHyperlink"/>
      <w:u w:val="single"/>
    </w:rPr>
  </w:style>
  <w:style w:type="character" w:customStyle="1" w:styleId="apple-converted-space">
    <w:name w:val="apple-converted-space"/>
    <w:basedOn w:val="DefaultParagraphFont"/>
    <w:rsid w:val="00BD6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650">
      <w:bodyDiv w:val="1"/>
      <w:marLeft w:val="0"/>
      <w:marRight w:val="0"/>
      <w:marTop w:val="0"/>
      <w:marBottom w:val="0"/>
      <w:divBdr>
        <w:top w:val="none" w:sz="0" w:space="0" w:color="auto"/>
        <w:left w:val="none" w:sz="0" w:space="0" w:color="auto"/>
        <w:bottom w:val="none" w:sz="0" w:space="0" w:color="auto"/>
        <w:right w:val="none" w:sz="0" w:space="0" w:color="auto"/>
      </w:divBdr>
      <w:divsChild>
        <w:div w:id="1633705975">
          <w:marLeft w:val="0"/>
          <w:marRight w:val="0"/>
          <w:marTop w:val="150"/>
          <w:marBottom w:val="150"/>
          <w:divBdr>
            <w:top w:val="none" w:sz="0" w:space="0" w:color="auto"/>
            <w:left w:val="none" w:sz="0" w:space="0" w:color="auto"/>
            <w:bottom w:val="none" w:sz="0" w:space="0" w:color="auto"/>
            <w:right w:val="none" w:sz="0" w:space="0" w:color="auto"/>
          </w:divBdr>
          <w:divsChild>
            <w:div w:id="93403076">
              <w:marLeft w:val="0"/>
              <w:marRight w:val="0"/>
              <w:marTop w:val="0"/>
              <w:marBottom w:val="0"/>
              <w:divBdr>
                <w:top w:val="none" w:sz="0" w:space="0" w:color="auto"/>
                <w:left w:val="none" w:sz="0" w:space="0" w:color="auto"/>
                <w:bottom w:val="none" w:sz="0" w:space="0" w:color="auto"/>
                <w:right w:val="none" w:sz="0" w:space="0" w:color="auto"/>
              </w:divBdr>
              <w:divsChild>
                <w:div w:id="1167793811">
                  <w:marLeft w:val="0"/>
                  <w:marRight w:val="0"/>
                  <w:marTop w:val="0"/>
                  <w:marBottom w:val="0"/>
                  <w:divBdr>
                    <w:top w:val="none" w:sz="0" w:space="0" w:color="auto"/>
                    <w:left w:val="none" w:sz="0" w:space="0" w:color="auto"/>
                    <w:bottom w:val="none" w:sz="0" w:space="0" w:color="auto"/>
                    <w:right w:val="none" w:sz="0" w:space="0" w:color="auto"/>
                  </w:divBdr>
                  <w:divsChild>
                    <w:div w:id="2003661981">
                      <w:marLeft w:val="0"/>
                      <w:marRight w:val="0"/>
                      <w:marTop w:val="0"/>
                      <w:marBottom w:val="0"/>
                      <w:divBdr>
                        <w:top w:val="none" w:sz="0" w:space="0" w:color="auto"/>
                        <w:left w:val="none" w:sz="0" w:space="0" w:color="auto"/>
                        <w:bottom w:val="none" w:sz="0" w:space="0" w:color="auto"/>
                        <w:right w:val="none" w:sz="0" w:space="0" w:color="auto"/>
                      </w:divBdr>
                    </w:div>
                    <w:div w:id="1225871896">
                      <w:marLeft w:val="0"/>
                      <w:marRight w:val="0"/>
                      <w:marTop w:val="0"/>
                      <w:marBottom w:val="0"/>
                      <w:divBdr>
                        <w:top w:val="none" w:sz="0" w:space="0" w:color="auto"/>
                        <w:left w:val="none" w:sz="0" w:space="0" w:color="auto"/>
                        <w:bottom w:val="none" w:sz="0" w:space="0" w:color="auto"/>
                        <w:right w:val="none" w:sz="0" w:space="0" w:color="auto"/>
                      </w:divBdr>
                    </w:div>
                    <w:div w:id="2682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668192">
          <w:marLeft w:val="0"/>
          <w:marRight w:val="0"/>
          <w:marTop w:val="150"/>
          <w:marBottom w:val="150"/>
          <w:divBdr>
            <w:top w:val="none" w:sz="0" w:space="0" w:color="auto"/>
            <w:left w:val="none" w:sz="0" w:space="0" w:color="auto"/>
            <w:bottom w:val="none" w:sz="0" w:space="0" w:color="auto"/>
            <w:right w:val="none" w:sz="0" w:space="0" w:color="auto"/>
          </w:divBdr>
          <w:divsChild>
            <w:div w:id="1195918975">
              <w:marLeft w:val="0"/>
              <w:marRight w:val="0"/>
              <w:marTop w:val="0"/>
              <w:marBottom w:val="0"/>
              <w:divBdr>
                <w:top w:val="none" w:sz="0" w:space="0" w:color="auto"/>
                <w:left w:val="none" w:sz="0" w:space="0" w:color="auto"/>
                <w:bottom w:val="none" w:sz="0" w:space="0" w:color="auto"/>
                <w:right w:val="none" w:sz="0" w:space="0" w:color="auto"/>
              </w:divBdr>
              <w:divsChild>
                <w:div w:id="264971185">
                  <w:marLeft w:val="0"/>
                  <w:marRight w:val="0"/>
                  <w:marTop w:val="0"/>
                  <w:marBottom w:val="0"/>
                  <w:divBdr>
                    <w:top w:val="none" w:sz="0" w:space="0" w:color="auto"/>
                    <w:left w:val="none" w:sz="0" w:space="0" w:color="auto"/>
                    <w:bottom w:val="none" w:sz="0" w:space="0" w:color="auto"/>
                    <w:right w:val="none" w:sz="0" w:space="0" w:color="auto"/>
                  </w:divBdr>
                  <w:divsChild>
                    <w:div w:id="83160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4916">
      <w:bodyDiv w:val="1"/>
      <w:marLeft w:val="0"/>
      <w:marRight w:val="0"/>
      <w:marTop w:val="0"/>
      <w:marBottom w:val="0"/>
      <w:divBdr>
        <w:top w:val="none" w:sz="0" w:space="0" w:color="auto"/>
        <w:left w:val="none" w:sz="0" w:space="0" w:color="auto"/>
        <w:bottom w:val="none" w:sz="0" w:space="0" w:color="auto"/>
        <w:right w:val="none" w:sz="0" w:space="0" w:color="auto"/>
      </w:divBdr>
      <w:divsChild>
        <w:div w:id="1192691058">
          <w:marLeft w:val="0"/>
          <w:marRight w:val="0"/>
          <w:marTop w:val="0"/>
          <w:marBottom w:val="0"/>
          <w:divBdr>
            <w:top w:val="none" w:sz="0" w:space="0" w:color="auto"/>
            <w:left w:val="none" w:sz="0" w:space="0" w:color="auto"/>
            <w:bottom w:val="none" w:sz="0" w:space="0" w:color="auto"/>
            <w:right w:val="none" w:sz="0" w:space="0" w:color="auto"/>
          </w:divBdr>
        </w:div>
        <w:div w:id="1692074195">
          <w:marLeft w:val="0"/>
          <w:marRight w:val="0"/>
          <w:marTop w:val="0"/>
          <w:marBottom w:val="0"/>
          <w:divBdr>
            <w:top w:val="none" w:sz="0" w:space="0" w:color="auto"/>
            <w:left w:val="none" w:sz="0" w:space="0" w:color="auto"/>
            <w:bottom w:val="none" w:sz="0" w:space="0" w:color="auto"/>
            <w:right w:val="none" w:sz="0" w:space="0" w:color="auto"/>
          </w:divBdr>
        </w:div>
        <w:div w:id="349337931">
          <w:marLeft w:val="0"/>
          <w:marRight w:val="0"/>
          <w:marTop w:val="0"/>
          <w:marBottom w:val="0"/>
          <w:divBdr>
            <w:top w:val="none" w:sz="0" w:space="0" w:color="auto"/>
            <w:left w:val="none" w:sz="0" w:space="0" w:color="auto"/>
            <w:bottom w:val="none" w:sz="0" w:space="0" w:color="auto"/>
            <w:right w:val="none" w:sz="0" w:space="0" w:color="auto"/>
          </w:divBdr>
        </w:div>
        <w:div w:id="1816793324">
          <w:marLeft w:val="0"/>
          <w:marRight w:val="0"/>
          <w:marTop w:val="0"/>
          <w:marBottom w:val="0"/>
          <w:divBdr>
            <w:top w:val="none" w:sz="0" w:space="0" w:color="auto"/>
            <w:left w:val="none" w:sz="0" w:space="0" w:color="auto"/>
            <w:bottom w:val="none" w:sz="0" w:space="0" w:color="auto"/>
            <w:right w:val="none" w:sz="0" w:space="0" w:color="auto"/>
          </w:divBdr>
        </w:div>
        <w:div w:id="1175730193">
          <w:marLeft w:val="0"/>
          <w:marRight w:val="0"/>
          <w:marTop w:val="0"/>
          <w:marBottom w:val="0"/>
          <w:divBdr>
            <w:top w:val="none" w:sz="0" w:space="0" w:color="auto"/>
            <w:left w:val="none" w:sz="0" w:space="0" w:color="auto"/>
            <w:bottom w:val="none" w:sz="0" w:space="0" w:color="auto"/>
            <w:right w:val="none" w:sz="0" w:space="0" w:color="auto"/>
          </w:divBdr>
        </w:div>
      </w:divsChild>
    </w:div>
    <w:div w:id="268391808">
      <w:bodyDiv w:val="1"/>
      <w:marLeft w:val="0"/>
      <w:marRight w:val="0"/>
      <w:marTop w:val="0"/>
      <w:marBottom w:val="0"/>
      <w:divBdr>
        <w:top w:val="none" w:sz="0" w:space="0" w:color="auto"/>
        <w:left w:val="none" w:sz="0" w:space="0" w:color="auto"/>
        <w:bottom w:val="none" w:sz="0" w:space="0" w:color="auto"/>
        <w:right w:val="none" w:sz="0" w:space="0" w:color="auto"/>
      </w:divBdr>
      <w:divsChild>
        <w:div w:id="114371387">
          <w:marLeft w:val="0"/>
          <w:marRight w:val="0"/>
          <w:marTop w:val="0"/>
          <w:marBottom w:val="0"/>
          <w:divBdr>
            <w:top w:val="none" w:sz="0" w:space="0" w:color="auto"/>
            <w:left w:val="none" w:sz="0" w:space="0" w:color="auto"/>
            <w:bottom w:val="none" w:sz="0" w:space="0" w:color="auto"/>
            <w:right w:val="none" w:sz="0" w:space="0" w:color="auto"/>
          </w:divBdr>
          <w:divsChild>
            <w:div w:id="2118139461">
              <w:marLeft w:val="0"/>
              <w:marRight w:val="0"/>
              <w:marTop w:val="0"/>
              <w:marBottom w:val="0"/>
              <w:divBdr>
                <w:top w:val="none" w:sz="0" w:space="0" w:color="auto"/>
                <w:left w:val="none" w:sz="0" w:space="0" w:color="auto"/>
                <w:bottom w:val="none" w:sz="0" w:space="0" w:color="auto"/>
                <w:right w:val="none" w:sz="0" w:space="0" w:color="auto"/>
              </w:divBdr>
              <w:divsChild>
                <w:div w:id="1742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912267">
      <w:bodyDiv w:val="1"/>
      <w:marLeft w:val="0"/>
      <w:marRight w:val="0"/>
      <w:marTop w:val="0"/>
      <w:marBottom w:val="0"/>
      <w:divBdr>
        <w:top w:val="none" w:sz="0" w:space="0" w:color="auto"/>
        <w:left w:val="none" w:sz="0" w:space="0" w:color="auto"/>
        <w:bottom w:val="none" w:sz="0" w:space="0" w:color="auto"/>
        <w:right w:val="none" w:sz="0" w:space="0" w:color="auto"/>
      </w:divBdr>
      <w:divsChild>
        <w:div w:id="492142290">
          <w:marLeft w:val="0"/>
          <w:marRight w:val="0"/>
          <w:marTop w:val="0"/>
          <w:marBottom w:val="0"/>
          <w:divBdr>
            <w:top w:val="none" w:sz="0" w:space="0" w:color="auto"/>
            <w:left w:val="none" w:sz="0" w:space="0" w:color="auto"/>
            <w:bottom w:val="none" w:sz="0" w:space="0" w:color="auto"/>
            <w:right w:val="none" w:sz="0" w:space="0" w:color="auto"/>
          </w:divBdr>
        </w:div>
        <w:div w:id="1524974517">
          <w:marLeft w:val="0"/>
          <w:marRight w:val="0"/>
          <w:marTop w:val="0"/>
          <w:marBottom w:val="0"/>
          <w:divBdr>
            <w:top w:val="none" w:sz="0" w:space="0" w:color="auto"/>
            <w:left w:val="none" w:sz="0" w:space="0" w:color="auto"/>
            <w:bottom w:val="none" w:sz="0" w:space="0" w:color="auto"/>
            <w:right w:val="none" w:sz="0" w:space="0" w:color="auto"/>
          </w:divBdr>
        </w:div>
        <w:div w:id="527910294">
          <w:marLeft w:val="0"/>
          <w:marRight w:val="0"/>
          <w:marTop w:val="0"/>
          <w:marBottom w:val="0"/>
          <w:divBdr>
            <w:top w:val="none" w:sz="0" w:space="0" w:color="auto"/>
            <w:left w:val="none" w:sz="0" w:space="0" w:color="auto"/>
            <w:bottom w:val="none" w:sz="0" w:space="0" w:color="auto"/>
            <w:right w:val="none" w:sz="0" w:space="0" w:color="auto"/>
          </w:divBdr>
        </w:div>
        <w:div w:id="716586121">
          <w:marLeft w:val="0"/>
          <w:marRight w:val="0"/>
          <w:marTop w:val="0"/>
          <w:marBottom w:val="0"/>
          <w:divBdr>
            <w:top w:val="none" w:sz="0" w:space="0" w:color="auto"/>
            <w:left w:val="none" w:sz="0" w:space="0" w:color="auto"/>
            <w:bottom w:val="none" w:sz="0" w:space="0" w:color="auto"/>
            <w:right w:val="none" w:sz="0" w:space="0" w:color="auto"/>
          </w:divBdr>
        </w:div>
        <w:div w:id="1672296566">
          <w:marLeft w:val="0"/>
          <w:marRight w:val="0"/>
          <w:marTop w:val="0"/>
          <w:marBottom w:val="0"/>
          <w:divBdr>
            <w:top w:val="none" w:sz="0" w:space="0" w:color="auto"/>
            <w:left w:val="none" w:sz="0" w:space="0" w:color="auto"/>
            <w:bottom w:val="none" w:sz="0" w:space="0" w:color="auto"/>
            <w:right w:val="none" w:sz="0" w:space="0" w:color="auto"/>
          </w:divBdr>
        </w:div>
      </w:divsChild>
    </w:div>
    <w:div w:id="761608573">
      <w:bodyDiv w:val="1"/>
      <w:marLeft w:val="0"/>
      <w:marRight w:val="0"/>
      <w:marTop w:val="0"/>
      <w:marBottom w:val="0"/>
      <w:divBdr>
        <w:top w:val="none" w:sz="0" w:space="0" w:color="auto"/>
        <w:left w:val="none" w:sz="0" w:space="0" w:color="auto"/>
        <w:bottom w:val="none" w:sz="0" w:space="0" w:color="auto"/>
        <w:right w:val="none" w:sz="0" w:space="0" w:color="auto"/>
      </w:divBdr>
      <w:divsChild>
        <w:div w:id="760295950">
          <w:marLeft w:val="0"/>
          <w:marRight w:val="0"/>
          <w:marTop w:val="0"/>
          <w:marBottom w:val="0"/>
          <w:divBdr>
            <w:top w:val="none" w:sz="0" w:space="0" w:color="auto"/>
            <w:left w:val="none" w:sz="0" w:space="0" w:color="auto"/>
            <w:bottom w:val="none" w:sz="0" w:space="0" w:color="auto"/>
            <w:right w:val="none" w:sz="0" w:space="0" w:color="auto"/>
          </w:divBdr>
        </w:div>
        <w:div w:id="1646541849">
          <w:marLeft w:val="0"/>
          <w:marRight w:val="0"/>
          <w:marTop w:val="0"/>
          <w:marBottom w:val="0"/>
          <w:divBdr>
            <w:top w:val="none" w:sz="0" w:space="0" w:color="auto"/>
            <w:left w:val="none" w:sz="0" w:space="0" w:color="auto"/>
            <w:bottom w:val="none" w:sz="0" w:space="0" w:color="auto"/>
            <w:right w:val="none" w:sz="0" w:space="0" w:color="auto"/>
          </w:divBdr>
        </w:div>
      </w:divsChild>
    </w:div>
    <w:div w:id="848519109">
      <w:bodyDiv w:val="1"/>
      <w:marLeft w:val="0"/>
      <w:marRight w:val="0"/>
      <w:marTop w:val="0"/>
      <w:marBottom w:val="0"/>
      <w:divBdr>
        <w:top w:val="none" w:sz="0" w:space="0" w:color="auto"/>
        <w:left w:val="none" w:sz="0" w:space="0" w:color="auto"/>
        <w:bottom w:val="none" w:sz="0" w:space="0" w:color="auto"/>
        <w:right w:val="none" w:sz="0" w:space="0" w:color="auto"/>
      </w:divBdr>
      <w:divsChild>
        <w:div w:id="231284062">
          <w:marLeft w:val="0"/>
          <w:marRight w:val="0"/>
          <w:marTop w:val="0"/>
          <w:marBottom w:val="0"/>
          <w:divBdr>
            <w:top w:val="none" w:sz="0" w:space="0" w:color="auto"/>
            <w:left w:val="none" w:sz="0" w:space="0" w:color="auto"/>
            <w:bottom w:val="none" w:sz="0" w:space="0" w:color="auto"/>
            <w:right w:val="none" w:sz="0" w:space="0" w:color="auto"/>
          </w:divBdr>
          <w:divsChild>
            <w:div w:id="662245597">
              <w:marLeft w:val="0"/>
              <w:marRight w:val="0"/>
              <w:marTop w:val="0"/>
              <w:marBottom w:val="0"/>
              <w:divBdr>
                <w:top w:val="none" w:sz="0" w:space="0" w:color="auto"/>
                <w:left w:val="none" w:sz="0" w:space="0" w:color="auto"/>
                <w:bottom w:val="none" w:sz="0" w:space="0" w:color="auto"/>
                <w:right w:val="none" w:sz="0" w:space="0" w:color="auto"/>
              </w:divBdr>
              <w:divsChild>
                <w:div w:id="16506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125">
      <w:bodyDiv w:val="1"/>
      <w:marLeft w:val="0"/>
      <w:marRight w:val="0"/>
      <w:marTop w:val="0"/>
      <w:marBottom w:val="0"/>
      <w:divBdr>
        <w:top w:val="none" w:sz="0" w:space="0" w:color="auto"/>
        <w:left w:val="none" w:sz="0" w:space="0" w:color="auto"/>
        <w:bottom w:val="none" w:sz="0" w:space="0" w:color="auto"/>
        <w:right w:val="none" w:sz="0" w:space="0" w:color="auto"/>
      </w:divBdr>
      <w:divsChild>
        <w:div w:id="129326291">
          <w:marLeft w:val="0"/>
          <w:marRight w:val="0"/>
          <w:marTop w:val="0"/>
          <w:marBottom w:val="0"/>
          <w:divBdr>
            <w:top w:val="none" w:sz="0" w:space="0" w:color="auto"/>
            <w:left w:val="none" w:sz="0" w:space="0" w:color="auto"/>
            <w:bottom w:val="none" w:sz="0" w:space="0" w:color="auto"/>
            <w:right w:val="none" w:sz="0" w:space="0" w:color="auto"/>
          </w:divBdr>
          <w:divsChild>
            <w:div w:id="176387027">
              <w:marLeft w:val="0"/>
              <w:marRight w:val="0"/>
              <w:marTop w:val="0"/>
              <w:marBottom w:val="0"/>
              <w:divBdr>
                <w:top w:val="none" w:sz="0" w:space="0" w:color="auto"/>
                <w:left w:val="none" w:sz="0" w:space="0" w:color="auto"/>
                <w:bottom w:val="none" w:sz="0" w:space="0" w:color="auto"/>
                <w:right w:val="none" w:sz="0" w:space="0" w:color="auto"/>
              </w:divBdr>
              <w:divsChild>
                <w:div w:id="14123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43507">
      <w:bodyDiv w:val="1"/>
      <w:marLeft w:val="0"/>
      <w:marRight w:val="0"/>
      <w:marTop w:val="0"/>
      <w:marBottom w:val="0"/>
      <w:divBdr>
        <w:top w:val="none" w:sz="0" w:space="0" w:color="auto"/>
        <w:left w:val="none" w:sz="0" w:space="0" w:color="auto"/>
        <w:bottom w:val="none" w:sz="0" w:space="0" w:color="auto"/>
        <w:right w:val="none" w:sz="0" w:space="0" w:color="auto"/>
      </w:divBdr>
    </w:div>
    <w:div w:id="1238327145">
      <w:bodyDiv w:val="1"/>
      <w:marLeft w:val="0"/>
      <w:marRight w:val="0"/>
      <w:marTop w:val="0"/>
      <w:marBottom w:val="0"/>
      <w:divBdr>
        <w:top w:val="none" w:sz="0" w:space="0" w:color="auto"/>
        <w:left w:val="none" w:sz="0" w:space="0" w:color="auto"/>
        <w:bottom w:val="none" w:sz="0" w:space="0" w:color="auto"/>
        <w:right w:val="none" w:sz="0" w:space="0" w:color="auto"/>
      </w:divBdr>
      <w:divsChild>
        <w:div w:id="866066693">
          <w:marLeft w:val="0"/>
          <w:marRight w:val="0"/>
          <w:marTop w:val="150"/>
          <w:marBottom w:val="150"/>
          <w:divBdr>
            <w:top w:val="none" w:sz="0" w:space="0" w:color="auto"/>
            <w:left w:val="none" w:sz="0" w:space="0" w:color="auto"/>
            <w:bottom w:val="none" w:sz="0" w:space="0" w:color="auto"/>
            <w:right w:val="none" w:sz="0" w:space="0" w:color="auto"/>
          </w:divBdr>
          <w:divsChild>
            <w:div w:id="1023284000">
              <w:marLeft w:val="0"/>
              <w:marRight w:val="0"/>
              <w:marTop w:val="0"/>
              <w:marBottom w:val="0"/>
              <w:divBdr>
                <w:top w:val="none" w:sz="0" w:space="0" w:color="auto"/>
                <w:left w:val="none" w:sz="0" w:space="0" w:color="auto"/>
                <w:bottom w:val="none" w:sz="0" w:space="0" w:color="auto"/>
                <w:right w:val="none" w:sz="0" w:space="0" w:color="auto"/>
              </w:divBdr>
              <w:divsChild>
                <w:div w:id="1286885760">
                  <w:marLeft w:val="0"/>
                  <w:marRight w:val="0"/>
                  <w:marTop w:val="0"/>
                  <w:marBottom w:val="0"/>
                  <w:divBdr>
                    <w:top w:val="none" w:sz="0" w:space="0" w:color="auto"/>
                    <w:left w:val="none" w:sz="0" w:space="0" w:color="auto"/>
                    <w:bottom w:val="none" w:sz="0" w:space="0" w:color="auto"/>
                    <w:right w:val="none" w:sz="0" w:space="0" w:color="auto"/>
                  </w:divBdr>
                  <w:divsChild>
                    <w:div w:id="1708022205">
                      <w:marLeft w:val="0"/>
                      <w:marRight w:val="0"/>
                      <w:marTop w:val="0"/>
                      <w:marBottom w:val="0"/>
                      <w:divBdr>
                        <w:top w:val="none" w:sz="0" w:space="0" w:color="auto"/>
                        <w:left w:val="none" w:sz="0" w:space="0" w:color="auto"/>
                        <w:bottom w:val="none" w:sz="0" w:space="0" w:color="auto"/>
                        <w:right w:val="none" w:sz="0" w:space="0" w:color="auto"/>
                      </w:divBdr>
                    </w:div>
                    <w:div w:id="1508015469">
                      <w:marLeft w:val="0"/>
                      <w:marRight w:val="0"/>
                      <w:marTop w:val="0"/>
                      <w:marBottom w:val="0"/>
                      <w:divBdr>
                        <w:top w:val="none" w:sz="0" w:space="0" w:color="auto"/>
                        <w:left w:val="none" w:sz="0" w:space="0" w:color="auto"/>
                        <w:bottom w:val="none" w:sz="0" w:space="0" w:color="auto"/>
                        <w:right w:val="none" w:sz="0" w:space="0" w:color="auto"/>
                      </w:divBdr>
                    </w:div>
                    <w:div w:id="19910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10232">
          <w:marLeft w:val="0"/>
          <w:marRight w:val="0"/>
          <w:marTop w:val="150"/>
          <w:marBottom w:val="150"/>
          <w:divBdr>
            <w:top w:val="none" w:sz="0" w:space="0" w:color="auto"/>
            <w:left w:val="none" w:sz="0" w:space="0" w:color="auto"/>
            <w:bottom w:val="none" w:sz="0" w:space="0" w:color="auto"/>
            <w:right w:val="none" w:sz="0" w:space="0" w:color="auto"/>
          </w:divBdr>
          <w:divsChild>
            <w:div w:id="754131347">
              <w:marLeft w:val="0"/>
              <w:marRight w:val="0"/>
              <w:marTop w:val="0"/>
              <w:marBottom w:val="0"/>
              <w:divBdr>
                <w:top w:val="none" w:sz="0" w:space="0" w:color="auto"/>
                <w:left w:val="none" w:sz="0" w:space="0" w:color="auto"/>
                <w:bottom w:val="none" w:sz="0" w:space="0" w:color="auto"/>
                <w:right w:val="none" w:sz="0" w:space="0" w:color="auto"/>
              </w:divBdr>
              <w:divsChild>
                <w:div w:id="1770079858">
                  <w:marLeft w:val="0"/>
                  <w:marRight w:val="0"/>
                  <w:marTop w:val="0"/>
                  <w:marBottom w:val="0"/>
                  <w:divBdr>
                    <w:top w:val="none" w:sz="0" w:space="0" w:color="auto"/>
                    <w:left w:val="none" w:sz="0" w:space="0" w:color="auto"/>
                    <w:bottom w:val="none" w:sz="0" w:space="0" w:color="auto"/>
                    <w:right w:val="none" w:sz="0" w:space="0" w:color="auto"/>
                  </w:divBdr>
                  <w:divsChild>
                    <w:div w:id="14308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18772">
      <w:bodyDiv w:val="1"/>
      <w:marLeft w:val="0"/>
      <w:marRight w:val="0"/>
      <w:marTop w:val="0"/>
      <w:marBottom w:val="0"/>
      <w:divBdr>
        <w:top w:val="none" w:sz="0" w:space="0" w:color="auto"/>
        <w:left w:val="none" w:sz="0" w:space="0" w:color="auto"/>
        <w:bottom w:val="none" w:sz="0" w:space="0" w:color="auto"/>
        <w:right w:val="none" w:sz="0" w:space="0" w:color="auto"/>
      </w:divBdr>
      <w:divsChild>
        <w:div w:id="338895533">
          <w:marLeft w:val="0"/>
          <w:marRight w:val="0"/>
          <w:marTop w:val="0"/>
          <w:marBottom w:val="0"/>
          <w:divBdr>
            <w:top w:val="none" w:sz="0" w:space="0" w:color="auto"/>
            <w:left w:val="none" w:sz="0" w:space="0" w:color="auto"/>
            <w:bottom w:val="none" w:sz="0" w:space="0" w:color="auto"/>
            <w:right w:val="none" w:sz="0" w:space="0" w:color="auto"/>
          </w:divBdr>
          <w:divsChild>
            <w:div w:id="1217474544">
              <w:marLeft w:val="0"/>
              <w:marRight w:val="0"/>
              <w:marTop w:val="0"/>
              <w:marBottom w:val="0"/>
              <w:divBdr>
                <w:top w:val="none" w:sz="0" w:space="0" w:color="auto"/>
                <w:left w:val="none" w:sz="0" w:space="0" w:color="auto"/>
                <w:bottom w:val="none" w:sz="0" w:space="0" w:color="auto"/>
                <w:right w:val="none" w:sz="0" w:space="0" w:color="auto"/>
              </w:divBdr>
              <w:divsChild>
                <w:div w:id="173049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61630">
      <w:bodyDiv w:val="1"/>
      <w:marLeft w:val="0"/>
      <w:marRight w:val="0"/>
      <w:marTop w:val="0"/>
      <w:marBottom w:val="0"/>
      <w:divBdr>
        <w:top w:val="none" w:sz="0" w:space="0" w:color="auto"/>
        <w:left w:val="none" w:sz="0" w:space="0" w:color="auto"/>
        <w:bottom w:val="none" w:sz="0" w:space="0" w:color="auto"/>
        <w:right w:val="none" w:sz="0" w:space="0" w:color="auto"/>
      </w:divBdr>
      <w:divsChild>
        <w:div w:id="702096073">
          <w:marLeft w:val="0"/>
          <w:marRight w:val="0"/>
          <w:marTop w:val="0"/>
          <w:marBottom w:val="0"/>
          <w:divBdr>
            <w:top w:val="none" w:sz="0" w:space="0" w:color="auto"/>
            <w:left w:val="none" w:sz="0" w:space="0" w:color="auto"/>
            <w:bottom w:val="none" w:sz="0" w:space="0" w:color="auto"/>
            <w:right w:val="none" w:sz="0" w:space="0" w:color="auto"/>
          </w:divBdr>
        </w:div>
        <w:div w:id="485706987">
          <w:marLeft w:val="0"/>
          <w:marRight w:val="0"/>
          <w:marTop w:val="0"/>
          <w:marBottom w:val="0"/>
          <w:divBdr>
            <w:top w:val="none" w:sz="0" w:space="0" w:color="auto"/>
            <w:left w:val="none" w:sz="0" w:space="0" w:color="auto"/>
            <w:bottom w:val="none" w:sz="0" w:space="0" w:color="auto"/>
            <w:right w:val="none" w:sz="0" w:space="0" w:color="auto"/>
          </w:divBdr>
        </w:div>
      </w:divsChild>
    </w:div>
    <w:div w:id="1744402619">
      <w:bodyDiv w:val="1"/>
      <w:marLeft w:val="0"/>
      <w:marRight w:val="0"/>
      <w:marTop w:val="0"/>
      <w:marBottom w:val="0"/>
      <w:divBdr>
        <w:top w:val="none" w:sz="0" w:space="0" w:color="auto"/>
        <w:left w:val="none" w:sz="0" w:space="0" w:color="auto"/>
        <w:bottom w:val="none" w:sz="0" w:space="0" w:color="auto"/>
        <w:right w:val="none" w:sz="0" w:space="0" w:color="auto"/>
      </w:divBdr>
      <w:divsChild>
        <w:div w:id="1263218774">
          <w:marLeft w:val="0"/>
          <w:marRight w:val="0"/>
          <w:marTop w:val="0"/>
          <w:marBottom w:val="0"/>
          <w:divBdr>
            <w:top w:val="none" w:sz="0" w:space="0" w:color="auto"/>
            <w:left w:val="none" w:sz="0" w:space="0" w:color="auto"/>
            <w:bottom w:val="none" w:sz="0" w:space="0" w:color="auto"/>
            <w:right w:val="none" w:sz="0" w:space="0" w:color="auto"/>
          </w:divBdr>
          <w:divsChild>
            <w:div w:id="2014994814">
              <w:marLeft w:val="0"/>
              <w:marRight w:val="0"/>
              <w:marTop w:val="0"/>
              <w:marBottom w:val="0"/>
              <w:divBdr>
                <w:top w:val="none" w:sz="0" w:space="0" w:color="auto"/>
                <w:left w:val="none" w:sz="0" w:space="0" w:color="auto"/>
                <w:bottom w:val="none" w:sz="0" w:space="0" w:color="auto"/>
                <w:right w:val="none" w:sz="0" w:space="0" w:color="auto"/>
              </w:divBdr>
              <w:divsChild>
                <w:div w:id="95690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12582">
      <w:bodyDiv w:val="1"/>
      <w:marLeft w:val="0"/>
      <w:marRight w:val="0"/>
      <w:marTop w:val="0"/>
      <w:marBottom w:val="0"/>
      <w:divBdr>
        <w:top w:val="none" w:sz="0" w:space="0" w:color="auto"/>
        <w:left w:val="none" w:sz="0" w:space="0" w:color="auto"/>
        <w:bottom w:val="none" w:sz="0" w:space="0" w:color="auto"/>
        <w:right w:val="none" w:sz="0" w:space="0" w:color="auto"/>
      </w:divBdr>
    </w:div>
    <w:div w:id="2034912851">
      <w:bodyDiv w:val="1"/>
      <w:marLeft w:val="0"/>
      <w:marRight w:val="0"/>
      <w:marTop w:val="0"/>
      <w:marBottom w:val="0"/>
      <w:divBdr>
        <w:top w:val="none" w:sz="0" w:space="0" w:color="auto"/>
        <w:left w:val="none" w:sz="0" w:space="0" w:color="auto"/>
        <w:bottom w:val="none" w:sz="0" w:space="0" w:color="auto"/>
        <w:right w:val="none" w:sz="0" w:space="0" w:color="auto"/>
      </w:divBdr>
    </w:div>
    <w:div w:id="2047294947">
      <w:bodyDiv w:val="1"/>
      <w:marLeft w:val="0"/>
      <w:marRight w:val="0"/>
      <w:marTop w:val="0"/>
      <w:marBottom w:val="0"/>
      <w:divBdr>
        <w:top w:val="none" w:sz="0" w:space="0" w:color="auto"/>
        <w:left w:val="none" w:sz="0" w:space="0" w:color="auto"/>
        <w:bottom w:val="none" w:sz="0" w:space="0" w:color="auto"/>
        <w:right w:val="none" w:sz="0" w:space="0" w:color="auto"/>
      </w:divBdr>
      <w:divsChild>
        <w:div w:id="1550650119">
          <w:marLeft w:val="0"/>
          <w:marRight w:val="0"/>
          <w:marTop w:val="0"/>
          <w:marBottom w:val="0"/>
          <w:divBdr>
            <w:top w:val="none" w:sz="0" w:space="0" w:color="auto"/>
            <w:left w:val="none" w:sz="0" w:space="0" w:color="auto"/>
            <w:bottom w:val="none" w:sz="0" w:space="0" w:color="auto"/>
            <w:right w:val="none" w:sz="0" w:space="0" w:color="auto"/>
          </w:divBdr>
        </w:div>
        <w:div w:id="566961122">
          <w:marLeft w:val="0"/>
          <w:marRight w:val="0"/>
          <w:marTop w:val="0"/>
          <w:marBottom w:val="0"/>
          <w:divBdr>
            <w:top w:val="none" w:sz="0" w:space="0" w:color="auto"/>
            <w:left w:val="none" w:sz="0" w:space="0" w:color="auto"/>
            <w:bottom w:val="none" w:sz="0" w:space="0" w:color="auto"/>
            <w:right w:val="none" w:sz="0" w:space="0" w:color="auto"/>
          </w:divBdr>
        </w:div>
        <w:div w:id="674309835">
          <w:marLeft w:val="0"/>
          <w:marRight w:val="0"/>
          <w:marTop w:val="0"/>
          <w:marBottom w:val="0"/>
          <w:divBdr>
            <w:top w:val="none" w:sz="0" w:space="0" w:color="auto"/>
            <w:left w:val="none" w:sz="0" w:space="0" w:color="auto"/>
            <w:bottom w:val="none" w:sz="0" w:space="0" w:color="auto"/>
            <w:right w:val="none" w:sz="0" w:space="0" w:color="auto"/>
          </w:divBdr>
        </w:div>
        <w:div w:id="997465436">
          <w:marLeft w:val="0"/>
          <w:marRight w:val="0"/>
          <w:marTop w:val="0"/>
          <w:marBottom w:val="0"/>
          <w:divBdr>
            <w:top w:val="none" w:sz="0" w:space="0" w:color="auto"/>
            <w:left w:val="none" w:sz="0" w:space="0" w:color="auto"/>
            <w:bottom w:val="none" w:sz="0" w:space="0" w:color="auto"/>
            <w:right w:val="none" w:sz="0" w:space="0" w:color="auto"/>
          </w:divBdr>
        </w:div>
        <w:div w:id="1536310666">
          <w:marLeft w:val="0"/>
          <w:marRight w:val="0"/>
          <w:marTop w:val="0"/>
          <w:marBottom w:val="0"/>
          <w:divBdr>
            <w:top w:val="none" w:sz="0" w:space="0" w:color="auto"/>
            <w:left w:val="none" w:sz="0" w:space="0" w:color="auto"/>
            <w:bottom w:val="none" w:sz="0" w:space="0" w:color="auto"/>
            <w:right w:val="none" w:sz="0" w:space="0" w:color="auto"/>
          </w:divBdr>
        </w:div>
      </w:divsChild>
    </w:div>
    <w:div w:id="2142991773">
      <w:bodyDiv w:val="1"/>
      <w:marLeft w:val="0"/>
      <w:marRight w:val="0"/>
      <w:marTop w:val="0"/>
      <w:marBottom w:val="0"/>
      <w:divBdr>
        <w:top w:val="none" w:sz="0" w:space="0" w:color="auto"/>
        <w:left w:val="none" w:sz="0" w:space="0" w:color="auto"/>
        <w:bottom w:val="none" w:sz="0" w:space="0" w:color="auto"/>
        <w:right w:val="none" w:sz="0" w:space="0" w:color="auto"/>
      </w:divBdr>
      <w:divsChild>
        <w:div w:id="1416511892">
          <w:marLeft w:val="0"/>
          <w:marRight w:val="0"/>
          <w:marTop w:val="0"/>
          <w:marBottom w:val="0"/>
          <w:divBdr>
            <w:top w:val="none" w:sz="0" w:space="0" w:color="auto"/>
            <w:left w:val="none" w:sz="0" w:space="0" w:color="auto"/>
            <w:bottom w:val="none" w:sz="0" w:space="0" w:color="auto"/>
            <w:right w:val="none" w:sz="0" w:space="0" w:color="auto"/>
          </w:divBdr>
        </w:div>
        <w:div w:id="17146477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condemth361.wordpress.com/root-finding-method/" TargetMode="External"/><Relationship Id="rId13" Type="http://schemas.openxmlformats.org/officeDocument/2006/relationships/hyperlink" Target="https://www.researchgate.net/figure/The-Moore-Newton-interval-method-geometrical-interpretation_fig1_323747154"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www.ms.uky.edu/~carl/ma123/kob98/kob98htm/chap15e.html" TargetMode="External"/><Relationship Id="rId5" Type="http://schemas.openxmlformats.org/officeDocument/2006/relationships/hyperlink" Target="https://www.dropbox.com/sh/u519vsysfr532pk/AADrUdOYrLUaLtnUIHCImJ6Sa?dl=0" TargetMode="Externa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www.ariadne-cp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Użytkownik pakietu Microsoft Office</cp:lastModifiedBy>
  <cp:revision>51</cp:revision>
  <dcterms:created xsi:type="dcterms:W3CDTF">2018-11-29T18:14:00Z</dcterms:created>
  <dcterms:modified xsi:type="dcterms:W3CDTF">2018-12-06T15:23:00Z</dcterms:modified>
</cp:coreProperties>
</file>