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Инструкция по разработке 1С: EDT, Напарник, Cursor и Git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EDT + 1С:Напарник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Требования и развертывание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установки рабочей среды: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 Платформа 1С.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Скачать с releases.1c.ru и установить актуальную платформу (рекомендуется 8.3.24 и выше).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 EDT.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Скачать с releases.1c.ru версию EDT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 ниже 2026.1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(содержит актуальные интеграции с AI).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 Java.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Установить BellSoft Liberica JDK (версия согласно требованиям скачанной EDT).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 Плагин Напарника.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EDT перейти в Help -&gt; Install New Software. Добавить репозиторий плагина Напарника и установить.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Окно установки плагина с выбранным чекбоксом 1С:Напарника]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 Авторизация.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Перезапустить EDT, в появившемся окне авторизоваться под УЗ портала ИТС.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Окно авторизации Напарника]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Использование автопродолжения кода (Автокомплит)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работы: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Начните писать код или комментарий к логике.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Сделайте паузу (1-2 сек). Напарник предложит код серым цветом (ghost text).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Пример серого текста (ghost text) предложенного запроса в EDT]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Нажмите Tab для принятия всего блока или Ctrl+Right (зависит от настроек) для принятия по словам.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Генерация кода по промпту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генерации: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Установите курсор в пустую строку внутри процедуры.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Напишите комментарий-инструкцию (Промпт).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Пример хорошего промпта: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// Сформируй запрос к регистру накопления ОстаткиТоваров. Обороты, условие по Складу (из параметров), сгруппируй по Номенклатуре.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Пример плохого промпта: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// Получи остатки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Нажмите Enter. Напарник сгенерирует текст ниже.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Обязательная проверка: убедитесь, что имена реквизитов совпадают с реальными метаданными.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1.4. Правила комментирования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Обычные комментарии (//)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Используйте для постановки задач Напарнику внутри алгоритма.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Документирующие комментарии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Строго перед объявлением метода.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Алгоритм: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1. Введите // перед процедурой и нажмите Enter. EDT создаст шаблон.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2. Заполните типы и назначение параметров. Это критично для контекста AI в других модулях.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Получает артикул по ссылке на номенклатуру.</w:t>
        <w:br w:type="textWrapping"/>
        <w:t xml:space="preserve">// Параметры:</w:t>
        <w:br w:type="textWrapping"/>
        <w:t xml:space="preserve">//  Товар - СправочникСсылка.Номенклатура - Искомый элемент.</w:t>
        <w:br w:type="textWrapping"/>
        <w:t xml:space="preserve">// Возвращаемое значение:</w:t>
        <w:br w:type="textWrapping"/>
        <w:t xml:space="preserve">//  Строка - Артикул товара.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EDT + MCP (Model Context Protocol)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Настройка MCP для 1С (для работы в Cursor)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подключения: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Убедитесь, что MCP-сервер для 1С установлен в системе [Указать ссылку на репозиторий/инструкцию по скачиванию локального MCP сервера].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Cursor откройте настройки: Cursor Settings -&gt; Features -&gt; MCP.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Добавьте новый MCP сервер: укажите путь к исполняемому файлу сервера и путь к папке проекта EDT (src).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Окно настроек Cursor с прописанным путем к MCP серверу 1С]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EDT + IDE (Cursor)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Выбор моделей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Настройки моделей (Cursor -&gt; Settings -&gt; Models):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модель: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[Указать актуальную мощную модель, например, Claude 3.7 Sonnet или GPT-5] — использовать для сложных задач (архитектура, написание сложных запросов).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 модель: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[Указать актуальную быструю модель, например, Claude 3.5 Haiku] — использовать для автокомплита (Cursor Tab) и мелких правок.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Настройка проекта (.cursorrules)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настройки рабочей области: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Установить плагин подсветки 1С в Cursor [Указать точное название корпоративного или публичного плагина, например 1C (BSL) Language Support].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Создать файл .cursorrules в корне проекта.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Вставить корпоративные стандарты.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[Тут нужно указать ВАШ полный текст правил! Ниже шаблон для заполнения:]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Язык программирования: 1С (BSL). Использовать только русский синтаксис.</w:t>
        <w:br w:type="textWrapping"/>
        <w:t xml:space="preserve">- Использовать функции БСП: [перечислить ключевые, например ОбщегоНазначения].</w:t>
        <w:br w:type="textWrapping"/>
        <w:t xml:space="preserve">- [Добавить ваши корпоративные правила именования переменных и т.д.]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 Методология промптов в Cursor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постановки задачи (Ctrl+L / Cmd+L):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 Задайте контекст через @.</w:t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Пример: @Документ.Реализация.МодульОбъекта.bsl @ОбщийМодуль.Скидки.bsl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 Опишите задачу структурно.</w:t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Пример: В прикрепленном модуле документа найди процедуру ОбработкаПроведения. Добавь вызов функции РассчитатьСкидку из модуля Скидки перед записью движений.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 Вложения.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работаете с незнакомым документом, добавьте через @ его XML файл (например Document.Реализация.xml), чтобы Cursor "увидел" структуру реквизитов.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Кейсы: Пошаговые алгоритмы разработки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Доработка основной конфигурации (Типовой код)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Алгоритм: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EDT находим нужный общий модуль или модуль объекта.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Выделяем кусок кода, нажимаем Ctrl+K (в Cursor) или пишем комментарий (в Напарнике).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Промпт: Внедри проверку переменной Контрагент на заполненность. Если пустая - вызови ВызватьИсключение с текстом "Не заполнен контрагент".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После генерации нажимаем Apply (в Cursor) или Tab (в EDT).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Сохраняем файл. Переходим в EDT, нажимаем F5 (Обновить кэш) -&gt; F7 (Обновить ИБ).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Доработка функционала расширения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перехвата метода: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EDT добавляем нужный объект в Расширение.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Открываем модуль в Cursor.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Промпт в Cursor Chat: @ТиповойМодуль.bsl Создай аннотацию &amp;Вместо для процедуры "ОбработкаЗаполнения". Код должен сначала вызвать ПродолжитьВызов(), а затем заполнить реквизит Комментарий значением "Обраработано AI".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Копируем или применяем (Apply) сгенерированный код в файл расширения.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Разработка внешнего отчета (на СКД)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Алгоритм: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EDT или Конфигураторе создаем внешний отчет, добавляем макет СКД.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Открываем Cursor. Вызываем Chat (Ctrl+L).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Промпт: Напиши текст запроса для СКД 1С. Нужно соединить ВТ Остатки регистра ТоварыНаСкладах (Номенклатура, Склад) с таблицей Справочник.Номенклатура. Выведи Артикул, Наименование и КоличествоОстаток.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Копируем текст запроса, вставляем в конструктор СКД в EDT/Конфигураторе.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Настройку полей и группировок выполняем визуально в EDT.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Разработка внешней обработки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Алгоритм: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Форму и реквизиты обработки создаем руками в EDT/Конфигураторе (AI плохо работает с UI 1С).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модуле объекта или формы ставим курсор, пишем промпт.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Пример: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Напиши процедуру загрузки данных из CSV файла в ТаблицуЗначений. Разделитель ";". Колонки: Номенклатура, Количество, Цена.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Проверяем код, обновляем ИБ.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4.5. Отладка с помощью AI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Если возникла ошибка в 1С (желтое окно), скопируйте текст ошибки.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Откройте Cursor, выделите проблемный блок кода.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Chat (Ctrl+L) вставьте: Код падает с ошибкой: [Текст ошибки из 1С]. Исправь.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Примените исправление (Apply).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Работа с Git: Подробные алгоритмы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Подключение проекта к Git с нуля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инициализации: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Выгрузить конфигурацию в проект EDT (папка src).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Открыть терминал в корневой папке проекта.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Выполнить команды: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init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Создать файл .gitignore. [Указать ссылку на скачивание/текст корпоративного .gitignore для 1С].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add 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commit -m "init: Базовая выгрузка конфигурации"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remote add origin https://qna.habr.com/q/438290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push -u origin master (или main).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Подключение нового разработчика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начала работы: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Открыть терминал: git clone https://ru.wikipedia.org/wiki/%D0%A0%D0%B5%D0%BF%D0%BE%D0%B7%D0%B8%D1%82%D0%BE%D1%80%D0%B8%D0%B9.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Открыть EDT. Файл -&gt; Импорт -&gt; General -&gt; Проекты из папки или архива. Указать папку скачанного репозитория.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После импорта нажать ПКМ на проекте -&gt; Свойства -&gt; 1С:Предприятие. Создать и привязать пустую информационную базу.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Выполнить F7 (Обновление конфигурации БД).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Ежедневный workflow разработчика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выполнения задачи: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 Создание ветки.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терминале (или интерфейсе Cursor): git checkout -b feature/TASK-ID-КраткоеОписание.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 Написание кода.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Работа в EDT/Cursor.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 Подготовка к коммиту (Синхронизация).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Перейдите в EDT. Откройте перспективу "Синхронизация" (или панель Git Staging).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Обязательно проверьте глазами измененные файлы. Убедитесь, что нет случайно измененных метаданных.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Панель Git Staging в EDT с выделенными файлами .bsl и .xml]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 Коммит.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add . -&gt; git commit -m "feat: Реализована логика по задаче TASK-ID".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 Отправка.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push origin feature/TASK-ID-КраткоеОписание.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6. Создание Merge Request.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Зайти в GitLab/GitHub и нажать "Create Pull/Merge Request".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5.4. Взаимодействие Git и EDT (Выгрузка/Загрузка)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 получении изменений (git pull):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Выполнили git pull в терминале.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Развернули EDT. Проект начнет фоновое обновление (построение рабочей области).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Дождитесь завершения бара прогресса внизу справа!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Нажмите F7 для применения изменений к вашей локальной базе 1С.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При смене веток (git checkout):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Сменили ветку в Cursor.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Перешли в EDT. Нажали F5 на корне проекта. Дождались перестроения. Нажали F7.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5.5. Алгоритм обновления базы (Слияние с веткой поставщика)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Самый критичный процесс. Строго соблюдать последовательность.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Исходные данные: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 вас есть ветка vendor (чистая конфигурация 1С) и ветка master/develop (доработанная конфигурация).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Алгоритм обновления: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 Обновление ветки vendor.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checkout vendor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Обновить базу EDT (F5).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EDT: Нажать ПКМ на проекте -&gt; Импорт -&gt; 1С:Предприятие -&gt; Конфигурация из файла.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Выбрать новый .cf файл от 1С. Дождаться окончания разбора (может занять часы).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Выполнить коммит: git add ., git commit -m "vendor: Обновление типовой конфигурации до релиза X.X.X.X".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 Подготовка к слиянию.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git checkout master (или вашу ветку разработки).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EDT дождаться перестроения проекта на старую ветку.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 Запуск слияния (Мердж).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терминале: git merge vendor.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 Разрешение конфликтов (Merge Tool).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файлов с конфликтами нет — переходите к шагу 6.</w:t>
      </w:r>
    </w:p>
    <w:p w:rsidR="00000000" w:rsidDel="00000000" w:rsidP="00000000" w:rsidRDefault="00000000" w:rsidRPr="00000000" w14:paraId="00000087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есть красные файлы (конфликты), откройте EDT.</w:t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Перейдите в окно навигатора. Файлы с конфликтами будут помечены красными значками.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Дерево метаданных EDT с красными крестиками на конфликтных объектах]</w:t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Нажмите ПКМ на конфликтном файле -&gt; Merge Tool.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открывшемся визуальном окне слева будет ваша версия, справа — версия поставщика, посередине — результат.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[Место под скриншот: Визуальное окно разрешений конфликтов 1С в EDT (три панели)]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Переносите нужные блоки кода и реквизиты в центральную панель. Сохраните.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Выполните: ПКМ на файле -&gt; Mark as Merged (Отметить как разрешенное).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 Завершение слияния.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 разрешения всех конфликтов в терминале: git commit -m "merge: Слияние релиза X.X.X.X с доработками".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6. Обновление базы.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Нажмите F7 в EDT. Проведите стандартное обновление базы данных 1С (F5 в конфигураторе, запуск предприятия для обработчиков обновления).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