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FE08B" w14:textId="2C855F4D" w:rsidR="00A36310" w:rsidRDefault="00CB4897">
      <w:r>
        <w:t>Enumeration is a process which creates an active connection with the target hosts for discovering potential attack vectors, or for further exploiting the system.</w:t>
      </w:r>
    </w:p>
    <w:p w14:paraId="13A5D309" w14:textId="50793CE0" w:rsidR="00CB4897" w:rsidRDefault="00CB4897">
      <w:r>
        <w:t>It is used to gather the following:</w:t>
      </w:r>
    </w:p>
    <w:p w14:paraId="56212F45" w14:textId="49D19ABE" w:rsidR="00CB4897" w:rsidRDefault="00CB4897" w:rsidP="00CB4897">
      <w:pPr>
        <w:pStyle w:val="ListParagraph"/>
        <w:numPr>
          <w:ilvl w:val="0"/>
          <w:numId w:val="12"/>
        </w:numPr>
      </w:pPr>
      <w:r>
        <w:t>Hostnames</w:t>
      </w:r>
    </w:p>
    <w:p w14:paraId="70F05EFC" w14:textId="21A8D42B" w:rsidR="00CB4897" w:rsidRDefault="00CB4897" w:rsidP="00CB4897">
      <w:pPr>
        <w:pStyle w:val="ListParagraph"/>
        <w:numPr>
          <w:ilvl w:val="0"/>
          <w:numId w:val="12"/>
        </w:numPr>
      </w:pPr>
      <w:r>
        <w:t>Usernames, group names</w:t>
      </w:r>
    </w:p>
    <w:p w14:paraId="64E03502" w14:textId="58C7C45D" w:rsidR="00CB4897" w:rsidRDefault="00CB4897" w:rsidP="00CB4897">
      <w:pPr>
        <w:pStyle w:val="ListParagraph"/>
        <w:numPr>
          <w:ilvl w:val="0"/>
          <w:numId w:val="12"/>
        </w:numPr>
      </w:pPr>
      <w:r>
        <w:t>IP tables and routing tables</w:t>
      </w:r>
    </w:p>
    <w:p w14:paraId="02C50AD1" w14:textId="6824E42E" w:rsidR="00CB4897" w:rsidRDefault="00CB4897" w:rsidP="00CB4897">
      <w:pPr>
        <w:pStyle w:val="ListParagraph"/>
        <w:numPr>
          <w:ilvl w:val="0"/>
          <w:numId w:val="12"/>
        </w:numPr>
      </w:pPr>
      <w:r>
        <w:t>Application and banners</w:t>
      </w:r>
    </w:p>
    <w:p w14:paraId="6A52A236" w14:textId="7C635BF6" w:rsidR="00CB4897" w:rsidRDefault="00CB4897" w:rsidP="00CB4897">
      <w:pPr>
        <w:pStyle w:val="ListParagraph"/>
        <w:numPr>
          <w:ilvl w:val="0"/>
          <w:numId w:val="12"/>
        </w:numPr>
      </w:pPr>
      <w:r>
        <w:t>Network shares and services</w:t>
      </w:r>
    </w:p>
    <w:p w14:paraId="14E8FEA6" w14:textId="0B419FEC" w:rsidR="00CB4897" w:rsidRDefault="00CB4897" w:rsidP="00CB4897">
      <w:pPr>
        <w:pStyle w:val="ListParagraph"/>
        <w:numPr>
          <w:ilvl w:val="0"/>
          <w:numId w:val="12"/>
        </w:numPr>
      </w:pPr>
      <w:r>
        <w:t>Audit configurations and service settings</w:t>
      </w:r>
    </w:p>
    <w:p w14:paraId="6FA0E07F" w14:textId="6A0A6FF8" w:rsidR="00CB4897" w:rsidRDefault="00CB4897" w:rsidP="00CB4897">
      <w:pPr>
        <w:pStyle w:val="ListParagraph"/>
        <w:numPr>
          <w:ilvl w:val="0"/>
          <w:numId w:val="12"/>
        </w:numPr>
      </w:pPr>
      <w:r>
        <w:t>DNS and SNMP details</w:t>
      </w:r>
    </w:p>
    <w:p w14:paraId="2D7666D2" w14:textId="7E2C0ABA" w:rsidR="00CB4897" w:rsidRPr="00CB4897" w:rsidRDefault="00CB4897" w:rsidP="00CB4897">
      <w:pPr>
        <w:rPr>
          <w:b/>
          <w:bCs/>
        </w:rPr>
      </w:pPr>
      <w:r w:rsidRPr="00CB4897">
        <w:rPr>
          <w:b/>
          <w:bCs/>
        </w:rPr>
        <w:t>Importance of Enumeration</w:t>
      </w:r>
    </w:p>
    <w:p w14:paraId="7AA48A50" w14:textId="45A8D0AD" w:rsidR="00CB4897" w:rsidRDefault="00CB4897" w:rsidP="00CB4897">
      <w:r>
        <w:t xml:space="preserve">Enumeration is often considered to be an important phase during penetration testing, since its outcome can directly be used to exploit the system </w:t>
      </w:r>
    </w:p>
    <w:p w14:paraId="49558E7B" w14:textId="18B99FD0" w:rsidR="007F6089" w:rsidRPr="00986A47" w:rsidRDefault="00986A47">
      <w:pPr>
        <w:rPr>
          <w:b/>
          <w:bCs/>
        </w:rPr>
      </w:pPr>
      <w:r w:rsidRPr="00986A47">
        <w:rPr>
          <w:b/>
          <w:bCs/>
        </w:rPr>
        <w:t>Classifying Enumeration</w:t>
      </w:r>
    </w:p>
    <w:p w14:paraId="1316815A" w14:textId="29C0928D" w:rsidR="00986A47" w:rsidRDefault="00295B4F">
      <w:pPr>
        <w:rPr>
          <w:b/>
          <w:bCs/>
        </w:rPr>
      </w:pPr>
      <w:r>
        <w:rPr>
          <w:b/>
          <w:bCs/>
        </w:rPr>
        <w:t>Network Basic Input Output System (</w:t>
      </w:r>
      <w:r w:rsidR="00986A47" w:rsidRPr="00986A47">
        <w:rPr>
          <w:b/>
          <w:bCs/>
        </w:rPr>
        <w:t>NetB</w:t>
      </w:r>
      <w:r w:rsidR="00376E43">
        <w:rPr>
          <w:b/>
          <w:bCs/>
        </w:rPr>
        <w:t>IOS</w:t>
      </w:r>
      <w:r>
        <w:rPr>
          <w:b/>
          <w:bCs/>
        </w:rPr>
        <w:t>)</w:t>
      </w:r>
    </w:p>
    <w:p w14:paraId="650E4477" w14:textId="2C541CF4" w:rsidR="00986A47" w:rsidRDefault="00376E43">
      <w:r>
        <w:t>NetBIOS</w:t>
      </w:r>
      <w:r w:rsidR="00295B4F">
        <w:t xml:space="preserve"> </w:t>
      </w:r>
      <w:r w:rsidR="002F69EF">
        <w:t xml:space="preserve">runs on </w:t>
      </w:r>
      <w:r w:rsidR="00BB2E7E">
        <w:t>port 139 on Windows OS. On a remote machine, an attacker is able to perform the following:</w:t>
      </w:r>
    </w:p>
    <w:p w14:paraId="1C362DE9" w14:textId="03145AF9" w:rsidR="00BB2E7E" w:rsidRDefault="00BB2E7E" w:rsidP="00BB2E7E">
      <w:pPr>
        <w:pStyle w:val="ListParagraph"/>
        <w:numPr>
          <w:ilvl w:val="0"/>
          <w:numId w:val="13"/>
        </w:numPr>
      </w:pPr>
      <w:r>
        <w:t>read or writ</w:t>
      </w:r>
      <w:r w:rsidR="008A41E6">
        <w:t>e</w:t>
      </w:r>
      <w:r>
        <w:t xml:space="preserve"> to a remote machine, depending on sharing availability</w:t>
      </w:r>
    </w:p>
    <w:p w14:paraId="69FA137D" w14:textId="635E2E6D" w:rsidR="00BB2E7E" w:rsidRDefault="00BB2E7E" w:rsidP="00BB2E7E">
      <w:pPr>
        <w:pStyle w:val="ListParagraph"/>
        <w:numPr>
          <w:ilvl w:val="0"/>
          <w:numId w:val="13"/>
        </w:numPr>
      </w:pPr>
      <w:r>
        <w:t>launch a Denial of Service (DoS) attack on remote machine</w:t>
      </w:r>
    </w:p>
    <w:p w14:paraId="26508E9C" w14:textId="4C34D064" w:rsidR="00BB2E7E" w:rsidRPr="00376E43" w:rsidRDefault="008A41E6" w:rsidP="00BB2E7E">
      <w:pPr>
        <w:pStyle w:val="ListParagraph"/>
        <w:numPr>
          <w:ilvl w:val="0"/>
          <w:numId w:val="13"/>
        </w:numPr>
      </w:pPr>
      <w:r>
        <w:t xml:space="preserve">enumerate password policy on remote machine. </w:t>
      </w:r>
    </w:p>
    <w:p w14:paraId="2222C5FA" w14:textId="6AE41D46" w:rsidR="00986A47" w:rsidRDefault="00122464">
      <w:r>
        <w:t>To prevent NetBIOS enumeration attacks, we can perform the following security controls:</w:t>
      </w:r>
    </w:p>
    <w:p w14:paraId="4C440150" w14:textId="6561A85F" w:rsidR="00122464" w:rsidRDefault="00122464" w:rsidP="00122464">
      <w:pPr>
        <w:pStyle w:val="ListParagraph"/>
        <w:numPr>
          <w:ilvl w:val="0"/>
          <w:numId w:val="14"/>
        </w:numPr>
      </w:pPr>
      <w:r>
        <w:t>remove printer and file sharing in Windows operating systems</w:t>
      </w:r>
    </w:p>
    <w:p w14:paraId="6E85326E" w14:textId="494C4F6C" w:rsidR="00122464" w:rsidRDefault="00122464" w:rsidP="00122464">
      <w:pPr>
        <w:pStyle w:val="ListParagraph"/>
        <w:numPr>
          <w:ilvl w:val="0"/>
          <w:numId w:val="14"/>
        </w:numPr>
      </w:pPr>
      <w:r>
        <w:t>minimize attack surface by limiting unnecessary services</w:t>
      </w:r>
    </w:p>
    <w:p w14:paraId="0F8FB64F" w14:textId="0AC8FB7F" w:rsidR="00122464" w:rsidRDefault="000F3738" w:rsidP="00122464">
      <w:pPr>
        <w:rPr>
          <w:b/>
          <w:bCs/>
        </w:rPr>
      </w:pPr>
      <w:r w:rsidRPr="000F3738">
        <w:rPr>
          <w:b/>
          <w:bCs/>
        </w:rPr>
        <w:t>Simple Network Management Protocol</w:t>
      </w:r>
      <w:r w:rsidR="00295B4F">
        <w:rPr>
          <w:b/>
          <w:bCs/>
        </w:rPr>
        <w:t xml:space="preserve"> (SNMP)</w:t>
      </w:r>
    </w:p>
    <w:p w14:paraId="4E8229AF" w14:textId="004B8535" w:rsidR="00DD7B22" w:rsidRDefault="00DD7B22" w:rsidP="00122464">
      <w:r>
        <w:t xml:space="preserve">SNMP is used to manage network devices. Default SNMP password allows an attacker to modify or view the configuration settings. An attacker </w:t>
      </w:r>
      <w:r w:rsidR="00A23D22">
        <w:t>c</w:t>
      </w:r>
      <w:r>
        <w:t>an enumerate SNMP on a remote network device for:</w:t>
      </w:r>
    </w:p>
    <w:p w14:paraId="0E4FA810" w14:textId="22B7CFA4" w:rsidR="000F3738" w:rsidRDefault="00DD7B22" w:rsidP="00DD7B22">
      <w:pPr>
        <w:pStyle w:val="ListParagraph"/>
        <w:numPr>
          <w:ilvl w:val="0"/>
          <w:numId w:val="15"/>
        </w:numPr>
      </w:pPr>
      <w:r>
        <w:t xml:space="preserve">ARP and routing </w:t>
      </w:r>
    </w:p>
    <w:p w14:paraId="00A594E2" w14:textId="1BDDE905" w:rsidR="00DD7B22" w:rsidRDefault="00DD7B22" w:rsidP="00DD7B22">
      <w:pPr>
        <w:pStyle w:val="ListParagraph"/>
        <w:numPr>
          <w:ilvl w:val="0"/>
          <w:numId w:val="15"/>
        </w:numPr>
      </w:pPr>
      <w:r>
        <w:t>Device-specific information</w:t>
      </w:r>
    </w:p>
    <w:p w14:paraId="2B412B7A" w14:textId="295614C7" w:rsidR="00DD7B22" w:rsidRDefault="00DD7B22" w:rsidP="00DD7B22">
      <w:pPr>
        <w:pStyle w:val="ListParagraph"/>
        <w:numPr>
          <w:ilvl w:val="0"/>
          <w:numId w:val="15"/>
        </w:numPr>
      </w:pPr>
      <w:r>
        <w:t>Network resources information</w:t>
      </w:r>
    </w:p>
    <w:p w14:paraId="36B06D18" w14:textId="12DC940C" w:rsidR="00DD7B22" w:rsidRDefault="00DD7B22" w:rsidP="00DD7B22">
      <w:pPr>
        <w:pStyle w:val="ListParagraph"/>
        <w:numPr>
          <w:ilvl w:val="0"/>
          <w:numId w:val="15"/>
        </w:numPr>
      </w:pPr>
      <w:r>
        <w:t>Traffic statistics</w:t>
      </w:r>
    </w:p>
    <w:p w14:paraId="21C30897" w14:textId="03255EAC" w:rsidR="00DD7B22" w:rsidRDefault="00DD7B22" w:rsidP="00DD7B22">
      <w:r>
        <w:t xml:space="preserve">To prevent </w:t>
      </w:r>
      <w:r>
        <w:t>SNMP</w:t>
      </w:r>
      <w:r>
        <w:t xml:space="preserve"> enumeration attacks, we can perform the following security controls:</w:t>
      </w:r>
    </w:p>
    <w:p w14:paraId="33285272" w14:textId="119A6FF0" w:rsidR="00DD7B22" w:rsidRDefault="007A2564" w:rsidP="007A2564">
      <w:pPr>
        <w:pStyle w:val="ListParagraph"/>
        <w:numPr>
          <w:ilvl w:val="0"/>
          <w:numId w:val="16"/>
        </w:numPr>
      </w:pPr>
      <w:r>
        <w:t>Change public default community strings</w:t>
      </w:r>
    </w:p>
    <w:p w14:paraId="6CC4F74B" w14:textId="36FEB551" w:rsidR="007A2564" w:rsidRDefault="007A2564" w:rsidP="007A2564">
      <w:pPr>
        <w:pStyle w:val="ListParagraph"/>
        <w:numPr>
          <w:ilvl w:val="0"/>
          <w:numId w:val="16"/>
        </w:numPr>
      </w:pPr>
      <w:proofErr w:type="spellStart"/>
      <w:r>
        <w:t>Minimi</w:t>
      </w:r>
      <w:r w:rsidR="00A23D22">
        <w:t>s</w:t>
      </w:r>
      <w:r>
        <w:t>e</w:t>
      </w:r>
      <w:proofErr w:type="spellEnd"/>
      <w:r>
        <w:t xml:space="preserve"> attack surface by removing SNMP agents where they aren’t required</w:t>
      </w:r>
    </w:p>
    <w:p w14:paraId="7E31F4AA" w14:textId="567548CA" w:rsidR="007A2564" w:rsidRDefault="007A2564" w:rsidP="007A2564">
      <w:pPr>
        <w:pStyle w:val="ListParagraph"/>
        <w:numPr>
          <w:ilvl w:val="0"/>
          <w:numId w:val="16"/>
        </w:numPr>
      </w:pPr>
      <w:r>
        <w:t>Implement a group policy to restrict anonymous connections</w:t>
      </w:r>
    </w:p>
    <w:p w14:paraId="6C765BE6" w14:textId="4AAA6F9A" w:rsidR="007A2564" w:rsidRDefault="007A2564" w:rsidP="007A2564">
      <w:pPr>
        <w:pStyle w:val="ListParagraph"/>
        <w:numPr>
          <w:ilvl w:val="0"/>
          <w:numId w:val="16"/>
        </w:numPr>
      </w:pPr>
      <w:r>
        <w:t xml:space="preserve">Implement firewalls </w:t>
      </w:r>
    </w:p>
    <w:p w14:paraId="078854F2" w14:textId="2DA93BFB" w:rsidR="007A2564" w:rsidRDefault="007A2564" w:rsidP="007A2564">
      <w:pPr>
        <w:pStyle w:val="ListParagraph"/>
        <w:numPr>
          <w:ilvl w:val="0"/>
          <w:numId w:val="16"/>
        </w:numPr>
      </w:pPr>
      <w:r>
        <w:lastRenderedPageBreak/>
        <w:t>Encrypt and authenticate with IPSEC</w:t>
      </w:r>
    </w:p>
    <w:p w14:paraId="506ED157" w14:textId="500F2814" w:rsidR="007A2564" w:rsidRPr="007A2564" w:rsidRDefault="007A2564" w:rsidP="007A2564">
      <w:pPr>
        <w:rPr>
          <w:b/>
          <w:bCs/>
        </w:rPr>
      </w:pPr>
      <w:r w:rsidRPr="007A2564">
        <w:rPr>
          <w:b/>
          <w:bCs/>
        </w:rPr>
        <w:t>Light-Weight Directory Access Protocol</w:t>
      </w:r>
      <w:r w:rsidR="00295B4F">
        <w:rPr>
          <w:b/>
          <w:bCs/>
        </w:rPr>
        <w:t xml:space="preserve"> (LDAP)</w:t>
      </w:r>
    </w:p>
    <w:p w14:paraId="28E4F385" w14:textId="137D0C4B" w:rsidR="007A2564" w:rsidRDefault="009421AA" w:rsidP="007A2564">
      <w:r>
        <w:t xml:space="preserve">LDAP is an internet protocol to access distributed directories like Open LDAP or Active Directory. </w:t>
      </w:r>
      <w:r w:rsidR="00DC6610">
        <w:t xml:space="preserve">It supports remote anonymous server queries, which disclose critical information such as username, contact details, address, etc. </w:t>
      </w:r>
    </w:p>
    <w:p w14:paraId="16D8009A" w14:textId="7A420FBA" w:rsidR="00DC6610" w:rsidRDefault="00DC6610" w:rsidP="00DC6610">
      <w:r>
        <w:t xml:space="preserve">To prevent </w:t>
      </w:r>
      <w:r>
        <w:t>LDAP</w:t>
      </w:r>
      <w:r>
        <w:t xml:space="preserve"> enumeration attacks, we can perform the following security controls:</w:t>
      </w:r>
    </w:p>
    <w:p w14:paraId="3F4D62E7" w14:textId="4EE632D3" w:rsidR="00DC6610" w:rsidRDefault="00DC6610" w:rsidP="00DC6610">
      <w:pPr>
        <w:pStyle w:val="ListParagraph"/>
        <w:numPr>
          <w:ilvl w:val="0"/>
          <w:numId w:val="17"/>
        </w:numPr>
      </w:pPr>
      <w:r>
        <w:t>Use SSL for encrypting LDAP communication</w:t>
      </w:r>
    </w:p>
    <w:p w14:paraId="7038B179" w14:textId="1AE18065" w:rsidR="00DC6610" w:rsidRDefault="00DC6610" w:rsidP="00DC6610">
      <w:pPr>
        <w:pStyle w:val="ListParagraph"/>
        <w:numPr>
          <w:ilvl w:val="0"/>
          <w:numId w:val="17"/>
        </w:numPr>
      </w:pPr>
      <w:r>
        <w:t>Restrict brute-force attacks by enabling account lockout</w:t>
      </w:r>
    </w:p>
    <w:p w14:paraId="58076261" w14:textId="4D5E25BE" w:rsidR="00DC6610" w:rsidRDefault="00DC6610" w:rsidP="00DC6610">
      <w:pPr>
        <w:pStyle w:val="ListParagraph"/>
        <w:numPr>
          <w:ilvl w:val="0"/>
          <w:numId w:val="17"/>
        </w:numPr>
      </w:pPr>
      <w:r>
        <w:t>Restricting access to known users by using Kerberos</w:t>
      </w:r>
    </w:p>
    <w:p w14:paraId="1A17DEB6" w14:textId="7B0A9976" w:rsidR="00E46751" w:rsidRPr="00E46751" w:rsidRDefault="00E46751" w:rsidP="00E46751">
      <w:pPr>
        <w:rPr>
          <w:b/>
          <w:bCs/>
        </w:rPr>
      </w:pPr>
      <w:r w:rsidRPr="00E46751">
        <w:rPr>
          <w:b/>
          <w:bCs/>
        </w:rPr>
        <w:t>Network Time Protocol</w:t>
      </w:r>
      <w:r w:rsidR="00295B4F">
        <w:rPr>
          <w:b/>
          <w:bCs/>
        </w:rPr>
        <w:t xml:space="preserve"> (NTP)</w:t>
      </w:r>
    </w:p>
    <w:p w14:paraId="50D25B39" w14:textId="321F1A3C" w:rsidR="00E46751" w:rsidRDefault="00C25CFA" w:rsidP="00E46751">
      <w:r>
        <w:t>NTP was designed to synchronize clocks of computers in a network. An attacker is able to enumerate the following information by communicating with an NTP server</w:t>
      </w:r>
    </w:p>
    <w:p w14:paraId="6E3E33AE" w14:textId="36F7E82F" w:rsidR="00C25CFA" w:rsidRDefault="00C25CFA" w:rsidP="00C25CFA">
      <w:pPr>
        <w:pStyle w:val="ListParagraph"/>
        <w:numPr>
          <w:ilvl w:val="0"/>
          <w:numId w:val="18"/>
        </w:numPr>
      </w:pPr>
      <w:r>
        <w:t>IP addresses, operating systems and hostnames of internal client</w:t>
      </w:r>
    </w:p>
    <w:p w14:paraId="5F931F5A" w14:textId="3FE2C2B2" w:rsidR="00C25CFA" w:rsidRDefault="00C25CFA" w:rsidP="00C25CFA">
      <w:pPr>
        <w:pStyle w:val="ListParagraph"/>
        <w:numPr>
          <w:ilvl w:val="0"/>
          <w:numId w:val="18"/>
        </w:numPr>
      </w:pPr>
      <w:r>
        <w:t>List of hosts connected to the server</w:t>
      </w:r>
    </w:p>
    <w:p w14:paraId="43991A82" w14:textId="594B998D" w:rsidR="00C25CFA" w:rsidRDefault="00C25CFA" w:rsidP="00C25CFA">
      <w:r>
        <w:t xml:space="preserve">To prevent </w:t>
      </w:r>
      <w:r>
        <w:t xml:space="preserve">NTP </w:t>
      </w:r>
      <w:r>
        <w:t>enumeration attacks, we can perform the following security controls:</w:t>
      </w:r>
    </w:p>
    <w:p w14:paraId="7953FEED" w14:textId="4D689013" w:rsidR="00C25CFA" w:rsidRDefault="00CD0199" w:rsidP="00CD0199">
      <w:pPr>
        <w:pStyle w:val="ListParagraph"/>
        <w:numPr>
          <w:ilvl w:val="0"/>
          <w:numId w:val="19"/>
        </w:numPr>
      </w:pPr>
      <w:r>
        <w:t xml:space="preserve">Filter traffic with </w:t>
      </w:r>
      <w:proofErr w:type="spellStart"/>
      <w:r>
        <w:t>IPTables</w:t>
      </w:r>
      <w:proofErr w:type="spellEnd"/>
    </w:p>
    <w:p w14:paraId="3F6C0D4E" w14:textId="54A103EE" w:rsidR="00CD0199" w:rsidRDefault="00CD0199" w:rsidP="00CD0199">
      <w:pPr>
        <w:pStyle w:val="ListParagraph"/>
        <w:numPr>
          <w:ilvl w:val="0"/>
          <w:numId w:val="19"/>
        </w:numPr>
      </w:pPr>
      <w:r>
        <w:t>Enable logging for events and messages</w:t>
      </w:r>
    </w:p>
    <w:p w14:paraId="4020AB09" w14:textId="1F1EAF9B" w:rsidR="00CD0199" w:rsidRDefault="00CD0199" w:rsidP="00CD0199">
      <w:pPr>
        <w:pStyle w:val="ListParagraph"/>
        <w:numPr>
          <w:ilvl w:val="0"/>
          <w:numId w:val="19"/>
        </w:numPr>
      </w:pPr>
      <w:r>
        <w:t xml:space="preserve">Restrict NTP usage and enable </w:t>
      </w:r>
      <w:proofErr w:type="spellStart"/>
      <w:r>
        <w:t>NTPSec</w:t>
      </w:r>
      <w:proofErr w:type="spellEnd"/>
      <w:r>
        <w:t xml:space="preserve"> when possible</w:t>
      </w:r>
    </w:p>
    <w:p w14:paraId="77438A99" w14:textId="31E7798F" w:rsidR="00295B4F" w:rsidRDefault="00295B4F" w:rsidP="00295B4F">
      <w:pPr>
        <w:rPr>
          <w:b/>
          <w:bCs/>
        </w:rPr>
      </w:pPr>
      <w:r w:rsidRPr="00295B4F">
        <w:rPr>
          <w:b/>
          <w:bCs/>
        </w:rPr>
        <w:t>Simple Mail Transfer Protocol (SMTP)</w:t>
      </w:r>
    </w:p>
    <w:p w14:paraId="182F3047" w14:textId="51533C99" w:rsidR="00295B4F" w:rsidRDefault="00295B4F" w:rsidP="00295B4F">
      <w:r>
        <w:t xml:space="preserve">SMTP is designed for email transmissions. It provides three commands that are built-in. the SMTP servers respond variably to each of the commands and enumeration is possible due to these varied responses. An attacker can determine a valid user with the same method. </w:t>
      </w:r>
    </w:p>
    <w:p w14:paraId="1226A0DD" w14:textId="78CB59B0" w:rsidR="007F6089" w:rsidRDefault="00403789">
      <w:r>
        <w:rPr>
          <w:rFonts w:ascii="Arial" w:hAnsi="Arial" w:cs="Arial"/>
          <w:color w:val="313131"/>
          <w:sz w:val="23"/>
          <w:szCs w:val="23"/>
          <w:shd w:val="clear" w:color="auto" w:fill="FFFFFF"/>
        </w:rPr>
        <w:t>Aardwolf Security provide</w:t>
      </w:r>
      <w:r>
        <w:rPr>
          <w:rFonts w:ascii="Arial" w:hAnsi="Arial" w:cs="Arial"/>
          <w:color w:val="313131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313131"/>
          <w:sz w:val="23"/>
          <w:szCs w:val="23"/>
          <w:shd w:val="clear" w:color="auto" w:fill="FFFFFF"/>
        </w:rPr>
        <w:t xml:space="preserve"> many different penetration testing options, get it touch with us for a </w:t>
      </w:r>
      <w:hyperlink r:id="rId5" w:history="1">
        <w:r>
          <w:rPr>
            <w:rStyle w:val="Hyperlink"/>
            <w:rFonts w:ascii="Arial" w:hAnsi="Arial" w:cs="Arial"/>
            <w:color w:val="001F81"/>
            <w:sz w:val="23"/>
            <w:szCs w:val="23"/>
            <w:shd w:val="clear" w:color="auto" w:fill="FFFFFF"/>
          </w:rPr>
          <w:t>web Application pen test quote</w:t>
        </w:r>
      </w:hyperlink>
      <w:r>
        <w:rPr>
          <w:rFonts w:ascii="Arial" w:hAnsi="Arial" w:cs="Arial"/>
          <w:color w:val="313131"/>
          <w:sz w:val="23"/>
          <w:szCs w:val="23"/>
          <w:shd w:val="clear" w:color="auto" w:fill="FFFFFF"/>
        </w:rPr>
        <w:t>.</w:t>
      </w:r>
    </w:p>
    <w:sectPr w:rsidR="007F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51FA"/>
    <w:multiLevelType w:val="multilevel"/>
    <w:tmpl w:val="3CF4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7384D"/>
    <w:multiLevelType w:val="multilevel"/>
    <w:tmpl w:val="5552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05658"/>
    <w:multiLevelType w:val="multilevel"/>
    <w:tmpl w:val="7122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367FF"/>
    <w:multiLevelType w:val="multilevel"/>
    <w:tmpl w:val="C1E6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13D8E"/>
    <w:multiLevelType w:val="hybridMultilevel"/>
    <w:tmpl w:val="8178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8465A"/>
    <w:multiLevelType w:val="hybridMultilevel"/>
    <w:tmpl w:val="4F88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E113A"/>
    <w:multiLevelType w:val="multilevel"/>
    <w:tmpl w:val="35C6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87614"/>
    <w:multiLevelType w:val="hybridMultilevel"/>
    <w:tmpl w:val="57BA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E2B6E"/>
    <w:multiLevelType w:val="multilevel"/>
    <w:tmpl w:val="BE74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17C5E"/>
    <w:multiLevelType w:val="hybridMultilevel"/>
    <w:tmpl w:val="CF3A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04A1E"/>
    <w:multiLevelType w:val="hybridMultilevel"/>
    <w:tmpl w:val="6BDE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B4515"/>
    <w:multiLevelType w:val="hybridMultilevel"/>
    <w:tmpl w:val="DA62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27779"/>
    <w:multiLevelType w:val="hybridMultilevel"/>
    <w:tmpl w:val="3C16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B727B"/>
    <w:multiLevelType w:val="multilevel"/>
    <w:tmpl w:val="5102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851A13"/>
    <w:multiLevelType w:val="hybridMultilevel"/>
    <w:tmpl w:val="DD9C4F3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7534218E"/>
    <w:multiLevelType w:val="multilevel"/>
    <w:tmpl w:val="1014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962175"/>
    <w:multiLevelType w:val="multilevel"/>
    <w:tmpl w:val="8FCCF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703A3"/>
    <w:multiLevelType w:val="multilevel"/>
    <w:tmpl w:val="7C3C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A3038F"/>
    <w:multiLevelType w:val="multilevel"/>
    <w:tmpl w:val="4B72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18"/>
  </w:num>
  <w:num w:numId="5">
    <w:abstractNumId w:val="16"/>
  </w:num>
  <w:num w:numId="6">
    <w:abstractNumId w:val="2"/>
  </w:num>
  <w:num w:numId="7">
    <w:abstractNumId w:val="3"/>
  </w:num>
  <w:num w:numId="8">
    <w:abstractNumId w:val="6"/>
  </w:num>
  <w:num w:numId="9">
    <w:abstractNumId w:val="1"/>
  </w:num>
  <w:num w:numId="10">
    <w:abstractNumId w:val="8"/>
  </w:num>
  <w:num w:numId="11">
    <w:abstractNumId w:val="17"/>
  </w:num>
  <w:num w:numId="12">
    <w:abstractNumId w:val="5"/>
  </w:num>
  <w:num w:numId="13">
    <w:abstractNumId w:val="11"/>
  </w:num>
  <w:num w:numId="14">
    <w:abstractNumId w:val="12"/>
  </w:num>
  <w:num w:numId="15">
    <w:abstractNumId w:val="14"/>
  </w:num>
  <w:num w:numId="16">
    <w:abstractNumId w:val="4"/>
  </w:num>
  <w:num w:numId="17">
    <w:abstractNumId w:val="9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E6"/>
    <w:rsid w:val="000F3738"/>
    <w:rsid w:val="00122464"/>
    <w:rsid w:val="001A6602"/>
    <w:rsid w:val="00295B4F"/>
    <w:rsid w:val="002F69EF"/>
    <w:rsid w:val="00376E43"/>
    <w:rsid w:val="00403789"/>
    <w:rsid w:val="00437E96"/>
    <w:rsid w:val="007A2564"/>
    <w:rsid w:val="007F6089"/>
    <w:rsid w:val="008A41E6"/>
    <w:rsid w:val="009421AA"/>
    <w:rsid w:val="00986A47"/>
    <w:rsid w:val="00A23D22"/>
    <w:rsid w:val="00A36310"/>
    <w:rsid w:val="00BB2E7E"/>
    <w:rsid w:val="00C25CFA"/>
    <w:rsid w:val="00CB4897"/>
    <w:rsid w:val="00CD0199"/>
    <w:rsid w:val="00DC6610"/>
    <w:rsid w:val="00DD7B22"/>
    <w:rsid w:val="00E46751"/>
    <w:rsid w:val="00F4721D"/>
    <w:rsid w:val="00F5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C9DD"/>
  <w15:chartTrackingRefBased/>
  <w15:docId w15:val="{9CCB4C87-E978-4370-8119-8E1FB003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0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0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6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48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3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ardwolfsecur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2021-03-31T06:52:00Z</dcterms:created>
  <dcterms:modified xsi:type="dcterms:W3CDTF">2021-03-31T08:48:00Z</dcterms:modified>
</cp:coreProperties>
</file>