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2F3" w:rsidRPr="00916F69" w:rsidRDefault="00916F69">
      <w:pPr>
        <w:rPr>
          <w:b/>
        </w:rPr>
      </w:pPr>
      <w:bookmarkStart w:id="0" w:name="_GoBack"/>
      <w:r w:rsidRPr="00916F69">
        <w:rPr>
          <w:b/>
          <w:sz w:val="24"/>
        </w:rPr>
        <w:t>BHIM App with Three-Factor Authentication Launched in India</w:t>
      </w:r>
    </w:p>
    <w:p w:rsidR="00916F69" w:rsidRPr="00746A4C" w:rsidRDefault="00B67F4F" w:rsidP="008E7094">
      <w:pPr>
        <w:jc w:val="both"/>
        <w:rPr>
          <w:sz w:val="24"/>
        </w:rPr>
      </w:pPr>
      <w:r w:rsidRPr="00746A4C">
        <w:rPr>
          <w:sz w:val="24"/>
        </w:rPr>
        <w:t>The time of BHIM App’s release is ideal for boosting digital transactions across the country as the Indian government has already given a g</w:t>
      </w:r>
      <w:r w:rsidR="008E7094">
        <w:rPr>
          <w:sz w:val="24"/>
        </w:rPr>
        <w:t>o-ahead to</w:t>
      </w:r>
      <w:r w:rsidRPr="00746A4C">
        <w:rPr>
          <w:sz w:val="24"/>
        </w:rPr>
        <w:t xml:space="preserve"> the idea of cashless payments and a digital economy. Ever since this decision</w:t>
      </w:r>
      <w:r w:rsidR="00E12F80">
        <w:rPr>
          <w:sz w:val="24"/>
        </w:rPr>
        <w:t xml:space="preserve"> has been made</w:t>
      </w:r>
      <w:r w:rsidRPr="00746A4C">
        <w:rPr>
          <w:sz w:val="24"/>
        </w:rPr>
        <w:t xml:space="preserve">, more than 30 banks have so far launched their mobile payment apps enabled with Unified Payments Interface (UPI). The UPI was first introduced by the National Payments Corporation of India (NPCI) and Reserve Bank of India in April 2016. </w:t>
      </w:r>
      <w:r w:rsidR="007D5820" w:rsidRPr="00746A4C">
        <w:rPr>
          <w:sz w:val="24"/>
        </w:rPr>
        <w:t xml:space="preserve">Where mobile wallets gained much popularity this past year, UPI did not </w:t>
      </w:r>
      <w:r w:rsidR="008E7094" w:rsidRPr="00746A4C">
        <w:rPr>
          <w:sz w:val="24"/>
        </w:rPr>
        <w:t>attract major</w:t>
      </w:r>
      <w:r w:rsidR="007D5820" w:rsidRPr="00746A4C">
        <w:rPr>
          <w:sz w:val="24"/>
        </w:rPr>
        <w:t xml:space="preserve"> attention till now. The government has now launched a UPI based app known as BHIM, which will allow all users to send or receive money to anyone who has a UPI-enabled bank account. </w:t>
      </w:r>
    </w:p>
    <w:p w:rsidR="004C196F" w:rsidRDefault="00746A4C" w:rsidP="008E7094">
      <w:pPr>
        <w:jc w:val="both"/>
        <w:rPr>
          <w:sz w:val="24"/>
        </w:rPr>
      </w:pPr>
      <w:r w:rsidRPr="00746A4C">
        <w:rPr>
          <w:sz w:val="24"/>
        </w:rPr>
        <w:t xml:space="preserve">According to the CEO and cofounder of security vendor </w:t>
      </w:r>
      <w:proofErr w:type="spellStart"/>
      <w:r w:rsidRPr="00746A4C">
        <w:rPr>
          <w:sz w:val="24"/>
        </w:rPr>
        <w:t>Lucideus</w:t>
      </w:r>
      <w:proofErr w:type="spellEnd"/>
      <w:r w:rsidRPr="00746A4C">
        <w:rPr>
          <w:sz w:val="24"/>
        </w:rPr>
        <w:t xml:space="preserve"> Tech, the BHIM app has its encryption at par with Apple Pay and Google Wallet, and has a secure</w:t>
      </w:r>
      <w:r w:rsidR="008E7094">
        <w:rPr>
          <w:sz w:val="24"/>
        </w:rPr>
        <w:t xml:space="preserve"> common library. Keeping</w:t>
      </w:r>
      <w:r w:rsidRPr="00746A4C">
        <w:rPr>
          <w:sz w:val="24"/>
        </w:rPr>
        <w:t xml:space="preserve"> mobile app security testing in mind, the BHIM app comes with three levels of authentication. Firstly, the app attaches itself to the device ID and mobile number of the user, secondly, it requires the user to sync their bank accou</w:t>
      </w:r>
      <w:r w:rsidR="00E12F80">
        <w:rPr>
          <w:sz w:val="24"/>
        </w:rPr>
        <w:t>nt for conducting transactions, a</w:t>
      </w:r>
      <w:r w:rsidRPr="00746A4C">
        <w:rPr>
          <w:sz w:val="24"/>
        </w:rPr>
        <w:t xml:space="preserve">nd lastly, </w:t>
      </w:r>
      <w:r>
        <w:rPr>
          <w:sz w:val="24"/>
        </w:rPr>
        <w:t xml:space="preserve">it requires the user to set up a PIN in order to access the app. </w:t>
      </w:r>
      <w:r w:rsidR="008E7094">
        <w:rPr>
          <w:sz w:val="24"/>
        </w:rPr>
        <w:t xml:space="preserve">This way, even if a phone gets lost or stolen, it cannot be misused for a transaction unless the acquirer is aware of your UPI PIN. </w:t>
      </w:r>
    </w:p>
    <w:p w:rsidR="004C196F" w:rsidRPr="008E7094" w:rsidRDefault="008E7094" w:rsidP="008E7094">
      <w:pPr>
        <w:jc w:val="both"/>
        <w:rPr>
          <w:sz w:val="24"/>
        </w:rPr>
      </w:pPr>
      <w:r>
        <w:rPr>
          <w:sz w:val="24"/>
        </w:rPr>
        <w:t>This comes as a good news for smartphone users because now they have an official government app that lets them perform cashless transactions without relying on third parties. However, the app is facing trouble in days of its infancy by suffering from high load on server and resultant intermittent issues. According to a tweet by NPCI’s official account on Twitter, a new version of the app would soon be released to resolve this issue. It is also important to regularly conduct m</w:t>
      </w:r>
      <w:r w:rsidR="005F2D3C">
        <w:rPr>
          <w:sz w:val="24"/>
        </w:rPr>
        <w:t>obile app security testing on BH</w:t>
      </w:r>
      <w:r>
        <w:rPr>
          <w:sz w:val="24"/>
        </w:rPr>
        <w:t xml:space="preserve">IM app to avoid and identify potential vulnerabilities on time. </w:t>
      </w:r>
      <w:bookmarkEnd w:id="0"/>
    </w:p>
    <w:sectPr w:rsidR="004C196F" w:rsidRPr="008E7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6F"/>
    <w:rsid w:val="004C196F"/>
    <w:rsid w:val="005F2D3C"/>
    <w:rsid w:val="00746A4C"/>
    <w:rsid w:val="007D5820"/>
    <w:rsid w:val="008E7094"/>
    <w:rsid w:val="00916F69"/>
    <w:rsid w:val="00B67F4F"/>
    <w:rsid w:val="00E12F80"/>
    <w:rsid w:val="00E7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2CF64-CDA9-4928-967D-E57FB64A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9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1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9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196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C196F"/>
  </w:style>
  <w:style w:type="character" w:styleId="Hyperlink">
    <w:name w:val="Hyperlink"/>
    <w:basedOn w:val="DefaultParagraphFont"/>
    <w:uiPriority w:val="99"/>
    <w:semiHidden/>
    <w:unhideWhenUsed/>
    <w:rsid w:val="004C196F"/>
    <w:rPr>
      <w:color w:val="0000FF"/>
      <w:u w:val="single"/>
    </w:rPr>
  </w:style>
  <w:style w:type="paragraph" w:styleId="NormalWeb">
    <w:name w:val="Normal (Web)"/>
    <w:basedOn w:val="Normal"/>
    <w:uiPriority w:val="99"/>
    <w:semiHidden/>
    <w:unhideWhenUsed/>
    <w:rsid w:val="004C1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94733">
      <w:bodyDiv w:val="1"/>
      <w:marLeft w:val="0"/>
      <w:marRight w:val="0"/>
      <w:marTop w:val="0"/>
      <w:marBottom w:val="0"/>
      <w:divBdr>
        <w:top w:val="none" w:sz="0" w:space="0" w:color="auto"/>
        <w:left w:val="none" w:sz="0" w:space="0" w:color="auto"/>
        <w:bottom w:val="none" w:sz="0" w:space="0" w:color="auto"/>
        <w:right w:val="none" w:sz="0" w:space="0" w:color="auto"/>
      </w:divBdr>
    </w:div>
    <w:div w:id="1778789825">
      <w:bodyDiv w:val="1"/>
      <w:marLeft w:val="0"/>
      <w:marRight w:val="0"/>
      <w:marTop w:val="0"/>
      <w:marBottom w:val="0"/>
      <w:divBdr>
        <w:top w:val="none" w:sz="0" w:space="0" w:color="auto"/>
        <w:left w:val="none" w:sz="0" w:space="0" w:color="auto"/>
        <w:bottom w:val="none" w:sz="0" w:space="0" w:color="auto"/>
        <w:right w:val="none" w:sz="0" w:space="0" w:color="auto"/>
      </w:divBdr>
    </w:div>
    <w:div w:id="183745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2017-01-13T10:24:00Z</dcterms:created>
  <dcterms:modified xsi:type="dcterms:W3CDTF">2017-01-13T21:56:00Z</dcterms:modified>
</cp:coreProperties>
</file>