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9A50" w14:textId="77777777" w:rsidR="00772866" w:rsidRDefault="00772866">
      <w:r>
        <w:t>Blockchain To Secure Contactless Payments</w:t>
      </w:r>
      <w:r>
        <w:br/>
      </w:r>
    </w:p>
    <w:p w14:paraId="0C7A3749" w14:textId="0EFB3003" w:rsidR="002318E4" w:rsidRDefault="00772866">
      <w:bookmarkStart w:id="0" w:name="_GoBack"/>
      <w:bookmarkEnd w:id="0"/>
      <w:r>
        <w:t>Target site: rtinsights.com</w:t>
      </w:r>
      <w:r>
        <w:br/>
        <w:t>Keyword: near-field communication (NFC) Transactions</w:t>
      </w:r>
      <w:r>
        <w:br/>
        <w:t xml:space="preserve">Link to: </w:t>
      </w:r>
      <w:hyperlink r:id="rId4" w:history="1">
        <w:r w:rsidRPr="00D739C2">
          <w:rPr>
            <w:rStyle w:val="Hyperlink"/>
          </w:rPr>
          <w:t>http://www.cardzgroup.com/ContactLessSmartCard.html</w:t>
        </w:r>
      </w:hyperlink>
    </w:p>
    <w:p w14:paraId="47A79C5F" w14:textId="77777777" w:rsidR="00772866" w:rsidRDefault="00772866"/>
    <w:p w14:paraId="0426D2D7" w14:textId="081F24E4" w:rsidR="00772866" w:rsidRDefault="00772866">
      <w:r>
        <w:t>&lt;&lt;</w:t>
      </w:r>
    </w:p>
    <w:sectPr w:rsidR="0077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66"/>
    <w:rsid w:val="002318E4"/>
    <w:rsid w:val="0077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455B"/>
  <w15:chartTrackingRefBased/>
  <w15:docId w15:val="{AECF359C-3C10-4B72-8943-0269937D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rdzgroup.com/ContactLessSmartC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1</cp:revision>
  <dcterms:created xsi:type="dcterms:W3CDTF">2020-03-27T11:40:00Z</dcterms:created>
  <dcterms:modified xsi:type="dcterms:W3CDTF">2020-03-27T11:41:00Z</dcterms:modified>
</cp:coreProperties>
</file>