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5334" w14:textId="4795903C" w:rsidR="002318E4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 xml:space="preserve">Background of </w:t>
      </w:r>
      <w:proofErr w:type="spellStart"/>
      <w:r w:rsidRPr="000C54AF">
        <w:rPr>
          <w:sz w:val="28"/>
          <w:szCs w:val="28"/>
        </w:rPr>
        <w:t>Covid</w:t>
      </w:r>
      <w:proofErr w:type="spellEnd"/>
      <w:r w:rsidRPr="000C54AF">
        <w:rPr>
          <w:sz w:val="28"/>
          <w:szCs w:val="28"/>
        </w:rPr>
        <w:t xml:space="preserve"> 19</w:t>
      </w:r>
    </w:p>
    <w:p w14:paraId="4FCB1D12" w14:textId="62F2DB98" w:rsidR="000C54AF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How it has impacted E-commerce Industry?</w:t>
      </w:r>
    </w:p>
    <w:p w14:paraId="19DF4198" w14:textId="66CCFB0C" w:rsidR="000C54AF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Online Shopping – Opportunity for Cyber Criminals</w:t>
      </w:r>
    </w:p>
    <w:p w14:paraId="60C7DF50" w14:textId="18A4613A" w:rsid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How to Keep our Transactions Secure?</w:t>
      </w:r>
    </w:p>
    <w:p w14:paraId="7532B267" w14:textId="174D8FB3" w:rsidR="000C54AF" w:rsidRDefault="000C54AF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Firewalls and Anti Malware</w:t>
      </w:r>
    </w:p>
    <w:p w14:paraId="158E7310" w14:textId="6C8E94CB" w:rsidR="000C54AF" w:rsidRDefault="000C54AF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Opt</w:t>
      </w:r>
      <w:proofErr w:type="spellEnd"/>
      <w:r>
        <w:rPr>
          <w:sz w:val="28"/>
          <w:szCs w:val="28"/>
        </w:rPr>
        <w:t xml:space="preserve"> for Credit over Debit</w:t>
      </w:r>
    </w:p>
    <w:p w14:paraId="4FB2B560" w14:textId="7727011A" w:rsidR="000C54AF" w:rsidRDefault="000C54AF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Reputed and Secure Websites Only</w:t>
      </w:r>
    </w:p>
    <w:p w14:paraId="6C0BFF10" w14:textId="3E556540" w:rsidR="000C54AF" w:rsidRDefault="000C54AF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Never Save Passwords</w:t>
      </w:r>
    </w:p>
    <w:p w14:paraId="6D1A11CA" w14:textId="610DE352" w:rsidR="000C54AF" w:rsidRDefault="000C54AF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Enable 2FA</w:t>
      </w:r>
    </w:p>
    <w:p w14:paraId="6CD6A424" w14:textId="5B0E7EB4" w:rsidR="000C54AF" w:rsidRPr="000C54AF" w:rsidRDefault="000C54AF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Secure Browsing</w:t>
      </w:r>
    </w:p>
    <w:p w14:paraId="02399D8A" w14:textId="435ECEF9" w:rsidR="000C54AF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Conclusion</w:t>
      </w:r>
    </w:p>
    <w:sectPr w:rsidR="000C54AF" w:rsidRPr="000C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44DB"/>
    <w:multiLevelType w:val="hybridMultilevel"/>
    <w:tmpl w:val="B0A0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CF"/>
    <w:rsid w:val="000C54AF"/>
    <w:rsid w:val="002318E4"/>
    <w:rsid w:val="00952FCF"/>
    <w:rsid w:val="00D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1A2C"/>
  <w15:chartTrackingRefBased/>
  <w15:docId w15:val="{A56D23E8-34EC-422D-A1DA-46D14305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2</cp:revision>
  <dcterms:created xsi:type="dcterms:W3CDTF">2020-04-28T20:41:00Z</dcterms:created>
  <dcterms:modified xsi:type="dcterms:W3CDTF">2020-04-28T20:57:00Z</dcterms:modified>
</cp:coreProperties>
</file>