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87C8E" w14:textId="7D4F1298" w:rsidR="004A6350" w:rsidRDefault="0074040A">
      <w:pPr>
        <w:rPr>
          <w:sz w:val="24"/>
          <w:szCs w:val="24"/>
        </w:rPr>
      </w:pPr>
      <w:r w:rsidRPr="0074040A">
        <w:rPr>
          <w:sz w:val="24"/>
          <w:szCs w:val="24"/>
        </w:rPr>
        <w:t xml:space="preserve">Online payment gateways have never been so convenient as </w:t>
      </w:r>
      <w:r w:rsidR="006D3BB8">
        <w:rPr>
          <w:sz w:val="24"/>
          <w:szCs w:val="24"/>
        </w:rPr>
        <w:t xml:space="preserve">they are </w:t>
      </w:r>
      <w:r w:rsidRPr="0074040A">
        <w:rPr>
          <w:sz w:val="24"/>
          <w:szCs w:val="24"/>
        </w:rPr>
        <w:t xml:space="preserve">now. In a world where online shopping has become a household phenomenon, it has become all the more </w:t>
      </w:r>
      <w:r>
        <w:rPr>
          <w:sz w:val="24"/>
          <w:szCs w:val="24"/>
        </w:rPr>
        <w:t xml:space="preserve">important to </w:t>
      </w:r>
      <w:r w:rsidR="00FA03D9">
        <w:rPr>
          <w:sz w:val="24"/>
          <w:szCs w:val="24"/>
        </w:rPr>
        <w:t xml:space="preserve">prepare for targeted attacks by scammers and hackers. Businesses that rely on online payments can be hardly hit by cybercriminals, and it is important to understand that a payment gateway is very important in the entire process. </w:t>
      </w:r>
    </w:p>
    <w:p w14:paraId="5F457A81" w14:textId="3CD26987" w:rsidR="00FA03D9" w:rsidRDefault="00FA03D9">
      <w:pPr>
        <w:rPr>
          <w:sz w:val="24"/>
          <w:szCs w:val="24"/>
        </w:rPr>
      </w:pPr>
      <w:r>
        <w:rPr>
          <w:sz w:val="24"/>
          <w:szCs w:val="24"/>
        </w:rPr>
        <w:t xml:space="preserve">Payment gateways offering secure </w:t>
      </w:r>
      <w:hyperlink r:id="rId6" w:history="1">
        <w:r w:rsidRPr="0028360B">
          <w:rPr>
            <w:rStyle w:val="Hyperlink"/>
            <w:sz w:val="24"/>
            <w:szCs w:val="24"/>
          </w:rPr>
          <w:t>transactions</w:t>
        </w:r>
      </w:hyperlink>
      <w:r>
        <w:rPr>
          <w:sz w:val="24"/>
          <w:szCs w:val="24"/>
        </w:rPr>
        <w:t xml:space="preserve"> help curb with attacks in real-time and build customer’s trust in the retailer. They also help in reducing the load time. </w:t>
      </w:r>
    </w:p>
    <w:p w14:paraId="1A382C7A" w14:textId="03FECDA9" w:rsidR="00FA03D9" w:rsidRDefault="00FA03D9">
      <w:pPr>
        <w:rPr>
          <w:sz w:val="24"/>
          <w:szCs w:val="24"/>
        </w:rPr>
      </w:pPr>
      <w:r>
        <w:rPr>
          <w:sz w:val="24"/>
          <w:szCs w:val="24"/>
        </w:rPr>
        <w:t xml:space="preserve">Let’s look at what a payment gateway is, how to select one that maximizes convenience while minimizing risk, and ensures that the customer’s information remains safe. </w:t>
      </w:r>
    </w:p>
    <w:p w14:paraId="61247049" w14:textId="6EBE13CF" w:rsidR="00FA03D9" w:rsidRDefault="00FA03D9" w:rsidP="00FA03D9">
      <w:pPr>
        <w:pStyle w:val="Heading2"/>
      </w:pPr>
      <w:r>
        <w:t>What is a Payment Gateway?</w:t>
      </w:r>
    </w:p>
    <w:p w14:paraId="0D0AF087" w14:textId="091B8564" w:rsidR="00FA03D9" w:rsidRDefault="00FA03D9" w:rsidP="00FA03D9">
      <w:pPr>
        <w:rPr>
          <w:sz w:val="24"/>
          <w:szCs w:val="24"/>
        </w:rPr>
      </w:pPr>
      <w:r>
        <w:rPr>
          <w:sz w:val="24"/>
          <w:szCs w:val="24"/>
        </w:rPr>
        <w:t xml:space="preserve">It is a merchant service that processes card payments for online retailers and ecommerce websites as well as traditional stores. Some popular payment gateways are PayPal, Stripe, 2 Checkout, and Square. </w:t>
      </w:r>
    </w:p>
    <w:p w14:paraId="7FD8FC88" w14:textId="6D43FD4F" w:rsidR="00FA03D9" w:rsidRDefault="00FA03D9" w:rsidP="00FA03D9">
      <w:pPr>
        <w:rPr>
          <w:sz w:val="24"/>
          <w:szCs w:val="24"/>
        </w:rPr>
      </w:pPr>
      <w:r>
        <w:rPr>
          <w:sz w:val="24"/>
          <w:szCs w:val="24"/>
        </w:rPr>
        <w:t xml:space="preserve">It is just like a simple cash register, but for an electronic transaction. This is accomplished in a few steps. </w:t>
      </w:r>
    </w:p>
    <w:p w14:paraId="6459C3A5" w14:textId="47E24C94" w:rsidR="005A07C9" w:rsidRDefault="005A07C9" w:rsidP="005A07C9">
      <w:pPr>
        <w:pStyle w:val="ListParagraph"/>
        <w:numPr>
          <w:ilvl w:val="0"/>
          <w:numId w:val="7"/>
        </w:numPr>
        <w:rPr>
          <w:sz w:val="24"/>
          <w:szCs w:val="24"/>
        </w:rPr>
      </w:pPr>
      <w:r>
        <w:rPr>
          <w:sz w:val="24"/>
          <w:szCs w:val="24"/>
        </w:rPr>
        <w:t xml:space="preserve">Encryption: It encrypts transaction data between the retailer’s server and user’s browser to keep the information safe from a third-party. </w:t>
      </w:r>
    </w:p>
    <w:p w14:paraId="4FA0A1A8" w14:textId="5354FD15" w:rsidR="005A07C9" w:rsidRDefault="005A07C9" w:rsidP="005A07C9">
      <w:pPr>
        <w:pStyle w:val="ListParagraph"/>
        <w:numPr>
          <w:ilvl w:val="0"/>
          <w:numId w:val="7"/>
        </w:numPr>
        <w:rPr>
          <w:sz w:val="24"/>
          <w:szCs w:val="24"/>
        </w:rPr>
      </w:pPr>
      <w:r>
        <w:rPr>
          <w:sz w:val="24"/>
          <w:szCs w:val="24"/>
        </w:rPr>
        <w:t>Request:  The payment authorization request is granted from the customer’s financial institution or credit card company.</w:t>
      </w:r>
    </w:p>
    <w:p w14:paraId="75BE8CBF" w14:textId="6E4C7DCB" w:rsidR="005A07C9" w:rsidRDefault="005A07C9" w:rsidP="005A07C9">
      <w:pPr>
        <w:pStyle w:val="ListParagraph"/>
        <w:numPr>
          <w:ilvl w:val="0"/>
          <w:numId w:val="7"/>
        </w:numPr>
        <w:rPr>
          <w:sz w:val="24"/>
          <w:szCs w:val="24"/>
        </w:rPr>
      </w:pPr>
      <w:r>
        <w:rPr>
          <w:sz w:val="24"/>
          <w:szCs w:val="24"/>
        </w:rPr>
        <w:t xml:space="preserve">Fulfillment: Once the payment gateway receives the authorization, it allows the retailer’s website to proceed. </w:t>
      </w:r>
    </w:p>
    <w:p w14:paraId="0782BACD" w14:textId="65EF6776" w:rsidR="005A07C9" w:rsidRDefault="005A07C9" w:rsidP="005A07C9">
      <w:pPr>
        <w:rPr>
          <w:sz w:val="24"/>
          <w:szCs w:val="24"/>
        </w:rPr>
      </w:pPr>
      <w:r>
        <w:rPr>
          <w:sz w:val="24"/>
          <w:szCs w:val="24"/>
        </w:rPr>
        <w:t xml:space="preserve">Payment gateways also serve functions such as calculating taxes, screening orders, and taking actions specific to the buyer/seller location. </w:t>
      </w:r>
    </w:p>
    <w:p w14:paraId="2C610B9C" w14:textId="43A5C612" w:rsidR="005A07C9" w:rsidRDefault="005A07C9" w:rsidP="005A07C9">
      <w:pPr>
        <w:pStyle w:val="Heading2"/>
      </w:pPr>
      <w:r>
        <w:t>Types of Payment Gateways</w:t>
      </w:r>
    </w:p>
    <w:p w14:paraId="49AC8ACA" w14:textId="4EC863E4" w:rsidR="00585934" w:rsidRPr="00987C2C" w:rsidRDefault="00585934" w:rsidP="00585934">
      <w:pPr>
        <w:rPr>
          <w:sz w:val="24"/>
          <w:szCs w:val="24"/>
        </w:rPr>
      </w:pPr>
      <w:r w:rsidRPr="00987C2C">
        <w:rPr>
          <w:sz w:val="24"/>
          <w:szCs w:val="24"/>
        </w:rPr>
        <w:t>Generally, there are three types of payment gateways:</w:t>
      </w:r>
    </w:p>
    <w:p w14:paraId="78AD0328" w14:textId="7113D85E" w:rsidR="00585934" w:rsidRDefault="00585934" w:rsidP="00585934">
      <w:pPr>
        <w:pStyle w:val="ListParagraph"/>
        <w:numPr>
          <w:ilvl w:val="0"/>
          <w:numId w:val="8"/>
        </w:numPr>
        <w:rPr>
          <w:sz w:val="24"/>
          <w:szCs w:val="24"/>
        </w:rPr>
      </w:pPr>
      <w:r w:rsidRPr="00E50E6E">
        <w:rPr>
          <w:b/>
          <w:bCs/>
          <w:sz w:val="24"/>
          <w:szCs w:val="24"/>
        </w:rPr>
        <w:t>Redirects</w:t>
      </w:r>
      <w:r w:rsidR="00987C2C" w:rsidRPr="00E50E6E">
        <w:rPr>
          <w:b/>
          <w:bCs/>
          <w:sz w:val="24"/>
          <w:szCs w:val="24"/>
        </w:rPr>
        <w:t>:</w:t>
      </w:r>
      <w:r w:rsidR="00987C2C">
        <w:rPr>
          <w:sz w:val="24"/>
          <w:szCs w:val="24"/>
        </w:rPr>
        <w:t xml:space="preserve"> Redirects</w:t>
      </w:r>
      <w:r w:rsidRPr="00987C2C">
        <w:rPr>
          <w:sz w:val="24"/>
          <w:szCs w:val="24"/>
        </w:rPr>
        <w:t xml:space="preserve"> </w:t>
      </w:r>
      <w:r w:rsidR="00AB7C57" w:rsidRPr="00987C2C">
        <w:rPr>
          <w:sz w:val="24"/>
          <w:szCs w:val="24"/>
        </w:rPr>
        <w:t xml:space="preserve">ask the customer to go to another payment page for payment, such as PayPal. </w:t>
      </w:r>
      <w:r w:rsidR="00987C2C" w:rsidRPr="00987C2C">
        <w:rPr>
          <w:sz w:val="24"/>
          <w:szCs w:val="24"/>
        </w:rPr>
        <w:t xml:space="preserve">This makes the transaction </w:t>
      </w:r>
      <w:r w:rsidR="00987C2C">
        <w:rPr>
          <w:sz w:val="24"/>
          <w:szCs w:val="24"/>
        </w:rPr>
        <w:t xml:space="preserve">process simpler for the retailer, but it also means that customer has to go through an added step and the merchant has lesser control. </w:t>
      </w:r>
    </w:p>
    <w:p w14:paraId="1A3EA762" w14:textId="007926D4" w:rsidR="00987C2C" w:rsidRDefault="00987C2C" w:rsidP="00585934">
      <w:pPr>
        <w:pStyle w:val="ListParagraph"/>
        <w:numPr>
          <w:ilvl w:val="0"/>
          <w:numId w:val="8"/>
        </w:numPr>
        <w:rPr>
          <w:sz w:val="24"/>
          <w:szCs w:val="24"/>
        </w:rPr>
      </w:pPr>
      <w:r w:rsidRPr="00E50E6E">
        <w:rPr>
          <w:b/>
          <w:bCs/>
          <w:sz w:val="24"/>
          <w:szCs w:val="24"/>
        </w:rPr>
        <w:t>Onsite Checkout, Offsite Payment:</w:t>
      </w:r>
      <w:r>
        <w:rPr>
          <w:sz w:val="24"/>
          <w:szCs w:val="24"/>
        </w:rPr>
        <w:t xml:space="preserve"> </w:t>
      </w:r>
      <w:r w:rsidR="007366A6">
        <w:rPr>
          <w:sz w:val="24"/>
          <w:szCs w:val="24"/>
        </w:rPr>
        <w:t xml:space="preserve">In this type of gateway, the checkout takes place on your website, but the payment is processed through the gateway’s backend, e.g., Stripe. </w:t>
      </w:r>
    </w:p>
    <w:p w14:paraId="42D3534E" w14:textId="7AD48D28" w:rsidR="007366A6" w:rsidRPr="00987C2C" w:rsidRDefault="007366A6" w:rsidP="00585934">
      <w:pPr>
        <w:pStyle w:val="ListParagraph"/>
        <w:numPr>
          <w:ilvl w:val="0"/>
          <w:numId w:val="8"/>
        </w:numPr>
        <w:rPr>
          <w:sz w:val="24"/>
          <w:szCs w:val="24"/>
        </w:rPr>
      </w:pPr>
      <w:r w:rsidRPr="00E50E6E">
        <w:rPr>
          <w:b/>
          <w:bCs/>
          <w:sz w:val="24"/>
          <w:szCs w:val="24"/>
        </w:rPr>
        <w:t>Onsite Payment:</w:t>
      </w:r>
      <w:r>
        <w:rPr>
          <w:sz w:val="24"/>
          <w:szCs w:val="24"/>
        </w:rPr>
        <w:t xml:space="preserve"> This method is used mostly by large organizations, that handle the entire payment process on their servers. The payment processing and checkout takes </w:t>
      </w:r>
      <w:r>
        <w:rPr>
          <w:sz w:val="24"/>
          <w:szCs w:val="24"/>
        </w:rPr>
        <w:lastRenderedPageBreak/>
        <w:t xml:space="preserve">place through your system. It gives you more controls, but also puts added responsibility on you. </w:t>
      </w:r>
    </w:p>
    <w:p w14:paraId="22DCFE80" w14:textId="4EC66B31" w:rsidR="005A07C9" w:rsidRDefault="007F3834" w:rsidP="007F3834">
      <w:pPr>
        <w:pStyle w:val="Heading2"/>
      </w:pPr>
      <w:r>
        <w:t>Providing Multiple Payment Gateway Options</w:t>
      </w:r>
    </w:p>
    <w:p w14:paraId="2D0B222D" w14:textId="35710984" w:rsidR="007F3834" w:rsidRDefault="007F3834" w:rsidP="007F3834">
      <w:pPr>
        <w:rPr>
          <w:sz w:val="24"/>
          <w:szCs w:val="24"/>
        </w:rPr>
      </w:pPr>
      <w:r>
        <w:rPr>
          <w:sz w:val="24"/>
          <w:szCs w:val="24"/>
        </w:rPr>
        <w:t xml:space="preserve">By giving your customers the option to choose from multiple payment gateways, you not only make it more convenient for customers but also reduce potential security weaknesses that otherwise result in individual gateways. </w:t>
      </w:r>
    </w:p>
    <w:p w14:paraId="01BF7D02" w14:textId="6C789012" w:rsidR="007F3834" w:rsidRPr="00E50E6E" w:rsidRDefault="007F3834" w:rsidP="007F3834">
      <w:pPr>
        <w:pStyle w:val="ListParagraph"/>
        <w:numPr>
          <w:ilvl w:val="0"/>
          <w:numId w:val="9"/>
        </w:numPr>
        <w:rPr>
          <w:b/>
          <w:bCs/>
          <w:sz w:val="24"/>
          <w:szCs w:val="24"/>
        </w:rPr>
      </w:pPr>
      <w:r w:rsidRPr="00E50E6E">
        <w:rPr>
          <w:b/>
          <w:bCs/>
          <w:sz w:val="24"/>
          <w:szCs w:val="24"/>
        </w:rPr>
        <w:t>Make it more convenient for your customers</w:t>
      </w:r>
      <w:r w:rsidR="004A6742" w:rsidRPr="00E50E6E">
        <w:rPr>
          <w:b/>
          <w:bCs/>
          <w:sz w:val="24"/>
          <w:szCs w:val="24"/>
        </w:rPr>
        <w:t>.</w:t>
      </w:r>
    </w:p>
    <w:p w14:paraId="4A8BBA16" w14:textId="77777777" w:rsidR="007F3834" w:rsidRPr="004A6742" w:rsidRDefault="007F3834" w:rsidP="004A6742">
      <w:pPr>
        <w:ind w:left="360"/>
        <w:rPr>
          <w:sz w:val="24"/>
          <w:szCs w:val="24"/>
        </w:rPr>
      </w:pPr>
      <w:r w:rsidRPr="004A6742">
        <w:rPr>
          <w:sz w:val="24"/>
          <w:szCs w:val="24"/>
        </w:rPr>
        <w:t xml:space="preserve">Choosing a payment gateway that allows MasterCard and Visa will cover most of your customers. But there are also other customers who want to pay with other cards such as American Express or make payments from different accounts. </w:t>
      </w:r>
    </w:p>
    <w:p w14:paraId="74BF5B31" w14:textId="1EE6B26C" w:rsidR="007F3834" w:rsidRPr="00E50E6E" w:rsidRDefault="004A6742" w:rsidP="007F3834">
      <w:pPr>
        <w:pStyle w:val="ListParagraph"/>
        <w:numPr>
          <w:ilvl w:val="0"/>
          <w:numId w:val="9"/>
        </w:numPr>
        <w:rPr>
          <w:b/>
          <w:bCs/>
          <w:sz w:val="24"/>
          <w:szCs w:val="24"/>
        </w:rPr>
      </w:pPr>
      <w:r w:rsidRPr="00E50E6E">
        <w:rPr>
          <w:b/>
          <w:bCs/>
          <w:sz w:val="24"/>
          <w:szCs w:val="24"/>
        </w:rPr>
        <w:t xml:space="preserve">Giving a second option. </w:t>
      </w:r>
    </w:p>
    <w:p w14:paraId="1357909C" w14:textId="35B9695E" w:rsidR="004A6742" w:rsidRDefault="004A6742" w:rsidP="004A6742">
      <w:pPr>
        <w:ind w:left="360"/>
        <w:rPr>
          <w:sz w:val="24"/>
          <w:szCs w:val="24"/>
        </w:rPr>
      </w:pPr>
      <w:r>
        <w:rPr>
          <w:sz w:val="24"/>
          <w:szCs w:val="24"/>
        </w:rPr>
        <w:t xml:space="preserve">Though majority of the population has credit cards, not all of them do. There are also customers who would like to make online payments through PayPal or Apple Pay. As a retailer, it’s your job to facilitate your customers and provide all options a potential customer would like to avail. </w:t>
      </w:r>
    </w:p>
    <w:p w14:paraId="6BFD416E" w14:textId="4C720297" w:rsidR="004A6742" w:rsidRDefault="004A6742" w:rsidP="004A6742">
      <w:pPr>
        <w:pStyle w:val="Heading2"/>
      </w:pPr>
      <w:r>
        <w:t>How to Choose a Secur</w:t>
      </w:r>
      <w:r w:rsidR="002A2BBB">
        <w:t>e</w:t>
      </w:r>
      <w:r>
        <w:t xml:space="preserve"> Payment Gateway</w:t>
      </w:r>
    </w:p>
    <w:p w14:paraId="7D664DB5" w14:textId="326CAC9E" w:rsidR="004A6742" w:rsidRDefault="002A2BBB" w:rsidP="002A2BBB">
      <w:pPr>
        <w:rPr>
          <w:sz w:val="24"/>
          <w:szCs w:val="24"/>
        </w:rPr>
      </w:pPr>
      <w:r>
        <w:rPr>
          <w:sz w:val="24"/>
          <w:szCs w:val="24"/>
        </w:rPr>
        <w:t xml:space="preserve">According to a </w:t>
      </w:r>
      <w:hyperlink r:id="rId7" w:history="1">
        <w:r w:rsidRPr="002A2BBB">
          <w:rPr>
            <w:rStyle w:val="Hyperlink"/>
            <w:sz w:val="24"/>
            <w:szCs w:val="24"/>
          </w:rPr>
          <w:t>report by Experian</w:t>
        </w:r>
      </w:hyperlink>
      <w:r>
        <w:rPr>
          <w:sz w:val="24"/>
          <w:szCs w:val="24"/>
        </w:rPr>
        <w:t xml:space="preserve">, 27 percent of customers do not move forward with their transaction if security is not visible to them. You may have many options of payment gateways, but choose the one that provides viable security. </w:t>
      </w:r>
    </w:p>
    <w:p w14:paraId="0E26E9C4" w14:textId="7C05F73D" w:rsidR="002A2BBB" w:rsidRDefault="002A2BBB" w:rsidP="002A2BBB">
      <w:pPr>
        <w:rPr>
          <w:sz w:val="24"/>
          <w:szCs w:val="24"/>
        </w:rPr>
      </w:pPr>
      <w:r>
        <w:rPr>
          <w:sz w:val="24"/>
          <w:szCs w:val="24"/>
        </w:rPr>
        <w:t>Consider the following questions in mind:</w:t>
      </w:r>
    </w:p>
    <w:p w14:paraId="0BEAC7C3" w14:textId="750558B2" w:rsidR="002A2BBB" w:rsidRPr="00E50E6E" w:rsidRDefault="00A26CD8" w:rsidP="002A2BBB">
      <w:pPr>
        <w:pStyle w:val="ListParagraph"/>
        <w:numPr>
          <w:ilvl w:val="0"/>
          <w:numId w:val="10"/>
        </w:numPr>
        <w:rPr>
          <w:b/>
          <w:bCs/>
          <w:sz w:val="24"/>
          <w:szCs w:val="24"/>
        </w:rPr>
      </w:pPr>
      <w:r w:rsidRPr="00E50E6E">
        <w:rPr>
          <w:b/>
          <w:bCs/>
          <w:sz w:val="24"/>
          <w:szCs w:val="24"/>
        </w:rPr>
        <w:t>What payments your customers use?</w:t>
      </w:r>
    </w:p>
    <w:p w14:paraId="69289B20" w14:textId="184BD8A2" w:rsidR="00A26CD8" w:rsidRDefault="00A26CD8" w:rsidP="00A26CD8">
      <w:pPr>
        <w:ind w:left="360"/>
        <w:rPr>
          <w:sz w:val="24"/>
          <w:szCs w:val="24"/>
        </w:rPr>
      </w:pPr>
      <w:r>
        <w:rPr>
          <w:sz w:val="24"/>
          <w:szCs w:val="24"/>
        </w:rPr>
        <w:t xml:space="preserve">By considering what your customers already use and prefer, you can facilitate them by offering a payment type they want to use. </w:t>
      </w:r>
    </w:p>
    <w:p w14:paraId="30C2861C" w14:textId="1DC2F1EE" w:rsidR="00A26CD8" w:rsidRPr="00E50E6E" w:rsidRDefault="00A26CD8" w:rsidP="00A26CD8">
      <w:pPr>
        <w:pStyle w:val="ListParagraph"/>
        <w:numPr>
          <w:ilvl w:val="0"/>
          <w:numId w:val="10"/>
        </w:numPr>
        <w:rPr>
          <w:b/>
          <w:bCs/>
          <w:sz w:val="24"/>
          <w:szCs w:val="24"/>
        </w:rPr>
      </w:pPr>
      <w:r w:rsidRPr="00E50E6E">
        <w:rPr>
          <w:b/>
          <w:bCs/>
          <w:sz w:val="24"/>
          <w:szCs w:val="24"/>
        </w:rPr>
        <w:t>How secure is the payment gateway?</w:t>
      </w:r>
    </w:p>
    <w:p w14:paraId="33C41D1B" w14:textId="167D8943" w:rsidR="00A26CD8" w:rsidRDefault="00A26CD8" w:rsidP="00A26CD8">
      <w:pPr>
        <w:ind w:left="360"/>
        <w:rPr>
          <w:sz w:val="24"/>
          <w:szCs w:val="24"/>
        </w:rPr>
      </w:pPr>
      <w:r>
        <w:rPr>
          <w:sz w:val="24"/>
          <w:szCs w:val="24"/>
        </w:rPr>
        <w:t xml:space="preserve">To make sure that your ecommerce transactions are secure, only go for companies that are PCI-DSS compliant. Payment Card Industry Data Security Standards includes a set of compliance rules for card payments in the digital world. Any company that complies with it ensures customers that their payment process is secure. Also make sure that the gateway maintains its yearly compliance. </w:t>
      </w:r>
    </w:p>
    <w:p w14:paraId="69077DDE" w14:textId="2B1B0D52" w:rsidR="00A26CD8" w:rsidRPr="00E50E6E" w:rsidRDefault="00962A61" w:rsidP="001C0A40">
      <w:pPr>
        <w:pStyle w:val="ListParagraph"/>
        <w:numPr>
          <w:ilvl w:val="0"/>
          <w:numId w:val="10"/>
        </w:numPr>
        <w:rPr>
          <w:b/>
          <w:bCs/>
          <w:sz w:val="24"/>
          <w:szCs w:val="24"/>
        </w:rPr>
      </w:pPr>
      <w:r w:rsidRPr="00E50E6E">
        <w:rPr>
          <w:b/>
          <w:bCs/>
          <w:sz w:val="24"/>
          <w:szCs w:val="24"/>
        </w:rPr>
        <w:t>How Reputable is it?</w:t>
      </w:r>
    </w:p>
    <w:p w14:paraId="47DABF2E" w14:textId="140E81E0" w:rsidR="00962A61" w:rsidRDefault="00962A61" w:rsidP="00962A61">
      <w:pPr>
        <w:ind w:left="360"/>
        <w:rPr>
          <w:sz w:val="24"/>
          <w:szCs w:val="24"/>
        </w:rPr>
      </w:pPr>
      <w:r>
        <w:rPr>
          <w:sz w:val="24"/>
          <w:szCs w:val="24"/>
        </w:rPr>
        <w:lastRenderedPageBreak/>
        <w:t xml:space="preserve">You will have to use a payment gateway that is trusted by most of the customers. If your customers want to see security marks during checkout, you will have to choose one that they prefer. </w:t>
      </w:r>
    </w:p>
    <w:p w14:paraId="22E3CC47" w14:textId="24099CFD" w:rsidR="00C519F1" w:rsidRDefault="00962A61" w:rsidP="00C519F1">
      <w:pPr>
        <w:ind w:left="360"/>
        <w:rPr>
          <w:sz w:val="24"/>
          <w:szCs w:val="24"/>
        </w:rPr>
      </w:pPr>
      <w:r>
        <w:rPr>
          <w:sz w:val="24"/>
          <w:szCs w:val="24"/>
        </w:rPr>
        <w:t xml:space="preserve">To prevent your customers from </w:t>
      </w:r>
      <w:r w:rsidR="004727B1">
        <w:rPr>
          <w:sz w:val="24"/>
          <w:szCs w:val="24"/>
        </w:rPr>
        <w:t xml:space="preserve">leaving their carts midway, it’s best to avoid unknown payment gateways. Focus on </w:t>
      </w:r>
      <w:r w:rsidR="00E50E6E">
        <w:rPr>
          <w:sz w:val="24"/>
          <w:szCs w:val="24"/>
        </w:rPr>
        <w:t>well-known</w:t>
      </w:r>
      <w:r w:rsidR="004727B1">
        <w:rPr>
          <w:sz w:val="24"/>
          <w:szCs w:val="24"/>
        </w:rPr>
        <w:t xml:space="preserve"> payment gateway providers instead with good reputations such as </w:t>
      </w:r>
      <w:proofErr w:type="spellStart"/>
      <w:r w:rsidR="004727B1">
        <w:rPr>
          <w:sz w:val="24"/>
          <w:szCs w:val="24"/>
        </w:rPr>
        <w:t>ApplePay</w:t>
      </w:r>
      <w:proofErr w:type="spellEnd"/>
      <w:r w:rsidR="004727B1">
        <w:rPr>
          <w:sz w:val="24"/>
          <w:szCs w:val="24"/>
        </w:rPr>
        <w:t xml:space="preserve">, Amazon Pay, and Pay Pal. </w:t>
      </w:r>
    </w:p>
    <w:p w14:paraId="7EFA7F86" w14:textId="555815DE" w:rsidR="00C519F1" w:rsidRDefault="00C519F1" w:rsidP="00C519F1">
      <w:pPr>
        <w:pStyle w:val="Heading2"/>
      </w:pPr>
      <w:r>
        <w:t>Payment Gateway Limitations</w:t>
      </w:r>
    </w:p>
    <w:p w14:paraId="2F4BB752" w14:textId="6E7356F5" w:rsidR="00C519F1" w:rsidRDefault="00CA4ADA" w:rsidP="00C519F1">
      <w:pPr>
        <w:rPr>
          <w:sz w:val="24"/>
          <w:szCs w:val="24"/>
        </w:rPr>
      </w:pPr>
      <w:r>
        <w:rPr>
          <w:sz w:val="24"/>
          <w:szCs w:val="24"/>
        </w:rPr>
        <w:t xml:space="preserve">Choosing between different payment gateways involves the process of understanding and accepting the limitations of each of them, most of which are inherent to the infrastructure of payment gateways. </w:t>
      </w:r>
    </w:p>
    <w:p w14:paraId="59DBF2A8" w14:textId="1FBFFBF6" w:rsidR="00CA4ADA" w:rsidRDefault="00CA4ADA" w:rsidP="00C519F1">
      <w:pPr>
        <w:rPr>
          <w:sz w:val="24"/>
          <w:szCs w:val="24"/>
        </w:rPr>
      </w:pPr>
      <w:r>
        <w:rPr>
          <w:sz w:val="24"/>
          <w:szCs w:val="24"/>
        </w:rPr>
        <w:t xml:space="preserve">Let’s look at some of these common limitations. </w:t>
      </w:r>
    </w:p>
    <w:p w14:paraId="0AD79FE5" w14:textId="0F04F231" w:rsidR="00CA4ADA" w:rsidRDefault="00CA4ADA" w:rsidP="00CA4ADA">
      <w:pPr>
        <w:pStyle w:val="ListParagraph"/>
        <w:numPr>
          <w:ilvl w:val="0"/>
          <w:numId w:val="11"/>
        </w:numPr>
        <w:rPr>
          <w:sz w:val="24"/>
          <w:szCs w:val="24"/>
        </w:rPr>
      </w:pPr>
      <w:r>
        <w:rPr>
          <w:sz w:val="24"/>
          <w:szCs w:val="24"/>
        </w:rPr>
        <w:t xml:space="preserve">Most of them don’t accept all types of payments/cards. </w:t>
      </w:r>
      <w:r w:rsidR="001E14AE">
        <w:rPr>
          <w:sz w:val="24"/>
          <w:szCs w:val="24"/>
        </w:rPr>
        <w:t>Though many providers claim to support all cards, they don’t mention the cards that they cannot accept from specific issuers and processors.</w:t>
      </w:r>
    </w:p>
    <w:p w14:paraId="4BCC04F0" w14:textId="144F9123" w:rsidR="001E14AE" w:rsidRDefault="001E14AE" w:rsidP="00CA4ADA">
      <w:pPr>
        <w:pStyle w:val="ListParagraph"/>
        <w:numPr>
          <w:ilvl w:val="0"/>
          <w:numId w:val="11"/>
        </w:numPr>
        <w:rPr>
          <w:sz w:val="24"/>
          <w:szCs w:val="24"/>
        </w:rPr>
      </w:pPr>
      <w:r>
        <w:rPr>
          <w:sz w:val="24"/>
          <w:szCs w:val="24"/>
        </w:rPr>
        <w:t xml:space="preserve">Customer outside of your country may not have the option to purchase or pay. For instance, in China, Alipay is more well-known than other payment options that are common in US. A merchant that is selling for international audience has to ensure that that the payment gateway can cater to international buyers. </w:t>
      </w:r>
    </w:p>
    <w:p w14:paraId="4B7FB033" w14:textId="246FF8CE" w:rsidR="0028360B" w:rsidRDefault="0028360B" w:rsidP="00CA4ADA">
      <w:pPr>
        <w:pStyle w:val="ListParagraph"/>
        <w:numPr>
          <w:ilvl w:val="0"/>
          <w:numId w:val="11"/>
        </w:numPr>
        <w:rPr>
          <w:sz w:val="24"/>
          <w:szCs w:val="24"/>
        </w:rPr>
      </w:pPr>
      <w:r>
        <w:rPr>
          <w:sz w:val="24"/>
          <w:szCs w:val="24"/>
        </w:rPr>
        <w:t xml:space="preserve">Though all major payment gateways cater to security, there are still limitations. This is the reason why many customers hesitate to make online purchases. These security issues can include data breaches, mobile payment issues, or malware that can read user passwords and infiltrate their accounts. </w:t>
      </w:r>
    </w:p>
    <w:p w14:paraId="76A8BFBD" w14:textId="3E82AA33" w:rsidR="00844783" w:rsidRDefault="00587DC8" w:rsidP="00844783">
      <w:pPr>
        <w:pStyle w:val="Heading2"/>
      </w:pPr>
      <w:r>
        <w:t>Wrapping it Up</w:t>
      </w:r>
    </w:p>
    <w:p w14:paraId="35C83A60" w14:textId="48B134AC" w:rsidR="00587DC8" w:rsidRPr="00001333" w:rsidRDefault="00001333" w:rsidP="00001333">
      <w:pPr>
        <w:rPr>
          <w:sz w:val="24"/>
          <w:szCs w:val="24"/>
        </w:rPr>
      </w:pPr>
      <w:r>
        <w:rPr>
          <w:sz w:val="24"/>
          <w:szCs w:val="24"/>
        </w:rPr>
        <w:t xml:space="preserve">It goes without saying that ecommerce transactions are nothing without a safe, secure, and easy-to-use payment gateway. Hence, creating one or finding one that fits your business needs will not only help increase your sale but also build and maintain customer satisfaction and loyalty.  </w:t>
      </w:r>
    </w:p>
    <w:p w14:paraId="467B3123" w14:textId="2F4345D2" w:rsidR="000965B8" w:rsidRDefault="000965B8" w:rsidP="000965B8">
      <w:pPr>
        <w:pStyle w:val="NormalWeb"/>
        <w:shd w:val="clear" w:color="auto" w:fill="FEFEFE"/>
        <w:rPr>
          <w:rFonts w:ascii="Helvetica" w:hAnsi="Helvetica" w:cs="Helvetica"/>
          <w:color w:val="4C4B58"/>
          <w:sz w:val="30"/>
          <w:szCs w:val="30"/>
        </w:rPr>
      </w:pPr>
    </w:p>
    <w:sectPr w:rsidR="000965B8"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89B"/>
    <w:multiLevelType w:val="hybridMultilevel"/>
    <w:tmpl w:val="AC2A4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66006"/>
    <w:multiLevelType w:val="hybridMultilevel"/>
    <w:tmpl w:val="516C2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81AEC"/>
    <w:multiLevelType w:val="multilevel"/>
    <w:tmpl w:val="1132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B0B16"/>
    <w:multiLevelType w:val="multilevel"/>
    <w:tmpl w:val="0068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56A58"/>
    <w:multiLevelType w:val="multilevel"/>
    <w:tmpl w:val="204C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A7C94"/>
    <w:multiLevelType w:val="hybridMultilevel"/>
    <w:tmpl w:val="081EC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1C02F3"/>
    <w:multiLevelType w:val="hybridMultilevel"/>
    <w:tmpl w:val="38C66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FB7DFE"/>
    <w:multiLevelType w:val="hybridMultilevel"/>
    <w:tmpl w:val="2C563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AA2E07"/>
    <w:multiLevelType w:val="multilevel"/>
    <w:tmpl w:val="004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940232"/>
    <w:multiLevelType w:val="multilevel"/>
    <w:tmpl w:val="E6EA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3F5297"/>
    <w:multiLevelType w:val="multilevel"/>
    <w:tmpl w:val="752A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4"/>
  </w:num>
  <w:num w:numId="4">
    <w:abstractNumId w:val="8"/>
  </w:num>
  <w:num w:numId="5">
    <w:abstractNumId w:val="9"/>
  </w:num>
  <w:num w:numId="6">
    <w:abstractNumId w:val="3"/>
  </w:num>
  <w:num w:numId="7">
    <w:abstractNumId w:val="7"/>
  </w:num>
  <w:num w:numId="8">
    <w:abstractNumId w:val="6"/>
  </w:num>
  <w:num w:numId="9">
    <w:abstractNumId w:val="5"/>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E5"/>
    <w:rsid w:val="00001333"/>
    <w:rsid w:val="000965B8"/>
    <w:rsid w:val="00127A8E"/>
    <w:rsid w:val="001C0A40"/>
    <w:rsid w:val="001E14AE"/>
    <w:rsid w:val="00220FCF"/>
    <w:rsid w:val="00267617"/>
    <w:rsid w:val="0028360B"/>
    <w:rsid w:val="002A2BBB"/>
    <w:rsid w:val="00364687"/>
    <w:rsid w:val="00405A82"/>
    <w:rsid w:val="004727B1"/>
    <w:rsid w:val="004A6350"/>
    <w:rsid w:val="004A6742"/>
    <w:rsid w:val="00585934"/>
    <w:rsid w:val="00587DC8"/>
    <w:rsid w:val="005A07C9"/>
    <w:rsid w:val="0068516B"/>
    <w:rsid w:val="006D3BB8"/>
    <w:rsid w:val="007366A6"/>
    <w:rsid w:val="0074040A"/>
    <w:rsid w:val="007F3834"/>
    <w:rsid w:val="00844783"/>
    <w:rsid w:val="00962A61"/>
    <w:rsid w:val="00987C2C"/>
    <w:rsid w:val="00A26CD8"/>
    <w:rsid w:val="00A7734E"/>
    <w:rsid w:val="00AB7C57"/>
    <w:rsid w:val="00B3294D"/>
    <w:rsid w:val="00BD57A7"/>
    <w:rsid w:val="00C519F1"/>
    <w:rsid w:val="00CA4ADA"/>
    <w:rsid w:val="00CB32AB"/>
    <w:rsid w:val="00E439E5"/>
    <w:rsid w:val="00E50E6E"/>
    <w:rsid w:val="00FA03D9"/>
    <w:rsid w:val="00FE79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C9D0"/>
  <w15:chartTrackingRefBased/>
  <w15:docId w15:val="{3AA84557-35EC-4F65-AEBC-D77BD6A5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65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965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7D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6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965B8"/>
    <w:rPr>
      <w:rFonts w:ascii="Times New Roman" w:eastAsia="Times New Roman" w:hAnsi="Times New Roman" w:cs="Times New Roman"/>
      <w:b/>
      <w:bCs/>
      <w:sz w:val="36"/>
      <w:szCs w:val="36"/>
    </w:rPr>
  </w:style>
  <w:style w:type="character" w:styleId="Strong">
    <w:name w:val="Strong"/>
    <w:basedOn w:val="DefaultParagraphFont"/>
    <w:uiPriority w:val="22"/>
    <w:qFormat/>
    <w:rsid w:val="000965B8"/>
    <w:rPr>
      <w:b/>
      <w:bCs/>
    </w:rPr>
  </w:style>
  <w:style w:type="character" w:customStyle="1" w:styleId="Heading3Char">
    <w:name w:val="Heading 3 Char"/>
    <w:basedOn w:val="DefaultParagraphFont"/>
    <w:link w:val="Heading3"/>
    <w:uiPriority w:val="9"/>
    <w:rsid w:val="000965B8"/>
    <w:rPr>
      <w:rFonts w:asciiTheme="majorHAnsi" w:eastAsiaTheme="majorEastAsia" w:hAnsiTheme="majorHAnsi" w:cstheme="majorBidi"/>
      <w:color w:val="1F3763" w:themeColor="accent1" w:themeShade="7F"/>
      <w:sz w:val="24"/>
      <w:szCs w:val="24"/>
    </w:rPr>
  </w:style>
  <w:style w:type="paragraph" w:customStyle="1" w:styleId="pdf-mockup-title">
    <w:name w:val="pdf-mockup-title"/>
    <w:basedOn w:val="Normal"/>
    <w:rsid w:val="000965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Normal"/>
    <w:rsid w:val="000965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0965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65B8"/>
    <w:rPr>
      <w:color w:val="0000FF"/>
      <w:u w:val="single"/>
    </w:rPr>
  </w:style>
  <w:style w:type="character" w:styleId="Emphasis">
    <w:name w:val="Emphasis"/>
    <w:basedOn w:val="DefaultParagraphFont"/>
    <w:uiPriority w:val="20"/>
    <w:qFormat/>
    <w:rsid w:val="000965B8"/>
    <w:rPr>
      <w:i/>
      <w:iCs/>
    </w:rPr>
  </w:style>
  <w:style w:type="paragraph" w:styleId="z-TopofForm">
    <w:name w:val="HTML Top of Form"/>
    <w:basedOn w:val="Normal"/>
    <w:next w:val="Normal"/>
    <w:link w:val="z-TopofFormChar"/>
    <w:hidden/>
    <w:uiPriority w:val="99"/>
    <w:semiHidden/>
    <w:unhideWhenUsed/>
    <w:rsid w:val="000965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65B8"/>
    <w:rPr>
      <w:rFonts w:ascii="Arial" w:eastAsia="Times New Roman" w:hAnsi="Arial" w:cs="Arial"/>
      <w:vanish/>
      <w:sz w:val="16"/>
      <w:szCs w:val="16"/>
    </w:rPr>
  </w:style>
  <w:style w:type="character" w:customStyle="1" w:styleId="mktobuttonwrap">
    <w:name w:val="mktobuttonwrap"/>
    <w:basedOn w:val="DefaultParagraphFont"/>
    <w:rsid w:val="000965B8"/>
  </w:style>
  <w:style w:type="paragraph" w:styleId="z-BottomofForm">
    <w:name w:val="HTML Bottom of Form"/>
    <w:basedOn w:val="Normal"/>
    <w:next w:val="Normal"/>
    <w:link w:val="z-BottomofFormChar"/>
    <w:hidden/>
    <w:uiPriority w:val="99"/>
    <w:semiHidden/>
    <w:unhideWhenUsed/>
    <w:rsid w:val="000965B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65B8"/>
    <w:rPr>
      <w:rFonts w:ascii="Arial" w:eastAsia="Times New Roman" w:hAnsi="Arial" w:cs="Arial"/>
      <w:vanish/>
      <w:sz w:val="16"/>
      <w:szCs w:val="16"/>
    </w:rPr>
  </w:style>
  <w:style w:type="paragraph" w:styleId="ListParagraph">
    <w:name w:val="List Paragraph"/>
    <w:basedOn w:val="Normal"/>
    <w:uiPriority w:val="34"/>
    <w:qFormat/>
    <w:rsid w:val="005A07C9"/>
    <w:pPr>
      <w:ind w:left="720"/>
      <w:contextualSpacing/>
    </w:pPr>
  </w:style>
  <w:style w:type="character" w:styleId="UnresolvedMention">
    <w:name w:val="Unresolved Mention"/>
    <w:basedOn w:val="DefaultParagraphFont"/>
    <w:uiPriority w:val="99"/>
    <w:semiHidden/>
    <w:unhideWhenUsed/>
    <w:rsid w:val="002A2BBB"/>
    <w:rPr>
      <w:color w:val="605E5C"/>
      <w:shd w:val="clear" w:color="auto" w:fill="E1DFDD"/>
    </w:rPr>
  </w:style>
  <w:style w:type="character" w:customStyle="1" w:styleId="Heading4Char">
    <w:name w:val="Heading 4 Char"/>
    <w:basedOn w:val="DefaultParagraphFont"/>
    <w:link w:val="Heading4"/>
    <w:uiPriority w:val="9"/>
    <w:semiHidden/>
    <w:rsid w:val="00587D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3460">
      <w:bodyDiv w:val="1"/>
      <w:marLeft w:val="0"/>
      <w:marRight w:val="0"/>
      <w:marTop w:val="0"/>
      <w:marBottom w:val="0"/>
      <w:divBdr>
        <w:top w:val="none" w:sz="0" w:space="0" w:color="auto"/>
        <w:left w:val="none" w:sz="0" w:space="0" w:color="auto"/>
        <w:bottom w:val="none" w:sz="0" w:space="0" w:color="auto"/>
        <w:right w:val="none" w:sz="0" w:space="0" w:color="auto"/>
      </w:divBdr>
    </w:div>
    <w:div w:id="273905465">
      <w:bodyDiv w:val="1"/>
      <w:marLeft w:val="0"/>
      <w:marRight w:val="0"/>
      <w:marTop w:val="0"/>
      <w:marBottom w:val="0"/>
      <w:divBdr>
        <w:top w:val="none" w:sz="0" w:space="0" w:color="auto"/>
        <w:left w:val="none" w:sz="0" w:space="0" w:color="auto"/>
        <w:bottom w:val="none" w:sz="0" w:space="0" w:color="auto"/>
        <w:right w:val="none" w:sz="0" w:space="0" w:color="auto"/>
      </w:divBdr>
    </w:div>
    <w:div w:id="537162236">
      <w:bodyDiv w:val="1"/>
      <w:marLeft w:val="0"/>
      <w:marRight w:val="0"/>
      <w:marTop w:val="0"/>
      <w:marBottom w:val="0"/>
      <w:divBdr>
        <w:top w:val="none" w:sz="0" w:space="0" w:color="auto"/>
        <w:left w:val="none" w:sz="0" w:space="0" w:color="auto"/>
        <w:bottom w:val="none" w:sz="0" w:space="0" w:color="auto"/>
        <w:right w:val="none" w:sz="0" w:space="0" w:color="auto"/>
      </w:divBdr>
      <w:divsChild>
        <w:div w:id="133287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487489">
      <w:bodyDiv w:val="1"/>
      <w:marLeft w:val="0"/>
      <w:marRight w:val="0"/>
      <w:marTop w:val="0"/>
      <w:marBottom w:val="0"/>
      <w:divBdr>
        <w:top w:val="none" w:sz="0" w:space="0" w:color="auto"/>
        <w:left w:val="none" w:sz="0" w:space="0" w:color="auto"/>
        <w:bottom w:val="none" w:sz="0" w:space="0" w:color="auto"/>
        <w:right w:val="none" w:sz="0" w:space="0" w:color="auto"/>
      </w:divBdr>
    </w:div>
    <w:div w:id="1239944025">
      <w:bodyDiv w:val="1"/>
      <w:marLeft w:val="0"/>
      <w:marRight w:val="0"/>
      <w:marTop w:val="0"/>
      <w:marBottom w:val="0"/>
      <w:divBdr>
        <w:top w:val="none" w:sz="0" w:space="0" w:color="auto"/>
        <w:left w:val="none" w:sz="0" w:space="0" w:color="auto"/>
        <w:bottom w:val="none" w:sz="0" w:space="0" w:color="auto"/>
        <w:right w:val="none" w:sz="0" w:space="0" w:color="auto"/>
      </w:divBdr>
    </w:div>
    <w:div w:id="1414594581">
      <w:bodyDiv w:val="1"/>
      <w:marLeft w:val="0"/>
      <w:marRight w:val="0"/>
      <w:marTop w:val="0"/>
      <w:marBottom w:val="0"/>
      <w:divBdr>
        <w:top w:val="none" w:sz="0" w:space="0" w:color="auto"/>
        <w:left w:val="none" w:sz="0" w:space="0" w:color="auto"/>
        <w:bottom w:val="none" w:sz="0" w:space="0" w:color="auto"/>
        <w:right w:val="none" w:sz="0" w:space="0" w:color="auto"/>
      </w:divBdr>
      <w:divsChild>
        <w:div w:id="985158161">
          <w:marLeft w:val="0"/>
          <w:marRight w:val="0"/>
          <w:marTop w:val="0"/>
          <w:marBottom w:val="0"/>
          <w:divBdr>
            <w:top w:val="none" w:sz="0" w:space="0" w:color="auto"/>
            <w:left w:val="none" w:sz="0" w:space="0" w:color="auto"/>
            <w:bottom w:val="none" w:sz="0" w:space="0" w:color="auto"/>
            <w:right w:val="none" w:sz="0" w:space="0" w:color="auto"/>
          </w:divBdr>
          <w:divsChild>
            <w:div w:id="32122911">
              <w:marLeft w:val="0"/>
              <w:marRight w:val="0"/>
              <w:marTop w:val="0"/>
              <w:marBottom w:val="0"/>
              <w:divBdr>
                <w:top w:val="none" w:sz="0" w:space="0" w:color="auto"/>
                <w:left w:val="none" w:sz="0" w:space="0" w:color="auto"/>
                <w:bottom w:val="none" w:sz="0" w:space="0" w:color="auto"/>
                <w:right w:val="none" w:sz="0" w:space="0" w:color="auto"/>
              </w:divBdr>
              <w:divsChild>
                <w:div w:id="1132166720">
                  <w:marLeft w:val="0"/>
                  <w:marRight w:val="0"/>
                  <w:marTop w:val="0"/>
                  <w:marBottom w:val="0"/>
                  <w:divBdr>
                    <w:top w:val="none" w:sz="0" w:space="0" w:color="auto"/>
                    <w:left w:val="none" w:sz="0" w:space="0" w:color="auto"/>
                    <w:bottom w:val="none" w:sz="0" w:space="0" w:color="auto"/>
                    <w:right w:val="none" w:sz="0" w:space="0" w:color="auto"/>
                  </w:divBdr>
                </w:div>
              </w:divsChild>
            </w:div>
            <w:div w:id="837304256">
              <w:marLeft w:val="0"/>
              <w:marRight w:val="0"/>
              <w:marTop w:val="0"/>
              <w:marBottom w:val="0"/>
              <w:divBdr>
                <w:top w:val="none" w:sz="0" w:space="0" w:color="auto"/>
                <w:left w:val="none" w:sz="0" w:space="0" w:color="auto"/>
                <w:bottom w:val="none" w:sz="0" w:space="0" w:color="auto"/>
                <w:right w:val="none" w:sz="0" w:space="0" w:color="auto"/>
              </w:divBdr>
            </w:div>
          </w:divsChild>
        </w:div>
        <w:div w:id="1477378867">
          <w:marLeft w:val="0"/>
          <w:marRight w:val="0"/>
          <w:marTop w:val="0"/>
          <w:marBottom w:val="0"/>
          <w:divBdr>
            <w:top w:val="none" w:sz="0" w:space="0" w:color="auto"/>
            <w:left w:val="none" w:sz="0" w:space="0" w:color="auto"/>
            <w:bottom w:val="none" w:sz="0" w:space="0" w:color="auto"/>
            <w:right w:val="none" w:sz="0" w:space="0" w:color="auto"/>
          </w:divBdr>
          <w:divsChild>
            <w:div w:id="2050445699">
              <w:marLeft w:val="0"/>
              <w:marRight w:val="0"/>
              <w:marTop w:val="0"/>
              <w:marBottom w:val="0"/>
              <w:divBdr>
                <w:top w:val="none" w:sz="0" w:space="0" w:color="auto"/>
                <w:left w:val="none" w:sz="0" w:space="0" w:color="auto"/>
                <w:bottom w:val="none" w:sz="0" w:space="0" w:color="auto"/>
                <w:right w:val="none" w:sz="0" w:space="0" w:color="auto"/>
              </w:divBdr>
            </w:div>
            <w:div w:id="20653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7419">
      <w:bodyDiv w:val="1"/>
      <w:marLeft w:val="0"/>
      <w:marRight w:val="0"/>
      <w:marTop w:val="0"/>
      <w:marBottom w:val="0"/>
      <w:divBdr>
        <w:top w:val="none" w:sz="0" w:space="0" w:color="auto"/>
        <w:left w:val="none" w:sz="0" w:space="0" w:color="auto"/>
        <w:bottom w:val="none" w:sz="0" w:space="0" w:color="auto"/>
        <w:right w:val="none" w:sz="0" w:space="0" w:color="auto"/>
      </w:divBdr>
    </w:div>
    <w:div w:id="1533374266">
      <w:bodyDiv w:val="1"/>
      <w:marLeft w:val="0"/>
      <w:marRight w:val="0"/>
      <w:marTop w:val="0"/>
      <w:marBottom w:val="0"/>
      <w:divBdr>
        <w:top w:val="none" w:sz="0" w:space="0" w:color="auto"/>
        <w:left w:val="none" w:sz="0" w:space="0" w:color="auto"/>
        <w:bottom w:val="none" w:sz="0" w:space="0" w:color="auto"/>
        <w:right w:val="none" w:sz="0" w:space="0" w:color="auto"/>
      </w:divBdr>
      <w:divsChild>
        <w:div w:id="849640439">
          <w:marLeft w:val="0"/>
          <w:marRight w:val="0"/>
          <w:marTop w:val="0"/>
          <w:marBottom w:val="0"/>
          <w:divBdr>
            <w:top w:val="none" w:sz="0" w:space="0" w:color="auto"/>
            <w:left w:val="none" w:sz="0" w:space="0" w:color="auto"/>
            <w:bottom w:val="none" w:sz="0" w:space="0" w:color="auto"/>
            <w:right w:val="none" w:sz="0" w:space="0" w:color="auto"/>
          </w:divBdr>
          <w:divsChild>
            <w:div w:id="934245458">
              <w:marLeft w:val="0"/>
              <w:marRight w:val="0"/>
              <w:marTop w:val="0"/>
              <w:marBottom w:val="0"/>
              <w:divBdr>
                <w:top w:val="none" w:sz="0" w:space="0" w:color="auto"/>
                <w:left w:val="none" w:sz="0" w:space="0" w:color="auto"/>
                <w:bottom w:val="none" w:sz="0" w:space="0" w:color="auto"/>
                <w:right w:val="none" w:sz="0" w:space="0" w:color="auto"/>
              </w:divBdr>
              <w:divsChild>
                <w:div w:id="835345599">
                  <w:marLeft w:val="0"/>
                  <w:marRight w:val="0"/>
                  <w:marTop w:val="0"/>
                  <w:marBottom w:val="0"/>
                  <w:divBdr>
                    <w:top w:val="none" w:sz="0" w:space="0" w:color="auto"/>
                    <w:left w:val="none" w:sz="0" w:space="0" w:color="auto"/>
                    <w:bottom w:val="none" w:sz="0" w:space="0" w:color="auto"/>
                    <w:right w:val="none" w:sz="0" w:space="0" w:color="auto"/>
                  </w:divBdr>
                </w:div>
              </w:divsChild>
            </w:div>
            <w:div w:id="272247725">
              <w:marLeft w:val="0"/>
              <w:marRight w:val="0"/>
              <w:marTop w:val="0"/>
              <w:marBottom w:val="0"/>
              <w:divBdr>
                <w:top w:val="none" w:sz="0" w:space="0" w:color="auto"/>
                <w:left w:val="none" w:sz="0" w:space="0" w:color="auto"/>
                <w:bottom w:val="none" w:sz="0" w:space="0" w:color="auto"/>
                <w:right w:val="none" w:sz="0" w:space="0" w:color="auto"/>
              </w:divBdr>
            </w:div>
          </w:divsChild>
        </w:div>
        <w:div w:id="1223910519">
          <w:marLeft w:val="0"/>
          <w:marRight w:val="0"/>
          <w:marTop w:val="0"/>
          <w:marBottom w:val="0"/>
          <w:divBdr>
            <w:top w:val="none" w:sz="0" w:space="0" w:color="auto"/>
            <w:left w:val="none" w:sz="0" w:space="0" w:color="auto"/>
            <w:bottom w:val="none" w:sz="0" w:space="0" w:color="auto"/>
            <w:right w:val="none" w:sz="0" w:space="0" w:color="auto"/>
          </w:divBdr>
          <w:divsChild>
            <w:div w:id="1341077577">
              <w:marLeft w:val="0"/>
              <w:marRight w:val="0"/>
              <w:marTop w:val="0"/>
              <w:marBottom w:val="0"/>
              <w:divBdr>
                <w:top w:val="none" w:sz="0" w:space="0" w:color="auto"/>
                <w:left w:val="none" w:sz="0" w:space="0" w:color="auto"/>
                <w:bottom w:val="none" w:sz="0" w:space="0" w:color="auto"/>
                <w:right w:val="none" w:sz="0" w:space="0" w:color="auto"/>
              </w:divBdr>
            </w:div>
            <w:div w:id="104347578">
              <w:marLeft w:val="0"/>
              <w:marRight w:val="0"/>
              <w:marTop w:val="0"/>
              <w:marBottom w:val="0"/>
              <w:divBdr>
                <w:top w:val="none" w:sz="0" w:space="0" w:color="auto"/>
                <w:left w:val="none" w:sz="0" w:space="0" w:color="auto"/>
                <w:bottom w:val="none" w:sz="0" w:space="0" w:color="auto"/>
                <w:right w:val="none" w:sz="0" w:space="0" w:color="auto"/>
              </w:divBdr>
            </w:div>
            <w:div w:id="1511287245">
              <w:marLeft w:val="0"/>
              <w:marRight w:val="0"/>
              <w:marTop w:val="0"/>
              <w:marBottom w:val="0"/>
              <w:divBdr>
                <w:top w:val="none" w:sz="0" w:space="0" w:color="auto"/>
                <w:left w:val="none" w:sz="0" w:space="0" w:color="auto"/>
                <w:bottom w:val="none" w:sz="0" w:space="0" w:color="auto"/>
                <w:right w:val="none" w:sz="0" w:space="0" w:color="auto"/>
              </w:divBdr>
            </w:div>
            <w:div w:id="1131979">
              <w:blockQuote w:val="1"/>
              <w:marLeft w:val="720"/>
              <w:marRight w:val="720"/>
              <w:marTop w:val="100"/>
              <w:marBottom w:val="100"/>
              <w:divBdr>
                <w:top w:val="none" w:sz="0" w:space="0" w:color="auto"/>
                <w:left w:val="none" w:sz="0" w:space="0" w:color="auto"/>
                <w:bottom w:val="none" w:sz="0" w:space="0" w:color="auto"/>
                <w:right w:val="none" w:sz="0" w:space="0" w:color="auto"/>
              </w:divBdr>
            </w:div>
            <w:div w:id="698898698">
              <w:marLeft w:val="0"/>
              <w:marRight w:val="0"/>
              <w:marTop w:val="0"/>
              <w:marBottom w:val="0"/>
              <w:divBdr>
                <w:top w:val="none" w:sz="0" w:space="0" w:color="auto"/>
                <w:left w:val="none" w:sz="0" w:space="0" w:color="auto"/>
                <w:bottom w:val="none" w:sz="0" w:space="0" w:color="auto"/>
                <w:right w:val="none" w:sz="0" w:space="0" w:color="auto"/>
              </w:divBdr>
            </w:div>
            <w:div w:id="2075008611">
              <w:marLeft w:val="0"/>
              <w:marRight w:val="0"/>
              <w:marTop w:val="0"/>
              <w:marBottom w:val="0"/>
              <w:divBdr>
                <w:top w:val="none" w:sz="0" w:space="0" w:color="auto"/>
                <w:left w:val="none" w:sz="0" w:space="0" w:color="auto"/>
                <w:bottom w:val="none" w:sz="0" w:space="0" w:color="auto"/>
                <w:right w:val="none" w:sz="0" w:space="0" w:color="auto"/>
              </w:divBdr>
            </w:div>
            <w:div w:id="1476751503">
              <w:marLeft w:val="0"/>
              <w:marRight w:val="0"/>
              <w:marTop w:val="0"/>
              <w:marBottom w:val="0"/>
              <w:divBdr>
                <w:top w:val="none" w:sz="0" w:space="0" w:color="auto"/>
                <w:left w:val="none" w:sz="0" w:space="0" w:color="auto"/>
                <w:bottom w:val="none" w:sz="0" w:space="0" w:color="auto"/>
                <w:right w:val="none" w:sz="0" w:space="0" w:color="auto"/>
              </w:divBdr>
            </w:div>
            <w:div w:id="1082530373">
              <w:marLeft w:val="0"/>
              <w:marRight w:val="0"/>
              <w:marTop w:val="0"/>
              <w:marBottom w:val="0"/>
              <w:divBdr>
                <w:top w:val="none" w:sz="0" w:space="0" w:color="auto"/>
                <w:left w:val="none" w:sz="0" w:space="0" w:color="auto"/>
                <w:bottom w:val="none" w:sz="0" w:space="0" w:color="auto"/>
                <w:right w:val="none" w:sz="0" w:space="0" w:color="auto"/>
              </w:divBdr>
            </w:div>
            <w:div w:id="20984266">
              <w:marLeft w:val="0"/>
              <w:marRight w:val="0"/>
              <w:marTop w:val="0"/>
              <w:marBottom w:val="0"/>
              <w:divBdr>
                <w:top w:val="none" w:sz="0" w:space="0" w:color="auto"/>
                <w:left w:val="none" w:sz="0" w:space="0" w:color="auto"/>
                <w:bottom w:val="none" w:sz="0" w:space="0" w:color="auto"/>
                <w:right w:val="none" w:sz="0" w:space="0" w:color="auto"/>
              </w:divBdr>
              <w:divsChild>
                <w:div w:id="1425540243">
                  <w:marLeft w:val="0"/>
                  <w:marRight w:val="0"/>
                  <w:marTop w:val="0"/>
                  <w:marBottom w:val="0"/>
                  <w:divBdr>
                    <w:top w:val="none" w:sz="0" w:space="0" w:color="auto"/>
                    <w:left w:val="none" w:sz="0" w:space="0" w:color="auto"/>
                    <w:bottom w:val="none" w:sz="0" w:space="0" w:color="auto"/>
                    <w:right w:val="none" w:sz="0" w:space="0" w:color="auto"/>
                  </w:divBdr>
                  <w:divsChild>
                    <w:div w:id="1992906643">
                      <w:marLeft w:val="0"/>
                      <w:marRight w:val="0"/>
                      <w:marTop w:val="0"/>
                      <w:marBottom w:val="0"/>
                      <w:divBdr>
                        <w:top w:val="none" w:sz="0" w:space="0" w:color="auto"/>
                        <w:left w:val="none" w:sz="0" w:space="0" w:color="auto"/>
                        <w:bottom w:val="none" w:sz="0" w:space="0" w:color="auto"/>
                        <w:right w:val="none" w:sz="0" w:space="0" w:color="auto"/>
                      </w:divBdr>
                      <w:divsChild>
                        <w:div w:id="1475215373">
                          <w:marLeft w:val="0"/>
                          <w:marRight w:val="0"/>
                          <w:marTop w:val="0"/>
                          <w:marBottom w:val="0"/>
                          <w:divBdr>
                            <w:top w:val="none" w:sz="0" w:space="0" w:color="auto"/>
                            <w:left w:val="none" w:sz="0" w:space="0" w:color="auto"/>
                            <w:bottom w:val="none" w:sz="0" w:space="0" w:color="auto"/>
                            <w:right w:val="none" w:sz="0" w:space="0" w:color="auto"/>
                          </w:divBdr>
                        </w:div>
                        <w:div w:id="214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26238">
              <w:marLeft w:val="0"/>
              <w:marRight w:val="0"/>
              <w:marTop w:val="0"/>
              <w:marBottom w:val="0"/>
              <w:divBdr>
                <w:top w:val="none" w:sz="0" w:space="0" w:color="auto"/>
                <w:left w:val="none" w:sz="0" w:space="0" w:color="auto"/>
                <w:bottom w:val="none" w:sz="0" w:space="0" w:color="auto"/>
                <w:right w:val="none" w:sz="0" w:space="0" w:color="auto"/>
              </w:divBdr>
            </w:div>
            <w:div w:id="1170757768">
              <w:marLeft w:val="0"/>
              <w:marRight w:val="0"/>
              <w:marTop w:val="0"/>
              <w:marBottom w:val="0"/>
              <w:divBdr>
                <w:top w:val="none" w:sz="0" w:space="0" w:color="auto"/>
                <w:left w:val="none" w:sz="0" w:space="0" w:color="auto"/>
                <w:bottom w:val="none" w:sz="0" w:space="0" w:color="auto"/>
                <w:right w:val="none" w:sz="0" w:space="0" w:color="auto"/>
              </w:divBdr>
            </w:div>
            <w:div w:id="737678169">
              <w:marLeft w:val="0"/>
              <w:marRight w:val="0"/>
              <w:marTop w:val="0"/>
              <w:marBottom w:val="0"/>
              <w:divBdr>
                <w:top w:val="none" w:sz="0" w:space="0" w:color="auto"/>
                <w:left w:val="none" w:sz="0" w:space="0" w:color="auto"/>
                <w:bottom w:val="none" w:sz="0" w:space="0" w:color="auto"/>
                <w:right w:val="none" w:sz="0" w:space="0" w:color="auto"/>
              </w:divBdr>
            </w:div>
            <w:div w:id="1060598623">
              <w:marLeft w:val="0"/>
              <w:marRight w:val="0"/>
              <w:marTop w:val="0"/>
              <w:marBottom w:val="0"/>
              <w:divBdr>
                <w:top w:val="none" w:sz="0" w:space="0" w:color="auto"/>
                <w:left w:val="none" w:sz="0" w:space="0" w:color="auto"/>
                <w:bottom w:val="none" w:sz="0" w:space="0" w:color="auto"/>
                <w:right w:val="none" w:sz="0" w:space="0" w:color="auto"/>
              </w:divBdr>
            </w:div>
            <w:div w:id="809326136">
              <w:marLeft w:val="0"/>
              <w:marRight w:val="0"/>
              <w:marTop w:val="0"/>
              <w:marBottom w:val="0"/>
              <w:divBdr>
                <w:top w:val="none" w:sz="0" w:space="0" w:color="auto"/>
                <w:left w:val="none" w:sz="0" w:space="0" w:color="auto"/>
                <w:bottom w:val="none" w:sz="0" w:space="0" w:color="auto"/>
                <w:right w:val="none" w:sz="0" w:space="0" w:color="auto"/>
              </w:divBdr>
            </w:div>
            <w:div w:id="1177579843">
              <w:marLeft w:val="0"/>
              <w:marRight w:val="0"/>
              <w:marTop w:val="0"/>
              <w:marBottom w:val="0"/>
              <w:divBdr>
                <w:top w:val="none" w:sz="0" w:space="0" w:color="auto"/>
                <w:left w:val="none" w:sz="0" w:space="0" w:color="auto"/>
                <w:bottom w:val="none" w:sz="0" w:space="0" w:color="auto"/>
                <w:right w:val="none" w:sz="0" w:space="0" w:color="auto"/>
              </w:divBdr>
            </w:div>
            <w:div w:id="176056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1182205">
      <w:bodyDiv w:val="1"/>
      <w:marLeft w:val="0"/>
      <w:marRight w:val="0"/>
      <w:marTop w:val="0"/>
      <w:marBottom w:val="0"/>
      <w:divBdr>
        <w:top w:val="none" w:sz="0" w:space="0" w:color="auto"/>
        <w:left w:val="none" w:sz="0" w:space="0" w:color="auto"/>
        <w:bottom w:val="none" w:sz="0" w:space="0" w:color="auto"/>
        <w:right w:val="none" w:sz="0" w:space="0" w:color="auto"/>
      </w:divBdr>
    </w:div>
    <w:div w:id="1648852929">
      <w:bodyDiv w:val="1"/>
      <w:marLeft w:val="0"/>
      <w:marRight w:val="0"/>
      <w:marTop w:val="0"/>
      <w:marBottom w:val="0"/>
      <w:divBdr>
        <w:top w:val="none" w:sz="0" w:space="0" w:color="auto"/>
        <w:left w:val="none" w:sz="0" w:space="0" w:color="auto"/>
        <w:bottom w:val="none" w:sz="0" w:space="0" w:color="auto"/>
        <w:right w:val="none" w:sz="0" w:space="0" w:color="auto"/>
      </w:divBdr>
    </w:div>
    <w:div w:id="208714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xperian.com/assets/decision-analytics/reports/global-fraud-report-201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rdzgroup.com/BankCard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13A86-FE75-40AB-A8ED-7A0502E9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3</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31</cp:revision>
  <dcterms:created xsi:type="dcterms:W3CDTF">2021-09-20T06:53:00Z</dcterms:created>
  <dcterms:modified xsi:type="dcterms:W3CDTF">2021-09-21T07:14:00Z</dcterms:modified>
</cp:coreProperties>
</file>