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  <w:jc w:val="center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CSE-420: Compiler Design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333333"/>
          <w:sz w:val="26"/>
          <w:szCs w:val="26"/>
        </w:rPr>
        <w:t xml:space="preserve">Department of Computer Science and Engineering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BRAC University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40"/>
          <w:szCs w:val="40"/>
        </w:rPr>
        <w:t xml:space="preserve">Assignment 01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color w:val="333333"/>
          <w:sz w:val="26"/>
          <w:szCs w:val="26"/>
        </w:rPr>
        <w:t xml:space="preserve">Spring 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Question 1: Direct Method (Syntax-Tree Based) DFA Construction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Regular Expression:  (a|b)*cb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Submitted By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[Your Name]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ID: [Your ID]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Section: [Your Section]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777777"/>
          <w:sz w:val="22"/>
          <w:szCs w:val="22"/>
        </w:rPr>
        <w:t xml:space="preserve">Submission Deadline: July 5, 2026</w:t>
      </w:r>
    </w:p>
    <w:p>
      <w:pPr>
        <w:spacing w:after="0"/>
      </w:pPr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CSE-420 Compiler Design — Assignment 01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1: Direct Method (Syntax-Tree Based) DFA Construction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Regular Expression: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(a|b)*cb</w:t>
      </w:r>
    </w:p>
    <w:p>
      <w:pPr>
        <w:pBdr>
          <w:bottom w:val="single" w:color="1565C0" w:sz="4"/>
        </w:pBd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565C0"/>
          <w:sz w:val="26"/>
          <w:szCs w:val="26"/>
        </w:rPr>
        <w:t xml:space="preserve">Step 1 — Augmentation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regular expression is augmented with a unique end-marker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#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concatenated at the end. This guarantees that every accepting state of the DFA corresponds to a position that includes the end of a valid string.</w:t>
      </w:r>
    </w:p>
    <w:p>
      <w:pPr>
        <w:spacing w:after="80"/>
      </w:pPr>
    </w:p>
    <w:p>
      <w:pPr>
        <w:pBdr>
          <w:left w:val="thick" w:color="1565C0" w:sz="12"/>
        </w:pBdr>
        <w:shd w:fill="F4F4F4" w:val="clear"/>
        <w:spacing w:after="200" w:before="60"/>
        <w:ind w:left="40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(a | b)* c b #</w:t>
      </w:r>
    </w:p>
    <w:p>
      <w:pPr>
        <w:pBdr>
          <w:bottom w:val="single" w:color="1565C0" w:sz="4"/>
        </w:pBd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565C0"/>
          <w:sz w:val="26"/>
          <w:szCs w:val="26"/>
        </w:rPr>
        <w:t xml:space="preserve">Step 2 — Syntax Tree, Nullable, Firstpos, Lastpos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leaf symbol is labeled with a unique position number (shown in gray beneath each leaf). Nullable (N), firstpos (FP), and lastpos (LP) are computed bottom-up for every node, following the standard rules for concatenation (.), union (|), and Kleene star (*).</w:t>
      </w:r>
    </w:p>
    <w:p>
      <w:pPr>
        <w:spacing w:after="80"/>
      </w:pPr>
    </w:p>
    <w:p>
      <w:pPr>
        <w:spacing w:after="160" w:before="60"/>
        <w:jc w:val="center"/>
      </w:pPr>
      <w:r>
        <w:drawing>
          <wp:inline distT="0" distB="0" distL="0" distR="0">
            <wp:extent cx="5334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 table:</w:t>
      </w:r>
    </w:p>
    <w:tbl>
      <w:tblPr>
        <w:tblW w:type="dxa" w:w="77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2000"/>
        <w:gridCol w:w="2000"/>
      </w:tblGrid>
      <w:tr>
        <w:trPr>
          <w:tblHeader/>
        </w:trPr>
        <w:tc>
          <w:tcPr>
            <w:tcW w:type="dxa" w:w="22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15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Nullable</w:t>
            </w:r>
          </w:p>
        </w:tc>
        <w:tc>
          <w:tcPr>
            <w:tcW w:type="dxa" w:w="20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Firstpos</w:t>
            </w:r>
          </w:p>
        </w:tc>
        <w:tc>
          <w:tcPr>
            <w:tcW w:type="dxa" w:w="20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Lastpos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(1)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{1}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{1}</w:t>
            </w:r>
          </w:p>
        </w:tc>
      </w:tr>
      <w:tr>
        <w:tc>
          <w:tcPr>
            <w:tcW w:type="dxa" w:w="22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(2)</w:t>
            </w:r>
          </w:p>
        </w:tc>
        <w:tc>
          <w:tcPr>
            <w:tcW w:type="dxa" w:w="15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{2}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{2}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(a|b)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2}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2}</w:t>
            </w:r>
          </w:p>
        </w:tc>
      </w:tr>
      <w:tr>
        <w:tc>
          <w:tcPr>
            <w:tcW w:type="dxa" w:w="22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(a|b)*</w:t>
            </w:r>
          </w:p>
        </w:tc>
        <w:tc>
          <w:tcPr>
            <w:tcW w:type="dxa" w:w="15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2}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2}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(3)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{3}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{3}</w:t>
            </w:r>
          </w:p>
        </w:tc>
      </w:tr>
      <w:tr>
        <w:tc>
          <w:tcPr>
            <w:tcW w:type="dxa" w:w="22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(a|b)*c</w:t>
            </w:r>
          </w:p>
        </w:tc>
        <w:tc>
          <w:tcPr>
            <w:tcW w:type="dxa" w:w="15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2, 3}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{3}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(4)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{4}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{4}</w:t>
            </w:r>
          </w:p>
        </w:tc>
      </w:tr>
      <w:tr>
        <w:tc>
          <w:tcPr>
            <w:tcW w:type="dxa" w:w="22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(a|b)*cb</w:t>
            </w:r>
          </w:p>
        </w:tc>
        <w:tc>
          <w:tcPr>
            <w:tcW w:type="dxa" w:w="15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2, 3}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{4}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 (5)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{5}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{5}</w:t>
            </w:r>
          </w:p>
        </w:tc>
      </w:tr>
      <w:tr>
        <w:tc>
          <w:tcPr>
            <w:tcW w:type="dxa" w:w="22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Root: (a|b)*cb#</w:t>
            </w:r>
          </w:p>
        </w:tc>
        <w:tc>
          <w:tcPr>
            <w:tcW w:type="dxa" w:w="15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2, 3}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{5}</w:t>
            </w:r>
          </w:p>
        </w:tc>
      </w:tr>
    </w:tbl>
    <w:p>
      <w:pPr>
        <w:spacing w:after="80"/>
      </w:pPr>
    </w:p>
    <w:p>
      <w:pPr>
        <w:pBdr>
          <w:bottom w:val="single" w:color="1565C0" w:sz="4"/>
        </w:pBd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565C0"/>
          <w:sz w:val="26"/>
          <w:szCs w:val="26"/>
        </w:rPr>
        <w:t xml:space="preserve">Step 3 — Followpos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Followpos is computed using two rules: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Rule 1 (star node):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n is a star node, then for every position i in lastpos(n), firstpos(n) is added to followpos(i).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Rule 2 (concatenation node):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n = c1·c2, then for every position i in lastpos(c1), firstpos(c2) is added to followpos(i).</w:t>
      </w:r>
    </w:p>
    <w:p>
      <w:pPr>
        <w:spacing w:after="80"/>
      </w:pPr>
    </w:p>
    <w:tbl>
      <w:tblPr>
        <w:tblW w:type="dxa" w:w="77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4100"/>
      </w:tblGrid>
      <w:tr>
        <w:trPr>
          <w:tblHeader/>
        </w:trPr>
        <w:tc>
          <w:tcPr>
            <w:tcW w:type="dxa" w:w="18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18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41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Followpos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</w:t>
            </w:r>
          </w:p>
        </w:tc>
        <w:tc>
          <w:tcPr>
            <w:tcW w:type="dxa" w:w="4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2, 3}</w:t>
            </w:r>
          </w:p>
        </w:tc>
      </w:tr>
      <w:tr>
        <w:tc>
          <w:tcPr>
            <w:tcW w:type="dxa" w:w="18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41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 2, 3}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type="dxa" w:w="4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{4}</w:t>
            </w:r>
          </w:p>
        </w:tc>
      </w:tr>
      <w:tr>
        <w:tc>
          <w:tcPr>
            <w:tcW w:type="dxa" w:w="18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41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{5}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#</w:t>
            </w:r>
          </w:p>
        </w:tc>
        <w:tc>
          <w:tcPr>
            <w:tcW w:type="dxa" w:w="4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 }  (end-marker, no followpos)</w:t>
            </w:r>
          </w:p>
        </w:tc>
      </w:tr>
    </w:tbl>
    <w:p>
      <w:pPr>
        <w:spacing w:after="80"/>
      </w:pPr>
    </w:p>
    <w:p>
      <w:pPr>
        <w:pBdr>
          <w:bottom w:val="single" w:color="1565C0" w:sz="4"/>
        </w:pBd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565C0"/>
          <w:sz w:val="26"/>
          <w:szCs w:val="26"/>
        </w:rPr>
        <w:t xml:space="preserve">Step 4 — DFA State Construction (Subset Construction on Followpos)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state = firstpos(root) = {1, 2, 3}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State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For a state S and input symbol x, D(S, x) = union of followpos(p) for every position p in S whose symbol is x. A new DFA state is created whenever a new subset of positions appears. Any state whose subset contains position 5 (the end-marker) is an accepting state.</w:t>
      </w:r>
    </w:p>
    <w:p>
      <w:pPr>
        <w:spacing w:after="80"/>
      </w:pPr>
    </w:p>
    <w:tbl>
      <w:tblPr>
        <w:tblW w:type="dxa" w:w="77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2000"/>
        <w:gridCol w:w="1300"/>
      </w:tblGrid>
      <w:tr>
        <w:trPr>
          <w:tblHeader/>
        </w:trPr>
        <w:tc>
          <w:tcPr>
            <w:tcW w:type="dxa" w:w="24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From state</w:t>
            </w:r>
          </w:p>
        </w:tc>
        <w:tc>
          <w:tcPr>
            <w:tcW w:type="dxa" w:w="20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On a</w:t>
            </w:r>
          </w:p>
        </w:tc>
        <w:tc>
          <w:tcPr>
            <w:tcW w:type="dxa" w:w="20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On b</w:t>
            </w:r>
          </w:p>
        </w:tc>
        <w:tc>
          <w:tcPr>
            <w:tcW w:type="dxa" w:w="1300"/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On c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= {1, 2, 3}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{1,2,3} → A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{1,2,3} → A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{4} → B</w:t>
            </w:r>
          </w:p>
        </w:tc>
      </w:tr>
      <w:tr>
        <w:tc>
          <w:tcPr>
            <w:tcW w:type="dxa" w:w="24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= {4}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dead</w:t>
            </w:r>
          </w:p>
        </w:tc>
        <w:tc>
          <w:tcPr>
            <w:tcW w:type="dxa" w:w="20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{5} → C</w:t>
            </w:r>
          </w:p>
        </w:tc>
        <w:tc>
          <w:tcPr>
            <w:tcW w:type="dxa" w:w="1300"/>
            <w:shd w:fill="EEF3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dead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= {5}  (accepting)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dead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dead</w:t>
            </w:r>
          </w:p>
        </w:tc>
      </w:tr>
    </w:tbl>
    <w:p>
      <w:pPr>
        <w:spacing w:after="80"/>
      </w:pPr>
    </w:p>
    <w:p>
      <w:pPr>
        <w:pBdr>
          <w:bottom w:val="single" w:color="1565C0" w:sz="4"/>
        </w:pBdr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565C0"/>
          <w:sz w:val="26"/>
          <w:szCs w:val="26"/>
        </w:rPr>
        <w:t xml:space="preserve">Step 5 — Final DFA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States: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(start),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(accepting — contains position 5). The DFA accepts exactly the strings over {a, b, c} that end in "cb", confirming it correctly recognizes the language of (a|b)*cb.</w:t>
      </w:r>
    </w:p>
    <w:p>
      <w:pPr>
        <w:spacing w:after="80"/>
      </w:pPr>
    </w:p>
    <w:p>
      <w:pPr>
        <w:spacing w:after="160" w:before="60"/>
        <w:jc w:val="center"/>
      </w:pPr>
      <w:r>
        <w:drawing>
          <wp:inline distT="0" distB="0" distL="0" distR="0">
            <wp:extent cx="47625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Trace "acb": A →(a) A →(c) B →(b) C (accept).  Trace "cb": A →(c) B →(b) C (accept).  Trace "cbb": A →(c) B →(b) C →(b) dead (correctly rejected, since "cbb" does not match (a|b)*cb).  The DFA behaves as expected.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e997394663f38fff36f5430b52ff1d6b12ffec.png"/><Relationship Id="rId8" Type="http://schemas.openxmlformats.org/officeDocument/2006/relationships/image" Target="media/9d57a8eac85a78643c61be2185b2840dc4aa35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2026-07-03T17:48:06.301Z</dcterms:created>
  <dcterms:modified xsi:type="dcterms:W3CDTF">2026-07-03T17:48:06.315Z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