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Previous Years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Physical Design &amp; KL Algorithm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05841" cy="458627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841" cy="458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Q-2: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296782</wp:posOffset>
            </wp:positionV>
            <wp:extent cx="5771453" cy="3033713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1453" cy="3033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Q-3: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196013" cy="780059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780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Q-4: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607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Q-5: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5575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Q-6: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778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Q-7: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Q-8: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717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Q-9: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035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Q-10: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110163" cy="123659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23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138738" cy="49410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94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Q-11: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371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