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BRAC University (Department of Computer Science and Engineering)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5534025</wp:posOffset>
            </wp:positionH>
            <wp:positionV relativeFrom="paragraph">
              <wp:posOffset>114300</wp:posOffset>
            </wp:positionV>
            <wp:extent cx="590550" cy="604838"/>
            <wp:effectExtent b="0" l="0" r="0" t="0"/>
            <wp:wrapNone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6048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CSE 470 (Software Engineering) | Summer 2025</w:t>
      </w:r>
    </w:p>
    <w:p w:rsidR="00000000" w:rsidDel="00000000" w:rsidP="00000000" w:rsidRDefault="00000000" w:rsidRPr="00000000" w14:paraId="00000003">
      <w:pPr>
        <w:jc w:val="center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Quiz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Student ID: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6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Section: 18,19                                                                                                         Full Marks: 20</w:t>
      </w:r>
    </w:p>
    <w:p w:rsidR="00000000" w:rsidDel="00000000" w:rsidP="00000000" w:rsidRDefault="00000000" w:rsidRPr="00000000" w14:paraId="00000007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Name:                                                                                                                 Duration: 30 minutes</w:t>
      </w:r>
    </w:p>
    <w:p w:rsidR="00000000" w:rsidDel="00000000" w:rsidP="00000000" w:rsidRDefault="00000000" w:rsidRPr="00000000" w14:paraId="00000009">
      <w:pPr>
        <w:rPr>
          <w:b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</w:t>
        <w:tab/>
        <w:t xml:space="preserve">Consider this pseudocode: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55499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4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a)Draw the CFG of the code block.                                                                                                        5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b)Compute the cyclomatic complexity M.</w:t>
        <w:tab/>
        <w:tab/>
        <w:tab/>
        <w:tab/>
        <w:tab/>
        <w:tab/>
        <w:tab/>
        <w:t xml:space="preserve">     2</w:t>
        <w:br w:type="textWrapping"/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c)List a basis set of independent paths.</w:t>
        <w:tab/>
        <w:tab/>
        <w:tab/>
        <w:tab/>
        <w:tab/>
        <w:tab/>
        <w:tab/>
        <w:tab/>
        <w:t xml:space="preserve">     2</w:t>
        <w:br w:type="textWrapping"/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d)How many test cases are needed for complete basis-path coverage?</w:t>
        <w:tab/>
        <w:tab/>
        <w:tab/>
        <w:t xml:space="preserve">                  1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Solution: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7645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76454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2.You are given the following Python code: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933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Identify code smells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present in the snippet (choose from: Inappropriate Naming, Comment, Duplicated Code, Long Method, Feature Envy, Refused Bequest).                                           5        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Refactor the code to remove the smells and improve readability.                                              5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76454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851" w:top="851" w:left="1440" w:right="1440" w:header="454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