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FAFE6" w14:textId="6C64F94C" w:rsidR="007172DA" w:rsidRDefault="007172DA" w:rsidP="007172D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37666E33" wp14:editId="501D758C">
            <wp:extent cx="1833563" cy="1681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33563" cy="168127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67BC66D" w14:textId="77777777" w:rsidR="007172DA" w:rsidRDefault="007172DA" w:rsidP="007172DA">
      <w:pPr>
        <w:rPr>
          <w:b/>
          <w:sz w:val="32"/>
          <w:szCs w:val="32"/>
        </w:rPr>
      </w:pPr>
      <w:r>
        <w:rPr>
          <w:b/>
          <w:sz w:val="32"/>
          <w:szCs w:val="32"/>
        </w:rPr>
        <w:t xml:space="preserve">                     </w:t>
      </w:r>
    </w:p>
    <w:p w14:paraId="7577FC17" w14:textId="77777777" w:rsidR="007172DA" w:rsidRDefault="007172DA" w:rsidP="007172DA">
      <w:pPr>
        <w:rPr>
          <w:b/>
          <w:sz w:val="32"/>
          <w:szCs w:val="32"/>
        </w:rPr>
      </w:pPr>
    </w:p>
    <w:p w14:paraId="170EFCEA" w14:textId="77777777" w:rsidR="007172DA" w:rsidRDefault="007172DA" w:rsidP="007172DA">
      <w:pPr>
        <w:rPr>
          <w:b/>
          <w:sz w:val="32"/>
          <w:szCs w:val="32"/>
        </w:rPr>
      </w:pPr>
    </w:p>
    <w:p w14:paraId="3509488B" w14:textId="77777777" w:rsidR="007172DA" w:rsidRDefault="007172DA" w:rsidP="007172DA">
      <w:pPr>
        <w:rPr>
          <w:b/>
          <w:sz w:val="32"/>
          <w:szCs w:val="32"/>
        </w:rPr>
      </w:pPr>
    </w:p>
    <w:p w14:paraId="4030C46D" w14:textId="77777777" w:rsidR="007172DA" w:rsidRDefault="007172DA" w:rsidP="007172DA">
      <w:pPr>
        <w:rPr>
          <w:b/>
          <w:sz w:val="32"/>
          <w:szCs w:val="32"/>
        </w:rPr>
      </w:pPr>
    </w:p>
    <w:p w14:paraId="29EC71D3" w14:textId="7BAA0A68" w:rsidR="007172DA" w:rsidRPr="00475E9B" w:rsidRDefault="007172DA" w:rsidP="007172DA">
      <w:pPr>
        <w:jc w:val="center"/>
        <w:rPr>
          <w:rFonts w:ascii="Times New Roman" w:hAnsi="Times New Roman" w:cs="Times New Roman"/>
          <w:b/>
          <w:sz w:val="32"/>
          <w:szCs w:val="32"/>
        </w:rPr>
      </w:pPr>
      <w:r>
        <w:rPr>
          <w:rFonts w:ascii="Times New Roman" w:hAnsi="Times New Roman" w:cs="Times New Roman"/>
          <w:b/>
          <w:sz w:val="32"/>
          <w:szCs w:val="32"/>
        </w:rPr>
        <w:t xml:space="preserve"> </w:t>
      </w:r>
      <w:r w:rsidRPr="00475E9B">
        <w:rPr>
          <w:rFonts w:ascii="Times New Roman" w:hAnsi="Times New Roman" w:cs="Times New Roman"/>
          <w:b/>
          <w:sz w:val="32"/>
          <w:szCs w:val="32"/>
        </w:rPr>
        <w:t>Hum101 Assignment-0</w:t>
      </w:r>
      <w:r>
        <w:rPr>
          <w:rFonts w:ascii="Times New Roman" w:hAnsi="Times New Roman" w:cs="Times New Roman"/>
          <w:b/>
          <w:sz w:val="32"/>
          <w:szCs w:val="32"/>
        </w:rPr>
        <w:t>2</w:t>
      </w:r>
    </w:p>
    <w:p w14:paraId="6ED77887" w14:textId="77777777" w:rsidR="007172DA" w:rsidRPr="00475E9B" w:rsidRDefault="007172DA" w:rsidP="007172DA">
      <w:pPr>
        <w:rPr>
          <w:rFonts w:ascii="Times New Roman" w:eastAsia="Times New Roman" w:hAnsi="Times New Roman" w:cs="Times New Roman"/>
          <w:b/>
          <w:sz w:val="36"/>
          <w:szCs w:val="36"/>
        </w:rPr>
      </w:pPr>
    </w:p>
    <w:p w14:paraId="5B37BAD1" w14:textId="77777777" w:rsidR="007172DA" w:rsidRDefault="007172DA" w:rsidP="007172DA">
      <w:pPr>
        <w:jc w:val="center"/>
        <w:rPr>
          <w:rFonts w:ascii="Times New Roman" w:eastAsia="Times New Roman" w:hAnsi="Times New Roman" w:cs="Times New Roman"/>
          <w:b/>
          <w:sz w:val="36"/>
          <w:szCs w:val="36"/>
        </w:rPr>
      </w:pPr>
    </w:p>
    <w:p w14:paraId="0406D3CC" w14:textId="77777777" w:rsidR="007172DA" w:rsidRDefault="007172DA" w:rsidP="007172DA">
      <w:pPr>
        <w:jc w:val="center"/>
        <w:rPr>
          <w:rFonts w:ascii="Times New Roman" w:eastAsia="Times New Roman" w:hAnsi="Times New Roman" w:cs="Times New Roman"/>
          <w:b/>
          <w:sz w:val="36"/>
          <w:szCs w:val="36"/>
        </w:rPr>
      </w:pPr>
    </w:p>
    <w:p w14:paraId="14F7F3DB" w14:textId="2D3ABDC8" w:rsidR="007172DA" w:rsidRPr="00475E9B" w:rsidRDefault="007172DA" w:rsidP="007172DA">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r w:rsidRPr="00475E9B">
        <w:rPr>
          <w:rFonts w:ascii="Times New Roman" w:eastAsia="Times New Roman" w:hAnsi="Times New Roman" w:cs="Times New Roman"/>
          <w:b/>
          <w:sz w:val="36"/>
          <w:szCs w:val="36"/>
        </w:rPr>
        <w:t>Name: Tahsin Raihan Robbani</w:t>
      </w:r>
    </w:p>
    <w:p w14:paraId="0752DBA0" w14:textId="77777777" w:rsidR="007172DA" w:rsidRPr="00475E9B" w:rsidRDefault="007172DA" w:rsidP="007172DA">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Id: 22201344</w:t>
      </w:r>
    </w:p>
    <w:p w14:paraId="10C02C0B" w14:textId="418F7A12" w:rsidR="007172DA" w:rsidRDefault="007172DA" w:rsidP="007172DA">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Section: 11</w:t>
      </w:r>
    </w:p>
    <w:p w14:paraId="384AEB44" w14:textId="2D306AAB" w:rsidR="007172DA" w:rsidRDefault="007172DA" w:rsidP="007172DA">
      <w:pPr>
        <w:jc w:val="center"/>
        <w:rPr>
          <w:rFonts w:ascii="Times New Roman" w:eastAsia="Times New Roman" w:hAnsi="Times New Roman" w:cs="Times New Roman"/>
          <w:b/>
          <w:sz w:val="36"/>
          <w:szCs w:val="36"/>
        </w:rPr>
      </w:pPr>
    </w:p>
    <w:p w14:paraId="3578E93B" w14:textId="7A983E5E" w:rsidR="007172DA" w:rsidRDefault="007172DA" w:rsidP="007172DA">
      <w:pPr>
        <w:jc w:val="center"/>
        <w:rPr>
          <w:rFonts w:ascii="Times New Roman" w:eastAsia="Times New Roman" w:hAnsi="Times New Roman" w:cs="Times New Roman"/>
          <w:b/>
          <w:sz w:val="36"/>
          <w:szCs w:val="36"/>
        </w:rPr>
      </w:pPr>
    </w:p>
    <w:p w14:paraId="3D9D965B" w14:textId="619E04C9" w:rsidR="007172DA" w:rsidRDefault="007172DA" w:rsidP="007172DA">
      <w:pPr>
        <w:jc w:val="center"/>
        <w:rPr>
          <w:rFonts w:ascii="Times New Roman" w:eastAsia="Times New Roman" w:hAnsi="Times New Roman" w:cs="Times New Roman"/>
          <w:b/>
          <w:sz w:val="36"/>
          <w:szCs w:val="36"/>
        </w:rPr>
      </w:pPr>
    </w:p>
    <w:p w14:paraId="062A8A29" w14:textId="2902F307" w:rsidR="007172DA" w:rsidRDefault="007172DA" w:rsidP="007172DA">
      <w:pPr>
        <w:jc w:val="center"/>
        <w:rPr>
          <w:rFonts w:ascii="Times New Roman" w:eastAsia="Times New Roman" w:hAnsi="Times New Roman" w:cs="Times New Roman"/>
          <w:b/>
          <w:sz w:val="36"/>
          <w:szCs w:val="36"/>
        </w:rPr>
      </w:pPr>
    </w:p>
    <w:p w14:paraId="71322CDB" w14:textId="2CEFBB2E" w:rsidR="007172DA" w:rsidRDefault="007172DA" w:rsidP="007172DA">
      <w:pPr>
        <w:jc w:val="center"/>
        <w:rPr>
          <w:rFonts w:ascii="Times New Roman" w:eastAsia="Times New Roman" w:hAnsi="Times New Roman" w:cs="Times New Roman"/>
          <w:b/>
          <w:sz w:val="36"/>
          <w:szCs w:val="36"/>
        </w:rPr>
      </w:pPr>
    </w:p>
    <w:p w14:paraId="03ECA3AA" w14:textId="284F5CF8" w:rsidR="007172DA" w:rsidRDefault="007172DA" w:rsidP="007172DA">
      <w:pPr>
        <w:jc w:val="center"/>
        <w:rPr>
          <w:rFonts w:ascii="Times New Roman" w:eastAsia="Times New Roman" w:hAnsi="Times New Roman" w:cs="Times New Roman"/>
          <w:b/>
          <w:sz w:val="36"/>
          <w:szCs w:val="36"/>
        </w:rPr>
      </w:pPr>
    </w:p>
    <w:p w14:paraId="07AE5004" w14:textId="45406C97" w:rsidR="007172DA" w:rsidRDefault="007172DA" w:rsidP="007172DA">
      <w:pPr>
        <w:jc w:val="center"/>
        <w:rPr>
          <w:rFonts w:ascii="Times New Roman" w:eastAsia="Times New Roman" w:hAnsi="Times New Roman" w:cs="Times New Roman"/>
          <w:b/>
          <w:sz w:val="36"/>
          <w:szCs w:val="36"/>
        </w:rPr>
      </w:pPr>
    </w:p>
    <w:p w14:paraId="5392AD1A" w14:textId="3D07ACE4" w:rsidR="007172DA" w:rsidRDefault="007172DA" w:rsidP="007172DA">
      <w:pPr>
        <w:jc w:val="center"/>
        <w:rPr>
          <w:rFonts w:ascii="Times New Roman" w:eastAsia="Times New Roman" w:hAnsi="Times New Roman" w:cs="Times New Roman"/>
          <w:b/>
          <w:sz w:val="36"/>
          <w:szCs w:val="36"/>
        </w:rPr>
      </w:pPr>
    </w:p>
    <w:p w14:paraId="6A8076A0" w14:textId="5D53C31F" w:rsidR="007172DA" w:rsidRDefault="007172DA" w:rsidP="007172DA">
      <w:pPr>
        <w:jc w:val="center"/>
        <w:rPr>
          <w:rFonts w:ascii="Times New Roman" w:eastAsia="Times New Roman" w:hAnsi="Times New Roman" w:cs="Times New Roman"/>
          <w:b/>
          <w:sz w:val="36"/>
          <w:szCs w:val="36"/>
        </w:rPr>
      </w:pPr>
    </w:p>
    <w:p w14:paraId="717164C9" w14:textId="26345BC5" w:rsidR="007172DA" w:rsidRDefault="007172DA" w:rsidP="007172DA">
      <w:pPr>
        <w:jc w:val="center"/>
        <w:rPr>
          <w:rFonts w:ascii="Times New Roman" w:eastAsia="Times New Roman" w:hAnsi="Times New Roman" w:cs="Times New Roman"/>
          <w:b/>
          <w:sz w:val="36"/>
          <w:szCs w:val="36"/>
        </w:rPr>
      </w:pPr>
    </w:p>
    <w:p w14:paraId="1B27466E" w14:textId="70E39938" w:rsidR="007172DA" w:rsidRDefault="007172DA" w:rsidP="007172DA">
      <w:pPr>
        <w:spacing w:line="240" w:lineRule="auto"/>
        <w:jc w:val="both"/>
        <w:rPr>
          <w:rFonts w:ascii="Times New Roman" w:eastAsia="Times New Roman" w:hAnsi="Times New Roman" w:cs="Times New Roman"/>
          <w:sz w:val="24"/>
          <w:szCs w:val="24"/>
          <w:lang w:val="en-US"/>
        </w:rPr>
      </w:pPr>
      <w:r w:rsidRPr="007172DA">
        <w:rPr>
          <w:rFonts w:ascii="Times New Roman" w:eastAsia="Times New Roman" w:hAnsi="Times New Roman" w:cs="Times New Roman"/>
          <w:b/>
          <w:noProof/>
          <w:sz w:val="36"/>
          <w:szCs w:val="36"/>
        </w:rPr>
        <w:lastRenderedPageBreak/>
        <w:drawing>
          <wp:inline distT="0" distB="0" distL="0" distR="0" wp14:anchorId="0FF87BB3" wp14:editId="3BF790CA">
            <wp:extent cx="5943600" cy="3325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6679E504" w14:textId="5FF62B17" w:rsidR="007172DA" w:rsidRDefault="007172DA" w:rsidP="007172DA">
      <w:pPr>
        <w:spacing w:line="240" w:lineRule="auto"/>
        <w:jc w:val="both"/>
        <w:rPr>
          <w:rFonts w:ascii="Times New Roman" w:eastAsia="Times New Roman" w:hAnsi="Times New Roman" w:cs="Times New Roman"/>
          <w:sz w:val="24"/>
          <w:szCs w:val="24"/>
          <w:lang w:val="en-US"/>
        </w:rPr>
      </w:pPr>
    </w:p>
    <w:p w14:paraId="01E0069F" w14:textId="77777777" w:rsidR="007172DA" w:rsidRPr="007172DA" w:rsidRDefault="007172DA" w:rsidP="007172DA">
      <w:pPr>
        <w:spacing w:line="240" w:lineRule="auto"/>
        <w:jc w:val="both"/>
        <w:rPr>
          <w:rFonts w:ascii="Times New Roman" w:eastAsia="Times New Roman" w:hAnsi="Times New Roman" w:cs="Times New Roman"/>
          <w:sz w:val="24"/>
          <w:szCs w:val="24"/>
          <w:lang w:val="en-US"/>
        </w:rPr>
      </w:pPr>
    </w:p>
    <w:p w14:paraId="4CC5B02B" w14:textId="77777777" w:rsidR="007172DA" w:rsidRPr="007172DA" w:rsidRDefault="007172DA" w:rsidP="007172DA">
      <w:pPr>
        <w:spacing w:line="240" w:lineRule="auto"/>
        <w:rPr>
          <w:rFonts w:ascii="Times New Roman" w:eastAsia="Times New Roman" w:hAnsi="Times New Roman" w:cs="Times New Roman"/>
          <w:sz w:val="24"/>
          <w:szCs w:val="24"/>
          <w:lang w:val="en-US"/>
        </w:rPr>
      </w:pPr>
    </w:p>
    <w:p w14:paraId="57044307" w14:textId="4342201B" w:rsidR="007172DA" w:rsidRPr="007172DA" w:rsidRDefault="007172DA" w:rsidP="007172DA">
      <w:pPr>
        <w:spacing w:line="240" w:lineRule="auto"/>
        <w:jc w:val="both"/>
        <w:rPr>
          <w:rFonts w:ascii="Times New Roman" w:eastAsia="Times New Roman" w:hAnsi="Times New Roman" w:cs="Times New Roman"/>
          <w:b/>
          <w:bCs/>
          <w:color w:val="000000"/>
          <w:sz w:val="28"/>
          <w:szCs w:val="28"/>
          <w:lang w:val="en-US"/>
        </w:rPr>
      </w:pPr>
      <w:r w:rsidRPr="007172DA">
        <w:rPr>
          <w:rFonts w:ascii="Times New Roman" w:eastAsia="Times New Roman" w:hAnsi="Times New Roman" w:cs="Times New Roman"/>
          <w:b/>
          <w:bCs/>
          <w:color w:val="000000"/>
          <w:sz w:val="28"/>
          <w:szCs w:val="28"/>
          <w:lang w:val="en-US"/>
        </w:rPr>
        <w:t>Image 1: Mongol Empire Expansion Map </w:t>
      </w:r>
    </w:p>
    <w:p w14:paraId="5AD678C2" w14:textId="77777777" w:rsidR="007172DA" w:rsidRPr="007172DA" w:rsidRDefault="007172DA" w:rsidP="007172DA">
      <w:pPr>
        <w:spacing w:line="240" w:lineRule="auto"/>
        <w:jc w:val="both"/>
        <w:rPr>
          <w:rFonts w:ascii="Times New Roman" w:eastAsia="Times New Roman" w:hAnsi="Times New Roman" w:cs="Times New Roman"/>
          <w:sz w:val="24"/>
          <w:szCs w:val="24"/>
          <w:lang w:val="en-US"/>
        </w:rPr>
      </w:pPr>
    </w:p>
    <w:p w14:paraId="598C427A" w14:textId="77777777" w:rsidR="007172DA" w:rsidRPr="007172DA" w:rsidRDefault="007172DA" w:rsidP="007172DA">
      <w:pPr>
        <w:spacing w:line="240" w:lineRule="auto"/>
        <w:rPr>
          <w:rFonts w:ascii="Times New Roman" w:eastAsia="Times New Roman" w:hAnsi="Times New Roman" w:cs="Times New Roman"/>
          <w:sz w:val="24"/>
          <w:szCs w:val="24"/>
          <w:lang w:val="en-US"/>
        </w:rPr>
      </w:pPr>
    </w:p>
    <w:p w14:paraId="74DF217A" w14:textId="35ECE61D" w:rsidR="007172DA" w:rsidRPr="007172DA" w:rsidRDefault="007172DA" w:rsidP="007172DA">
      <w:pPr>
        <w:spacing w:line="240" w:lineRule="auto"/>
        <w:jc w:val="both"/>
        <w:rPr>
          <w:rFonts w:ascii="Times New Roman" w:eastAsia="Times New Roman" w:hAnsi="Times New Roman" w:cs="Times New Roman"/>
          <w:sz w:val="24"/>
          <w:szCs w:val="24"/>
          <w:lang w:val="en-US"/>
        </w:rPr>
      </w:pPr>
      <w:r w:rsidRPr="007172DA">
        <w:rPr>
          <w:rFonts w:ascii="Times New Roman" w:eastAsia="Times New Roman" w:hAnsi="Times New Roman" w:cs="Times New Roman"/>
          <w:color w:val="000000"/>
          <w:sz w:val="24"/>
          <w:szCs w:val="24"/>
          <w:lang w:val="en-US"/>
        </w:rPr>
        <w:t>This image symbolizes one of the most remarkable territorial expansions in history</w:t>
      </w:r>
      <w:r w:rsidR="00EF3BAC">
        <w:rPr>
          <w:rFonts w:ascii="Times New Roman" w:eastAsia="Times New Roman" w:hAnsi="Times New Roman" w:cs="Times New Roman"/>
          <w:color w:val="000000"/>
          <w:sz w:val="24"/>
          <w:szCs w:val="24"/>
          <w:lang w:val="en-US"/>
        </w:rPr>
        <w:t xml:space="preserve"> and that </w:t>
      </w:r>
      <w:r w:rsidRPr="007172DA">
        <w:rPr>
          <w:rFonts w:ascii="Times New Roman" w:eastAsia="Times New Roman" w:hAnsi="Times New Roman" w:cs="Times New Roman"/>
          <w:color w:val="000000"/>
          <w:sz w:val="24"/>
          <w:szCs w:val="24"/>
          <w:lang w:val="en-US"/>
        </w:rPr>
        <w:t xml:space="preserve"> is the Mongol Empire. It represents a gist of the Mongol Empire</w:t>
      </w:r>
      <w:r w:rsidR="00EF3BAC">
        <w:rPr>
          <w:rFonts w:ascii="Times New Roman" w:eastAsia="Times New Roman" w:hAnsi="Times New Roman" w:cs="Times New Roman"/>
          <w:color w:val="000000"/>
          <w:sz w:val="24"/>
          <w:szCs w:val="24"/>
          <w:lang w:val="en-US"/>
        </w:rPr>
        <w:t>’s expansion by showing</w:t>
      </w:r>
      <w:r w:rsidRPr="007172DA">
        <w:rPr>
          <w:rFonts w:ascii="Times New Roman" w:eastAsia="Times New Roman" w:hAnsi="Times New Roman" w:cs="Times New Roman"/>
          <w:color w:val="000000"/>
          <w:sz w:val="24"/>
          <w:szCs w:val="24"/>
          <w:lang w:val="en-US"/>
        </w:rPr>
        <w:t xml:space="preserve"> its division into four major khanates</w:t>
      </w:r>
      <w:r w:rsidR="00EF3BAC">
        <w:rPr>
          <w:rFonts w:ascii="Times New Roman" w:eastAsia="Times New Roman" w:hAnsi="Times New Roman" w:cs="Times New Roman"/>
          <w:color w:val="000000"/>
          <w:sz w:val="24"/>
          <w:szCs w:val="24"/>
          <w:lang w:val="en-US"/>
        </w:rPr>
        <w:t xml:space="preserve">. They </w:t>
      </w:r>
      <w:r w:rsidR="0098597E">
        <w:rPr>
          <w:rFonts w:ascii="Times New Roman" w:eastAsia="Times New Roman" w:hAnsi="Times New Roman" w:cs="Times New Roman"/>
          <w:color w:val="000000"/>
          <w:sz w:val="24"/>
          <w:szCs w:val="24"/>
          <w:lang w:val="en-US"/>
        </w:rPr>
        <w:t xml:space="preserve">are </w:t>
      </w:r>
      <w:r w:rsidR="0098597E" w:rsidRPr="007172DA">
        <w:rPr>
          <w:rFonts w:ascii="Times New Roman" w:eastAsia="Times New Roman" w:hAnsi="Times New Roman" w:cs="Times New Roman"/>
          <w:color w:val="000000"/>
          <w:sz w:val="24"/>
          <w:szCs w:val="24"/>
          <w:lang w:val="en-US"/>
        </w:rPr>
        <w:t>the</w:t>
      </w:r>
      <w:r w:rsidRPr="007172DA">
        <w:rPr>
          <w:rFonts w:ascii="Times New Roman" w:eastAsia="Times New Roman" w:hAnsi="Times New Roman" w:cs="Times New Roman"/>
          <w:color w:val="000000"/>
          <w:sz w:val="24"/>
          <w:szCs w:val="24"/>
          <w:lang w:val="en-US"/>
        </w:rPr>
        <w:t xml:space="preserve"> Khanate of the Golden Horde, the Il-Khanate, the Khanate of the Chagatai, and the Khanate of the Great Khan. Under the leadership of Genghis Khan and his successor, the Mongols united much of Eurasia from the Pacific Ocean to Eastern Europe (</w:t>
      </w:r>
      <w:r w:rsidR="001E24CB">
        <w:rPr>
          <w:rFonts w:ascii="Times New Roman" w:eastAsia="Times New Roman" w:hAnsi="Times New Roman" w:cs="Times New Roman"/>
          <w:color w:val="000000"/>
          <w:sz w:val="24"/>
          <w:szCs w:val="24"/>
          <w:lang w:val="en-US"/>
        </w:rPr>
        <w:t>May</w:t>
      </w:r>
      <w:r w:rsidRPr="007172DA">
        <w:rPr>
          <w:rFonts w:ascii="Times New Roman" w:eastAsia="Times New Roman" w:hAnsi="Times New Roman" w:cs="Times New Roman"/>
          <w:color w:val="000000"/>
          <w:sz w:val="24"/>
          <w:szCs w:val="24"/>
          <w:lang w:val="en-US"/>
        </w:rPr>
        <w:t>, 201</w:t>
      </w:r>
      <w:r w:rsidR="001E24CB">
        <w:rPr>
          <w:rFonts w:ascii="Times New Roman" w:eastAsia="Times New Roman" w:hAnsi="Times New Roman" w:cs="Times New Roman"/>
          <w:color w:val="000000"/>
          <w:sz w:val="24"/>
          <w:szCs w:val="24"/>
          <w:lang w:val="en-US"/>
        </w:rPr>
        <w:t>6</w:t>
      </w:r>
      <w:r w:rsidRPr="007172DA">
        <w:rPr>
          <w:rFonts w:ascii="Times New Roman" w:eastAsia="Times New Roman" w:hAnsi="Times New Roman" w:cs="Times New Roman"/>
          <w:color w:val="000000"/>
          <w:sz w:val="24"/>
          <w:szCs w:val="24"/>
          <w:lang w:val="en-US"/>
        </w:rPr>
        <w:t>). This map not only</w:t>
      </w:r>
      <w:r w:rsidR="00EF3BAC">
        <w:rPr>
          <w:rFonts w:ascii="Times New Roman" w:eastAsia="Times New Roman" w:hAnsi="Times New Roman" w:cs="Times New Roman"/>
          <w:color w:val="000000"/>
          <w:sz w:val="24"/>
          <w:szCs w:val="24"/>
          <w:lang w:val="en-US"/>
        </w:rPr>
        <w:t xml:space="preserve"> shows</w:t>
      </w:r>
      <w:r w:rsidRPr="007172DA">
        <w:rPr>
          <w:rFonts w:ascii="Times New Roman" w:eastAsia="Times New Roman" w:hAnsi="Times New Roman" w:cs="Times New Roman"/>
          <w:color w:val="000000"/>
          <w:sz w:val="24"/>
          <w:szCs w:val="24"/>
          <w:lang w:val="en-US"/>
        </w:rPr>
        <w:t xml:space="preserve"> the expanse of Mongol </w:t>
      </w:r>
      <w:r w:rsidR="00EF3BAC">
        <w:rPr>
          <w:rFonts w:ascii="Times New Roman" w:eastAsia="Times New Roman" w:hAnsi="Times New Roman" w:cs="Times New Roman"/>
          <w:color w:val="000000"/>
          <w:sz w:val="24"/>
          <w:szCs w:val="24"/>
          <w:lang w:val="en-US"/>
        </w:rPr>
        <w:t xml:space="preserve">empire </w:t>
      </w:r>
      <w:r w:rsidRPr="007172DA">
        <w:rPr>
          <w:rFonts w:ascii="Times New Roman" w:eastAsia="Times New Roman" w:hAnsi="Times New Roman" w:cs="Times New Roman"/>
          <w:color w:val="000000"/>
          <w:sz w:val="24"/>
          <w:szCs w:val="24"/>
          <w:lang w:val="en-US"/>
        </w:rPr>
        <w:t xml:space="preserve">but </w:t>
      </w:r>
      <w:r w:rsidR="00EF3BAC">
        <w:rPr>
          <w:rFonts w:ascii="Times New Roman" w:eastAsia="Times New Roman" w:hAnsi="Times New Roman" w:cs="Times New Roman"/>
          <w:color w:val="000000"/>
          <w:sz w:val="24"/>
          <w:szCs w:val="24"/>
          <w:lang w:val="en-US"/>
        </w:rPr>
        <w:t xml:space="preserve"> </w:t>
      </w:r>
      <w:r w:rsidRPr="007172DA">
        <w:rPr>
          <w:rFonts w:ascii="Times New Roman" w:eastAsia="Times New Roman" w:hAnsi="Times New Roman" w:cs="Times New Roman"/>
          <w:color w:val="000000"/>
          <w:sz w:val="24"/>
          <w:szCs w:val="24"/>
          <w:lang w:val="en-US"/>
        </w:rPr>
        <w:t xml:space="preserve">also reveals how these military campaigns created the Pax Mongolica. According to </w:t>
      </w:r>
      <w:r w:rsidR="001E24CB">
        <w:rPr>
          <w:rFonts w:ascii="Times New Roman" w:eastAsia="Times New Roman" w:hAnsi="Times New Roman" w:cs="Times New Roman"/>
          <w:color w:val="000000"/>
          <w:sz w:val="24"/>
          <w:szCs w:val="24"/>
          <w:lang w:val="en-US"/>
        </w:rPr>
        <w:t>May</w:t>
      </w:r>
      <w:r w:rsidRPr="007172DA">
        <w:rPr>
          <w:rFonts w:ascii="Times New Roman" w:eastAsia="Times New Roman" w:hAnsi="Times New Roman" w:cs="Times New Roman"/>
          <w:color w:val="000000"/>
          <w:sz w:val="24"/>
          <w:szCs w:val="24"/>
          <w:lang w:val="en-US"/>
        </w:rPr>
        <w:t xml:space="preserve"> (201</w:t>
      </w:r>
      <w:r w:rsidR="001E24CB">
        <w:rPr>
          <w:rFonts w:ascii="Times New Roman" w:eastAsia="Times New Roman" w:hAnsi="Times New Roman" w:cs="Times New Roman"/>
          <w:color w:val="000000"/>
          <w:sz w:val="24"/>
          <w:szCs w:val="24"/>
          <w:lang w:val="en-US"/>
        </w:rPr>
        <w:t>6</w:t>
      </w:r>
      <w:r w:rsidRPr="007172DA">
        <w:rPr>
          <w:rFonts w:ascii="Times New Roman" w:eastAsia="Times New Roman" w:hAnsi="Times New Roman" w:cs="Times New Roman"/>
          <w:color w:val="000000"/>
          <w:sz w:val="24"/>
          <w:szCs w:val="24"/>
          <w:lang w:val="en-US"/>
        </w:rPr>
        <w:t xml:space="preserve">), Pax Mongolica is a period marked by relative peace that allowed for trade, cultural exchange, and diplomacy. This map also </w:t>
      </w:r>
      <w:r w:rsidR="001C5D63">
        <w:rPr>
          <w:rFonts w:ascii="Times New Roman" w:eastAsia="Times New Roman" w:hAnsi="Times New Roman" w:cs="Times New Roman"/>
          <w:color w:val="000000"/>
          <w:sz w:val="24"/>
          <w:szCs w:val="24"/>
          <w:lang w:val="en-US"/>
        </w:rPr>
        <w:t>illustrates</w:t>
      </w:r>
      <w:r w:rsidRPr="007172DA">
        <w:rPr>
          <w:rFonts w:ascii="Times New Roman" w:eastAsia="Times New Roman" w:hAnsi="Times New Roman" w:cs="Times New Roman"/>
          <w:color w:val="000000"/>
          <w:sz w:val="24"/>
          <w:szCs w:val="24"/>
          <w:lang w:val="en-US"/>
        </w:rPr>
        <w:t xml:space="preserve"> the interconnectedness of the ruled regions, facilitating the exchange of goods, technologies, and ideas. The Mongol government a</w:t>
      </w:r>
      <w:r w:rsidR="001C5D63">
        <w:rPr>
          <w:rFonts w:ascii="Times New Roman" w:eastAsia="Times New Roman" w:hAnsi="Times New Roman" w:cs="Times New Roman"/>
          <w:color w:val="000000"/>
          <w:sz w:val="24"/>
          <w:szCs w:val="24"/>
          <w:lang w:val="en-US"/>
        </w:rPr>
        <w:t>lways</w:t>
      </w:r>
      <w:r w:rsidRPr="007172DA">
        <w:rPr>
          <w:rFonts w:ascii="Times New Roman" w:eastAsia="Times New Roman" w:hAnsi="Times New Roman" w:cs="Times New Roman"/>
          <w:color w:val="000000"/>
          <w:sz w:val="24"/>
          <w:szCs w:val="24"/>
          <w:lang w:val="en-US"/>
        </w:rPr>
        <w:t xml:space="preserve"> promoted trade by safeguarding trade routes </w:t>
      </w:r>
      <w:r w:rsidR="001C5D63">
        <w:rPr>
          <w:rFonts w:ascii="Times New Roman" w:eastAsia="Times New Roman" w:hAnsi="Times New Roman" w:cs="Times New Roman"/>
          <w:color w:val="000000"/>
          <w:sz w:val="24"/>
          <w:szCs w:val="24"/>
          <w:lang w:val="en-US"/>
        </w:rPr>
        <w:t>which</w:t>
      </w:r>
      <w:r w:rsidRPr="007172DA">
        <w:rPr>
          <w:rFonts w:ascii="Times New Roman" w:eastAsia="Times New Roman" w:hAnsi="Times New Roman" w:cs="Times New Roman"/>
          <w:color w:val="000000"/>
          <w:sz w:val="24"/>
          <w:szCs w:val="24"/>
          <w:lang w:val="en-US"/>
        </w:rPr>
        <w:t xml:space="preserve"> made it safer for traders to move between areas. Here the Mongolia's homeland and its expanding regions highlight how the empire encouraged cross-cultural interactions. According to </w:t>
      </w:r>
      <w:r w:rsidR="001E24CB">
        <w:rPr>
          <w:rFonts w:ascii="Times New Roman" w:eastAsia="Times New Roman" w:hAnsi="Times New Roman" w:cs="Times New Roman"/>
          <w:color w:val="000000"/>
          <w:sz w:val="24"/>
          <w:szCs w:val="24"/>
          <w:lang w:val="en-US"/>
        </w:rPr>
        <w:t>May</w:t>
      </w:r>
      <w:r w:rsidRPr="007172DA">
        <w:rPr>
          <w:rFonts w:ascii="Times New Roman" w:eastAsia="Times New Roman" w:hAnsi="Times New Roman" w:cs="Times New Roman"/>
          <w:color w:val="000000"/>
          <w:sz w:val="24"/>
          <w:szCs w:val="24"/>
          <w:lang w:val="en-US"/>
        </w:rPr>
        <w:t xml:space="preserve"> (201</w:t>
      </w:r>
      <w:r w:rsidR="001E24CB">
        <w:rPr>
          <w:rFonts w:ascii="Times New Roman" w:eastAsia="Times New Roman" w:hAnsi="Times New Roman" w:cs="Times New Roman"/>
          <w:color w:val="000000"/>
          <w:sz w:val="24"/>
          <w:szCs w:val="24"/>
          <w:lang w:val="en-US"/>
        </w:rPr>
        <w:t>6</w:t>
      </w:r>
      <w:r w:rsidRPr="007172DA">
        <w:rPr>
          <w:rFonts w:ascii="Times New Roman" w:eastAsia="Times New Roman" w:hAnsi="Times New Roman" w:cs="Times New Roman"/>
          <w:color w:val="000000"/>
          <w:sz w:val="24"/>
          <w:szCs w:val="24"/>
          <w:lang w:val="en-US"/>
        </w:rPr>
        <w:t>), the Mongols were not just rulers but also creators of an unimaginable global network. In summary, this map shows the dual face of the Mongol Empire, one is how they brutally expanded their territory, and the second is that they were also the facilitator who created the first truly global empire linking the world into a single economic sphere.</w:t>
      </w:r>
    </w:p>
    <w:p w14:paraId="2F143963" w14:textId="77777777" w:rsidR="007172DA" w:rsidRPr="007172DA" w:rsidRDefault="007172DA" w:rsidP="007172DA">
      <w:pPr>
        <w:spacing w:line="240" w:lineRule="auto"/>
        <w:rPr>
          <w:rFonts w:ascii="Times New Roman" w:eastAsia="Times New Roman" w:hAnsi="Times New Roman" w:cs="Times New Roman"/>
          <w:sz w:val="24"/>
          <w:szCs w:val="24"/>
          <w:lang w:val="en-US"/>
        </w:rPr>
      </w:pPr>
    </w:p>
    <w:p w14:paraId="35EA4C61" w14:textId="389CA4C9" w:rsidR="007172DA" w:rsidRDefault="007172DA" w:rsidP="007172DA">
      <w:pPr>
        <w:spacing w:line="240" w:lineRule="auto"/>
        <w:jc w:val="both"/>
        <w:rPr>
          <w:rFonts w:ascii="Times New Roman" w:eastAsia="Times New Roman" w:hAnsi="Times New Roman" w:cs="Times New Roman"/>
          <w:sz w:val="24"/>
          <w:szCs w:val="24"/>
          <w:lang w:val="en-US"/>
        </w:rPr>
      </w:pPr>
      <w:r w:rsidRPr="007172DA">
        <w:rPr>
          <w:rFonts w:ascii="Times New Roman" w:eastAsia="Times New Roman" w:hAnsi="Times New Roman" w:cs="Times New Roman"/>
          <w:b/>
          <w:noProof/>
          <w:sz w:val="36"/>
          <w:szCs w:val="36"/>
        </w:rPr>
        <w:lastRenderedPageBreak/>
        <w:drawing>
          <wp:inline distT="0" distB="0" distL="0" distR="0" wp14:anchorId="4AAE48AF" wp14:editId="5B399ACB">
            <wp:extent cx="5943600" cy="384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43020"/>
                    </a:xfrm>
                    <a:prstGeom prst="rect">
                      <a:avLst/>
                    </a:prstGeom>
                    <a:noFill/>
                    <a:ln>
                      <a:noFill/>
                    </a:ln>
                  </pic:spPr>
                </pic:pic>
              </a:graphicData>
            </a:graphic>
          </wp:inline>
        </w:drawing>
      </w:r>
    </w:p>
    <w:p w14:paraId="6C6A75DA" w14:textId="77777777" w:rsidR="007172DA" w:rsidRPr="007172DA" w:rsidRDefault="007172DA" w:rsidP="007172DA">
      <w:pPr>
        <w:spacing w:line="240" w:lineRule="auto"/>
        <w:jc w:val="both"/>
        <w:rPr>
          <w:rFonts w:ascii="Times New Roman" w:eastAsia="Times New Roman" w:hAnsi="Times New Roman" w:cs="Times New Roman"/>
          <w:sz w:val="24"/>
          <w:szCs w:val="24"/>
          <w:lang w:val="en-US"/>
        </w:rPr>
      </w:pPr>
    </w:p>
    <w:p w14:paraId="7880EEAA" w14:textId="77777777" w:rsidR="007172DA" w:rsidRPr="007172DA" w:rsidRDefault="007172DA" w:rsidP="007172DA">
      <w:pPr>
        <w:spacing w:line="240" w:lineRule="auto"/>
        <w:rPr>
          <w:rFonts w:ascii="Times New Roman" w:eastAsia="Times New Roman" w:hAnsi="Times New Roman" w:cs="Times New Roman"/>
          <w:sz w:val="24"/>
          <w:szCs w:val="24"/>
          <w:lang w:val="en-US"/>
        </w:rPr>
      </w:pPr>
    </w:p>
    <w:p w14:paraId="0550F044" w14:textId="7E70C4AD" w:rsidR="007172DA" w:rsidRDefault="007172DA" w:rsidP="007172DA">
      <w:pPr>
        <w:spacing w:line="240" w:lineRule="auto"/>
        <w:jc w:val="both"/>
        <w:rPr>
          <w:rFonts w:ascii="Times New Roman" w:eastAsia="Times New Roman" w:hAnsi="Times New Roman" w:cs="Times New Roman"/>
          <w:b/>
          <w:bCs/>
          <w:color w:val="000000"/>
          <w:sz w:val="28"/>
          <w:szCs w:val="28"/>
          <w:lang w:val="en-US"/>
        </w:rPr>
      </w:pPr>
      <w:r w:rsidRPr="007172DA">
        <w:rPr>
          <w:rFonts w:ascii="Times New Roman" w:eastAsia="Times New Roman" w:hAnsi="Times New Roman" w:cs="Times New Roman"/>
          <w:b/>
          <w:bCs/>
          <w:color w:val="000000"/>
          <w:sz w:val="28"/>
          <w:szCs w:val="28"/>
          <w:lang w:val="en-US"/>
        </w:rPr>
        <w:t xml:space="preserve">Image </w:t>
      </w:r>
      <w:r w:rsidR="001E24CB">
        <w:rPr>
          <w:rFonts w:ascii="Times New Roman" w:eastAsia="Times New Roman" w:hAnsi="Times New Roman" w:cs="Times New Roman"/>
          <w:b/>
          <w:bCs/>
          <w:color w:val="000000"/>
          <w:sz w:val="28"/>
          <w:szCs w:val="28"/>
          <w:lang w:val="en-US"/>
        </w:rPr>
        <w:t>2</w:t>
      </w:r>
      <w:r w:rsidRPr="007172DA">
        <w:rPr>
          <w:rFonts w:ascii="Times New Roman" w:eastAsia="Times New Roman" w:hAnsi="Times New Roman" w:cs="Times New Roman"/>
          <w:b/>
          <w:bCs/>
          <w:color w:val="000000"/>
          <w:sz w:val="28"/>
          <w:szCs w:val="28"/>
          <w:lang w:val="en-US"/>
        </w:rPr>
        <w:t>: Mongol Leaders and Horses</w:t>
      </w:r>
    </w:p>
    <w:p w14:paraId="0EBF82F8" w14:textId="77777777" w:rsidR="007172DA" w:rsidRPr="007172DA" w:rsidRDefault="007172DA" w:rsidP="007172DA">
      <w:pPr>
        <w:spacing w:line="240" w:lineRule="auto"/>
        <w:jc w:val="both"/>
        <w:rPr>
          <w:rFonts w:ascii="Times New Roman" w:eastAsia="Times New Roman" w:hAnsi="Times New Roman" w:cs="Times New Roman"/>
          <w:sz w:val="28"/>
          <w:szCs w:val="28"/>
          <w:lang w:val="en-US"/>
        </w:rPr>
      </w:pPr>
    </w:p>
    <w:p w14:paraId="0D1E019A" w14:textId="77777777" w:rsidR="007172DA" w:rsidRPr="007172DA" w:rsidRDefault="007172DA" w:rsidP="007172DA">
      <w:pPr>
        <w:spacing w:line="240" w:lineRule="auto"/>
        <w:rPr>
          <w:rFonts w:ascii="Times New Roman" w:eastAsia="Times New Roman" w:hAnsi="Times New Roman" w:cs="Times New Roman"/>
          <w:sz w:val="24"/>
          <w:szCs w:val="24"/>
          <w:lang w:val="en-US"/>
        </w:rPr>
      </w:pPr>
    </w:p>
    <w:p w14:paraId="53301A74" w14:textId="1AAFCB3F" w:rsidR="007172DA" w:rsidRPr="007172DA" w:rsidRDefault="007172DA" w:rsidP="007172DA">
      <w:pPr>
        <w:spacing w:line="240" w:lineRule="auto"/>
        <w:jc w:val="both"/>
        <w:rPr>
          <w:rFonts w:ascii="Times New Roman" w:eastAsia="Times New Roman" w:hAnsi="Times New Roman" w:cs="Times New Roman"/>
          <w:sz w:val="24"/>
          <w:szCs w:val="24"/>
          <w:lang w:val="en-US"/>
        </w:rPr>
      </w:pPr>
      <w:r w:rsidRPr="007172DA">
        <w:rPr>
          <w:rFonts w:ascii="Times New Roman" w:eastAsia="Times New Roman" w:hAnsi="Times New Roman" w:cs="Times New Roman"/>
          <w:color w:val="000000"/>
          <w:sz w:val="24"/>
          <w:szCs w:val="24"/>
          <w:lang w:val="en-US"/>
        </w:rPr>
        <w:t xml:space="preserve">I believe this image </w:t>
      </w:r>
      <w:r w:rsidR="00D24BE6" w:rsidRPr="007172DA">
        <w:rPr>
          <w:rFonts w:ascii="Times New Roman" w:eastAsia="Times New Roman" w:hAnsi="Times New Roman" w:cs="Times New Roman"/>
          <w:color w:val="000000"/>
          <w:sz w:val="24"/>
          <w:szCs w:val="24"/>
          <w:lang w:val="en-US"/>
        </w:rPr>
        <w:t>shows Mongolian’s</w:t>
      </w:r>
      <w:r w:rsidRPr="007172DA">
        <w:rPr>
          <w:rFonts w:ascii="Times New Roman" w:eastAsia="Times New Roman" w:hAnsi="Times New Roman" w:cs="Times New Roman"/>
          <w:color w:val="000000"/>
          <w:sz w:val="24"/>
          <w:szCs w:val="24"/>
          <w:lang w:val="en-US"/>
        </w:rPr>
        <w:t xml:space="preserve"> interacting with their horses. In that time, horses played an essential role in Mongol society</w:t>
      </w:r>
      <w:r w:rsidR="00D24BE6">
        <w:rPr>
          <w:rFonts w:ascii="Times New Roman" w:eastAsia="Times New Roman" w:hAnsi="Times New Roman" w:cs="Times New Roman"/>
          <w:color w:val="000000"/>
          <w:sz w:val="24"/>
          <w:szCs w:val="24"/>
          <w:lang w:val="en-US"/>
        </w:rPr>
        <w:t>.</w:t>
      </w:r>
      <w:r w:rsidRPr="007172DA">
        <w:rPr>
          <w:rFonts w:ascii="Times New Roman" w:eastAsia="Times New Roman" w:hAnsi="Times New Roman" w:cs="Times New Roman"/>
          <w:color w:val="000000"/>
          <w:sz w:val="24"/>
          <w:szCs w:val="24"/>
          <w:lang w:val="en-US"/>
        </w:rPr>
        <w:t xml:space="preserve"> </w:t>
      </w:r>
      <w:r w:rsidR="00D24BE6">
        <w:rPr>
          <w:rFonts w:ascii="Times New Roman" w:eastAsia="Times New Roman" w:hAnsi="Times New Roman" w:cs="Times New Roman"/>
          <w:color w:val="000000"/>
          <w:sz w:val="24"/>
          <w:szCs w:val="24"/>
          <w:lang w:val="en-US"/>
        </w:rPr>
        <w:t>E</w:t>
      </w:r>
      <w:r w:rsidRPr="007172DA">
        <w:rPr>
          <w:rFonts w:ascii="Times New Roman" w:eastAsia="Times New Roman" w:hAnsi="Times New Roman" w:cs="Times New Roman"/>
          <w:color w:val="000000"/>
          <w:sz w:val="24"/>
          <w:szCs w:val="24"/>
          <w:lang w:val="en-US"/>
        </w:rPr>
        <w:t>specially in military and cultural contexts. According to Sinor (1972), the Mongol Empire's superior cavalry relied on remarkable horsemanship and mobility across vast terrains</w:t>
      </w:r>
      <w:r w:rsidR="00D24BE6">
        <w:rPr>
          <w:rFonts w:ascii="Times New Roman" w:eastAsia="Times New Roman" w:hAnsi="Times New Roman" w:cs="Times New Roman"/>
          <w:color w:val="000000"/>
          <w:sz w:val="24"/>
          <w:szCs w:val="24"/>
          <w:lang w:val="en-US"/>
        </w:rPr>
        <w:t>. I</w:t>
      </w:r>
      <w:r w:rsidRPr="007172DA">
        <w:rPr>
          <w:rFonts w:ascii="Times New Roman" w:eastAsia="Times New Roman" w:hAnsi="Times New Roman" w:cs="Times New Roman"/>
          <w:color w:val="000000"/>
          <w:sz w:val="24"/>
          <w:szCs w:val="24"/>
          <w:lang w:val="en-US"/>
        </w:rPr>
        <w:t>t was a major factor in the conquest's success. Horses were not just tools of war</w:t>
      </w:r>
      <w:r w:rsidR="00D24BE6">
        <w:rPr>
          <w:rFonts w:ascii="Times New Roman" w:eastAsia="Times New Roman" w:hAnsi="Times New Roman" w:cs="Times New Roman"/>
          <w:color w:val="000000"/>
          <w:sz w:val="24"/>
          <w:szCs w:val="24"/>
          <w:lang w:val="en-US"/>
        </w:rPr>
        <w:t>,</w:t>
      </w:r>
      <w:r w:rsidRPr="007172DA">
        <w:rPr>
          <w:rFonts w:ascii="Times New Roman" w:eastAsia="Times New Roman" w:hAnsi="Times New Roman" w:cs="Times New Roman"/>
          <w:color w:val="000000"/>
          <w:sz w:val="24"/>
          <w:szCs w:val="24"/>
          <w:lang w:val="en-US"/>
        </w:rPr>
        <w:t xml:space="preserve"> they were central to the Mongol way of life</w:t>
      </w:r>
      <w:r w:rsidR="00D24BE6">
        <w:rPr>
          <w:rFonts w:ascii="Times New Roman" w:eastAsia="Times New Roman" w:hAnsi="Times New Roman" w:cs="Times New Roman"/>
          <w:color w:val="000000"/>
          <w:sz w:val="24"/>
          <w:szCs w:val="24"/>
          <w:lang w:val="en-US"/>
        </w:rPr>
        <w:t>. They</w:t>
      </w:r>
      <w:r w:rsidRPr="007172DA">
        <w:rPr>
          <w:rFonts w:ascii="Times New Roman" w:eastAsia="Times New Roman" w:hAnsi="Times New Roman" w:cs="Times New Roman"/>
          <w:color w:val="000000"/>
          <w:sz w:val="24"/>
          <w:szCs w:val="24"/>
          <w:lang w:val="en-US"/>
        </w:rPr>
        <w:t xml:space="preserve"> represen</w:t>
      </w:r>
      <w:r w:rsidR="00D24BE6">
        <w:rPr>
          <w:rFonts w:ascii="Times New Roman" w:eastAsia="Times New Roman" w:hAnsi="Times New Roman" w:cs="Times New Roman"/>
          <w:color w:val="000000"/>
          <w:sz w:val="24"/>
          <w:szCs w:val="24"/>
          <w:lang w:val="en-US"/>
        </w:rPr>
        <w:t>ted</w:t>
      </w:r>
      <w:r w:rsidRPr="007172DA">
        <w:rPr>
          <w:rFonts w:ascii="Times New Roman" w:eastAsia="Times New Roman" w:hAnsi="Times New Roman" w:cs="Times New Roman"/>
          <w:color w:val="000000"/>
          <w:sz w:val="24"/>
          <w:szCs w:val="24"/>
          <w:lang w:val="en-US"/>
        </w:rPr>
        <w:t xml:space="preserve"> power, prestige, and cultural identity. Mongol’s mastery of horsemanship allowed them to move quickly and effectively. It </w:t>
      </w:r>
      <w:r w:rsidR="00D24BE6">
        <w:rPr>
          <w:rFonts w:ascii="Times New Roman" w:eastAsia="Times New Roman" w:hAnsi="Times New Roman" w:cs="Times New Roman"/>
          <w:color w:val="000000"/>
          <w:sz w:val="24"/>
          <w:szCs w:val="24"/>
          <w:lang w:val="en-US"/>
        </w:rPr>
        <w:t>helped</w:t>
      </w:r>
      <w:r w:rsidRPr="007172DA">
        <w:rPr>
          <w:rFonts w:ascii="Times New Roman" w:eastAsia="Times New Roman" w:hAnsi="Times New Roman" w:cs="Times New Roman"/>
          <w:color w:val="000000"/>
          <w:sz w:val="24"/>
          <w:szCs w:val="24"/>
          <w:lang w:val="en-US"/>
        </w:rPr>
        <w:t xml:space="preserve"> their armies to cover long distances and </w:t>
      </w:r>
      <w:r w:rsidR="00D24BE6">
        <w:rPr>
          <w:rFonts w:ascii="Times New Roman" w:eastAsia="Times New Roman" w:hAnsi="Times New Roman" w:cs="Times New Roman"/>
          <w:color w:val="000000"/>
          <w:sz w:val="24"/>
          <w:szCs w:val="24"/>
          <w:lang w:val="en-US"/>
        </w:rPr>
        <w:t xml:space="preserve">to </w:t>
      </w:r>
      <w:r w:rsidRPr="007172DA">
        <w:rPr>
          <w:rFonts w:ascii="Times New Roman" w:eastAsia="Times New Roman" w:hAnsi="Times New Roman" w:cs="Times New Roman"/>
          <w:color w:val="000000"/>
          <w:sz w:val="24"/>
          <w:szCs w:val="24"/>
          <w:lang w:val="en-US"/>
        </w:rPr>
        <w:t>conquer large territories. This image also shows the importance of nomadic culture in Mongol society. Beyond warfare, horses provided food, materials for clothing, and transportation. This allowed the Mongols to stay self-sufficient when they were on the move. But relying on horses was not without disadvantages. Horses indeed gave them mobility, but they also required grazing land. So in places where grazing was limited, horses could get tired or sick, slowing the army down. Additionally, horses did not have the same advantage when fighting in urban areas or difficult terrain. Because of this, the Mongols had to adjust their battle tactics and employ foot warriors as necessary. This is also one of the reasons we did not see the Mongol’s conquer the sea and beyond. Even with these challenges, horses were at the heart of the Mongol Empire</w:t>
      </w:r>
      <w:r w:rsidR="0098597E">
        <w:rPr>
          <w:rFonts w:ascii="Times New Roman" w:eastAsia="Times New Roman" w:hAnsi="Times New Roman" w:cs="Times New Roman"/>
          <w:color w:val="000000"/>
          <w:sz w:val="24"/>
          <w:szCs w:val="24"/>
          <w:lang w:val="en-US"/>
        </w:rPr>
        <w:t>.</w:t>
      </w:r>
      <w:r w:rsidRPr="007172DA">
        <w:rPr>
          <w:rFonts w:ascii="Times New Roman" w:eastAsia="Times New Roman" w:hAnsi="Times New Roman" w:cs="Times New Roman"/>
          <w:color w:val="000000"/>
          <w:sz w:val="24"/>
          <w:szCs w:val="24"/>
          <w:lang w:val="en-US"/>
        </w:rPr>
        <w:t xml:space="preserve"> </w:t>
      </w:r>
      <w:r w:rsidR="0098597E">
        <w:rPr>
          <w:rFonts w:ascii="Times New Roman" w:eastAsia="Times New Roman" w:hAnsi="Times New Roman" w:cs="Times New Roman"/>
          <w:color w:val="000000"/>
          <w:sz w:val="24"/>
          <w:szCs w:val="24"/>
          <w:lang w:val="en-US"/>
        </w:rPr>
        <w:t>I</w:t>
      </w:r>
      <w:r w:rsidRPr="007172DA">
        <w:rPr>
          <w:rFonts w:ascii="Times New Roman" w:eastAsia="Times New Roman" w:hAnsi="Times New Roman" w:cs="Times New Roman"/>
          <w:color w:val="000000"/>
          <w:sz w:val="24"/>
          <w:szCs w:val="24"/>
          <w:lang w:val="en-US"/>
        </w:rPr>
        <w:t>t is their part of their existence and made them who they are.</w:t>
      </w:r>
    </w:p>
    <w:p w14:paraId="41B16C02" w14:textId="64102701" w:rsidR="007172DA" w:rsidRDefault="007172DA" w:rsidP="007172DA">
      <w:pPr>
        <w:rPr>
          <w:rFonts w:ascii="Times New Roman" w:eastAsia="Times New Roman" w:hAnsi="Times New Roman" w:cs="Times New Roman"/>
          <w:b/>
          <w:sz w:val="36"/>
          <w:szCs w:val="36"/>
        </w:rPr>
      </w:pPr>
    </w:p>
    <w:p w14:paraId="29E66237" w14:textId="7750FC53" w:rsidR="001E24CB" w:rsidRPr="001E24CB" w:rsidRDefault="007172DA" w:rsidP="001E24CB">
      <w:pPr>
        <w:jc w:val="center"/>
        <w:rPr>
          <w:rFonts w:ascii="Times New Roman" w:eastAsia="Times New Roman" w:hAnsi="Times New Roman" w:cs="Times New Roman"/>
          <w:bCs/>
          <w:sz w:val="24"/>
          <w:szCs w:val="24"/>
        </w:rPr>
      </w:pPr>
      <w:r w:rsidRPr="007172DA">
        <w:rPr>
          <w:rFonts w:ascii="Times New Roman" w:eastAsia="Times New Roman" w:hAnsi="Times New Roman" w:cs="Times New Roman"/>
          <w:bCs/>
          <w:sz w:val="24"/>
          <w:szCs w:val="24"/>
        </w:rPr>
        <w:lastRenderedPageBreak/>
        <w:t>Reference</w:t>
      </w:r>
    </w:p>
    <w:p w14:paraId="3D36FC71" w14:textId="77777777" w:rsidR="001E24CB" w:rsidRPr="001E24CB" w:rsidRDefault="001E24CB" w:rsidP="001E24CB">
      <w:pPr>
        <w:spacing w:line="480" w:lineRule="auto"/>
        <w:ind w:left="720" w:hanging="720"/>
        <w:rPr>
          <w:rFonts w:ascii="Times New Roman" w:eastAsia="Times New Roman" w:hAnsi="Times New Roman" w:cs="Times New Roman"/>
          <w:bCs/>
          <w:sz w:val="24"/>
          <w:szCs w:val="24"/>
        </w:rPr>
      </w:pPr>
    </w:p>
    <w:p w14:paraId="5F143CE2" w14:textId="77777777" w:rsidR="00EC1EE0" w:rsidRDefault="00EC1EE0" w:rsidP="001E24CB">
      <w:pPr>
        <w:spacing w:line="480" w:lineRule="auto"/>
        <w:ind w:left="720" w:hanging="720"/>
        <w:rPr>
          <w:rFonts w:ascii="Times New Roman" w:hAnsi="Times New Roman" w:cs="Times New Roman"/>
          <w:sz w:val="24"/>
          <w:szCs w:val="24"/>
        </w:rPr>
      </w:pPr>
      <w:r w:rsidRPr="001E24CB">
        <w:rPr>
          <w:rFonts w:ascii="Times New Roman" w:hAnsi="Times New Roman" w:cs="Times New Roman"/>
          <w:sz w:val="24"/>
          <w:szCs w:val="24"/>
        </w:rPr>
        <w:t xml:space="preserve">May, T. (2016). Commercial queens: Mongolian khatuns and the Silk Road. </w:t>
      </w:r>
      <w:r w:rsidRPr="001E24CB">
        <w:rPr>
          <w:rStyle w:val="Emphasis"/>
          <w:rFonts w:ascii="Times New Roman" w:hAnsi="Times New Roman" w:cs="Times New Roman"/>
          <w:sz w:val="24"/>
          <w:szCs w:val="24"/>
        </w:rPr>
        <w:t>Journal of the Royal Asiatic Society</w:t>
      </w:r>
      <w:r w:rsidRPr="001E24CB">
        <w:rPr>
          <w:rFonts w:ascii="Times New Roman" w:hAnsi="Times New Roman" w:cs="Times New Roman"/>
          <w:sz w:val="24"/>
          <w:szCs w:val="24"/>
        </w:rPr>
        <w:t>, 26(1/2), 89–106. https://www.jstor.org/stable/24756042</w:t>
      </w:r>
    </w:p>
    <w:p w14:paraId="26709088" w14:textId="77777777" w:rsidR="00EC1EE0" w:rsidRPr="007172DA" w:rsidRDefault="00EC1EE0" w:rsidP="001E24CB">
      <w:pPr>
        <w:spacing w:line="480" w:lineRule="auto"/>
        <w:ind w:left="720" w:hanging="720"/>
        <w:rPr>
          <w:rFonts w:ascii="Times New Roman" w:hAnsi="Times New Roman" w:cs="Times New Roman"/>
          <w:sz w:val="24"/>
          <w:szCs w:val="24"/>
        </w:rPr>
      </w:pPr>
      <w:r w:rsidRPr="001E24CB">
        <w:rPr>
          <w:rFonts w:ascii="Times New Roman" w:hAnsi="Times New Roman" w:cs="Times New Roman"/>
          <w:sz w:val="24"/>
          <w:szCs w:val="24"/>
        </w:rPr>
        <w:t xml:space="preserve">Sinor, D. (1972). </w:t>
      </w:r>
      <w:r w:rsidRPr="001E24CB">
        <w:rPr>
          <w:rStyle w:val="Emphasis"/>
          <w:rFonts w:ascii="Times New Roman" w:hAnsi="Times New Roman" w:cs="Times New Roman"/>
          <w:sz w:val="24"/>
          <w:szCs w:val="24"/>
        </w:rPr>
        <w:t>Horse and pasture in Inner Asian history</w:t>
      </w:r>
      <w:r w:rsidRPr="001E24CB">
        <w:rPr>
          <w:rFonts w:ascii="Times New Roman" w:hAnsi="Times New Roman" w:cs="Times New Roman"/>
          <w:sz w:val="24"/>
          <w:szCs w:val="24"/>
        </w:rPr>
        <w:t xml:space="preserve">. </w:t>
      </w:r>
      <w:r w:rsidRPr="001E24CB">
        <w:rPr>
          <w:rStyle w:val="Emphasis"/>
          <w:rFonts w:ascii="Times New Roman" w:hAnsi="Times New Roman" w:cs="Times New Roman"/>
          <w:sz w:val="24"/>
          <w:szCs w:val="24"/>
        </w:rPr>
        <w:t>Oriens Extremus</w:t>
      </w:r>
      <w:r w:rsidRPr="001E24CB">
        <w:rPr>
          <w:rFonts w:ascii="Times New Roman" w:hAnsi="Times New Roman" w:cs="Times New Roman"/>
          <w:sz w:val="24"/>
          <w:szCs w:val="24"/>
        </w:rPr>
        <w:t>, 19(1/2), 171–183. https://www.jstor.org/stable/44001260</w:t>
      </w:r>
    </w:p>
    <w:p w14:paraId="17706306" w14:textId="77777777" w:rsidR="00BA5949" w:rsidRDefault="00BA5949"/>
    <w:sectPr w:rsidR="00BA59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C4D35" w14:textId="77777777" w:rsidR="00D10605" w:rsidRDefault="00D10605" w:rsidP="007172DA">
      <w:pPr>
        <w:spacing w:line="240" w:lineRule="auto"/>
      </w:pPr>
      <w:r>
        <w:separator/>
      </w:r>
    </w:p>
  </w:endnote>
  <w:endnote w:type="continuationSeparator" w:id="0">
    <w:p w14:paraId="04B9B853" w14:textId="77777777" w:rsidR="00D10605" w:rsidRDefault="00D10605" w:rsidP="007172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CB84B" w14:textId="77777777" w:rsidR="00D10605" w:rsidRDefault="00D10605" w:rsidP="007172DA">
      <w:pPr>
        <w:spacing w:line="240" w:lineRule="auto"/>
      </w:pPr>
      <w:r>
        <w:separator/>
      </w:r>
    </w:p>
  </w:footnote>
  <w:footnote w:type="continuationSeparator" w:id="0">
    <w:p w14:paraId="5D7589F4" w14:textId="77777777" w:rsidR="00D10605" w:rsidRDefault="00D10605" w:rsidP="007172D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D7C3E"/>
    <w:rsid w:val="0005491D"/>
    <w:rsid w:val="001C5D63"/>
    <w:rsid w:val="001E24CB"/>
    <w:rsid w:val="003D4F31"/>
    <w:rsid w:val="007172DA"/>
    <w:rsid w:val="0082488C"/>
    <w:rsid w:val="008D7C3E"/>
    <w:rsid w:val="0098597E"/>
    <w:rsid w:val="00A13AD8"/>
    <w:rsid w:val="00BA5949"/>
    <w:rsid w:val="00D10605"/>
    <w:rsid w:val="00D24BE6"/>
    <w:rsid w:val="00EC1EE0"/>
    <w:rsid w:val="00ED253D"/>
    <w:rsid w:val="00EF3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0E81"/>
  <w15:chartTrackingRefBased/>
  <w15:docId w15:val="{9D72D36F-772E-42E0-9F84-FF9183C6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DA"/>
    <w:pPr>
      <w:spacing w:after="0"/>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72DA"/>
    <w:pPr>
      <w:tabs>
        <w:tab w:val="center" w:pos="4680"/>
        <w:tab w:val="right" w:pos="9360"/>
      </w:tabs>
      <w:spacing w:line="240" w:lineRule="auto"/>
    </w:pPr>
  </w:style>
  <w:style w:type="character" w:customStyle="1" w:styleId="HeaderChar">
    <w:name w:val="Header Char"/>
    <w:basedOn w:val="DefaultParagraphFont"/>
    <w:link w:val="Header"/>
    <w:uiPriority w:val="99"/>
    <w:rsid w:val="007172DA"/>
    <w:rPr>
      <w:rFonts w:ascii="Arial" w:eastAsia="Arial" w:hAnsi="Arial" w:cs="Arial"/>
      <w:lang w:val="en"/>
    </w:rPr>
  </w:style>
  <w:style w:type="paragraph" w:styleId="Footer">
    <w:name w:val="footer"/>
    <w:basedOn w:val="Normal"/>
    <w:link w:val="FooterChar"/>
    <w:uiPriority w:val="99"/>
    <w:unhideWhenUsed/>
    <w:rsid w:val="007172DA"/>
    <w:pPr>
      <w:tabs>
        <w:tab w:val="center" w:pos="4680"/>
        <w:tab w:val="right" w:pos="9360"/>
      </w:tabs>
      <w:spacing w:line="240" w:lineRule="auto"/>
    </w:pPr>
  </w:style>
  <w:style w:type="character" w:customStyle="1" w:styleId="FooterChar">
    <w:name w:val="Footer Char"/>
    <w:basedOn w:val="DefaultParagraphFont"/>
    <w:link w:val="Footer"/>
    <w:uiPriority w:val="99"/>
    <w:rsid w:val="007172DA"/>
    <w:rPr>
      <w:rFonts w:ascii="Arial" w:eastAsia="Arial" w:hAnsi="Arial" w:cs="Arial"/>
      <w:lang w:val="en"/>
    </w:rPr>
  </w:style>
  <w:style w:type="paragraph" w:styleId="NormalWeb">
    <w:name w:val="Normal (Web)"/>
    <w:basedOn w:val="Normal"/>
    <w:uiPriority w:val="99"/>
    <w:semiHidden/>
    <w:unhideWhenUsed/>
    <w:rsid w:val="007172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E24CB"/>
    <w:rPr>
      <w:color w:val="0000FF" w:themeColor="hyperlink"/>
      <w:u w:val="single"/>
    </w:rPr>
  </w:style>
  <w:style w:type="character" w:styleId="UnresolvedMention">
    <w:name w:val="Unresolved Mention"/>
    <w:basedOn w:val="DefaultParagraphFont"/>
    <w:uiPriority w:val="99"/>
    <w:semiHidden/>
    <w:unhideWhenUsed/>
    <w:rsid w:val="001E24CB"/>
    <w:rPr>
      <w:color w:val="605E5C"/>
      <w:shd w:val="clear" w:color="auto" w:fill="E1DFDD"/>
    </w:rPr>
  </w:style>
  <w:style w:type="character" w:styleId="Emphasis">
    <w:name w:val="Emphasis"/>
    <w:basedOn w:val="DefaultParagraphFont"/>
    <w:uiPriority w:val="20"/>
    <w:qFormat/>
    <w:rsid w:val="001E24CB"/>
    <w:rPr>
      <w:i/>
      <w:iCs/>
    </w:rPr>
  </w:style>
  <w:style w:type="character" w:styleId="FollowedHyperlink">
    <w:name w:val="FollowedHyperlink"/>
    <w:basedOn w:val="DefaultParagraphFont"/>
    <w:uiPriority w:val="99"/>
    <w:semiHidden/>
    <w:unhideWhenUsed/>
    <w:rsid w:val="001E24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654281">
      <w:bodyDiv w:val="1"/>
      <w:marLeft w:val="0"/>
      <w:marRight w:val="0"/>
      <w:marTop w:val="0"/>
      <w:marBottom w:val="0"/>
      <w:divBdr>
        <w:top w:val="none" w:sz="0" w:space="0" w:color="auto"/>
        <w:left w:val="none" w:sz="0" w:space="0" w:color="auto"/>
        <w:bottom w:val="none" w:sz="0" w:space="0" w:color="auto"/>
        <w:right w:val="none" w:sz="0" w:space="0" w:color="auto"/>
      </w:divBdr>
      <w:divsChild>
        <w:div w:id="1135295806">
          <w:marLeft w:val="0"/>
          <w:marRight w:val="0"/>
          <w:marTop w:val="0"/>
          <w:marBottom w:val="0"/>
          <w:divBdr>
            <w:top w:val="none" w:sz="0" w:space="0" w:color="auto"/>
            <w:left w:val="none" w:sz="0" w:space="0" w:color="auto"/>
            <w:bottom w:val="none" w:sz="0" w:space="0" w:color="auto"/>
            <w:right w:val="none" w:sz="0" w:space="0" w:color="auto"/>
          </w:divBdr>
          <w:divsChild>
            <w:div w:id="20438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4121">
      <w:bodyDiv w:val="1"/>
      <w:marLeft w:val="0"/>
      <w:marRight w:val="0"/>
      <w:marTop w:val="0"/>
      <w:marBottom w:val="0"/>
      <w:divBdr>
        <w:top w:val="none" w:sz="0" w:space="0" w:color="auto"/>
        <w:left w:val="none" w:sz="0" w:space="0" w:color="auto"/>
        <w:bottom w:val="none" w:sz="0" w:space="0" w:color="auto"/>
        <w:right w:val="none" w:sz="0" w:space="0" w:color="auto"/>
      </w:divBdr>
      <w:divsChild>
        <w:div w:id="2015456064">
          <w:marLeft w:val="0"/>
          <w:marRight w:val="0"/>
          <w:marTop w:val="0"/>
          <w:marBottom w:val="0"/>
          <w:divBdr>
            <w:top w:val="none" w:sz="0" w:space="0" w:color="auto"/>
            <w:left w:val="none" w:sz="0" w:space="0" w:color="auto"/>
            <w:bottom w:val="none" w:sz="0" w:space="0" w:color="auto"/>
            <w:right w:val="none" w:sz="0" w:space="0" w:color="auto"/>
          </w:divBdr>
          <w:divsChild>
            <w:div w:id="13437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9</cp:revision>
  <dcterms:created xsi:type="dcterms:W3CDTF">2025-12-12T08:56:00Z</dcterms:created>
  <dcterms:modified xsi:type="dcterms:W3CDTF">2025-12-12T15:05:00Z</dcterms:modified>
</cp:coreProperties>
</file>