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B74" w:rsidRDefault="00B649C6" w:rsidP="00AF1C7C">
      <w:pPr>
        <w:spacing w:line="320" w:lineRule="exact"/>
        <w:rPr>
          <w:rFonts w:ascii="標楷體" w:eastAsia="標楷體" w:hAnsi="標楷體"/>
          <w:b/>
          <w:sz w:val="32"/>
          <w:szCs w:val="32"/>
        </w:rPr>
      </w:pPr>
      <w:r>
        <w:rPr>
          <w:rFonts w:ascii="標楷體" w:eastAsia="標楷體" w:hAnsi="標楷體" w:hint="eastAsia"/>
          <w:b/>
          <w:sz w:val="32"/>
          <w:szCs w:val="32"/>
        </w:rPr>
        <w:t>附件</w:t>
      </w:r>
      <w:r w:rsidR="00B434CE">
        <w:rPr>
          <w:rFonts w:ascii="標楷體" w:eastAsia="標楷體" w:hAnsi="標楷體" w:hint="eastAsia"/>
          <w:b/>
          <w:sz w:val="32"/>
          <w:szCs w:val="32"/>
        </w:rPr>
        <w:t>3.4</w:t>
      </w:r>
      <w:r w:rsidR="000A62C2" w:rsidRPr="000A62C2">
        <w:rPr>
          <w:rFonts w:ascii="標楷體" w:eastAsia="標楷體" w:hAnsi="標楷體" w:hint="eastAsia"/>
          <w:b/>
          <w:sz w:val="32"/>
          <w:szCs w:val="32"/>
        </w:rPr>
        <w:t>生物多樣性分組對應愛</w:t>
      </w:r>
      <w:r w:rsidR="000A62C2">
        <w:rPr>
          <w:rFonts w:ascii="標楷體" w:eastAsia="標楷體" w:hAnsi="標楷體" w:hint="eastAsia"/>
          <w:b/>
          <w:sz w:val="32"/>
          <w:szCs w:val="32"/>
        </w:rPr>
        <w:t>知</w:t>
      </w:r>
      <w:r w:rsidR="000A62C2" w:rsidRPr="000A62C2">
        <w:rPr>
          <w:rFonts w:ascii="標楷體" w:eastAsia="標楷體" w:hAnsi="標楷體" w:hint="eastAsia"/>
          <w:b/>
          <w:sz w:val="32"/>
          <w:szCs w:val="32"/>
        </w:rPr>
        <w:t>目標與聯合國永續發展目標（SDGs）之永續發展量化目標填報成果</w:t>
      </w:r>
    </w:p>
    <w:p w:rsidR="00AF1C7C" w:rsidRPr="00AF1C7C" w:rsidRDefault="00AF1C7C" w:rsidP="00AF1C7C">
      <w:pPr>
        <w:spacing w:line="320" w:lineRule="exact"/>
        <w:rPr>
          <w:rFonts w:ascii="標楷體" w:eastAsia="標楷體" w:hAnsi="標楷體"/>
        </w:rPr>
      </w:pPr>
      <w:r w:rsidRPr="00AF1C7C">
        <w:rPr>
          <w:rFonts w:ascii="標楷體" w:eastAsia="標楷體" w:hAnsi="標楷體" w:hint="eastAsia"/>
        </w:rPr>
        <w:t>愛知目標納入生物多樣性組行動計畫修正草案(劃底線者為新增或修正文字之工作項目；原有工作項目之編碼為四碼，建議工作項目改為五碼，第五碼為0者為原有工作項目，非0者為新增工作項目；斜體字者為未來將提送其他永續會分組討論之工作項目)</w:t>
      </w:r>
    </w:p>
    <w:p w:rsidR="00E8671B" w:rsidRPr="00AF1C7C" w:rsidRDefault="004150AE" w:rsidP="00931F72">
      <w:pPr>
        <w:spacing w:line="320" w:lineRule="exact"/>
        <w:ind w:left="242" w:hangingChars="101" w:hanging="242"/>
        <w:rPr>
          <w:rFonts w:ascii="標楷體" w:eastAsia="標楷體" w:hAnsi="標楷體"/>
        </w:rPr>
      </w:pPr>
      <w:r w:rsidRPr="00AF1C7C">
        <w:rPr>
          <w:rFonts w:ascii="標楷體" w:eastAsia="標楷體" w:hAnsi="標楷體" w:hint="eastAsia"/>
        </w:rPr>
        <w:t>※</w:t>
      </w:r>
      <w:r w:rsidR="00C15D35">
        <w:rPr>
          <w:rFonts w:ascii="標楷體" w:eastAsia="標楷體" w:hAnsi="標楷體" w:hint="eastAsia"/>
        </w:rPr>
        <w:t>「</w:t>
      </w:r>
      <w:r w:rsidR="00C15D35" w:rsidRPr="00C15D35">
        <w:rPr>
          <w:rFonts w:ascii="標楷體" w:eastAsia="標楷體" w:hAnsi="標楷體" w:hint="eastAsia"/>
        </w:rPr>
        <w:t>永續發展行動計畫</w:t>
      </w:r>
      <w:r w:rsidR="00C15D35">
        <w:rPr>
          <w:rFonts w:ascii="標楷體" w:eastAsia="標楷體" w:hAnsi="標楷體" w:hint="eastAsia"/>
        </w:rPr>
        <w:t>」欄位，</w:t>
      </w:r>
      <w:r w:rsidR="00E8671B" w:rsidRPr="00AF1C7C">
        <w:rPr>
          <w:rFonts w:ascii="標楷體" w:eastAsia="標楷體" w:hAnsi="標楷體" w:hint="eastAsia"/>
        </w:rPr>
        <w:t>原有工作項目維持不動，優先推動之新增工作項目以</w:t>
      </w:r>
      <w:r w:rsidR="00E8671B" w:rsidRPr="009950EC">
        <w:rPr>
          <w:rFonts w:ascii="標楷體" w:eastAsia="標楷體" w:hAnsi="標楷體" w:hint="eastAsia"/>
          <w:b/>
        </w:rPr>
        <w:t>粗體字</w:t>
      </w:r>
      <w:r w:rsidR="00E8671B" w:rsidRPr="00AF1C7C">
        <w:rPr>
          <w:rFonts w:ascii="標楷體" w:eastAsia="標楷體" w:hAnsi="標楷體" w:hint="eastAsia"/>
        </w:rPr>
        <w:t>表示，暫不納入本分組優先推動之新增工作項目以</w:t>
      </w:r>
      <w:r w:rsidR="00E8671B" w:rsidRPr="009950EC">
        <w:rPr>
          <w:rFonts w:ascii="標楷體" w:eastAsia="標楷體" w:hAnsi="標楷體" w:hint="eastAsia"/>
          <w:shd w:val="pct15" w:color="auto" w:fill="FFFFFF"/>
        </w:rPr>
        <w:t>灰底</w:t>
      </w:r>
      <w:r w:rsidR="00E8671B" w:rsidRPr="00AF1C7C">
        <w:rPr>
          <w:rFonts w:ascii="標楷體" w:eastAsia="標楷體" w:hAnsi="標楷體" w:hint="eastAsia"/>
        </w:rPr>
        <w:t>表示</w:t>
      </w:r>
      <w:r w:rsidR="003B2FEF">
        <w:rPr>
          <w:rFonts w:ascii="標楷體" w:eastAsia="標楷體" w:hAnsi="標楷體" w:hint="eastAsia"/>
        </w:rPr>
        <w:t>，同時此欄位已將各部會回復</w:t>
      </w:r>
      <w:r w:rsidR="00AF59B8">
        <w:rPr>
          <w:rFonts w:ascii="標楷體" w:eastAsia="標楷體" w:hAnsi="標楷體" w:hint="eastAsia"/>
        </w:rPr>
        <w:t>本(104)年</w:t>
      </w:r>
      <w:bookmarkStart w:id="0" w:name="_GoBack"/>
      <w:bookmarkEnd w:id="0"/>
      <w:r w:rsidR="00931F72">
        <w:rPr>
          <w:rFonts w:ascii="標楷體" w:eastAsia="標楷體" w:hAnsi="標楷體" w:hint="eastAsia"/>
        </w:rPr>
        <w:t>10月21日「</w:t>
      </w:r>
      <w:r w:rsidR="00931F72" w:rsidRPr="00931F72">
        <w:rPr>
          <w:rFonts w:ascii="標楷體" w:eastAsia="標楷體" w:hAnsi="標楷體" w:hint="eastAsia"/>
        </w:rPr>
        <w:t>行政院國家永續發展委員會生物多樣性分組暨行政院農業委員會生物多樣性推動小組104年第1次工作聯席會議</w:t>
      </w:r>
      <w:r w:rsidR="00931F72">
        <w:rPr>
          <w:rFonts w:ascii="標楷體" w:eastAsia="標楷體" w:hAnsi="標楷體" w:hint="eastAsia"/>
        </w:rPr>
        <w:t>紀錄」有關</w:t>
      </w:r>
      <w:r w:rsidR="003B2FEF">
        <w:rPr>
          <w:rFonts w:ascii="標楷體" w:eastAsia="標楷體" w:hAnsi="標楷體" w:hint="eastAsia"/>
        </w:rPr>
        <w:t>「修正草案建議工作項目」及「績效指標」之修改意見納入</w:t>
      </w:r>
      <w:r w:rsidR="009A547B">
        <w:rPr>
          <w:rFonts w:ascii="標楷體" w:eastAsia="標楷體" w:hAnsi="標楷體" w:hint="eastAsia"/>
        </w:rPr>
        <w:t>，分別以(原)表示原案、(修)表示修改後之內容及(刪)表示建議刪除項目</w:t>
      </w:r>
      <w:r w:rsidR="00E8671B" w:rsidRPr="00AF1C7C">
        <w:rPr>
          <w:rFonts w:ascii="標楷體" w:eastAsia="標楷體" w:hAnsi="標楷體" w:hint="eastAsia"/>
        </w:rPr>
        <w:t>。</w:t>
      </w:r>
    </w:p>
    <w:p w:rsidR="004150AE" w:rsidRPr="00AF1C7C" w:rsidRDefault="00E8671B" w:rsidP="00E8088A">
      <w:pPr>
        <w:spacing w:afterLines="50" w:after="180" w:line="320" w:lineRule="exact"/>
        <w:rPr>
          <w:rFonts w:eastAsia="標楷體"/>
          <w:kern w:val="1"/>
        </w:rPr>
      </w:pPr>
      <w:r w:rsidRPr="00AF1C7C">
        <w:rPr>
          <w:rFonts w:ascii="標楷體" w:eastAsia="標楷體" w:hAnsi="標楷體" w:hint="eastAsia"/>
        </w:rPr>
        <w:t>※</w:t>
      </w:r>
      <w:r w:rsidR="004150AE" w:rsidRPr="00AF1C7C">
        <w:rPr>
          <w:rFonts w:ascii="標楷體" w:eastAsia="標楷體" w:hAnsi="標楷體" w:hint="eastAsia"/>
        </w:rPr>
        <w:t>「量化目標」</w:t>
      </w:r>
      <w:r w:rsidR="004150AE" w:rsidRPr="00AF1C7C">
        <w:rPr>
          <w:rFonts w:eastAsia="標楷體" w:hint="eastAsia"/>
          <w:kern w:val="1"/>
        </w:rPr>
        <w:t>欄位，</w:t>
      </w:r>
      <w:r w:rsidR="004150AE" w:rsidRPr="00AF1C7C">
        <w:rPr>
          <w:rFonts w:eastAsia="標楷體" w:hint="eastAsia"/>
          <w:b/>
          <w:kern w:val="1"/>
        </w:rPr>
        <w:t>粗體字</w:t>
      </w:r>
      <w:r w:rsidR="004150AE" w:rsidRPr="00AF1C7C">
        <w:rPr>
          <w:rFonts w:eastAsia="標楷體" w:hint="eastAsia"/>
          <w:kern w:val="1"/>
        </w:rPr>
        <w:t>為主辦機關，</w:t>
      </w:r>
      <w:r w:rsidR="004150AE" w:rsidRPr="00AF1C7C">
        <w:rPr>
          <w:rFonts w:eastAsia="標楷體" w:hint="eastAsia"/>
          <w:kern w:val="1"/>
          <w:u w:val="single"/>
        </w:rPr>
        <w:t>劃底線</w:t>
      </w:r>
      <w:r w:rsidR="004150AE" w:rsidRPr="00AF1C7C">
        <w:rPr>
          <w:rFonts w:eastAsia="標楷體" w:hint="eastAsia"/>
          <w:kern w:val="1"/>
        </w:rPr>
        <w:t>為農委會主辦機關，其餘為協辦機關。</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193"/>
        <w:gridCol w:w="821"/>
        <w:gridCol w:w="2091"/>
        <w:gridCol w:w="1689"/>
        <w:gridCol w:w="1888"/>
        <w:gridCol w:w="1279"/>
        <w:gridCol w:w="1430"/>
        <w:gridCol w:w="3737"/>
        <w:gridCol w:w="3737"/>
        <w:gridCol w:w="3737"/>
      </w:tblGrid>
      <w:tr w:rsidR="00D41B52" w:rsidRPr="00D41B52" w:rsidTr="008E1A7B">
        <w:trPr>
          <w:trHeight w:val="315"/>
          <w:tblHeader/>
        </w:trPr>
        <w:tc>
          <w:tcPr>
            <w:tcW w:w="276" w:type="pct"/>
            <w:vMerge w:val="restart"/>
            <w:vAlign w:val="center"/>
          </w:tcPr>
          <w:p w:rsidR="008E1A7B" w:rsidRPr="00D41B52" w:rsidRDefault="008E1A7B" w:rsidP="00052C65">
            <w:pPr>
              <w:widowControl/>
              <w:snapToGrid w:val="0"/>
              <w:spacing w:line="320" w:lineRule="exact"/>
              <w:jc w:val="center"/>
              <w:rPr>
                <w:rFonts w:ascii="標楷體" w:eastAsia="標楷體" w:hAnsi="標楷體"/>
                <w:b/>
                <w:bCs/>
                <w:kern w:val="0"/>
                <w:sz w:val="28"/>
                <w:szCs w:val="28"/>
              </w:rPr>
            </w:pPr>
            <w:r w:rsidRPr="00D41B52">
              <w:rPr>
                <w:rFonts w:ascii="標楷體" w:eastAsia="標楷體" w:hAnsi="標楷體"/>
                <w:b/>
                <w:bCs/>
                <w:kern w:val="0"/>
                <w:sz w:val="28"/>
                <w:szCs w:val="28"/>
              </w:rPr>
              <w:t>愛知目標</w:t>
            </w:r>
          </w:p>
        </w:tc>
        <w:tc>
          <w:tcPr>
            <w:tcW w:w="674" w:type="pct"/>
            <w:gridSpan w:val="2"/>
            <w:vAlign w:val="center"/>
          </w:tcPr>
          <w:p w:rsidR="008E1A7B" w:rsidRPr="00D41B52" w:rsidRDefault="008E1A7B" w:rsidP="00052C65">
            <w:pPr>
              <w:widowControl/>
              <w:snapToGrid w:val="0"/>
              <w:spacing w:line="320" w:lineRule="exact"/>
              <w:jc w:val="center"/>
              <w:rPr>
                <w:rFonts w:ascii="標楷體" w:eastAsia="標楷體" w:hAnsi="標楷體"/>
                <w:b/>
                <w:bCs/>
                <w:kern w:val="0"/>
                <w:sz w:val="28"/>
                <w:szCs w:val="28"/>
              </w:rPr>
            </w:pPr>
            <w:r w:rsidRPr="00D41B52">
              <w:rPr>
                <w:rFonts w:ascii="標楷體" w:eastAsia="標楷體" w:hAnsi="標楷體" w:hint="eastAsia"/>
                <w:b/>
                <w:bCs/>
                <w:kern w:val="0"/>
                <w:sz w:val="28"/>
                <w:szCs w:val="28"/>
              </w:rPr>
              <w:t>聯合國永續發展目標(SDGs)</w:t>
            </w:r>
          </w:p>
        </w:tc>
        <w:tc>
          <w:tcPr>
            <w:tcW w:w="1455" w:type="pct"/>
            <w:gridSpan w:val="4"/>
            <w:shd w:val="clear" w:color="auto" w:fill="auto"/>
            <w:vAlign w:val="center"/>
          </w:tcPr>
          <w:p w:rsidR="008E1A7B" w:rsidRPr="00D41B52" w:rsidRDefault="008E1A7B" w:rsidP="00052C65">
            <w:pPr>
              <w:widowControl/>
              <w:snapToGrid w:val="0"/>
              <w:spacing w:line="320" w:lineRule="exact"/>
              <w:jc w:val="center"/>
              <w:rPr>
                <w:rFonts w:eastAsia="標楷體"/>
                <w:b/>
                <w:bCs/>
                <w:kern w:val="0"/>
                <w:sz w:val="28"/>
                <w:szCs w:val="28"/>
              </w:rPr>
            </w:pPr>
            <w:r w:rsidRPr="00D41B52">
              <w:rPr>
                <w:rFonts w:eastAsia="標楷體"/>
                <w:b/>
                <w:bCs/>
                <w:kern w:val="0"/>
                <w:sz w:val="28"/>
                <w:szCs w:val="28"/>
              </w:rPr>
              <w:t>永續發展行動計畫</w:t>
            </w:r>
          </w:p>
        </w:tc>
        <w:tc>
          <w:tcPr>
            <w:tcW w:w="2595" w:type="pct"/>
            <w:gridSpan w:val="3"/>
            <w:vAlign w:val="center"/>
          </w:tcPr>
          <w:p w:rsidR="008E1A7B" w:rsidRPr="00D41B52" w:rsidRDefault="008E1A7B" w:rsidP="008E1A7B">
            <w:pPr>
              <w:widowControl/>
              <w:snapToGrid w:val="0"/>
              <w:spacing w:line="320" w:lineRule="exact"/>
              <w:ind w:leftChars="20" w:left="48" w:rightChars="20" w:right="48"/>
              <w:jc w:val="center"/>
              <w:rPr>
                <w:rFonts w:ascii="標楷體" w:eastAsia="標楷體" w:hAnsi="標楷體"/>
                <w:b/>
                <w:bCs/>
                <w:kern w:val="0"/>
                <w:sz w:val="28"/>
                <w:szCs w:val="28"/>
              </w:rPr>
            </w:pPr>
            <w:r w:rsidRPr="00D41B52">
              <w:rPr>
                <w:rFonts w:ascii="標楷體" w:eastAsia="標楷體" w:hAnsi="標楷體" w:hint="eastAsia"/>
                <w:b/>
                <w:bCs/>
                <w:kern w:val="0"/>
                <w:sz w:val="28"/>
                <w:szCs w:val="28"/>
              </w:rPr>
              <w:t>量化目標</w:t>
            </w:r>
          </w:p>
        </w:tc>
      </w:tr>
      <w:tr w:rsidR="00D41B52" w:rsidRPr="00D41B52" w:rsidTr="002C100F">
        <w:trPr>
          <w:trHeight w:val="265"/>
          <w:tblHeader/>
        </w:trPr>
        <w:tc>
          <w:tcPr>
            <w:tcW w:w="276" w:type="pct"/>
            <w:vMerge/>
            <w:vAlign w:val="center"/>
          </w:tcPr>
          <w:p w:rsidR="008E1CD3" w:rsidRPr="00D41B52" w:rsidRDefault="008E1CD3" w:rsidP="00052C65">
            <w:pPr>
              <w:widowControl/>
              <w:snapToGrid w:val="0"/>
              <w:spacing w:line="320" w:lineRule="exact"/>
              <w:jc w:val="both"/>
              <w:rPr>
                <w:rFonts w:ascii="標楷體" w:eastAsia="標楷體" w:hAnsi="標楷體"/>
                <w:b/>
                <w:bCs/>
                <w:kern w:val="0"/>
              </w:rPr>
            </w:pPr>
          </w:p>
        </w:tc>
        <w:tc>
          <w:tcPr>
            <w:tcW w:w="190" w:type="pct"/>
            <w:vAlign w:val="center"/>
          </w:tcPr>
          <w:p w:rsidR="008E1CD3" w:rsidRPr="00D41B52" w:rsidRDefault="008E1CD3" w:rsidP="00052C65">
            <w:pPr>
              <w:widowControl/>
              <w:snapToGrid w:val="0"/>
              <w:spacing w:line="320" w:lineRule="exact"/>
              <w:jc w:val="center"/>
              <w:rPr>
                <w:rFonts w:ascii="標楷體" w:eastAsia="標楷體" w:hAnsi="標楷體"/>
                <w:b/>
                <w:bCs/>
                <w:kern w:val="0"/>
              </w:rPr>
            </w:pPr>
            <w:r w:rsidRPr="00D41B52">
              <w:rPr>
                <w:rFonts w:ascii="標楷體" w:eastAsia="標楷體" w:hAnsi="標楷體" w:hint="eastAsia"/>
                <w:b/>
                <w:bCs/>
                <w:kern w:val="0"/>
              </w:rPr>
              <w:t>目標</w:t>
            </w:r>
          </w:p>
        </w:tc>
        <w:tc>
          <w:tcPr>
            <w:tcW w:w="484" w:type="pct"/>
            <w:vAlign w:val="center"/>
          </w:tcPr>
          <w:p w:rsidR="008E1CD3" w:rsidRPr="00D41B52" w:rsidRDefault="008E1CD3" w:rsidP="00052C65">
            <w:pPr>
              <w:widowControl/>
              <w:snapToGrid w:val="0"/>
              <w:spacing w:line="320" w:lineRule="exact"/>
              <w:jc w:val="center"/>
              <w:rPr>
                <w:rFonts w:ascii="標楷體" w:eastAsia="標楷體" w:hAnsi="標楷體"/>
                <w:b/>
                <w:bCs/>
                <w:kern w:val="0"/>
              </w:rPr>
            </w:pPr>
            <w:r w:rsidRPr="00D41B52">
              <w:rPr>
                <w:rFonts w:ascii="標楷體" w:eastAsia="標楷體" w:hAnsi="標楷體" w:hint="eastAsia"/>
                <w:b/>
                <w:bCs/>
                <w:kern w:val="0"/>
              </w:rPr>
              <w:t>細項目標</w:t>
            </w:r>
          </w:p>
        </w:tc>
        <w:tc>
          <w:tcPr>
            <w:tcW w:w="391" w:type="pct"/>
            <w:shd w:val="clear" w:color="auto" w:fill="auto"/>
            <w:vAlign w:val="center"/>
          </w:tcPr>
          <w:p w:rsidR="008E1CD3" w:rsidRPr="00D41B52" w:rsidRDefault="008E1CD3" w:rsidP="007A2873">
            <w:pPr>
              <w:widowControl/>
              <w:snapToGrid w:val="0"/>
              <w:spacing w:line="320" w:lineRule="exact"/>
              <w:jc w:val="center"/>
              <w:rPr>
                <w:rFonts w:eastAsia="標楷體"/>
                <w:b/>
                <w:bCs/>
                <w:kern w:val="0"/>
              </w:rPr>
            </w:pPr>
            <w:r w:rsidRPr="00D41B52">
              <w:rPr>
                <w:rFonts w:eastAsia="標楷體"/>
                <w:b/>
                <w:bCs/>
                <w:kern w:val="0"/>
                <w:sz w:val="28"/>
                <w:szCs w:val="28"/>
              </w:rPr>
              <w:t>修正草案建議工作項目</w:t>
            </w:r>
          </w:p>
        </w:tc>
        <w:tc>
          <w:tcPr>
            <w:tcW w:w="437" w:type="pct"/>
            <w:vAlign w:val="center"/>
          </w:tcPr>
          <w:p w:rsidR="008E1CD3" w:rsidRPr="00D41B52" w:rsidRDefault="008E1CD3" w:rsidP="007A2873">
            <w:pPr>
              <w:widowControl/>
              <w:snapToGrid w:val="0"/>
              <w:spacing w:line="320" w:lineRule="exact"/>
              <w:jc w:val="center"/>
              <w:rPr>
                <w:rFonts w:ascii="標楷體" w:eastAsia="標楷體" w:hAnsi="標楷體"/>
                <w:b/>
                <w:bCs/>
                <w:kern w:val="0"/>
              </w:rPr>
            </w:pPr>
            <w:r w:rsidRPr="00D41B52">
              <w:rPr>
                <w:rFonts w:ascii="標楷體" w:eastAsia="標楷體" w:hAnsi="標楷體" w:hint="eastAsia"/>
                <w:b/>
                <w:bCs/>
                <w:kern w:val="0"/>
                <w:sz w:val="28"/>
                <w:szCs w:val="28"/>
              </w:rPr>
              <w:t>績效指標</w:t>
            </w:r>
          </w:p>
        </w:tc>
        <w:tc>
          <w:tcPr>
            <w:tcW w:w="296" w:type="pct"/>
            <w:vAlign w:val="center"/>
          </w:tcPr>
          <w:p w:rsidR="008E1CD3" w:rsidRPr="00D41B52" w:rsidRDefault="008E1CD3" w:rsidP="004150AE">
            <w:pPr>
              <w:widowControl/>
              <w:snapToGrid w:val="0"/>
              <w:spacing w:line="320" w:lineRule="exact"/>
              <w:jc w:val="center"/>
              <w:rPr>
                <w:rFonts w:ascii="標楷體" w:eastAsia="標楷體" w:hAnsi="標楷體"/>
                <w:b/>
                <w:bCs/>
                <w:kern w:val="0"/>
              </w:rPr>
            </w:pPr>
            <w:r w:rsidRPr="00D41B52">
              <w:rPr>
                <w:rFonts w:ascii="標楷體" w:eastAsia="標楷體" w:hAnsi="標楷體" w:hint="eastAsia"/>
                <w:b/>
                <w:bCs/>
                <w:kern w:val="0"/>
              </w:rPr>
              <w:t>主</w:t>
            </w:r>
            <w:r w:rsidRPr="00D41B52">
              <w:rPr>
                <w:rFonts w:ascii="標楷體" w:eastAsia="標楷體" w:hAnsi="標楷體" w:hint="eastAsia"/>
                <w:bCs/>
                <w:kern w:val="0"/>
              </w:rPr>
              <w:t>協</w:t>
            </w:r>
            <w:r w:rsidRPr="00D41B52">
              <w:rPr>
                <w:rFonts w:ascii="標楷體" w:eastAsia="標楷體" w:hAnsi="標楷體" w:hint="eastAsia"/>
                <w:b/>
                <w:bCs/>
                <w:kern w:val="0"/>
              </w:rPr>
              <w:t>辦機關</w:t>
            </w:r>
          </w:p>
        </w:tc>
        <w:tc>
          <w:tcPr>
            <w:tcW w:w="331" w:type="pct"/>
          </w:tcPr>
          <w:p w:rsidR="008E1CD3" w:rsidRPr="00D41B52" w:rsidRDefault="008E1CD3" w:rsidP="007A2873">
            <w:pPr>
              <w:widowControl/>
              <w:snapToGrid w:val="0"/>
              <w:spacing w:line="320" w:lineRule="exact"/>
              <w:jc w:val="center"/>
              <w:rPr>
                <w:rFonts w:ascii="標楷體" w:eastAsia="標楷體" w:hAnsi="標楷體"/>
                <w:b/>
                <w:bCs/>
                <w:kern w:val="0"/>
              </w:rPr>
            </w:pPr>
            <w:r w:rsidRPr="00D41B52">
              <w:rPr>
                <w:rFonts w:ascii="標楷體" w:eastAsia="標楷體" w:hAnsi="標楷體" w:hint="eastAsia"/>
                <w:b/>
                <w:bCs/>
                <w:kern w:val="0"/>
              </w:rPr>
              <w:t>農委會主</w:t>
            </w:r>
          </w:p>
          <w:p w:rsidR="008E1CD3" w:rsidRPr="00D41B52" w:rsidRDefault="008E1CD3" w:rsidP="007A2873">
            <w:pPr>
              <w:widowControl/>
              <w:snapToGrid w:val="0"/>
              <w:spacing w:line="320" w:lineRule="exact"/>
              <w:jc w:val="center"/>
              <w:rPr>
                <w:rFonts w:ascii="標楷體" w:eastAsia="標楷體" w:hAnsi="標楷體"/>
                <w:b/>
                <w:bCs/>
                <w:kern w:val="0"/>
              </w:rPr>
            </w:pPr>
            <w:r w:rsidRPr="00D41B52">
              <w:rPr>
                <w:rFonts w:ascii="標楷體" w:eastAsia="標楷體" w:hAnsi="標楷體" w:hint="eastAsia"/>
                <w:bCs/>
                <w:kern w:val="0"/>
              </w:rPr>
              <w:t>協</w:t>
            </w:r>
            <w:r w:rsidRPr="00D41B52">
              <w:rPr>
                <w:rFonts w:ascii="標楷體" w:eastAsia="標楷體" w:hAnsi="標楷體" w:hint="eastAsia"/>
                <w:b/>
                <w:bCs/>
                <w:kern w:val="0"/>
              </w:rPr>
              <w:t>辦機關</w:t>
            </w:r>
          </w:p>
        </w:tc>
        <w:tc>
          <w:tcPr>
            <w:tcW w:w="865" w:type="pct"/>
            <w:vAlign w:val="center"/>
          </w:tcPr>
          <w:p w:rsidR="008E1CD3" w:rsidRPr="00D41B52" w:rsidRDefault="008E1CD3" w:rsidP="008E1A7B">
            <w:pPr>
              <w:widowControl/>
              <w:snapToGrid w:val="0"/>
              <w:spacing w:line="320" w:lineRule="exact"/>
              <w:ind w:leftChars="20" w:left="48" w:rightChars="20" w:right="48"/>
              <w:jc w:val="center"/>
              <w:rPr>
                <w:rFonts w:ascii="標楷體" w:eastAsia="標楷體" w:hAnsi="標楷體"/>
                <w:b/>
                <w:bCs/>
                <w:kern w:val="0"/>
                <w:sz w:val="28"/>
                <w:szCs w:val="28"/>
              </w:rPr>
            </w:pPr>
            <w:r w:rsidRPr="00D41B52">
              <w:rPr>
                <w:rFonts w:ascii="標楷體" w:eastAsia="標楷體" w:hAnsi="標楷體" w:hint="eastAsia"/>
                <w:b/>
                <w:bCs/>
                <w:kern w:val="0"/>
                <w:sz w:val="28"/>
                <w:szCs w:val="28"/>
              </w:rPr>
              <w:t>短期(</w:t>
            </w:r>
            <w:r w:rsidR="005B3D92" w:rsidRPr="00D41B52">
              <w:rPr>
                <w:rFonts w:ascii="標楷體" w:eastAsia="標楷體" w:hAnsi="標楷體" w:hint="eastAsia"/>
                <w:b/>
                <w:bCs/>
                <w:kern w:val="0"/>
                <w:sz w:val="28"/>
                <w:szCs w:val="28"/>
              </w:rPr>
              <w:t>西元2017年)</w:t>
            </w:r>
          </w:p>
        </w:tc>
        <w:tc>
          <w:tcPr>
            <w:tcW w:w="865" w:type="pct"/>
            <w:vAlign w:val="center"/>
          </w:tcPr>
          <w:p w:rsidR="008E1CD3" w:rsidRPr="00D41B52" w:rsidRDefault="008E1CD3" w:rsidP="008E1A7B">
            <w:pPr>
              <w:widowControl/>
              <w:snapToGrid w:val="0"/>
              <w:spacing w:line="320" w:lineRule="exact"/>
              <w:ind w:leftChars="20" w:left="48" w:rightChars="20" w:right="48"/>
              <w:jc w:val="center"/>
              <w:rPr>
                <w:rFonts w:ascii="標楷體" w:eastAsia="標楷體" w:hAnsi="標楷體"/>
                <w:b/>
                <w:bCs/>
                <w:kern w:val="0"/>
                <w:sz w:val="28"/>
                <w:szCs w:val="28"/>
              </w:rPr>
            </w:pPr>
            <w:r w:rsidRPr="00D41B52">
              <w:rPr>
                <w:rFonts w:ascii="標楷體" w:eastAsia="標楷體" w:hAnsi="標楷體" w:hint="eastAsia"/>
                <w:b/>
                <w:bCs/>
                <w:kern w:val="0"/>
                <w:sz w:val="28"/>
                <w:szCs w:val="28"/>
              </w:rPr>
              <w:t>中期(</w:t>
            </w:r>
            <w:r w:rsidR="005B3D92" w:rsidRPr="00D41B52">
              <w:rPr>
                <w:rFonts w:ascii="標楷體" w:eastAsia="標楷體" w:hAnsi="標楷體" w:hint="eastAsia"/>
                <w:b/>
                <w:bCs/>
                <w:kern w:val="0"/>
                <w:sz w:val="28"/>
                <w:szCs w:val="28"/>
              </w:rPr>
              <w:t>西元</w:t>
            </w:r>
            <w:r w:rsidRPr="00D41B52">
              <w:rPr>
                <w:rFonts w:ascii="標楷體" w:eastAsia="標楷體" w:hAnsi="標楷體" w:hint="eastAsia"/>
                <w:b/>
                <w:bCs/>
                <w:kern w:val="0"/>
                <w:sz w:val="28"/>
                <w:szCs w:val="28"/>
              </w:rPr>
              <w:t>20</w:t>
            </w:r>
            <w:r w:rsidR="005B3D92" w:rsidRPr="00D41B52">
              <w:rPr>
                <w:rFonts w:ascii="標楷體" w:eastAsia="標楷體" w:hAnsi="標楷體" w:hint="eastAsia"/>
                <w:b/>
                <w:bCs/>
                <w:kern w:val="0"/>
                <w:sz w:val="28"/>
                <w:szCs w:val="28"/>
              </w:rPr>
              <w:t>20年)</w:t>
            </w:r>
          </w:p>
        </w:tc>
        <w:tc>
          <w:tcPr>
            <w:tcW w:w="865" w:type="pct"/>
            <w:vAlign w:val="center"/>
          </w:tcPr>
          <w:p w:rsidR="008E1CD3" w:rsidRPr="00D41B52" w:rsidRDefault="008E1CD3" w:rsidP="008E1A7B">
            <w:pPr>
              <w:widowControl/>
              <w:snapToGrid w:val="0"/>
              <w:spacing w:line="320" w:lineRule="exact"/>
              <w:ind w:leftChars="20" w:left="48" w:rightChars="20" w:right="48"/>
              <w:jc w:val="center"/>
              <w:rPr>
                <w:rFonts w:ascii="標楷體" w:eastAsia="標楷體" w:hAnsi="標楷體"/>
                <w:b/>
                <w:bCs/>
                <w:kern w:val="0"/>
                <w:sz w:val="28"/>
                <w:szCs w:val="28"/>
              </w:rPr>
            </w:pPr>
            <w:r w:rsidRPr="00D41B52">
              <w:rPr>
                <w:rFonts w:ascii="標楷體" w:eastAsia="標楷體" w:hAnsi="標楷體" w:hint="eastAsia"/>
                <w:b/>
                <w:bCs/>
                <w:kern w:val="0"/>
                <w:sz w:val="28"/>
                <w:szCs w:val="28"/>
              </w:rPr>
              <w:t>長期(</w:t>
            </w:r>
            <w:r w:rsidR="005B3D92" w:rsidRPr="00D41B52">
              <w:rPr>
                <w:rFonts w:ascii="標楷體" w:eastAsia="標楷體" w:hAnsi="標楷體" w:hint="eastAsia"/>
                <w:b/>
                <w:bCs/>
                <w:kern w:val="0"/>
                <w:sz w:val="28"/>
                <w:szCs w:val="28"/>
              </w:rPr>
              <w:t>西元2030年)</w:t>
            </w:r>
          </w:p>
        </w:tc>
      </w:tr>
      <w:tr w:rsidR="00D41B52" w:rsidRPr="00D41B52" w:rsidTr="002C100F">
        <w:trPr>
          <w:trHeight w:val="1217"/>
        </w:trPr>
        <w:tc>
          <w:tcPr>
            <w:tcW w:w="276" w:type="pct"/>
            <w:vMerge w:val="restart"/>
          </w:tcPr>
          <w:p w:rsidR="008E1CD3" w:rsidRPr="00D41B52" w:rsidRDefault="008E1CD3" w:rsidP="00052C65">
            <w:pPr>
              <w:snapToGrid w:val="0"/>
              <w:spacing w:line="320" w:lineRule="exact"/>
              <w:jc w:val="both"/>
              <w:rPr>
                <w:rFonts w:ascii="標楷體" w:eastAsia="標楷體" w:hAnsi="標楷體"/>
                <w:kern w:val="0"/>
              </w:rPr>
            </w:pPr>
            <w:r w:rsidRPr="00D41B52">
              <w:rPr>
                <w:rFonts w:ascii="標楷體" w:eastAsia="標楷體" w:hAnsi="標楷體"/>
                <w:b/>
                <w:kern w:val="0"/>
              </w:rPr>
              <w:t>目標13</w:t>
            </w:r>
            <w:r w:rsidRPr="00D41B52">
              <w:rPr>
                <w:rFonts w:ascii="標楷體" w:eastAsia="標楷體" w:hAnsi="標楷體"/>
                <w:kern w:val="0"/>
              </w:rPr>
              <w:t>：</w:t>
            </w:r>
          </w:p>
          <w:p w:rsidR="008E1CD3" w:rsidRPr="00D41B52" w:rsidRDefault="008E1CD3" w:rsidP="00052C65">
            <w:pPr>
              <w:snapToGrid w:val="0"/>
              <w:spacing w:line="320" w:lineRule="exact"/>
              <w:jc w:val="both"/>
              <w:rPr>
                <w:rFonts w:ascii="標楷體" w:eastAsia="標楷體" w:hAnsi="標楷體"/>
                <w:kern w:val="0"/>
              </w:rPr>
            </w:pPr>
            <w:r w:rsidRPr="00D41B52">
              <w:rPr>
                <w:rFonts w:ascii="標楷體" w:eastAsia="標楷體" w:hAnsi="標楷體"/>
                <w:kern w:val="0"/>
              </w:rPr>
              <w:t>至遲於2020年，保持了栽培植物和養殖和馴養動物及野生親緣物種，包括其他社會經濟以及文化上寶貴的物種的遺傳多樣性，同時制定並執行了減少基因損失和保護其遺傳多樣性的策略</w:t>
            </w:r>
          </w:p>
        </w:tc>
        <w:tc>
          <w:tcPr>
            <w:tcW w:w="190" w:type="pct"/>
            <w:vMerge w:val="restart"/>
          </w:tcPr>
          <w:p w:rsidR="008E1CD3" w:rsidRPr="00D41B52" w:rsidRDefault="008E1CD3" w:rsidP="00052C65">
            <w:pPr>
              <w:pStyle w:val="30"/>
              <w:shd w:val="clear" w:color="auto" w:fill="auto"/>
              <w:topLinePunct/>
              <w:spacing w:after="0" w:line="320" w:lineRule="exact"/>
              <w:ind w:rightChars="8" w:right="19" w:firstLine="0"/>
              <w:jc w:val="both"/>
              <w:rPr>
                <w:rStyle w:val="3"/>
                <w:rFonts w:eastAsia="標楷體"/>
                <w:sz w:val="24"/>
                <w:szCs w:val="24"/>
              </w:rPr>
            </w:pPr>
            <w:r w:rsidRPr="00D41B52">
              <w:rPr>
                <w:rStyle w:val="3"/>
                <w:rFonts w:eastAsia="標楷體"/>
                <w:sz w:val="24"/>
                <w:szCs w:val="24"/>
              </w:rPr>
              <w:t>目標二：</w:t>
            </w:r>
          </w:p>
          <w:p w:rsidR="008E1CD3" w:rsidRPr="00D41B52" w:rsidRDefault="008E1CD3" w:rsidP="00052C65">
            <w:pPr>
              <w:pStyle w:val="30"/>
              <w:shd w:val="clear" w:color="auto" w:fill="auto"/>
              <w:topLinePunct/>
              <w:spacing w:after="0" w:line="320" w:lineRule="exact"/>
              <w:ind w:rightChars="8" w:right="19" w:firstLine="0"/>
              <w:jc w:val="both"/>
              <w:rPr>
                <w:rFonts w:eastAsia="標楷體"/>
                <w:b w:val="0"/>
                <w:sz w:val="24"/>
                <w:szCs w:val="24"/>
              </w:rPr>
            </w:pPr>
            <w:r w:rsidRPr="00D41B52">
              <w:rPr>
                <w:rStyle w:val="3"/>
                <w:rFonts w:eastAsia="標楷體"/>
                <w:sz w:val="24"/>
                <w:szCs w:val="24"/>
              </w:rPr>
              <w:t>消除飢餓，達成糧食安全，改善營養及促進永續農業</w:t>
            </w:r>
          </w:p>
        </w:tc>
        <w:tc>
          <w:tcPr>
            <w:tcW w:w="484" w:type="pct"/>
            <w:vMerge w:val="restart"/>
          </w:tcPr>
          <w:p w:rsidR="008E1CD3" w:rsidRPr="00D41B52" w:rsidRDefault="008E1CD3" w:rsidP="00052C65">
            <w:pPr>
              <w:pStyle w:val="a6"/>
              <w:shd w:val="clear" w:color="auto" w:fill="auto"/>
              <w:tabs>
                <w:tab w:val="left" w:pos="542"/>
              </w:tabs>
              <w:topLinePunct/>
              <w:spacing w:before="0" w:after="0" w:line="320" w:lineRule="exact"/>
              <w:ind w:left="344" w:right="23" w:hangingChars="143" w:hanging="344"/>
              <w:rPr>
                <w:rStyle w:val="a5"/>
                <w:rFonts w:eastAsia="標楷體"/>
                <w:b/>
                <w:sz w:val="24"/>
                <w:szCs w:val="24"/>
              </w:rPr>
            </w:pPr>
            <w:r w:rsidRPr="00D41B52">
              <w:rPr>
                <w:rStyle w:val="a5"/>
                <w:rFonts w:eastAsia="標楷體"/>
                <w:b/>
                <w:sz w:val="24"/>
                <w:szCs w:val="24"/>
              </w:rPr>
              <w:t>2.5</w:t>
            </w:r>
          </w:p>
          <w:p w:rsidR="008E1CD3" w:rsidRPr="00D41B52" w:rsidRDefault="008E1CD3" w:rsidP="00052C65">
            <w:pPr>
              <w:pStyle w:val="a6"/>
              <w:shd w:val="clear" w:color="auto" w:fill="auto"/>
              <w:tabs>
                <w:tab w:val="left" w:pos="542"/>
              </w:tabs>
              <w:topLinePunct/>
              <w:spacing w:before="0" w:afterLines="100" w:after="360" w:line="320" w:lineRule="exact"/>
              <w:ind w:firstLine="0"/>
              <w:rPr>
                <w:rFonts w:eastAsia="標楷體"/>
                <w:sz w:val="24"/>
                <w:szCs w:val="24"/>
              </w:rPr>
            </w:pPr>
            <w:r w:rsidRPr="00D41B52">
              <w:rPr>
                <w:rStyle w:val="a5"/>
                <w:rFonts w:eastAsia="標楷體"/>
                <w:sz w:val="24"/>
                <w:szCs w:val="24"/>
              </w:rPr>
              <w:t>在</w:t>
            </w:r>
            <w:r w:rsidRPr="00D41B52">
              <w:rPr>
                <w:rFonts w:eastAsia="標楷體"/>
                <w:sz w:val="24"/>
                <w:szCs w:val="24"/>
              </w:rPr>
              <w:t>西元</w:t>
            </w:r>
            <w:r w:rsidRPr="00D41B52">
              <w:rPr>
                <w:rStyle w:val="a5"/>
                <w:rFonts w:eastAsia="標楷體"/>
                <w:sz w:val="24"/>
                <w:szCs w:val="24"/>
              </w:rPr>
              <w:t>2020</w:t>
            </w:r>
            <w:r w:rsidRPr="00D41B52">
              <w:rPr>
                <w:rStyle w:val="a5"/>
                <w:rFonts w:eastAsia="標楷體"/>
                <w:sz w:val="24"/>
                <w:szCs w:val="24"/>
              </w:rPr>
              <w:t>年前，維持種子、栽種植物、家畜以及與他們有關的野生品種之基因多樣性，包括善用國家、國際與區域妥善管理及多樣化的</w:t>
            </w:r>
            <w:proofErr w:type="gramStart"/>
            <w:r w:rsidRPr="00D41B52">
              <w:rPr>
                <w:rStyle w:val="a5"/>
                <w:rFonts w:eastAsia="標楷體"/>
                <w:sz w:val="24"/>
                <w:szCs w:val="24"/>
              </w:rPr>
              <w:t>種籽與植物</w:t>
            </w:r>
            <w:proofErr w:type="gramEnd"/>
            <w:r w:rsidRPr="00D41B52">
              <w:rPr>
                <w:rStyle w:val="a5"/>
                <w:rFonts w:eastAsia="標楷體"/>
                <w:sz w:val="24"/>
                <w:szCs w:val="24"/>
              </w:rPr>
              <w:t>銀行，並確保運用基因資源與有關傳統知識所產生的好處得以依照國際協議而公平的分享。</w:t>
            </w:r>
          </w:p>
        </w:tc>
        <w:tc>
          <w:tcPr>
            <w:tcW w:w="391" w:type="pct"/>
            <w:shd w:val="clear" w:color="auto" w:fill="auto"/>
          </w:tcPr>
          <w:p w:rsidR="008E1CD3" w:rsidRPr="00D41B52" w:rsidRDefault="008E1CD3" w:rsidP="00052C65">
            <w:pPr>
              <w:snapToGrid w:val="0"/>
              <w:spacing w:line="320" w:lineRule="exact"/>
              <w:jc w:val="both"/>
              <w:rPr>
                <w:rFonts w:eastAsia="標楷體"/>
                <w:kern w:val="0"/>
              </w:rPr>
            </w:pPr>
            <w:r w:rsidRPr="00D41B52">
              <w:rPr>
                <w:rFonts w:eastAsia="標楷體"/>
                <w:b/>
                <w:kern w:val="0"/>
              </w:rPr>
              <w:t>D13010</w:t>
            </w:r>
            <w:r w:rsidRPr="00D41B52">
              <w:rPr>
                <w:rFonts w:eastAsia="標楷體"/>
                <w:kern w:val="0"/>
              </w:rPr>
              <w:t>建構國家生物</w:t>
            </w:r>
            <w:proofErr w:type="gramStart"/>
            <w:r w:rsidRPr="00D41B52">
              <w:rPr>
                <w:rFonts w:eastAsia="標楷體"/>
                <w:kern w:val="0"/>
              </w:rPr>
              <w:t>種原庫</w:t>
            </w:r>
            <w:proofErr w:type="gramEnd"/>
            <w:r w:rsidRPr="00D41B52">
              <w:rPr>
                <w:rFonts w:eastAsia="標楷體"/>
                <w:kern w:val="0"/>
              </w:rPr>
              <w:t>，進行農、林、漁、牧、野生物、微生物遺傳資源之研究、保存、保育及利用</w:t>
            </w:r>
          </w:p>
        </w:tc>
        <w:tc>
          <w:tcPr>
            <w:tcW w:w="437" w:type="pct"/>
          </w:tcPr>
          <w:p w:rsidR="008E1CD3" w:rsidRPr="00D41B52" w:rsidRDefault="008E1CD3" w:rsidP="00052C65">
            <w:pPr>
              <w:widowControl/>
              <w:adjustRightInd w:val="0"/>
              <w:snapToGrid w:val="0"/>
              <w:spacing w:line="320" w:lineRule="exact"/>
              <w:ind w:leftChars="13" w:left="223" w:hangingChars="80" w:hanging="192"/>
              <w:jc w:val="both"/>
              <w:rPr>
                <w:rFonts w:eastAsia="標楷體"/>
              </w:rPr>
            </w:pPr>
            <w:r w:rsidRPr="00D41B52">
              <w:rPr>
                <w:rFonts w:eastAsia="標楷體"/>
              </w:rPr>
              <w:t>1.</w:t>
            </w:r>
            <w:r w:rsidRPr="00D41B52">
              <w:rPr>
                <w:rFonts w:eastAsia="標楷體"/>
              </w:rPr>
              <w:t>各單位保存或備份各種種原累積及增加物種種原數及數量</w:t>
            </w:r>
          </w:p>
          <w:p w:rsidR="008E1CD3" w:rsidRPr="00D41B52" w:rsidRDefault="008E1CD3" w:rsidP="00052C65">
            <w:pPr>
              <w:widowControl/>
              <w:adjustRightInd w:val="0"/>
              <w:snapToGrid w:val="0"/>
              <w:spacing w:line="320" w:lineRule="exact"/>
              <w:ind w:left="276" w:hangingChars="115" w:hanging="276"/>
              <w:jc w:val="both"/>
              <w:rPr>
                <w:rFonts w:eastAsia="標楷體"/>
              </w:rPr>
            </w:pPr>
            <w:r w:rsidRPr="00D41B52">
              <w:rPr>
                <w:rFonts w:eastAsia="標楷體"/>
              </w:rPr>
              <w:t>2.</w:t>
            </w:r>
            <w:r w:rsidRPr="00D41B52">
              <w:rPr>
                <w:rFonts w:eastAsia="標楷體"/>
              </w:rPr>
              <w:t>種原交流或交換之數量</w:t>
            </w:r>
          </w:p>
        </w:tc>
        <w:tc>
          <w:tcPr>
            <w:tcW w:w="296" w:type="pct"/>
          </w:tcPr>
          <w:p w:rsidR="008E1CD3" w:rsidRPr="00D41B52" w:rsidRDefault="008E1CD3" w:rsidP="007A2873">
            <w:pPr>
              <w:widowControl/>
              <w:adjustRightInd w:val="0"/>
              <w:snapToGrid w:val="0"/>
              <w:spacing w:line="320" w:lineRule="exact"/>
              <w:jc w:val="both"/>
              <w:rPr>
                <w:rFonts w:eastAsia="標楷體"/>
                <w:b/>
                <w:bCs/>
                <w:kern w:val="0"/>
              </w:rPr>
            </w:pPr>
            <w:r w:rsidRPr="00D41B52">
              <w:rPr>
                <w:rFonts w:eastAsia="標楷體"/>
                <w:b/>
                <w:bCs/>
                <w:kern w:val="0"/>
              </w:rPr>
              <w:t>農委會</w:t>
            </w:r>
            <w:r w:rsidRPr="00D41B52">
              <w:rPr>
                <w:rFonts w:eastAsia="標楷體" w:hint="eastAsia"/>
                <w:b/>
                <w:bCs/>
                <w:kern w:val="0"/>
              </w:rPr>
              <w:t>/</w:t>
            </w:r>
          </w:p>
          <w:p w:rsidR="008E1CD3" w:rsidRPr="00D41B52" w:rsidRDefault="008E1CD3" w:rsidP="007A2873">
            <w:pPr>
              <w:widowControl/>
              <w:adjustRightInd w:val="0"/>
              <w:snapToGrid w:val="0"/>
              <w:spacing w:line="320" w:lineRule="exact"/>
              <w:jc w:val="both"/>
              <w:rPr>
                <w:rFonts w:eastAsia="標楷體"/>
                <w:kern w:val="0"/>
              </w:rPr>
            </w:pPr>
            <w:r w:rsidRPr="00D41B52">
              <w:rPr>
                <w:rFonts w:eastAsia="標楷體"/>
                <w:kern w:val="0"/>
              </w:rPr>
              <w:t>教育部、</w:t>
            </w:r>
          </w:p>
          <w:p w:rsidR="008E1CD3" w:rsidRPr="00D41B52" w:rsidRDefault="008E1CD3" w:rsidP="007A2873">
            <w:pPr>
              <w:widowControl/>
              <w:adjustRightInd w:val="0"/>
              <w:snapToGrid w:val="0"/>
              <w:spacing w:line="320" w:lineRule="exact"/>
              <w:jc w:val="both"/>
              <w:rPr>
                <w:rFonts w:eastAsia="標楷體"/>
                <w:kern w:val="0"/>
              </w:rPr>
            </w:pPr>
            <w:r w:rsidRPr="00D41B52">
              <w:rPr>
                <w:rFonts w:eastAsia="標楷體"/>
                <w:kern w:val="0"/>
              </w:rPr>
              <w:t>經濟部、</w:t>
            </w:r>
          </w:p>
          <w:p w:rsidR="008E1CD3" w:rsidRPr="00D41B52" w:rsidRDefault="008E1CD3" w:rsidP="008E1CD3">
            <w:pPr>
              <w:widowControl/>
              <w:adjustRightInd w:val="0"/>
              <w:snapToGrid w:val="0"/>
              <w:spacing w:line="320" w:lineRule="exact"/>
              <w:jc w:val="both"/>
              <w:rPr>
                <w:rFonts w:eastAsia="標楷體"/>
              </w:rPr>
            </w:pPr>
            <w:r w:rsidRPr="00D41B52">
              <w:rPr>
                <w:rFonts w:eastAsia="標楷體"/>
                <w:kern w:val="0"/>
              </w:rPr>
              <w:t>科技部</w:t>
            </w:r>
          </w:p>
        </w:tc>
        <w:tc>
          <w:tcPr>
            <w:tcW w:w="331" w:type="pct"/>
          </w:tcPr>
          <w:p w:rsidR="008E1CD3" w:rsidRPr="00D41B52" w:rsidRDefault="008E1CD3" w:rsidP="007A2873">
            <w:pPr>
              <w:widowControl/>
              <w:adjustRightInd w:val="0"/>
              <w:snapToGrid w:val="0"/>
              <w:spacing w:line="320" w:lineRule="exact"/>
              <w:jc w:val="both"/>
              <w:rPr>
                <w:rFonts w:eastAsia="標楷體"/>
                <w:b/>
                <w:bCs/>
                <w:kern w:val="0"/>
              </w:rPr>
            </w:pPr>
            <w:r w:rsidRPr="00D41B52">
              <w:rPr>
                <w:rFonts w:eastAsia="標楷體" w:hint="eastAsia"/>
                <w:b/>
                <w:bCs/>
                <w:kern w:val="0"/>
              </w:rPr>
              <w:t>農試所</w:t>
            </w:r>
            <w:r w:rsidRPr="00D41B52">
              <w:rPr>
                <w:rFonts w:eastAsia="標楷體" w:hint="eastAsia"/>
                <w:b/>
                <w:bCs/>
                <w:kern w:val="0"/>
              </w:rPr>
              <w:t>/</w:t>
            </w:r>
          </w:p>
          <w:p w:rsidR="008E1CD3" w:rsidRPr="00D41B52" w:rsidRDefault="008E1CD3" w:rsidP="007A2873">
            <w:pPr>
              <w:widowControl/>
              <w:adjustRightInd w:val="0"/>
              <w:snapToGrid w:val="0"/>
              <w:spacing w:line="320" w:lineRule="exact"/>
              <w:jc w:val="both"/>
              <w:rPr>
                <w:rFonts w:eastAsia="標楷體"/>
                <w:b/>
                <w:bCs/>
                <w:kern w:val="0"/>
              </w:rPr>
            </w:pPr>
            <w:r w:rsidRPr="00D41B52">
              <w:rPr>
                <w:rFonts w:eastAsia="標楷體" w:hint="eastAsia"/>
                <w:bCs/>
                <w:kern w:val="0"/>
              </w:rPr>
              <w:t>科技處</w:t>
            </w:r>
            <w:r w:rsidRPr="00D41B52">
              <w:rPr>
                <w:rFonts w:eastAsia="標楷體" w:hint="eastAsia"/>
                <w:b/>
                <w:bCs/>
                <w:kern w:val="0"/>
              </w:rPr>
              <w:t>、</w:t>
            </w:r>
          </w:p>
          <w:p w:rsidR="008E1CD3" w:rsidRPr="00D41B52" w:rsidRDefault="008E1CD3" w:rsidP="007A2873">
            <w:pPr>
              <w:widowControl/>
              <w:adjustRightInd w:val="0"/>
              <w:snapToGrid w:val="0"/>
              <w:spacing w:line="320" w:lineRule="exact"/>
              <w:jc w:val="both"/>
              <w:rPr>
                <w:rFonts w:eastAsia="標楷體"/>
                <w:bCs/>
                <w:kern w:val="0"/>
              </w:rPr>
            </w:pPr>
            <w:r w:rsidRPr="00D41B52">
              <w:rPr>
                <w:rFonts w:eastAsia="標楷體" w:hint="eastAsia"/>
                <w:bCs/>
                <w:kern w:val="0"/>
              </w:rPr>
              <w:t>特生中心、</w:t>
            </w:r>
          </w:p>
          <w:p w:rsidR="008E1CD3" w:rsidRPr="00D41B52" w:rsidRDefault="008E1CD3" w:rsidP="007A2873">
            <w:pPr>
              <w:widowControl/>
              <w:adjustRightInd w:val="0"/>
              <w:snapToGrid w:val="0"/>
              <w:spacing w:line="320" w:lineRule="exact"/>
              <w:jc w:val="both"/>
              <w:rPr>
                <w:rFonts w:eastAsia="標楷體"/>
                <w:bCs/>
                <w:kern w:val="0"/>
              </w:rPr>
            </w:pPr>
            <w:r w:rsidRPr="00D41B52">
              <w:rPr>
                <w:rFonts w:eastAsia="標楷體" w:hint="eastAsia"/>
                <w:bCs/>
                <w:kern w:val="0"/>
              </w:rPr>
              <w:t>林務局、</w:t>
            </w:r>
          </w:p>
          <w:p w:rsidR="008E1CD3" w:rsidRPr="00D41B52" w:rsidRDefault="008E1CD3" w:rsidP="007A2873">
            <w:pPr>
              <w:widowControl/>
              <w:adjustRightInd w:val="0"/>
              <w:snapToGrid w:val="0"/>
              <w:spacing w:line="320" w:lineRule="exact"/>
              <w:jc w:val="both"/>
              <w:rPr>
                <w:rFonts w:eastAsia="標楷體"/>
                <w:bCs/>
                <w:kern w:val="0"/>
              </w:rPr>
            </w:pPr>
            <w:r w:rsidRPr="00D41B52">
              <w:rPr>
                <w:rFonts w:eastAsia="標楷體" w:hint="eastAsia"/>
                <w:bCs/>
                <w:kern w:val="0"/>
              </w:rPr>
              <w:t>漁業署</w:t>
            </w:r>
            <w:r w:rsidR="002C100F">
              <w:rPr>
                <w:rFonts w:eastAsia="標楷體" w:hint="eastAsia"/>
                <w:bCs/>
                <w:kern w:val="0"/>
              </w:rPr>
              <w:t>(</w:t>
            </w:r>
            <w:proofErr w:type="gramStart"/>
            <w:r w:rsidR="002C100F">
              <w:rPr>
                <w:rFonts w:eastAsia="標楷體" w:hint="eastAsia"/>
                <w:bCs/>
                <w:kern w:val="0"/>
              </w:rPr>
              <w:t>刪</w:t>
            </w:r>
            <w:proofErr w:type="gramEnd"/>
            <w:r w:rsidR="002C100F">
              <w:rPr>
                <w:rFonts w:eastAsia="標楷體" w:hint="eastAsia"/>
                <w:bCs/>
                <w:kern w:val="0"/>
              </w:rPr>
              <w:t>)</w:t>
            </w:r>
            <w:r w:rsidRPr="00D41B52">
              <w:rPr>
                <w:rFonts w:eastAsia="標楷體" w:hint="eastAsia"/>
                <w:bCs/>
                <w:kern w:val="0"/>
              </w:rPr>
              <w:t>、</w:t>
            </w:r>
          </w:p>
          <w:p w:rsidR="008E1CD3" w:rsidRPr="00D41B52" w:rsidRDefault="008E1CD3" w:rsidP="007A2873">
            <w:pPr>
              <w:widowControl/>
              <w:adjustRightInd w:val="0"/>
              <w:snapToGrid w:val="0"/>
              <w:spacing w:line="320" w:lineRule="exact"/>
              <w:jc w:val="both"/>
              <w:rPr>
                <w:rFonts w:eastAsia="標楷體"/>
                <w:bCs/>
                <w:kern w:val="0"/>
              </w:rPr>
            </w:pPr>
            <w:r w:rsidRPr="00D41B52">
              <w:rPr>
                <w:rFonts w:eastAsia="標楷體" w:hint="eastAsia"/>
                <w:bCs/>
                <w:kern w:val="0"/>
              </w:rPr>
              <w:t>畜牧處、</w:t>
            </w:r>
          </w:p>
          <w:p w:rsidR="008E1CD3" w:rsidRPr="00D41B52" w:rsidRDefault="008E1CD3" w:rsidP="007A2873">
            <w:pPr>
              <w:widowControl/>
              <w:adjustRightInd w:val="0"/>
              <w:snapToGrid w:val="0"/>
              <w:spacing w:line="320" w:lineRule="exact"/>
              <w:jc w:val="both"/>
              <w:rPr>
                <w:rFonts w:eastAsia="標楷體"/>
                <w:bCs/>
                <w:kern w:val="0"/>
              </w:rPr>
            </w:pPr>
            <w:r w:rsidRPr="00D41B52">
              <w:rPr>
                <w:rFonts w:eastAsia="標楷體" w:hint="eastAsia"/>
                <w:bCs/>
                <w:kern w:val="0"/>
              </w:rPr>
              <w:t>各試驗所、</w:t>
            </w:r>
          </w:p>
          <w:p w:rsidR="008E1CD3" w:rsidRPr="00D41B52" w:rsidRDefault="008E1CD3" w:rsidP="00D77ADE">
            <w:pPr>
              <w:widowControl/>
              <w:adjustRightInd w:val="0"/>
              <w:snapToGrid w:val="0"/>
              <w:spacing w:line="320" w:lineRule="exact"/>
              <w:ind w:leftChars="13" w:left="223" w:hangingChars="80" w:hanging="192"/>
              <w:jc w:val="both"/>
              <w:rPr>
                <w:rFonts w:eastAsia="標楷體"/>
              </w:rPr>
            </w:pPr>
            <w:r w:rsidRPr="00D41B52">
              <w:rPr>
                <w:rFonts w:eastAsia="標楷體" w:hint="eastAsia"/>
                <w:bCs/>
                <w:kern w:val="0"/>
              </w:rPr>
              <w:t>各改良場</w:t>
            </w:r>
          </w:p>
        </w:tc>
        <w:tc>
          <w:tcPr>
            <w:tcW w:w="865" w:type="pct"/>
          </w:tcPr>
          <w:p w:rsidR="001D54BC" w:rsidRPr="00D41B52" w:rsidRDefault="001D54BC" w:rsidP="008E1A7B">
            <w:pPr>
              <w:widowControl/>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8E1CD3" w:rsidRPr="00D41B52" w:rsidRDefault="008E1CD3" w:rsidP="008E1A7B">
            <w:pPr>
              <w:widowControl/>
              <w:adjustRightInd w:val="0"/>
              <w:snapToGrid w:val="0"/>
              <w:spacing w:line="320" w:lineRule="exact"/>
              <w:ind w:leftChars="20" w:left="48" w:rightChars="20" w:right="48"/>
              <w:jc w:val="both"/>
              <w:rPr>
                <w:rFonts w:eastAsia="標楷體"/>
                <w:bCs/>
                <w:kern w:val="0"/>
                <w:u w:val="single"/>
              </w:rPr>
            </w:pPr>
            <w:r w:rsidRPr="00D41B52">
              <w:rPr>
                <w:rFonts w:eastAsia="標楷體" w:hint="eastAsia"/>
                <w:bCs/>
                <w:kern w:val="0"/>
                <w:u w:val="single"/>
              </w:rPr>
              <w:t>農委會農試所</w:t>
            </w:r>
          </w:p>
          <w:p w:rsidR="008E1CD3" w:rsidRPr="00D41B52" w:rsidRDefault="008E1CD3" w:rsidP="008E1A7B">
            <w:pPr>
              <w:widowControl/>
              <w:adjustRightInd w:val="0"/>
              <w:snapToGrid w:val="0"/>
              <w:spacing w:line="320" w:lineRule="exact"/>
              <w:ind w:leftChars="20" w:left="48" w:rightChars="20" w:right="48"/>
              <w:jc w:val="both"/>
              <w:rPr>
                <w:rFonts w:eastAsia="標楷體"/>
                <w:bCs/>
                <w:kern w:val="0"/>
              </w:rPr>
            </w:pPr>
            <w:r w:rsidRPr="00D41B52">
              <w:rPr>
                <w:rFonts w:eastAsia="標楷體" w:hint="eastAsia"/>
                <w:bCs/>
                <w:kern w:val="0"/>
              </w:rPr>
              <w:t>保育已收存的種原約</w:t>
            </w:r>
            <w:r w:rsidRPr="00D41B52">
              <w:rPr>
                <w:rFonts w:eastAsia="標楷體"/>
                <w:bCs/>
                <w:kern w:val="0"/>
              </w:rPr>
              <w:t>7</w:t>
            </w:r>
            <w:r w:rsidRPr="00D41B52">
              <w:rPr>
                <w:rFonts w:eastAsia="標楷體" w:hint="eastAsia"/>
                <w:bCs/>
                <w:kern w:val="0"/>
              </w:rPr>
              <w:t>萬</w:t>
            </w:r>
            <w:r w:rsidRPr="00D41B52">
              <w:rPr>
                <w:rFonts w:eastAsia="標楷體"/>
                <w:bCs/>
                <w:kern w:val="0"/>
              </w:rPr>
              <w:t>5</w:t>
            </w:r>
            <w:r w:rsidRPr="00D41B52">
              <w:rPr>
                <w:rFonts w:eastAsia="標楷體" w:hint="eastAsia"/>
                <w:bCs/>
                <w:kern w:val="0"/>
              </w:rPr>
              <w:t>千份。收集種原為每年增加現存量千分之</w:t>
            </w:r>
            <w:r w:rsidRPr="00D41B52">
              <w:rPr>
                <w:rFonts w:eastAsia="標楷體"/>
                <w:bCs/>
                <w:kern w:val="0"/>
              </w:rPr>
              <w:t>5</w:t>
            </w:r>
            <w:r w:rsidRPr="00D41B52">
              <w:rPr>
                <w:rFonts w:eastAsia="標楷體" w:hint="eastAsia"/>
                <w:bCs/>
                <w:kern w:val="0"/>
              </w:rPr>
              <w:t>為。分送種原供利用為每年現存量之千分之</w:t>
            </w:r>
            <w:r w:rsidRPr="00D41B52">
              <w:rPr>
                <w:rFonts w:eastAsia="標楷體"/>
                <w:bCs/>
                <w:kern w:val="0"/>
              </w:rPr>
              <w:t>5</w:t>
            </w:r>
            <w:r w:rsidRPr="00D41B52">
              <w:rPr>
                <w:rFonts w:eastAsia="標楷體" w:hint="eastAsia"/>
                <w:bCs/>
                <w:kern w:val="0"/>
              </w:rPr>
              <w:t>。</w:t>
            </w:r>
          </w:p>
          <w:p w:rsidR="008E1CD3" w:rsidRPr="00D41B52" w:rsidRDefault="0099504C" w:rsidP="0099504C">
            <w:pPr>
              <w:widowControl/>
              <w:adjustRightInd w:val="0"/>
              <w:snapToGrid w:val="0"/>
              <w:spacing w:beforeLines="50" w:before="180" w:line="320" w:lineRule="exact"/>
              <w:ind w:leftChars="20" w:left="48" w:rightChars="20" w:right="48"/>
              <w:jc w:val="both"/>
              <w:rPr>
                <w:rFonts w:eastAsia="標楷體"/>
                <w:bCs/>
                <w:kern w:val="0"/>
              </w:rPr>
            </w:pPr>
            <w:proofErr w:type="gramStart"/>
            <w:r w:rsidRPr="00D41B52">
              <w:rPr>
                <w:rFonts w:eastAsia="標楷體" w:hint="eastAsia"/>
                <w:bCs/>
                <w:kern w:val="0"/>
              </w:rPr>
              <w:t>農委會</w:t>
            </w:r>
            <w:r w:rsidR="008E1CD3" w:rsidRPr="00D41B52">
              <w:rPr>
                <w:rFonts w:eastAsia="標楷體" w:hint="eastAsia"/>
                <w:bCs/>
                <w:kern w:val="0"/>
              </w:rPr>
              <w:t>畜</w:t>
            </w:r>
            <w:proofErr w:type="gramEnd"/>
            <w:r w:rsidR="008E1CD3" w:rsidRPr="00D41B52">
              <w:rPr>
                <w:rFonts w:eastAsia="標楷體" w:hint="eastAsia"/>
                <w:bCs/>
                <w:kern w:val="0"/>
              </w:rPr>
              <w:t>試所</w:t>
            </w:r>
          </w:p>
          <w:p w:rsidR="008E1CD3" w:rsidRPr="00D41B52" w:rsidRDefault="008E1CD3" w:rsidP="008E1A7B">
            <w:pPr>
              <w:widowControl/>
              <w:adjustRightInd w:val="0"/>
              <w:snapToGrid w:val="0"/>
              <w:spacing w:line="320" w:lineRule="exact"/>
              <w:ind w:leftChars="20" w:left="48" w:rightChars="20" w:right="48"/>
              <w:jc w:val="both"/>
              <w:rPr>
                <w:rFonts w:eastAsia="標楷體"/>
                <w:bCs/>
                <w:kern w:val="0"/>
              </w:rPr>
            </w:pPr>
            <w:r w:rsidRPr="00D41B52">
              <w:rPr>
                <w:rFonts w:eastAsia="標楷體" w:hint="eastAsia"/>
                <w:bCs/>
                <w:kern w:val="0"/>
              </w:rPr>
              <w:t>評估與維持</w:t>
            </w:r>
            <w:r w:rsidRPr="00D41B52">
              <w:rPr>
                <w:rFonts w:eastAsia="標楷體"/>
                <w:bCs/>
                <w:kern w:val="0"/>
              </w:rPr>
              <w:t>4</w:t>
            </w:r>
            <w:r w:rsidRPr="00D41B52">
              <w:rPr>
                <w:rFonts w:eastAsia="標楷體" w:hint="eastAsia"/>
                <w:bCs/>
                <w:kern w:val="0"/>
              </w:rPr>
              <w:t>種家畜禽與</w:t>
            </w:r>
            <w:r w:rsidRPr="00D41B52">
              <w:rPr>
                <w:rFonts w:eastAsia="標楷體"/>
                <w:bCs/>
                <w:kern w:val="0"/>
              </w:rPr>
              <w:t>2</w:t>
            </w:r>
            <w:r w:rsidRPr="00D41B52">
              <w:rPr>
                <w:rFonts w:eastAsia="標楷體" w:hint="eastAsia"/>
                <w:bCs/>
                <w:kern w:val="0"/>
              </w:rPr>
              <w:t>種牧草種原基因多樣性。</w:t>
            </w:r>
          </w:p>
          <w:p w:rsidR="008E1CD3" w:rsidRPr="00D41B52" w:rsidRDefault="0099504C" w:rsidP="0099504C">
            <w:pPr>
              <w:widowControl/>
              <w:adjustRightInd w:val="0"/>
              <w:snapToGrid w:val="0"/>
              <w:spacing w:beforeLines="50" w:before="180" w:line="320" w:lineRule="exact"/>
              <w:ind w:leftChars="20" w:left="48" w:rightChars="20" w:right="48"/>
              <w:jc w:val="both"/>
              <w:rPr>
                <w:rFonts w:ascii="標楷體" w:eastAsia="標楷體" w:hAnsi="標楷體"/>
              </w:rPr>
            </w:pPr>
            <w:r w:rsidRPr="00D41B52">
              <w:rPr>
                <w:rFonts w:ascii="標楷體" w:eastAsia="標楷體" w:hAnsi="標楷體" w:hint="eastAsia"/>
              </w:rPr>
              <w:t>農委會</w:t>
            </w:r>
            <w:r w:rsidR="008E1CD3" w:rsidRPr="00D41B52">
              <w:rPr>
                <w:rFonts w:ascii="標楷體" w:eastAsia="標楷體" w:hAnsi="標楷體" w:hint="eastAsia"/>
              </w:rPr>
              <w:t>林試所</w:t>
            </w:r>
          </w:p>
          <w:p w:rsidR="008E1CD3" w:rsidRPr="00D41B52" w:rsidRDefault="008E1CD3" w:rsidP="00187E2A">
            <w:pPr>
              <w:spacing w:line="320" w:lineRule="exact"/>
              <w:ind w:leftChars="20" w:left="278" w:rightChars="20" w:right="48" w:hanging="230"/>
              <w:jc w:val="both"/>
              <w:rPr>
                <w:rFonts w:ascii="標楷體" w:eastAsia="標楷體" w:hAnsi="標楷體"/>
              </w:rPr>
            </w:pPr>
            <w:r w:rsidRPr="00D41B52">
              <w:rPr>
                <w:rFonts w:ascii="標楷體" w:eastAsia="標楷體" w:hAnsi="標楷體"/>
              </w:rPr>
              <w:t>1.</w:t>
            </w:r>
            <w:r w:rsidRPr="00D41B52">
              <w:rPr>
                <w:rFonts w:ascii="標楷體" w:eastAsia="標楷體" w:hAnsi="標楷體" w:hint="eastAsia"/>
              </w:rPr>
              <w:t>2015~2017將增加</w:t>
            </w:r>
            <w:r w:rsidRPr="00D41B52">
              <w:rPr>
                <w:rFonts w:ascii="標楷體" w:eastAsia="標楷體" w:hAnsi="標楷體"/>
              </w:rPr>
              <w:t>累積</w:t>
            </w:r>
            <w:r w:rsidRPr="00D41B52">
              <w:rPr>
                <w:rFonts w:ascii="標楷體" w:eastAsia="標楷體" w:hAnsi="標楷體" w:hint="eastAsia"/>
              </w:rPr>
              <w:t>台灣重要林木種子300批。</w:t>
            </w:r>
          </w:p>
          <w:p w:rsidR="008E1CD3" w:rsidRPr="00D41B52" w:rsidRDefault="008E1CD3" w:rsidP="00187E2A">
            <w:pPr>
              <w:spacing w:line="320" w:lineRule="exact"/>
              <w:ind w:leftChars="20" w:left="278" w:rightChars="20" w:right="48" w:hanging="230"/>
              <w:jc w:val="both"/>
              <w:rPr>
                <w:rFonts w:ascii="標楷體" w:eastAsia="標楷體" w:hAnsi="標楷體"/>
              </w:rPr>
            </w:pPr>
            <w:r w:rsidRPr="00D41B52">
              <w:rPr>
                <w:rFonts w:ascii="標楷體" w:eastAsia="標楷體" w:hAnsi="標楷體"/>
              </w:rPr>
              <w:t>2.</w:t>
            </w:r>
            <w:r w:rsidRPr="00D41B52">
              <w:rPr>
                <w:rFonts w:ascii="標楷體" w:eastAsia="標楷體" w:hAnsi="標楷體" w:hint="eastAsia"/>
              </w:rPr>
              <w:t>2015~2017將經由國際種子交換業務提供國外植物園或試驗單位索取4000份種子。</w:t>
            </w:r>
          </w:p>
          <w:p w:rsidR="008E1CD3" w:rsidRPr="00D41B52" w:rsidRDefault="008E1CD3" w:rsidP="00187E2A">
            <w:pPr>
              <w:spacing w:line="320" w:lineRule="exact"/>
              <w:ind w:leftChars="20" w:left="278" w:rightChars="20" w:right="48" w:hanging="230"/>
              <w:jc w:val="both"/>
              <w:rPr>
                <w:rFonts w:ascii="標楷體" w:eastAsia="標楷體" w:hAnsi="標楷體"/>
              </w:rPr>
            </w:pPr>
            <w:r w:rsidRPr="00D41B52">
              <w:rPr>
                <w:rFonts w:ascii="標楷體" w:eastAsia="標楷體" w:hAnsi="標楷體" w:hint="eastAsia"/>
              </w:rPr>
              <w:t>3.臺北植物園增加植物50種。</w:t>
            </w:r>
          </w:p>
          <w:p w:rsidR="008E1CD3" w:rsidRPr="00D41B52" w:rsidRDefault="008E1CD3" w:rsidP="00187E2A">
            <w:pPr>
              <w:spacing w:line="320" w:lineRule="exact"/>
              <w:ind w:leftChars="20" w:left="278" w:rightChars="20" w:right="48" w:hanging="230"/>
              <w:jc w:val="both"/>
              <w:rPr>
                <w:rFonts w:eastAsia="標楷體"/>
                <w:b/>
                <w:bCs/>
                <w:kern w:val="0"/>
              </w:rPr>
            </w:pPr>
            <w:r w:rsidRPr="00D41B52">
              <w:rPr>
                <w:rFonts w:ascii="標楷體" w:eastAsia="標楷體" w:hAnsi="標楷體" w:hint="eastAsia"/>
              </w:rPr>
              <w:t>4.增加5原生樹種</w:t>
            </w:r>
            <w:r w:rsidRPr="00D41B52">
              <w:rPr>
                <w:rFonts w:ascii="標楷體" w:eastAsia="標楷體" w:hAnsi="標楷體"/>
              </w:rPr>
              <w:t>種</w:t>
            </w:r>
            <w:r w:rsidRPr="00D41B52">
              <w:rPr>
                <w:rFonts w:ascii="標楷體" w:eastAsia="標楷體" w:hAnsi="標楷體" w:hint="eastAsia"/>
              </w:rPr>
              <w:t>源，</w:t>
            </w:r>
            <w:proofErr w:type="gramStart"/>
            <w:r w:rsidRPr="00D41B52">
              <w:rPr>
                <w:rFonts w:ascii="標楷體" w:eastAsia="標楷體" w:hAnsi="標楷體"/>
              </w:rPr>
              <w:t>家系數量</w:t>
            </w:r>
            <w:proofErr w:type="gramEnd"/>
            <w:r w:rsidRPr="00D41B52">
              <w:rPr>
                <w:rFonts w:ascii="標楷體" w:eastAsia="標楷體" w:hAnsi="標楷體"/>
              </w:rPr>
              <w:t>1</w:t>
            </w:r>
            <w:r w:rsidRPr="00D41B52">
              <w:rPr>
                <w:rFonts w:ascii="標楷體" w:eastAsia="標楷體" w:hAnsi="標楷體" w:hint="eastAsia"/>
              </w:rPr>
              <w:t>0種。</w:t>
            </w:r>
          </w:p>
        </w:tc>
        <w:tc>
          <w:tcPr>
            <w:tcW w:w="865" w:type="pct"/>
          </w:tcPr>
          <w:p w:rsidR="001D54BC" w:rsidRPr="00D41B52" w:rsidRDefault="001D54BC" w:rsidP="001D54BC">
            <w:pPr>
              <w:widowControl/>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8E1CD3" w:rsidRPr="00D41B52" w:rsidRDefault="008E1CD3" w:rsidP="008E1A7B">
            <w:pPr>
              <w:widowControl/>
              <w:adjustRightInd w:val="0"/>
              <w:snapToGrid w:val="0"/>
              <w:spacing w:line="320" w:lineRule="exact"/>
              <w:ind w:leftChars="20" w:left="48" w:rightChars="20" w:right="48"/>
              <w:jc w:val="both"/>
              <w:rPr>
                <w:rFonts w:eastAsia="標楷體"/>
                <w:bCs/>
                <w:kern w:val="0"/>
                <w:u w:val="single"/>
              </w:rPr>
            </w:pPr>
            <w:r w:rsidRPr="00D41B52">
              <w:rPr>
                <w:rFonts w:eastAsia="標楷體" w:hint="eastAsia"/>
                <w:bCs/>
                <w:kern w:val="0"/>
                <w:u w:val="single"/>
              </w:rPr>
              <w:t>農委會農試所</w:t>
            </w:r>
          </w:p>
          <w:p w:rsidR="008E1CD3" w:rsidRPr="00D41B52" w:rsidRDefault="008E1CD3" w:rsidP="008E1A7B">
            <w:pPr>
              <w:widowControl/>
              <w:adjustRightInd w:val="0"/>
              <w:snapToGrid w:val="0"/>
              <w:spacing w:line="320" w:lineRule="exact"/>
              <w:ind w:leftChars="20" w:left="48" w:rightChars="20" w:right="48"/>
              <w:jc w:val="both"/>
              <w:rPr>
                <w:rFonts w:eastAsia="標楷體"/>
                <w:bCs/>
                <w:kern w:val="0"/>
              </w:rPr>
            </w:pPr>
            <w:r w:rsidRPr="00D41B52">
              <w:rPr>
                <w:rFonts w:eastAsia="標楷體" w:hint="eastAsia"/>
                <w:bCs/>
                <w:kern w:val="0"/>
              </w:rPr>
              <w:t>保育已收存的種原約</w:t>
            </w:r>
            <w:r w:rsidRPr="00D41B52">
              <w:rPr>
                <w:rFonts w:eastAsia="標楷體"/>
                <w:bCs/>
                <w:kern w:val="0"/>
              </w:rPr>
              <w:t>7</w:t>
            </w:r>
            <w:r w:rsidRPr="00D41B52">
              <w:rPr>
                <w:rFonts w:eastAsia="標楷體" w:hint="eastAsia"/>
                <w:bCs/>
                <w:kern w:val="0"/>
              </w:rPr>
              <w:t>萬</w:t>
            </w:r>
            <w:r w:rsidRPr="00D41B52">
              <w:rPr>
                <w:rFonts w:eastAsia="標楷體"/>
                <w:bCs/>
                <w:kern w:val="0"/>
              </w:rPr>
              <w:t>5</w:t>
            </w:r>
            <w:r w:rsidRPr="00D41B52">
              <w:rPr>
                <w:rFonts w:eastAsia="標楷體" w:hint="eastAsia"/>
                <w:bCs/>
                <w:kern w:val="0"/>
              </w:rPr>
              <w:t>千份。收集種原為每年增加現存量千分之</w:t>
            </w:r>
            <w:r w:rsidRPr="00D41B52">
              <w:rPr>
                <w:rFonts w:eastAsia="標楷體"/>
                <w:bCs/>
                <w:kern w:val="0"/>
              </w:rPr>
              <w:t>5</w:t>
            </w:r>
            <w:r w:rsidRPr="00D41B52">
              <w:rPr>
                <w:rFonts w:eastAsia="標楷體" w:hint="eastAsia"/>
                <w:bCs/>
                <w:kern w:val="0"/>
              </w:rPr>
              <w:t>為。分送種原供利用為每年現存量之千分之</w:t>
            </w:r>
            <w:r w:rsidRPr="00D41B52">
              <w:rPr>
                <w:rFonts w:eastAsia="標楷體"/>
                <w:bCs/>
                <w:kern w:val="0"/>
              </w:rPr>
              <w:t>5</w:t>
            </w:r>
            <w:r w:rsidRPr="00D41B52">
              <w:rPr>
                <w:rFonts w:eastAsia="標楷體" w:hint="eastAsia"/>
                <w:bCs/>
                <w:kern w:val="0"/>
              </w:rPr>
              <w:t>。</w:t>
            </w:r>
          </w:p>
          <w:p w:rsidR="008E1CD3" w:rsidRPr="00D41B52" w:rsidRDefault="0099504C" w:rsidP="0099504C">
            <w:pPr>
              <w:widowControl/>
              <w:adjustRightInd w:val="0"/>
              <w:snapToGrid w:val="0"/>
              <w:spacing w:beforeLines="50" w:before="180" w:line="320" w:lineRule="exact"/>
              <w:ind w:leftChars="20" w:left="48" w:rightChars="20" w:right="48"/>
              <w:jc w:val="both"/>
              <w:rPr>
                <w:rFonts w:eastAsia="標楷體"/>
                <w:bCs/>
                <w:kern w:val="0"/>
              </w:rPr>
            </w:pPr>
            <w:proofErr w:type="gramStart"/>
            <w:r w:rsidRPr="00D41B52">
              <w:rPr>
                <w:rFonts w:eastAsia="標楷體" w:hint="eastAsia"/>
                <w:bCs/>
                <w:kern w:val="0"/>
              </w:rPr>
              <w:t>農委會</w:t>
            </w:r>
            <w:r w:rsidR="008E1CD3" w:rsidRPr="00D41B52">
              <w:rPr>
                <w:rFonts w:eastAsia="標楷體" w:hint="eastAsia"/>
                <w:bCs/>
                <w:kern w:val="0"/>
              </w:rPr>
              <w:t>畜</w:t>
            </w:r>
            <w:proofErr w:type="gramEnd"/>
            <w:r w:rsidR="008E1CD3" w:rsidRPr="00D41B52">
              <w:rPr>
                <w:rFonts w:eastAsia="標楷體" w:hint="eastAsia"/>
                <w:bCs/>
                <w:kern w:val="0"/>
              </w:rPr>
              <w:t>試所</w:t>
            </w:r>
          </w:p>
          <w:p w:rsidR="008E1CD3" w:rsidRPr="00D41B52" w:rsidRDefault="008E1CD3" w:rsidP="008E1A7B">
            <w:pPr>
              <w:widowControl/>
              <w:adjustRightInd w:val="0"/>
              <w:snapToGrid w:val="0"/>
              <w:spacing w:line="320" w:lineRule="exact"/>
              <w:ind w:leftChars="20" w:left="48" w:rightChars="20" w:right="48"/>
              <w:jc w:val="both"/>
              <w:rPr>
                <w:rFonts w:eastAsia="標楷體"/>
                <w:bCs/>
                <w:kern w:val="0"/>
              </w:rPr>
            </w:pPr>
            <w:r w:rsidRPr="00D41B52">
              <w:rPr>
                <w:rFonts w:eastAsia="標楷體" w:hint="eastAsia"/>
                <w:bCs/>
                <w:kern w:val="0"/>
              </w:rPr>
              <w:t>強化家畜禽精子銀行與牧草種子銀行</w:t>
            </w:r>
            <w:r w:rsidRPr="00D41B52">
              <w:rPr>
                <w:rFonts w:eastAsia="標楷體"/>
                <w:bCs/>
                <w:kern w:val="0"/>
              </w:rPr>
              <w:t>2</w:t>
            </w:r>
            <w:r w:rsidRPr="00D41B52">
              <w:rPr>
                <w:rFonts w:eastAsia="標楷體" w:hint="eastAsia"/>
                <w:bCs/>
                <w:kern w:val="0"/>
              </w:rPr>
              <w:t>大類</w:t>
            </w:r>
            <w:r w:rsidR="0099504C" w:rsidRPr="00D41B52">
              <w:rPr>
                <w:rFonts w:eastAsia="標楷體" w:hint="eastAsia"/>
                <w:bCs/>
                <w:kern w:val="0"/>
              </w:rPr>
              <w:t>。</w:t>
            </w:r>
          </w:p>
          <w:p w:rsidR="008E1CD3" w:rsidRPr="00D41B52" w:rsidRDefault="0099504C" w:rsidP="0099504C">
            <w:pPr>
              <w:widowControl/>
              <w:adjustRightInd w:val="0"/>
              <w:snapToGrid w:val="0"/>
              <w:spacing w:beforeLines="50" w:before="180" w:line="320" w:lineRule="exact"/>
              <w:ind w:leftChars="20" w:left="48" w:rightChars="20" w:right="48"/>
              <w:jc w:val="both"/>
              <w:rPr>
                <w:rFonts w:ascii="標楷體" w:eastAsia="標楷體" w:hAnsi="標楷體"/>
              </w:rPr>
            </w:pPr>
            <w:r w:rsidRPr="00D41B52">
              <w:rPr>
                <w:rFonts w:ascii="標楷體" w:eastAsia="標楷體" w:hAnsi="標楷體" w:hint="eastAsia"/>
              </w:rPr>
              <w:t>農委會</w:t>
            </w:r>
            <w:r w:rsidR="008E1CD3" w:rsidRPr="00D41B52">
              <w:rPr>
                <w:rFonts w:ascii="標楷體" w:eastAsia="標楷體" w:hAnsi="標楷體" w:hint="eastAsia"/>
              </w:rPr>
              <w:t>林試所</w:t>
            </w:r>
          </w:p>
          <w:p w:rsidR="008E1CD3" w:rsidRPr="00D41B52" w:rsidRDefault="008E1CD3" w:rsidP="00187E2A">
            <w:pPr>
              <w:spacing w:line="320" w:lineRule="exact"/>
              <w:ind w:leftChars="20" w:left="278" w:rightChars="20" w:right="48" w:hanging="230"/>
              <w:jc w:val="both"/>
              <w:rPr>
                <w:rFonts w:ascii="標楷體" w:eastAsia="標楷體" w:hAnsi="標楷體"/>
              </w:rPr>
            </w:pPr>
            <w:r w:rsidRPr="00D41B52">
              <w:rPr>
                <w:rFonts w:ascii="標楷體" w:eastAsia="標楷體" w:hAnsi="標楷體"/>
              </w:rPr>
              <w:t>1.</w:t>
            </w:r>
            <w:r w:rsidRPr="00D41B52">
              <w:rPr>
                <w:rFonts w:ascii="標楷體" w:eastAsia="標楷體" w:hAnsi="標楷體" w:hint="eastAsia"/>
              </w:rPr>
              <w:t>2015~2020將增加</w:t>
            </w:r>
            <w:r w:rsidRPr="00D41B52">
              <w:rPr>
                <w:rFonts w:ascii="標楷體" w:eastAsia="標楷體" w:hAnsi="標楷體"/>
              </w:rPr>
              <w:t>累積</w:t>
            </w:r>
            <w:r w:rsidRPr="00D41B52">
              <w:rPr>
                <w:rFonts w:ascii="標楷體" w:eastAsia="標楷體" w:hAnsi="標楷體" w:hint="eastAsia"/>
              </w:rPr>
              <w:t>台灣重要林木種子600批。</w:t>
            </w:r>
          </w:p>
          <w:p w:rsidR="008E1CD3" w:rsidRPr="00D41B52" w:rsidRDefault="008E1CD3" w:rsidP="00187E2A">
            <w:pPr>
              <w:spacing w:line="320" w:lineRule="exact"/>
              <w:ind w:leftChars="20" w:left="278" w:rightChars="20" w:right="48" w:hanging="230"/>
              <w:jc w:val="both"/>
              <w:rPr>
                <w:rFonts w:ascii="標楷體" w:eastAsia="標楷體" w:hAnsi="標楷體"/>
              </w:rPr>
            </w:pPr>
            <w:r w:rsidRPr="00D41B52">
              <w:rPr>
                <w:rFonts w:ascii="標楷體" w:eastAsia="標楷體" w:hAnsi="標楷體"/>
              </w:rPr>
              <w:t>2.</w:t>
            </w:r>
            <w:r w:rsidRPr="00D41B52">
              <w:rPr>
                <w:rFonts w:ascii="標楷體" w:eastAsia="標楷體" w:hAnsi="標楷體" w:hint="eastAsia"/>
              </w:rPr>
              <w:t>2015~2020將經由國際種子交換業務提供國外植物園或試驗單位索取6000份種子。</w:t>
            </w:r>
          </w:p>
          <w:p w:rsidR="008E1CD3" w:rsidRPr="00D41B52" w:rsidRDefault="008E1CD3" w:rsidP="00187E2A">
            <w:pPr>
              <w:spacing w:line="320" w:lineRule="exact"/>
              <w:ind w:leftChars="20" w:left="278" w:rightChars="20" w:right="48" w:hanging="230"/>
              <w:jc w:val="both"/>
              <w:rPr>
                <w:rFonts w:ascii="標楷體" w:eastAsia="標楷體" w:hAnsi="標楷體"/>
              </w:rPr>
            </w:pPr>
            <w:r w:rsidRPr="00D41B52">
              <w:rPr>
                <w:rFonts w:ascii="標楷體" w:eastAsia="標楷體" w:hAnsi="標楷體" w:hint="eastAsia"/>
              </w:rPr>
              <w:t>3.台北植物園累計增加植物達100種</w:t>
            </w:r>
          </w:p>
          <w:p w:rsidR="008E1CD3" w:rsidRPr="00D41B52" w:rsidRDefault="008E1CD3" w:rsidP="00187E2A">
            <w:pPr>
              <w:spacing w:line="320" w:lineRule="exact"/>
              <w:ind w:leftChars="20" w:left="278" w:rightChars="20" w:right="48" w:hanging="230"/>
              <w:jc w:val="both"/>
              <w:rPr>
                <w:rFonts w:eastAsia="標楷體"/>
                <w:b/>
                <w:bCs/>
                <w:kern w:val="0"/>
              </w:rPr>
            </w:pPr>
            <w:r w:rsidRPr="00D41B52">
              <w:rPr>
                <w:rFonts w:ascii="標楷體" w:eastAsia="標楷體" w:hAnsi="標楷體" w:hint="eastAsia"/>
              </w:rPr>
              <w:t>4.增加5原生樹種</w:t>
            </w:r>
            <w:r w:rsidRPr="00D41B52">
              <w:rPr>
                <w:rFonts w:ascii="標楷體" w:eastAsia="標楷體" w:hAnsi="標楷體"/>
              </w:rPr>
              <w:t>種</w:t>
            </w:r>
            <w:r w:rsidRPr="00D41B52">
              <w:rPr>
                <w:rFonts w:ascii="標楷體" w:eastAsia="標楷體" w:hAnsi="標楷體" w:hint="eastAsia"/>
              </w:rPr>
              <w:t>源，</w:t>
            </w:r>
            <w:r w:rsidRPr="00D41B52">
              <w:rPr>
                <w:rFonts w:ascii="標楷體" w:eastAsia="標楷體" w:hAnsi="標楷體"/>
              </w:rPr>
              <w:t>家系數量15</w:t>
            </w:r>
            <w:r w:rsidRPr="00D41B52">
              <w:rPr>
                <w:rFonts w:ascii="標楷體" w:eastAsia="標楷體" w:hAnsi="標楷體" w:hint="eastAsia"/>
              </w:rPr>
              <w:t>種。</w:t>
            </w:r>
          </w:p>
        </w:tc>
        <w:tc>
          <w:tcPr>
            <w:tcW w:w="865" w:type="pct"/>
          </w:tcPr>
          <w:p w:rsidR="001D54BC" w:rsidRPr="00D41B52" w:rsidRDefault="001D54BC" w:rsidP="001D54BC">
            <w:pPr>
              <w:widowControl/>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8E1CD3" w:rsidRPr="00D41B52" w:rsidRDefault="008E1CD3" w:rsidP="008E1A7B">
            <w:pPr>
              <w:widowControl/>
              <w:adjustRightInd w:val="0"/>
              <w:snapToGrid w:val="0"/>
              <w:spacing w:line="320" w:lineRule="exact"/>
              <w:ind w:leftChars="20" w:left="48" w:rightChars="20" w:right="48"/>
              <w:jc w:val="both"/>
              <w:rPr>
                <w:rFonts w:eastAsia="標楷體"/>
                <w:bCs/>
                <w:kern w:val="0"/>
                <w:u w:val="single"/>
              </w:rPr>
            </w:pPr>
            <w:r w:rsidRPr="00D41B52">
              <w:rPr>
                <w:rFonts w:eastAsia="標楷體" w:hint="eastAsia"/>
                <w:bCs/>
                <w:kern w:val="0"/>
                <w:u w:val="single"/>
              </w:rPr>
              <w:t>農委會農試所</w:t>
            </w:r>
          </w:p>
          <w:p w:rsidR="008E1CD3" w:rsidRPr="00D41B52" w:rsidRDefault="008E1CD3" w:rsidP="008E1A7B">
            <w:pPr>
              <w:widowControl/>
              <w:adjustRightInd w:val="0"/>
              <w:snapToGrid w:val="0"/>
              <w:spacing w:line="320" w:lineRule="exact"/>
              <w:ind w:leftChars="20" w:left="48" w:rightChars="20" w:right="48"/>
              <w:jc w:val="both"/>
              <w:rPr>
                <w:rFonts w:eastAsia="標楷體"/>
                <w:bCs/>
                <w:kern w:val="0"/>
              </w:rPr>
            </w:pPr>
            <w:r w:rsidRPr="00D41B52">
              <w:rPr>
                <w:rFonts w:eastAsia="標楷體" w:hint="eastAsia"/>
                <w:bCs/>
                <w:kern w:val="0"/>
              </w:rPr>
              <w:t>保育已收存的種原約</w:t>
            </w:r>
            <w:r w:rsidRPr="00D41B52">
              <w:rPr>
                <w:rFonts w:eastAsia="標楷體"/>
                <w:bCs/>
                <w:kern w:val="0"/>
              </w:rPr>
              <w:t>7</w:t>
            </w:r>
            <w:r w:rsidRPr="00D41B52">
              <w:rPr>
                <w:rFonts w:eastAsia="標楷體" w:hint="eastAsia"/>
                <w:bCs/>
                <w:kern w:val="0"/>
              </w:rPr>
              <w:t>萬</w:t>
            </w:r>
            <w:r w:rsidRPr="00D41B52">
              <w:rPr>
                <w:rFonts w:eastAsia="標楷體"/>
                <w:bCs/>
                <w:kern w:val="0"/>
              </w:rPr>
              <w:t>5</w:t>
            </w:r>
            <w:r w:rsidRPr="00D41B52">
              <w:rPr>
                <w:rFonts w:eastAsia="標楷體" w:hint="eastAsia"/>
                <w:bCs/>
                <w:kern w:val="0"/>
              </w:rPr>
              <w:t>千份。收集種原為每年增加現存量千分之</w:t>
            </w:r>
            <w:r w:rsidRPr="00D41B52">
              <w:rPr>
                <w:rFonts w:eastAsia="標楷體"/>
                <w:bCs/>
                <w:kern w:val="0"/>
              </w:rPr>
              <w:t>5</w:t>
            </w:r>
            <w:r w:rsidRPr="00D41B52">
              <w:rPr>
                <w:rFonts w:eastAsia="標楷體" w:hint="eastAsia"/>
                <w:bCs/>
                <w:kern w:val="0"/>
              </w:rPr>
              <w:t>為。分送種原供利用為每年現存量之千分之</w:t>
            </w:r>
            <w:r w:rsidRPr="00D41B52">
              <w:rPr>
                <w:rFonts w:eastAsia="標楷體"/>
                <w:bCs/>
                <w:kern w:val="0"/>
              </w:rPr>
              <w:t>5</w:t>
            </w:r>
            <w:r w:rsidRPr="00D41B52">
              <w:rPr>
                <w:rFonts w:eastAsia="標楷體" w:hint="eastAsia"/>
                <w:bCs/>
                <w:kern w:val="0"/>
              </w:rPr>
              <w:t>。</w:t>
            </w:r>
          </w:p>
          <w:p w:rsidR="008E1CD3" w:rsidRPr="00D41B52" w:rsidRDefault="0099504C" w:rsidP="0099504C">
            <w:pPr>
              <w:widowControl/>
              <w:adjustRightInd w:val="0"/>
              <w:snapToGrid w:val="0"/>
              <w:spacing w:beforeLines="50" w:before="180" w:line="320" w:lineRule="exact"/>
              <w:ind w:leftChars="20" w:left="48" w:rightChars="20" w:right="48"/>
              <w:jc w:val="both"/>
              <w:rPr>
                <w:rFonts w:eastAsia="標楷體"/>
                <w:bCs/>
                <w:kern w:val="0"/>
              </w:rPr>
            </w:pPr>
            <w:proofErr w:type="gramStart"/>
            <w:r w:rsidRPr="00D41B52">
              <w:rPr>
                <w:rFonts w:eastAsia="標楷體" w:hint="eastAsia"/>
                <w:bCs/>
                <w:kern w:val="0"/>
              </w:rPr>
              <w:t>農委會</w:t>
            </w:r>
            <w:r w:rsidR="008E1CD3" w:rsidRPr="00D41B52">
              <w:rPr>
                <w:rFonts w:eastAsia="標楷體" w:hint="eastAsia"/>
                <w:bCs/>
                <w:kern w:val="0"/>
              </w:rPr>
              <w:t>畜</w:t>
            </w:r>
            <w:proofErr w:type="gramEnd"/>
            <w:r w:rsidR="008E1CD3" w:rsidRPr="00D41B52">
              <w:rPr>
                <w:rFonts w:eastAsia="標楷體" w:hint="eastAsia"/>
                <w:bCs/>
                <w:kern w:val="0"/>
              </w:rPr>
              <w:t>試所</w:t>
            </w:r>
          </w:p>
          <w:p w:rsidR="008E1CD3" w:rsidRPr="00D41B52" w:rsidRDefault="008E1CD3" w:rsidP="008E1A7B">
            <w:pPr>
              <w:widowControl/>
              <w:adjustRightInd w:val="0"/>
              <w:snapToGrid w:val="0"/>
              <w:spacing w:line="320" w:lineRule="exact"/>
              <w:ind w:leftChars="20" w:left="48" w:rightChars="20" w:right="48"/>
              <w:jc w:val="both"/>
              <w:rPr>
                <w:rFonts w:eastAsia="標楷體"/>
                <w:bCs/>
                <w:kern w:val="0"/>
              </w:rPr>
            </w:pPr>
            <w:r w:rsidRPr="00D41B52">
              <w:rPr>
                <w:rFonts w:eastAsia="標楷體" w:hint="eastAsia"/>
                <w:bCs/>
                <w:kern w:val="0"/>
              </w:rPr>
              <w:t>強化農林漁牧</w:t>
            </w:r>
            <w:r w:rsidRPr="00D41B52">
              <w:rPr>
                <w:rFonts w:eastAsia="標楷體"/>
                <w:bCs/>
                <w:kern w:val="0"/>
              </w:rPr>
              <w:t>5</w:t>
            </w:r>
            <w:r w:rsidRPr="00D41B52">
              <w:rPr>
                <w:rFonts w:eastAsia="標楷體" w:hint="eastAsia"/>
                <w:bCs/>
                <w:kern w:val="0"/>
              </w:rPr>
              <w:t>個</w:t>
            </w:r>
            <w:proofErr w:type="gramStart"/>
            <w:r w:rsidRPr="00D41B52">
              <w:rPr>
                <w:rFonts w:eastAsia="標楷體" w:hint="eastAsia"/>
                <w:bCs/>
                <w:kern w:val="0"/>
              </w:rPr>
              <w:t>種原庫互相</w:t>
            </w:r>
            <w:proofErr w:type="gramEnd"/>
            <w:r w:rsidRPr="00D41B52">
              <w:rPr>
                <w:rFonts w:eastAsia="標楷體" w:hint="eastAsia"/>
                <w:bCs/>
                <w:kern w:val="0"/>
              </w:rPr>
              <w:t>備份機制，與國外</w:t>
            </w:r>
            <w:proofErr w:type="gramStart"/>
            <w:r w:rsidRPr="00D41B52">
              <w:rPr>
                <w:rFonts w:eastAsia="標楷體" w:hint="eastAsia"/>
                <w:bCs/>
                <w:kern w:val="0"/>
              </w:rPr>
              <w:t>種原庫交流</w:t>
            </w:r>
            <w:proofErr w:type="gramEnd"/>
            <w:r w:rsidRPr="00D41B52">
              <w:rPr>
                <w:rFonts w:eastAsia="標楷體" w:hint="eastAsia"/>
                <w:bCs/>
                <w:kern w:val="0"/>
              </w:rPr>
              <w:t>與種原交換</w:t>
            </w:r>
            <w:r w:rsidR="0099504C" w:rsidRPr="00D41B52">
              <w:rPr>
                <w:rFonts w:eastAsia="標楷體" w:hint="eastAsia"/>
                <w:bCs/>
                <w:kern w:val="0"/>
              </w:rPr>
              <w:t>。</w:t>
            </w:r>
          </w:p>
          <w:p w:rsidR="008E1CD3" w:rsidRPr="00D41B52" w:rsidRDefault="0099504C" w:rsidP="0099504C">
            <w:pPr>
              <w:widowControl/>
              <w:adjustRightInd w:val="0"/>
              <w:snapToGrid w:val="0"/>
              <w:spacing w:beforeLines="50" w:before="180" w:line="320" w:lineRule="exact"/>
              <w:ind w:leftChars="20" w:left="48" w:rightChars="20" w:right="48"/>
              <w:jc w:val="both"/>
              <w:rPr>
                <w:rFonts w:ascii="標楷體" w:eastAsia="標楷體" w:hAnsi="標楷體"/>
              </w:rPr>
            </w:pPr>
            <w:r w:rsidRPr="00D41B52">
              <w:rPr>
                <w:rFonts w:ascii="標楷體" w:eastAsia="標楷體" w:hAnsi="標楷體" w:hint="eastAsia"/>
              </w:rPr>
              <w:t>農委會</w:t>
            </w:r>
            <w:r w:rsidR="008E1CD3" w:rsidRPr="00D41B52">
              <w:rPr>
                <w:rFonts w:ascii="標楷體" w:eastAsia="標楷體" w:hAnsi="標楷體" w:hint="eastAsia"/>
              </w:rPr>
              <w:t>林試所</w:t>
            </w:r>
          </w:p>
          <w:p w:rsidR="008E1CD3" w:rsidRPr="00D41B52" w:rsidRDefault="008E1CD3" w:rsidP="002F2DE5">
            <w:pPr>
              <w:spacing w:line="320" w:lineRule="exact"/>
              <w:ind w:leftChars="20" w:left="278" w:rightChars="20" w:right="48" w:hanging="230"/>
              <w:jc w:val="both"/>
              <w:rPr>
                <w:rFonts w:ascii="標楷體" w:eastAsia="標楷體" w:hAnsi="標楷體"/>
              </w:rPr>
            </w:pPr>
            <w:r w:rsidRPr="00D41B52">
              <w:rPr>
                <w:rFonts w:ascii="標楷體" w:eastAsia="標楷體" w:hAnsi="標楷體"/>
              </w:rPr>
              <w:t>1.</w:t>
            </w:r>
            <w:r w:rsidRPr="00D41B52">
              <w:rPr>
                <w:rFonts w:ascii="標楷體" w:eastAsia="標楷體" w:hAnsi="標楷體" w:hint="eastAsia"/>
              </w:rPr>
              <w:t>2015~2030將增加</w:t>
            </w:r>
            <w:r w:rsidRPr="00D41B52">
              <w:rPr>
                <w:rFonts w:ascii="標楷體" w:eastAsia="標楷體" w:hAnsi="標楷體"/>
              </w:rPr>
              <w:t>累積</w:t>
            </w:r>
            <w:r w:rsidRPr="00D41B52">
              <w:rPr>
                <w:rFonts w:ascii="標楷體" w:eastAsia="標楷體" w:hAnsi="標楷體" w:hint="eastAsia"/>
              </w:rPr>
              <w:t>台灣重要林木種子1600批。</w:t>
            </w:r>
          </w:p>
          <w:p w:rsidR="008E1CD3" w:rsidRPr="00D41B52" w:rsidRDefault="008E1CD3" w:rsidP="005843A6">
            <w:pPr>
              <w:spacing w:line="320" w:lineRule="exact"/>
              <w:ind w:leftChars="20" w:left="278" w:rightChars="20" w:right="48" w:hanging="230"/>
              <w:jc w:val="both"/>
              <w:rPr>
                <w:rFonts w:ascii="標楷體" w:eastAsia="標楷體" w:hAnsi="標楷體"/>
              </w:rPr>
            </w:pPr>
            <w:r w:rsidRPr="00D41B52">
              <w:rPr>
                <w:rFonts w:ascii="標楷體" w:eastAsia="標楷體" w:hAnsi="標楷體"/>
              </w:rPr>
              <w:t>2.</w:t>
            </w:r>
            <w:r w:rsidRPr="00D41B52">
              <w:rPr>
                <w:rFonts w:ascii="標楷體" w:eastAsia="標楷體" w:hAnsi="標楷體" w:hint="eastAsia"/>
              </w:rPr>
              <w:t>2015~2030將經由國際種子交換業務提供國外植物園或試驗單位索取16000份種子。</w:t>
            </w:r>
          </w:p>
          <w:p w:rsidR="008E1CD3" w:rsidRPr="00D41B52" w:rsidRDefault="008E1CD3" w:rsidP="005843A6">
            <w:pPr>
              <w:spacing w:line="320" w:lineRule="exact"/>
              <w:ind w:leftChars="20" w:left="278" w:rightChars="20" w:right="48" w:hanging="230"/>
              <w:jc w:val="both"/>
              <w:rPr>
                <w:rFonts w:ascii="標楷體" w:eastAsia="標楷體" w:hAnsi="標楷體"/>
              </w:rPr>
            </w:pPr>
            <w:r w:rsidRPr="00D41B52">
              <w:rPr>
                <w:rFonts w:ascii="標楷體" w:eastAsia="標楷體" w:hAnsi="標楷體" w:hint="eastAsia"/>
              </w:rPr>
              <w:t>3.台北植物園累計增加植物達150種。</w:t>
            </w:r>
          </w:p>
          <w:p w:rsidR="008E1CD3" w:rsidRPr="00D41B52" w:rsidRDefault="008E1CD3" w:rsidP="005843A6">
            <w:pPr>
              <w:spacing w:line="320" w:lineRule="exact"/>
              <w:ind w:leftChars="20" w:left="278" w:rightChars="20" w:right="48" w:hanging="230"/>
              <w:jc w:val="both"/>
              <w:rPr>
                <w:rFonts w:eastAsia="標楷體"/>
                <w:b/>
                <w:bCs/>
                <w:kern w:val="0"/>
              </w:rPr>
            </w:pPr>
            <w:r w:rsidRPr="00D41B52">
              <w:rPr>
                <w:rFonts w:ascii="標楷體" w:eastAsia="標楷體" w:hAnsi="標楷體" w:hint="eastAsia"/>
              </w:rPr>
              <w:t>4.增加5原生樹種</w:t>
            </w:r>
            <w:r w:rsidRPr="00D41B52">
              <w:rPr>
                <w:rFonts w:ascii="標楷體" w:eastAsia="標楷體" w:hAnsi="標楷體"/>
              </w:rPr>
              <w:t>種</w:t>
            </w:r>
            <w:r w:rsidRPr="00D41B52">
              <w:rPr>
                <w:rFonts w:ascii="標楷體" w:eastAsia="標楷體" w:hAnsi="標楷體" w:hint="eastAsia"/>
              </w:rPr>
              <w:t>源，</w:t>
            </w:r>
            <w:r w:rsidRPr="00D41B52">
              <w:rPr>
                <w:rFonts w:ascii="標楷體" w:eastAsia="標楷體" w:hAnsi="標楷體"/>
              </w:rPr>
              <w:t>家系數量</w:t>
            </w:r>
            <w:r w:rsidRPr="00D41B52">
              <w:rPr>
                <w:rFonts w:ascii="標楷體" w:eastAsia="標楷體" w:hAnsi="標楷體" w:hint="eastAsia"/>
              </w:rPr>
              <w:t>20種。</w:t>
            </w:r>
          </w:p>
        </w:tc>
      </w:tr>
      <w:tr w:rsidR="00D41B52" w:rsidRPr="00D41B52" w:rsidTr="002C100F">
        <w:trPr>
          <w:trHeight w:val="1132"/>
        </w:trPr>
        <w:tc>
          <w:tcPr>
            <w:tcW w:w="276" w:type="pct"/>
            <w:vMerge/>
          </w:tcPr>
          <w:p w:rsidR="008E1CD3" w:rsidRPr="00D41B52" w:rsidRDefault="008E1CD3" w:rsidP="00052C65">
            <w:pPr>
              <w:snapToGrid w:val="0"/>
              <w:spacing w:line="320" w:lineRule="exact"/>
              <w:jc w:val="both"/>
              <w:rPr>
                <w:rFonts w:ascii="標楷體" w:eastAsia="標楷體" w:hAnsi="標楷體"/>
              </w:rPr>
            </w:pPr>
          </w:p>
        </w:tc>
        <w:tc>
          <w:tcPr>
            <w:tcW w:w="190" w:type="pct"/>
            <w:vMerge/>
          </w:tcPr>
          <w:p w:rsidR="008E1CD3" w:rsidRPr="00D41B52" w:rsidRDefault="008E1CD3" w:rsidP="00052C65">
            <w:pPr>
              <w:pStyle w:val="30"/>
              <w:shd w:val="clear" w:color="auto" w:fill="auto"/>
              <w:topLinePunct/>
              <w:spacing w:after="0" w:line="320" w:lineRule="exact"/>
              <w:ind w:rightChars="8" w:right="19" w:firstLine="0"/>
              <w:jc w:val="both"/>
              <w:rPr>
                <w:rStyle w:val="3"/>
                <w:rFonts w:eastAsia="標楷體"/>
                <w:sz w:val="24"/>
                <w:szCs w:val="24"/>
              </w:rPr>
            </w:pPr>
          </w:p>
        </w:tc>
        <w:tc>
          <w:tcPr>
            <w:tcW w:w="484" w:type="pct"/>
            <w:vMerge/>
          </w:tcPr>
          <w:p w:rsidR="008E1CD3" w:rsidRPr="00D41B52" w:rsidRDefault="008E1CD3" w:rsidP="00052C65">
            <w:pPr>
              <w:pStyle w:val="a6"/>
              <w:shd w:val="clear" w:color="auto" w:fill="auto"/>
              <w:tabs>
                <w:tab w:val="left" w:pos="542"/>
              </w:tabs>
              <w:topLinePunct/>
              <w:spacing w:before="0" w:after="0" w:line="320" w:lineRule="exact"/>
              <w:ind w:left="344" w:right="23" w:hangingChars="143" w:hanging="344"/>
              <w:rPr>
                <w:rStyle w:val="a5"/>
                <w:rFonts w:eastAsia="標楷體"/>
                <w:b/>
                <w:sz w:val="24"/>
                <w:szCs w:val="24"/>
              </w:rPr>
            </w:pPr>
          </w:p>
        </w:tc>
        <w:tc>
          <w:tcPr>
            <w:tcW w:w="391" w:type="pct"/>
            <w:shd w:val="clear" w:color="auto" w:fill="auto"/>
          </w:tcPr>
          <w:p w:rsidR="00322BBC" w:rsidRPr="00D41B52" w:rsidRDefault="008E1CD3" w:rsidP="00322BBC">
            <w:pPr>
              <w:snapToGrid w:val="0"/>
              <w:spacing w:line="320" w:lineRule="exact"/>
              <w:jc w:val="both"/>
              <w:rPr>
                <w:rFonts w:eastAsia="標楷體"/>
                <w:b/>
              </w:rPr>
            </w:pPr>
            <w:r w:rsidRPr="00D41B52">
              <w:rPr>
                <w:rFonts w:eastAsia="標楷體"/>
                <w:b/>
                <w:kern w:val="0"/>
              </w:rPr>
              <w:t>D13011</w:t>
            </w:r>
            <w:r w:rsidRPr="00D41B52">
              <w:rPr>
                <w:rFonts w:eastAsia="標楷體"/>
                <w:b/>
                <w:kern w:val="0"/>
              </w:rPr>
              <w:t>檢討現有農、林、漁、牧、野生物、微生物</w:t>
            </w:r>
            <w:proofErr w:type="gramStart"/>
            <w:r w:rsidRPr="00D41B52">
              <w:rPr>
                <w:rFonts w:eastAsia="標楷體"/>
                <w:b/>
                <w:kern w:val="0"/>
              </w:rPr>
              <w:t>種原庫之</w:t>
            </w:r>
            <w:proofErr w:type="gramEnd"/>
            <w:r w:rsidRPr="00D41B52">
              <w:rPr>
                <w:rFonts w:eastAsia="標楷體"/>
                <w:b/>
                <w:kern w:val="0"/>
              </w:rPr>
              <w:t>工作進展，並規劃未來種原保存之策略及行動</w:t>
            </w:r>
          </w:p>
        </w:tc>
        <w:tc>
          <w:tcPr>
            <w:tcW w:w="437" w:type="pct"/>
          </w:tcPr>
          <w:p w:rsidR="008E1CD3" w:rsidRPr="00D41B52" w:rsidRDefault="008E1CD3" w:rsidP="00F56B4E">
            <w:pPr>
              <w:widowControl/>
              <w:adjustRightInd w:val="0"/>
              <w:snapToGrid w:val="0"/>
              <w:spacing w:line="320" w:lineRule="exact"/>
              <w:ind w:leftChars="1" w:left="2"/>
              <w:jc w:val="both"/>
              <w:rPr>
                <w:rFonts w:eastAsia="標楷體"/>
                <w:b/>
              </w:rPr>
            </w:pPr>
            <w:r w:rsidRPr="00D41B52">
              <w:rPr>
                <w:rFonts w:eastAsia="標楷體"/>
                <w:b/>
              </w:rPr>
              <w:t>完成種原保存策略及行動計畫</w:t>
            </w:r>
          </w:p>
        </w:tc>
        <w:tc>
          <w:tcPr>
            <w:tcW w:w="296" w:type="pct"/>
          </w:tcPr>
          <w:p w:rsidR="008E1CD3" w:rsidRPr="00D41B52" w:rsidRDefault="008E1CD3" w:rsidP="007A2873">
            <w:pPr>
              <w:widowControl/>
              <w:adjustRightInd w:val="0"/>
              <w:snapToGrid w:val="0"/>
              <w:spacing w:line="320" w:lineRule="exact"/>
              <w:jc w:val="both"/>
              <w:rPr>
                <w:rFonts w:eastAsia="標楷體"/>
                <w:b/>
                <w:bCs/>
                <w:kern w:val="0"/>
              </w:rPr>
            </w:pPr>
            <w:r w:rsidRPr="00D41B52">
              <w:rPr>
                <w:rFonts w:eastAsia="標楷體"/>
                <w:b/>
                <w:bCs/>
                <w:kern w:val="0"/>
              </w:rPr>
              <w:t>農委會</w:t>
            </w:r>
            <w:r w:rsidRPr="00D41B52">
              <w:rPr>
                <w:rFonts w:eastAsia="標楷體" w:hint="eastAsia"/>
                <w:bCs/>
                <w:kern w:val="0"/>
              </w:rPr>
              <w:t>/</w:t>
            </w:r>
          </w:p>
          <w:p w:rsidR="008E1CD3" w:rsidRPr="00D41B52" w:rsidRDefault="008E1CD3" w:rsidP="007A2873">
            <w:pPr>
              <w:widowControl/>
              <w:adjustRightInd w:val="0"/>
              <w:snapToGrid w:val="0"/>
              <w:spacing w:line="320" w:lineRule="exact"/>
              <w:jc w:val="both"/>
              <w:rPr>
                <w:rFonts w:eastAsia="標楷體"/>
                <w:kern w:val="0"/>
              </w:rPr>
            </w:pPr>
            <w:r w:rsidRPr="00D41B52">
              <w:rPr>
                <w:rFonts w:eastAsia="標楷體"/>
                <w:kern w:val="0"/>
              </w:rPr>
              <w:t>教育部、</w:t>
            </w:r>
          </w:p>
          <w:p w:rsidR="008E1CD3" w:rsidRPr="00D41B52" w:rsidRDefault="008E1CD3" w:rsidP="007A2873">
            <w:pPr>
              <w:widowControl/>
              <w:adjustRightInd w:val="0"/>
              <w:snapToGrid w:val="0"/>
              <w:spacing w:line="320" w:lineRule="exact"/>
              <w:jc w:val="both"/>
              <w:rPr>
                <w:rFonts w:eastAsia="標楷體"/>
                <w:kern w:val="0"/>
              </w:rPr>
            </w:pPr>
            <w:r w:rsidRPr="00D41B52">
              <w:rPr>
                <w:rFonts w:eastAsia="標楷體"/>
                <w:kern w:val="0"/>
              </w:rPr>
              <w:t>經濟部、</w:t>
            </w:r>
          </w:p>
          <w:p w:rsidR="008E1CD3" w:rsidRPr="00D41B52" w:rsidRDefault="00741826" w:rsidP="007A2873">
            <w:pPr>
              <w:widowControl/>
              <w:adjustRightInd w:val="0"/>
              <w:snapToGrid w:val="0"/>
              <w:spacing w:line="320" w:lineRule="exact"/>
              <w:jc w:val="both"/>
              <w:rPr>
                <w:rFonts w:eastAsia="標楷體"/>
                <w:kern w:val="0"/>
              </w:rPr>
            </w:pPr>
            <w:r w:rsidRPr="00D41B52">
              <w:rPr>
                <w:rFonts w:eastAsia="標楷體"/>
                <w:kern w:val="0"/>
              </w:rPr>
              <w:t>科技部</w:t>
            </w:r>
          </w:p>
        </w:tc>
        <w:tc>
          <w:tcPr>
            <w:tcW w:w="331" w:type="pct"/>
          </w:tcPr>
          <w:p w:rsidR="008E1CD3" w:rsidRPr="00D41B52" w:rsidRDefault="008E1CD3" w:rsidP="007A2873">
            <w:pPr>
              <w:widowControl/>
              <w:adjustRightInd w:val="0"/>
              <w:snapToGrid w:val="0"/>
              <w:spacing w:line="320" w:lineRule="exact"/>
              <w:jc w:val="both"/>
              <w:rPr>
                <w:rFonts w:eastAsia="標楷體"/>
                <w:b/>
                <w:bCs/>
                <w:kern w:val="0"/>
              </w:rPr>
            </w:pPr>
            <w:r w:rsidRPr="00D41B52">
              <w:rPr>
                <w:rFonts w:eastAsia="標楷體" w:hint="eastAsia"/>
                <w:b/>
                <w:bCs/>
                <w:kern w:val="0"/>
              </w:rPr>
              <w:t>科技處</w:t>
            </w:r>
            <w:r w:rsidRPr="00D41B52">
              <w:rPr>
                <w:rFonts w:eastAsia="標楷體" w:hint="eastAsia"/>
                <w:b/>
                <w:bCs/>
                <w:kern w:val="0"/>
              </w:rPr>
              <w:t>/</w:t>
            </w:r>
          </w:p>
          <w:p w:rsidR="008E1CD3" w:rsidRPr="00D41B52" w:rsidRDefault="008E1CD3" w:rsidP="007A2873">
            <w:pPr>
              <w:widowControl/>
              <w:adjustRightInd w:val="0"/>
              <w:snapToGrid w:val="0"/>
              <w:spacing w:line="320" w:lineRule="exact"/>
              <w:jc w:val="both"/>
              <w:rPr>
                <w:rFonts w:eastAsia="標楷體"/>
                <w:bCs/>
                <w:kern w:val="0"/>
              </w:rPr>
            </w:pPr>
            <w:r w:rsidRPr="00D41B52">
              <w:rPr>
                <w:rFonts w:eastAsia="標楷體" w:hint="eastAsia"/>
                <w:bCs/>
                <w:kern w:val="0"/>
              </w:rPr>
              <w:t>農試所、</w:t>
            </w:r>
          </w:p>
          <w:p w:rsidR="008E1CD3" w:rsidRPr="00D41B52" w:rsidRDefault="008E1CD3" w:rsidP="007A2873">
            <w:pPr>
              <w:widowControl/>
              <w:adjustRightInd w:val="0"/>
              <w:snapToGrid w:val="0"/>
              <w:spacing w:line="320" w:lineRule="exact"/>
              <w:jc w:val="both"/>
              <w:rPr>
                <w:rFonts w:eastAsia="標楷體"/>
                <w:bCs/>
                <w:kern w:val="0"/>
              </w:rPr>
            </w:pPr>
            <w:r w:rsidRPr="00D41B52">
              <w:rPr>
                <w:rFonts w:eastAsia="標楷體" w:hint="eastAsia"/>
                <w:bCs/>
                <w:kern w:val="0"/>
              </w:rPr>
              <w:t>林務局、</w:t>
            </w:r>
          </w:p>
          <w:p w:rsidR="008E1CD3" w:rsidRPr="00D41B52" w:rsidRDefault="008E1CD3" w:rsidP="007A2873">
            <w:pPr>
              <w:widowControl/>
              <w:adjustRightInd w:val="0"/>
              <w:snapToGrid w:val="0"/>
              <w:spacing w:line="320" w:lineRule="exact"/>
              <w:jc w:val="both"/>
              <w:rPr>
                <w:rFonts w:eastAsia="標楷體"/>
                <w:bCs/>
                <w:kern w:val="0"/>
              </w:rPr>
            </w:pPr>
            <w:r w:rsidRPr="00D41B52">
              <w:rPr>
                <w:rFonts w:eastAsia="標楷體" w:hint="eastAsia"/>
                <w:bCs/>
                <w:kern w:val="0"/>
              </w:rPr>
              <w:t>漁業署</w:t>
            </w:r>
            <w:r w:rsidR="002C100F">
              <w:rPr>
                <w:rFonts w:eastAsia="標楷體" w:hint="eastAsia"/>
                <w:bCs/>
                <w:kern w:val="0"/>
              </w:rPr>
              <w:t>(</w:t>
            </w:r>
            <w:proofErr w:type="gramStart"/>
            <w:r w:rsidR="002C100F">
              <w:rPr>
                <w:rFonts w:eastAsia="標楷體" w:hint="eastAsia"/>
                <w:bCs/>
                <w:kern w:val="0"/>
              </w:rPr>
              <w:t>刪</w:t>
            </w:r>
            <w:proofErr w:type="gramEnd"/>
            <w:r w:rsidR="002C100F">
              <w:rPr>
                <w:rFonts w:eastAsia="標楷體" w:hint="eastAsia"/>
                <w:bCs/>
                <w:kern w:val="0"/>
              </w:rPr>
              <w:t>)</w:t>
            </w:r>
            <w:r w:rsidRPr="00D41B52">
              <w:rPr>
                <w:rFonts w:eastAsia="標楷體" w:hint="eastAsia"/>
                <w:bCs/>
                <w:kern w:val="0"/>
              </w:rPr>
              <w:t>、</w:t>
            </w:r>
          </w:p>
          <w:p w:rsidR="008E1CD3" w:rsidRPr="00D41B52" w:rsidRDefault="008E1CD3" w:rsidP="007A2873">
            <w:pPr>
              <w:widowControl/>
              <w:adjustRightInd w:val="0"/>
              <w:snapToGrid w:val="0"/>
              <w:spacing w:line="320" w:lineRule="exact"/>
              <w:jc w:val="both"/>
              <w:rPr>
                <w:rFonts w:eastAsia="標楷體"/>
                <w:bCs/>
                <w:kern w:val="0"/>
              </w:rPr>
            </w:pPr>
            <w:r w:rsidRPr="00D41B52">
              <w:rPr>
                <w:rFonts w:eastAsia="標楷體" w:hint="eastAsia"/>
                <w:bCs/>
                <w:kern w:val="0"/>
              </w:rPr>
              <w:t>畜牧處、</w:t>
            </w:r>
          </w:p>
          <w:p w:rsidR="008E1CD3" w:rsidRPr="00D41B52" w:rsidRDefault="008E1CD3" w:rsidP="007A2873">
            <w:pPr>
              <w:widowControl/>
              <w:adjustRightInd w:val="0"/>
              <w:snapToGrid w:val="0"/>
              <w:spacing w:line="320" w:lineRule="exact"/>
              <w:jc w:val="both"/>
              <w:rPr>
                <w:rFonts w:eastAsia="標楷體"/>
                <w:bCs/>
                <w:kern w:val="0"/>
              </w:rPr>
            </w:pPr>
            <w:r w:rsidRPr="00D41B52">
              <w:rPr>
                <w:rFonts w:eastAsia="標楷體" w:hint="eastAsia"/>
                <w:bCs/>
                <w:kern w:val="0"/>
              </w:rPr>
              <w:t>各試驗所、</w:t>
            </w:r>
          </w:p>
          <w:p w:rsidR="008E1CD3" w:rsidRPr="00D41B52" w:rsidRDefault="008E1CD3" w:rsidP="007A2873">
            <w:pPr>
              <w:widowControl/>
              <w:adjustRightInd w:val="0"/>
              <w:snapToGrid w:val="0"/>
              <w:spacing w:line="320" w:lineRule="exact"/>
              <w:jc w:val="both"/>
              <w:rPr>
                <w:rFonts w:eastAsia="標楷體"/>
                <w:bCs/>
                <w:kern w:val="0"/>
              </w:rPr>
            </w:pPr>
            <w:r w:rsidRPr="00D41B52">
              <w:rPr>
                <w:rFonts w:eastAsia="標楷體" w:hint="eastAsia"/>
                <w:bCs/>
                <w:kern w:val="0"/>
              </w:rPr>
              <w:t>各改良場、</w:t>
            </w:r>
          </w:p>
          <w:p w:rsidR="008E1CD3" w:rsidRPr="00D41B52" w:rsidRDefault="008E1CD3" w:rsidP="007A2873">
            <w:pPr>
              <w:widowControl/>
              <w:adjustRightInd w:val="0"/>
              <w:snapToGrid w:val="0"/>
              <w:spacing w:line="320" w:lineRule="exact"/>
              <w:jc w:val="both"/>
              <w:rPr>
                <w:rFonts w:eastAsia="標楷體"/>
              </w:rPr>
            </w:pPr>
            <w:r w:rsidRPr="00D41B52">
              <w:rPr>
                <w:rFonts w:eastAsia="標楷體" w:hint="eastAsia"/>
                <w:bCs/>
                <w:kern w:val="0"/>
              </w:rPr>
              <w:t>特生中心</w:t>
            </w:r>
          </w:p>
        </w:tc>
        <w:tc>
          <w:tcPr>
            <w:tcW w:w="865" w:type="pct"/>
          </w:tcPr>
          <w:p w:rsidR="001D54BC" w:rsidRPr="00D41B52" w:rsidRDefault="001D54BC" w:rsidP="001D54BC">
            <w:pPr>
              <w:widowControl/>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8E1CD3" w:rsidRPr="00D41B52" w:rsidRDefault="008E1CD3" w:rsidP="008E1A7B">
            <w:pPr>
              <w:spacing w:line="320" w:lineRule="exact"/>
              <w:ind w:leftChars="20" w:left="230" w:rightChars="20" w:right="48" w:hangingChars="76" w:hanging="182"/>
              <w:jc w:val="both"/>
              <w:rPr>
                <w:rFonts w:eastAsia="標楷體"/>
              </w:rPr>
            </w:pPr>
            <w:r w:rsidRPr="00D41B52">
              <w:rPr>
                <w:rFonts w:eastAsia="標楷體" w:hint="eastAsia"/>
              </w:rPr>
              <w:t>農委會水試所</w:t>
            </w:r>
          </w:p>
          <w:p w:rsidR="008E1CD3" w:rsidRPr="00D41B52" w:rsidRDefault="008E1CD3" w:rsidP="008E1A7B">
            <w:pPr>
              <w:spacing w:line="320" w:lineRule="exact"/>
              <w:ind w:leftChars="20" w:left="230" w:rightChars="20" w:right="48" w:hangingChars="76" w:hanging="182"/>
              <w:jc w:val="both"/>
              <w:rPr>
                <w:rFonts w:eastAsia="標楷體"/>
              </w:rPr>
            </w:pPr>
            <w:r w:rsidRPr="00D41B52">
              <w:rPr>
                <w:rFonts w:eastAsia="標楷體" w:hint="eastAsia"/>
              </w:rPr>
              <w:t>1.</w:t>
            </w:r>
            <w:r w:rsidRPr="00D41B52">
              <w:rPr>
                <w:rFonts w:eastAsia="標楷體" w:hint="eastAsia"/>
              </w:rPr>
              <w:t>依環境友善、產業發展潛力、遺傳多樣性與高經濟效率原則進行保種物種規劃。</w:t>
            </w:r>
          </w:p>
          <w:p w:rsidR="008E1CD3" w:rsidRPr="00D41B52" w:rsidRDefault="008E1CD3" w:rsidP="008E1A7B">
            <w:pPr>
              <w:spacing w:line="320" w:lineRule="exact"/>
              <w:ind w:leftChars="20" w:left="230" w:rightChars="20" w:right="48" w:hangingChars="76" w:hanging="182"/>
              <w:jc w:val="both"/>
              <w:rPr>
                <w:rFonts w:eastAsia="標楷體"/>
              </w:rPr>
            </w:pPr>
            <w:r w:rsidRPr="00D41B52">
              <w:rPr>
                <w:rFonts w:eastAsia="標楷體" w:hint="eastAsia"/>
              </w:rPr>
              <w:t>2.</w:t>
            </w:r>
            <w:r w:rsidRPr="00D41B52">
              <w:rPr>
                <w:rFonts w:eastAsia="標楷體" w:hint="eastAsia"/>
              </w:rPr>
              <w:t>逐年增加水產生物種原庫保種種類，短期可達</w:t>
            </w:r>
            <w:r w:rsidRPr="00D41B52">
              <w:rPr>
                <w:rFonts w:eastAsia="標楷體" w:hint="eastAsia"/>
              </w:rPr>
              <w:t>61</w:t>
            </w:r>
            <w:r w:rsidRPr="00D41B52">
              <w:rPr>
                <w:rFonts w:eastAsia="標楷體" w:hint="eastAsia"/>
              </w:rPr>
              <w:t>種以上。</w:t>
            </w:r>
          </w:p>
          <w:p w:rsidR="008E1CD3" w:rsidRPr="00D41B52" w:rsidRDefault="008E1CD3" w:rsidP="008E1A7B">
            <w:pPr>
              <w:spacing w:line="320" w:lineRule="exact"/>
              <w:ind w:leftChars="20" w:left="230" w:rightChars="20" w:right="48" w:hangingChars="76" w:hanging="182"/>
              <w:jc w:val="both"/>
              <w:rPr>
                <w:rFonts w:eastAsia="標楷體"/>
              </w:rPr>
            </w:pPr>
            <w:r w:rsidRPr="00D41B52">
              <w:rPr>
                <w:rFonts w:eastAsia="標楷體" w:hint="eastAsia"/>
              </w:rPr>
              <w:t>3.</w:t>
            </w:r>
            <w:r w:rsidRPr="00D41B52">
              <w:rPr>
                <w:rFonts w:eastAsia="標楷體" w:hint="eastAsia"/>
              </w:rPr>
              <w:t>增加保種種原相關資訊</w:t>
            </w:r>
            <w:r w:rsidRPr="00D41B52">
              <w:rPr>
                <w:rFonts w:eastAsia="標楷體" w:hint="eastAsia"/>
              </w:rPr>
              <w:t>10000</w:t>
            </w:r>
            <w:r w:rsidRPr="00D41B52">
              <w:rPr>
                <w:rFonts w:eastAsia="標楷體" w:hint="eastAsia"/>
              </w:rPr>
              <w:t>筆。</w:t>
            </w:r>
          </w:p>
        </w:tc>
        <w:tc>
          <w:tcPr>
            <w:tcW w:w="865" w:type="pct"/>
          </w:tcPr>
          <w:p w:rsidR="001D54BC" w:rsidRPr="00D41B52" w:rsidRDefault="001D54BC" w:rsidP="001D54BC">
            <w:pPr>
              <w:widowControl/>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8E1CD3" w:rsidRPr="00D41B52" w:rsidRDefault="008E1CD3" w:rsidP="008E1A7B">
            <w:pPr>
              <w:spacing w:line="320" w:lineRule="exact"/>
              <w:ind w:leftChars="20" w:left="230" w:rightChars="20" w:right="48" w:hangingChars="76" w:hanging="182"/>
              <w:jc w:val="both"/>
              <w:rPr>
                <w:rFonts w:eastAsia="標楷體"/>
              </w:rPr>
            </w:pPr>
            <w:r w:rsidRPr="00D41B52">
              <w:rPr>
                <w:rFonts w:eastAsia="標楷體" w:hint="eastAsia"/>
              </w:rPr>
              <w:t>農委會水試所</w:t>
            </w:r>
          </w:p>
          <w:p w:rsidR="008E1CD3" w:rsidRPr="00D41B52" w:rsidRDefault="008E1CD3" w:rsidP="008E1A7B">
            <w:pPr>
              <w:spacing w:line="320" w:lineRule="exact"/>
              <w:ind w:leftChars="20" w:left="230" w:rightChars="20" w:right="48" w:hangingChars="76" w:hanging="182"/>
              <w:jc w:val="both"/>
              <w:rPr>
                <w:rFonts w:eastAsia="標楷體"/>
              </w:rPr>
            </w:pPr>
            <w:r w:rsidRPr="00D41B52">
              <w:rPr>
                <w:rFonts w:eastAsia="標楷體" w:hint="eastAsia"/>
              </w:rPr>
              <w:t>1.</w:t>
            </w:r>
            <w:r w:rsidRPr="00D41B52">
              <w:rPr>
                <w:rFonts w:eastAsia="標楷體" w:hint="eastAsia"/>
              </w:rPr>
              <w:t>依環境友善、產業發展潛力、遺傳多樣性與高經濟效率原則進行保種物種規劃。</w:t>
            </w:r>
          </w:p>
          <w:p w:rsidR="008E1CD3" w:rsidRPr="00D41B52" w:rsidRDefault="008E1CD3" w:rsidP="008E1A7B">
            <w:pPr>
              <w:spacing w:line="320" w:lineRule="exact"/>
              <w:ind w:leftChars="20" w:left="230" w:rightChars="20" w:right="48" w:hangingChars="76" w:hanging="182"/>
              <w:jc w:val="both"/>
              <w:rPr>
                <w:rFonts w:eastAsia="標楷體"/>
              </w:rPr>
            </w:pPr>
            <w:r w:rsidRPr="00D41B52">
              <w:rPr>
                <w:rFonts w:eastAsia="標楷體" w:hint="eastAsia"/>
              </w:rPr>
              <w:t>2.</w:t>
            </w:r>
            <w:r w:rsidRPr="00D41B52">
              <w:rPr>
                <w:rFonts w:eastAsia="標楷體" w:hint="eastAsia"/>
              </w:rPr>
              <w:t>增列觀賞水族之種原保存，中期水產生物種原庫保種種類可達</w:t>
            </w:r>
            <w:r w:rsidRPr="00D41B52">
              <w:rPr>
                <w:rFonts w:eastAsia="標楷體" w:hint="eastAsia"/>
              </w:rPr>
              <w:t>71</w:t>
            </w:r>
            <w:r w:rsidRPr="00D41B52">
              <w:rPr>
                <w:rFonts w:eastAsia="標楷體" w:hint="eastAsia"/>
              </w:rPr>
              <w:t>種以上。</w:t>
            </w:r>
          </w:p>
          <w:p w:rsidR="008E1CD3" w:rsidRPr="00D41B52" w:rsidRDefault="008E1CD3" w:rsidP="00FD3665">
            <w:pPr>
              <w:spacing w:line="320" w:lineRule="exact"/>
              <w:ind w:leftChars="20" w:left="230" w:rightChars="20" w:right="48" w:hangingChars="76" w:hanging="182"/>
              <w:jc w:val="both"/>
              <w:rPr>
                <w:rFonts w:eastAsia="標楷體"/>
              </w:rPr>
            </w:pPr>
            <w:r w:rsidRPr="00D41B52">
              <w:rPr>
                <w:rFonts w:eastAsia="標楷體" w:hint="eastAsia"/>
              </w:rPr>
              <w:t>3.</w:t>
            </w:r>
            <w:r w:rsidRPr="00D41B52">
              <w:rPr>
                <w:rFonts w:eastAsia="標楷體" w:hint="eastAsia"/>
              </w:rPr>
              <w:t>增加保種種原相關資訊</w:t>
            </w:r>
            <w:r w:rsidRPr="00D41B52">
              <w:rPr>
                <w:rFonts w:eastAsia="標楷體" w:hint="eastAsia"/>
              </w:rPr>
              <w:t>10000</w:t>
            </w:r>
            <w:r w:rsidRPr="00D41B52">
              <w:rPr>
                <w:rFonts w:eastAsia="標楷體" w:hint="eastAsia"/>
              </w:rPr>
              <w:t>筆。</w:t>
            </w:r>
          </w:p>
        </w:tc>
        <w:tc>
          <w:tcPr>
            <w:tcW w:w="865" w:type="pct"/>
          </w:tcPr>
          <w:p w:rsidR="001D54BC" w:rsidRPr="00D41B52" w:rsidRDefault="001D54BC" w:rsidP="001D54BC">
            <w:pPr>
              <w:widowControl/>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8E1CD3" w:rsidRPr="00D41B52" w:rsidRDefault="008E1CD3" w:rsidP="008E1A7B">
            <w:pPr>
              <w:spacing w:line="320" w:lineRule="exact"/>
              <w:ind w:leftChars="20" w:left="230" w:rightChars="20" w:right="48" w:hangingChars="76" w:hanging="182"/>
              <w:jc w:val="both"/>
              <w:rPr>
                <w:rFonts w:eastAsia="標楷體"/>
              </w:rPr>
            </w:pPr>
            <w:r w:rsidRPr="00D41B52">
              <w:rPr>
                <w:rFonts w:eastAsia="標楷體" w:hint="eastAsia"/>
              </w:rPr>
              <w:t>農委會水試所</w:t>
            </w:r>
          </w:p>
          <w:p w:rsidR="008E1CD3" w:rsidRPr="00D41B52" w:rsidRDefault="008E1CD3" w:rsidP="008E1A7B">
            <w:pPr>
              <w:spacing w:line="320" w:lineRule="exact"/>
              <w:ind w:leftChars="20" w:left="230" w:rightChars="20" w:right="48" w:hangingChars="76" w:hanging="182"/>
              <w:jc w:val="both"/>
              <w:rPr>
                <w:rFonts w:eastAsia="標楷體"/>
              </w:rPr>
            </w:pPr>
            <w:r w:rsidRPr="00D41B52">
              <w:rPr>
                <w:rFonts w:eastAsia="標楷體" w:hint="eastAsia"/>
              </w:rPr>
              <w:t>1.</w:t>
            </w:r>
            <w:r w:rsidRPr="00D41B52">
              <w:rPr>
                <w:rFonts w:eastAsia="標楷體" w:hint="eastAsia"/>
              </w:rPr>
              <w:t>依環境友善、產業發展潛力、遺傳多樣性與高經濟效率原則進行保種物種規劃。</w:t>
            </w:r>
          </w:p>
          <w:p w:rsidR="008E1CD3" w:rsidRPr="00D41B52" w:rsidRDefault="008E1CD3" w:rsidP="008E1A7B">
            <w:pPr>
              <w:spacing w:line="320" w:lineRule="exact"/>
              <w:ind w:leftChars="20" w:left="230" w:rightChars="20" w:right="48" w:hangingChars="76" w:hanging="182"/>
              <w:jc w:val="both"/>
              <w:rPr>
                <w:rFonts w:eastAsia="標楷體"/>
              </w:rPr>
            </w:pPr>
            <w:r w:rsidRPr="00D41B52">
              <w:rPr>
                <w:rFonts w:eastAsia="標楷體" w:hint="eastAsia"/>
              </w:rPr>
              <w:t>2.</w:t>
            </w:r>
            <w:r w:rsidRPr="00D41B52">
              <w:rPr>
                <w:rFonts w:eastAsia="標楷體" w:hint="eastAsia"/>
              </w:rPr>
              <w:t>長期預定水產生物種原庫保種種類可達</w:t>
            </w:r>
            <w:r w:rsidRPr="00D41B52">
              <w:rPr>
                <w:rFonts w:eastAsia="標楷體" w:hint="eastAsia"/>
              </w:rPr>
              <w:t>83</w:t>
            </w:r>
            <w:r w:rsidRPr="00D41B52">
              <w:rPr>
                <w:rFonts w:eastAsia="標楷體" w:hint="eastAsia"/>
              </w:rPr>
              <w:t>種以上。</w:t>
            </w:r>
          </w:p>
        </w:tc>
      </w:tr>
      <w:tr w:rsidR="00D41B52" w:rsidRPr="00D41B52" w:rsidTr="002C100F">
        <w:trPr>
          <w:trHeight w:val="1481"/>
        </w:trPr>
        <w:tc>
          <w:tcPr>
            <w:tcW w:w="276" w:type="pct"/>
            <w:vMerge/>
          </w:tcPr>
          <w:p w:rsidR="008E1CD3" w:rsidRPr="00D41B52" w:rsidRDefault="008E1CD3" w:rsidP="00052C65">
            <w:pPr>
              <w:snapToGrid w:val="0"/>
              <w:spacing w:line="320" w:lineRule="exact"/>
              <w:jc w:val="both"/>
              <w:rPr>
                <w:rFonts w:ascii="標楷體" w:eastAsia="標楷體" w:hAnsi="標楷體"/>
              </w:rPr>
            </w:pPr>
          </w:p>
        </w:tc>
        <w:tc>
          <w:tcPr>
            <w:tcW w:w="190" w:type="pct"/>
            <w:vMerge/>
          </w:tcPr>
          <w:p w:rsidR="008E1CD3" w:rsidRPr="00D41B52" w:rsidRDefault="008E1CD3" w:rsidP="00052C65">
            <w:pPr>
              <w:pStyle w:val="30"/>
              <w:shd w:val="clear" w:color="auto" w:fill="auto"/>
              <w:topLinePunct/>
              <w:spacing w:after="0" w:line="320" w:lineRule="exact"/>
              <w:ind w:rightChars="8" w:right="19" w:firstLine="0"/>
              <w:jc w:val="both"/>
              <w:rPr>
                <w:rStyle w:val="3"/>
                <w:rFonts w:eastAsia="標楷體"/>
                <w:sz w:val="24"/>
                <w:szCs w:val="24"/>
              </w:rPr>
            </w:pPr>
          </w:p>
        </w:tc>
        <w:tc>
          <w:tcPr>
            <w:tcW w:w="484" w:type="pct"/>
            <w:vMerge/>
          </w:tcPr>
          <w:p w:rsidR="008E1CD3" w:rsidRPr="00D41B52" w:rsidRDefault="008E1CD3" w:rsidP="00052C65">
            <w:pPr>
              <w:pStyle w:val="a6"/>
              <w:shd w:val="clear" w:color="auto" w:fill="auto"/>
              <w:tabs>
                <w:tab w:val="left" w:pos="542"/>
              </w:tabs>
              <w:topLinePunct/>
              <w:spacing w:before="0" w:after="0" w:line="320" w:lineRule="exact"/>
              <w:ind w:left="344" w:right="23" w:hangingChars="143" w:hanging="344"/>
              <w:rPr>
                <w:rStyle w:val="a5"/>
                <w:rFonts w:eastAsia="標楷體"/>
                <w:b/>
                <w:sz w:val="24"/>
                <w:szCs w:val="24"/>
              </w:rPr>
            </w:pPr>
          </w:p>
        </w:tc>
        <w:tc>
          <w:tcPr>
            <w:tcW w:w="391" w:type="pct"/>
            <w:shd w:val="clear" w:color="auto" w:fill="auto"/>
          </w:tcPr>
          <w:p w:rsidR="008E1CD3" w:rsidRPr="00D41B52" w:rsidRDefault="008E1CD3" w:rsidP="00052C65">
            <w:pPr>
              <w:snapToGrid w:val="0"/>
              <w:spacing w:line="320" w:lineRule="exact"/>
              <w:jc w:val="both"/>
              <w:rPr>
                <w:rFonts w:eastAsia="標楷體"/>
              </w:rPr>
            </w:pPr>
            <w:r w:rsidRPr="00D41B52">
              <w:rPr>
                <w:rFonts w:eastAsia="標楷體"/>
                <w:b/>
                <w:kern w:val="0"/>
                <w:shd w:val="pct15" w:color="auto" w:fill="FFFFFF"/>
              </w:rPr>
              <w:t>D13012</w:t>
            </w:r>
            <w:r w:rsidRPr="00D41B52">
              <w:rPr>
                <w:rFonts w:eastAsia="標楷體"/>
                <w:kern w:val="0"/>
                <w:shd w:val="pct15" w:color="auto" w:fill="FFFFFF"/>
              </w:rPr>
              <w:t>評估現有農、林、漁、牧、野生物、微生物種原因應氣候變遷之效能</w:t>
            </w:r>
          </w:p>
        </w:tc>
        <w:tc>
          <w:tcPr>
            <w:tcW w:w="437" w:type="pct"/>
          </w:tcPr>
          <w:p w:rsidR="008E1CD3" w:rsidRPr="00D41B52" w:rsidRDefault="008E1CD3" w:rsidP="00F56B4E">
            <w:pPr>
              <w:widowControl/>
              <w:adjustRightInd w:val="0"/>
              <w:snapToGrid w:val="0"/>
              <w:spacing w:line="320" w:lineRule="exact"/>
              <w:ind w:leftChars="1" w:left="2"/>
              <w:jc w:val="both"/>
              <w:rPr>
                <w:rFonts w:eastAsia="標楷體"/>
                <w:shd w:val="pct15" w:color="auto" w:fill="FFFFFF"/>
              </w:rPr>
            </w:pPr>
            <w:r w:rsidRPr="00D41B52">
              <w:rPr>
                <w:rFonts w:eastAsia="標楷體"/>
                <w:shd w:val="pct15" w:color="auto" w:fill="FFFFFF"/>
              </w:rPr>
              <w:t>完成評估可應用於因應氣候變遷之</w:t>
            </w:r>
            <w:proofErr w:type="gramStart"/>
            <w:r w:rsidRPr="00D41B52">
              <w:rPr>
                <w:rFonts w:eastAsia="標楷體"/>
                <w:shd w:val="pct15" w:color="auto" w:fill="FFFFFF"/>
              </w:rPr>
              <w:t>種原數</w:t>
            </w:r>
            <w:proofErr w:type="gramEnd"/>
          </w:p>
        </w:tc>
        <w:tc>
          <w:tcPr>
            <w:tcW w:w="296" w:type="pct"/>
          </w:tcPr>
          <w:p w:rsidR="008E1CD3" w:rsidRPr="00D41B52" w:rsidRDefault="008E1CD3" w:rsidP="008E1CD3">
            <w:pPr>
              <w:widowControl/>
              <w:tabs>
                <w:tab w:val="center" w:pos="4153"/>
                <w:tab w:val="right" w:pos="8306"/>
              </w:tabs>
              <w:adjustRightInd w:val="0"/>
              <w:snapToGrid w:val="0"/>
              <w:spacing w:line="320" w:lineRule="exact"/>
              <w:rPr>
                <w:rFonts w:eastAsia="標楷體"/>
                <w:bCs/>
                <w:kern w:val="0"/>
                <w:shd w:val="pct15" w:color="auto" w:fill="FFFFFF"/>
              </w:rPr>
            </w:pPr>
            <w:r w:rsidRPr="00D41B52">
              <w:rPr>
                <w:rFonts w:eastAsia="標楷體"/>
                <w:b/>
                <w:bCs/>
                <w:kern w:val="0"/>
                <w:shd w:val="pct15" w:color="auto" w:fill="FFFFFF"/>
              </w:rPr>
              <w:t>農委會</w:t>
            </w:r>
            <w:r w:rsidRPr="00D41B52">
              <w:rPr>
                <w:rFonts w:eastAsia="標楷體" w:hint="eastAsia"/>
                <w:bCs/>
                <w:kern w:val="0"/>
                <w:shd w:val="pct15" w:color="auto" w:fill="FFFFFF"/>
              </w:rPr>
              <w:t>/</w:t>
            </w:r>
          </w:p>
          <w:p w:rsidR="008E1CD3" w:rsidRPr="00D41B52" w:rsidRDefault="008E1CD3" w:rsidP="008E1CD3">
            <w:pPr>
              <w:widowControl/>
              <w:tabs>
                <w:tab w:val="center" w:pos="4153"/>
                <w:tab w:val="right" w:pos="8306"/>
              </w:tabs>
              <w:adjustRightInd w:val="0"/>
              <w:snapToGrid w:val="0"/>
              <w:spacing w:line="320" w:lineRule="exact"/>
              <w:rPr>
                <w:rFonts w:eastAsia="標楷體"/>
                <w:kern w:val="0"/>
                <w:shd w:val="pct15" w:color="auto" w:fill="FFFFFF"/>
              </w:rPr>
            </w:pPr>
            <w:r w:rsidRPr="00D41B52">
              <w:rPr>
                <w:rFonts w:eastAsia="標楷體"/>
                <w:kern w:val="0"/>
                <w:shd w:val="pct15" w:color="auto" w:fill="FFFFFF"/>
              </w:rPr>
              <w:t>中研院、</w:t>
            </w:r>
          </w:p>
          <w:p w:rsidR="008E1CD3" w:rsidRPr="00D41B52" w:rsidRDefault="008E1CD3" w:rsidP="008E1CD3">
            <w:pPr>
              <w:widowControl/>
              <w:tabs>
                <w:tab w:val="center" w:pos="4153"/>
                <w:tab w:val="right" w:pos="8306"/>
              </w:tabs>
              <w:adjustRightInd w:val="0"/>
              <w:snapToGrid w:val="0"/>
              <w:spacing w:line="320" w:lineRule="exact"/>
              <w:rPr>
                <w:rFonts w:eastAsia="標楷體"/>
                <w:kern w:val="0"/>
                <w:shd w:val="pct15" w:color="auto" w:fill="FFFFFF"/>
              </w:rPr>
            </w:pPr>
            <w:r w:rsidRPr="00D41B52">
              <w:rPr>
                <w:rFonts w:eastAsia="標楷體"/>
                <w:kern w:val="0"/>
                <w:shd w:val="pct15" w:color="auto" w:fill="FFFFFF"/>
              </w:rPr>
              <w:t>教育部、</w:t>
            </w:r>
          </w:p>
          <w:p w:rsidR="008E1CD3" w:rsidRPr="00D41B52" w:rsidRDefault="008E1CD3" w:rsidP="008E1CD3">
            <w:pPr>
              <w:widowControl/>
              <w:tabs>
                <w:tab w:val="center" w:pos="4153"/>
                <w:tab w:val="right" w:pos="8306"/>
              </w:tabs>
              <w:adjustRightInd w:val="0"/>
              <w:snapToGrid w:val="0"/>
              <w:spacing w:line="320" w:lineRule="exact"/>
              <w:rPr>
                <w:rFonts w:eastAsia="標楷體"/>
                <w:kern w:val="0"/>
                <w:shd w:val="pct15" w:color="auto" w:fill="FFFFFF"/>
              </w:rPr>
            </w:pPr>
            <w:r w:rsidRPr="00D41B52">
              <w:rPr>
                <w:rFonts w:eastAsia="標楷體"/>
                <w:kern w:val="0"/>
                <w:shd w:val="pct15" w:color="auto" w:fill="FFFFFF"/>
              </w:rPr>
              <w:t>經濟部、</w:t>
            </w:r>
          </w:p>
          <w:p w:rsidR="008E1CD3" w:rsidRPr="00D41B52" w:rsidRDefault="008E1CD3" w:rsidP="008E1CD3">
            <w:pPr>
              <w:widowControl/>
              <w:tabs>
                <w:tab w:val="center" w:pos="4153"/>
                <w:tab w:val="right" w:pos="8306"/>
              </w:tabs>
              <w:adjustRightInd w:val="0"/>
              <w:snapToGrid w:val="0"/>
              <w:spacing w:line="320" w:lineRule="exact"/>
              <w:rPr>
                <w:rFonts w:eastAsia="標楷體"/>
                <w:bCs/>
                <w:kern w:val="0"/>
                <w:shd w:val="pct15" w:color="auto" w:fill="FFFFFF"/>
              </w:rPr>
            </w:pPr>
            <w:r w:rsidRPr="00D41B52">
              <w:rPr>
                <w:rFonts w:eastAsia="標楷體"/>
                <w:kern w:val="0"/>
                <w:shd w:val="pct15" w:color="auto" w:fill="FFFFFF"/>
              </w:rPr>
              <w:t>科技部</w:t>
            </w:r>
          </w:p>
        </w:tc>
        <w:tc>
          <w:tcPr>
            <w:tcW w:w="331" w:type="pct"/>
          </w:tcPr>
          <w:p w:rsidR="008E1CD3" w:rsidRPr="00D41B52" w:rsidRDefault="008E1CD3" w:rsidP="002F6F38">
            <w:pPr>
              <w:widowControl/>
              <w:adjustRightInd w:val="0"/>
              <w:snapToGrid w:val="0"/>
              <w:spacing w:line="320" w:lineRule="exact"/>
              <w:rPr>
                <w:rFonts w:eastAsia="標楷體"/>
                <w:bCs/>
                <w:kern w:val="0"/>
                <w:shd w:val="pct15" w:color="auto" w:fill="FFFFFF"/>
              </w:rPr>
            </w:pPr>
            <w:r w:rsidRPr="00D41B52">
              <w:rPr>
                <w:rFonts w:eastAsia="標楷體" w:hint="eastAsia"/>
                <w:b/>
                <w:bCs/>
                <w:kern w:val="0"/>
                <w:shd w:val="pct15" w:color="auto" w:fill="FFFFFF"/>
              </w:rPr>
              <w:t>科技處</w:t>
            </w:r>
            <w:r w:rsidRPr="00D41B52">
              <w:rPr>
                <w:rFonts w:eastAsia="標楷體" w:hint="eastAsia"/>
                <w:bCs/>
                <w:kern w:val="0"/>
                <w:shd w:val="pct15" w:color="auto" w:fill="FFFFFF"/>
              </w:rPr>
              <w:t>/</w:t>
            </w:r>
          </w:p>
          <w:p w:rsidR="008E1CD3" w:rsidRPr="00D41B52" w:rsidRDefault="008E1CD3" w:rsidP="002F6F38">
            <w:pPr>
              <w:widowControl/>
              <w:adjustRightInd w:val="0"/>
              <w:snapToGrid w:val="0"/>
              <w:spacing w:line="320" w:lineRule="exact"/>
              <w:rPr>
                <w:rFonts w:eastAsia="標楷體"/>
                <w:bCs/>
                <w:kern w:val="0"/>
                <w:shd w:val="pct15" w:color="auto" w:fill="FFFFFF"/>
              </w:rPr>
            </w:pPr>
            <w:r w:rsidRPr="00D41B52">
              <w:rPr>
                <w:rFonts w:eastAsia="標楷體" w:hint="eastAsia"/>
                <w:bCs/>
                <w:kern w:val="0"/>
                <w:shd w:val="pct15" w:color="auto" w:fill="FFFFFF"/>
              </w:rPr>
              <w:t>農試所、</w:t>
            </w:r>
          </w:p>
          <w:p w:rsidR="008E1CD3" w:rsidRPr="00D41B52" w:rsidRDefault="008E1CD3" w:rsidP="002F6F38">
            <w:pPr>
              <w:widowControl/>
              <w:adjustRightInd w:val="0"/>
              <w:snapToGrid w:val="0"/>
              <w:spacing w:line="320" w:lineRule="exact"/>
              <w:rPr>
                <w:rFonts w:eastAsia="標楷體"/>
                <w:bCs/>
                <w:kern w:val="0"/>
                <w:shd w:val="pct15" w:color="auto" w:fill="FFFFFF"/>
              </w:rPr>
            </w:pPr>
            <w:r w:rsidRPr="00D41B52">
              <w:rPr>
                <w:rFonts w:eastAsia="標楷體" w:hint="eastAsia"/>
                <w:bCs/>
                <w:kern w:val="0"/>
                <w:shd w:val="pct15" w:color="auto" w:fill="FFFFFF"/>
              </w:rPr>
              <w:t>林務局、</w:t>
            </w:r>
          </w:p>
          <w:p w:rsidR="008E1CD3" w:rsidRPr="00D41B52" w:rsidRDefault="008E1CD3" w:rsidP="002F6F38">
            <w:pPr>
              <w:widowControl/>
              <w:adjustRightInd w:val="0"/>
              <w:snapToGrid w:val="0"/>
              <w:spacing w:line="320" w:lineRule="exact"/>
              <w:rPr>
                <w:rFonts w:eastAsia="標楷體"/>
                <w:bCs/>
                <w:kern w:val="0"/>
                <w:shd w:val="pct15" w:color="auto" w:fill="FFFFFF"/>
              </w:rPr>
            </w:pPr>
            <w:r w:rsidRPr="00D41B52">
              <w:rPr>
                <w:rFonts w:eastAsia="標楷體" w:hint="eastAsia"/>
                <w:bCs/>
                <w:kern w:val="0"/>
                <w:shd w:val="pct15" w:color="auto" w:fill="FFFFFF"/>
              </w:rPr>
              <w:t>漁業署</w:t>
            </w:r>
            <w:r w:rsidR="002C100F">
              <w:rPr>
                <w:rFonts w:eastAsia="標楷體" w:hint="eastAsia"/>
                <w:bCs/>
                <w:kern w:val="0"/>
                <w:shd w:val="pct15" w:color="auto" w:fill="FFFFFF"/>
              </w:rPr>
              <w:t>(</w:t>
            </w:r>
            <w:proofErr w:type="gramStart"/>
            <w:r w:rsidR="002C100F">
              <w:rPr>
                <w:rFonts w:eastAsia="標楷體" w:hint="eastAsia"/>
                <w:bCs/>
                <w:kern w:val="0"/>
                <w:shd w:val="pct15" w:color="auto" w:fill="FFFFFF"/>
              </w:rPr>
              <w:t>刪</w:t>
            </w:r>
            <w:proofErr w:type="gramEnd"/>
            <w:r w:rsidR="002C100F">
              <w:rPr>
                <w:rFonts w:eastAsia="標楷體" w:hint="eastAsia"/>
                <w:bCs/>
                <w:kern w:val="0"/>
                <w:shd w:val="pct15" w:color="auto" w:fill="FFFFFF"/>
              </w:rPr>
              <w:t>)</w:t>
            </w:r>
            <w:r w:rsidRPr="00D41B52">
              <w:rPr>
                <w:rFonts w:eastAsia="標楷體" w:hint="eastAsia"/>
                <w:bCs/>
                <w:kern w:val="0"/>
                <w:shd w:val="pct15" w:color="auto" w:fill="FFFFFF"/>
              </w:rPr>
              <w:t>、</w:t>
            </w:r>
          </w:p>
          <w:p w:rsidR="008E1CD3" w:rsidRPr="00D41B52" w:rsidRDefault="008E1CD3" w:rsidP="002F6F38">
            <w:pPr>
              <w:widowControl/>
              <w:adjustRightInd w:val="0"/>
              <w:snapToGrid w:val="0"/>
              <w:spacing w:line="320" w:lineRule="exact"/>
              <w:rPr>
                <w:rFonts w:eastAsia="標楷體"/>
                <w:bCs/>
                <w:kern w:val="0"/>
                <w:shd w:val="pct15" w:color="auto" w:fill="FFFFFF"/>
              </w:rPr>
            </w:pPr>
            <w:r w:rsidRPr="00D41B52">
              <w:rPr>
                <w:rFonts w:eastAsia="標楷體" w:hint="eastAsia"/>
                <w:bCs/>
                <w:kern w:val="0"/>
                <w:shd w:val="pct15" w:color="auto" w:fill="FFFFFF"/>
              </w:rPr>
              <w:t>畜牧處、</w:t>
            </w:r>
          </w:p>
          <w:p w:rsidR="008E1CD3" w:rsidRPr="00D41B52" w:rsidRDefault="008E1CD3" w:rsidP="002F6F38">
            <w:pPr>
              <w:widowControl/>
              <w:adjustRightInd w:val="0"/>
              <w:snapToGrid w:val="0"/>
              <w:spacing w:line="320" w:lineRule="exact"/>
              <w:rPr>
                <w:rFonts w:eastAsia="標楷體"/>
                <w:bCs/>
                <w:kern w:val="0"/>
                <w:shd w:val="pct15" w:color="auto" w:fill="FFFFFF"/>
              </w:rPr>
            </w:pPr>
            <w:r w:rsidRPr="00D41B52">
              <w:rPr>
                <w:rFonts w:eastAsia="標楷體" w:hint="eastAsia"/>
                <w:bCs/>
                <w:kern w:val="0"/>
                <w:shd w:val="pct15" w:color="auto" w:fill="FFFFFF"/>
              </w:rPr>
              <w:t>各試驗所、</w:t>
            </w:r>
          </w:p>
          <w:p w:rsidR="008E1CD3" w:rsidRPr="00D41B52" w:rsidRDefault="008E1CD3" w:rsidP="002F6F38">
            <w:pPr>
              <w:widowControl/>
              <w:adjustRightInd w:val="0"/>
              <w:snapToGrid w:val="0"/>
              <w:spacing w:line="320" w:lineRule="exact"/>
              <w:rPr>
                <w:rFonts w:eastAsia="標楷體"/>
                <w:bCs/>
                <w:kern w:val="0"/>
                <w:shd w:val="pct15" w:color="auto" w:fill="FFFFFF"/>
              </w:rPr>
            </w:pPr>
            <w:r w:rsidRPr="00D41B52">
              <w:rPr>
                <w:rFonts w:eastAsia="標楷體" w:hint="eastAsia"/>
                <w:bCs/>
                <w:kern w:val="0"/>
                <w:shd w:val="pct15" w:color="auto" w:fill="FFFFFF"/>
              </w:rPr>
              <w:t>各改良場、</w:t>
            </w:r>
          </w:p>
          <w:p w:rsidR="008E1CD3" w:rsidRPr="00D41B52" w:rsidRDefault="008E1CD3" w:rsidP="002F6F38">
            <w:pPr>
              <w:widowControl/>
              <w:adjustRightInd w:val="0"/>
              <w:snapToGrid w:val="0"/>
              <w:spacing w:line="320" w:lineRule="exact"/>
              <w:rPr>
                <w:rFonts w:eastAsia="標楷體"/>
                <w:shd w:val="pct15" w:color="auto" w:fill="FFFFFF"/>
              </w:rPr>
            </w:pPr>
            <w:r w:rsidRPr="00D41B52">
              <w:rPr>
                <w:rFonts w:eastAsia="標楷體" w:hint="eastAsia"/>
                <w:bCs/>
                <w:kern w:val="0"/>
                <w:shd w:val="pct15" w:color="auto" w:fill="FFFFFF"/>
              </w:rPr>
              <w:t>特生中心</w:t>
            </w:r>
          </w:p>
        </w:tc>
        <w:tc>
          <w:tcPr>
            <w:tcW w:w="865" w:type="pct"/>
          </w:tcPr>
          <w:p w:rsidR="001D54BC" w:rsidRPr="00D41B52" w:rsidRDefault="001D54BC" w:rsidP="001D54BC">
            <w:pPr>
              <w:widowControl/>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484DA8" w:rsidRPr="00D41B52" w:rsidRDefault="00692ECF" w:rsidP="001D54BC">
            <w:pPr>
              <w:widowControl/>
              <w:adjustRightInd w:val="0"/>
              <w:snapToGrid w:val="0"/>
              <w:spacing w:line="320" w:lineRule="exact"/>
              <w:ind w:rightChars="20" w:right="48"/>
              <w:jc w:val="both"/>
              <w:rPr>
                <w:rFonts w:eastAsia="標楷體"/>
              </w:rPr>
            </w:pPr>
            <w:r w:rsidRPr="00D41B52">
              <w:rPr>
                <w:rFonts w:eastAsia="標楷體" w:hint="eastAsia"/>
              </w:rPr>
              <w:t>農委會</w:t>
            </w:r>
            <w:r w:rsidR="00484DA8" w:rsidRPr="00D41B52">
              <w:rPr>
                <w:rFonts w:eastAsia="標楷體" w:hint="eastAsia"/>
              </w:rPr>
              <w:t>農試所</w:t>
            </w:r>
          </w:p>
          <w:p w:rsidR="00484DA8" w:rsidRPr="00D41B52" w:rsidRDefault="00484DA8" w:rsidP="008E1A7B">
            <w:pPr>
              <w:widowControl/>
              <w:adjustRightInd w:val="0"/>
              <w:snapToGrid w:val="0"/>
              <w:spacing w:line="320" w:lineRule="exact"/>
              <w:ind w:leftChars="20" w:left="48" w:rightChars="20" w:right="48"/>
              <w:jc w:val="both"/>
              <w:rPr>
                <w:rFonts w:eastAsia="標楷體"/>
              </w:rPr>
            </w:pPr>
            <w:r w:rsidRPr="00D41B52">
              <w:rPr>
                <w:rFonts w:eastAsia="標楷體" w:hint="eastAsia"/>
              </w:rPr>
              <w:t>保育已收存的種原約</w:t>
            </w:r>
            <w:r w:rsidRPr="00D41B52">
              <w:rPr>
                <w:rFonts w:eastAsia="標楷體" w:hint="eastAsia"/>
              </w:rPr>
              <w:t>7</w:t>
            </w:r>
            <w:r w:rsidRPr="00D41B52">
              <w:rPr>
                <w:rFonts w:eastAsia="標楷體" w:hint="eastAsia"/>
              </w:rPr>
              <w:t>萬</w:t>
            </w:r>
            <w:r w:rsidRPr="00D41B52">
              <w:rPr>
                <w:rFonts w:eastAsia="標楷體" w:hint="eastAsia"/>
              </w:rPr>
              <w:t>5</w:t>
            </w:r>
            <w:r w:rsidRPr="00D41B52">
              <w:rPr>
                <w:rFonts w:eastAsia="標楷體" w:hint="eastAsia"/>
              </w:rPr>
              <w:t>千份。收集種原為每年增加現存量千分之</w:t>
            </w:r>
            <w:r w:rsidRPr="00D41B52">
              <w:rPr>
                <w:rFonts w:eastAsia="標楷體" w:hint="eastAsia"/>
              </w:rPr>
              <w:t>5</w:t>
            </w:r>
            <w:r w:rsidRPr="00D41B52">
              <w:rPr>
                <w:rFonts w:eastAsia="標楷體" w:hint="eastAsia"/>
              </w:rPr>
              <w:t>為。分送種原供利用為每年現存量之千分之</w:t>
            </w:r>
            <w:r w:rsidRPr="00D41B52">
              <w:rPr>
                <w:rFonts w:eastAsia="標楷體" w:hint="eastAsia"/>
              </w:rPr>
              <w:t>5</w:t>
            </w:r>
            <w:r w:rsidRPr="00D41B52">
              <w:rPr>
                <w:rFonts w:eastAsia="標楷體" w:hint="eastAsia"/>
              </w:rPr>
              <w:t>。</w:t>
            </w:r>
          </w:p>
          <w:p w:rsidR="00484DA8" w:rsidRPr="00D41B52" w:rsidRDefault="00692ECF" w:rsidP="0099504C">
            <w:pPr>
              <w:widowControl/>
              <w:adjustRightInd w:val="0"/>
              <w:snapToGrid w:val="0"/>
              <w:spacing w:beforeLines="50" w:before="180" w:line="320" w:lineRule="exact"/>
              <w:ind w:leftChars="20" w:left="240" w:rightChars="20" w:right="48" w:hangingChars="80" w:hanging="192"/>
              <w:jc w:val="both"/>
              <w:rPr>
                <w:rFonts w:eastAsia="標楷體"/>
              </w:rPr>
            </w:pPr>
            <w:proofErr w:type="gramStart"/>
            <w:r w:rsidRPr="00D41B52">
              <w:rPr>
                <w:rFonts w:eastAsia="標楷體" w:hint="eastAsia"/>
              </w:rPr>
              <w:t>農委會</w:t>
            </w:r>
            <w:r w:rsidR="00484DA8" w:rsidRPr="00D41B52">
              <w:rPr>
                <w:rFonts w:eastAsia="標楷體" w:hint="eastAsia"/>
              </w:rPr>
              <w:t>畜</w:t>
            </w:r>
            <w:proofErr w:type="gramEnd"/>
            <w:r w:rsidR="00484DA8" w:rsidRPr="00D41B52">
              <w:rPr>
                <w:rFonts w:eastAsia="標楷體" w:hint="eastAsia"/>
              </w:rPr>
              <w:t>試所</w:t>
            </w:r>
          </w:p>
          <w:p w:rsidR="00484DA8" w:rsidRPr="00D41B52" w:rsidRDefault="00484DA8" w:rsidP="008E1A7B">
            <w:pPr>
              <w:widowControl/>
              <w:adjustRightInd w:val="0"/>
              <w:snapToGrid w:val="0"/>
              <w:spacing w:line="320" w:lineRule="exact"/>
              <w:ind w:leftChars="20" w:left="48" w:rightChars="20" w:right="48"/>
              <w:jc w:val="both"/>
              <w:rPr>
                <w:rFonts w:eastAsia="標楷體"/>
              </w:rPr>
            </w:pPr>
            <w:r w:rsidRPr="00D41B52">
              <w:rPr>
                <w:rFonts w:eastAsia="標楷體" w:hint="eastAsia"/>
              </w:rPr>
              <w:t>評估與維持</w:t>
            </w:r>
            <w:r w:rsidRPr="00D41B52">
              <w:rPr>
                <w:rFonts w:eastAsia="標楷體" w:hint="eastAsia"/>
              </w:rPr>
              <w:t>4</w:t>
            </w:r>
            <w:r w:rsidRPr="00D41B52">
              <w:rPr>
                <w:rFonts w:eastAsia="標楷體" w:hint="eastAsia"/>
              </w:rPr>
              <w:t>種家畜禽與</w:t>
            </w:r>
            <w:r w:rsidRPr="00D41B52">
              <w:rPr>
                <w:rFonts w:eastAsia="標楷體" w:hint="eastAsia"/>
              </w:rPr>
              <w:t>2</w:t>
            </w:r>
            <w:r w:rsidRPr="00D41B52">
              <w:rPr>
                <w:rFonts w:eastAsia="標楷體" w:hint="eastAsia"/>
              </w:rPr>
              <w:t>種牧草種原基因多樣性。</w:t>
            </w:r>
          </w:p>
          <w:p w:rsidR="00484DA8" w:rsidRPr="00D41B52" w:rsidRDefault="00692ECF" w:rsidP="0099504C">
            <w:pPr>
              <w:widowControl/>
              <w:adjustRightInd w:val="0"/>
              <w:snapToGrid w:val="0"/>
              <w:spacing w:beforeLines="50" w:before="180" w:line="320" w:lineRule="exact"/>
              <w:ind w:leftChars="20" w:left="240" w:rightChars="20" w:right="48" w:hangingChars="80" w:hanging="192"/>
              <w:jc w:val="both"/>
              <w:rPr>
                <w:rFonts w:eastAsia="標楷體"/>
              </w:rPr>
            </w:pPr>
            <w:r w:rsidRPr="00D41B52">
              <w:rPr>
                <w:rFonts w:eastAsia="標楷體" w:hint="eastAsia"/>
              </w:rPr>
              <w:t>農委會</w:t>
            </w:r>
            <w:r w:rsidR="00484DA8" w:rsidRPr="00D41B52">
              <w:rPr>
                <w:rFonts w:eastAsia="標楷體" w:hint="eastAsia"/>
              </w:rPr>
              <w:t>林試所</w:t>
            </w:r>
          </w:p>
          <w:p w:rsidR="00484DA8" w:rsidRPr="00D41B52" w:rsidRDefault="00484DA8" w:rsidP="008E1A7B">
            <w:pPr>
              <w:widowControl/>
              <w:adjustRightInd w:val="0"/>
              <w:snapToGrid w:val="0"/>
              <w:spacing w:line="320" w:lineRule="exact"/>
              <w:ind w:leftChars="20" w:left="240" w:rightChars="20" w:right="48" w:hangingChars="80" w:hanging="192"/>
              <w:jc w:val="both"/>
              <w:rPr>
                <w:rFonts w:eastAsia="標楷體"/>
              </w:rPr>
            </w:pPr>
            <w:r w:rsidRPr="00D41B52">
              <w:rPr>
                <w:rFonts w:eastAsia="標楷體" w:hint="eastAsia"/>
              </w:rPr>
              <w:t>1.</w:t>
            </w:r>
            <w:r w:rsidRPr="00D41B52">
              <w:rPr>
                <w:rFonts w:eastAsia="標楷體" w:hint="eastAsia"/>
              </w:rPr>
              <w:tab/>
              <w:t>2015~2017</w:t>
            </w:r>
            <w:r w:rsidRPr="00D41B52">
              <w:rPr>
                <w:rFonts w:eastAsia="標楷體" w:hint="eastAsia"/>
              </w:rPr>
              <w:t>將增加累積台灣重要林木種子</w:t>
            </w:r>
            <w:r w:rsidRPr="00D41B52">
              <w:rPr>
                <w:rFonts w:eastAsia="標楷體" w:hint="eastAsia"/>
              </w:rPr>
              <w:t>300</w:t>
            </w:r>
            <w:r w:rsidRPr="00D41B52">
              <w:rPr>
                <w:rFonts w:eastAsia="標楷體" w:hint="eastAsia"/>
              </w:rPr>
              <w:t>批。</w:t>
            </w:r>
          </w:p>
          <w:p w:rsidR="00484DA8" w:rsidRPr="00D41B52" w:rsidRDefault="00484DA8" w:rsidP="008E1A7B">
            <w:pPr>
              <w:widowControl/>
              <w:adjustRightInd w:val="0"/>
              <w:snapToGrid w:val="0"/>
              <w:spacing w:line="320" w:lineRule="exact"/>
              <w:ind w:leftChars="20" w:left="240" w:rightChars="20" w:right="48" w:hangingChars="80" w:hanging="192"/>
              <w:jc w:val="both"/>
              <w:rPr>
                <w:rFonts w:eastAsia="標楷體"/>
              </w:rPr>
            </w:pPr>
            <w:r w:rsidRPr="00D41B52">
              <w:rPr>
                <w:rFonts w:eastAsia="標楷體" w:hint="eastAsia"/>
              </w:rPr>
              <w:t>2.</w:t>
            </w:r>
            <w:r w:rsidRPr="00D41B52">
              <w:rPr>
                <w:rFonts w:eastAsia="標楷體" w:hint="eastAsia"/>
              </w:rPr>
              <w:tab/>
              <w:t>2015~2017</w:t>
            </w:r>
            <w:r w:rsidRPr="00D41B52">
              <w:rPr>
                <w:rFonts w:eastAsia="標楷體" w:hint="eastAsia"/>
              </w:rPr>
              <w:t>將經由國際種子交換業務提供國外植物園或試驗單位索取</w:t>
            </w:r>
            <w:r w:rsidRPr="00D41B52">
              <w:rPr>
                <w:rFonts w:eastAsia="標楷體" w:hint="eastAsia"/>
              </w:rPr>
              <w:t>4000</w:t>
            </w:r>
            <w:r w:rsidRPr="00D41B52">
              <w:rPr>
                <w:rFonts w:eastAsia="標楷體" w:hint="eastAsia"/>
              </w:rPr>
              <w:t>份種子。</w:t>
            </w:r>
          </w:p>
          <w:p w:rsidR="00484DA8" w:rsidRPr="00D41B52" w:rsidRDefault="00484DA8" w:rsidP="008E1A7B">
            <w:pPr>
              <w:widowControl/>
              <w:adjustRightInd w:val="0"/>
              <w:snapToGrid w:val="0"/>
              <w:spacing w:line="320" w:lineRule="exact"/>
              <w:ind w:leftChars="20" w:left="240" w:rightChars="20" w:right="48" w:hangingChars="80" w:hanging="192"/>
              <w:jc w:val="both"/>
              <w:rPr>
                <w:rFonts w:eastAsia="標楷體"/>
              </w:rPr>
            </w:pPr>
            <w:r w:rsidRPr="00D41B52">
              <w:rPr>
                <w:rFonts w:eastAsia="標楷體" w:hint="eastAsia"/>
              </w:rPr>
              <w:t>3.</w:t>
            </w:r>
            <w:r w:rsidRPr="00D41B52">
              <w:rPr>
                <w:rFonts w:eastAsia="標楷體" w:hint="eastAsia"/>
              </w:rPr>
              <w:tab/>
            </w:r>
            <w:r w:rsidRPr="00D41B52">
              <w:rPr>
                <w:rFonts w:eastAsia="標楷體" w:hint="eastAsia"/>
              </w:rPr>
              <w:t>臺北植物園增加植物</w:t>
            </w:r>
            <w:r w:rsidRPr="00D41B52">
              <w:rPr>
                <w:rFonts w:eastAsia="標楷體" w:hint="eastAsia"/>
              </w:rPr>
              <w:t>50</w:t>
            </w:r>
            <w:r w:rsidRPr="00D41B52">
              <w:rPr>
                <w:rFonts w:eastAsia="標楷體" w:hint="eastAsia"/>
              </w:rPr>
              <w:t>種。</w:t>
            </w:r>
          </w:p>
          <w:p w:rsidR="008E1CD3" w:rsidRPr="00D41B52" w:rsidRDefault="00484DA8" w:rsidP="008E1A7B">
            <w:pPr>
              <w:widowControl/>
              <w:adjustRightInd w:val="0"/>
              <w:snapToGrid w:val="0"/>
              <w:spacing w:line="320" w:lineRule="exact"/>
              <w:ind w:leftChars="20" w:left="240" w:rightChars="20" w:right="48" w:hangingChars="80" w:hanging="192"/>
              <w:jc w:val="both"/>
              <w:rPr>
                <w:rFonts w:eastAsia="標楷體"/>
              </w:rPr>
            </w:pPr>
            <w:r w:rsidRPr="00D41B52">
              <w:rPr>
                <w:rFonts w:eastAsia="標楷體" w:hint="eastAsia"/>
              </w:rPr>
              <w:t>4.</w:t>
            </w:r>
            <w:r w:rsidRPr="00D41B52">
              <w:rPr>
                <w:rFonts w:eastAsia="標楷體" w:hint="eastAsia"/>
              </w:rPr>
              <w:tab/>
            </w:r>
            <w:r w:rsidRPr="00D41B52">
              <w:rPr>
                <w:rFonts w:eastAsia="標楷體" w:hint="eastAsia"/>
              </w:rPr>
              <w:t>增加</w:t>
            </w:r>
            <w:r w:rsidRPr="00D41B52">
              <w:rPr>
                <w:rFonts w:eastAsia="標楷體" w:hint="eastAsia"/>
              </w:rPr>
              <w:t>5</w:t>
            </w:r>
            <w:r w:rsidRPr="00D41B52">
              <w:rPr>
                <w:rFonts w:eastAsia="標楷體" w:hint="eastAsia"/>
              </w:rPr>
              <w:t>原生樹種種源，家系數量</w:t>
            </w:r>
            <w:r w:rsidRPr="00D41B52">
              <w:rPr>
                <w:rFonts w:eastAsia="標楷體" w:hint="eastAsia"/>
              </w:rPr>
              <w:t>10</w:t>
            </w:r>
            <w:r w:rsidRPr="00D41B52">
              <w:rPr>
                <w:rFonts w:eastAsia="標楷體" w:hint="eastAsia"/>
              </w:rPr>
              <w:t>種。</w:t>
            </w:r>
          </w:p>
        </w:tc>
        <w:tc>
          <w:tcPr>
            <w:tcW w:w="865" w:type="pct"/>
          </w:tcPr>
          <w:p w:rsidR="008E1CD3" w:rsidRPr="00D41B52" w:rsidRDefault="008E1CD3" w:rsidP="008E1A7B">
            <w:pPr>
              <w:widowControl/>
              <w:adjustRightInd w:val="0"/>
              <w:snapToGrid w:val="0"/>
              <w:spacing w:line="320" w:lineRule="exact"/>
              <w:ind w:leftChars="20" w:left="240" w:rightChars="20" w:right="48" w:hangingChars="80" w:hanging="192"/>
              <w:jc w:val="both"/>
              <w:rPr>
                <w:rFonts w:eastAsia="標楷體"/>
              </w:rPr>
            </w:pPr>
          </w:p>
        </w:tc>
        <w:tc>
          <w:tcPr>
            <w:tcW w:w="865" w:type="pct"/>
          </w:tcPr>
          <w:p w:rsidR="008E1CD3" w:rsidRPr="00D41B52" w:rsidRDefault="008E1CD3" w:rsidP="008E1A7B">
            <w:pPr>
              <w:widowControl/>
              <w:adjustRightInd w:val="0"/>
              <w:snapToGrid w:val="0"/>
              <w:spacing w:line="320" w:lineRule="exact"/>
              <w:ind w:leftChars="20" w:left="240" w:rightChars="20" w:right="48" w:hangingChars="80" w:hanging="192"/>
              <w:jc w:val="both"/>
              <w:rPr>
                <w:rFonts w:eastAsia="標楷體"/>
              </w:rPr>
            </w:pPr>
          </w:p>
        </w:tc>
      </w:tr>
      <w:tr w:rsidR="00D41B52" w:rsidRPr="00D41B52" w:rsidTr="002C100F">
        <w:trPr>
          <w:trHeight w:val="523"/>
        </w:trPr>
        <w:tc>
          <w:tcPr>
            <w:tcW w:w="276" w:type="pct"/>
            <w:vMerge w:val="restart"/>
          </w:tcPr>
          <w:p w:rsidR="008E1CD3" w:rsidRPr="00D41B52" w:rsidRDefault="008E1CD3" w:rsidP="00052C65">
            <w:pPr>
              <w:snapToGrid w:val="0"/>
              <w:spacing w:line="320" w:lineRule="exact"/>
              <w:jc w:val="both"/>
              <w:rPr>
                <w:rFonts w:ascii="標楷體" w:eastAsia="標楷體" w:hAnsi="標楷體"/>
                <w:b/>
                <w:kern w:val="0"/>
              </w:rPr>
            </w:pPr>
            <w:r w:rsidRPr="00D41B52">
              <w:rPr>
                <w:rFonts w:ascii="標楷體" w:eastAsia="標楷體" w:hAnsi="標楷體"/>
                <w:b/>
                <w:kern w:val="0"/>
              </w:rPr>
              <w:t>目標8：</w:t>
            </w:r>
          </w:p>
          <w:p w:rsidR="008E1CD3" w:rsidRPr="00D41B52" w:rsidRDefault="008E1CD3" w:rsidP="00052C65">
            <w:pPr>
              <w:snapToGrid w:val="0"/>
              <w:spacing w:line="320" w:lineRule="exact"/>
              <w:jc w:val="both"/>
              <w:rPr>
                <w:rFonts w:ascii="標楷體" w:eastAsia="標楷體" w:hAnsi="標楷體"/>
              </w:rPr>
            </w:pPr>
            <w:r w:rsidRPr="00D41B52">
              <w:rPr>
                <w:rFonts w:ascii="標楷體" w:eastAsia="標楷體" w:hAnsi="標楷體"/>
                <w:kern w:val="0"/>
              </w:rPr>
              <w:t>至遲於2020年，污染，包括過度養分造成的污染被控制在不危害生態系統功能和生物多樣性的範圍內</w:t>
            </w:r>
          </w:p>
        </w:tc>
        <w:tc>
          <w:tcPr>
            <w:tcW w:w="190" w:type="pct"/>
            <w:vMerge w:val="restart"/>
          </w:tcPr>
          <w:p w:rsidR="008E1CD3" w:rsidRPr="00D41B52" w:rsidRDefault="008E1CD3" w:rsidP="00307B6F">
            <w:pPr>
              <w:spacing w:line="320" w:lineRule="exact"/>
              <w:jc w:val="both"/>
              <w:rPr>
                <w:rStyle w:val="3"/>
                <w:rFonts w:eastAsia="標楷體"/>
                <w:sz w:val="24"/>
              </w:rPr>
            </w:pPr>
            <w:r w:rsidRPr="00D41B52">
              <w:rPr>
                <w:rStyle w:val="3"/>
                <w:rFonts w:eastAsia="標楷體"/>
                <w:sz w:val="24"/>
              </w:rPr>
              <w:t>目標十四：</w:t>
            </w:r>
          </w:p>
          <w:p w:rsidR="008E1CD3" w:rsidRPr="00D41B52" w:rsidRDefault="008E1CD3" w:rsidP="00307B6F">
            <w:pPr>
              <w:spacing w:line="320" w:lineRule="exact"/>
              <w:jc w:val="both"/>
              <w:rPr>
                <w:b/>
              </w:rPr>
            </w:pPr>
            <w:r w:rsidRPr="00D41B52">
              <w:rPr>
                <w:rStyle w:val="3"/>
                <w:rFonts w:eastAsia="標楷體"/>
                <w:b w:val="0"/>
                <w:sz w:val="24"/>
              </w:rPr>
              <w:t>保育及永續利用海洋與海洋資源，以確保永續發展</w:t>
            </w:r>
          </w:p>
        </w:tc>
        <w:tc>
          <w:tcPr>
            <w:tcW w:w="484" w:type="pct"/>
            <w:vMerge w:val="restart"/>
          </w:tcPr>
          <w:p w:rsidR="008E1CD3" w:rsidRPr="00D41B52" w:rsidRDefault="008E1CD3" w:rsidP="00052C65">
            <w:pPr>
              <w:pStyle w:val="a6"/>
              <w:shd w:val="clear" w:color="auto" w:fill="auto"/>
              <w:tabs>
                <w:tab w:val="left" w:pos="542"/>
              </w:tabs>
              <w:topLinePunct/>
              <w:spacing w:before="0" w:after="0" w:line="320" w:lineRule="exact"/>
              <w:ind w:left="344" w:right="23" w:hangingChars="143" w:hanging="344"/>
              <w:rPr>
                <w:rStyle w:val="a5"/>
                <w:rFonts w:eastAsia="標楷體"/>
                <w:b/>
                <w:sz w:val="24"/>
                <w:szCs w:val="24"/>
              </w:rPr>
            </w:pPr>
            <w:r w:rsidRPr="00D41B52">
              <w:rPr>
                <w:rStyle w:val="a5"/>
                <w:rFonts w:eastAsia="標楷體"/>
                <w:b/>
                <w:sz w:val="24"/>
                <w:szCs w:val="24"/>
              </w:rPr>
              <w:t>14.1</w:t>
            </w:r>
          </w:p>
          <w:p w:rsidR="008E1CD3" w:rsidRPr="00D41B52" w:rsidRDefault="008E1CD3" w:rsidP="00052C65">
            <w:pPr>
              <w:spacing w:line="320" w:lineRule="exact"/>
              <w:jc w:val="both"/>
            </w:pPr>
            <w:r w:rsidRPr="00D41B52">
              <w:rPr>
                <w:rStyle w:val="a5"/>
                <w:rFonts w:eastAsia="標楷體" w:hAnsi="標楷體"/>
                <w:sz w:val="24"/>
                <w:szCs w:val="24"/>
              </w:rPr>
              <w:t>在西元</w:t>
            </w:r>
            <w:r w:rsidRPr="00D41B52">
              <w:rPr>
                <w:rStyle w:val="a5"/>
                <w:rFonts w:eastAsia="標楷體"/>
                <w:sz w:val="24"/>
                <w:szCs w:val="24"/>
              </w:rPr>
              <w:t>2025</w:t>
            </w:r>
            <w:r w:rsidRPr="00D41B52">
              <w:rPr>
                <w:rStyle w:val="a5"/>
                <w:rFonts w:eastAsia="標楷體" w:hAnsi="標楷體"/>
                <w:sz w:val="24"/>
                <w:szCs w:val="24"/>
              </w:rPr>
              <w:t>年以前，預防及大幅減少各式各樣的海洋污染，尤其是來自陸上活動的污染，包括海洋廢棄物以及營養污染。</w:t>
            </w:r>
          </w:p>
        </w:tc>
        <w:tc>
          <w:tcPr>
            <w:tcW w:w="391" w:type="pct"/>
            <w:shd w:val="clear" w:color="auto" w:fill="auto"/>
          </w:tcPr>
          <w:p w:rsidR="008E1CD3" w:rsidRPr="00D41B52" w:rsidRDefault="008E1CD3" w:rsidP="00052C65">
            <w:pPr>
              <w:snapToGrid w:val="0"/>
              <w:spacing w:line="320" w:lineRule="exact"/>
              <w:jc w:val="both"/>
              <w:rPr>
                <w:rFonts w:eastAsia="標楷體"/>
                <w:kern w:val="0"/>
              </w:rPr>
            </w:pPr>
            <w:r w:rsidRPr="00D41B52">
              <w:rPr>
                <w:rFonts w:eastAsia="標楷體"/>
                <w:b/>
                <w:kern w:val="0"/>
              </w:rPr>
              <w:t>D42020</w:t>
            </w:r>
            <w:r w:rsidRPr="00D41B52">
              <w:rPr>
                <w:rFonts w:eastAsia="標楷體"/>
                <w:kern w:val="0"/>
              </w:rPr>
              <w:t xml:space="preserve"> </w:t>
            </w:r>
            <w:r w:rsidRPr="00D41B52">
              <w:rPr>
                <w:rFonts w:eastAsia="標楷體"/>
                <w:kern w:val="0"/>
              </w:rPr>
              <w:t>推動人工濕地之建構，協助改善水文系統及水域生態品質</w:t>
            </w:r>
          </w:p>
        </w:tc>
        <w:tc>
          <w:tcPr>
            <w:tcW w:w="437" w:type="pct"/>
          </w:tcPr>
          <w:p w:rsidR="008E1CD3" w:rsidRPr="00D41B52" w:rsidRDefault="008E1CD3" w:rsidP="00052C65">
            <w:pPr>
              <w:widowControl/>
              <w:adjustRightInd w:val="0"/>
              <w:snapToGrid w:val="0"/>
              <w:spacing w:line="320" w:lineRule="exact"/>
              <w:ind w:leftChars="13" w:left="223" w:hangingChars="80" w:hanging="192"/>
              <w:jc w:val="both"/>
              <w:rPr>
                <w:rFonts w:eastAsia="標楷體"/>
              </w:rPr>
            </w:pPr>
            <w:r w:rsidRPr="00D41B52">
              <w:rPr>
                <w:rFonts w:eastAsia="標楷體"/>
              </w:rPr>
              <w:t>1.</w:t>
            </w:r>
            <w:r w:rsidRPr="00D41B52">
              <w:rPr>
                <w:rFonts w:eastAsia="標楷體"/>
              </w:rPr>
              <w:t>建構合理之評估與選址機制及成果</w:t>
            </w:r>
          </w:p>
          <w:p w:rsidR="008E1CD3" w:rsidRPr="00D41B52" w:rsidRDefault="008E1CD3" w:rsidP="00052C65">
            <w:pPr>
              <w:widowControl/>
              <w:adjustRightInd w:val="0"/>
              <w:snapToGrid w:val="0"/>
              <w:spacing w:line="320" w:lineRule="exact"/>
              <w:ind w:leftChars="13" w:left="223" w:hangingChars="80" w:hanging="192"/>
              <w:jc w:val="both"/>
              <w:rPr>
                <w:rFonts w:eastAsia="標楷體"/>
              </w:rPr>
            </w:pPr>
            <w:r w:rsidRPr="00D41B52">
              <w:rPr>
                <w:rFonts w:eastAsia="標楷體"/>
              </w:rPr>
              <w:t>2.</w:t>
            </w:r>
            <w:r w:rsidRPr="00D41B52">
              <w:rPr>
                <w:rFonts w:eastAsia="標楷體"/>
              </w:rPr>
              <w:t>以改善水質或水域生態品質為目的所建構符合設定標準之人工濕地面積</w:t>
            </w:r>
          </w:p>
        </w:tc>
        <w:tc>
          <w:tcPr>
            <w:tcW w:w="296" w:type="pct"/>
          </w:tcPr>
          <w:p w:rsidR="008E1CD3" w:rsidRPr="00D41B52" w:rsidRDefault="008E1CD3" w:rsidP="002F6F38">
            <w:pPr>
              <w:widowControl/>
              <w:adjustRightInd w:val="0"/>
              <w:snapToGrid w:val="0"/>
              <w:spacing w:line="320" w:lineRule="exact"/>
              <w:rPr>
                <w:rFonts w:eastAsia="標楷體"/>
                <w:bCs/>
                <w:kern w:val="0"/>
              </w:rPr>
            </w:pPr>
            <w:r w:rsidRPr="00D41B52">
              <w:rPr>
                <w:rFonts w:eastAsia="標楷體"/>
                <w:b/>
                <w:bCs/>
                <w:kern w:val="0"/>
              </w:rPr>
              <w:t>經濟部</w:t>
            </w:r>
            <w:r w:rsidR="00387E32" w:rsidRPr="00D41B52">
              <w:rPr>
                <w:rFonts w:eastAsia="標楷體" w:hint="eastAsia"/>
                <w:bCs/>
                <w:kern w:val="0"/>
              </w:rPr>
              <w:t>、</w:t>
            </w:r>
          </w:p>
          <w:p w:rsidR="008E1CD3" w:rsidRPr="00D41B52" w:rsidRDefault="008E1CD3" w:rsidP="008E1CD3">
            <w:pPr>
              <w:widowControl/>
              <w:adjustRightInd w:val="0"/>
              <w:snapToGrid w:val="0"/>
              <w:spacing w:line="320" w:lineRule="exact"/>
              <w:rPr>
                <w:rFonts w:eastAsia="標楷體"/>
                <w:bCs/>
                <w:kern w:val="0"/>
              </w:rPr>
            </w:pPr>
            <w:r w:rsidRPr="00D41B52">
              <w:rPr>
                <w:rFonts w:eastAsia="標楷體"/>
                <w:b/>
                <w:bCs/>
                <w:kern w:val="0"/>
              </w:rPr>
              <w:t>農委會</w:t>
            </w:r>
            <w:r w:rsidRPr="00D41B52">
              <w:rPr>
                <w:rFonts w:eastAsia="標楷體"/>
                <w:bCs/>
                <w:kern w:val="0"/>
              </w:rPr>
              <w:t>、</w:t>
            </w:r>
          </w:p>
          <w:p w:rsidR="008E1CD3" w:rsidRPr="00D41B52" w:rsidRDefault="008E1CD3" w:rsidP="008E1CD3">
            <w:pPr>
              <w:widowControl/>
              <w:adjustRightInd w:val="0"/>
              <w:snapToGrid w:val="0"/>
              <w:spacing w:line="320" w:lineRule="exact"/>
              <w:rPr>
                <w:rFonts w:eastAsia="標楷體"/>
                <w:bCs/>
                <w:kern w:val="0"/>
              </w:rPr>
            </w:pPr>
            <w:r w:rsidRPr="00D41B52">
              <w:rPr>
                <w:rFonts w:eastAsia="標楷體"/>
                <w:b/>
                <w:bCs/>
                <w:kern w:val="0"/>
              </w:rPr>
              <w:t>環保署</w:t>
            </w:r>
            <w:r w:rsidRPr="00D41B52">
              <w:rPr>
                <w:rFonts w:eastAsia="標楷體"/>
                <w:bCs/>
                <w:kern w:val="0"/>
              </w:rPr>
              <w:t>、</w:t>
            </w:r>
          </w:p>
          <w:p w:rsidR="00387E32" w:rsidRPr="00D41B52" w:rsidRDefault="008E1CD3" w:rsidP="00387E32">
            <w:pPr>
              <w:widowControl/>
              <w:adjustRightInd w:val="0"/>
              <w:snapToGrid w:val="0"/>
              <w:spacing w:line="320" w:lineRule="exact"/>
              <w:rPr>
                <w:rFonts w:eastAsia="標楷體"/>
                <w:kern w:val="0"/>
              </w:rPr>
            </w:pPr>
            <w:r w:rsidRPr="00D41B52">
              <w:rPr>
                <w:rFonts w:eastAsia="標楷體"/>
                <w:b/>
                <w:bCs/>
                <w:kern w:val="0"/>
              </w:rPr>
              <w:t>科技部</w:t>
            </w:r>
            <w:r w:rsidR="00387E32" w:rsidRPr="00D41B52">
              <w:rPr>
                <w:rFonts w:eastAsia="標楷體" w:hint="eastAsia"/>
                <w:bCs/>
                <w:kern w:val="0"/>
              </w:rPr>
              <w:t>/</w:t>
            </w:r>
          </w:p>
          <w:p w:rsidR="00387E32" w:rsidRPr="00D41B52" w:rsidRDefault="00387E32" w:rsidP="00387E32">
            <w:pPr>
              <w:widowControl/>
              <w:adjustRightInd w:val="0"/>
              <w:snapToGrid w:val="0"/>
              <w:spacing w:line="320" w:lineRule="exact"/>
              <w:rPr>
                <w:rFonts w:eastAsia="標楷體"/>
                <w:kern w:val="0"/>
              </w:rPr>
            </w:pPr>
            <w:r w:rsidRPr="00D41B52">
              <w:rPr>
                <w:rFonts w:eastAsia="標楷體"/>
                <w:kern w:val="0"/>
              </w:rPr>
              <w:t>內政部</w:t>
            </w:r>
          </w:p>
          <w:p w:rsidR="008E1CD3" w:rsidRPr="00D41B52" w:rsidRDefault="008E1CD3" w:rsidP="008E1CD3">
            <w:pPr>
              <w:widowControl/>
              <w:adjustRightInd w:val="0"/>
              <w:snapToGrid w:val="0"/>
              <w:spacing w:line="320" w:lineRule="exact"/>
              <w:rPr>
                <w:rFonts w:eastAsia="標楷體"/>
                <w:b/>
                <w:bCs/>
                <w:kern w:val="0"/>
              </w:rPr>
            </w:pPr>
          </w:p>
        </w:tc>
        <w:tc>
          <w:tcPr>
            <w:tcW w:w="331" w:type="pct"/>
          </w:tcPr>
          <w:p w:rsidR="008E1CD3" w:rsidRPr="00D41B52" w:rsidRDefault="008E1CD3" w:rsidP="008E1CD3">
            <w:pPr>
              <w:widowControl/>
              <w:adjustRightInd w:val="0"/>
              <w:snapToGrid w:val="0"/>
              <w:spacing w:line="320" w:lineRule="exact"/>
              <w:ind w:leftChars="13" w:left="223" w:hangingChars="80" w:hanging="192"/>
              <w:rPr>
                <w:rFonts w:eastAsia="標楷體"/>
              </w:rPr>
            </w:pPr>
            <w:r w:rsidRPr="00D41B52">
              <w:rPr>
                <w:rFonts w:ascii="標楷體" w:eastAsia="標楷體" w:hAnsi="標楷體" w:hint="eastAsia"/>
                <w:kern w:val="0"/>
              </w:rPr>
              <w:t>無</w:t>
            </w:r>
          </w:p>
        </w:tc>
        <w:tc>
          <w:tcPr>
            <w:tcW w:w="865" w:type="pct"/>
          </w:tcPr>
          <w:p w:rsidR="008E1CD3" w:rsidRPr="00D41B52" w:rsidRDefault="008E1CD3" w:rsidP="008E1A7B">
            <w:pPr>
              <w:widowControl/>
              <w:adjustRightInd w:val="0"/>
              <w:snapToGrid w:val="0"/>
              <w:spacing w:line="320" w:lineRule="exact"/>
              <w:ind w:leftChars="20" w:left="48" w:rightChars="20" w:right="48"/>
              <w:jc w:val="both"/>
              <w:rPr>
                <w:rFonts w:eastAsia="標楷體"/>
              </w:rPr>
            </w:pPr>
          </w:p>
        </w:tc>
        <w:tc>
          <w:tcPr>
            <w:tcW w:w="865" w:type="pct"/>
          </w:tcPr>
          <w:p w:rsidR="008E1CD3" w:rsidRPr="00D41B52" w:rsidRDefault="008E1CD3" w:rsidP="008E1A7B">
            <w:pPr>
              <w:widowControl/>
              <w:adjustRightInd w:val="0"/>
              <w:snapToGrid w:val="0"/>
              <w:spacing w:line="320" w:lineRule="exact"/>
              <w:ind w:leftChars="20" w:left="48" w:rightChars="20" w:right="48"/>
              <w:jc w:val="both"/>
              <w:rPr>
                <w:rFonts w:eastAsia="標楷體"/>
              </w:rPr>
            </w:pPr>
          </w:p>
        </w:tc>
        <w:tc>
          <w:tcPr>
            <w:tcW w:w="865" w:type="pct"/>
          </w:tcPr>
          <w:p w:rsidR="008E1CD3" w:rsidRPr="00D41B52" w:rsidRDefault="008E1CD3" w:rsidP="008E1A7B">
            <w:pPr>
              <w:widowControl/>
              <w:adjustRightInd w:val="0"/>
              <w:snapToGrid w:val="0"/>
              <w:spacing w:line="320" w:lineRule="exact"/>
              <w:ind w:leftChars="20" w:left="48" w:rightChars="20" w:right="48"/>
              <w:jc w:val="both"/>
              <w:rPr>
                <w:rFonts w:eastAsia="標楷體"/>
              </w:rPr>
            </w:pPr>
          </w:p>
        </w:tc>
      </w:tr>
      <w:tr w:rsidR="00D41B52" w:rsidRPr="00D41B52" w:rsidTr="002C100F">
        <w:trPr>
          <w:trHeight w:val="1373"/>
        </w:trPr>
        <w:tc>
          <w:tcPr>
            <w:tcW w:w="276" w:type="pct"/>
            <w:vMerge/>
          </w:tcPr>
          <w:p w:rsidR="008E1CD3" w:rsidRPr="00D41B52" w:rsidRDefault="008E1CD3" w:rsidP="00052C65">
            <w:pPr>
              <w:snapToGrid w:val="0"/>
              <w:spacing w:line="320" w:lineRule="exact"/>
              <w:jc w:val="both"/>
              <w:rPr>
                <w:rFonts w:ascii="標楷體" w:eastAsia="標楷體" w:hAnsi="標楷體"/>
                <w:kern w:val="0"/>
              </w:rPr>
            </w:pPr>
          </w:p>
        </w:tc>
        <w:tc>
          <w:tcPr>
            <w:tcW w:w="190" w:type="pct"/>
            <w:vMerge/>
            <w:vAlign w:val="center"/>
          </w:tcPr>
          <w:p w:rsidR="008E1CD3" w:rsidRPr="00D41B52" w:rsidRDefault="008E1CD3" w:rsidP="00052C65">
            <w:pPr>
              <w:spacing w:line="320" w:lineRule="exact"/>
              <w:ind w:rightChars="-41" w:right="-98"/>
              <w:jc w:val="both"/>
              <w:rPr>
                <w:rStyle w:val="3"/>
                <w:rFonts w:eastAsia="標楷體"/>
                <w:sz w:val="24"/>
              </w:rPr>
            </w:pPr>
          </w:p>
        </w:tc>
        <w:tc>
          <w:tcPr>
            <w:tcW w:w="484" w:type="pct"/>
            <w:vMerge/>
            <w:vAlign w:val="center"/>
          </w:tcPr>
          <w:p w:rsidR="008E1CD3" w:rsidRPr="00D41B52" w:rsidRDefault="008E1CD3" w:rsidP="00052C65">
            <w:pPr>
              <w:pStyle w:val="a6"/>
              <w:shd w:val="clear" w:color="auto" w:fill="auto"/>
              <w:tabs>
                <w:tab w:val="left" w:pos="542"/>
              </w:tabs>
              <w:topLinePunct/>
              <w:spacing w:before="0" w:after="0" w:line="320" w:lineRule="exact"/>
              <w:ind w:left="344" w:right="23" w:hangingChars="143" w:hanging="344"/>
              <w:rPr>
                <w:rStyle w:val="a5"/>
                <w:rFonts w:eastAsia="標楷體"/>
                <w:b/>
                <w:sz w:val="24"/>
                <w:szCs w:val="24"/>
              </w:rPr>
            </w:pPr>
          </w:p>
        </w:tc>
        <w:tc>
          <w:tcPr>
            <w:tcW w:w="391" w:type="pct"/>
            <w:shd w:val="clear" w:color="auto" w:fill="auto"/>
          </w:tcPr>
          <w:p w:rsidR="008E1CD3" w:rsidRPr="00D41B52" w:rsidRDefault="008E1CD3" w:rsidP="00052C65">
            <w:pPr>
              <w:snapToGrid w:val="0"/>
              <w:spacing w:line="320" w:lineRule="exact"/>
              <w:jc w:val="both"/>
              <w:rPr>
                <w:rFonts w:eastAsia="標楷體"/>
                <w:kern w:val="0"/>
              </w:rPr>
            </w:pPr>
            <w:r w:rsidRPr="00D41B52">
              <w:rPr>
                <w:rFonts w:eastAsia="標楷體"/>
                <w:b/>
                <w:kern w:val="0"/>
              </w:rPr>
              <w:t xml:space="preserve">D43010 </w:t>
            </w:r>
            <w:r w:rsidRPr="00D41B52">
              <w:rPr>
                <w:rFonts w:eastAsia="標楷體"/>
                <w:kern w:val="0"/>
              </w:rPr>
              <w:t>訂定河川污染改善計畫與時程，逐年使河川與河口水質之營養鹽與重金屬含量低於國際標準</w:t>
            </w:r>
          </w:p>
        </w:tc>
        <w:tc>
          <w:tcPr>
            <w:tcW w:w="437" w:type="pct"/>
          </w:tcPr>
          <w:p w:rsidR="008E1CD3" w:rsidRPr="00D41B52" w:rsidRDefault="008E1CD3" w:rsidP="00052C65">
            <w:pPr>
              <w:widowControl/>
              <w:adjustRightInd w:val="0"/>
              <w:snapToGrid w:val="0"/>
              <w:spacing w:line="320" w:lineRule="exact"/>
              <w:ind w:leftChars="13" w:left="223" w:hangingChars="80" w:hanging="192"/>
              <w:jc w:val="both"/>
              <w:rPr>
                <w:rFonts w:eastAsia="標楷體"/>
              </w:rPr>
            </w:pPr>
            <w:r w:rsidRPr="00D41B52">
              <w:rPr>
                <w:rFonts w:eastAsia="標楷體"/>
              </w:rPr>
              <w:t>1.</w:t>
            </w:r>
            <w:r w:rsidRPr="00D41B52">
              <w:rPr>
                <w:rFonts w:eastAsia="標楷體"/>
              </w:rPr>
              <w:t>河川水質達成不缺氧、不發臭</w:t>
            </w:r>
            <w:r w:rsidRPr="00D41B52">
              <w:rPr>
                <w:rFonts w:eastAsia="標楷體"/>
              </w:rPr>
              <w:t>(DO</w:t>
            </w:r>
            <w:r w:rsidRPr="00D41B52">
              <w:rPr>
                <w:rFonts w:eastAsia="標楷體"/>
              </w:rPr>
              <w:t>＞</w:t>
            </w:r>
            <w:r w:rsidRPr="00D41B52">
              <w:rPr>
                <w:rFonts w:eastAsia="標楷體"/>
              </w:rPr>
              <w:t>2mg/L)</w:t>
            </w:r>
            <w:r w:rsidRPr="00D41B52">
              <w:rPr>
                <w:rFonts w:eastAsia="標楷體"/>
              </w:rPr>
              <w:t>之河川長度比例</w:t>
            </w:r>
          </w:p>
          <w:p w:rsidR="008E1CD3" w:rsidRPr="00D41B52" w:rsidRDefault="008E1CD3" w:rsidP="00052C65">
            <w:pPr>
              <w:widowControl/>
              <w:adjustRightInd w:val="0"/>
              <w:snapToGrid w:val="0"/>
              <w:spacing w:line="320" w:lineRule="exact"/>
              <w:ind w:leftChars="13" w:left="223" w:hangingChars="80" w:hanging="192"/>
              <w:jc w:val="both"/>
              <w:rPr>
                <w:rFonts w:eastAsia="標楷體"/>
              </w:rPr>
            </w:pPr>
            <w:r w:rsidRPr="00D41B52">
              <w:rPr>
                <w:rFonts w:eastAsia="標楷體"/>
              </w:rPr>
              <w:t>2.</w:t>
            </w:r>
            <w:r w:rsidRPr="00D41B52">
              <w:rPr>
                <w:rFonts w:eastAsia="標楷體"/>
              </w:rPr>
              <w:t>海洋環境品質達甲類及乙類標準的河口數量</w:t>
            </w:r>
          </w:p>
        </w:tc>
        <w:tc>
          <w:tcPr>
            <w:tcW w:w="296" w:type="pct"/>
          </w:tcPr>
          <w:p w:rsidR="008E1CD3" w:rsidRPr="00D41B52" w:rsidRDefault="008E1CD3" w:rsidP="00FB1F76">
            <w:pPr>
              <w:widowControl/>
              <w:adjustRightInd w:val="0"/>
              <w:snapToGrid w:val="0"/>
              <w:spacing w:line="320" w:lineRule="exact"/>
              <w:jc w:val="both"/>
              <w:rPr>
                <w:rFonts w:eastAsia="標楷體"/>
                <w:b/>
                <w:bCs/>
                <w:kern w:val="0"/>
              </w:rPr>
            </w:pPr>
            <w:r w:rsidRPr="00D41B52">
              <w:rPr>
                <w:rFonts w:eastAsia="標楷體"/>
                <w:b/>
                <w:bCs/>
                <w:kern w:val="0"/>
              </w:rPr>
              <w:t>環保署</w:t>
            </w:r>
            <w:r w:rsidRPr="00D41B52">
              <w:rPr>
                <w:rFonts w:eastAsia="標楷體" w:hint="eastAsia"/>
                <w:b/>
                <w:bCs/>
                <w:kern w:val="0"/>
              </w:rPr>
              <w:t>/</w:t>
            </w:r>
          </w:p>
          <w:p w:rsidR="008E1CD3" w:rsidRPr="00D41B52" w:rsidRDefault="008E1CD3" w:rsidP="00FB1F76">
            <w:pPr>
              <w:widowControl/>
              <w:adjustRightInd w:val="0"/>
              <w:snapToGrid w:val="0"/>
              <w:spacing w:line="320" w:lineRule="exact"/>
              <w:jc w:val="both"/>
              <w:rPr>
                <w:rFonts w:eastAsia="標楷體"/>
                <w:bCs/>
                <w:kern w:val="0"/>
              </w:rPr>
            </w:pPr>
            <w:r w:rsidRPr="00D41B52">
              <w:rPr>
                <w:rFonts w:eastAsia="標楷體"/>
                <w:bCs/>
                <w:kern w:val="0"/>
              </w:rPr>
              <w:t>內政部、</w:t>
            </w:r>
          </w:p>
          <w:p w:rsidR="008E1CD3" w:rsidRPr="00D41B52" w:rsidRDefault="008E1CD3" w:rsidP="00FB1F76">
            <w:pPr>
              <w:widowControl/>
              <w:adjustRightInd w:val="0"/>
              <w:snapToGrid w:val="0"/>
              <w:spacing w:line="320" w:lineRule="exact"/>
              <w:jc w:val="both"/>
              <w:rPr>
                <w:rFonts w:eastAsia="標楷體"/>
                <w:b/>
                <w:bCs/>
                <w:kern w:val="0"/>
              </w:rPr>
            </w:pPr>
            <w:r w:rsidRPr="00D41B52">
              <w:rPr>
                <w:rFonts w:eastAsia="標楷體"/>
                <w:kern w:val="0"/>
              </w:rPr>
              <w:t>經濟部</w:t>
            </w:r>
          </w:p>
        </w:tc>
        <w:tc>
          <w:tcPr>
            <w:tcW w:w="331" w:type="pct"/>
          </w:tcPr>
          <w:p w:rsidR="008E1CD3" w:rsidRPr="00D41B52" w:rsidRDefault="008E1CD3" w:rsidP="00FB1F76">
            <w:pPr>
              <w:widowControl/>
              <w:adjustRightInd w:val="0"/>
              <w:snapToGrid w:val="0"/>
              <w:spacing w:line="320" w:lineRule="exact"/>
              <w:ind w:leftChars="13" w:left="223" w:hangingChars="80" w:hanging="192"/>
              <w:jc w:val="both"/>
              <w:rPr>
                <w:rFonts w:eastAsia="標楷體"/>
              </w:rPr>
            </w:pPr>
            <w:r w:rsidRPr="00D41B52">
              <w:rPr>
                <w:rFonts w:eastAsia="標楷體" w:hint="eastAsia"/>
              </w:rPr>
              <w:t>無</w:t>
            </w:r>
          </w:p>
        </w:tc>
        <w:tc>
          <w:tcPr>
            <w:tcW w:w="865" w:type="pct"/>
          </w:tcPr>
          <w:p w:rsidR="008E1CD3" w:rsidRPr="00D41B52" w:rsidRDefault="008E1CD3" w:rsidP="008E1A7B">
            <w:pPr>
              <w:widowControl/>
              <w:adjustRightInd w:val="0"/>
              <w:snapToGrid w:val="0"/>
              <w:spacing w:line="320" w:lineRule="exact"/>
              <w:ind w:leftChars="20" w:left="48" w:rightChars="20" w:right="48"/>
              <w:jc w:val="both"/>
              <w:rPr>
                <w:rFonts w:eastAsia="標楷體"/>
              </w:rPr>
            </w:pPr>
          </w:p>
        </w:tc>
        <w:tc>
          <w:tcPr>
            <w:tcW w:w="865" w:type="pct"/>
          </w:tcPr>
          <w:p w:rsidR="008E1CD3" w:rsidRPr="00D41B52" w:rsidRDefault="008E1CD3" w:rsidP="008E1A7B">
            <w:pPr>
              <w:widowControl/>
              <w:adjustRightInd w:val="0"/>
              <w:snapToGrid w:val="0"/>
              <w:spacing w:line="320" w:lineRule="exact"/>
              <w:ind w:leftChars="20" w:left="48" w:rightChars="20" w:right="48"/>
              <w:jc w:val="both"/>
              <w:rPr>
                <w:rFonts w:eastAsia="標楷體"/>
              </w:rPr>
            </w:pPr>
          </w:p>
        </w:tc>
        <w:tc>
          <w:tcPr>
            <w:tcW w:w="865" w:type="pct"/>
          </w:tcPr>
          <w:p w:rsidR="008E1CD3" w:rsidRPr="00D41B52" w:rsidRDefault="008E1CD3" w:rsidP="008E1A7B">
            <w:pPr>
              <w:widowControl/>
              <w:adjustRightInd w:val="0"/>
              <w:snapToGrid w:val="0"/>
              <w:spacing w:line="320" w:lineRule="exact"/>
              <w:ind w:leftChars="20" w:left="48" w:rightChars="20" w:right="48"/>
              <w:jc w:val="both"/>
              <w:rPr>
                <w:rFonts w:eastAsia="標楷體"/>
              </w:rPr>
            </w:pPr>
          </w:p>
        </w:tc>
      </w:tr>
      <w:tr w:rsidR="00D41B52" w:rsidRPr="00D41B52" w:rsidTr="002C100F">
        <w:trPr>
          <w:trHeight w:val="851"/>
        </w:trPr>
        <w:tc>
          <w:tcPr>
            <w:tcW w:w="276" w:type="pct"/>
          </w:tcPr>
          <w:p w:rsidR="008E1CD3" w:rsidRPr="00D41B52" w:rsidRDefault="008E1CD3" w:rsidP="00052C65">
            <w:pPr>
              <w:snapToGrid w:val="0"/>
              <w:spacing w:line="320" w:lineRule="exact"/>
              <w:jc w:val="both"/>
              <w:rPr>
                <w:rFonts w:ascii="標楷體" w:eastAsia="標楷體" w:hAnsi="標楷體"/>
                <w:kern w:val="0"/>
              </w:rPr>
            </w:pPr>
          </w:p>
        </w:tc>
        <w:tc>
          <w:tcPr>
            <w:tcW w:w="190" w:type="pct"/>
            <w:vMerge/>
            <w:vAlign w:val="center"/>
          </w:tcPr>
          <w:p w:rsidR="008E1CD3" w:rsidRPr="00D41B52" w:rsidRDefault="008E1CD3" w:rsidP="00052C65">
            <w:pPr>
              <w:spacing w:line="320" w:lineRule="exact"/>
              <w:jc w:val="both"/>
            </w:pPr>
          </w:p>
        </w:tc>
        <w:tc>
          <w:tcPr>
            <w:tcW w:w="484" w:type="pct"/>
            <w:vAlign w:val="center"/>
          </w:tcPr>
          <w:p w:rsidR="008E1CD3" w:rsidRPr="00D41B52" w:rsidRDefault="008E1CD3" w:rsidP="00052C65">
            <w:pPr>
              <w:widowControl/>
              <w:adjustRightInd w:val="0"/>
              <w:snapToGrid w:val="0"/>
              <w:spacing w:line="320" w:lineRule="exact"/>
              <w:ind w:left="440" w:hangingChars="191" w:hanging="440"/>
              <w:jc w:val="both"/>
              <w:rPr>
                <w:rStyle w:val="a5"/>
                <w:rFonts w:eastAsia="標楷體"/>
                <w:b/>
              </w:rPr>
            </w:pPr>
            <w:r w:rsidRPr="00D41B52">
              <w:rPr>
                <w:rStyle w:val="a5"/>
                <w:rFonts w:eastAsia="標楷體"/>
                <w:b/>
              </w:rPr>
              <w:t>14.2</w:t>
            </w:r>
          </w:p>
          <w:p w:rsidR="008E1CD3" w:rsidRPr="00D41B52" w:rsidRDefault="008E1CD3" w:rsidP="00052C65">
            <w:pPr>
              <w:spacing w:line="320" w:lineRule="exact"/>
              <w:jc w:val="both"/>
              <w:rPr>
                <w:rStyle w:val="a5"/>
                <w:rFonts w:eastAsia="標楷體"/>
                <w:b/>
                <w:sz w:val="24"/>
                <w:szCs w:val="24"/>
              </w:rPr>
            </w:pPr>
            <w:r w:rsidRPr="00D41B52">
              <w:rPr>
                <w:rStyle w:val="a5"/>
                <w:rFonts w:eastAsia="標楷體" w:hAnsi="標楷體"/>
              </w:rPr>
              <w:t>在西元</w:t>
            </w:r>
            <w:r w:rsidRPr="00D41B52">
              <w:rPr>
                <w:rStyle w:val="a5"/>
                <w:rFonts w:eastAsia="標楷體"/>
              </w:rPr>
              <w:t>2020</w:t>
            </w:r>
            <w:r w:rsidRPr="00D41B52">
              <w:rPr>
                <w:rStyle w:val="a5"/>
                <w:rFonts w:eastAsia="標楷體" w:hAnsi="標楷體"/>
              </w:rPr>
              <w:t>年以前，以可永續的方式</w:t>
            </w:r>
            <w:r w:rsidRPr="00D41B52">
              <w:rPr>
                <w:rStyle w:val="a5"/>
                <w:rFonts w:eastAsia="標楷體" w:hAnsi="標楷體"/>
              </w:rPr>
              <w:lastRenderedPageBreak/>
              <w:t>管理及保護海洋與海岸生態，避免重大的不利影響，作法包括強健他們的災後復原能力，並採取復原動作，以實現健康又具有生產力的海洋。</w:t>
            </w:r>
          </w:p>
        </w:tc>
        <w:tc>
          <w:tcPr>
            <w:tcW w:w="391" w:type="pct"/>
            <w:shd w:val="clear" w:color="auto" w:fill="auto"/>
          </w:tcPr>
          <w:p w:rsidR="008E1CD3" w:rsidRPr="00D41B52" w:rsidRDefault="008E1CD3" w:rsidP="00052C65">
            <w:pPr>
              <w:snapToGrid w:val="0"/>
              <w:spacing w:line="320" w:lineRule="exact"/>
              <w:jc w:val="both"/>
              <w:rPr>
                <w:rFonts w:eastAsia="標楷體"/>
                <w:kern w:val="0"/>
              </w:rPr>
            </w:pPr>
          </w:p>
        </w:tc>
        <w:tc>
          <w:tcPr>
            <w:tcW w:w="437" w:type="pct"/>
          </w:tcPr>
          <w:p w:rsidR="008E1CD3" w:rsidRPr="00D41B52" w:rsidRDefault="008E1CD3" w:rsidP="00052C65">
            <w:pPr>
              <w:widowControl/>
              <w:adjustRightInd w:val="0"/>
              <w:snapToGrid w:val="0"/>
              <w:spacing w:line="320" w:lineRule="exact"/>
              <w:ind w:leftChars="13" w:left="223" w:hangingChars="80" w:hanging="192"/>
              <w:jc w:val="both"/>
              <w:rPr>
                <w:rFonts w:eastAsia="標楷體"/>
              </w:rPr>
            </w:pPr>
          </w:p>
        </w:tc>
        <w:tc>
          <w:tcPr>
            <w:tcW w:w="296" w:type="pct"/>
          </w:tcPr>
          <w:p w:rsidR="008E1CD3" w:rsidRPr="00D41B52" w:rsidRDefault="008E1CD3" w:rsidP="00052C65">
            <w:pPr>
              <w:widowControl/>
              <w:adjustRightInd w:val="0"/>
              <w:snapToGrid w:val="0"/>
              <w:spacing w:line="320" w:lineRule="exact"/>
              <w:ind w:leftChars="13" w:left="223" w:hangingChars="80" w:hanging="192"/>
              <w:jc w:val="both"/>
              <w:rPr>
                <w:rFonts w:eastAsia="標楷體"/>
              </w:rPr>
            </w:pPr>
          </w:p>
        </w:tc>
        <w:tc>
          <w:tcPr>
            <w:tcW w:w="331" w:type="pct"/>
          </w:tcPr>
          <w:p w:rsidR="008E1CD3" w:rsidRPr="00D41B52" w:rsidRDefault="008E1CD3" w:rsidP="00052C65">
            <w:pPr>
              <w:widowControl/>
              <w:adjustRightInd w:val="0"/>
              <w:snapToGrid w:val="0"/>
              <w:spacing w:line="320" w:lineRule="exact"/>
              <w:ind w:leftChars="13" w:left="223" w:hangingChars="80" w:hanging="192"/>
              <w:jc w:val="both"/>
              <w:rPr>
                <w:rFonts w:eastAsia="標楷體"/>
              </w:rPr>
            </w:pPr>
          </w:p>
        </w:tc>
        <w:tc>
          <w:tcPr>
            <w:tcW w:w="865" w:type="pct"/>
          </w:tcPr>
          <w:p w:rsidR="008E1CD3" w:rsidRPr="00D41B52" w:rsidRDefault="008E1CD3" w:rsidP="008E1A7B">
            <w:pPr>
              <w:widowControl/>
              <w:adjustRightInd w:val="0"/>
              <w:snapToGrid w:val="0"/>
              <w:spacing w:line="320" w:lineRule="exact"/>
              <w:ind w:leftChars="20" w:left="240" w:rightChars="20" w:right="48" w:hangingChars="80" w:hanging="192"/>
              <w:jc w:val="both"/>
              <w:rPr>
                <w:rFonts w:eastAsia="標楷體"/>
              </w:rPr>
            </w:pPr>
          </w:p>
        </w:tc>
        <w:tc>
          <w:tcPr>
            <w:tcW w:w="865" w:type="pct"/>
          </w:tcPr>
          <w:p w:rsidR="008E1CD3" w:rsidRPr="00D41B52" w:rsidRDefault="008E1CD3" w:rsidP="008E1A7B">
            <w:pPr>
              <w:widowControl/>
              <w:adjustRightInd w:val="0"/>
              <w:snapToGrid w:val="0"/>
              <w:spacing w:line="320" w:lineRule="exact"/>
              <w:ind w:leftChars="20" w:left="240" w:rightChars="20" w:right="48" w:hangingChars="80" w:hanging="192"/>
              <w:jc w:val="both"/>
              <w:rPr>
                <w:rFonts w:eastAsia="標楷體"/>
              </w:rPr>
            </w:pPr>
          </w:p>
        </w:tc>
        <w:tc>
          <w:tcPr>
            <w:tcW w:w="865" w:type="pct"/>
          </w:tcPr>
          <w:p w:rsidR="008E1CD3" w:rsidRPr="00D41B52" w:rsidRDefault="008E1CD3" w:rsidP="008E1A7B">
            <w:pPr>
              <w:widowControl/>
              <w:adjustRightInd w:val="0"/>
              <w:snapToGrid w:val="0"/>
              <w:spacing w:line="320" w:lineRule="exact"/>
              <w:ind w:leftChars="20" w:left="240" w:rightChars="20" w:right="48" w:hangingChars="80" w:hanging="192"/>
              <w:jc w:val="both"/>
              <w:rPr>
                <w:rFonts w:eastAsia="標楷體"/>
              </w:rPr>
            </w:pPr>
          </w:p>
        </w:tc>
      </w:tr>
      <w:tr w:rsidR="00D41B52" w:rsidRPr="00D41B52" w:rsidTr="002C100F">
        <w:trPr>
          <w:trHeight w:val="851"/>
        </w:trPr>
        <w:tc>
          <w:tcPr>
            <w:tcW w:w="276" w:type="pct"/>
            <w:vMerge w:val="restart"/>
          </w:tcPr>
          <w:p w:rsidR="008E1CD3" w:rsidRPr="00D41B52" w:rsidRDefault="008E1CD3" w:rsidP="00052C65">
            <w:pPr>
              <w:snapToGrid w:val="0"/>
              <w:spacing w:line="320" w:lineRule="exact"/>
              <w:jc w:val="both"/>
              <w:rPr>
                <w:rFonts w:ascii="標楷體" w:eastAsia="標楷體" w:hAnsi="標楷體"/>
                <w:b/>
                <w:kern w:val="0"/>
              </w:rPr>
            </w:pPr>
            <w:r w:rsidRPr="00D41B52">
              <w:rPr>
                <w:rFonts w:ascii="標楷體" w:eastAsia="標楷體" w:hAnsi="標楷體"/>
                <w:b/>
                <w:kern w:val="0"/>
              </w:rPr>
              <w:lastRenderedPageBreak/>
              <w:t>目標10：</w:t>
            </w:r>
          </w:p>
          <w:p w:rsidR="008E1CD3" w:rsidRPr="00D41B52" w:rsidRDefault="008E1CD3" w:rsidP="00052C65">
            <w:pPr>
              <w:snapToGrid w:val="0"/>
              <w:spacing w:line="320" w:lineRule="exact"/>
              <w:jc w:val="both"/>
              <w:rPr>
                <w:rFonts w:ascii="標楷體" w:eastAsia="標楷體" w:hAnsi="標楷體"/>
                <w:kern w:val="0"/>
              </w:rPr>
            </w:pPr>
            <w:r w:rsidRPr="00D41B52">
              <w:rPr>
                <w:rFonts w:ascii="標楷體" w:eastAsia="標楷體" w:hAnsi="標楷體"/>
                <w:kern w:val="0"/>
              </w:rPr>
              <w:t>到2015年，減少氣候變遷或海洋酸化對珊瑚礁和其他脆弱生態系統的多重人為壓力，維護它們的完整性和功能</w:t>
            </w:r>
          </w:p>
        </w:tc>
        <w:tc>
          <w:tcPr>
            <w:tcW w:w="190" w:type="pct"/>
            <w:vMerge w:val="restart"/>
          </w:tcPr>
          <w:p w:rsidR="008E1CD3" w:rsidRPr="00D41B52" w:rsidRDefault="008E1CD3" w:rsidP="00052C65">
            <w:pPr>
              <w:spacing w:line="320" w:lineRule="exact"/>
              <w:jc w:val="both"/>
            </w:pPr>
          </w:p>
        </w:tc>
        <w:tc>
          <w:tcPr>
            <w:tcW w:w="484" w:type="pct"/>
            <w:vMerge w:val="restart"/>
          </w:tcPr>
          <w:p w:rsidR="008E1CD3" w:rsidRPr="00D41B52" w:rsidRDefault="008E1CD3" w:rsidP="00052C65">
            <w:pPr>
              <w:widowControl/>
              <w:adjustRightInd w:val="0"/>
              <w:snapToGrid w:val="0"/>
              <w:spacing w:line="320" w:lineRule="exact"/>
              <w:ind w:left="459" w:hangingChars="191" w:hanging="459"/>
              <w:jc w:val="both"/>
              <w:rPr>
                <w:rStyle w:val="a5"/>
                <w:rFonts w:eastAsia="標楷體"/>
                <w:b/>
                <w:sz w:val="24"/>
                <w:szCs w:val="24"/>
              </w:rPr>
            </w:pPr>
            <w:r w:rsidRPr="00D41B52">
              <w:rPr>
                <w:rStyle w:val="a5"/>
                <w:rFonts w:eastAsia="標楷體"/>
                <w:b/>
                <w:sz w:val="24"/>
                <w:szCs w:val="24"/>
              </w:rPr>
              <w:t>14.3</w:t>
            </w:r>
          </w:p>
          <w:p w:rsidR="008E1CD3" w:rsidRPr="00D41B52" w:rsidRDefault="008E1CD3" w:rsidP="00052C65">
            <w:pPr>
              <w:spacing w:line="320" w:lineRule="exact"/>
              <w:jc w:val="both"/>
            </w:pPr>
            <w:r w:rsidRPr="00D41B52">
              <w:rPr>
                <w:rStyle w:val="a5"/>
                <w:rFonts w:eastAsia="標楷體" w:hAnsi="標楷體"/>
                <w:sz w:val="24"/>
                <w:szCs w:val="24"/>
              </w:rPr>
              <w:t>減少並解決海洋酸化的影響，作法包括改善所有階層的科學合作。</w:t>
            </w:r>
          </w:p>
        </w:tc>
        <w:tc>
          <w:tcPr>
            <w:tcW w:w="391" w:type="pct"/>
            <w:shd w:val="clear" w:color="auto" w:fill="auto"/>
          </w:tcPr>
          <w:p w:rsidR="008E1CD3" w:rsidRPr="00D41B52" w:rsidRDefault="008E1CD3" w:rsidP="00D6523D">
            <w:pPr>
              <w:snapToGrid w:val="0"/>
              <w:spacing w:line="320" w:lineRule="exact"/>
              <w:jc w:val="both"/>
              <w:rPr>
                <w:rFonts w:eastAsia="標楷體"/>
                <w:b/>
                <w:kern w:val="0"/>
              </w:rPr>
            </w:pPr>
            <w:r w:rsidRPr="00D41B52">
              <w:rPr>
                <w:rFonts w:eastAsia="標楷體"/>
                <w:b/>
                <w:kern w:val="0"/>
              </w:rPr>
              <w:t>D00009</w:t>
            </w:r>
            <w:r w:rsidRPr="00D41B52">
              <w:rPr>
                <w:rFonts w:eastAsia="標楷體"/>
                <w:b/>
                <w:kern w:val="0"/>
              </w:rPr>
              <w:t>於</w:t>
            </w:r>
            <w:r w:rsidR="00387E32" w:rsidRPr="00D41B52">
              <w:rPr>
                <w:rFonts w:eastAsia="標楷體"/>
                <w:b/>
                <w:kern w:val="0"/>
              </w:rPr>
              <w:t>201</w:t>
            </w:r>
            <w:r w:rsidR="00387E32" w:rsidRPr="00D41B52">
              <w:rPr>
                <w:rFonts w:eastAsia="標楷體" w:hint="eastAsia"/>
                <w:b/>
                <w:kern w:val="0"/>
              </w:rPr>
              <w:t>6</w:t>
            </w:r>
            <w:r w:rsidRPr="00D41B52">
              <w:rPr>
                <w:rFonts w:eastAsia="標楷體"/>
                <w:b/>
                <w:kern w:val="0"/>
              </w:rPr>
              <w:t>-201</w:t>
            </w:r>
            <w:r w:rsidR="00387E32" w:rsidRPr="00D41B52">
              <w:rPr>
                <w:rFonts w:eastAsia="標楷體" w:hint="eastAsia"/>
                <w:b/>
                <w:kern w:val="0"/>
              </w:rPr>
              <w:t>7</w:t>
            </w:r>
            <w:r w:rsidRPr="00D41B52">
              <w:rPr>
                <w:rFonts w:eastAsia="標楷體"/>
                <w:b/>
                <w:kern w:val="0"/>
              </w:rPr>
              <w:t>年進行海洋生態系脆弱度評估，確認易受人為及氣候變遷</w:t>
            </w:r>
            <w:r w:rsidRPr="00D41B52">
              <w:rPr>
                <w:rFonts w:eastAsia="標楷體"/>
                <w:b/>
                <w:kern w:val="0"/>
              </w:rPr>
              <w:t>(</w:t>
            </w:r>
            <w:r w:rsidRPr="00D41B52">
              <w:rPr>
                <w:rFonts w:eastAsia="標楷體"/>
                <w:b/>
                <w:kern w:val="0"/>
              </w:rPr>
              <w:t>含海洋酸化</w:t>
            </w:r>
            <w:r w:rsidRPr="00D41B52">
              <w:rPr>
                <w:rFonts w:eastAsia="標楷體"/>
                <w:b/>
                <w:kern w:val="0"/>
              </w:rPr>
              <w:t>)</w:t>
            </w:r>
            <w:r w:rsidRPr="00D41B52">
              <w:rPr>
                <w:rFonts w:eastAsia="標楷體"/>
                <w:b/>
                <w:kern w:val="0"/>
              </w:rPr>
              <w:t>衝擊的海洋生態系、其壓力來源及</w:t>
            </w:r>
            <w:proofErr w:type="gramStart"/>
            <w:r w:rsidRPr="00D41B52">
              <w:rPr>
                <w:rFonts w:eastAsia="標楷體"/>
                <w:b/>
                <w:kern w:val="0"/>
              </w:rPr>
              <w:t>研</w:t>
            </w:r>
            <w:proofErr w:type="gramEnd"/>
            <w:r w:rsidRPr="00D41B52">
              <w:rPr>
                <w:rFonts w:eastAsia="標楷體"/>
                <w:b/>
                <w:kern w:val="0"/>
              </w:rPr>
              <w:t>擬因應策略</w:t>
            </w:r>
          </w:p>
        </w:tc>
        <w:tc>
          <w:tcPr>
            <w:tcW w:w="437" w:type="pct"/>
          </w:tcPr>
          <w:p w:rsidR="008E1CD3" w:rsidRPr="00D41B52" w:rsidRDefault="008E1CD3" w:rsidP="00F56B4E">
            <w:pPr>
              <w:widowControl/>
              <w:adjustRightInd w:val="0"/>
              <w:snapToGrid w:val="0"/>
              <w:spacing w:line="320" w:lineRule="exact"/>
              <w:ind w:leftChars="1" w:left="2"/>
              <w:jc w:val="both"/>
              <w:rPr>
                <w:rFonts w:eastAsia="標楷體"/>
                <w:b/>
              </w:rPr>
            </w:pPr>
            <w:r w:rsidRPr="00D41B52">
              <w:rPr>
                <w:rFonts w:eastAsia="標楷體"/>
                <w:b/>
              </w:rPr>
              <w:t>完成海洋生態系脆弱度評估</w:t>
            </w:r>
          </w:p>
        </w:tc>
        <w:tc>
          <w:tcPr>
            <w:tcW w:w="296" w:type="pct"/>
          </w:tcPr>
          <w:p w:rsidR="008E1CD3" w:rsidRPr="00D41B52" w:rsidRDefault="008E1CD3" w:rsidP="00FB1F76">
            <w:pPr>
              <w:widowControl/>
              <w:adjustRightInd w:val="0"/>
              <w:snapToGrid w:val="0"/>
              <w:spacing w:line="320" w:lineRule="exact"/>
              <w:jc w:val="both"/>
              <w:rPr>
                <w:rFonts w:eastAsia="標楷體"/>
              </w:rPr>
            </w:pPr>
            <w:r w:rsidRPr="00D41B52">
              <w:rPr>
                <w:rFonts w:eastAsia="標楷體"/>
              </w:rPr>
              <w:t>結合「科技評估組」、</w:t>
            </w:r>
            <w:r w:rsidRPr="002C100F">
              <w:rPr>
                <w:rFonts w:eastAsia="標楷體"/>
                <w:b/>
              </w:rPr>
              <w:t>科技部</w:t>
            </w:r>
            <w:r w:rsidR="00D6523D" w:rsidRPr="00D41B52">
              <w:rPr>
                <w:rFonts w:eastAsia="標楷體" w:hint="eastAsia"/>
              </w:rPr>
              <w:t>(</w:t>
            </w:r>
            <w:r w:rsidR="00D6523D" w:rsidRPr="00D41B52">
              <w:rPr>
                <w:rFonts w:eastAsia="標楷體" w:hint="eastAsia"/>
              </w:rPr>
              <w:t>建議列為協辦或共同主辦</w:t>
            </w:r>
            <w:r w:rsidR="00D6523D" w:rsidRPr="00D41B52">
              <w:rPr>
                <w:rFonts w:eastAsia="標楷體" w:hint="eastAsia"/>
              </w:rPr>
              <w:t>)</w:t>
            </w:r>
            <w:r w:rsidRPr="00D41B52">
              <w:rPr>
                <w:rFonts w:eastAsia="標楷體"/>
              </w:rPr>
              <w:t>、</w:t>
            </w:r>
          </w:p>
          <w:p w:rsidR="00387E32" w:rsidRPr="00D41B52" w:rsidRDefault="00387E32" w:rsidP="00FB1F76">
            <w:pPr>
              <w:widowControl/>
              <w:adjustRightInd w:val="0"/>
              <w:snapToGrid w:val="0"/>
              <w:spacing w:line="320" w:lineRule="exact"/>
              <w:jc w:val="both"/>
              <w:rPr>
                <w:rFonts w:eastAsia="標楷體"/>
              </w:rPr>
            </w:pPr>
            <w:r w:rsidRPr="00D41B52">
              <w:rPr>
                <w:rFonts w:eastAsia="標楷體" w:hint="eastAsia"/>
              </w:rPr>
              <w:t>環保署、</w:t>
            </w:r>
          </w:p>
          <w:p w:rsidR="008E1CD3" w:rsidRPr="00D41B52" w:rsidRDefault="008E1CD3" w:rsidP="00FB1F76">
            <w:pPr>
              <w:widowControl/>
              <w:adjustRightInd w:val="0"/>
              <w:snapToGrid w:val="0"/>
              <w:spacing w:line="320" w:lineRule="exact"/>
              <w:jc w:val="both"/>
              <w:rPr>
                <w:rFonts w:eastAsia="標楷體"/>
                <w:b/>
                <w:bCs/>
                <w:kern w:val="0"/>
              </w:rPr>
            </w:pPr>
            <w:r w:rsidRPr="00D41B52">
              <w:rPr>
                <w:rFonts w:eastAsia="標楷體"/>
              </w:rPr>
              <w:t>農委會</w:t>
            </w:r>
          </w:p>
        </w:tc>
        <w:tc>
          <w:tcPr>
            <w:tcW w:w="331" w:type="pct"/>
          </w:tcPr>
          <w:p w:rsidR="00387E32" w:rsidRPr="00D41B52" w:rsidRDefault="008E1CD3" w:rsidP="00FB1F76">
            <w:pPr>
              <w:widowControl/>
              <w:adjustRightInd w:val="0"/>
              <w:snapToGrid w:val="0"/>
              <w:spacing w:line="320" w:lineRule="exact"/>
              <w:ind w:leftChars="13" w:left="223" w:hangingChars="80" w:hanging="192"/>
              <w:jc w:val="both"/>
              <w:rPr>
                <w:rFonts w:eastAsia="標楷體"/>
              </w:rPr>
            </w:pPr>
            <w:r w:rsidRPr="00D41B52">
              <w:rPr>
                <w:rFonts w:eastAsia="標楷體" w:hint="eastAsia"/>
                <w:b/>
              </w:rPr>
              <w:t>漁業署</w:t>
            </w:r>
            <w:r w:rsidRPr="00D41B52">
              <w:rPr>
                <w:rFonts w:eastAsia="標楷體" w:hint="eastAsia"/>
              </w:rPr>
              <w:t>/</w:t>
            </w:r>
          </w:p>
          <w:p w:rsidR="008E1CD3" w:rsidRPr="00D41B52" w:rsidRDefault="008E1CD3" w:rsidP="00FB1F76">
            <w:pPr>
              <w:widowControl/>
              <w:adjustRightInd w:val="0"/>
              <w:snapToGrid w:val="0"/>
              <w:spacing w:line="320" w:lineRule="exact"/>
              <w:ind w:leftChars="13" w:left="223" w:hangingChars="80" w:hanging="192"/>
              <w:jc w:val="both"/>
              <w:rPr>
                <w:rFonts w:eastAsia="標楷體"/>
              </w:rPr>
            </w:pPr>
            <w:r w:rsidRPr="00D41B52">
              <w:rPr>
                <w:rFonts w:eastAsia="標楷體" w:hint="eastAsia"/>
              </w:rPr>
              <w:t>水試所</w:t>
            </w:r>
          </w:p>
        </w:tc>
        <w:tc>
          <w:tcPr>
            <w:tcW w:w="865" w:type="pct"/>
          </w:tcPr>
          <w:p w:rsidR="001D54BC" w:rsidRPr="00D41B52" w:rsidRDefault="001D54BC" w:rsidP="001D54BC">
            <w:pPr>
              <w:widowControl/>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8E1CD3" w:rsidRPr="00D41B52" w:rsidRDefault="008E1CD3" w:rsidP="008E1A7B">
            <w:pPr>
              <w:widowControl/>
              <w:adjustRightInd w:val="0"/>
              <w:snapToGrid w:val="0"/>
              <w:spacing w:line="320" w:lineRule="exact"/>
              <w:ind w:leftChars="20" w:left="48" w:rightChars="20" w:right="48"/>
              <w:jc w:val="both"/>
              <w:rPr>
                <w:rFonts w:eastAsia="標楷體"/>
                <w:u w:val="single"/>
              </w:rPr>
            </w:pPr>
            <w:r w:rsidRPr="00D41B52">
              <w:rPr>
                <w:rFonts w:eastAsia="標楷體" w:hint="eastAsia"/>
                <w:u w:val="single"/>
              </w:rPr>
              <w:t>農委會漁業署</w:t>
            </w:r>
          </w:p>
          <w:p w:rsidR="008E1CD3" w:rsidRPr="00D41B52" w:rsidRDefault="008E1CD3" w:rsidP="008E1A7B">
            <w:pPr>
              <w:widowControl/>
              <w:adjustRightInd w:val="0"/>
              <w:snapToGrid w:val="0"/>
              <w:spacing w:line="320" w:lineRule="exact"/>
              <w:ind w:leftChars="20" w:left="48" w:rightChars="20" w:right="48"/>
              <w:jc w:val="both"/>
              <w:rPr>
                <w:rFonts w:eastAsia="標楷體"/>
              </w:rPr>
            </w:pPr>
            <w:r w:rsidRPr="00D41B52">
              <w:rPr>
                <w:rFonts w:eastAsia="標楷體" w:hint="eastAsia"/>
              </w:rPr>
              <w:t>完成</w:t>
            </w:r>
            <w:r w:rsidRPr="00D41B52">
              <w:rPr>
                <w:rFonts w:eastAsia="標楷體" w:hint="eastAsia"/>
              </w:rPr>
              <w:t>1</w:t>
            </w:r>
            <w:r w:rsidRPr="00D41B52">
              <w:rPr>
                <w:rFonts w:eastAsia="標楷體" w:hint="eastAsia"/>
              </w:rPr>
              <w:t>處海域之海洋生態系脆弱度評估。</w:t>
            </w:r>
          </w:p>
        </w:tc>
        <w:tc>
          <w:tcPr>
            <w:tcW w:w="865" w:type="pct"/>
          </w:tcPr>
          <w:p w:rsidR="001D54BC" w:rsidRPr="00D41B52" w:rsidRDefault="001D54BC" w:rsidP="001D54BC">
            <w:pPr>
              <w:widowControl/>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692ECF" w:rsidRPr="00D41B52" w:rsidRDefault="00692ECF" w:rsidP="00692ECF">
            <w:pPr>
              <w:widowControl/>
              <w:adjustRightInd w:val="0"/>
              <w:snapToGrid w:val="0"/>
              <w:spacing w:line="320" w:lineRule="exact"/>
              <w:ind w:leftChars="20" w:left="48" w:rightChars="20" w:right="48"/>
              <w:jc w:val="both"/>
              <w:rPr>
                <w:rFonts w:eastAsia="標楷體"/>
                <w:u w:val="single"/>
              </w:rPr>
            </w:pPr>
            <w:r w:rsidRPr="00D41B52">
              <w:rPr>
                <w:rFonts w:eastAsia="標楷體" w:hint="eastAsia"/>
                <w:u w:val="single"/>
              </w:rPr>
              <w:t>農委會漁業署</w:t>
            </w:r>
          </w:p>
          <w:p w:rsidR="008E1CD3" w:rsidRPr="00D41B52" w:rsidRDefault="008E1CD3" w:rsidP="008E1A7B">
            <w:pPr>
              <w:spacing w:line="320" w:lineRule="exact"/>
              <w:ind w:leftChars="20" w:left="48" w:rightChars="20" w:right="48"/>
              <w:jc w:val="both"/>
              <w:rPr>
                <w:rFonts w:eastAsia="標楷體"/>
              </w:rPr>
            </w:pPr>
            <w:r w:rsidRPr="00D41B52">
              <w:rPr>
                <w:rFonts w:eastAsia="標楷體" w:hint="eastAsia"/>
              </w:rPr>
              <w:t>完成</w:t>
            </w:r>
            <w:r w:rsidRPr="00D41B52">
              <w:rPr>
                <w:rFonts w:eastAsia="標楷體" w:hint="eastAsia"/>
              </w:rPr>
              <w:t>3</w:t>
            </w:r>
            <w:r w:rsidRPr="00D41B52">
              <w:rPr>
                <w:rFonts w:eastAsia="標楷體" w:hint="eastAsia"/>
              </w:rPr>
              <w:t>處海域之海洋脆弱度評估。</w:t>
            </w:r>
          </w:p>
        </w:tc>
        <w:tc>
          <w:tcPr>
            <w:tcW w:w="865" w:type="pct"/>
          </w:tcPr>
          <w:p w:rsidR="001D54BC" w:rsidRPr="00D41B52" w:rsidRDefault="001D54BC" w:rsidP="001D54BC">
            <w:pPr>
              <w:widowControl/>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692ECF" w:rsidRPr="00D41B52" w:rsidRDefault="00692ECF" w:rsidP="00692ECF">
            <w:pPr>
              <w:widowControl/>
              <w:adjustRightInd w:val="0"/>
              <w:snapToGrid w:val="0"/>
              <w:spacing w:line="320" w:lineRule="exact"/>
              <w:ind w:leftChars="20" w:left="48" w:rightChars="20" w:right="48"/>
              <w:jc w:val="both"/>
              <w:rPr>
                <w:rFonts w:eastAsia="標楷體"/>
                <w:u w:val="single"/>
              </w:rPr>
            </w:pPr>
            <w:r w:rsidRPr="00D41B52">
              <w:rPr>
                <w:rFonts w:eastAsia="標楷體" w:hint="eastAsia"/>
                <w:u w:val="single"/>
              </w:rPr>
              <w:t>農委會漁業署</w:t>
            </w:r>
          </w:p>
          <w:p w:rsidR="008E1CD3" w:rsidRPr="00D41B52" w:rsidRDefault="008E1CD3" w:rsidP="008E1A7B">
            <w:pPr>
              <w:spacing w:line="320" w:lineRule="exact"/>
              <w:ind w:leftChars="20" w:left="48" w:rightChars="20" w:right="48"/>
              <w:jc w:val="both"/>
              <w:rPr>
                <w:rFonts w:eastAsia="標楷體"/>
              </w:rPr>
            </w:pPr>
            <w:r w:rsidRPr="00D41B52">
              <w:rPr>
                <w:rFonts w:eastAsia="標楷體" w:hint="eastAsia"/>
              </w:rPr>
              <w:t>完成</w:t>
            </w:r>
            <w:r w:rsidRPr="00D41B52">
              <w:rPr>
                <w:rFonts w:eastAsia="標楷體" w:hint="eastAsia"/>
              </w:rPr>
              <w:t>5</w:t>
            </w:r>
            <w:r w:rsidRPr="00D41B52">
              <w:rPr>
                <w:rFonts w:eastAsia="標楷體" w:hint="eastAsia"/>
              </w:rPr>
              <w:t>處</w:t>
            </w:r>
            <w:proofErr w:type="gramStart"/>
            <w:r w:rsidRPr="00D41B52">
              <w:rPr>
                <w:rFonts w:eastAsia="標楷體" w:hint="eastAsia"/>
              </w:rPr>
              <w:t>臺灣沿近海域</w:t>
            </w:r>
            <w:proofErr w:type="gramEnd"/>
            <w:r w:rsidRPr="00D41B52">
              <w:rPr>
                <w:rFonts w:eastAsia="標楷體" w:hint="eastAsia"/>
              </w:rPr>
              <w:t>之海洋脆弱度評估。</w:t>
            </w:r>
          </w:p>
        </w:tc>
      </w:tr>
      <w:tr w:rsidR="00D41B52" w:rsidRPr="00D41B52" w:rsidTr="002C100F">
        <w:trPr>
          <w:trHeight w:val="851"/>
        </w:trPr>
        <w:tc>
          <w:tcPr>
            <w:tcW w:w="276" w:type="pct"/>
            <w:vMerge/>
          </w:tcPr>
          <w:p w:rsidR="008E1CD3" w:rsidRPr="00D41B52" w:rsidRDefault="008E1CD3" w:rsidP="00052C65">
            <w:pPr>
              <w:snapToGrid w:val="0"/>
              <w:spacing w:line="320" w:lineRule="exact"/>
              <w:jc w:val="both"/>
              <w:rPr>
                <w:rFonts w:ascii="標楷體" w:eastAsia="標楷體" w:hAnsi="標楷體"/>
              </w:rPr>
            </w:pPr>
          </w:p>
        </w:tc>
        <w:tc>
          <w:tcPr>
            <w:tcW w:w="190" w:type="pct"/>
            <w:vMerge/>
          </w:tcPr>
          <w:p w:rsidR="008E1CD3" w:rsidRPr="00D41B52" w:rsidRDefault="008E1CD3" w:rsidP="00052C65">
            <w:pPr>
              <w:spacing w:line="320" w:lineRule="exact"/>
              <w:jc w:val="both"/>
            </w:pPr>
          </w:p>
        </w:tc>
        <w:tc>
          <w:tcPr>
            <w:tcW w:w="484" w:type="pct"/>
            <w:vMerge/>
          </w:tcPr>
          <w:p w:rsidR="008E1CD3" w:rsidRPr="00D41B52" w:rsidRDefault="008E1CD3" w:rsidP="00052C65">
            <w:pPr>
              <w:widowControl/>
              <w:adjustRightInd w:val="0"/>
              <w:snapToGrid w:val="0"/>
              <w:spacing w:line="320" w:lineRule="exact"/>
              <w:ind w:left="459" w:hangingChars="191" w:hanging="459"/>
              <w:jc w:val="both"/>
              <w:rPr>
                <w:rStyle w:val="a5"/>
                <w:rFonts w:eastAsia="標楷體"/>
                <w:b/>
                <w:sz w:val="24"/>
                <w:szCs w:val="24"/>
              </w:rPr>
            </w:pPr>
          </w:p>
        </w:tc>
        <w:tc>
          <w:tcPr>
            <w:tcW w:w="391" w:type="pct"/>
            <w:shd w:val="clear" w:color="auto" w:fill="auto"/>
          </w:tcPr>
          <w:p w:rsidR="008E1CD3" w:rsidRPr="00D41B52" w:rsidRDefault="008E1CD3" w:rsidP="00387E32">
            <w:pPr>
              <w:snapToGrid w:val="0"/>
              <w:spacing w:line="320" w:lineRule="exact"/>
              <w:jc w:val="both"/>
              <w:rPr>
                <w:rFonts w:eastAsia="標楷體"/>
                <w:shd w:val="pct15" w:color="auto" w:fill="FFFFFF"/>
              </w:rPr>
            </w:pPr>
            <w:r w:rsidRPr="00D41B52">
              <w:rPr>
                <w:rFonts w:eastAsia="標楷體"/>
                <w:b/>
                <w:kern w:val="0"/>
                <w:shd w:val="pct15" w:color="auto" w:fill="FFFFFF"/>
              </w:rPr>
              <w:t>D00010</w:t>
            </w:r>
            <w:r w:rsidRPr="00D41B52">
              <w:rPr>
                <w:rFonts w:eastAsia="標楷體"/>
                <w:kern w:val="0"/>
                <w:shd w:val="pct15" w:color="auto" w:fill="FFFFFF"/>
              </w:rPr>
              <w:t xml:space="preserve"> </w:t>
            </w:r>
            <w:r w:rsidRPr="00D41B52">
              <w:rPr>
                <w:rFonts w:eastAsia="標楷體"/>
                <w:kern w:val="0"/>
                <w:shd w:val="pct15" w:color="auto" w:fill="FFFFFF"/>
              </w:rPr>
              <w:t>於</w:t>
            </w:r>
            <w:r w:rsidRPr="00D41B52">
              <w:rPr>
                <w:rFonts w:eastAsia="標楷體"/>
                <w:kern w:val="0"/>
                <w:shd w:val="pct15" w:color="auto" w:fill="FFFFFF"/>
              </w:rPr>
              <w:t>20</w:t>
            </w:r>
            <w:r w:rsidR="00387E32" w:rsidRPr="00D41B52">
              <w:rPr>
                <w:rFonts w:eastAsia="標楷體" w:hint="eastAsia"/>
                <w:kern w:val="0"/>
                <w:shd w:val="pct15" w:color="auto" w:fill="FFFFFF"/>
              </w:rPr>
              <w:t>XX</w:t>
            </w:r>
            <w:r w:rsidRPr="00D41B52">
              <w:rPr>
                <w:rFonts w:eastAsia="標楷體"/>
                <w:kern w:val="0"/>
                <w:shd w:val="pct15" w:color="auto" w:fill="FFFFFF"/>
              </w:rPr>
              <w:t>年前將上述脆弱生態系納入海洋保護區系統，建立長期監測及預警系统，並落實及管理</w:t>
            </w:r>
            <w:r w:rsidRPr="00D41B52">
              <w:rPr>
                <w:rFonts w:eastAsia="標楷體"/>
                <w:kern w:val="0"/>
                <w:shd w:val="pct15" w:color="auto" w:fill="FFFFFF"/>
              </w:rPr>
              <w:t>(</w:t>
            </w:r>
            <w:r w:rsidRPr="00D41B52">
              <w:rPr>
                <w:rFonts w:eastAsia="標楷體"/>
                <w:kern w:val="0"/>
                <w:shd w:val="pct15" w:color="auto" w:fill="FFFFFF"/>
              </w:rPr>
              <w:t>結合「科技評估組」、內政部、科</w:t>
            </w:r>
            <w:r w:rsidR="001F7093" w:rsidRPr="00D41B52">
              <w:rPr>
                <w:rFonts w:eastAsia="標楷體"/>
                <w:kern w:val="0"/>
                <w:shd w:val="pct15" w:color="auto" w:fill="FFFFFF"/>
              </w:rPr>
              <w:t>技部、環保署、農委會</w:t>
            </w:r>
          </w:p>
        </w:tc>
        <w:tc>
          <w:tcPr>
            <w:tcW w:w="437" w:type="pct"/>
          </w:tcPr>
          <w:p w:rsidR="008E1CD3" w:rsidRPr="00D41B52" w:rsidRDefault="008E1CD3" w:rsidP="00F56B4E">
            <w:pPr>
              <w:widowControl/>
              <w:adjustRightInd w:val="0"/>
              <w:snapToGrid w:val="0"/>
              <w:spacing w:line="320" w:lineRule="exact"/>
              <w:ind w:leftChars="1" w:left="2"/>
              <w:jc w:val="both"/>
              <w:rPr>
                <w:rFonts w:eastAsia="標楷體"/>
                <w:shd w:val="pct15" w:color="auto" w:fill="FFFFFF"/>
              </w:rPr>
            </w:pPr>
            <w:r w:rsidRPr="00D41B52">
              <w:rPr>
                <w:rFonts w:eastAsia="標楷體"/>
                <w:shd w:val="pct15" w:color="auto" w:fill="FFFFFF"/>
              </w:rPr>
              <w:t>完成將上述脆弱生態系納入海洋保護區、長期監測及預警系统</w:t>
            </w:r>
          </w:p>
        </w:tc>
        <w:tc>
          <w:tcPr>
            <w:tcW w:w="296" w:type="pct"/>
          </w:tcPr>
          <w:p w:rsidR="008E1CD3" w:rsidRPr="00D41B52" w:rsidRDefault="008E1CD3" w:rsidP="00FB1F76">
            <w:pPr>
              <w:widowControl/>
              <w:adjustRightInd w:val="0"/>
              <w:snapToGrid w:val="0"/>
              <w:spacing w:line="320" w:lineRule="exact"/>
              <w:jc w:val="both"/>
              <w:rPr>
                <w:rFonts w:eastAsia="標楷體"/>
                <w:shd w:val="pct15" w:color="auto" w:fill="FFFFFF"/>
              </w:rPr>
            </w:pPr>
            <w:r w:rsidRPr="00D41B52">
              <w:rPr>
                <w:rFonts w:eastAsia="標楷體"/>
                <w:shd w:val="pct15" w:color="auto" w:fill="FFFFFF"/>
              </w:rPr>
              <w:t>結合「科技評估組」、</w:t>
            </w:r>
          </w:p>
          <w:p w:rsidR="008E1CD3" w:rsidRPr="00D41B52" w:rsidRDefault="008E1CD3" w:rsidP="00FB1F76">
            <w:pPr>
              <w:widowControl/>
              <w:adjustRightInd w:val="0"/>
              <w:snapToGrid w:val="0"/>
              <w:spacing w:line="320" w:lineRule="exact"/>
              <w:jc w:val="both"/>
              <w:rPr>
                <w:rFonts w:eastAsia="標楷體"/>
                <w:shd w:val="pct15" w:color="auto" w:fill="FFFFFF"/>
              </w:rPr>
            </w:pPr>
            <w:r w:rsidRPr="00D41B52">
              <w:rPr>
                <w:rFonts w:eastAsia="標楷體"/>
                <w:shd w:val="pct15" w:color="auto" w:fill="FFFFFF"/>
              </w:rPr>
              <w:t>內政部、</w:t>
            </w:r>
          </w:p>
          <w:p w:rsidR="008E1CD3" w:rsidRPr="00D41B52" w:rsidRDefault="008E1CD3" w:rsidP="00FB1F76">
            <w:pPr>
              <w:widowControl/>
              <w:adjustRightInd w:val="0"/>
              <w:snapToGrid w:val="0"/>
              <w:spacing w:line="320" w:lineRule="exact"/>
              <w:jc w:val="both"/>
              <w:rPr>
                <w:rFonts w:eastAsia="標楷體"/>
                <w:shd w:val="pct15" w:color="auto" w:fill="FFFFFF"/>
              </w:rPr>
            </w:pPr>
            <w:r w:rsidRPr="00D41B52">
              <w:rPr>
                <w:rFonts w:eastAsia="標楷體"/>
                <w:shd w:val="pct15" w:color="auto" w:fill="FFFFFF"/>
              </w:rPr>
              <w:t>科技部、</w:t>
            </w:r>
          </w:p>
          <w:p w:rsidR="008E1CD3" w:rsidRPr="00D41B52" w:rsidRDefault="008E1CD3" w:rsidP="00FB1F76">
            <w:pPr>
              <w:widowControl/>
              <w:adjustRightInd w:val="0"/>
              <w:snapToGrid w:val="0"/>
              <w:spacing w:line="320" w:lineRule="exact"/>
              <w:jc w:val="both"/>
              <w:rPr>
                <w:rFonts w:eastAsia="標楷體"/>
                <w:shd w:val="pct15" w:color="auto" w:fill="FFFFFF"/>
              </w:rPr>
            </w:pPr>
            <w:r w:rsidRPr="00D41B52">
              <w:rPr>
                <w:rFonts w:eastAsia="標楷體"/>
                <w:shd w:val="pct15" w:color="auto" w:fill="FFFFFF"/>
              </w:rPr>
              <w:t>環</w:t>
            </w:r>
            <w:r w:rsidR="00762B64" w:rsidRPr="00D41B52">
              <w:rPr>
                <w:rFonts w:eastAsia="標楷體" w:hint="eastAsia"/>
                <w:shd w:val="pct15" w:color="auto" w:fill="FFFFFF"/>
              </w:rPr>
              <w:t>保署</w:t>
            </w:r>
            <w:r w:rsidRPr="00D41B52">
              <w:rPr>
                <w:rFonts w:eastAsia="標楷體"/>
                <w:shd w:val="pct15" w:color="auto" w:fill="FFFFFF"/>
              </w:rPr>
              <w:t>、</w:t>
            </w:r>
          </w:p>
          <w:p w:rsidR="008E1CD3" w:rsidRPr="00D41B52" w:rsidRDefault="008E1CD3" w:rsidP="00FB1F76">
            <w:pPr>
              <w:widowControl/>
              <w:adjustRightInd w:val="0"/>
              <w:snapToGrid w:val="0"/>
              <w:spacing w:line="320" w:lineRule="exact"/>
              <w:jc w:val="both"/>
              <w:rPr>
                <w:rFonts w:eastAsia="標楷體"/>
                <w:b/>
                <w:bCs/>
                <w:kern w:val="0"/>
                <w:shd w:val="pct15" w:color="auto" w:fill="FFFFFF"/>
              </w:rPr>
            </w:pPr>
            <w:r w:rsidRPr="00D41B52">
              <w:rPr>
                <w:rFonts w:eastAsia="標楷體"/>
                <w:shd w:val="pct15" w:color="auto" w:fill="FFFFFF"/>
              </w:rPr>
              <w:t>農委會</w:t>
            </w:r>
          </w:p>
        </w:tc>
        <w:tc>
          <w:tcPr>
            <w:tcW w:w="331" w:type="pct"/>
          </w:tcPr>
          <w:p w:rsidR="00387E32" w:rsidRPr="00D41B52" w:rsidRDefault="008E1CD3" w:rsidP="00FB1F76">
            <w:pPr>
              <w:widowControl/>
              <w:adjustRightInd w:val="0"/>
              <w:snapToGrid w:val="0"/>
              <w:spacing w:line="320" w:lineRule="exact"/>
              <w:ind w:leftChars="13" w:left="223" w:hangingChars="80" w:hanging="192"/>
              <w:jc w:val="both"/>
              <w:rPr>
                <w:rFonts w:eastAsia="標楷體"/>
                <w:shd w:val="pct15" w:color="auto" w:fill="FFFFFF"/>
              </w:rPr>
            </w:pPr>
            <w:r w:rsidRPr="00D41B52">
              <w:rPr>
                <w:rFonts w:eastAsia="標楷體" w:hint="eastAsia"/>
                <w:b/>
                <w:shd w:val="pct15" w:color="auto" w:fill="FFFFFF"/>
              </w:rPr>
              <w:t>漁業署</w:t>
            </w:r>
            <w:r w:rsidRPr="00D41B52">
              <w:rPr>
                <w:rFonts w:eastAsia="標楷體" w:hint="eastAsia"/>
                <w:shd w:val="pct15" w:color="auto" w:fill="FFFFFF"/>
              </w:rPr>
              <w:t>/</w:t>
            </w:r>
          </w:p>
          <w:p w:rsidR="008E1CD3" w:rsidRPr="00D41B52" w:rsidRDefault="008E1CD3" w:rsidP="00FB1F76">
            <w:pPr>
              <w:widowControl/>
              <w:adjustRightInd w:val="0"/>
              <w:snapToGrid w:val="0"/>
              <w:spacing w:line="320" w:lineRule="exact"/>
              <w:ind w:leftChars="13" w:left="223" w:hangingChars="80" w:hanging="192"/>
              <w:jc w:val="both"/>
              <w:rPr>
                <w:rFonts w:eastAsia="標楷體"/>
                <w:shd w:val="pct15" w:color="auto" w:fill="FFFFFF"/>
              </w:rPr>
            </w:pPr>
            <w:r w:rsidRPr="00D41B52">
              <w:rPr>
                <w:rFonts w:eastAsia="標楷體" w:hint="eastAsia"/>
                <w:shd w:val="pct15" w:color="auto" w:fill="FFFFFF"/>
              </w:rPr>
              <w:t>水試所</w:t>
            </w:r>
          </w:p>
        </w:tc>
        <w:tc>
          <w:tcPr>
            <w:tcW w:w="865" w:type="pct"/>
          </w:tcPr>
          <w:p w:rsidR="001D54BC" w:rsidRPr="00D41B52" w:rsidRDefault="001D54BC" w:rsidP="001D54BC">
            <w:pPr>
              <w:widowControl/>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692ECF" w:rsidRPr="00D41B52" w:rsidRDefault="00692ECF" w:rsidP="00692ECF">
            <w:pPr>
              <w:widowControl/>
              <w:adjustRightInd w:val="0"/>
              <w:snapToGrid w:val="0"/>
              <w:spacing w:line="320" w:lineRule="exact"/>
              <w:ind w:leftChars="20" w:left="48" w:rightChars="20" w:right="48"/>
              <w:jc w:val="both"/>
              <w:rPr>
                <w:rFonts w:eastAsia="標楷體"/>
                <w:u w:val="single"/>
              </w:rPr>
            </w:pPr>
            <w:r w:rsidRPr="00D41B52">
              <w:rPr>
                <w:rFonts w:eastAsia="標楷體" w:hint="eastAsia"/>
                <w:u w:val="single"/>
              </w:rPr>
              <w:t>農委會漁業署</w:t>
            </w:r>
          </w:p>
          <w:p w:rsidR="008E1CD3" w:rsidRPr="00D41B52" w:rsidRDefault="008E1CD3" w:rsidP="008E1A7B">
            <w:pPr>
              <w:spacing w:line="320" w:lineRule="exact"/>
              <w:ind w:leftChars="20" w:left="48" w:rightChars="20" w:right="48"/>
              <w:jc w:val="both"/>
            </w:pPr>
            <w:r w:rsidRPr="00D41B52">
              <w:rPr>
                <w:rFonts w:eastAsia="標楷體" w:hint="eastAsia"/>
              </w:rPr>
              <w:t>規劃將脆弱之海洋生態系納入海洋保護區，並規劃長期監測及</w:t>
            </w:r>
            <w:proofErr w:type="gramStart"/>
            <w:r w:rsidRPr="00D41B52">
              <w:rPr>
                <w:rFonts w:eastAsia="標楷體" w:hint="eastAsia"/>
              </w:rPr>
              <w:t>預警模示</w:t>
            </w:r>
            <w:proofErr w:type="gramEnd"/>
            <w:r w:rsidRPr="00D41B52">
              <w:rPr>
                <w:rFonts w:eastAsia="標楷體" w:hint="eastAsia"/>
              </w:rPr>
              <w:t>。</w:t>
            </w:r>
          </w:p>
        </w:tc>
        <w:tc>
          <w:tcPr>
            <w:tcW w:w="865" w:type="pct"/>
          </w:tcPr>
          <w:p w:rsidR="001D54BC" w:rsidRPr="00D41B52" w:rsidRDefault="001D54BC" w:rsidP="001D54BC">
            <w:pPr>
              <w:widowControl/>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692ECF" w:rsidRPr="00D41B52" w:rsidRDefault="00692ECF" w:rsidP="00692ECF">
            <w:pPr>
              <w:widowControl/>
              <w:adjustRightInd w:val="0"/>
              <w:snapToGrid w:val="0"/>
              <w:spacing w:line="320" w:lineRule="exact"/>
              <w:ind w:leftChars="20" w:left="48" w:rightChars="20" w:right="48"/>
              <w:jc w:val="both"/>
              <w:rPr>
                <w:rFonts w:eastAsia="標楷體"/>
                <w:u w:val="single"/>
              </w:rPr>
            </w:pPr>
            <w:r w:rsidRPr="00D41B52">
              <w:rPr>
                <w:rFonts w:eastAsia="標楷體" w:hint="eastAsia"/>
                <w:u w:val="single"/>
              </w:rPr>
              <w:t>農委會漁業署</w:t>
            </w:r>
          </w:p>
          <w:p w:rsidR="008E1CD3" w:rsidRPr="00D41B52" w:rsidRDefault="008E1CD3" w:rsidP="008E1A7B">
            <w:pPr>
              <w:spacing w:line="320" w:lineRule="exact"/>
              <w:ind w:leftChars="20" w:left="48" w:rightChars="20" w:right="48"/>
              <w:jc w:val="both"/>
              <w:rPr>
                <w:rFonts w:eastAsia="標楷體"/>
              </w:rPr>
            </w:pPr>
            <w:r w:rsidRPr="00D41B52">
              <w:rPr>
                <w:rFonts w:eastAsia="標楷體" w:hint="eastAsia"/>
              </w:rPr>
              <w:t>將</w:t>
            </w:r>
            <w:r w:rsidRPr="00D41B52">
              <w:rPr>
                <w:rFonts w:eastAsia="標楷體" w:hint="eastAsia"/>
              </w:rPr>
              <w:t>1</w:t>
            </w:r>
            <w:r w:rsidRPr="00D41B52">
              <w:rPr>
                <w:rFonts w:eastAsia="標楷體" w:hint="eastAsia"/>
              </w:rPr>
              <w:t>處脆弱之海洋</w:t>
            </w:r>
            <w:proofErr w:type="gramStart"/>
            <w:r w:rsidRPr="00D41B52">
              <w:rPr>
                <w:rFonts w:eastAsia="標楷體" w:hint="eastAsia"/>
              </w:rPr>
              <w:t>生態系納為</w:t>
            </w:r>
            <w:proofErr w:type="gramEnd"/>
            <w:r w:rsidRPr="00D41B52">
              <w:rPr>
                <w:rFonts w:eastAsia="標楷體" w:hint="eastAsia"/>
              </w:rPr>
              <w:t>海洋保護區並進行長期監測並建立預警系統。</w:t>
            </w:r>
          </w:p>
        </w:tc>
        <w:tc>
          <w:tcPr>
            <w:tcW w:w="865" w:type="pct"/>
          </w:tcPr>
          <w:p w:rsidR="001D54BC" w:rsidRPr="00D41B52" w:rsidRDefault="001D54BC" w:rsidP="001D54BC">
            <w:pPr>
              <w:widowControl/>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692ECF" w:rsidRPr="00D41B52" w:rsidRDefault="00692ECF" w:rsidP="00692ECF">
            <w:pPr>
              <w:widowControl/>
              <w:adjustRightInd w:val="0"/>
              <w:snapToGrid w:val="0"/>
              <w:spacing w:line="320" w:lineRule="exact"/>
              <w:ind w:leftChars="20" w:left="48" w:rightChars="20" w:right="48"/>
              <w:jc w:val="both"/>
              <w:rPr>
                <w:rFonts w:eastAsia="標楷體"/>
                <w:u w:val="single"/>
              </w:rPr>
            </w:pPr>
            <w:r w:rsidRPr="00D41B52">
              <w:rPr>
                <w:rFonts w:eastAsia="標楷體" w:hint="eastAsia"/>
                <w:u w:val="single"/>
              </w:rPr>
              <w:t>農委會漁業署</w:t>
            </w:r>
          </w:p>
          <w:p w:rsidR="008E1CD3" w:rsidRPr="00D41B52" w:rsidRDefault="008E1CD3" w:rsidP="008E1A7B">
            <w:pPr>
              <w:spacing w:line="320" w:lineRule="exact"/>
              <w:ind w:leftChars="20" w:left="48" w:rightChars="20" w:right="48"/>
              <w:jc w:val="both"/>
              <w:rPr>
                <w:rFonts w:eastAsia="標楷體"/>
              </w:rPr>
            </w:pPr>
            <w:r w:rsidRPr="00D41B52">
              <w:rPr>
                <w:rFonts w:eastAsia="標楷體" w:hint="eastAsia"/>
              </w:rPr>
              <w:t>將</w:t>
            </w:r>
            <w:r w:rsidRPr="00D41B52">
              <w:rPr>
                <w:rFonts w:eastAsia="標楷體" w:hint="eastAsia"/>
              </w:rPr>
              <w:t>3</w:t>
            </w:r>
            <w:r w:rsidRPr="00D41B52">
              <w:rPr>
                <w:rFonts w:eastAsia="標楷體" w:hint="eastAsia"/>
              </w:rPr>
              <w:t>處脆弱之海洋</w:t>
            </w:r>
            <w:proofErr w:type="gramStart"/>
            <w:r w:rsidRPr="00D41B52">
              <w:rPr>
                <w:rFonts w:eastAsia="標楷體" w:hint="eastAsia"/>
              </w:rPr>
              <w:t>生態系納為</w:t>
            </w:r>
            <w:proofErr w:type="gramEnd"/>
            <w:r w:rsidRPr="00D41B52">
              <w:rPr>
                <w:rFonts w:eastAsia="標楷體" w:hint="eastAsia"/>
              </w:rPr>
              <w:t>海洋保護區並進行長期監測並建立預警系統。</w:t>
            </w:r>
          </w:p>
        </w:tc>
      </w:tr>
      <w:tr w:rsidR="00D41B52" w:rsidRPr="00D41B52" w:rsidTr="002C100F">
        <w:trPr>
          <w:trHeight w:val="268"/>
        </w:trPr>
        <w:tc>
          <w:tcPr>
            <w:tcW w:w="276" w:type="pct"/>
            <w:vMerge w:val="restart"/>
          </w:tcPr>
          <w:p w:rsidR="008E1CD3" w:rsidRPr="00D41B52" w:rsidRDefault="008E1CD3" w:rsidP="00052C65">
            <w:pPr>
              <w:snapToGrid w:val="0"/>
              <w:spacing w:line="320" w:lineRule="exact"/>
              <w:jc w:val="both"/>
              <w:rPr>
                <w:rFonts w:ascii="標楷體" w:eastAsia="標楷體" w:hAnsi="標楷體"/>
                <w:kern w:val="0"/>
              </w:rPr>
            </w:pPr>
            <w:r w:rsidRPr="00D41B52">
              <w:rPr>
                <w:rFonts w:ascii="標楷體" w:eastAsia="標楷體" w:hAnsi="標楷體"/>
                <w:b/>
                <w:kern w:val="0"/>
              </w:rPr>
              <w:t>目標6：</w:t>
            </w:r>
          </w:p>
          <w:p w:rsidR="008E1CD3" w:rsidRPr="00D41B52" w:rsidRDefault="008E1CD3" w:rsidP="00052C65">
            <w:pPr>
              <w:snapToGrid w:val="0"/>
              <w:spacing w:line="320" w:lineRule="exact"/>
              <w:jc w:val="both"/>
              <w:rPr>
                <w:rFonts w:ascii="標楷體" w:eastAsia="標楷體" w:hAnsi="標楷體"/>
                <w:kern w:val="0"/>
              </w:rPr>
            </w:pPr>
            <w:r w:rsidRPr="00D41B52">
              <w:rPr>
                <w:rFonts w:ascii="標楷體" w:eastAsia="標楷體" w:hAnsi="標楷體"/>
                <w:kern w:val="0"/>
              </w:rPr>
              <w:t>至遲於2020年，所有的魚群、無脊椎動物及水生植物都能以永續、合法及採用生態系統途徑</w:t>
            </w:r>
            <w:r w:rsidRPr="00D41B52">
              <w:rPr>
                <w:rFonts w:ascii="標楷體" w:eastAsia="標楷體" w:hAnsi="標楷體"/>
                <w:kern w:val="0"/>
              </w:rPr>
              <w:lastRenderedPageBreak/>
              <w:t>的方式管理和收穫，來避免過度捕撈，同時建立恢復所有枯竭物種的計畫和措施，使漁撈對受威脅的魚群和脆弱的生態系統不產生有害影響，將漁撈對種群、物種和生態系統的影響限制于安全的生態限度內</w:t>
            </w:r>
          </w:p>
        </w:tc>
        <w:tc>
          <w:tcPr>
            <w:tcW w:w="190" w:type="pct"/>
            <w:vMerge/>
            <w:vAlign w:val="center"/>
          </w:tcPr>
          <w:p w:rsidR="008E1CD3" w:rsidRPr="00D41B52" w:rsidRDefault="008E1CD3" w:rsidP="00052C65">
            <w:pPr>
              <w:spacing w:line="320" w:lineRule="exact"/>
              <w:jc w:val="both"/>
            </w:pPr>
          </w:p>
        </w:tc>
        <w:tc>
          <w:tcPr>
            <w:tcW w:w="484" w:type="pct"/>
            <w:vMerge w:val="restart"/>
          </w:tcPr>
          <w:p w:rsidR="008E1CD3" w:rsidRPr="00D41B52" w:rsidRDefault="008E1CD3" w:rsidP="00052C65">
            <w:pPr>
              <w:widowControl/>
              <w:adjustRightInd w:val="0"/>
              <w:snapToGrid w:val="0"/>
              <w:spacing w:line="320" w:lineRule="exact"/>
              <w:ind w:left="459" w:hangingChars="191" w:hanging="459"/>
              <w:jc w:val="both"/>
              <w:rPr>
                <w:rStyle w:val="a5"/>
                <w:rFonts w:eastAsia="標楷體"/>
                <w:b/>
                <w:sz w:val="24"/>
                <w:szCs w:val="24"/>
              </w:rPr>
            </w:pPr>
            <w:r w:rsidRPr="00D41B52">
              <w:rPr>
                <w:rStyle w:val="a5"/>
                <w:rFonts w:eastAsia="標楷體"/>
                <w:b/>
                <w:sz w:val="24"/>
                <w:szCs w:val="24"/>
              </w:rPr>
              <w:t>14.4</w:t>
            </w:r>
          </w:p>
          <w:p w:rsidR="008E1CD3" w:rsidRPr="00D41B52" w:rsidRDefault="008E1CD3" w:rsidP="00052C65">
            <w:pPr>
              <w:spacing w:line="320" w:lineRule="exact"/>
              <w:jc w:val="both"/>
            </w:pPr>
            <w:r w:rsidRPr="00D41B52">
              <w:rPr>
                <w:rStyle w:val="a5"/>
                <w:rFonts w:eastAsia="標楷體"/>
                <w:sz w:val="24"/>
                <w:szCs w:val="24"/>
              </w:rPr>
              <w:t>在西元</w:t>
            </w:r>
            <w:r w:rsidRPr="00D41B52">
              <w:rPr>
                <w:rStyle w:val="a5"/>
                <w:rFonts w:eastAsia="標楷體"/>
                <w:sz w:val="24"/>
                <w:szCs w:val="24"/>
              </w:rPr>
              <w:t>2020</w:t>
            </w:r>
            <w:r w:rsidRPr="00D41B52">
              <w:rPr>
                <w:rStyle w:val="a5"/>
                <w:rFonts w:eastAsia="標楷體"/>
                <w:sz w:val="24"/>
                <w:szCs w:val="24"/>
              </w:rPr>
              <w:t>年以前，有效監管採收，消除過度漁撈，以及非法的、未報告的、未受監管的（以下簡稱</w:t>
            </w:r>
            <w:r w:rsidRPr="00D41B52">
              <w:rPr>
                <w:rStyle w:val="a5"/>
                <w:rFonts w:eastAsia="標楷體"/>
                <w:sz w:val="24"/>
                <w:szCs w:val="24"/>
              </w:rPr>
              <w:t>IUU</w:t>
            </w:r>
            <w:r w:rsidRPr="00D41B52">
              <w:rPr>
                <w:rStyle w:val="a5"/>
                <w:rFonts w:eastAsia="標楷體"/>
                <w:sz w:val="24"/>
                <w:szCs w:val="24"/>
              </w:rPr>
              <w:t>）、或毀滅性魚撈作法，並實施科學管理計畫，在最短的時間內，將魚</w:t>
            </w:r>
            <w:r w:rsidRPr="00D41B52">
              <w:rPr>
                <w:rStyle w:val="a5"/>
                <w:rFonts w:eastAsia="標楷體"/>
                <w:sz w:val="24"/>
                <w:szCs w:val="24"/>
              </w:rPr>
              <w:lastRenderedPageBreak/>
              <w:t>量恢復到依據它們的生物特性可產生最大永續發展的魚量。</w:t>
            </w:r>
          </w:p>
        </w:tc>
        <w:tc>
          <w:tcPr>
            <w:tcW w:w="391" w:type="pct"/>
            <w:shd w:val="clear" w:color="auto" w:fill="auto"/>
          </w:tcPr>
          <w:p w:rsidR="008E1CD3" w:rsidRPr="00D41B52" w:rsidRDefault="008E1CD3" w:rsidP="00052C65">
            <w:pPr>
              <w:snapToGrid w:val="0"/>
              <w:spacing w:line="320" w:lineRule="exact"/>
              <w:jc w:val="both"/>
              <w:rPr>
                <w:rFonts w:eastAsia="標楷體"/>
                <w:kern w:val="0"/>
              </w:rPr>
            </w:pPr>
            <w:r w:rsidRPr="00D41B52">
              <w:rPr>
                <w:rFonts w:eastAsia="標楷體"/>
                <w:b/>
                <w:kern w:val="0"/>
              </w:rPr>
              <w:lastRenderedPageBreak/>
              <w:t>D31040</w:t>
            </w:r>
            <w:r w:rsidRPr="00D41B52">
              <w:rPr>
                <w:rFonts w:eastAsia="標楷體"/>
                <w:kern w:val="0"/>
              </w:rPr>
              <w:t>檢討與改進漁獲資料之蒐集與统計方法，使其能正確反映漁業資源變遷，並據以修訂管理政策</w:t>
            </w:r>
          </w:p>
        </w:tc>
        <w:tc>
          <w:tcPr>
            <w:tcW w:w="437" w:type="pct"/>
          </w:tcPr>
          <w:p w:rsidR="008E1CD3" w:rsidRPr="00D41B52" w:rsidRDefault="008E1CD3" w:rsidP="00052C65">
            <w:pPr>
              <w:widowControl/>
              <w:adjustRightInd w:val="0"/>
              <w:snapToGrid w:val="0"/>
              <w:spacing w:line="320" w:lineRule="exact"/>
              <w:ind w:leftChars="13" w:left="223" w:hangingChars="80" w:hanging="192"/>
              <w:jc w:val="both"/>
              <w:rPr>
                <w:rFonts w:eastAsia="標楷體"/>
              </w:rPr>
            </w:pPr>
            <w:r w:rsidRPr="00D41B52">
              <w:rPr>
                <w:rFonts w:eastAsia="標楷體"/>
              </w:rPr>
              <w:t>1.</w:t>
            </w:r>
            <w:r w:rsidRPr="00D41B52">
              <w:rPr>
                <w:rFonts w:eastAsia="標楷體"/>
              </w:rPr>
              <w:t>定期定點蒐集漁業資源變動之資料</w:t>
            </w:r>
          </w:p>
          <w:p w:rsidR="008E1CD3" w:rsidRDefault="008E1CD3" w:rsidP="00741826">
            <w:pPr>
              <w:widowControl/>
              <w:adjustRightInd w:val="0"/>
              <w:snapToGrid w:val="0"/>
              <w:spacing w:line="320" w:lineRule="exact"/>
              <w:ind w:leftChars="13" w:left="223" w:hangingChars="80" w:hanging="192"/>
              <w:jc w:val="both"/>
              <w:rPr>
                <w:rFonts w:eastAsia="標楷體"/>
              </w:rPr>
            </w:pPr>
            <w:r w:rsidRPr="00D41B52">
              <w:rPr>
                <w:rFonts w:eastAsia="標楷體"/>
              </w:rPr>
              <w:t>2.</w:t>
            </w:r>
            <w:r w:rsidR="009A547B">
              <w:rPr>
                <w:rFonts w:eastAsia="標楷體" w:hint="eastAsia"/>
              </w:rPr>
              <w:t>(</w:t>
            </w:r>
            <w:r w:rsidR="009A547B">
              <w:rPr>
                <w:rFonts w:eastAsia="標楷體" w:hint="eastAsia"/>
              </w:rPr>
              <w:t>原</w:t>
            </w:r>
            <w:r w:rsidR="009A547B">
              <w:rPr>
                <w:rFonts w:eastAsia="標楷體" w:hint="eastAsia"/>
              </w:rPr>
              <w:t>)</w:t>
            </w:r>
            <w:r w:rsidR="00A90F4F" w:rsidRPr="00D41B52">
              <w:rPr>
                <w:rFonts w:eastAsia="標楷體" w:hint="eastAsia"/>
              </w:rPr>
              <w:t>定期</w:t>
            </w:r>
            <w:r w:rsidRPr="00D41B52">
              <w:rPr>
                <w:rFonts w:eastAsia="標楷體"/>
              </w:rPr>
              <w:t>公開漁獲調查</w:t>
            </w:r>
            <w:r w:rsidR="00A90F4F" w:rsidRPr="00D41B52">
              <w:rPr>
                <w:rFonts w:eastAsia="標楷體" w:hint="eastAsia"/>
              </w:rPr>
              <w:t>統計</w:t>
            </w:r>
            <w:r w:rsidRPr="00D41B52">
              <w:rPr>
                <w:rFonts w:eastAsia="標楷體"/>
              </w:rPr>
              <w:t>資料</w:t>
            </w:r>
          </w:p>
          <w:p w:rsidR="009A547B" w:rsidRPr="00D41B52" w:rsidRDefault="009A547B" w:rsidP="002C100F">
            <w:pPr>
              <w:widowControl/>
              <w:adjustRightInd w:val="0"/>
              <w:snapToGrid w:val="0"/>
              <w:spacing w:beforeLines="50" w:before="180" w:line="320" w:lineRule="exact"/>
              <w:ind w:leftChars="13" w:left="223" w:hangingChars="80" w:hanging="192"/>
              <w:jc w:val="both"/>
              <w:rPr>
                <w:rFonts w:eastAsia="標楷體"/>
              </w:rPr>
            </w:pPr>
            <w:r>
              <w:rPr>
                <w:rFonts w:eastAsia="標楷體" w:hint="eastAsia"/>
              </w:rPr>
              <w:t>2.(</w:t>
            </w:r>
            <w:r>
              <w:rPr>
                <w:rFonts w:eastAsia="標楷體" w:hint="eastAsia"/>
              </w:rPr>
              <w:t>修</w:t>
            </w:r>
            <w:r>
              <w:rPr>
                <w:rFonts w:eastAsia="標楷體" w:hint="eastAsia"/>
              </w:rPr>
              <w:t>)</w:t>
            </w:r>
            <w:r w:rsidRPr="009A547B">
              <w:rPr>
                <w:rFonts w:eastAsia="標楷體" w:hint="eastAsia"/>
              </w:rPr>
              <w:t>定期公開漁獲調查統計資料</w:t>
            </w:r>
          </w:p>
        </w:tc>
        <w:tc>
          <w:tcPr>
            <w:tcW w:w="296" w:type="pct"/>
          </w:tcPr>
          <w:p w:rsidR="008E1CD3" w:rsidRPr="00D41B52" w:rsidRDefault="008E1CD3" w:rsidP="00FB1F76">
            <w:pPr>
              <w:widowControl/>
              <w:adjustRightInd w:val="0"/>
              <w:snapToGrid w:val="0"/>
              <w:spacing w:line="320" w:lineRule="exact"/>
              <w:jc w:val="both"/>
              <w:rPr>
                <w:rFonts w:eastAsia="標楷體"/>
                <w:b/>
                <w:bCs/>
                <w:kern w:val="0"/>
              </w:rPr>
            </w:pPr>
            <w:r w:rsidRPr="00D41B52">
              <w:rPr>
                <w:rFonts w:eastAsia="標楷體"/>
                <w:b/>
                <w:bCs/>
                <w:kern w:val="0"/>
              </w:rPr>
              <w:t>農委會</w:t>
            </w:r>
            <w:r w:rsidRPr="00D41B52">
              <w:rPr>
                <w:rFonts w:eastAsia="標楷體" w:hint="eastAsia"/>
                <w:b/>
                <w:bCs/>
                <w:kern w:val="0"/>
              </w:rPr>
              <w:t>/</w:t>
            </w:r>
          </w:p>
          <w:p w:rsidR="008E1CD3" w:rsidRPr="00D41B52" w:rsidRDefault="008E1CD3" w:rsidP="00387E32">
            <w:pPr>
              <w:widowControl/>
              <w:adjustRightInd w:val="0"/>
              <w:snapToGrid w:val="0"/>
              <w:spacing w:line="320" w:lineRule="exact"/>
              <w:jc w:val="both"/>
              <w:rPr>
                <w:rFonts w:eastAsia="標楷體"/>
                <w:b/>
                <w:bCs/>
                <w:kern w:val="0"/>
              </w:rPr>
            </w:pPr>
            <w:r w:rsidRPr="00D41B52">
              <w:rPr>
                <w:rFonts w:eastAsia="標楷體"/>
                <w:kern w:val="0"/>
              </w:rPr>
              <w:t>縣市政府</w:t>
            </w:r>
          </w:p>
        </w:tc>
        <w:tc>
          <w:tcPr>
            <w:tcW w:w="331" w:type="pct"/>
          </w:tcPr>
          <w:p w:rsidR="00387E32" w:rsidRPr="00D41B52" w:rsidRDefault="008E1CD3" w:rsidP="00FB1F76">
            <w:pPr>
              <w:widowControl/>
              <w:adjustRightInd w:val="0"/>
              <w:snapToGrid w:val="0"/>
              <w:spacing w:line="320" w:lineRule="exact"/>
              <w:ind w:leftChars="13" w:left="223" w:hangingChars="80" w:hanging="192"/>
              <w:jc w:val="both"/>
              <w:rPr>
                <w:rFonts w:eastAsia="標楷體"/>
              </w:rPr>
            </w:pPr>
            <w:r w:rsidRPr="00D41B52">
              <w:rPr>
                <w:rFonts w:eastAsia="標楷體"/>
                <w:b/>
              </w:rPr>
              <w:t>漁業署</w:t>
            </w:r>
            <w:r w:rsidRPr="00D41B52">
              <w:rPr>
                <w:rFonts w:eastAsia="標楷體" w:hint="eastAsia"/>
              </w:rPr>
              <w:t>/</w:t>
            </w:r>
          </w:p>
          <w:p w:rsidR="008E1CD3" w:rsidRPr="00D41B52" w:rsidRDefault="008E1CD3" w:rsidP="00FB1F76">
            <w:pPr>
              <w:widowControl/>
              <w:adjustRightInd w:val="0"/>
              <w:snapToGrid w:val="0"/>
              <w:spacing w:line="320" w:lineRule="exact"/>
              <w:ind w:leftChars="13" w:left="223" w:hangingChars="80" w:hanging="192"/>
              <w:jc w:val="both"/>
              <w:rPr>
                <w:rFonts w:eastAsia="標楷體"/>
              </w:rPr>
            </w:pPr>
            <w:r w:rsidRPr="00D41B52">
              <w:rPr>
                <w:rFonts w:eastAsia="標楷體" w:hint="eastAsia"/>
              </w:rPr>
              <w:t>水試所</w:t>
            </w:r>
          </w:p>
        </w:tc>
        <w:tc>
          <w:tcPr>
            <w:tcW w:w="865" w:type="pct"/>
          </w:tcPr>
          <w:p w:rsidR="001D54BC" w:rsidRPr="00D41B52" w:rsidRDefault="001D54BC" w:rsidP="001D54BC">
            <w:pPr>
              <w:widowControl/>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4A789B" w:rsidRPr="00D41B52" w:rsidRDefault="004A789B" w:rsidP="004A789B">
            <w:pPr>
              <w:widowControl/>
              <w:adjustRightInd w:val="0"/>
              <w:snapToGrid w:val="0"/>
              <w:spacing w:line="320" w:lineRule="exact"/>
              <w:ind w:leftChars="20" w:left="48" w:rightChars="20" w:right="48"/>
              <w:jc w:val="both"/>
              <w:rPr>
                <w:rFonts w:eastAsia="標楷體"/>
                <w:u w:val="single"/>
              </w:rPr>
            </w:pPr>
            <w:r w:rsidRPr="00D41B52">
              <w:rPr>
                <w:rFonts w:eastAsia="標楷體" w:hint="eastAsia"/>
                <w:u w:val="single"/>
              </w:rPr>
              <w:t>農委會漁業署</w:t>
            </w:r>
          </w:p>
          <w:p w:rsidR="008E1CD3" w:rsidRPr="00D41B52" w:rsidRDefault="008E1CD3" w:rsidP="008E1A7B">
            <w:pPr>
              <w:spacing w:line="320" w:lineRule="exact"/>
              <w:ind w:leftChars="20" w:left="48" w:rightChars="20" w:right="48"/>
              <w:jc w:val="both"/>
              <w:rPr>
                <w:rFonts w:eastAsia="標楷體" w:hAnsi="標楷體"/>
              </w:rPr>
            </w:pPr>
            <w:r w:rsidRPr="00D41B52">
              <w:rPr>
                <w:rFonts w:eastAsia="標楷體" w:hAnsi="標楷體" w:hint="eastAsia"/>
              </w:rPr>
              <w:t>完成</w:t>
            </w:r>
            <w:r w:rsidRPr="00D41B52">
              <w:rPr>
                <w:rFonts w:eastAsia="標楷體" w:hAnsi="標楷體" w:hint="eastAsia"/>
              </w:rPr>
              <w:t>2</w:t>
            </w:r>
            <w:r w:rsidRPr="00D41B52">
              <w:rPr>
                <w:rFonts w:eastAsia="標楷體" w:hAnsi="標楷體"/>
              </w:rPr>
              <w:t>0</w:t>
            </w:r>
            <w:r w:rsidRPr="00D41B52">
              <w:rPr>
                <w:rFonts w:eastAsia="標楷體" w:hAnsi="標楷體" w:hint="eastAsia"/>
              </w:rPr>
              <w:t>個定點</w:t>
            </w:r>
            <w:r w:rsidRPr="00D41B52">
              <w:rPr>
                <w:rFonts w:eastAsia="標楷體" w:hAnsi="標楷體"/>
              </w:rPr>
              <w:t>漁業資源變動之資料</w:t>
            </w:r>
            <w:r w:rsidRPr="00D41B52">
              <w:rPr>
                <w:rFonts w:eastAsia="標楷體" w:hAnsi="標楷體" w:hint="eastAsia"/>
              </w:rPr>
              <w:t>蒐集，公開漁獲調查資料</w:t>
            </w:r>
            <w:r w:rsidRPr="00D41B52">
              <w:rPr>
                <w:rFonts w:eastAsia="標楷體" w:hAnsi="標楷體" w:hint="eastAsia"/>
              </w:rPr>
              <w:t>3</w:t>
            </w:r>
            <w:r w:rsidRPr="00D41B52">
              <w:rPr>
                <w:rFonts w:eastAsia="標楷體" w:hAnsi="標楷體" w:hint="eastAsia"/>
              </w:rPr>
              <w:t>萬筆</w:t>
            </w:r>
          </w:p>
          <w:p w:rsidR="008E1CD3" w:rsidRPr="00D41B52" w:rsidRDefault="008E1CD3" w:rsidP="002F1939">
            <w:pPr>
              <w:spacing w:beforeLines="50" w:before="180" w:line="320" w:lineRule="exact"/>
              <w:ind w:leftChars="20" w:left="48" w:rightChars="20" w:right="48"/>
              <w:jc w:val="both"/>
              <w:rPr>
                <w:rFonts w:eastAsia="標楷體" w:hAnsi="標楷體"/>
              </w:rPr>
            </w:pPr>
            <w:r w:rsidRPr="00D41B52">
              <w:rPr>
                <w:rFonts w:eastAsia="標楷體" w:hAnsi="標楷體" w:hint="eastAsia"/>
              </w:rPr>
              <w:t>農委會水試所</w:t>
            </w:r>
          </w:p>
          <w:p w:rsidR="008E1CD3" w:rsidRPr="00D41B52" w:rsidRDefault="008E1CD3" w:rsidP="008E1A7B">
            <w:pPr>
              <w:pStyle w:val="ab"/>
              <w:numPr>
                <w:ilvl w:val="0"/>
                <w:numId w:val="2"/>
              </w:numPr>
              <w:spacing w:line="320" w:lineRule="exact"/>
              <w:ind w:leftChars="20" w:left="306" w:rightChars="20" w:right="48" w:hanging="258"/>
              <w:jc w:val="both"/>
              <w:rPr>
                <w:rFonts w:eastAsia="標楷體"/>
              </w:rPr>
            </w:pPr>
            <w:r w:rsidRPr="00D41B52">
              <w:rPr>
                <w:rFonts w:eastAsia="標楷體" w:hint="eastAsia"/>
              </w:rPr>
              <w:t>每月於高雄梓官及屏東東港漁港蒐集底拖網漁獲資料，每年公開調查資料</w:t>
            </w:r>
            <w:r w:rsidRPr="00D41B52">
              <w:rPr>
                <w:rFonts w:eastAsia="標楷體" w:hint="eastAsia"/>
              </w:rPr>
              <w:t>3000</w:t>
            </w:r>
            <w:r w:rsidRPr="00D41B52">
              <w:rPr>
                <w:rFonts w:eastAsia="標楷體" w:hint="eastAsia"/>
              </w:rPr>
              <w:t>筆。</w:t>
            </w:r>
          </w:p>
          <w:p w:rsidR="008E1CD3" w:rsidRPr="00D41B52" w:rsidRDefault="008E1CD3" w:rsidP="008E1A7B">
            <w:pPr>
              <w:pStyle w:val="ab"/>
              <w:numPr>
                <w:ilvl w:val="0"/>
                <w:numId w:val="2"/>
              </w:numPr>
              <w:spacing w:line="320" w:lineRule="exact"/>
              <w:ind w:leftChars="20" w:left="306" w:rightChars="20" w:right="48" w:hanging="258"/>
              <w:jc w:val="both"/>
              <w:rPr>
                <w:rFonts w:eastAsia="標楷體"/>
              </w:rPr>
            </w:pPr>
            <w:r w:rsidRPr="00D41B52">
              <w:rPr>
                <w:rFonts w:eastAsia="標楷體" w:hint="eastAsia"/>
              </w:rPr>
              <w:t>以各項計畫經費收集燈火漁業及拖網漁業漁獲資料。</w:t>
            </w:r>
          </w:p>
          <w:p w:rsidR="008E1CD3" w:rsidRPr="00D41B52" w:rsidRDefault="008E1CD3" w:rsidP="008E1A7B">
            <w:pPr>
              <w:pStyle w:val="ab"/>
              <w:numPr>
                <w:ilvl w:val="0"/>
                <w:numId w:val="2"/>
              </w:numPr>
              <w:spacing w:line="320" w:lineRule="exact"/>
              <w:ind w:leftChars="20" w:left="306" w:rightChars="20" w:right="48" w:hanging="258"/>
              <w:jc w:val="both"/>
              <w:rPr>
                <w:rFonts w:eastAsia="標楷體"/>
              </w:rPr>
            </w:pPr>
            <w:r w:rsidRPr="00D41B52">
              <w:rPr>
                <w:rFonts w:eastAsia="標楷體"/>
              </w:rPr>
              <w:t>近年仔稚魚調查相關計畫資料</w:t>
            </w:r>
            <w:r w:rsidRPr="00D41B52">
              <w:rPr>
                <w:rFonts w:eastAsia="標楷體"/>
              </w:rPr>
              <w:lastRenderedPageBreak/>
              <w:t>彙整，繪製重要經濟魚類幼生的哺育場位置圖</w:t>
            </w:r>
            <w:r w:rsidRPr="00D41B52">
              <w:rPr>
                <w:rFonts w:eastAsia="標楷體" w:hint="eastAsia"/>
              </w:rPr>
              <w:t>。</w:t>
            </w:r>
          </w:p>
          <w:p w:rsidR="008E1CD3" w:rsidRPr="00D41B52" w:rsidRDefault="008E1CD3" w:rsidP="008E1A7B">
            <w:pPr>
              <w:pStyle w:val="ab"/>
              <w:numPr>
                <w:ilvl w:val="0"/>
                <w:numId w:val="2"/>
              </w:numPr>
              <w:spacing w:line="320" w:lineRule="exact"/>
              <w:ind w:leftChars="20" w:left="306" w:rightChars="20" w:right="48" w:hanging="258"/>
              <w:jc w:val="both"/>
              <w:rPr>
                <w:rFonts w:eastAsia="標楷體"/>
              </w:rPr>
            </w:pPr>
            <w:r w:rsidRPr="00D41B52">
              <w:rPr>
                <w:rFonts w:eastAsia="標楷體"/>
              </w:rPr>
              <w:t>完成</w:t>
            </w:r>
            <w:r w:rsidRPr="00D41B52">
              <w:rPr>
                <w:rFonts w:eastAsia="標楷體"/>
              </w:rPr>
              <w:t>3</w:t>
            </w:r>
            <w:r w:rsidRPr="00D41B52">
              <w:rPr>
                <w:rFonts w:eastAsia="標楷體"/>
              </w:rPr>
              <w:t>種鯊魚資源利用現況評估。</w:t>
            </w:r>
          </w:p>
          <w:p w:rsidR="008E1CD3" w:rsidRPr="00D41B52" w:rsidRDefault="008E1CD3" w:rsidP="008E1A7B">
            <w:pPr>
              <w:pStyle w:val="ab"/>
              <w:numPr>
                <w:ilvl w:val="0"/>
                <w:numId w:val="2"/>
              </w:numPr>
              <w:spacing w:line="320" w:lineRule="exact"/>
              <w:ind w:leftChars="20" w:left="306" w:rightChars="20" w:right="48" w:hanging="258"/>
              <w:jc w:val="both"/>
              <w:rPr>
                <w:rFonts w:eastAsia="標楷體"/>
              </w:rPr>
            </w:pPr>
            <w:r w:rsidRPr="00D41B52">
              <w:rPr>
                <w:rFonts w:eastAsia="標楷體" w:hint="eastAsia"/>
              </w:rPr>
              <w:t>建立宜蘭灣櫻花蝦漁獲資料</w:t>
            </w:r>
            <w:r w:rsidRPr="00D41B52">
              <w:rPr>
                <w:rFonts w:eastAsia="標楷體" w:hint="eastAsia"/>
              </w:rPr>
              <w:t>1000</w:t>
            </w:r>
            <w:r w:rsidRPr="00D41B52">
              <w:rPr>
                <w:rFonts w:eastAsia="標楷體" w:hint="eastAsia"/>
              </w:rPr>
              <w:t>筆</w:t>
            </w:r>
            <w:r w:rsidRPr="00D41B52">
              <w:rPr>
                <w:rFonts w:eastAsia="標楷體"/>
              </w:rPr>
              <w:t>。</w:t>
            </w:r>
          </w:p>
          <w:p w:rsidR="008E1CD3" w:rsidRPr="00D41B52" w:rsidRDefault="008E1CD3" w:rsidP="008E1A7B">
            <w:pPr>
              <w:pStyle w:val="ab"/>
              <w:numPr>
                <w:ilvl w:val="0"/>
                <w:numId w:val="2"/>
              </w:numPr>
              <w:spacing w:line="320" w:lineRule="exact"/>
              <w:ind w:leftChars="20" w:left="306" w:rightChars="20" w:right="48" w:hanging="258"/>
              <w:jc w:val="both"/>
              <w:rPr>
                <w:rFonts w:eastAsia="標楷體" w:hAnsi="標楷體"/>
              </w:rPr>
            </w:pPr>
            <w:r w:rsidRPr="00D41B52">
              <w:rPr>
                <w:rFonts w:eastAsia="標楷體" w:hint="eastAsia"/>
              </w:rPr>
              <w:t>完成屏東枋山地區</w:t>
            </w:r>
            <w:r w:rsidRPr="00D41B52">
              <w:rPr>
                <w:rFonts w:eastAsia="標楷體" w:hint="eastAsia"/>
              </w:rPr>
              <w:t>7</w:t>
            </w:r>
            <w:r w:rsidRPr="00D41B52">
              <w:rPr>
                <w:rFonts w:eastAsia="標楷體" w:hint="eastAsia"/>
              </w:rPr>
              <w:t>處測站調查，完成</w:t>
            </w:r>
            <w:r w:rsidRPr="00D41B52">
              <w:rPr>
                <w:rFonts w:eastAsia="標楷體" w:hint="eastAsia"/>
              </w:rPr>
              <w:t>42</w:t>
            </w:r>
            <w:r w:rsidRPr="00D41B52">
              <w:rPr>
                <w:rFonts w:eastAsia="標楷體" w:hint="eastAsia"/>
              </w:rPr>
              <w:t>次底拖網生物多樣性調查。</w:t>
            </w:r>
          </w:p>
        </w:tc>
        <w:tc>
          <w:tcPr>
            <w:tcW w:w="865" w:type="pct"/>
          </w:tcPr>
          <w:p w:rsidR="001D54BC" w:rsidRPr="00D41B52" w:rsidRDefault="001D54BC" w:rsidP="001D54BC">
            <w:pPr>
              <w:widowControl/>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lastRenderedPageBreak/>
              <w:t>農委會</w:t>
            </w:r>
          </w:p>
          <w:p w:rsidR="004A789B" w:rsidRPr="00D41B52" w:rsidRDefault="004A789B" w:rsidP="004A789B">
            <w:pPr>
              <w:widowControl/>
              <w:adjustRightInd w:val="0"/>
              <w:snapToGrid w:val="0"/>
              <w:spacing w:line="320" w:lineRule="exact"/>
              <w:ind w:leftChars="20" w:left="48" w:rightChars="20" w:right="48"/>
              <w:jc w:val="both"/>
              <w:rPr>
                <w:rFonts w:eastAsia="標楷體"/>
                <w:u w:val="single"/>
              </w:rPr>
            </w:pPr>
            <w:r w:rsidRPr="00D41B52">
              <w:rPr>
                <w:rFonts w:eastAsia="標楷體" w:hint="eastAsia"/>
                <w:u w:val="single"/>
              </w:rPr>
              <w:t>農委會漁業署</w:t>
            </w:r>
          </w:p>
          <w:p w:rsidR="008E1CD3" w:rsidRPr="00D41B52" w:rsidRDefault="008E1CD3" w:rsidP="008E1A7B">
            <w:pPr>
              <w:spacing w:line="320" w:lineRule="exact"/>
              <w:ind w:leftChars="20" w:left="48" w:rightChars="20" w:right="48"/>
              <w:jc w:val="both"/>
              <w:rPr>
                <w:rFonts w:eastAsia="標楷體" w:hAnsi="標楷體"/>
              </w:rPr>
            </w:pPr>
            <w:r w:rsidRPr="00D41B52">
              <w:rPr>
                <w:rFonts w:eastAsia="標楷體" w:hAnsi="標楷體" w:hint="eastAsia"/>
              </w:rPr>
              <w:t>完成</w:t>
            </w:r>
            <w:r w:rsidRPr="00D41B52">
              <w:rPr>
                <w:rFonts w:eastAsia="標楷體" w:hAnsi="標楷體" w:hint="eastAsia"/>
              </w:rPr>
              <w:t>25</w:t>
            </w:r>
            <w:r w:rsidRPr="00D41B52">
              <w:rPr>
                <w:rFonts w:eastAsia="標楷體" w:hAnsi="標楷體" w:hint="eastAsia"/>
              </w:rPr>
              <w:t>個定點</w:t>
            </w:r>
            <w:r w:rsidRPr="00D41B52">
              <w:rPr>
                <w:rFonts w:eastAsia="標楷體" w:hAnsi="標楷體"/>
              </w:rPr>
              <w:t>漁業資源變動之資料</w:t>
            </w:r>
            <w:r w:rsidRPr="00D41B52">
              <w:rPr>
                <w:rFonts w:eastAsia="標楷體" w:hAnsi="標楷體" w:hint="eastAsia"/>
              </w:rPr>
              <w:t>蒐集，公開漁獲調查資料</w:t>
            </w:r>
            <w:r w:rsidRPr="00D41B52">
              <w:rPr>
                <w:rFonts w:eastAsia="標楷體" w:hAnsi="標楷體" w:hint="eastAsia"/>
              </w:rPr>
              <w:t>4</w:t>
            </w:r>
            <w:r w:rsidRPr="00D41B52">
              <w:rPr>
                <w:rFonts w:eastAsia="標楷體" w:hAnsi="標楷體" w:hint="eastAsia"/>
              </w:rPr>
              <w:t>萬筆</w:t>
            </w:r>
          </w:p>
          <w:p w:rsidR="008E1CD3" w:rsidRPr="00D41B52" w:rsidRDefault="008E1CD3" w:rsidP="002F1939">
            <w:pPr>
              <w:spacing w:beforeLines="50" w:before="180" w:line="320" w:lineRule="exact"/>
              <w:ind w:leftChars="20" w:left="48" w:rightChars="20" w:right="48"/>
              <w:jc w:val="both"/>
              <w:rPr>
                <w:rFonts w:eastAsia="標楷體" w:hAnsi="標楷體"/>
              </w:rPr>
            </w:pPr>
            <w:r w:rsidRPr="00D41B52">
              <w:rPr>
                <w:rFonts w:eastAsia="標楷體" w:hAnsi="標楷體" w:hint="eastAsia"/>
              </w:rPr>
              <w:t>農委會水試所</w:t>
            </w:r>
          </w:p>
          <w:p w:rsidR="008E1CD3" w:rsidRPr="00D41B52" w:rsidRDefault="008E1CD3" w:rsidP="008E1A7B">
            <w:pPr>
              <w:pStyle w:val="ab"/>
              <w:numPr>
                <w:ilvl w:val="0"/>
                <w:numId w:val="3"/>
              </w:numPr>
              <w:spacing w:line="320" w:lineRule="exact"/>
              <w:ind w:leftChars="20" w:left="307" w:rightChars="20" w:right="48" w:hanging="259"/>
              <w:jc w:val="both"/>
              <w:rPr>
                <w:rFonts w:eastAsia="標楷體"/>
              </w:rPr>
            </w:pPr>
            <w:r w:rsidRPr="00D41B52">
              <w:rPr>
                <w:rFonts w:eastAsia="標楷體" w:hint="eastAsia"/>
              </w:rPr>
              <w:t>每月於高雄梓官及屏東東港漁港蒐集底拖網漁獲資料，每年公開調查資料</w:t>
            </w:r>
            <w:r w:rsidRPr="00D41B52">
              <w:rPr>
                <w:rFonts w:eastAsia="標楷體" w:hint="eastAsia"/>
              </w:rPr>
              <w:t>3000</w:t>
            </w:r>
            <w:r w:rsidRPr="00D41B52">
              <w:rPr>
                <w:rFonts w:eastAsia="標楷體" w:hint="eastAsia"/>
              </w:rPr>
              <w:t>筆。</w:t>
            </w:r>
          </w:p>
          <w:p w:rsidR="008E1CD3" w:rsidRPr="00D41B52" w:rsidRDefault="008E1CD3" w:rsidP="008E1A7B">
            <w:pPr>
              <w:pStyle w:val="ab"/>
              <w:numPr>
                <w:ilvl w:val="0"/>
                <w:numId w:val="3"/>
              </w:numPr>
              <w:spacing w:line="320" w:lineRule="exact"/>
              <w:ind w:leftChars="20" w:left="306" w:rightChars="20" w:right="48" w:hanging="258"/>
              <w:jc w:val="both"/>
              <w:rPr>
                <w:rFonts w:eastAsia="標楷體"/>
              </w:rPr>
            </w:pPr>
            <w:r w:rsidRPr="00D41B52">
              <w:rPr>
                <w:rFonts w:eastAsia="標楷體" w:hint="eastAsia"/>
              </w:rPr>
              <w:t>由漁業署與水試所建立漁獲資料共享機制，建議沿近海漁業評估機制。</w:t>
            </w:r>
          </w:p>
          <w:p w:rsidR="008E1CD3" w:rsidRPr="00D41B52" w:rsidRDefault="008E1CD3" w:rsidP="008E1A7B">
            <w:pPr>
              <w:pStyle w:val="ab"/>
              <w:numPr>
                <w:ilvl w:val="0"/>
                <w:numId w:val="3"/>
              </w:numPr>
              <w:spacing w:line="320" w:lineRule="exact"/>
              <w:ind w:leftChars="20" w:left="306" w:rightChars="20" w:right="48" w:hanging="258"/>
              <w:jc w:val="both"/>
              <w:rPr>
                <w:rFonts w:eastAsia="標楷體"/>
              </w:rPr>
            </w:pPr>
            <w:r w:rsidRPr="00D41B52">
              <w:rPr>
                <w:rFonts w:eastAsia="標楷體"/>
              </w:rPr>
              <w:lastRenderedPageBreak/>
              <w:t>監測海洋保護區內重要經濟魚類幼生的豐度變動情形。</w:t>
            </w:r>
          </w:p>
          <w:p w:rsidR="008E1CD3" w:rsidRPr="00D41B52" w:rsidRDefault="008E1CD3" w:rsidP="008E1A7B">
            <w:pPr>
              <w:pStyle w:val="ab"/>
              <w:numPr>
                <w:ilvl w:val="0"/>
                <w:numId w:val="3"/>
              </w:numPr>
              <w:spacing w:line="320" w:lineRule="exact"/>
              <w:ind w:leftChars="20" w:left="306" w:rightChars="20" w:right="48" w:hanging="258"/>
              <w:jc w:val="both"/>
              <w:rPr>
                <w:rFonts w:eastAsia="標楷體"/>
              </w:rPr>
            </w:pPr>
            <w:r w:rsidRPr="00D41B52">
              <w:rPr>
                <w:rFonts w:eastAsia="標楷體"/>
              </w:rPr>
              <w:t>完成</w:t>
            </w:r>
            <w:r w:rsidRPr="00D41B52">
              <w:rPr>
                <w:rFonts w:eastAsia="標楷體"/>
              </w:rPr>
              <w:t>6</w:t>
            </w:r>
            <w:r w:rsidRPr="00D41B52">
              <w:rPr>
                <w:rFonts w:eastAsia="標楷體"/>
              </w:rPr>
              <w:t>種鯊魚資源利用現況評估。</w:t>
            </w:r>
          </w:p>
          <w:p w:rsidR="008E1CD3" w:rsidRPr="00D41B52" w:rsidRDefault="008E1CD3" w:rsidP="008E1A7B">
            <w:pPr>
              <w:pStyle w:val="ab"/>
              <w:numPr>
                <w:ilvl w:val="0"/>
                <w:numId w:val="3"/>
              </w:numPr>
              <w:spacing w:line="320" w:lineRule="exact"/>
              <w:ind w:leftChars="20" w:left="306" w:rightChars="20" w:right="48" w:hanging="258"/>
              <w:jc w:val="both"/>
              <w:rPr>
                <w:rFonts w:eastAsia="標楷體"/>
              </w:rPr>
            </w:pPr>
            <w:r w:rsidRPr="00D41B52">
              <w:rPr>
                <w:rFonts w:eastAsia="標楷體" w:hint="eastAsia"/>
              </w:rPr>
              <w:t>建立宜蘭灣櫻花蝦漁獲資料</w:t>
            </w:r>
            <w:r w:rsidRPr="00D41B52">
              <w:rPr>
                <w:rFonts w:eastAsia="標楷體" w:hint="eastAsia"/>
              </w:rPr>
              <w:t>1000</w:t>
            </w:r>
            <w:r w:rsidRPr="00D41B52">
              <w:rPr>
                <w:rFonts w:eastAsia="標楷體" w:hint="eastAsia"/>
              </w:rPr>
              <w:t>筆</w:t>
            </w:r>
            <w:r w:rsidRPr="00D41B52">
              <w:rPr>
                <w:rFonts w:eastAsia="標楷體"/>
              </w:rPr>
              <w:t>。</w:t>
            </w:r>
          </w:p>
          <w:p w:rsidR="008E1CD3" w:rsidRPr="00D41B52" w:rsidRDefault="008E1CD3" w:rsidP="008E1A7B">
            <w:pPr>
              <w:pStyle w:val="ab"/>
              <w:numPr>
                <w:ilvl w:val="0"/>
                <w:numId w:val="3"/>
              </w:numPr>
              <w:spacing w:line="320" w:lineRule="exact"/>
              <w:ind w:leftChars="20" w:left="306" w:rightChars="20" w:right="48" w:hanging="258"/>
              <w:jc w:val="both"/>
            </w:pPr>
            <w:r w:rsidRPr="00D41B52">
              <w:rPr>
                <w:rFonts w:eastAsia="標楷體" w:hint="eastAsia"/>
              </w:rPr>
              <w:t>完成屏東枋山地區</w:t>
            </w:r>
            <w:r w:rsidRPr="00D41B52">
              <w:rPr>
                <w:rFonts w:eastAsia="標楷體" w:hint="eastAsia"/>
              </w:rPr>
              <w:t>7</w:t>
            </w:r>
            <w:r w:rsidRPr="00D41B52">
              <w:rPr>
                <w:rFonts w:eastAsia="標楷體" w:hint="eastAsia"/>
              </w:rPr>
              <w:t>處測站調查，完成</w:t>
            </w:r>
            <w:r w:rsidRPr="00D41B52">
              <w:rPr>
                <w:rFonts w:eastAsia="標楷體" w:hint="eastAsia"/>
              </w:rPr>
              <w:t>84</w:t>
            </w:r>
            <w:r w:rsidRPr="00D41B52">
              <w:rPr>
                <w:rFonts w:eastAsia="標楷體" w:hint="eastAsia"/>
              </w:rPr>
              <w:t>次底拖網生物多樣性調查。</w:t>
            </w:r>
          </w:p>
        </w:tc>
        <w:tc>
          <w:tcPr>
            <w:tcW w:w="865" w:type="pct"/>
          </w:tcPr>
          <w:p w:rsidR="001D54BC" w:rsidRPr="00D41B52" w:rsidRDefault="001D54BC" w:rsidP="001D54BC">
            <w:pPr>
              <w:widowControl/>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lastRenderedPageBreak/>
              <w:t>農委會</w:t>
            </w:r>
          </w:p>
          <w:p w:rsidR="004A789B" w:rsidRPr="00D41B52" w:rsidRDefault="004A789B" w:rsidP="004A789B">
            <w:pPr>
              <w:widowControl/>
              <w:adjustRightInd w:val="0"/>
              <w:snapToGrid w:val="0"/>
              <w:spacing w:line="320" w:lineRule="exact"/>
              <w:ind w:leftChars="20" w:left="48" w:rightChars="20" w:right="48"/>
              <w:jc w:val="both"/>
              <w:rPr>
                <w:rFonts w:eastAsia="標楷體"/>
                <w:u w:val="single"/>
              </w:rPr>
            </w:pPr>
            <w:r w:rsidRPr="00D41B52">
              <w:rPr>
                <w:rFonts w:eastAsia="標楷體" w:hint="eastAsia"/>
                <w:u w:val="single"/>
              </w:rPr>
              <w:t>農委會漁業署</w:t>
            </w:r>
          </w:p>
          <w:p w:rsidR="008E1CD3" w:rsidRPr="00D41B52" w:rsidRDefault="008E1CD3" w:rsidP="008E1A7B">
            <w:pPr>
              <w:spacing w:line="320" w:lineRule="exact"/>
              <w:ind w:leftChars="20" w:left="48" w:rightChars="20" w:right="48"/>
              <w:jc w:val="both"/>
              <w:rPr>
                <w:rFonts w:eastAsia="標楷體" w:hAnsi="標楷體"/>
              </w:rPr>
            </w:pPr>
            <w:r w:rsidRPr="00D41B52">
              <w:rPr>
                <w:rFonts w:eastAsia="標楷體" w:hAnsi="標楷體" w:hint="eastAsia"/>
              </w:rPr>
              <w:t>完成</w:t>
            </w:r>
            <w:r w:rsidRPr="00D41B52">
              <w:rPr>
                <w:rFonts w:eastAsia="標楷體" w:hAnsi="標楷體" w:hint="eastAsia"/>
              </w:rPr>
              <w:t>28</w:t>
            </w:r>
            <w:r w:rsidRPr="00D41B52">
              <w:rPr>
                <w:rFonts w:eastAsia="標楷體" w:hAnsi="標楷體" w:hint="eastAsia"/>
              </w:rPr>
              <w:t>個定點</w:t>
            </w:r>
            <w:r w:rsidRPr="00D41B52">
              <w:rPr>
                <w:rFonts w:eastAsia="標楷體" w:hAnsi="標楷體"/>
              </w:rPr>
              <w:t>漁業資源變動之資料</w:t>
            </w:r>
            <w:r w:rsidRPr="00D41B52">
              <w:rPr>
                <w:rFonts w:eastAsia="標楷體" w:hAnsi="標楷體" w:hint="eastAsia"/>
              </w:rPr>
              <w:t>蒐集，公開漁獲調查資料</w:t>
            </w:r>
            <w:r w:rsidRPr="00D41B52">
              <w:rPr>
                <w:rFonts w:eastAsia="標楷體" w:hAnsi="標楷體" w:hint="eastAsia"/>
              </w:rPr>
              <w:t>5</w:t>
            </w:r>
            <w:r w:rsidRPr="00D41B52">
              <w:rPr>
                <w:rFonts w:eastAsia="標楷體" w:hAnsi="標楷體" w:hint="eastAsia"/>
              </w:rPr>
              <w:t>萬筆</w:t>
            </w:r>
          </w:p>
          <w:p w:rsidR="008E1CD3" w:rsidRPr="00D41B52" w:rsidRDefault="008E1CD3" w:rsidP="002F1939">
            <w:pPr>
              <w:spacing w:beforeLines="50" w:before="180" w:line="320" w:lineRule="exact"/>
              <w:ind w:leftChars="20" w:left="48" w:rightChars="20" w:right="48"/>
              <w:jc w:val="both"/>
              <w:rPr>
                <w:rFonts w:eastAsia="標楷體" w:hAnsi="標楷體"/>
              </w:rPr>
            </w:pPr>
            <w:r w:rsidRPr="00D41B52">
              <w:rPr>
                <w:rFonts w:eastAsia="標楷體" w:hAnsi="標楷體" w:hint="eastAsia"/>
              </w:rPr>
              <w:t>農委會水試所</w:t>
            </w:r>
          </w:p>
          <w:p w:rsidR="008E1CD3" w:rsidRPr="00D41B52" w:rsidRDefault="008E1CD3" w:rsidP="008E1A7B">
            <w:pPr>
              <w:pStyle w:val="ab"/>
              <w:numPr>
                <w:ilvl w:val="0"/>
                <w:numId w:val="4"/>
              </w:numPr>
              <w:spacing w:line="320" w:lineRule="exact"/>
              <w:ind w:leftChars="20" w:left="308" w:rightChars="20" w:right="48" w:hanging="260"/>
              <w:jc w:val="both"/>
              <w:rPr>
                <w:rFonts w:eastAsia="標楷體"/>
              </w:rPr>
            </w:pPr>
            <w:r w:rsidRPr="00D41B52">
              <w:rPr>
                <w:rFonts w:eastAsia="標楷體" w:hint="eastAsia"/>
              </w:rPr>
              <w:t>每月於高雄梓官及屏東東港漁港蒐集底拖網漁獲資料，每年公開調查資料</w:t>
            </w:r>
            <w:r w:rsidRPr="00D41B52">
              <w:rPr>
                <w:rFonts w:eastAsia="標楷體" w:hint="eastAsia"/>
              </w:rPr>
              <w:t>3000</w:t>
            </w:r>
            <w:r w:rsidRPr="00D41B52">
              <w:rPr>
                <w:rFonts w:eastAsia="標楷體" w:hint="eastAsia"/>
              </w:rPr>
              <w:t>筆。</w:t>
            </w:r>
          </w:p>
          <w:p w:rsidR="008E1CD3" w:rsidRPr="00D41B52" w:rsidRDefault="008E1CD3" w:rsidP="008E1A7B">
            <w:pPr>
              <w:pStyle w:val="ab"/>
              <w:numPr>
                <w:ilvl w:val="0"/>
                <w:numId w:val="4"/>
              </w:numPr>
              <w:spacing w:line="320" w:lineRule="exact"/>
              <w:ind w:leftChars="20" w:left="306" w:rightChars="20" w:right="48" w:hanging="258"/>
              <w:jc w:val="both"/>
              <w:rPr>
                <w:rFonts w:eastAsia="標楷體"/>
              </w:rPr>
            </w:pPr>
            <w:r w:rsidRPr="00D41B52">
              <w:rPr>
                <w:rFonts w:eastAsia="標楷體" w:hint="eastAsia"/>
              </w:rPr>
              <w:t>協助漁政機關建立全國性漁獲資料收集系統，避免取樣誤差並建全。</w:t>
            </w:r>
          </w:p>
          <w:p w:rsidR="008E1CD3" w:rsidRPr="00D41B52" w:rsidRDefault="008E1CD3" w:rsidP="008E1A7B">
            <w:pPr>
              <w:pStyle w:val="ab"/>
              <w:numPr>
                <w:ilvl w:val="0"/>
                <w:numId w:val="4"/>
              </w:numPr>
              <w:spacing w:line="320" w:lineRule="exact"/>
              <w:ind w:leftChars="20" w:left="306" w:rightChars="20" w:right="48" w:hanging="258"/>
              <w:jc w:val="both"/>
              <w:rPr>
                <w:rFonts w:eastAsia="標楷體"/>
              </w:rPr>
            </w:pPr>
            <w:r w:rsidRPr="00D41B52">
              <w:rPr>
                <w:rFonts w:eastAsia="標楷體"/>
              </w:rPr>
              <w:lastRenderedPageBreak/>
              <w:t>持續監測海洋保護區內重要經濟魚類幼生的豐度變動情形。</w:t>
            </w:r>
          </w:p>
          <w:p w:rsidR="008E1CD3" w:rsidRPr="00D41B52" w:rsidRDefault="008E1CD3" w:rsidP="008E1A7B">
            <w:pPr>
              <w:pStyle w:val="ab"/>
              <w:numPr>
                <w:ilvl w:val="0"/>
                <w:numId w:val="4"/>
              </w:numPr>
              <w:spacing w:line="320" w:lineRule="exact"/>
              <w:ind w:leftChars="20" w:left="306" w:rightChars="20" w:right="48" w:hanging="258"/>
              <w:jc w:val="both"/>
              <w:rPr>
                <w:rFonts w:eastAsia="標楷體"/>
              </w:rPr>
            </w:pPr>
            <w:r w:rsidRPr="00D41B52">
              <w:rPr>
                <w:rFonts w:eastAsia="標楷體"/>
              </w:rPr>
              <w:t>完成台灣周邊海域主要大型鯊魚資源利用現況評估。</w:t>
            </w:r>
          </w:p>
          <w:p w:rsidR="008E1CD3" w:rsidRPr="00D41B52" w:rsidRDefault="008E1CD3" w:rsidP="008E1A7B">
            <w:pPr>
              <w:pStyle w:val="ab"/>
              <w:numPr>
                <w:ilvl w:val="0"/>
                <w:numId w:val="4"/>
              </w:numPr>
              <w:spacing w:line="320" w:lineRule="exact"/>
              <w:ind w:leftChars="20" w:left="306" w:rightChars="20" w:right="48" w:hanging="258"/>
              <w:jc w:val="both"/>
              <w:rPr>
                <w:rFonts w:eastAsia="標楷體"/>
              </w:rPr>
            </w:pPr>
            <w:r w:rsidRPr="00D41B52">
              <w:rPr>
                <w:rFonts w:eastAsia="標楷體" w:hint="eastAsia"/>
              </w:rPr>
              <w:t>建立宜蘭灣櫻花蝦漁獲資料</w:t>
            </w:r>
            <w:r w:rsidRPr="00D41B52">
              <w:rPr>
                <w:rFonts w:eastAsia="標楷體" w:hint="eastAsia"/>
              </w:rPr>
              <w:t>1000</w:t>
            </w:r>
            <w:r w:rsidRPr="00D41B52">
              <w:rPr>
                <w:rFonts w:eastAsia="標楷體" w:hint="eastAsia"/>
              </w:rPr>
              <w:t>筆</w:t>
            </w:r>
            <w:r w:rsidRPr="00D41B52">
              <w:rPr>
                <w:rFonts w:eastAsia="標楷體"/>
              </w:rPr>
              <w:t>。</w:t>
            </w:r>
          </w:p>
          <w:p w:rsidR="008E1CD3" w:rsidRPr="00D41B52" w:rsidRDefault="008E1CD3" w:rsidP="008E1A7B">
            <w:pPr>
              <w:pStyle w:val="ab"/>
              <w:numPr>
                <w:ilvl w:val="0"/>
                <w:numId w:val="4"/>
              </w:numPr>
              <w:spacing w:line="320" w:lineRule="exact"/>
              <w:ind w:leftChars="20" w:left="306" w:rightChars="20" w:right="48" w:hanging="258"/>
              <w:jc w:val="both"/>
            </w:pPr>
            <w:r w:rsidRPr="00D41B52">
              <w:rPr>
                <w:rFonts w:eastAsia="標楷體" w:hint="eastAsia"/>
              </w:rPr>
              <w:t>完成屏東枋山地區</w:t>
            </w:r>
            <w:r w:rsidRPr="00D41B52">
              <w:rPr>
                <w:rFonts w:eastAsia="標楷體" w:hint="eastAsia"/>
              </w:rPr>
              <w:t>7</w:t>
            </w:r>
            <w:r w:rsidRPr="00D41B52">
              <w:rPr>
                <w:rFonts w:eastAsia="標楷體" w:hint="eastAsia"/>
              </w:rPr>
              <w:t>處測站調查，完成</w:t>
            </w:r>
            <w:r w:rsidRPr="00D41B52">
              <w:rPr>
                <w:rFonts w:eastAsia="標楷體" w:hint="eastAsia"/>
              </w:rPr>
              <w:t>126</w:t>
            </w:r>
            <w:r w:rsidRPr="00D41B52">
              <w:rPr>
                <w:rFonts w:eastAsia="標楷體" w:hint="eastAsia"/>
              </w:rPr>
              <w:t>次底拖網生物多樣性調查。</w:t>
            </w:r>
          </w:p>
        </w:tc>
      </w:tr>
      <w:tr w:rsidR="00D41B52" w:rsidRPr="00D41B52" w:rsidTr="002C100F">
        <w:trPr>
          <w:trHeight w:val="266"/>
        </w:trPr>
        <w:tc>
          <w:tcPr>
            <w:tcW w:w="276" w:type="pct"/>
            <w:vMerge/>
          </w:tcPr>
          <w:p w:rsidR="008E1CD3" w:rsidRPr="00D41B52" w:rsidRDefault="008E1CD3" w:rsidP="00052C65">
            <w:pPr>
              <w:snapToGrid w:val="0"/>
              <w:spacing w:line="320" w:lineRule="exact"/>
              <w:jc w:val="both"/>
              <w:rPr>
                <w:rFonts w:ascii="標楷體" w:eastAsia="標楷體" w:hAnsi="標楷體"/>
              </w:rPr>
            </w:pPr>
          </w:p>
        </w:tc>
        <w:tc>
          <w:tcPr>
            <w:tcW w:w="190" w:type="pct"/>
            <w:vMerge/>
            <w:vAlign w:val="center"/>
          </w:tcPr>
          <w:p w:rsidR="008E1CD3" w:rsidRPr="00D41B52" w:rsidRDefault="008E1CD3" w:rsidP="00052C65">
            <w:pPr>
              <w:spacing w:line="320" w:lineRule="exact"/>
              <w:jc w:val="both"/>
            </w:pPr>
          </w:p>
        </w:tc>
        <w:tc>
          <w:tcPr>
            <w:tcW w:w="484" w:type="pct"/>
            <w:vMerge/>
            <w:vAlign w:val="center"/>
          </w:tcPr>
          <w:p w:rsidR="008E1CD3" w:rsidRPr="00D41B52" w:rsidRDefault="008E1CD3" w:rsidP="00052C65">
            <w:pPr>
              <w:spacing w:line="320" w:lineRule="exact"/>
              <w:jc w:val="both"/>
            </w:pPr>
          </w:p>
        </w:tc>
        <w:tc>
          <w:tcPr>
            <w:tcW w:w="391" w:type="pct"/>
            <w:shd w:val="clear" w:color="auto" w:fill="auto"/>
          </w:tcPr>
          <w:p w:rsidR="008E1CD3" w:rsidRPr="00D41B52" w:rsidRDefault="008E1CD3" w:rsidP="00052C65">
            <w:pPr>
              <w:widowControl/>
              <w:adjustRightInd w:val="0"/>
              <w:snapToGrid w:val="0"/>
              <w:spacing w:line="320" w:lineRule="exact"/>
              <w:ind w:leftChars="13" w:left="31"/>
              <w:jc w:val="both"/>
              <w:rPr>
                <w:rFonts w:eastAsia="標楷體"/>
              </w:rPr>
            </w:pPr>
            <w:r w:rsidRPr="00D41B52">
              <w:rPr>
                <w:rFonts w:eastAsia="標楷體"/>
                <w:b/>
                <w:kern w:val="0"/>
              </w:rPr>
              <w:t>D31070</w:t>
            </w:r>
            <w:r w:rsidRPr="00D41B52">
              <w:rPr>
                <w:rFonts w:eastAsia="標楷體"/>
                <w:kern w:val="0"/>
              </w:rPr>
              <w:t>整合中央與地方，政府與民間保育與永續利用沿近海漁業之管理共識，並輔導地方實施管理措施，推廣休閒漁業</w:t>
            </w:r>
          </w:p>
        </w:tc>
        <w:tc>
          <w:tcPr>
            <w:tcW w:w="437" w:type="pct"/>
          </w:tcPr>
          <w:p w:rsidR="008E1CD3" w:rsidRPr="00D41B52" w:rsidRDefault="008E1CD3" w:rsidP="00052C65">
            <w:pPr>
              <w:adjustRightInd w:val="0"/>
              <w:snapToGrid w:val="0"/>
              <w:spacing w:line="320" w:lineRule="exact"/>
              <w:ind w:leftChars="13" w:left="223" w:hangingChars="80" w:hanging="192"/>
              <w:jc w:val="both"/>
              <w:rPr>
                <w:rFonts w:eastAsia="標楷體"/>
              </w:rPr>
            </w:pPr>
            <w:r w:rsidRPr="00D41B52">
              <w:rPr>
                <w:rFonts w:eastAsia="標楷體"/>
              </w:rPr>
              <w:t>1.</w:t>
            </w:r>
            <w:r w:rsidRPr="00D41B52">
              <w:rPr>
                <w:rFonts w:eastAsia="標楷體"/>
              </w:rPr>
              <w:t>漁業管理措施公告數及取締違規作業出勤航次、漁船艘數</w:t>
            </w:r>
          </w:p>
          <w:p w:rsidR="008E1CD3" w:rsidRPr="00D41B52" w:rsidRDefault="008E1CD3" w:rsidP="00052C65">
            <w:pPr>
              <w:widowControl/>
              <w:adjustRightInd w:val="0"/>
              <w:snapToGrid w:val="0"/>
              <w:spacing w:line="320" w:lineRule="exact"/>
              <w:ind w:leftChars="13" w:left="223" w:hangingChars="80" w:hanging="192"/>
              <w:jc w:val="both"/>
              <w:rPr>
                <w:rFonts w:eastAsia="標楷體"/>
              </w:rPr>
            </w:pPr>
            <w:r w:rsidRPr="00D41B52">
              <w:rPr>
                <w:rFonts w:eastAsia="標楷體"/>
              </w:rPr>
              <w:t>2.</w:t>
            </w:r>
            <w:r w:rsidRPr="00D41B52">
              <w:rPr>
                <w:rFonts w:eastAsia="標楷體"/>
              </w:rPr>
              <w:t>地方參與管理而具體改善漁業資源之案例數目</w:t>
            </w:r>
          </w:p>
        </w:tc>
        <w:tc>
          <w:tcPr>
            <w:tcW w:w="296" w:type="pct"/>
          </w:tcPr>
          <w:p w:rsidR="008E1CD3" w:rsidRPr="00D41B52" w:rsidRDefault="008E1CD3" w:rsidP="00FB1F76">
            <w:pPr>
              <w:adjustRightInd w:val="0"/>
              <w:snapToGrid w:val="0"/>
              <w:spacing w:line="320" w:lineRule="exact"/>
              <w:jc w:val="both"/>
              <w:rPr>
                <w:rFonts w:eastAsia="標楷體"/>
                <w:b/>
                <w:bCs/>
                <w:kern w:val="0"/>
              </w:rPr>
            </w:pPr>
            <w:r w:rsidRPr="00D41B52">
              <w:rPr>
                <w:rFonts w:eastAsia="標楷體"/>
                <w:b/>
                <w:bCs/>
                <w:kern w:val="0"/>
              </w:rPr>
              <w:t>農委會、</w:t>
            </w:r>
          </w:p>
          <w:p w:rsidR="008E1CD3" w:rsidRPr="00D41B52" w:rsidRDefault="00762B64" w:rsidP="00FB1F76">
            <w:pPr>
              <w:adjustRightInd w:val="0"/>
              <w:snapToGrid w:val="0"/>
              <w:spacing w:line="320" w:lineRule="exact"/>
              <w:jc w:val="both"/>
              <w:rPr>
                <w:rFonts w:eastAsia="標楷體"/>
                <w:b/>
                <w:bCs/>
                <w:kern w:val="0"/>
              </w:rPr>
            </w:pPr>
            <w:r w:rsidRPr="00D41B52">
              <w:rPr>
                <w:rFonts w:eastAsia="標楷體"/>
                <w:b/>
                <w:bCs/>
                <w:kern w:val="0"/>
              </w:rPr>
              <w:t>海</w:t>
            </w:r>
            <w:r w:rsidRPr="00D41B52">
              <w:rPr>
                <w:rFonts w:eastAsia="標楷體" w:hint="eastAsia"/>
                <w:b/>
                <w:bCs/>
                <w:kern w:val="0"/>
              </w:rPr>
              <w:t>巡署</w:t>
            </w:r>
            <w:r w:rsidR="008E1CD3" w:rsidRPr="00D41B52">
              <w:rPr>
                <w:rFonts w:eastAsia="標楷體" w:hint="eastAsia"/>
                <w:b/>
                <w:bCs/>
                <w:kern w:val="0"/>
              </w:rPr>
              <w:t>/</w:t>
            </w:r>
          </w:p>
          <w:p w:rsidR="008E1CD3" w:rsidRPr="00D41B52" w:rsidRDefault="008E1CD3" w:rsidP="00D25C70">
            <w:pPr>
              <w:adjustRightInd w:val="0"/>
              <w:snapToGrid w:val="0"/>
              <w:spacing w:line="320" w:lineRule="exact"/>
              <w:jc w:val="both"/>
              <w:rPr>
                <w:rFonts w:eastAsia="標楷體"/>
                <w:b/>
                <w:bCs/>
                <w:kern w:val="0"/>
              </w:rPr>
            </w:pPr>
            <w:r w:rsidRPr="00D41B52">
              <w:rPr>
                <w:rFonts w:eastAsia="標楷體"/>
                <w:kern w:val="0"/>
              </w:rPr>
              <w:t>縣市政府</w:t>
            </w:r>
          </w:p>
        </w:tc>
        <w:tc>
          <w:tcPr>
            <w:tcW w:w="331" w:type="pct"/>
          </w:tcPr>
          <w:p w:rsidR="008E1CD3" w:rsidRPr="00D41B52" w:rsidRDefault="008E1CD3" w:rsidP="00FB1F76">
            <w:pPr>
              <w:adjustRightInd w:val="0"/>
              <w:snapToGrid w:val="0"/>
              <w:spacing w:line="320" w:lineRule="exact"/>
              <w:ind w:leftChars="13" w:left="223" w:hangingChars="80" w:hanging="192"/>
              <w:jc w:val="both"/>
              <w:rPr>
                <w:rFonts w:eastAsia="標楷體"/>
              </w:rPr>
            </w:pPr>
            <w:r w:rsidRPr="00D41B52">
              <w:rPr>
                <w:rFonts w:eastAsia="標楷體"/>
                <w:b/>
              </w:rPr>
              <w:t>漁業署</w:t>
            </w:r>
            <w:r w:rsidRPr="00D41B52">
              <w:rPr>
                <w:rFonts w:eastAsia="標楷體" w:hint="eastAsia"/>
              </w:rPr>
              <w:t xml:space="preserve"> </w:t>
            </w:r>
          </w:p>
        </w:tc>
        <w:tc>
          <w:tcPr>
            <w:tcW w:w="865" w:type="pct"/>
          </w:tcPr>
          <w:p w:rsidR="001D54BC" w:rsidRPr="00D41B52" w:rsidRDefault="001D54BC" w:rsidP="001D54BC">
            <w:pPr>
              <w:widowControl/>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8E1CD3" w:rsidRPr="00D41B52" w:rsidRDefault="008E1CD3" w:rsidP="008E1A7B">
            <w:pPr>
              <w:spacing w:line="320" w:lineRule="exact"/>
              <w:ind w:leftChars="20" w:left="48" w:rightChars="20" w:right="48"/>
              <w:jc w:val="both"/>
              <w:rPr>
                <w:rFonts w:eastAsia="標楷體" w:hAnsi="標楷體"/>
                <w:u w:val="single"/>
              </w:rPr>
            </w:pPr>
            <w:r w:rsidRPr="00D41B52">
              <w:rPr>
                <w:rFonts w:eastAsia="標楷體" w:hAnsi="標楷體" w:hint="eastAsia"/>
                <w:u w:val="single"/>
              </w:rPr>
              <w:t>農委會漁業署</w:t>
            </w:r>
          </w:p>
          <w:p w:rsidR="008E1CD3" w:rsidRPr="00D41B52" w:rsidRDefault="008E1CD3" w:rsidP="008E1A7B">
            <w:pPr>
              <w:spacing w:line="320" w:lineRule="exact"/>
              <w:ind w:leftChars="20" w:left="48" w:rightChars="20" w:right="48"/>
              <w:jc w:val="both"/>
              <w:rPr>
                <w:rFonts w:eastAsia="標楷體" w:hAnsi="標楷體"/>
              </w:rPr>
            </w:pPr>
            <w:r w:rsidRPr="00D41B52">
              <w:rPr>
                <w:rFonts w:eastAsia="標楷體" w:hAnsi="標楷體" w:hint="eastAsia"/>
              </w:rPr>
              <w:t>每年公告</w:t>
            </w:r>
            <w:r w:rsidRPr="00D41B52">
              <w:rPr>
                <w:rFonts w:eastAsia="標楷體" w:hAnsi="標楷體" w:hint="eastAsia"/>
              </w:rPr>
              <w:t>1</w:t>
            </w:r>
            <w:r w:rsidRPr="00D41B52">
              <w:rPr>
                <w:rFonts w:eastAsia="標楷體" w:hAnsi="標楷體"/>
              </w:rPr>
              <w:t>~</w:t>
            </w:r>
            <w:r w:rsidRPr="00D41B52">
              <w:rPr>
                <w:rFonts w:eastAsia="標楷體" w:hAnsi="標楷體" w:hint="eastAsia"/>
              </w:rPr>
              <w:t>2</w:t>
            </w:r>
            <w:r w:rsidRPr="00D41B52">
              <w:rPr>
                <w:rFonts w:eastAsia="標楷體" w:hAnsi="標楷體" w:hint="eastAsia"/>
              </w:rPr>
              <w:t>種特定漁業</w:t>
            </w:r>
            <w:r w:rsidRPr="00D41B52">
              <w:rPr>
                <w:rFonts w:eastAsia="標楷體" w:hAnsi="標楷體"/>
              </w:rPr>
              <w:t>管理措施</w:t>
            </w:r>
            <w:r w:rsidRPr="00D41B52">
              <w:rPr>
                <w:rFonts w:eastAsia="標楷體" w:hAnsi="標楷體" w:hint="eastAsia"/>
              </w:rPr>
              <w:t>，每年</w:t>
            </w:r>
            <w:r w:rsidRPr="00D41B52">
              <w:rPr>
                <w:rFonts w:eastAsia="標楷體" w:hAnsi="標楷體"/>
              </w:rPr>
              <w:t>取締違規作業漁船</w:t>
            </w:r>
            <w:r w:rsidRPr="00D41B52">
              <w:rPr>
                <w:rFonts w:eastAsia="標楷體" w:hAnsi="標楷體" w:hint="eastAsia"/>
              </w:rPr>
              <w:t>100</w:t>
            </w:r>
            <w:r w:rsidRPr="00D41B52">
              <w:rPr>
                <w:rFonts w:eastAsia="標楷體" w:hAnsi="標楷體"/>
              </w:rPr>
              <w:t>艘</w:t>
            </w:r>
          </w:p>
        </w:tc>
        <w:tc>
          <w:tcPr>
            <w:tcW w:w="865" w:type="pct"/>
          </w:tcPr>
          <w:p w:rsidR="001D54BC" w:rsidRPr="00D41B52" w:rsidRDefault="001D54BC" w:rsidP="001D54BC">
            <w:pPr>
              <w:widowControl/>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8E1CD3" w:rsidRPr="00D41B52" w:rsidRDefault="008E1CD3" w:rsidP="008E1A7B">
            <w:pPr>
              <w:spacing w:line="320" w:lineRule="exact"/>
              <w:ind w:leftChars="20" w:left="48" w:rightChars="20" w:right="48"/>
              <w:jc w:val="both"/>
              <w:rPr>
                <w:rFonts w:eastAsia="標楷體" w:hAnsi="標楷體"/>
                <w:u w:val="single"/>
              </w:rPr>
            </w:pPr>
            <w:r w:rsidRPr="00D41B52">
              <w:rPr>
                <w:rFonts w:eastAsia="標楷體" w:hAnsi="標楷體" w:hint="eastAsia"/>
                <w:u w:val="single"/>
              </w:rPr>
              <w:t>農委會漁業署</w:t>
            </w:r>
          </w:p>
          <w:p w:rsidR="008E1CD3" w:rsidRPr="00D41B52" w:rsidRDefault="008E1CD3" w:rsidP="008E1A7B">
            <w:pPr>
              <w:spacing w:line="320" w:lineRule="exact"/>
              <w:ind w:leftChars="20" w:left="48" w:rightChars="20" w:right="48"/>
              <w:jc w:val="both"/>
            </w:pPr>
            <w:r w:rsidRPr="00D41B52">
              <w:rPr>
                <w:rFonts w:eastAsia="標楷體" w:hAnsi="標楷體" w:hint="eastAsia"/>
              </w:rPr>
              <w:t>每年公告</w:t>
            </w:r>
            <w:r w:rsidRPr="00D41B52">
              <w:rPr>
                <w:rFonts w:eastAsia="標楷體" w:hAnsi="標楷體" w:hint="eastAsia"/>
              </w:rPr>
              <w:t>1</w:t>
            </w:r>
            <w:r w:rsidRPr="00D41B52">
              <w:rPr>
                <w:rFonts w:eastAsia="標楷體" w:hAnsi="標楷體"/>
              </w:rPr>
              <w:t>~</w:t>
            </w:r>
            <w:r w:rsidRPr="00D41B52">
              <w:rPr>
                <w:rFonts w:eastAsia="標楷體" w:hAnsi="標楷體" w:hint="eastAsia"/>
              </w:rPr>
              <w:t>2</w:t>
            </w:r>
            <w:r w:rsidRPr="00D41B52">
              <w:rPr>
                <w:rFonts w:eastAsia="標楷體" w:hAnsi="標楷體" w:hint="eastAsia"/>
              </w:rPr>
              <w:t>種特定漁業</w:t>
            </w:r>
            <w:r w:rsidRPr="00D41B52">
              <w:rPr>
                <w:rFonts w:eastAsia="標楷體" w:hAnsi="標楷體"/>
              </w:rPr>
              <w:t>管理措施</w:t>
            </w:r>
            <w:r w:rsidRPr="00D41B52">
              <w:rPr>
                <w:rFonts w:eastAsia="標楷體" w:hAnsi="標楷體" w:hint="eastAsia"/>
              </w:rPr>
              <w:t>，每年</w:t>
            </w:r>
            <w:r w:rsidRPr="00D41B52">
              <w:rPr>
                <w:rFonts w:eastAsia="標楷體" w:hAnsi="標楷體"/>
              </w:rPr>
              <w:t>取締違規作業漁船</w:t>
            </w:r>
            <w:r w:rsidRPr="00D41B52">
              <w:rPr>
                <w:rFonts w:eastAsia="標楷體" w:hAnsi="標楷體" w:hint="eastAsia"/>
              </w:rPr>
              <w:t>100</w:t>
            </w:r>
            <w:r w:rsidRPr="00D41B52">
              <w:rPr>
                <w:rFonts w:eastAsia="標楷體" w:hAnsi="標楷體"/>
              </w:rPr>
              <w:t>艘</w:t>
            </w:r>
          </w:p>
        </w:tc>
        <w:tc>
          <w:tcPr>
            <w:tcW w:w="865" w:type="pct"/>
          </w:tcPr>
          <w:p w:rsidR="001D54BC" w:rsidRPr="00D41B52" w:rsidRDefault="001D54BC" w:rsidP="001D54BC">
            <w:pPr>
              <w:widowControl/>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2F1939" w:rsidRPr="00D41B52" w:rsidRDefault="002F1939" w:rsidP="002F1939">
            <w:pPr>
              <w:spacing w:line="320" w:lineRule="exact"/>
              <w:ind w:leftChars="20" w:left="48" w:rightChars="20" w:right="48"/>
              <w:jc w:val="both"/>
              <w:rPr>
                <w:rFonts w:eastAsia="標楷體" w:hAnsi="標楷體"/>
                <w:u w:val="single"/>
              </w:rPr>
            </w:pPr>
            <w:r w:rsidRPr="00D41B52">
              <w:rPr>
                <w:rFonts w:eastAsia="標楷體" w:hAnsi="標楷體" w:hint="eastAsia"/>
                <w:u w:val="single"/>
              </w:rPr>
              <w:t>農委會漁業署</w:t>
            </w:r>
          </w:p>
          <w:p w:rsidR="008E1CD3" w:rsidRPr="00D41B52" w:rsidRDefault="008E1CD3" w:rsidP="008E1A7B">
            <w:pPr>
              <w:spacing w:line="320" w:lineRule="exact"/>
              <w:ind w:leftChars="20" w:left="48" w:rightChars="20" w:right="48"/>
              <w:jc w:val="both"/>
            </w:pPr>
            <w:r w:rsidRPr="00D41B52">
              <w:rPr>
                <w:rFonts w:eastAsia="標楷體" w:hAnsi="標楷體" w:hint="eastAsia"/>
              </w:rPr>
              <w:t>每年公告</w:t>
            </w:r>
            <w:r w:rsidRPr="00D41B52">
              <w:rPr>
                <w:rFonts w:eastAsia="標楷體" w:hAnsi="標楷體" w:hint="eastAsia"/>
              </w:rPr>
              <w:t>1</w:t>
            </w:r>
            <w:r w:rsidRPr="00D41B52">
              <w:rPr>
                <w:rFonts w:eastAsia="標楷體" w:hAnsi="標楷體"/>
              </w:rPr>
              <w:t>~</w:t>
            </w:r>
            <w:r w:rsidRPr="00D41B52">
              <w:rPr>
                <w:rFonts w:eastAsia="標楷體" w:hAnsi="標楷體" w:hint="eastAsia"/>
              </w:rPr>
              <w:t>2</w:t>
            </w:r>
            <w:r w:rsidRPr="00D41B52">
              <w:rPr>
                <w:rFonts w:eastAsia="標楷體" w:hAnsi="標楷體" w:hint="eastAsia"/>
              </w:rPr>
              <w:t>種特定漁業</w:t>
            </w:r>
            <w:r w:rsidRPr="00D41B52">
              <w:rPr>
                <w:rFonts w:eastAsia="標楷體" w:hAnsi="標楷體"/>
              </w:rPr>
              <w:t>管理措施</w:t>
            </w:r>
            <w:r w:rsidRPr="00D41B52">
              <w:rPr>
                <w:rFonts w:eastAsia="標楷體" w:hAnsi="標楷體" w:hint="eastAsia"/>
              </w:rPr>
              <w:t>，每年</w:t>
            </w:r>
            <w:r w:rsidRPr="00D41B52">
              <w:rPr>
                <w:rFonts w:eastAsia="標楷體" w:hAnsi="標楷體"/>
              </w:rPr>
              <w:t>取締違規作業漁船</w:t>
            </w:r>
            <w:r w:rsidRPr="00D41B52">
              <w:rPr>
                <w:rFonts w:eastAsia="標楷體" w:hAnsi="標楷體" w:hint="eastAsia"/>
              </w:rPr>
              <w:t>100</w:t>
            </w:r>
            <w:r w:rsidRPr="00D41B52">
              <w:rPr>
                <w:rFonts w:eastAsia="標楷體" w:hAnsi="標楷體"/>
              </w:rPr>
              <w:t>艘</w:t>
            </w:r>
          </w:p>
        </w:tc>
      </w:tr>
      <w:tr w:rsidR="00D41B52" w:rsidRPr="00D41B52" w:rsidTr="002C100F">
        <w:trPr>
          <w:trHeight w:val="266"/>
        </w:trPr>
        <w:tc>
          <w:tcPr>
            <w:tcW w:w="276" w:type="pct"/>
            <w:vMerge/>
          </w:tcPr>
          <w:p w:rsidR="008E1CD3" w:rsidRPr="00D41B52" w:rsidRDefault="008E1CD3" w:rsidP="00052C65">
            <w:pPr>
              <w:snapToGrid w:val="0"/>
              <w:spacing w:line="320" w:lineRule="exact"/>
              <w:jc w:val="both"/>
              <w:rPr>
                <w:rFonts w:ascii="標楷體" w:eastAsia="標楷體" w:hAnsi="標楷體"/>
              </w:rPr>
            </w:pPr>
          </w:p>
        </w:tc>
        <w:tc>
          <w:tcPr>
            <w:tcW w:w="190" w:type="pct"/>
            <w:vMerge/>
            <w:vAlign w:val="center"/>
          </w:tcPr>
          <w:p w:rsidR="008E1CD3" w:rsidRPr="00D41B52" w:rsidRDefault="008E1CD3" w:rsidP="00052C65">
            <w:pPr>
              <w:spacing w:line="320" w:lineRule="exact"/>
              <w:jc w:val="both"/>
            </w:pPr>
          </w:p>
        </w:tc>
        <w:tc>
          <w:tcPr>
            <w:tcW w:w="484" w:type="pct"/>
            <w:vMerge/>
            <w:vAlign w:val="center"/>
          </w:tcPr>
          <w:p w:rsidR="008E1CD3" w:rsidRPr="00D41B52" w:rsidRDefault="008E1CD3" w:rsidP="00052C65">
            <w:pPr>
              <w:spacing w:line="320" w:lineRule="exact"/>
              <w:jc w:val="both"/>
            </w:pPr>
          </w:p>
        </w:tc>
        <w:tc>
          <w:tcPr>
            <w:tcW w:w="391" w:type="pct"/>
            <w:shd w:val="clear" w:color="auto" w:fill="auto"/>
          </w:tcPr>
          <w:p w:rsidR="008E1CD3" w:rsidRPr="00D41B52" w:rsidRDefault="008E1CD3" w:rsidP="00D25C70">
            <w:pPr>
              <w:widowControl/>
              <w:adjustRightInd w:val="0"/>
              <w:snapToGrid w:val="0"/>
              <w:spacing w:line="320" w:lineRule="exact"/>
              <w:ind w:leftChars="13" w:left="31"/>
              <w:jc w:val="both"/>
              <w:rPr>
                <w:rFonts w:eastAsia="標楷體"/>
              </w:rPr>
            </w:pPr>
            <w:r w:rsidRPr="00D41B52">
              <w:rPr>
                <w:rFonts w:eastAsia="標楷體"/>
                <w:b/>
                <w:kern w:val="0"/>
              </w:rPr>
              <w:t>D31100</w:t>
            </w:r>
            <w:r w:rsidRPr="00D41B52">
              <w:rPr>
                <w:rFonts w:eastAsia="標楷體"/>
                <w:kern w:val="0"/>
              </w:rPr>
              <w:t>加強漁業資源保育及海洋生態保護之教育宣導及經營管理（含社區營造）工作</w:t>
            </w:r>
          </w:p>
        </w:tc>
        <w:tc>
          <w:tcPr>
            <w:tcW w:w="437" w:type="pct"/>
          </w:tcPr>
          <w:p w:rsidR="008E1CD3" w:rsidRPr="00D41B52" w:rsidRDefault="008E1CD3" w:rsidP="00052C65">
            <w:pPr>
              <w:widowControl/>
              <w:adjustRightInd w:val="0"/>
              <w:snapToGrid w:val="0"/>
              <w:spacing w:line="320" w:lineRule="exact"/>
              <w:ind w:leftChars="13" w:left="223" w:hangingChars="80" w:hanging="192"/>
              <w:jc w:val="both"/>
              <w:rPr>
                <w:rFonts w:eastAsia="標楷體"/>
              </w:rPr>
            </w:pPr>
            <w:r w:rsidRPr="00D41B52">
              <w:rPr>
                <w:rFonts w:eastAsia="標楷體"/>
              </w:rPr>
              <w:t>1.</w:t>
            </w:r>
            <w:r w:rsidRPr="00D41B52">
              <w:rPr>
                <w:rFonts w:eastAsia="標楷體"/>
              </w:rPr>
              <w:t>執行教育宣導及經營管理工作之場次及參加人數。</w:t>
            </w:r>
          </w:p>
          <w:p w:rsidR="008E1CD3" w:rsidRPr="00D41B52" w:rsidRDefault="008E1CD3" w:rsidP="00052C65">
            <w:pPr>
              <w:widowControl/>
              <w:adjustRightInd w:val="0"/>
              <w:snapToGrid w:val="0"/>
              <w:spacing w:line="320" w:lineRule="exact"/>
              <w:ind w:leftChars="13" w:left="223" w:hangingChars="80" w:hanging="192"/>
              <w:jc w:val="both"/>
              <w:rPr>
                <w:rFonts w:eastAsia="標楷體"/>
              </w:rPr>
            </w:pPr>
            <w:r w:rsidRPr="00D41B52">
              <w:rPr>
                <w:rFonts w:eastAsia="標楷體"/>
              </w:rPr>
              <w:t>2.</w:t>
            </w:r>
            <w:r w:rsidRPr="00D41B52">
              <w:rPr>
                <w:rFonts w:eastAsia="標楷體"/>
              </w:rPr>
              <w:t>社區漁業巡守隊之數量及人數</w:t>
            </w:r>
          </w:p>
        </w:tc>
        <w:tc>
          <w:tcPr>
            <w:tcW w:w="296" w:type="pct"/>
          </w:tcPr>
          <w:p w:rsidR="008E1CD3" w:rsidRPr="00D41B52" w:rsidRDefault="008E1CD3" w:rsidP="00FB1F76">
            <w:pPr>
              <w:widowControl/>
              <w:adjustRightInd w:val="0"/>
              <w:snapToGrid w:val="0"/>
              <w:spacing w:line="320" w:lineRule="exact"/>
              <w:jc w:val="both"/>
              <w:rPr>
                <w:rFonts w:eastAsia="標楷體"/>
                <w:b/>
                <w:bCs/>
                <w:kern w:val="0"/>
              </w:rPr>
            </w:pPr>
            <w:r w:rsidRPr="00D41B52">
              <w:rPr>
                <w:rFonts w:eastAsia="標楷體"/>
                <w:b/>
                <w:bCs/>
                <w:kern w:val="0"/>
              </w:rPr>
              <w:t>農委會</w:t>
            </w:r>
          </w:p>
        </w:tc>
        <w:tc>
          <w:tcPr>
            <w:tcW w:w="331" w:type="pct"/>
          </w:tcPr>
          <w:p w:rsidR="008E1CD3" w:rsidRPr="00D41B52" w:rsidRDefault="008E1CD3" w:rsidP="00FB1F76">
            <w:pPr>
              <w:widowControl/>
              <w:adjustRightInd w:val="0"/>
              <w:snapToGrid w:val="0"/>
              <w:spacing w:line="320" w:lineRule="exact"/>
              <w:ind w:leftChars="13" w:left="223" w:hangingChars="80" w:hanging="192"/>
              <w:jc w:val="both"/>
              <w:rPr>
                <w:rFonts w:eastAsia="標楷體"/>
              </w:rPr>
            </w:pPr>
            <w:r w:rsidRPr="00D41B52">
              <w:rPr>
                <w:rFonts w:eastAsia="標楷體"/>
                <w:b/>
              </w:rPr>
              <w:t>漁業署</w:t>
            </w:r>
          </w:p>
        </w:tc>
        <w:tc>
          <w:tcPr>
            <w:tcW w:w="865" w:type="pct"/>
          </w:tcPr>
          <w:p w:rsidR="005F3409" w:rsidRPr="00D41B52" w:rsidRDefault="005F3409" w:rsidP="005F3409">
            <w:pPr>
              <w:widowControl/>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1D54BC" w:rsidRPr="00D41B52" w:rsidRDefault="001D54BC" w:rsidP="001D54BC">
            <w:pPr>
              <w:spacing w:line="320" w:lineRule="exact"/>
              <w:ind w:leftChars="20" w:left="48" w:rightChars="20" w:right="48"/>
              <w:jc w:val="both"/>
              <w:rPr>
                <w:rFonts w:eastAsia="標楷體" w:hAnsi="標楷體"/>
                <w:u w:val="single"/>
              </w:rPr>
            </w:pPr>
            <w:r w:rsidRPr="00D41B52">
              <w:rPr>
                <w:rFonts w:eastAsia="標楷體" w:hAnsi="標楷體" w:hint="eastAsia"/>
                <w:u w:val="single"/>
              </w:rPr>
              <w:t>農委會漁業署</w:t>
            </w:r>
          </w:p>
          <w:p w:rsidR="008E1CD3" w:rsidRPr="00D41B52" w:rsidRDefault="008E1CD3" w:rsidP="008E1A7B">
            <w:pPr>
              <w:spacing w:line="320" w:lineRule="exact"/>
              <w:ind w:leftChars="20" w:left="48" w:rightChars="20" w:right="48"/>
              <w:jc w:val="both"/>
              <w:rPr>
                <w:rFonts w:eastAsia="標楷體" w:hAnsi="標楷體"/>
              </w:rPr>
            </w:pPr>
            <w:r w:rsidRPr="00D41B52">
              <w:rPr>
                <w:rFonts w:eastAsia="標楷體" w:hAnsi="標楷體" w:hint="eastAsia"/>
              </w:rPr>
              <w:t>每年完成</w:t>
            </w:r>
            <w:r w:rsidRPr="00D41B52">
              <w:rPr>
                <w:rFonts w:eastAsia="標楷體" w:hAnsi="標楷體" w:hint="eastAsia"/>
              </w:rPr>
              <w:t>20</w:t>
            </w:r>
            <w:r w:rsidRPr="00D41B52">
              <w:rPr>
                <w:rFonts w:eastAsia="標楷體" w:hAnsi="標楷體" w:hint="eastAsia"/>
              </w:rPr>
              <w:t>場次漁業資源保育及海洋生態保護之教育宣導。</w:t>
            </w:r>
          </w:p>
        </w:tc>
        <w:tc>
          <w:tcPr>
            <w:tcW w:w="865" w:type="pct"/>
          </w:tcPr>
          <w:p w:rsidR="005F3409" w:rsidRPr="00D41B52" w:rsidRDefault="005F3409" w:rsidP="005F3409">
            <w:pPr>
              <w:widowControl/>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1D54BC" w:rsidRPr="00D41B52" w:rsidRDefault="001D54BC" w:rsidP="001D54BC">
            <w:pPr>
              <w:spacing w:line="320" w:lineRule="exact"/>
              <w:ind w:leftChars="20" w:left="48" w:rightChars="20" w:right="48"/>
              <w:jc w:val="both"/>
              <w:rPr>
                <w:rFonts w:eastAsia="標楷體" w:hAnsi="標楷體"/>
                <w:u w:val="single"/>
              </w:rPr>
            </w:pPr>
            <w:r w:rsidRPr="00D41B52">
              <w:rPr>
                <w:rFonts w:eastAsia="標楷體" w:hAnsi="標楷體" w:hint="eastAsia"/>
                <w:u w:val="single"/>
              </w:rPr>
              <w:t>農委會漁業署</w:t>
            </w:r>
          </w:p>
          <w:p w:rsidR="008E1CD3" w:rsidRPr="00D41B52" w:rsidRDefault="008E1CD3" w:rsidP="008E1A7B">
            <w:pPr>
              <w:spacing w:line="320" w:lineRule="exact"/>
              <w:ind w:leftChars="20" w:left="48" w:rightChars="20" w:right="48"/>
              <w:jc w:val="both"/>
              <w:rPr>
                <w:rFonts w:eastAsia="標楷體" w:hAnsi="標楷體"/>
              </w:rPr>
            </w:pPr>
            <w:r w:rsidRPr="00D41B52">
              <w:rPr>
                <w:rFonts w:eastAsia="標楷體" w:hAnsi="標楷體" w:hint="eastAsia"/>
              </w:rPr>
              <w:t>每年完成</w:t>
            </w:r>
            <w:r w:rsidRPr="00D41B52">
              <w:rPr>
                <w:rFonts w:eastAsia="標楷體" w:hAnsi="標楷體" w:hint="eastAsia"/>
              </w:rPr>
              <w:t>20</w:t>
            </w:r>
            <w:r w:rsidRPr="00D41B52">
              <w:rPr>
                <w:rFonts w:eastAsia="標楷體" w:hAnsi="標楷體" w:hint="eastAsia"/>
              </w:rPr>
              <w:t>場次漁業資源保育及海洋生態保護之教育宣導</w:t>
            </w:r>
          </w:p>
        </w:tc>
        <w:tc>
          <w:tcPr>
            <w:tcW w:w="865" w:type="pct"/>
          </w:tcPr>
          <w:p w:rsidR="005F3409" w:rsidRPr="00D41B52" w:rsidRDefault="005F3409" w:rsidP="005F3409">
            <w:pPr>
              <w:widowControl/>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1D54BC" w:rsidRPr="00D41B52" w:rsidRDefault="001D54BC" w:rsidP="001D54BC">
            <w:pPr>
              <w:spacing w:line="320" w:lineRule="exact"/>
              <w:ind w:leftChars="20" w:left="48" w:rightChars="20" w:right="48"/>
              <w:jc w:val="both"/>
              <w:rPr>
                <w:rFonts w:eastAsia="標楷體" w:hAnsi="標楷體"/>
                <w:u w:val="single"/>
              </w:rPr>
            </w:pPr>
            <w:r w:rsidRPr="00D41B52">
              <w:rPr>
                <w:rFonts w:eastAsia="標楷體" w:hAnsi="標楷體" w:hint="eastAsia"/>
                <w:u w:val="single"/>
              </w:rPr>
              <w:t>農委會漁業署</w:t>
            </w:r>
          </w:p>
          <w:p w:rsidR="008E1CD3" w:rsidRPr="00D41B52" w:rsidRDefault="008E1CD3" w:rsidP="008E1A7B">
            <w:pPr>
              <w:spacing w:line="320" w:lineRule="exact"/>
              <w:ind w:leftChars="20" w:left="48" w:rightChars="20" w:right="48"/>
              <w:jc w:val="both"/>
              <w:rPr>
                <w:rFonts w:eastAsia="標楷體" w:hAnsi="標楷體"/>
              </w:rPr>
            </w:pPr>
            <w:r w:rsidRPr="00D41B52">
              <w:rPr>
                <w:rFonts w:eastAsia="標楷體" w:hAnsi="標楷體" w:hint="eastAsia"/>
              </w:rPr>
              <w:t>每年完成</w:t>
            </w:r>
            <w:r w:rsidRPr="00D41B52">
              <w:rPr>
                <w:rFonts w:eastAsia="標楷體" w:hAnsi="標楷體" w:hint="eastAsia"/>
              </w:rPr>
              <w:t>20</w:t>
            </w:r>
            <w:r w:rsidRPr="00D41B52">
              <w:rPr>
                <w:rFonts w:eastAsia="標楷體" w:hAnsi="標楷體" w:hint="eastAsia"/>
              </w:rPr>
              <w:t>場次漁業資源保育及海洋生態保護之教育宣導</w:t>
            </w:r>
          </w:p>
        </w:tc>
      </w:tr>
      <w:tr w:rsidR="00D41B52" w:rsidRPr="00D41B52" w:rsidTr="002C100F">
        <w:trPr>
          <w:trHeight w:val="851"/>
        </w:trPr>
        <w:tc>
          <w:tcPr>
            <w:tcW w:w="276" w:type="pct"/>
            <w:vMerge w:val="restart"/>
          </w:tcPr>
          <w:p w:rsidR="00A90F4F" w:rsidRPr="00D41B52" w:rsidRDefault="00A90F4F" w:rsidP="00052C65">
            <w:pPr>
              <w:snapToGrid w:val="0"/>
              <w:spacing w:line="320" w:lineRule="exact"/>
              <w:jc w:val="both"/>
              <w:rPr>
                <w:rFonts w:ascii="標楷體" w:eastAsia="標楷體" w:hAnsi="標楷體"/>
                <w:b/>
              </w:rPr>
            </w:pPr>
            <w:r w:rsidRPr="00D41B52">
              <w:rPr>
                <w:rFonts w:ascii="標楷體" w:eastAsia="標楷體" w:hAnsi="標楷體"/>
                <w:b/>
              </w:rPr>
              <w:t>目標11：</w:t>
            </w:r>
          </w:p>
          <w:p w:rsidR="00A90F4F" w:rsidRPr="00D41B52" w:rsidRDefault="00A90F4F" w:rsidP="00052C65">
            <w:pPr>
              <w:snapToGrid w:val="0"/>
              <w:spacing w:line="320" w:lineRule="exact"/>
              <w:jc w:val="both"/>
              <w:rPr>
                <w:rFonts w:ascii="標楷體" w:eastAsia="標楷體" w:hAnsi="標楷體"/>
              </w:rPr>
            </w:pPr>
            <w:r w:rsidRPr="00D41B52">
              <w:rPr>
                <w:rFonts w:ascii="標楷體" w:eastAsia="標楷體" w:hAnsi="標楷體"/>
              </w:rPr>
              <w:t>至遲於2020年，至少有17%的陸地和內陸水域以及10% 的沿海和海洋區域，尤其是對於生物多樣性和生態系服務具有特殊重要性</w:t>
            </w:r>
            <w:r w:rsidRPr="00D41B52">
              <w:rPr>
                <w:rFonts w:ascii="標楷體" w:eastAsia="標楷體" w:hAnsi="標楷體"/>
              </w:rPr>
              <w:lastRenderedPageBreak/>
              <w:t>的區域，透過有效而公平管理的、生態上有代表性和相連性好的保護區系統和其他基於保護區的有效保護措施得到保護，並被納入更廣泛的土地景觀和海洋景觀</w:t>
            </w:r>
          </w:p>
        </w:tc>
        <w:tc>
          <w:tcPr>
            <w:tcW w:w="190" w:type="pct"/>
            <w:vMerge w:val="restart"/>
            <w:vAlign w:val="center"/>
          </w:tcPr>
          <w:p w:rsidR="00A90F4F" w:rsidRPr="00D41B52" w:rsidRDefault="00A90F4F" w:rsidP="00052C65">
            <w:pPr>
              <w:spacing w:line="320" w:lineRule="exact"/>
              <w:jc w:val="both"/>
            </w:pPr>
          </w:p>
        </w:tc>
        <w:tc>
          <w:tcPr>
            <w:tcW w:w="484" w:type="pct"/>
            <w:vMerge w:val="restart"/>
          </w:tcPr>
          <w:p w:rsidR="00A90F4F" w:rsidRPr="00D41B52" w:rsidRDefault="00A90F4F" w:rsidP="00052C65">
            <w:pPr>
              <w:widowControl/>
              <w:adjustRightInd w:val="0"/>
              <w:snapToGrid w:val="0"/>
              <w:spacing w:line="320" w:lineRule="exact"/>
              <w:ind w:left="459" w:hangingChars="191" w:hanging="459"/>
              <w:jc w:val="both"/>
              <w:rPr>
                <w:rStyle w:val="a5"/>
                <w:rFonts w:eastAsia="標楷體"/>
                <w:b/>
                <w:sz w:val="24"/>
                <w:szCs w:val="24"/>
              </w:rPr>
            </w:pPr>
            <w:r w:rsidRPr="00D41B52">
              <w:rPr>
                <w:rStyle w:val="a5"/>
                <w:rFonts w:eastAsia="標楷體"/>
                <w:b/>
                <w:sz w:val="24"/>
                <w:szCs w:val="24"/>
              </w:rPr>
              <w:t>14.5</w:t>
            </w:r>
          </w:p>
          <w:p w:rsidR="00A90F4F" w:rsidRPr="00D41B52" w:rsidRDefault="00A90F4F" w:rsidP="00052C65">
            <w:pPr>
              <w:spacing w:line="320" w:lineRule="exact"/>
              <w:jc w:val="both"/>
            </w:pPr>
            <w:r w:rsidRPr="00D41B52">
              <w:rPr>
                <w:rStyle w:val="a5"/>
                <w:rFonts w:eastAsia="標楷體"/>
                <w:sz w:val="24"/>
                <w:szCs w:val="24"/>
              </w:rPr>
              <w:t>在西元</w:t>
            </w:r>
            <w:r w:rsidRPr="00D41B52">
              <w:rPr>
                <w:rStyle w:val="a5"/>
                <w:rFonts w:eastAsia="標楷體"/>
                <w:sz w:val="24"/>
                <w:szCs w:val="24"/>
              </w:rPr>
              <w:t>2020</w:t>
            </w:r>
            <w:r w:rsidRPr="00D41B52">
              <w:rPr>
                <w:rStyle w:val="a5"/>
                <w:rFonts w:eastAsia="標楷體"/>
                <w:sz w:val="24"/>
                <w:szCs w:val="24"/>
              </w:rPr>
              <w:t>年以前，依照國家與國際法規，以及可取得的最佳科學資訊，保護至少</w:t>
            </w:r>
            <w:r w:rsidRPr="00D41B52">
              <w:rPr>
                <w:rStyle w:val="a5"/>
                <w:rFonts w:eastAsia="標楷體"/>
                <w:sz w:val="24"/>
                <w:szCs w:val="24"/>
              </w:rPr>
              <w:t>10%</w:t>
            </w:r>
            <w:r w:rsidRPr="00D41B52">
              <w:rPr>
                <w:rStyle w:val="a5"/>
                <w:rFonts w:eastAsia="標楷體"/>
                <w:sz w:val="24"/>
                <w:szCs w:val="24"/>
              </w:rPr>
              <w:t>的海岸與海洋區。</w:t>
            </w:r>
          </w:p>
        </w:tc>
        <w:tc>
          <w:tcPr>
            <w:tcW w:w="391" w:type="pct"/>
            <w:vMerge w:val="restart"/>
            <w:shd w:val="clear" w:color="auto" w:fill="auto"/>
          </w:tcPr>
          <w:p w:rsidR="00A90F4F" w:rsidRPr="00D41B52" w:rsidRDefault="00A90F4F" w:rsidP="00052C65">
            <w:pPr>
              <w:snapToGrid w:val="0"/>
              <w:spacing w:line="320" w:lineRule="exact"/>
              <w:jc w:val="both"/>
              <w:rPr>
                <w:rFonts w:eastAsia="標楷體"/>
                <w:kern w:val="0"/>
              </w:rPr>
            </w:pPr>
            <w:r w:rsidRPr="00D41B52">
              <w:rPr>
                <w:rFonts w:eastAsia="標楷體"/>
                <w:b/>
                <w:kern w:val="0"/>
              </w:rPr>
              <w:t>D11010</w:t>
            </w:r>
            <w:r w:rsidRPr="00D41B52">
              <w:rPr>
                <w:rFonts w:eastAsia="標楷體"/>
                <w:kern w:val="0"/>
              </w:rPr>
              <w:t>就台灣陸域及海域生物多樣性可能的熱點</w:t>
            </w:r>
            <w:r w:rsidRPr="00D41B52">
              <w:rPr>
                <w:rFonts w:eastAsia="標楷體"/>
                <w:kern w:val="0"/>
              </w:rPr>
              <w:t>(</w:t>
            </w:r>
            <w:r w:rsidRPr="00D41B52">
              <w:rPr>
                <w:rFonts w:eastAsia="標楷體"/>
                <w:kern w:val="0"/>
              </w:rPr>
              <w:t>含重要遷徙</w:t>
            </w:r>
            <w:proofErr w:type="gramStart"/>
            <w:r w:rsidRPr="00D41B52">
              <w:rPr>
                <w:rFonts w:eastAsia="標楷體"/>
                <w:kern w:val="0"/>
              </w:rPr>
              <w:t>路徑與廊道</w:t>
            </w:r>
            <w:proofErr w:type="gramEnd"/>
            <w:r w:rsidRPr="00D41B52">
              <w:rPr>
                <w:rFonts w:eastAsia="標楷體"/>
                <w:kern w:val="0"/>
              </w:rPr>
              <w:t>)</w:t>
            </w:r>
            <w:r w:rsidRPr="00D41B52">
              <w:rPr>
                <w:rFonts w:eastAsia="標楷體"/>
                <w:kern w:val="0"/>
              </w:rPr>
              <w:t>進行調查並確認之</w:t>
            </w:r>
          </w:p>
        </w:tc>
        <w:tc>
          <w:tcPr>
            <w:tcW w:w="437" w:type="pct"/>
            <w:vMerge w:val="restart"/>
          </w:tcPr>
          <w:p w:rsidR="00A90F4F" w:rsidRPr="00D41B52" w:rsidRDefault="00A90F4F" w:rsidP="00052C65">
            <w:pPr>
              <w:widowControl/>
              <w:adjustRightInd w:val="0"/>
              <w:snapToGrid w:val="0"/>
              <w:spacing w:line="320" w:lineRule="exact"/>
              <w:ind w:leftChars="13" w:left="223" w:hangingChars="80" w:hanging="192"/>
              <w:jc w:val="both"/>
              <w:rPr>
                <w:rFonts w:eastAsia="標楷體"/>
              </w:rPr>
            </w:pPr>
            <w:r w:rsidRPr="00D41B52">
              <w:rPr>
                <w:rFonts w:eastAsia="標楷體" w:hint="eastAsia"/>
              </w:rPr>
              <w:t>1.</w:t>
            </w:r>
            <w:r w:rsidRPr="00D41B52">
              <w:rPr>
                <w:rFonts w:eastAsia="標楷體" w:hint="eastAsia"/>
              </w:rPr>
              <w:t>完成潛在熱點清單</w:t>
            </w:r>
            <w:r w:rsidRPr="00D41B52">
              <w:rPr>
                <w:rFonts w:eastAsia="標楷體" w:hint="eastAsia"/>
              </w:rPr>
              <w:t>(</w:t>
            </w:r>
            <w:r w:rsidRPr="00D41B52">
              <w:rPr>
                <w:rFonts w:eastAsia="標楷體" w:hint="eastAsia"/>
              </w:rPr>
              <w:t>包含地</w:t>
            </w:r>
            <w:r w:rsidRPr="00D41B52">
              <w:rPr>
                <w:rFonts w:eastAsia="標楷體" w:hint="eastAsia"/>
              </w:rPr>
              <w:t xml:space="preserve">  </w:t>
            </w:r>
            <w:r w:rsidRPr="00D41B52">
              <w:rPr>
                <w:rFonts w:eastAsia="標楷體" w:hint="eastAsia"/>
              </w:rPr>
              <w:t>點、範圍及原因</w:t>
            </w:r>
            <w:r w:rsidRPr="00D41B52">
              <w:rPr>
                <w:rFonts w:eastAsia="標楷體" w:hint="eastAsia"/>
              </w:rPr>
              <w:t>)</w:t>
            </w:r>
          </w:p>
          <w:p w:rsidR="00A90F4F" w:rsidRPr="00D41B52" w:rsidRDefault="00A90F4F" w:rsidP="00052C65">
            <w:pPr>
              <w:widowControl/>
              <w:adjustRightInd w:val="0"/>
              <w:snapToGrid w:val="0"/>
              <w:spacing w:line="320" w:lineRule="exact"/>
              <w:ind w:leftChars="13" w:left="223" w:hangingChars="80" w:hanging="192"/>
              <w:jc w:val="both"/>
              <w:rPr>
                <w:rFonts w:eastAsia="標楷體"/>
              </w:rPr>
            </w:pPr>
            <w:r w:rsidRPr="00D41B52">
              <w:rPr>
                <w:rFonts w:eastAsia="標楷體" w:hint="eastAsia"/>
              </w:rPr>
              <w:t>2.</w:t>
            </w:r>
            <w:r w:rsidRPr="00D41B52">
              <w:rPr>
                <w:rFonts w:eastAsia="標楷體" w:hint="eastAsia"/>
              </w:rPr>
              <w:t>根據前項清單，完成調查及確認的熱點數量</w:t>
            </w:r>
          </w:p>
        </w:tc>
        <w:tc>
          <w:tcPr>
            <w:tcW w:w="296" w:type="pct"/>
            <w:vMerge w:val="restart"/>
          </w:tcPr>
          <w:p w:rsidR="00A90F4F" w:rsidRPr="00D41B52" w:rsidRDefault="00A90F4F" w:rsidP="00FB1F76">
            <w:pPr>
              <w:widowControl/>
              <w:adjustRightInd w:val="0"/>
              <w:snapToGrid w:val="0"/>
              <w:spacing w:line="320" w:lineRule="exact"/>
              <w:jc w:val="both"/>
              <w:rPr>
                <w:rFonts w:eastAsia="標楷體"/>
                <w:b/>
                <w:bCs/>
                <w:kern w:val="0"/>
              </w:rPr>
            </w:pPr>
            <w:r w:rsidRPr="00D41B52">
              <w:rPr>
                <w:rFonts w:eastAsia="標楷體"/>
                <w:b/>
                <w:bCs/>
                <w:kern w:val="0"/>
              </w:rPr>
              <w:t>科技部、</w:t>
            </w:r>
          </w:p>
          <w:p w:rsidR="00A90F4F" w:rsidRPr="00D41B52" w:rsidRDefault="00A90F4F" w:rsidP="00FB1F76">
            <w:pPr>
              <w:widowControl/>
              <w:adjustRightInd w:val="0"/>
              <w:snapToGrid w:val="0"/>
              <w:spacing w:line="320" w:lineRule="exact"/>
              <w:jc w:val="both"/>
              <w:rPr>
                <w:rFonts w:eastAsia="標楷體"/>
                <w:b/>
                <w:bCs/>
                <w:kern w:val="0"/>
              </w:rPr>
            </w:pPr>
            <w:r w:rsidRPr="00D41B52">
              <w:rPr>
                <w:rFonts w:eastAsia="標楷體"/>
                <w:b/>
                <w:bCs/>
                <w:kern w:val="0"/>
              </w:rPr>
              <w:t>農委會、</w:t>
            </w:r>
          </w:p>
          <w:p w:rsidR="00A90F4F" w:rsidRPr="00D41B52" w:rsidRDefault="00A90F4F" w:rsidP="00FB1F76">
            <w:pPr>
              <w:widowControl/>
              <w:adjustRightInd w:val="0"/>
              <w:snapToGrid w:val="0"/>
              <w:spacing w:line="320" w:lineRule="exact"/>
              <w:jc w:val="both"/>
              <w:rPr>
                <w:rFonts w:eastAsia="標楷體"/>
                <w:b/>
                <w:bCs/>
                <w:kern w:val="0"/>
              </w:rPr>
            </w:pPr>
            <w:r w:rsidRPr="00D41B52">
              <w:rPr>
                <w:rFonts w:eastAsia="標楷體"/>
                <w:b/>
                <w:bCs/>
                <w:kern w:val="0"/>
              </w:rPr>
              <w:t>環</w:t>
            </w:r>
            <w:r w:rsidRPr="00D41B52">
              <w:rPr>
                <w:rFonts w:eastAsia="標楷體" w:hint="eastAsia"/>
                <w:b/>
                <w:bCs/>
                <w:kern w:val="0"/>
              </w:rPr>
              <w:t>保署</w:t>
            </w:r>
            <w:r w:rsidRPr="00D41B52">
              <w:rPr>
                <w:rFonts w:eastAsia="標楷體" w:hint="eastAsia"/>
                <w:b/>
                <w:bCs/>
                <w:kern w:val="0"/>
              </w:rPr>
              <w:t>/</w:t>
            </w:r>
          </w:p>
          <w:p w:rsidR="00A90F4F" w:rsidRPr="00D41B52" w:rsidRDefault="00A90F4F" w:rsidP="00FB1F76">
            <w:pPr>
              <w:widowControl/>
              <w:adjustRightInd w:val="0"/>
              <w:snapToGrid w:val="0"/>
              <w:spacing w:line="320" w:lineRule="exact"/>
              <w:jc w:val="both"/>
              <w:rPr>
                <w:rFonts w:eastAsia="標楷體"/>
                <w:kern w:val="0"/>
              </w:rPr>
            </w:pPr>
            <w:r w:rsidRPr="00D41B52">
              <w:rPr>
                <w:rFonts w:eastAsia="標楷體"/>
                <w:kern w:val="0"/>
              </w:rPr>
              <w:t>中研院、</w:t>
            </w:r>
          </w:p>
          <w:p w:rsidR="00A90F4F" w:rsidRPr="00D41B52" w:rsidRDefault="00A90F4F" w:rsidP="00FB1F76">
            <w:pPr>
              <w:widowControl/>
              <w:adjustRightInd w:val="0"/>
              <w:snapToGrid w:val="0"/>
              <w:spacing w:line="320" w:lineRule="exact"/>
              <w:jc w:val="both"/>
              <w:rPr>
                <w:rFonts w:eastAsia="標楷體"/>
                <w:kern w:val="0"/>
              </w:rPr>
            </w:pPr>
            <w:r w:rsidRPr="00D41B52">
              <w:rPr>
                <w:rFonts w:eastAsia="標楷體"/>
                <w:kern w:val="0"/>
              </w:rPr>
              <w:t>教育部、</w:t>
            </w:r>
          </w:p>
          <w:p w:rsidR="00A90F4F" w:rsidRPr="00D41B52" w:rsidRDefault="00A90F4F" w:rsidP="00FB1F76">
            <w:pPr>
              <w:widowControl/>
              <w:adjustRightInd w:val="0"/>
              <w:snapToGrid w:val="0"/>
              <w:spacing w:line="320" w:lineRule="exact"/>
              <w:jc w:val="both"/>
              <w:rPr>
                <w:rFonts w:eastAsia="標楷體"/>
                <w:b/>
                <w:bCs/>
                <w:kern w:val="0"/>
              </w:rPr>
            </w:pPr>
            <w:r w:rsidRPr="00D41B52">
              <w:rPr>
                <w:rFonts w:eastAsia="標楷體"/>
                <w:kern w:val="0"/>
              </w:rPr>
              <w:t>內政部</w:t>
            </w:r>
          </w:p>
        </w:tc>
        <w:tc>
          <w:tcPr>
            <w:tcW w:w="331" w:type="pct"/>
            <w:vMerge w:val="restart"/>
          </w:tcPr>
          <w:p w:rsidR="00A90F4F" w:rsidRPr="00D41B52" w:rsidRDefault="00A90F4F" w:rsidP="00FB1F76">
            <w:pPr>
              <w:widowControl/>
              <w:adjustRightInd w:val="0"/>
              <w:snapToGrid w:val="0"/>
              <w:spacing w:line="320" w:lineRule="exact"/>
              <w:jc w:val="both"/>
              <w:rPr>
                <w:rFonts w:eastAsia="標楷體"/>
                <w:b/>
                <w:bCs/>
                <w:kern w:val="0"/>
              </w:rPr>
            </w:pPr>
            <w:r w:rsidRPr="00D41B52">
              <w:rPr>
                <w:rFonts w:eastAsia="標楷體" w:hint="eastAsia"/>
                <w:b/>
                <w:bCs/>
                <w:kern w:val="0"/>
              </w:rPr>
              <w:t>特生中心</w:t>
            </w:r>
            <w:r w:rsidRPr="00D41B52">
              <w:rPr>
                <w:rFonts w:eastAsia="標楷體" w:hint="eastAsia"/>
                <w:b/>
                <w:bCs/>
                <w:kern w:val="0"/>
              </w:rPr>
              <w:t>/</w:t>
            </w:r>
          </w:p>
          <w:p w:rsidR="00A90F4F" w:rsidRPr="00D41B52" w:rsidRDefault="00A90F4F" w:rsidP="00FB1F76">
            <w:pPr>
              <w:widowControl/>
              <w:adjustRightInd w:val="0"/>
              <w:snapToGrid w:val="0"/>
              <w:spacing w:line="320" w:lineRule="exact"/>
              <w:jc w:val="both"/>
              <w:rPr>
                <w:rFonts w:eastAsia="標楷體"/>
                <w:bCs/>
                <w:kern w:val="0"/>
              </w:rPr>
            </w:pPr>
            <w:r w:rsidRPr="00D41B52">
              <w:rPr>
                <w:rFonts w:eastAsia="標楷體" w:hint="eastAsia"/>
                <w:bCs/>
                <w:kern w:val="0"/>
              </w:rPr>
              <w:t>漁業署</w:t>
            </w:r>
            <w:r w:rsidR="002C100F">
              <w:rPr>
                <w:rFonts w:eastAsia="標楷體" w:hint="eastAsia"/>
                <w:bCs/>
                <w:kern w:val="0"/>
              </w:rPr>
              <w:t>(</w:t>
            </w:r>
            <w:proofErr w:type="gramStart"/>
            <w:r w:rsidR="002C100F">
              <w:rPr>
                <w:rFonts w:eastAsia="標楷體" w:hint="eastAsia"/>
                <w:bCs/>
                <w:kern w:val="0"/>
              </w:rPr>
              <w:t>刪</w:t>
            </w:r>
            <w:proofErr w:type="gramEnd"/>
            <w:r w:rsidR="002C100F">
              <w:rPr>
                <w:rFonts w:eastAsia="標楷體" w:hint="eastAsia"/>
                <w:bCs/>
                <w:kern w:val="0"/>
              </w:rPr>
              <w:t>)</w:t>
            </w:r>
            <w:r w:rsidRPr="00D41B52">
              <w:rPr>
                <w:rFonts w:eastAsia="標楷體" w:hint="eastAsia"/>
                <w:bCs/>
                <w:kern w:val="0"/>
              </w:rPr>
              <w:t>、</w:t>
            </w:r>
          </w:p>
          <w:p w:rsidR="00A90F4F" w:rsidRPr="00D41B52" w:rsidRDefault="00A90F4F" w:rsidP="00FB1F76">
            <w:pPr>
              <w:widowControl/>
              <w:adjustRightInd w:val="0"/>
              <w:snapToGrid w:val="0"/>
              <w:spacing w:line="320" w:lineRule="exact"/>
              <w:jc w:val="both"/>
              <w:rPr>
                <w:rFonts w:eastAsia="標楷體"/>
                <w:bCs/>
                <w:kern w:val="0"/>
              </w:rPr>
            </w:pPr>
            <w:r w:rsidRPr="00D41B52">
              <w:rPr>
                <w:rFonts w:eastAsia="標楷體" w:hint="eastAsia"/>
                <w:bCs/>
                <w:kern w:val="0"/>
              </w:rPr>
              <w:t>林務局、</w:t>
            </w:r>
          </w:p>
          <w:p w:rsidR="00A90F4F" w:rsidRPr="00D41B52" w:rsidRDefault="00A90F4F" w:rsidP="00FB1F76">
            <w:pPr>
              <w:widowControl/>
              <w:adjustRightInd w:val="0"/>
              <w:snapToGrid w:val="0"/>
              <w:spacing w:line="320" w:lineRule="exact"/>
              <w:jc w:val="both"/>
              <w:rPr>
                <w:rFonts w:eastAsia="標楷體"/>
              </w:rPr>
            </w:pPr>
            <w:r w:rsidRPr="00D41B52">
              <w:rPr>
                <w:rFonts w:eastAsia="標楷體" w:hint="eastAsia"/>
                <w:bCs/>
                <w:kern w:val="0"/>
              </w:rPr>
              <w:t>林試所</w:t>
            </w:r>
          </w:p>
        </w:tc>
        <w:tc>
          <w:tcPr>
            <w:tcW w:w="865" w:type="pct"/>
          </w:tcPr>
          <w:p w:rsidR="00A90F4F" w:rsidRPr="00D41B52" w:rsidRDefault="00A90F4F" w:rsidP="008E1A7B">
            <w:pPr>
              <w:spacing w:line="320" w:lineRule="exact"/>
              <w:ind w:leftChars="20" w:left="48" w:rightChars="20" w:right="48"/>
              <w:jc w:val="both"/>
              <w:rPr>
                <w:rStyle w:val="a5"/>
                <w:rFonts w:eastAsia="標楷體" w:hAnsi="標楷體"/>
                <w:b/>
                <w:sz w:val="24"/>
                <w:szCs w:val="24"/>
              </w:rPr>
            </w:pPr>
            <w:r w:rsidRPr="00D41B52">
              <w:rPr>
                <w:rStyle w:val="a5"/>
                <w:rFonts w:eastAsia="標楷體" w:hAnsi="標楷體" w:hint="eastAsia"/>
                <w:b/>
                <w:sz w:val="24"/>
                <w:szCs w:val="24"/>
              </w:rPr>
              <w:t>農委會</w:t>
            </w:r>
          </w:p>
          <w:p w:rsidR="00A90F4F" w:rsidRPr="00D41B52" w:rsidRDefault="001D54BC" w:rsidP="008E1A7B">
            <w:pPr>
              <w:spacing w:line="320" w:lineRule="exact"/>
              <w:ind w:leftChars="20" w:left="48" w:rightChars="20" w:right="48"/>
              <w:jc w:val="both"/>
              <w:rPr>
                <w:rStyle w:val="a5"/>
                <w:rFonts w:eastAsia="標楷體" w:hAnsi="標楷體"/>
                <w:sz w:val="24"/>
                <w:szCs w:val="24"/>
                <w:u w:val="single"/>
              </w:rPr>
            </w:pPr>
            <w:r w:rsidRPr="00D41B52">
              <w:rPr>
                <w:rStyle w:val="a5"/>
                <w:rFonts w:eastAsia="標楷體" w:hAnsi="標楷體" w:hint="eastAsia"/>
                <w:sz w:val="24"/>
                <w:szCs w:val="24"/>
                <w:u w:val="single"/>
              </w:rPr>
              <w:t>農委會</w:t>
            </w:r>
            <w:r w:rsidR="00A90F4F" w:rsidRPr="00D41B52">
              <w:rPr>
                <w:rStyle w:val="a5"/>
                <w:rFonts w:eastAsia="標楷體" w:hAnsi="標楷體" w:hint="eastAsia"/>
                <w:sz w:val="24"/>
                <w:szCs w:val="24"/>
                <w:u w:val="single"/>
              </w:rPr>
              <w:t>特生中心</w:t>
            </w:r>
          </w:p>
          <w:p w:rsidR="00A90F4F" w:rsidRPr="00D41B52" w:rsidRDefault="00A90F4F" w:rsidP="008E1A7B">
            <w:pPr>
              <w:spacing w:line="320" w:lineRule="exact"/>
              <w:ind w:leftChars="20" w:left="48" w:rightChars="20" w:right="48"/>
              <w:jc w:val="both"/>
            </w:pPr>
            <w:r w:rsidRPr="00D41B52">
              <w:rPr>
                <w:rStyle w:val="a5"/>
                <w:rFonts w:eastAsia="標楷體" w:hAnsi="標楷體" w:hint="eastAsia"/>
                <w:sz w:val="24"/>
                <w:szCs w:val="24"/>
              </w:rPr>
              <w:t>完成</w:t>
            </w:r>
            <w:r w:rsidRPr="00D41B52">
              <w:rPr>
                <w:rStyle w:val="a5"/>
                <w:rFonts w:eastAsia="標楷體" w:hAnsi="標楷體"/>
                <w:sz w:val="24"/>
                <w:szCs w:val="24"/>
              </w:rPr>
              <w:t>陸域與內陸淡水生態系</w:t>
            </w:r>
            <w:r w:rsidRPr="00D41B52">
              <w:rPr>
                <w:rStyle w:val="a5"/>
                <w:rFonts w:eastAsia="標楷體" w:hAnsi="標楷體" w:hint="eastAsia"/>
                <w:sz w:val="24"/>
                <w:szCs w:val="24"/>
              </w:rPr>
              <w:t>熱點確認之策略、方法與現有成果盤點</w:t>
            </w:r>
          </w:p>
        </w:tc>
        <w:tc>
          <w:tcPr>
            <w:tcW w:w="865" w:type="pct"/>
          </w:tcPr>
          <w:p w:rsidR="00A90F4F" w:rsidRPr="00D41B52" w:rsidRDefault="00A90F4F" w:rsidP="008E1A7B">
            <w:pPr>
              <w:spacing w:line="320" w:lineRule="exact"/>
              <w:ind w:leftChars="20" w:left="48" w:rightChars="20" w:right="48"/>
              <w:jc w:val="both"/>
              <w:rPr>
                <w:rStyle w:val="a5"/>
                <w:rFonts w:eastAsia="標楷體" w:hAnsi="標楷體"/>
                <w:b/>
                <w:sz w:val="24"/>
                <w:szCs w:val="24"/>
              </w:rPr>
            </w:pPr>
            <w:r w:rsidRPr="00D41B52">
              <w:rPr>
                <w:rStyle w:val="a5"/>
                <w:rFonts w:eastAsia="標楷體" w:hAnsi="標楷體" w:hint="eastAsia"/>
                <w:b/>
                <w:sz w:val="24"/>
                <w:szCs w:val="24"/>
              </w:rPr>
              <w:t>農委會</w:t>
            </w:r>
          </w:p>
          <w:p w:rsidR="001D54BC" w:rsidRPr="00D41B52" w:rsidRDefault="001D54BC" w:rsidP="001D54BC">
            <w:pPr>
              <w:spacing w:line="320" w:lineRule="exact"/>
              <w:ind w:leftChars="20" w:left="48" w:rightChars="20" w:right="48"/>
              <w:jc w:val="both"/>
              <w:rPr>
                <w:rStyle w:val="a5"/>
                <w:rFonts w:eastAsia="標楷體" w:hAnsi="標楷體"/>
                <w:sz w:val="24"/>
                <w:szCs w:val="24"/>
                <w:u w:val="single"/>
              </w:rPr>
            </w:pPr>
            <w:r w:rsidRPr="00D41B52">
              <w:rPr>
                <w:rStyle w:val="a5"/>
                <w:rFonts w:eastAsia="標楷體" w:hAnsi="標楷體" w:hint="eastAsia"/>
                <w:sz w:val="24"/>
                <w:szCs w:val="24"/>
                <w:u w:val="single"/>
              </w:rPr>
              <w:t>農委會特生中心</w:t>
            </w:r>
          </w:p>
          <w:p w:rsidR="00A90F4F" w:rsidRPr="00D41B52" w:rsidRDefault="00A90F4F" w:rsidP="008E1A7B">
            <w:pPr>
              <w:spacing w:line="320" w:lineRule="exact"/>
              <w:ind w:leftChars="20" w:left="48" w:rightChars="20" w:right="48"/>
              <w:jc w:val="both"/>
            </w:pPr>
            <w:r w:rsidRPr="00D41B52">
              <w:rPr>
                <w:rStyle w:val="a5"/>
                <w:rFonts w:eastAsia="標楷體" w:hAnsi="標楷體" w:hint="eastAsia"/>
                <w:sz w:val="24"/>
                <w:szCs w:val="24"/>
              </w:rPr>
              <w:t>依據策略及方法規劃進行各</w:t>
            </w:r>
            <w:proofErr w:type="gramStart"/>
            <w:r w:rsidRPr="00D41B52">
              <w:rPr>
                <w:rStyle w:val="a5"/>
                <w:rFonts w:eastAsia="標楷體" w:hAnsi="標楷體" w:hint="eastAsia"/>
                <w:sz w:val="24"/>
                <w:szCs w:val="24"/>
              </w:rPr>
              <w:t>生物類群於</w:t>
            </w:r>
            <w:proofErr w:type="gramEnd"/>
            <w:r w:rsidRPr="00D41B52">
              <w:rPr>
                <w:rStyle w:val="a5"/>
                <w:rFonts w:eastAsia="標楷體" w:hAnsi="標楷體" w:hint="eastAsia"/>
                <w:sz w:val="24"/>
                <w:szCs w:val="24"/>
              </w:rPr>
              <w:t>優先選定區域的調查，確認方法可行性及完整分析流程。</w:t>
            </w:r>
          </w:p>
        </w:tc>
        <w:tc>
          <w:tcPr>
            <w:tcW w:w="865" w:type="pct"/>
          </w:tcPr>
          <w:p w:rsidR="00A90F4F" w:rsidRPr="00D41B52" w:rsidRDefault="00A90F4F" w:rsidP="008E1A7B">
            <w:pPr>
              <w:spacing w:line="320" w:lineRule="exact"/>
              <w:ind w:leftChars="20" w:left="48" w:rightChars="20" w:right="48"/>
              <w:jc w:val="both"/>
              <w:rPr>
                <w:rStyle w:val="a5"/>
                <w:rFonts w:eastAsia="標楷體" w:hAnsi="標楷體"/>
                <w:b/>
                <w:sz w:val="24"/>
                <w:szCs w:val="24"/>
              </w:rPr>
            </w:pPr>
            <w:r w:rsidRPr="00D41B52">
              <w:rPr>
                <w:rStyle w:val="a5"/>
                <w:rFonts w:eastAsia="標楷體" w:hAnsi="標楷體" w:hint="eastAsia"/>
                <w:b/>
                <w:sz w:val="24"/>
                <w:szCs w:val="24"/>
              </w:rPr>
              <w:t>農委會</w:t>
            </w:r>
          </w:p>
          <w:p w:rsidR="001D54BC" w:rsidRPr="00D41B52" w:rsidRDefault="001D54BC" w:rsidP="001D54BC">
            <w:pPr>
              <w:spacing w:line="320" w:lineRule="exact"/>
              <w:ind w:leftChars="20" w:left="48" w:rightChars="20" w:right="48"/>
              <w:jc w:val="both"/>
              <w:rPr>
                <w:rStyle w:val="a5"/>
                <w:rFonts w:eastAsia="標楷體" w:hAnsi="標楷體"/>
                <w:sz w:val="24"/>
                <w:szCs w:val="24"/>
                <w:u w:val="single"/>
              </w:rPr>
            </w:pPr>
            <w:r w:rsidRPr="00D41B52">
              <w:rPr>
                <w:rStyle w:val="a5"/>
                <w:rFonts w:eastAsia="標楷體" w:hAnsi="標楷體" w:hint="eastAsia"/>
                <w:sz w:val="24"/>
                <w:szCs w:val="24"/>
                <w:u w:val="single"/>
              </w:rPr>
              <w:t>農委會特生中心</w:t>
            </w:r>
          </w:p>
          <w:p w:rsidR="00A90F4F" w:rsidRPr="00D41B52" w:rsidRDefault="00A90F4F" w:rsidP="008E1A7B">
            <w:pPr>
              <w:spacing w:line="320" w:lineRule="exact"/>
              <w:ind w:leftChars="20" w:left="48" w:rightChars="20" w:right="48"/>
              <w:jc w:val="both"/>
            </w:pPr>
            <w:r w:rsidRPr="00D41B52">
              <w:rPr>
                <w:rStyle w:val="a5"/>
                <w:rFonts w:eastAsia="標楷體" w:hAnsi="標楷體" w:hint="eastAsia"/>
                <w:sz w:val="24"/>
                <w:szCs w:val="24"/>
              </w:rPr>
              <w:t>完成全國</w:t>
            </w:r>
            <w:r w:rsidRPr="00D41B52">
              <w:rPr>
                <w:rStyle w:val="a5"/>
                <w:rFonts w:eastAsia="標楷體" w:hAnsi="標楷體"/>
                <w:sz w:val="24"/>
                <w:szCs w:val="24"/>
              </w:rPr>
              <w:t>陸域與內陸淡水生態系</w:t>
            </w:r>
            <w:r w:rsidRPr="00D41B52">
              <w:rPr>
                <w:rStyle w:val="a5"/>
                <w:rFonts w:eastAsia="標楷體" w:hAnsi="標楷體" w:hint="eastAsia"/>
                <w:sz w:val="24"/>
                <w:szCs w:val="24"/>
              </w:rPr>
              <w:t>熱點確認及後續監測體系之建立。</w:t>
            </w:r>
          </w:p>
        </w:tc>
      </w:tr>
      <w:tr w:rsidR="00D41B52" w:rsidRPr="00D41B52" w:rsidTr="002C100F">
        <w:trPr>
          <w:trHeight w:val="851"/>
        </w:trPr>
        <w:tc>
          <w:tcPr>
            <w:tcW w:w="276" w:type="pct"/>
            <w:vMerge/>
          </w:tcPr>
          <w:p w:rsidR="00A90F4F" w:rsidRPr="00D41B52" w:rsidRDefault="00A90F4F" w:rsidP="00052C65">
            <w:pPr>
              <w:snapToGrid w:val="0"/>
              <w:spacing w:line="320" w:lineRule="exact"/>
              <w:jc w:val="both"/>
              <w:rPr>
                <w:rFonts w:ascii="標楷體" w:eastAsia="標楷體" w:hAnsi="標楷體"/>
                <w:b/>
              </w:rPr>
            </w:pPr>
          </w:p>
        </w:tc>
        <w:tc>
          <w:tcPr>
            <w:tcW w:w="190" w:type="pct"/>
            <w:vMerge/>
            <w:vAlign w:val="center"/>
          </w:tcPr>
          <w:p w:rsidR="00A90F4F" w:rsidRPr="00D41B52" w:rsidRDefault="00A90F4F" w:rsidP="00052C65">
            <w:pPr>
              <w:spacing w:line="320" w:lineRule="exact"/>
              <w:jc w:val="both"/>
            </w:pPr>
          </w:p>
        </w:tc>
        <w:tc>
          <w:tcPr>
            <w:tcW w:w="484" w:type="pct"/>
            <w:vMerge/>
          </w:tcPr>
          <w:p w:rsidR="00A90F4F" w:rsidRPr="00D41B52" w:rsidRDefault="00A90F4F" w:rsidP="00052C65">
            <w:pPr>
              <w:widowControl/>
              <w:adjustRightInd w:val="0"/>
              <w:snapToGrid w:val="0"/>
              <w:spacing w:line="320" w:lineRule="exact"/>
              <w:ind w:left="459" w:hangingChars="191" w:hanging="459"/>
              <w:jc w:val="both"/>
              <w:rPr>
                <w:rStyle w:val="a5"/>
                <w:rFonts w:eastAsia="標楷體"/>
                <w:b/>
                <w:sz w:val="24"/>
                <w:szCs w:val="24"/>
              </w:rPr>
            </w:pPr>
          </w:p>
        </w:tc>
        <w:tc>
          <w:tcPr>
            <w:tcW w:w="391" w:type="pct"/>
            <w:vMerge/>
            <w:shd w:val="clear" w:color="auto" w:fill="auto"/>
          </w:tcPr>
          <w:p w:rsidR="00A90F4F" w:rsidRPr="00D41B52" w:rsidRDefault="00A90F4F" w:rsidP="00052C65">
            <w:pPr>
              <w:snapToGrid w:val="0"/>
              <w:spacing w:line="320" w:lineRule="exact"/>
              <w:jc w:val="both"/>
              <w:rPr>
                <w:rFonts w:eastAsia="標楷體"/>
                <w:b/>
                <w:kern w:val="0"/>
              </w:rPr>
            </w:pPr>
          </w:p>
        </w:tc>
        <w:tc>
          <w:tcPr>
            <w:tcW w:w="437" w:type="pct"/>
            <w:vMerge/>
          </w:tcPr>
          <w:p w:rsidR="00A90F4F" w:rsidRPr="00D41B52" w:rsidRDefault="00A90F4F" w:rsidP="00052C65">
            <w:pPr>
              <w:widowControl/>
              <w:adjustRightInd w:val="0"/>
              <w:snapToGrid w:val="0"/>
              <w:spacing w:line="320" w:lineRule="exact"/>
              <w:ind w:leftChars="13" w:left="223" w:hangingChars="80" w:hanging="192"/>
              <w:jc w:val="both"/>
              <w:rPr>
                <w:rFonts w:eastAsia="標楷體"/>
              </w:rPr>
            </w:pPr>
          </w:p>
        </w:tc>
        <w:tc>
          <w:tcPr>
            <w:tcW w:w="296" w:type="pct"/>
            <w:vMerge/>
          </w:tcPr>
          <w:p w:rsidR="00A90F4F" w:rsidRPr="00D41B52" w:rsidRDefault="00A90F4F" w:rsidP="00FB1F76">
            <w:pPr>
              <w:widowControl/>
              <w:adjustRightInd w:val="0"/>
              <w:snapToGrid w:val="0"/>
              <w:spacing w:line="320" w:lineRule="exact"/>
              <w:jc w:val="both"/>
              <w:rPr>
                <w:rFonts w:eastAsia="標楷體"/>
                <w:b/>
                <w:bCs/>
                <w:kern w:val="0"/>
              </w:rPr>
            </w:pPr>
          </w:p>
        </w:tc>
        <w:tc>
          <w:tcPr>
            <w:tcW w:w="331" w:type="pct"/>
            <w:vMerge/>
          </w:tcPr>
          <w:p w:rsidR="00A90F4F" w:rsidRPr="00D41B52" w:rsidRDefault="00A90F4F" w:rsidP="00FB1F76">
            <w:pPr>
              <w:widowControl/>
              <w:adjustRightInd w:val="0"/>
              <w:snapToGrid w:val="0"/>
              <w:spacing w:line="320" w:lineRule="exact"/>
              <w:jc w:val="both"/>
              <w:rPr>
                <w:rFonts w:eastAsia="標楷體"/>
                <w:b/>
                <w:bCs/>
                <w:kern w:val="0"/>
              </w:rPr>
            </w:pPr>
          </w:p>
        </w:tc>
        <w:tc>
          <w:tcPr>
            <w:tcW w:w="2595" w:type="pct"/>
            <w:gridSpan w:val="3"/>
          </w:tcPr>
          <w:p w:rsidR="00A90F4F" w:rsidRPr="00D41B52" w:rsidRDefault="00654BF5" w:rsidP="00A90F4F">
            <w:pPr>
              <w:spacing w:line="320" w:lineRule="exact"/>
              <w:ind w:rightChars="20" w:right="48"/>
              <w:jc w:val="both"/>
              <w:rPr>
                <w:rStyle w:val="a5"/>
                <w:rFonts w:eastAsia="標楷體" w:hAnsi="標楷體"/>
                <w:sz w:val="24"/>
                <w:szCs w:val="24"/>
              </w:rPr>
            </w:pPr>
            <w:r w:rsidRPr="00D41B52">
              <w:rPr>
                <w:rStyle w:val="a5"/>
                <w:rFonts w:eastAsia="標楷體" w:hAnsi="標楷體" w:hint="eastAsia"/>
                <w:sz w:val="24"/>
                <w:szCs w:val="24"/>
              </w:rPr>
              <w:t>農委會</w:t>
            </w:r>
            <w:r w:rsidR="00A90F4F" w:rsidRPr="00D41B52">
              <w:rPr>
                <w:rStyle w:val="a5"/>
                <w:rFonts w:eastAsia="標楷體" w:hAnsi="標楷體" w:hint="eastAsia"/>
                <w:sz w:val="24"/>
                <w:szCs w:val="24"/>
              </w:rPr>
              <w:t>漁業署</w:t>
            </w:r>
          </w:p>
          <w:p w:rsidR="00A90F4F" w:rsidRPr="00D41B52" w:rsidRDefault="00A90F4F" w:rsidP="00A90F4F">
            <w:pPr>
              <w:spacing w:line="320" w:lineRule="exact"/>
              <w:ind w:rightChars="20" w:right="48"/>
              <w:jc w:val="both"/>
              <w:rPr>
                <w:rStyle w:val="a5"/>
                <w:rFonts w:eastAsia="標楷體" w:hAnsi="標楷體"/>
                <w:sz w:val="24"/>
                <w:szCs w:val="24"/>
              </w:rPr>
            </w:pPr>
            <w:proofErr w:type="gramStart"/>
            <w:r w:rsidRPr="00D41B52">
              <w:rPr>
                <w:rStyle w:val="a5"/>
                <w:rFonts w:eastAsia="標楷體" w:hAnsi="標楷體" w:hint="eastAsia"/>
                <w:sz w:val="24"/>
                <w:szCs w:val="24"/>
              </w:rPr>
              <w:t>本署曾填</w:t>
            </w:r>
            <w:proofErr w:type="gramEnd"/>
            <w:r w:rsidRPr="00D41B52">
              <w:rPr>
                <w:rStyle w:val="a5"/>
                <w:rFonts w:eastAsia="標楷體" w:hAnsi="標楷體" w:hint="eastAsia"/>
                <w:sz w:val="24"/>
                <w:szCs w:val="24"/>
              </w:rPr>
              <w:t>列人工魚礁可</w:t>
            </w:r>
            <w:proofErr w:type="gramStart"/>
            <w:r w:rsidRPr="00D41B52">
              <w:rPr>
                <w:rStyle w:val="a5"/>
                <w:rFonts w:eastAsia="標楷體" w:hAnsi="標楷體" w:hint="eastAsia"/>
                <w:sz w:val="24"/>
                <w:szCs w:val="24"/>
              </w:rPr>
              <w:t>誘</w:t>
            </w:r>
            <w:proofErr w:type="gramEnd"/>
            <w:r w:rsidRPr="00D41B52">
              <w:rPr>
                <w:rStyle w:val="a5"/>
                <w:rFonts w:eastAsia="標楷體" w:hAnsi="標楷體" w:hint="eastAsia"/>
                <w:sz w:val="24"/>
                <w:szCs w:val="24"/>
              </w:rPr>
              <w:t>集或培育魚類，但該組委員於</w:t>
            </w:r>
            <w:r w:rsidRPr="00D41B52">
              <w:rPr>
                <w:rStyle w:val="a5"/>
                <w:rFonts w:eastAsia="標楷體" w:hAnsi="標楷體" w:hint="eastAsia"/>
                <w:sz w:val="24"/>
                <w:szCs w:val="24"/>
              </w:rPr>
              <w:t>102</w:t>
            </w:r>
            <w:r w:rsidRPr="00D41B52">
              <w:rPr>
                <w:rStyle w:val="a5"/>
                <w:rFonts w:eastAsia="標楷體" w:hAnsi="標楷體" w:hint="eastAsia"/>
                <w:sz w:val="24"/>
                <w:szCs w:val="24"/>
              </w:rPr>
              <w:t>年時認為人工魚礁，不應屬於生物多樣性的熱點區。</w:t>
            </w:r>
          </w:p>
        </w:tc>
      </w:tr>
      <w:tr w:rsidR="00D41B52" w:rsidRPr="00D41B52" w:rsidTr="002C100F">
        <w:trPr>
          <w:trHeight w:val="851"/>
        </w:trPr>
        <w:tc>
          <w:tcPr>
            <w:tcW w:w="276" w:type="pct"/>
            <w:vMerge/>
          </w:tcPr>
          <w:p w:rsidR="008E1CD3" w:rsidRPr="00D41B52" w:rsidRDefault="008E1CD3" w:rsidP="00052C65">
            <w:pPr>
              <w:snapToGrid w:val="0"/>
              <w:spacing w:line="320" w:lineRule="exact"/>
              <w:jc w:val="both"/>
              <w:rPr>
                <w:rFonts w:ascii="標楷體" w:eastAsia="標楷體" w:hAnsi="標楷體"/>
                <w:b/>
              </w:rPr>
            </w:pPr>
          </w:p>
        </w:tc>
        <w:tc>
          <w:tcPr>
            <w:tcW w:w="190" w:type="pct"/>
            <w:vMerge/>
            <w:vAlign w:val="center"/>
          </w:tcPr>
          <w:p w:rsidR="008E1CD3" w:rsidRPr="00D41B52" w:rsidRDefault="008E1CD3" w:rsidP="00052C65">
            <w:pPr>
              <w:spacing w:line="320" w:lineRule="exact"/>
              <w:jc w:val="both"/>
            </w:pPr>
          </w:p>
        </w:tc>
        <w:tc>
          <w:tcPr>
            <w:tcW w:w="484" w:type="pct"/>
            <w:vMerge/>
          </w:tcPr>
          <w:p w:rsidR="008E1CD3" w:rsidRPr="00D41B52" w:rsidRDefault="008E1CD3" w:rsidP="00052C65">
            <w:pPr>
              <w:widowControl/>
              <w:adjustRightInd w:val="0"/>
              <w:snapToGrid w:val="0"/>
              <w:spacing w:line="320" w:lineRule="exact"/>
              <w:ind w:left="459" w:hangingChars="191" w:hanging="459"/>
              <w:jc w:val="both"/>
              <w:rPr>
                <w:rStyle w:val="a5"/>
                <w:rFonts w:eastAsia="標楷體"/>
                <w:b/>
                <w:sz w:val="24"/>
                <w:szCs w:val="24"/>
              </w:rPr>
            </w:pPr>
          </w:p>
        </w:tc>
        <w:tc>
          <w:tcPr>
            <w:tcW w:w="391" w:type="pct"/>
            <w:shd w:val="clear" w:color="auto" w:fill="auto"/>
          </w:tcPr>
          <w:p w:rsidR="008E1CD3" w:rsidRPr="00D41B52" w:rsidRDefault="008E1CD3" w:rsidP="00052C65">
            <w:pPr>
              <w:snapToGrid w:val="0"/>
              <w:spacing w:line="320" w:lineRule="exact"/>
              <w:jc w:val="both"/>
              <w:rPr>
                <w:rFonts w:eastAsia="標楷體"/>
                <w:kern w:val="0"/>
              </w:rPr>
            </w:pPr>
            <w:r w:rsidRPr="00D41B52">
              <w:rPr>
                <w:rFonts w:eastAsia="標楷體"/>
                <w:b/>
                <w:kern w:val="0"/>
              </w:rPr>
              <w:t>D11030</w:t>
            </w:r>
            <w:r w:rsidRPr="00D41B52">
              <w:rPr>
                <w:rFonts w:eastAsia="標楷體"/>
                <w:kern w:val="0"/>
              </w:rPr>
              <w:t xml:space="preserve"> </w:t>
            </w:r>
            <w:r w:rsidRPr="00D41B52">
              <w:rPr>
                <w:rFonts w:eastAsia="標楷體"/>
                <w:kern w:val="0"/>
              </w:rPr>
              <w:t>檢討現有保護區系統，並定期進行各類保護區成效評估、管考、改善管理策略及廣宣</w:t>
            </w:r>
          </w:p>
        </w:tc>
        <w:tc>
          <w:tcPr>
            <w:tcW w:w="437" w:type="pct"/>
          </w:tcPr>
          <w:p w:rsidR="008E1CD3" w:rsidRPr="00D41B52" w:rsidRDefault="008E1CD3" w:rsidP="00052C65">
            <w:pPr>
              <w:widowControl/>
              <w:adjustRightInd w:val="0"/>
              <w:snapToGrid w:val="0"/>
              <w:spacing w:line="320" w:lineRule="exact"/>
              <w:ind w:leftChars="13" w:left="223" w:hangingChars="80" w:hanging="192"/>
              <w:jc w:val="both"/>
              <w:rPr>
                <w:rFonts w:eastAsia="標楷體"/>
              </w:rPr>
            </w:pPr>
            <w:r w:rsidRPr="00D41B52">
              <w:rPr>
                <w:rFonts w:eastAsia="標楷體" w:hint="eastAsia"/>
              </w:rPr>
              <w:t>1.</w:t>
            </w:r>
            <w:r w:rsidRPr="00D41B52">
              <w:rPr>
                <w:rFonts w:eastAsia="標楷體" w:hint="eastAsia"/>
              </w:rPr>
              <w:t>完成國家保護區系統之規劃</w:t>
            </w:r>
          </w:p>
          <w:p w:rsidR="008E1CD3" w:rsidRPr="00D41B52" w:rsidRDefault="008E1CD3" w:rsidP="00052C65">
            <w:pPr>
              <w:widowControl/>
              <w:adjustRightInd w:val="0"/>
              <w:snapToGrid w:val="0"/>
              <w:spacing w:line="320" w:lineRule="exact"/>
              <w:ind w:leftChars="13" w:left="223" w:hangingChars="80" w:hanging="192"/>
              <w:jc w:val="both"/>
              <w:rPr>
                <w:rFonts w:eastAsia="標楷體"/>
              </w:rPr>
            </w:pPr>
            <w:r w:rsidRPr="00D41B52">
              <w:rPr>
                <w:rFonts w:eastAsia="標楷體" w:hint="eastAsia"/>
              </w:rPr>
              <w:t>2.</w:t>
            </w:r>
            <w:r w:rsidRPr="00D41B52">
              <w:rPr>
                <w:rFonts w:eastAsia="標楷體" w:hint="eastAsia"/>
              </w:rPr>
              <w:t>有定期評量管理成效之各類保護區數量與比例</w:t>
            </w:r>
          </w:p>
        </w:tc>
        <w:tc>
          <w:tcPr>
            <w:tcW w:w="296" w:type="pct"/>
          </w:tcPr>
          <w:p w:rsidR="008E1CD3" w:rsidRPr="00D41B52" w:rsidRDefault="008E1CD3" w:rsidP="00FB1F76">
            <w:pPr>
              <w:widowControl/>
              <w:adjustRightInd w:val="0"/>
              <w:snapToGrid w:val="0"/>
              <w:spacing w:line="320" w:lineRule="exact"/>
              <w:jc w:val="both"/>
              <w:rPr>
                <w:rFonts w:eastAsia="標楷體"/>
                <w:b/>
                <w:bCs/>
                <w:kern w:val="0"/>
              </w:rPr>
            </w:pPr>
            <w:r w:rsidRPr="00D41B52">
              <w:rPr>
                <w:rFonts w:eastAsia="標楷體"/>
                <w:b/>
                <w:bCs/>
                <w:kern w:val="0"/>
              </w:rPr>
              <w:t>農委會、</w:t>
            </w:r>
          </w:p>
          <w:p w:rsidR="008E1CD3" w:rsidRPr="00D41B52" w:rsidRDefault="00762B64" w:rsidP="00FB1F76">
            <w:pPr>
              <w:widowControl/>
              <w:adjustRightInd w:val="0"/>
              <w:snapToGrid w:val="0"/>
              <w:spacing w:line="320" w:lineRule="exact"/>
              <w:jc w:val="both"/>
              <w:rPr>
                <w:rFonts w:eastAsia="標楷體"/>
                <w:b/>
                <w:bCs/>
                <w:kern w:val="0"/>
              </w:rPr>
            </w:pPr>
            <w:r w:rsidRPr="00D41B52">
              <w:rPr>
                <w:rFonts w:eastAsia="標楷體"/>
                <w:b/>
                <w:bCs/>
                <w:kern w:val="0"/>
              </w:rPr>
              <w:t>環</w:t>
            </w:r>
            <w:r w:rsidRPr="00D41B52">
              <w:rPr>
                <w:rFonts w:eastAsia="標楷體" w:hint="eastAsia"/>
                <w:b/>
                <w:bCs/>
                <w:kern w:val="0"/>
              </w:rPr>
              <w:t>保署</w:t>
            </w:r>
            <w:r w:rsidR="008E1CD3" w:rsidRPr="00D41B52">
              <w:rPr>
                <w:rFonts w:eastAsia="標楷體"/>
                <w:b/>
                <w:bCs/>
                <w:kern w:val="0"/>
              </w:rPr>
              <w:t>、</w:t>
            </w:r>
          </w:p>
          <w:p w:rsidR="008E1CD3" w:rsidRPr="00D41B52" w:rsidRDefault="008E1CD3" w:rsidP="00FB1F76">
            <w:pPr>
              <w:widowControl/>
              <w:adjustRightInd w:val="0"/>
              <w:snapToGrid w:val="0"/>
              <w:spacing w:line="320" w:lineRule="exact"/>
              <w:jc w:val="both"/>
              <w:rPr>
                <w:rFonts w:eastAsia="標楷體"/>
                <w:b/>
                <w:bCs/>
                <w:kern w:val="0"/>
              </w:rPr>
            </w:pPr>
            <w:r w:rsidRPr="00D41B52">
              <w:rPr>
                <w:rFonts w:eastAsia="標楷體"/>
                <w:b/>
                <w:bCs/>
                <w:kern w:val="0"/>
              </w:rPr>
              <w:t>內政部、</w:t>
            </w:r>
          </w:p>
          <w:p w:rsidR="008E1CD3" w:rsidRPr="00D41B52" w:rsidRDefault="008E1CD3" w:rsidP="00FB1F76">
            <w:pPr>
              <w:widowControl/>
              <w:adjustRightInd w:val="0"/>
              <w:snapToGrid w:val="0"/>
              <w:spacing w:line="320" w:lineRule="exact"/>
              <w:jc w:val="both"/>
              <w:rPr>
                <w:rFonts w:eastAsia="標楷體"/>
                <w:b/>
                <w:bCs/>
                <w:kern w:val="0"/>
              </w:rPr>
            </w:pPr>
            <w:r w:rsidRPr="00D41B52">
              <w:rPr>
                <w:rFonts w:eastAsia="標楷體"/>
                <w:b/>
                <w:bCs/>
                <w:kern w:val="0"/>
              </w:rPr>
              <w:t>交通部、</w:t>
            </w:r>
          </w:p>
          <w:p w:rsidR="008E1CD3" w:rsidRPr="00D41B52" w:rsidRDefault="008E1CD3" w:rsidP="00FB1F76">
            <w:pPr>
              <w:widowControl/>
              <w:adjustRightInd w:val="0"/>
              <w:snapToGrid w:val="0"/>
              <w:spacing w:line="320" w:lineRule="exact"/>
              <w:jc w:val="both"/>
              <w:rPr>
                <w:rFonts w:eastAsia="標楷體"/>
                <w:b/>
                <w:bCs/>
                <w:kern w:val="0"/>
              </w:rPr>
            </w:pPr>
            <w:r w:rsidRPr="00D41B52">
              <w:rPr>
                <w:rFonts w:eastAsia="標楷體"/>
                <w:b/>
                <w:bCs/>
                <w:kern w:val="0"/>
              </w:rPr>
              <w:t>海巡署</w:t>
            </w:r>
          </w:p>
        </w:tc>
        <w:tc>
          <w:tcPr>
            <w:tcW w:w="331" w:type="pct"/>
          </w:tcPr>
          <w:p w:rsidR="008E1CD3" w:rsidRPr="00D41B52" w:rsidRDefault="008E1CD3" w:rsidP="00FB1F76">
            <w:pPr>
              <w:widowControl/>
              <w:adjustRightInd w:val="0"/>
              <w:snapToGrid w:val="0"/>
              <w:spacing w:line="320" w:lineRule="exact"/>
              <w:ind w:leftChars="13" w:left="223" w:hangingChars="80" w:hanging="192"/>
              <w:jc w:val="both"/>
              <w:rPr>
                <w:rFonts w:eastAsia="標楷體"/>
                <w:b/>
              </w:rPr>
            </w:pPr>
            <w:r w:rsidRPr="00D41B52">
              <w:rPr>
                <w:rFonts w:eastAsia="標楷體" w:hint="eastAsia"/>
                <w:b/>
                <w:bCs/>
                <w:kern w:val="0"/>
              </w:rPr>
              <w:t>林務局</w:t>
            </w:r>
          </w:p>
        </w:tc>
        <w:tc>
          <w:tcPr>
            <w:tcW w:w="865" w:type="pct"/>
          </w:tcPr>
          <w:p w:rsidR="00BA5071" w:rsidRPr="00D41B52" w:rsidRDefault="00BA5071" w:rsidP="008E1A7B">
            <w:pPr>
              <w:widowControl/>
              <w:adjustRightInd w:val="0"/>
              <w:snapToGrid w:val="0"/>
              <w:spacing w:line="320" w:lineRule="exact"/>
              <w:ind w:leftChars="20" w:left="65" w:rightChars="20" w:right="48" w:hangingChars="7" w:hanging="17"/>
              <w:jc w:val="both"/>
              <w:rPr>
                <w:rFonts w:eastAsia="標楷體"/>
                <w:b/>
                <w:bCs/>
                <w:kern w:val="0"/>
              </w:rPr>
            </w:pPr>
            <w:r w:rsidRPr="00D41B52">
              <w:rPr>
                <w:rFonts w:eastAsia="標楷體" w:hint="eastAsia"/>
                <w:b/>
                <w:bCs/>
                <w:kern w:val="0"/>
              </w:rPr>
              <w:t>農委會</w:t>
            </w:r>
          </w:p>
          <w:p w:rsidR="00BA5071" w:rsidRPr="00D41B52" w:rsidRDefault="00BA5071" w:rsidP="00BA5071">
            <w:pPr>
              <w:widowControl/>
              <w:adjustRightInd w:val="0"/>
              <w:snapToGrid w:val="0"/>
              <w:spacing w:line="320" w:lineRule="exact"/>
              <w:ind w:leftChars="20" w:left="65" w:rightChars="20" w:right="48" w:hangingChars="7" w:hanging="17"/>
              <w:jc w:val="both"/>
              <w:rPr>
                <w:rFonts w:eastAsia="標楷體" w:hAnsi="標楷體"/>
                <w:u w:val="single"/>
              </w:rPr>
            </w:pPr>
            <w:r w:rsidRPr="00D41B52">
              <w:rPr>
                <w:rFonts w:eastAsia="標楷體" w:hAnsi="標楷體" w:hint="eastAsia"/>
                <w:u w:val="single"/>
              </w:rPr>
              <w:t>農委會林務局</w:t>
            </w:r>
          </w:p>
          <w:p w:rsidR="00BA5071" w:rsidRPr="00D41B52" w:rsidRDefault="00BA5071" w:rsidP="00BA5071">
            <w:pPr>
              <w:widowControl/>
              <w:adjustRightInd w:val="0"/>
              <w:snapToGrid w:val="0"/>
              <w:spacing w:afterLines="50" w:after="180" w:line="320" w:lineRule="exact"/>
              <w:ind w:leftChars="20" w:left="65" w:rightChars="20" w:right="48" w:hangingChars="7" w:hanging="17"/>
              <w:jc w:val="both"/>
              <w:rPr>
                <w:rFonts w:eastAsia="標楷體"/>
                <w:b/>
                <w:bCs/>
                <w:kern w:val="0"/>
              </w:rPr>
            </w:pPr>
            <w:r w:rsidRPr="00D41B52">
              <w:rPr>
                <w:rFonts w:eastAsia="標楷體" w:hAnsi="標楷體" w:hint="eastAsia"/>
              </w:rPr>
              <w:t>劃設</w:t>
            </w:r>
            <w:r w:rsidRPr="00D41B52">
              <w:rPr>
                <w:rFonts w:eastAsia="標楷體" w:hAnsi="標楷體" w:hint="eastAsia"/>
              </w:rPr>
              <w:t>86</w:t>
            </w:r>
            <w:r w:rsidRPr="00D41B52">
              <w:rPr>
                <w:rFonts w:eastAsia="標楷體" w:hAnsi="標楷體" w:hint="eastAsia"/>
              </w:rPr>
              <w:t>處國家保護區系統，至少通盤檢討</w:t>
            </w:r>
            <w:r w:rsidRPr="00D41B52">
              <w:rPr>
                <w:rFonts w:eastAsia="標楷體" w:hAnsi="標楷體" w:hint="eastAsia"/>
              </w:rPr>
              <w:t>2</w:t>
            </w:r>
            <w:r w:rsidRPr="00D41B52">
              <w:rPr>
                <w:rFonts w:eastAsia="標楷體" w:hAnsi="標楷體" w:hint="eastAsia"/>
              </w:rPr>
              <w:t>處自然保護區域之經營管理計畫。</w:t>
            </w:r>
          </w:p>
          <w:p w:rsidR="008E1CD3" w:rsidRPr="00D41B52" w:rsidRDefault="008E1CD3" w:rsidP="008E1A7B">
            <w:pPr>
              <w:widowControl/>
              <w:adjustRightInd w:val="0"/>
              <w:snapToGrid w:val="0"/>
              <w:spacing w:line="320" w:lineRule="exact"/>
              <w:ind w:leftChars="20" w:left="65" w:rightChars="20" w:right="48" w:hangingChars="7" w:hanging="17"/>
              <w:jc w:val="both"/>
              <w:rPr>
                <w:rFonts w:eastAsia="標楷體"/>
                <w:b/>
                <w:bCs/>
                <w:kern w:val="0"/>
              </w:rPr>
            </w:pPr>
            <w:r w:rsidRPr="00D41B52">
              <w:rPr>
                <w:rFonts w:eastAsia="標楷體"/>
                <w:b/>
                <w:bCs/>
                <w:kern w:val="0"/>
              </w:rPr>
              <w:t>內政部</w:t>
            </w:r>
          </w:p>
          <w:p w:rsidR="003F29D2" w:rsidRPr="00D41B52" w:rsidRDefault="008E1CD3" w:rsidP="00BA5071">
            <w:pPr>
              <w:widowControl/>
              <w:adjustRightInd w:val="0"/>
              <w:snapToGrid w:val="0"/>
              <w:spacing w:line="320" w:lineRule="exact"/>
              <w:ind w:leftChars="20" w:left="65" w:rightChars="20" w:right="48" w:hangingChars="7" w:hanging="17"/>
              <w:jc w:val="both"/>
              <w:rPr>
                <w:rFonts w:eastAsia="標楷體" w:hAnsi="標楷體"/>
              </w:rPr>
            </w:pPr>
            <w:r w:rsidRPr="00D41B52">
              <w:rPr>
                <w:rFonts w:eastAsia="標楷體" w:hAnsi="標楷體" w:hint="eastAsia"/>
              </w:rPr>
              <w:t>至少</w:t>
            </w:r>
            <w:r w:rsidRPr="00D41B52">
              <w:rPr>
                <w:rFonts w:eastAsia="標楷體" w:hAnsi="標楷體" w:hint="eastAsia"/>
              </w:rPr>
              <w:t>1</w:t>
            </w:r>
            <w:r w:rsidRPr="00D41B52">
              <w:rPr>
                <w:rFonts w:eastAsia="標楷體" w:hAnsi="標楷體" w:hint="eastAsia"/>
              </w:rPr>
              <w:t>處國家公園完成國家公園計</w:t>
            </w:r>
            <w:r w:rsidRPr="00D41B52">
              <w:rPr>
                <w:rFonts w:eastAsia="標楷體" w:hAnsi="標楷體" w:hint="eastAsia"/>
              </w:rPr>
              <w:lastRenderedPageBreak/>
              <w:t>畫第</w:t>
            </w:r>
            <w:r w:rsidRPr="00D41B52">
              <w:rPr>
                <w:rFonts w:eastAsia="標楷體" w:hAnsi="標楷體" w:hint="eastAsia"/>
              </w:rPr>
              <w:t>4</w:t>
            </w:r>
            <w:r w:rsidRPr="00D41B52">
              <w:rPr>
                <w:rFonts w:eastAsia="標楷體" w:hAnsi="標楷體" w:hint="eastAsia"/>
              </w:rPr>
              <w:t>次通盤檢討。</w:t>
            </w:r>
          </w:p>
        </w:tc>
        <w:tc>
          <w:tcPr>
            <w:tcW w:w="865" w:type="pct"/>
          </w:tcPr>
          <w:p w:rsidR="00BA5071" w:rsidRPr="00D41B52" w:rsidRDefault="00BA5071" w:rsidP="00BA5071">
            <w:pPr>
              <w:widowControl/>
              <w:adjustRightInd w:val="0"/>
              <w:snapToGrid w:val="0"/>
              <w:spacing w:line="320" w:lineRule="exact"/>
              <w:ind w:leftChars="20" w:left="65" w:rightChars="20" w:right="48" w:hangingChars="7" w:hanging="17"/>
              <w:jc w:val="both"/>
              <w:rPr>
                <w:rFonts w:eastAsia="標楷體"/>
                <w:b/>
                <w:bCs/>
                <w:kern w:val="0"/>
              </w:rPr>
            </w:pPr>
            <w:r w:rsidRPr="00D41B52">
              <w:rPr>
                <w:rFonts w:eastAsia="標楷體" w:hint="eastAsia"/>
                <w:b/>
                <w:bCs/>
                <w:kern w:val="0"/>
              </w:rPr>
              <w:lastRenderedPageBreak/>
              <w:t>農委會</w:t>
            </w:r>
          </w:p>
          <w:p w:rsidR="00BA5071" w:rsidRPr="00D41B52" w:rsidRDefault="00BA5071" w:rsidP="00BA5071">
            <w:pPr>
              <w:widowControl/>
              <w:adjustRightInd w:val="0"/>
              <w:snapToGrid w:val="0"/>
              <w:spacing w:line="320" w:lineRule="exact"/>
              <w:ind w:leftChars="20" w:left="65" w:rightChars="20" w:right="48" w:hangingChars="7" w:hanging="17"/>
              <w:jc w:val="both"/>
              <w:rPr>
                <w:rFonts w:eastAsia="標楷體" w:hAnsi="標楷體"/>
                <w:u w:val="single"/>
              </w:rPr>
            </w:pPr>
            <w:r w:rsidRPr="00D41B52">
              <w:rPr>
                <w:rFonts w:eastAsia="標楷體" w:hAnsi="標楷體" w:hint="eastAsia"/>
                <w:u w:val="single"/>
              </w:rPr>
              <w:t>農委會林務局</w:t>
            </w:r>
          </w:p>
          <w:p w:rsidR="00BA5071" w:rsidRPr="00D41B52" w:rsidRDefault="00BA5071" w:rsidP="00BA5071">
            <w:pPr>
              <w:widowControl/>
              <w:adjustRightInd w:val="0"/>
              <w:snapToGrid w:val="0"/>
              <w:spacing w:afterLines="50" w:after="180" w:line="320" w:lineRule="exact"/>
              <w:ind w:leftChars="20" w:left="65" w:rightChars="20" w:right="48" w:hangingChars="7" w:hanging="17"/>
              <w:jc w:val="both"/>
              <w:rPr>
                <w:rFonts w:eastAsia="標楷體"/>
                <w:b/>
                <w:bCs/>
                <w:kern w:val="0"/>
              </w:rPr>
            </w:pPr>
            <w:r w:rsidRPr="00D41B52">
              <w:rPr>
                <w:rFonts w:eastAsia="標楷體" w:hAnsi="標楷體" w:hint="eastAsia"/>
              </w:rPr>
              <w:t>劃設</w:t>
            </w:r>
            <w:r w:rsidRPr="00D41B52">
              <w:rPr>
                <w:rFonts w:eastAsia="標楷體" w:hAnsi="標楷體" w:hint="eastAsia"/>
              </w:rPr>
              <w:t>87</w:t>
            </w:r>
            <w:r w:rsidRPr="00D41B52">
              <w:rPr>
                <w:rFonts w:eastAsia="標楷體" w:hAnsi="標楷體" w:hint="eastAsia"/>
              </w:rPr>
              <w:t>處國家保護區系統，至少通盤檢討</w:t>
            </w:r>
            <w:r w:rsidRPr="00D41B52">
              <w:rPr>
                <w:rFonts w:eastAsia="標楷體" w:hAnsi="標楷體" w:hint="eastAsia"/>
              </w:rPr>
              <w:t>2</w:t>
            </w:r>
            <w:r w:rsidRPr="00D41B52">
              <w:rPr>
                <w:rFonts w:eastAsia="標楷體" w:hAnsi="標楷體" w:hint="eastAsia"/>
              </w:rPr>
              <w:t>處自然保護區域之經營管理計畫。</w:t>
            </w:r>
          </w:p>
          <w:p w:rsidR="008E1CD3" w:rsidRPr="00D41B52" w:rsidRDefault="008E1CD3" w:rsidP="008E1A7B">
            <w:pPr>
              <w:widowControl/>
              <w:adjustRightInd w:val="0"/>
              <w:snapToGrid w:val="0"/>
              <w:spacing w:line="320" w:lineRule="exact"/>
              <w:ind w:leftChars="20" w:left="65" w:rightChars="20" w:right="48" w:hangingChars="7" w:hanging="17"/>
              <w:jc w:val="both"/>
              <w:rPr>
                <w:rFonts w:eastAsia="標楷體"/>
                <w:b/>
                <w:bCs/>
                <w:kern w:val="0"/>
              </w:rPr>
            </w:pPr>
            <w:r w:rsidRPr="00D41B52">
              <w:rPr>
                <w:rFonts w:eastAsia="標楷體"/>
                <w:b/>
                <w:bCs/>
                <w:kern w:val="0"/>
              </w:rPr>
              <w:t>內政部</w:t>
            </w:r>
          </w:p>
          <w:p w:rsidR="003F29D2" w:rsidRPr="00D41B52" w:rsidRDefault="008E1CD3" w:rsidP="00BA5071">
            <w:pPr>
              <w:widowControl/>
              <w:adjustRightInd w:val="0"/>
              <w:snapToGrid w:val="0"/>
              <w:spacing w:line="320" w:lineRule="exact"/>
              <w:ind w:leftChars="20" w:left="65" w:rightChars="20" w:right="48" w:hangingChars="7" w:hanging="17"/>
              <w:jc w:val="both"/>
              <w:rPr>
                <w:rFonts w:eastAsia="標楷體" w:hAnsi="標楷體"/>
              </w:rPr>
            </w:pPr>
            <w:r w:rsidRPr="00D41B52">
              <w:rPr>
                <w:rFonts w:eastAsia="標楷體" w:hAnsi="標楷體" w:hint="eastAsia"/>
              </w:rPr>
              <w:t>至少</w:t>
            </w:r>
            <w:r w:rsidRPr="00D41B52">
              <w:rPr>
                <w:rFonts w:eastAsia="標楷體" w:hAnsi="標楷體" w:hint="eastAsia"/>
              </w:rPr>
              <w:t>2</w:t>
            </w:r>
            <w:r w:rsidRPr="00D41B52">
              <w:rPr>
                <w:rFonts w:eastAsia="標楷體" w:hAnsi="標楷體" w:hint="eastAsia"/>
              </w:rPr>
              <w:t>處國家公園完成國家公園計</w:t>
            </w:r>
            <w:r w:rsidRPr="00D41B52">
              <w:rPr>
                <w:rFonts w:eastAsia="標楷體" w:hAnsi="標楷體" w:hint="eastAsia"/>
              </w:rPr>
              <w:lastRenderedPageBreak/>
              <w:t>畫第</w:t>
            </w:r>
            <w:r w:rsidRPr="00D41B52">
              <w:rPr>
                <w:rFonts w:eastAsia="標楷體" w:hAnsi="標楷體" w:hint="eastAsia"/>
              </w:rPr>
              <w:t>4</w:t>
            </w:r>
            <w:r w:rsidRPr="00D41B52">
              <w:rPr>
                <w:rFonts w:eastAsia="標楷體" w:hAnsi="標楷體" w:hint="eastAsia"/>
              </w:rPr>
              <w:t>次通盤檢討。</w:t>
            </w:r>
          </w:p>
        </w:tc>
        <w:tc>
          <w:tcPr>
            <w:tcW w:w="865" w:type="pct"/>
          </w:tcPr>
          <w:p w:rsidR="00BA5071" w:rsidRPr="00D41B52" w:rsidRDefault="00BA5071" w:rsidP="00BA5071">
            <w:pPr>
              <w:widowControl/>
              <w:adjustRightInd w:val="0"/>
              <w:snapToGrid w:val="0"/>
              <w:spacing w:line="320" w:lineRule="exact"/>
              <w:ind w:leftChars="20" w:left="65" w:rightChars="20" w:right="48" w:hangingChars="7" w:hanging="17"/>
              <w:jc w:val="both"/>
              <w:rPr>
                <w:rFonts w:eastAsia="標楷體"/>
                <w:b/>
                <w:bCs/>
                <w:kern w:val="0"/>
              </w:rPr>
            </w:pPr>
            <w:r w:rsidRPr="00D41B52">
              <w:rPr>
                <w:rFonts w:eastAsia="標楷體" w:hint="eastAsia"/>
                <w:b/>
                <w:bCs/>
                <w:kern w:val="0"/>
              </w:rPr>
              <w:lastRenderedPageBreak/>
              <w:t>農委會</w:t>
            </w:r>
          </w:p>
          <w:p w:rsidR="00BA5071" w:rsidRPr="00D41B52" w:rsidRDefault="00BA5071" w:rsidP="00BA5071">
            <w:pPr>
              <w:widowControl/>
              <w:adjustRightInd w:val="0"/>
              <w:snapToGrid w:val="0"/>
              <w:spacing w:line="320" w:lineRule="exact"/>
              <w:ind w:leftChars="20" w:left="65" w:rightChars="20" w:right="48" w:hangingChars="7" w:hanging="17"/>
              <w:jc w:val="both"/>
              <w:rPr>
                <w:rFonts w:eastAsia="標楷體" w:hAnsi="標楷體"/>
                <w:u w:val="single"/>
              </w:rPr>
            </w:pPr>
            <w:r w:rsidRPr="00D41B52">
              <w:rPr>
                <w:rFonts w:eastAsia="標楷體" w:hAnsi="標楷體" w:hint="eastAsia"/>
                <w:u w:val="single"/>
              </w:rPr>
              <w:t>農委會林務局</w:t>
            </w:r>
          </w:p>
          <w:p w:rsidR="00BA5071" w:rsidRPr="00D41B52" w:rsidRDefault="00BA5071" w:rsidP="00BA5071">
            <w:pPr>
              <w:widowControl/>
              <w:adjustRightInd w:val="0"/>
              <w:snapToGrid w:val="0"/>
              <w:spacing w:afterLines="50" w:after="180" w:line="320" w:lineRule="exact"/>
              <w:ind w:leftChars="20" w:left="65" w:rightChars="20" w:right="48" w:hangingChars="7" w:hanging="17"/>
              <w:jc w:val="both"/>
              <w:rPr>
                <w:rFonts w:eastAsia="標楷體"/>
                <w:b/>
                <w:bCs/>
                <w:kern w:val="0"/>
              </w:rPr>
            </w:pPr>
            <w:r w:rsidRPr="00D41B52">
              <w:rPr>
                <w:rFonts w:eastAsia="標楷體" w:hAnsi="標楷體" w:hint="eastAsia"/>
              </w:rPr>
              <w:t>劃設</w:t>
            </w:r>
            <w:r w:rsidRPr="00D41B52">
              <w:rPr>
                <w:rFonts w:eastAsia="標楷體" w:hAnsi="標楷體" w:hint="eastAsia"/>
              </w:rPr>
              <w:t>89</w:t>
            </w:r>
            <w:r w:rsidRPr="00D41B52">
              <w:rPr>
                <w:rFonts w:eastAsia="標楷體" w:hAnsi="標楷體" w:hint="eastAsia"/>
              </w:rPr>
              <w:t>處國家保護區系統，至少通盤檢討</w:t>
            </w:r>
            <w:r w:rsidRPr="00D41B52">
              <w:rPr>
                <w:rFonts w:eastAsia="標楷體" w:hAnsi="標楷體" w:hint="eastAsia"/>
              </w:rPr>
              <w:t>6</w:t>
            </w:r>
            <w:r w:rsidRPr="00D41B52">
              <w:rPr>
                <w:rFonts w:eastAsia="標楷體" w:hAnsi="標楷體" w:hint="eastAsia"/>
              </w:rPr>
              <w:t>處自然保護區域之經營管理計畫。</w:t>
            </w:r>
          </w:p>
          <w:p w:rsidR="008E1CD3" w:rsidRPr="00D41B52" w:rsidRDefault="008E1CD3" w:rsidP="008E1A7B">
            <w:pPr>
              <w:widowControl/>
              <w:adjustRightInd w:val="0"/>
              <w:snapToGrid w:val="0"/>
              <w:spacing w:line="320" w:lineRule="exact"/>
              <w:ind w:leftChars="20" w:left="65" w:rightChars="20" w:right="48" w:hangingChars="7" w:hanging="17"/>
              <w:jc w:val="both"/>
              <w:rPr>
                <w:rFonts w:eastAsia="標楷體"/>
                <w:b/>
                <w:bCs/>
                <w:kern w:val="0"/>
              </w:rPr>
            </w:pPr>
            <w:r w:rsidRPr="00D41B52">
              <w:rPr>
                <w:rFonts w:eastAsia="標楷體"/>
                <w:b/>
                <w:bCs/>
                <w:kern w:val="0"/>
              </w:rPr>
              <w:t>內政部</w:t>
            </w:r>
          </w:p>
          <w:p w:rsidR="003F29D2" w:rsidRPr="00D41B52" w:rsidRDefault="008E1CD3" w:rsidP="00BA5071">
            <w:pPr>
              <w:widowControl/>
              <w:adjustRightInd w:val="0"/>
              <w:snapToGrid w:val="0"/>
              <w:spacing w:line="320" w:lineRule="exact"/>
              <w:ind w:leftChars="20" w:left="65" w:rightChars="20" w:right="48" w:hangingChars="7" w:hanging="17"/>
              <w:jc w:val="both"/>
              <w:rPr>
                <w:rFonts w:eastAsia="標楷體" w:hAnsi="標楷體"/>
              </w:rPr>
            </w:pPr>
            <w:r w:rsidRPr="00D41B52">
              <w:rPr>
                <w:rFonts w:eastAsia="標楷體" w:hAnsi="標楷體" w:hint="eastAsia"/>
              </w:rPr>
              <w:t>至少</w:t>
            </w:r>
            <w:r w:rsidRPr="00D41B52">
              <w:rPr>
                <w:rFonts w:eastAsia="標楷體" w:hAnsi="標楷體" w:hint="eastAsia"/>
              </w:rPr>
              <w:t>2</w:t>
            </w:r>
            <w:r w:rsidRPr="00D41B52">
              <w:rPr>
                <w:rFonts w:eastAsia="標楷體" w:hAnsi="標楷體" w:hint="eastAsia"/>
              </w:rPr>
              <w:t>處國家公園完成國家公園計</w:t>
            </w:r>
            <w:r w:rsidRPr="00D41B52">
              <w:rPr>
                <w:rFonts w:eastAsia="標楷體" w:hAnsi="標楷體" w:hint="eastAsia"/>
              </w:rPr>
              <w:lastRenderedPageBreak/>
              <w:t>畫第</w:t>
            </w:r>
            <w:r w:rsidRPr="00D41B52">
              <w:rPr>
                <w:rFonts w:eastAsia="標楷體" w:hAnsi="標楷體" w:hint="eastAsia"/>
              </w:rPr>
              <w:t>5</w:t>
            </w:r>
            <w:r w:rsidRPr="00D41B52">
              <w:rPr>
                <w:rFonts w:eastAsia="標楷體" w:hAnsi="標楷體" w:hint="eastAsia"/>
              </w:rPr>
              <w:t>次通盤檢討。</w:t>
            </w:r>
          </w:p>
        </w:tc>
      </w:tr>
      <w:tr w:rsidR="00D41B52" w:rsidRPr="00D41B52" w:rsidTr="002C100F">
        <w:trPr>
          <w:trHeight w:val="851"/>
        </w:trPr>
        <w:tc>
          <w:tcPr>
            <w:tcW w:w="276" w:type="pct"/>
            <w:vMerge/>
          </w:tcPr>
          <w:p w:rsidR="008E1CD3" w:rsidRPr="00D41B52" w:rsidRDefault="008E1CD3" w:rsidP="00052C65">
            <w:pPr>
              <w:snapToGrid w:val="0"/>
              <w:spacing w:line="320" w:lineRule="exact"/>
              <w:jc w:val="both"/>
              <w:rPr>
                <w:rFonts w:ascii="標楷體" w:eastAsia="標楷體" w:hAnsi="標楷體"/>
                <w:b/>
              </w:rPr>
            </w:pPr>
          </w:p>
        </w:tc>
        <w:tc>
          <w:tcPr>
            <w:tcW w:w="190" w:type="pct"/>
            <w:vMerge/>
            <w:vAlign w:val="center"/>
          </w:tcPr>
          <w:p w:rsidR="008E1CD3" w:rsidRPr="00D41B52" w:rsidRDefault="008E1CD3" w:rsidP="00052C65">
            <w:pPr>
              <w:spacing w:line="320" w:lineRule="exact"/>
              <w:jc w:val="both"/>
            </w:pPr>
          </w:p>
        </w:tc>
        <w:tc>
          <w:tcPr>
            <w:tcW w:w="484" w:type="pct"/>
            <w:vMerge/>
          </w:tcPr>
          <w:p w:rsidR="008E1CD3" w:rsidRPr="00D41B52" w:rsidRDefault="008E1CD3" w:rsidP="00052C65">
            <w:pPr>
              <w:widowControl/>
              <w:adjustRightInd w:val="0"/>
              <w:snapToGrid w:val="0"/>
              <w:spacing w:line="320" w:lineRule="exact"/>
              <w:ind w:left="459" w:hangingChars="191" w:hanging="459"/>
              <w:jc w:val="both"/>
              <w:rPr>
                <w:rStyle w:val="a5"/>
                <w:rFonts w:eastAsia="標楷體"/>
                <w:b/>
                <w:sz w:val="24"/>
                <w:szCs w:val="24"/>
              </w:rPr>
            </w:pPr>
          </w:p>
        </w:tc>
        <w:tc>
          <w:tcPr>
            <w:tcW w:w="391" w:type="pct"/>
            <w:shd w:val="clear" w:color="auto" w:fill="auto"/>
          </w:tcPr>
          <w:p w:rsidR="008E1CD3" w:rsidRPr="00D41B52" w:rsidRDefault="008E1CD3" w:rsidP="00052C65">
            <w:pPr>
              <w:snapToGrid w:val="0"/>
              <w:spacing w:line="320" w:lineRule="exact"/>
              <w:jc w:val="both"/>
              <w:rPr>
                <w:rFonts w:eastAsia="標楷體"/>
                <w:kern w:val="0"/>
                <w:shd w:val="pct15" w:color="auto" w:fill="FFFFFF"/>
              </w:rPr>
            </w:pPr>
            <w:r w:rsidRPr="00D41B52">
              <w:rPr>
                <w:rFonts w:eastAsia="標楷體"/>
                <w:b/>
                <w:kern w:val="0"/>
                <w:shd w:val="pct15" w:color="auto" w:fill="FFFFFF"/>
              </w:rPr>
              <w:t>D11031</w:t>
            </w:r>
            <w:r w:rsidRPr="00D41B52">
              <w:rPr>
                <w:rFonts w:eastAsia="標楷體"/>
                <w:kern w:val="0"/>
                <w:shd w:val="pct15" w:color="auto" w:fill="FFFFFF"/>
              </w:rPr>
              <w:t>彙整並檢討現行得劃設海洋保護區之相關法令</w:t>
            </w:r>
            <w:r w:rsidRPr="00D41B52">
              <w:rPr>
                <w:rFonts w:eastAsia="標楷體"/>
                <w:kern w:val="0"/>
                <w:shd w:val="pct15" w:color="auto" w:fill="FFFFFF"/>
              </w:rPr>
              <w:t>,</w:t>
            </w:r>
            <w:r w:rsidRPr="00D41B52">
              <w:rPr>
                <w:rFonts w:eastAsia="標楷體"/>
                <w:kern w:val="0"/>
                <w:shd w:val="pct15" w:color="auto" w:fill="FFFFFF"/>
              </w:rPr>
              <w:t>訂定國家層級海洋保護區系統保護等級與管理機制之指導準則</w:t>
            </w:r>
          </w:p>
        </w:tc>
        <w:tc>
          <w:tcPr>
            <w:tcW w:w="437" w:type="pct"/>
          </w:tcPr>
          <w:p w:rsidR="008E1CD3" w:rsidRPr="00D41B52" w:rsidRDefault="008E1CD3" w:rsidP="00AF77C4">
            <w:pPr>
              <w:widowControl/>
              <w:adjustRightInd w:val="0"/>
              <w:snapToGrid w:val="0"/>
              <w:spacing w:line="320" w:lineRule="exact"/>
              <w:ind w:leftChars="1" w:left="2"/>
              <w:jc w:val="both"/>
              <w:rPr>
                <w:rFonts w:eastAsia="標楷體"/>
                <w:shd w:val="pct15" w:color="auto" w:fill="FFFFFF"/>
              </w:rPr>
            </w:pPr>
            <w:r w:rsidRPr="00D41B52">
              <w:rPr>
                <w:rFonts w:eastAsia="標楷體"/>
                <w:shd w:val="pct15" w:color="auto" w:fill="FFFFFF"/>
              </w:rPr>
              <w:t>完成國家海洋保護區系統保護等級與管理機制之指導準則</w:t>
            </w:r>
          </w:p>
        </w:tc>
        <w:tc>
          <w:tcPr>
            <w:tcW w:w="296" w:type="pct"/>
          </w:tcPr>
          <w:p w:rsidR="00AF77C4" w:rsidRPr="00D41B52" w:rsidRDefault="00AF77C4" w:rsidP="00AF77C4">
            <w:pPr>
              <w:widowControl/>
              <w:adjustRightInd w:val="0"/>
              <w:snapToGrid w:val="0"/>
              <w:spacing w:line="320" w:lineRule="exact"/>
              <w:jc w:val="both"/>
              <w:rPr>
                <w:rFonts w:eastAsia="標楷體"/>
                <w:shd w:val="pct15" w:color="auto" w:fill="FFFFFF"/>
              </w:rPr>
            </w:pPr>
            <w:r w:rsidRPr="00D41B52">
              <w:rPr>
                <w:rFonts w:eastAsia="標楷體"/>
                <w:b/>
                <w:shd w:val="pct15" w:color="auto" w:fill="FFFFFF"/>
              </w:rPr>
              <w:t>農委會</w:t>
            </w:r>
            <w:r w:rsidRPr="00D41B52">
              <w:rPr>
                <w:rFonts w:eastAsia="標楷體"/>
                <w:shd w:val="pct15" w:color="auto" w:fill="FFFFFF"/>
              </w:rPr>
              <w:t>、</w:t>
            </w:r>
          </w:p>
          <w:p w:rsidR="00AF77C4" w:rsidRPr="00D41B52" w:rsidRDefault="00AF77C4" w:rsidP="00AF77C4">
            <w:pPr>
              <w:widowControl/>
              <w:adjustRightInd w:val="0"/>
              <w:snapToGrid w:val="0"/>
              <w:spacing w:line="320" w:lineRule="exact"/>
              <w:jc w:val="both"/>
              <w:rPr>
                <w:rFonts w:eastAsia="標楷體"/>
                <w:shd w:val="pct15" w:color="auto" w:fill="FFFFFF"/>
              </w:rPr>
            </w:pPr>
            <w:r w:rsidRPr="00D41B52">
              <w:rPr>
                <w:rFonts w:eastAsia="標楷體" w:hint="eastAsia"/>
                <w:shd w:val="pct15" w:color="auto" w:fill="FFFFFF"/>
              </w:rPr>
              <w:t>環保署、</w:t>
            </w:r>
          </w:p>
          <w:p w:rsidR="008E1CD3" w:rsidRPr="00D41B52" w:rsidRDefault="008E1CD3" w:rsidP="00FB1F76">
            <w:pPr>
              <w:widowControl/>
              <w:adjustRightInd w:val="0"/>
              <w:snapToGrid w:val="0"/>
              <w:spacing w:line="320" w:lineRule="exact"/>
              <w:jc w:val="both"/>
              <w:rPr>
                <w:rFonts w:eastAsia="標楷體"/>
                <w:shd w:val="pct15" w:color="auto" w:fill="FFFFFF"/>
              </w:rPr>
            </w:pPr>
            <w:r w:rsidRPr="00D41B52">
              <w:rPr>
                <w:rFonts w:eastAsia="標楷體"/>
                <w:shd w:val="pct15" w:color="auto" w:fill="FFFFFF"/>
              </w:rPr>
              <w:t>內政部、</w:t>
            </w:r>
          </w:p>
          <w:p w:rsidR="008E1CD3" w:rsidRPr="00D41B52" w:rsidRDefault="008E1CD3" w:rsidP="00FB1F76">
            <w:pPr>
              <w:widowControl/>
              <w:adjustRightInd w:val="0"/>
              <w:snapToGrid w:val="0"/>
              <w:spacing w:line="320" w:lineRule="exact"/>
              <w:jc w:val="both"/>
              <w:rPr>
                <w:rFonts w:eastAsia="標楷體"/>
                <w:bCs/>
                <w:kern w:val="0"/>
                <w:shd w:val="pct15" w:color="auto" w:fill="FFFFFF"/>
              </w:rPr>
            </w:pPr>
            <w:r w:rsidRPr="00D41B52">
              <w:rPr>
                <w:rFonts w:eastAsia="標楷體"/>
                <w:shd w:val="pct15" w:color="auto" w:fill="FFFFFF"/>
              </w:rPr>
              <w:t>海巡署</w:t>
            </w:r>
          </w:p>
        </w:tc>
        <w:tc>
          <w:tcPr>
            <w:tcW w:w="331" w:type="pct"/>
          </w:tcPr>
          <w:p w:rsidR="008E1CD3" w:rsidRPr="00D41B52" w:rsidRDefault="008E1CD3" w:rsidP="00FB1F76">
            <w:pPr>
              <w:widowControl/>
              <w:adjustRightInd w:val="0"/>
              <w:snapToGrid w:val="0"/>
              <w:spacing w:line="320" w:lineRule="exact"/>
              <w:ind w:leftChars="13" w:left="223" w:hangingChars="80" w:hanging="192"/>
              <w:jc w:val="both"/>
              <w:rPr>
                <w:rFonts w:eastAsia="標楷體"/>
                <w:shd w:val="pct15" w:color="auto" w:fill="FFFFFF"/>
              </w:rPr>
            </w:pPr>
            <w:r w:rsidRPr="00D41B52">
              <w:rPr>
                <w:rFonts w:eastAsia="標楷體"/>
                <w:b/>
                <w:bCs/>
                <w:kern w:val="0"/>
                <w:shd w:val="pct15" w:color="auto" w:fill="FFFFFF"/>
              </w:rPr>
              <w:t>漁業署</w:t>
            </w:r>
          </w:p>
        </w:tc>
        <w:tc>
          <w:tcPr>
            <w:tcW w:w="865" w:type="pct"/>
          </w:tcPr>
          <w:p w:rsidR="002E5819" w:rsidRPr="00D41B52" w:rsidRDefault="002E5819" w:rsidP="002E5819">
            <w:pPr>
              <w:widowControl/>
              <w:adjustRightInd w:val="0"/>
              <w:snapToGrid w:val="0"/>
              <w:spacing w:line="320" w:lineRule="exact"/>
              <w:ind w:leftChars="20" w:left="65" w:rightChars="20" w:right="48" w:hangingChars="7" w:hanging="17"/>
              <w:jc w:val="both"/>
              <w:rPr>
                <w:rFonts w:eastAsia="標楷體" w:hAnsi="標楷體"/>
                <w:b/>
              </w:rPr>
            </w:pPr>
            <w:r w:rsidRPr="00D41B52">
              <w:rPr>
                <w:rFonts w:eastAsia="標楷體" w:hAnsi="標楷體" w:hint="eastAsia"/>
                <w:b/>
              </w:rPr>
              <w:t>農委會</w:t>
            </w:r>
          </w:p>
          <w:p w:rsidR="002E5819" w:rsidRPr="00D41B52" w:rsidRDefault="002E5819" w:rsidP="002E5819">
            <w:pPr>
              <w:widowControl/>
              <w:adjustRightInd w:val="0"/>
              <w:snapToGrid w:val="0"/>
              <w:spacing w:line="320" w:lineRule="exact"/>
              <w:ind w:leftChars="20" w:left="65" w:rightChars="20" w:right="48" w:hangingChars="7" w:hanging="17"/>
              <w:jc w:val="both"/>
              <w:rPr>
                <w:rFonts w:eastAsia="標楷體" w:hAnsi="標楷體"/>
                <w:u w:val="single"/>
              </w:rPr>
            </w:pPr>
            <w:r w:rsidRPr="00D41B52">
              <w:rPr>
                <w:rFonts w:eastAsia="標楷體" w:hAnsi="標楷體" w:hint="eastAsia"/>
                <w:u w:val="single"/>
              </w:rPr>
              <w:t>農委會漁業署</w:t>
            </w:r>
          </w:p>
          <w:p w:rsidR="002E5819" w:rsidRPr="00D41B52" w:rsidRDefault="002E5819" w:rsidP="002E5819">
            <w:pPr>
              <w:widowControl/>
              <w:adjustRightInd w:val="0"/>
              <w:snapToGrid w:val="0"/>
              <w:spacing w:afterLines="50" w:after="180" w:line="320" w:lineRule="exact"/>
              <w:ind w:leftChars="20" w:left="48" w:rightChars="20" w:right="48"/>
              <w:jc w:val="both"/>
              <w:rPr>
                <w:rFonts w:eastAsia="標楷體" w:hAnsi="標楷體"/>
              </w:rPr>
            </w:pPr>
            <w:r w:rsidRPr="00D41B52">
              <w:rPr>
                <w:rFonts w:eastAsia="標楷體" w:hAnsi="標楷體"/>
              </w:rPr>
              <w:t>彙整</w:t>
            </w:r>
            <w:proofErr w:type="gramStart"/>
            <w:r w:rsidRPr="00D41B52">
              <w:rPr>
                <w:rFonts w:eastAsia="標楷體" w:hAnsi="標楷體"/>
              </w:rPr>
              <w:t>現行得劃設</w:t>
            </w:r>
            <w:proofErr w:type="gramEnd"/>
            <w:r w:rsidRPr="00D41B52">
              <w:rPr>
                <w:rFonts w:eastAsia="標楷體" w:hAnsi="標楷體"/>
              </w:rPr>
              <w:t>海洋保護區之相關法令</w:t>
            </w:r>
            <w:r w:rsidRPr="00D41B52">
              <w:rPr>
                <w:rFonts w:eastAsia="標楷體" w:hAnsi="標楷體" w:hint="eastAsia"/>
              </w:rPr>
              <w:t>。</w:t>
            </w:r>
          </w:p>
          <w:p w:rsidR="008E1CD3" w:rsidRPr="00D41B52" w:rsidRDefault="008E1CD3" w:rsidP="008E1A7B">
            <w:pPr>
              <w:widowControl/>
              <w:adjustRightInd w:val="0"/>
              <w:snapToGrid w:val="0"/>
              <w:spacing w:line="320" w:lineRule="exact"/>
              <w:ind w:leftChars="20" w:left="48" w:rightChars="20" w:right="48"/>
              <w:jc w:val="both"/>
              <w:rPr>
                <w:rFonts w:eastAsia="標楷體" w:hAnsi="標楷體"/>
              </w:rPr>
            </w:pPr>
            <w:r w:rsidRPr="00D41B52">
              <w:rPr>
                <w:rFonts w:eastAsia="標楷體" w:hAnsi="標楷體" w:hint="eastAsia"/>
              </w:rPr>
              <w:t>內政部營建署</w:t>
            </w:r>
          </w:p>
          <w:p w:rsidR="008E1CD3" w:rsidRPr="00D41B52" w:rsidRDefault="008E1CD3" w:rsidP="002F3606">
            <w:pPr>
              <w:widowControl/>
              <w:adjustRightInd w:val="0"/>
              <w:snapToGrid w:val="0"/>
              <w:spacing w:line="320" w:lineRule="exact"/>
              <w:ind w:leftChars="20" w:left="65" w:rightChars="20" w:right="48" w:hangingChars="7" w:hanging="17"/>
              <w:jc w:val="both"/>
              <w:rPr>
                <w:rFonts w:eastAsia="標楷體" w:hAnsi="標楷體"/>
              </w:rPr>
            </w:pPr>
            <w:r w:rsidRPr="00D41B52">
              <w:rPr>
                <w:rFonts w:eastAsia="標楷體" w:hAnsi="標楷體" w:hint="eastAsia"/>
              </w:rPr>
              <w:t>於「整體海岸管理計畫」指定劃設海岸保護區</w:t>
            </w:r>
            <w:r w:rsidRPr="00D41B52">
              <w:rPr>
                <w:rFonts w:eastAsia="標楷體" w:hAnsi="標楷體" w:hint="eastAsia"/>
              </w:rPr>
              <w:t>(</w:t>
            </w:r>
            <w:r w:rsidRPr="00D41B52">
              <w:rPr>
                <w:rFonts w:eastAsia="標楷體" w:hAnsi="標楷體" w:hint="eastAsia"/>
              </w:rPr>
              <w:t>近岸海域部分</w:t>
            </w:r>
            <w:r w:rsidRPr="00D41B52">
              <w:rPr>
                <w:rFonts w:eastAsia="標楷體" w:hAnsi="標楷體" w:hint="eastAsia"/>
              </w:rPr>
              <w:t>)</w:t>
            </w:r>
            <w:r w:rsidRPr="00D41B52">
              <w:rPr>
                <w:rFonts w:eastAsia="標楷體" w:hAnsi="標楷體" w:hint="eastAsia"/>
              </w:rPr>
              <w:t>。</w:t>
            </w:r>
          </w:p>
        </w:tc>
        <w:tc>
          <w:tcPr>
            <w:tcW w:w="865" w:type="pct"/>
          </w:tcPr>
          <w:p w:rsidR="002E5819" w:rsidRPr="00D41B52" w:rsidRDefault="002E5819" w:rsidP="002E5819">
            <w:pPr>
              <w:widowControl/>
              <w:adjustRightInd w:val="0"/>
              <w:snapToGrid w:val="0"/>
              <w:spacing w:line="320" w:lineRule="exact"/>
              <w:ind w:leftChars="20" w:left="65" w:rightChars="20" w:right="48" w:hangingChars="7" w:hanging="17"/>
              <w:jc w:val="both"/>
              <w:rPr>
                <w:rFonts w:eastAsia="標楷體" w:hAnsi="標楷體"/>
                <w:b/>
              </w:rPr>
            </w:pPr>
            <w:r w:rsidRPr="00D41B52">
              <w:rPr>
                <w:rFonts w:eastAsia="標楷體" w:hAnsi="標楷體" w:hint="eastAsia"/>
                <w:b/>
              </w:rPr>
              <w:t>農委會</w:t>
            </w:r>
          </w:p>
          <w:p w:rsidR="002E5819" w:rsidRPr="00D41B52" w:rsidRDefault="002E5819" w:rsidP="002E5819">
            <w:pPr>
              <w:widowControl/>
              <w:adjustRightInd w:val="0"/>
              <w:snapToGrid w:val="0"/>
              <w:spacing w:line="320" w:lineRule="exact"/>
              <w:ind w:leftChars="20" w:left="65" w:rightChars="20" w:right="48" w:hangingChars="7" w:hanging="17"/>
              <w:jc w:val="both"/>
              <w:rPr>
                <w:rFonts w:eastAsia="標楷體" w:hAnsi="標楷體"/>
                <w:u w:val="single"/>
              </w:rPr>
            </w:pPr>
            <w:r w:rsidRPr="00D41B52">
              <w:rPr>
                <w:rFonts w:eastAsia="標楷體" w:hAnsi="標楷體" w:hint="eastAsia"/>
                <w:u w:val="single"/>
              </w:rPr>
              <w:t>農委會漁業署</w:t>
            </w:r>
          </w:p>
          <w:p w:rsidR="002E5819" w:rsidRPr="00D41B52" w:rsidRDefault="002E5819" w:rsidP="002E5819">
            <w:pPr>
              <w:widowControl/>
              <w:adjustRightInd w:val="0"/>
              <w:snapToGrid w:val="0"/>
              <w:spacing w:afterLines="50" w:after="180" w:line="320" w:lineRule="exact"/>
              <w:ind w:leftChars="20" w:left="65" w:rightChars="20" w:right="48" w:hangingChars="7" w:hanging="17"/>
              <w:jc w:val="both"/>
              <w:rPr>
                <w:rFonts w:eastAsia="標楷體" w:hAnsi="標楷體"/>
              </w:rPr>
            </w:pPr>
            <w:r w:rsidRPr="00D41B52">
              <w:rPr>
                <w:rFonts w:eastAsia="標楷體" w:hAnsi="標楷體"/>
              </w:rPr>
              <w:t>檢討</w:t>
            </w:r>
            <w:proofErr w:type="gramStart"/>
            <w:r w:rsidRPr="00D41B52">
              <w:rPr>
                <w:rFonts w:eastAsia="標楷體" w:hAnsi="標楷體"/>
              </w:rPr>
              <w:t>現行得劃設</w:t>
            </w:r>
            <w:proofErr w:type="gramEnd"/>
            <w:r w:rsidRPr="00D41B52">
              <w:rPr>
                <w:rFonts w:eastAsia="標楷體" w:hAnsi="標楷體"/>
              </w:rPr>
              <w:t>海洋保護區之相關法令</w:t>
            </w:r>
            <w:r w:rsidRPr="00D41B52">
              <w:rPr>
                <w:rFonts w:eastAsia="標楷體" w:hAnsi="標楷體" w:hint="eastAsia"/>
              </w:rPr>
              <w:t>。</w:t>
            </w:r>
          </w:p>
          <w:p w:rsidR="008E1CD3" w:rsidRPr="00D41B52" w:rsidRDefault="008E1CD3" w:rsidP="008E1A7B">
            <w:pPr>
              <w:widowControl/>
              <w:adjustRightInd w:val="0"/>
              <w:snapToGrid w:val="0"/>
              <w:spacing w:line="320" w:lineRule="exact"/>
              <w:ind w:leftChars="20" w:left="65" w:rightChars="20" w:right="48" w:hangingChars="7" w:hanging="17"/>
              <w:jc w:val="both"/>
              <w:rPr>
                <w:rFonts w:eastAsia="標楷體" w:hAnsi="標楷體"/>
              </w:rPr>
            </w:pPr>
            <w:r w:rsidRPr="00D41B52">
              <w:rPr>
                <w:rFonts w:eastAsia="標楷體" w:hAnsi="標楷體" w:hint="eastAsia"/>
              </w:rPr>
              <w:t>內政部營建署</w:t>
            </w:r>
          </w:p>
          <w:p w:rsidR="008E1CD3" w:rsidRPr="00D41B52" w:rsidRDefault="008E1CD3" w:rsidP="002F3606">
            <w:pPr>
              <w:widowControl/>
              <w:adjustRightInd w:val="0"/>
              <w:snapToGrid w:val="0"/>
              <w:spacing w:line="320" w:lineRule="exact"/>
              <w:ind w:leftChars="20" w:left="65" w:rightChars="20" w:right="48" w:hangingChars="7" w:hanging="17"/>
              <w:jc w:val="both"/>
              <w:rPr>
                <w:rFonts w:eastAsia="標楷體" w:hAnsi="標楷體"/>
              </w:rPr>
            </w:pPr>
            <w:r w:rsidRPr="00D41B52">
              <w:rPr>
                <w:rFonts w:eastAsia="標楷體" w:hAnsi="標楷體" w:hint="eastAsia"/>
              </w:rPr>
              <w:t>依「整體海岸管理計畫」針對「海岸管理法」第</w:t>
            </w:r>
            <w:r w:rsidRPr="00D41B52">
              <w:rPr>
                <w:rFonts w:eastAsia="標楷體" w:hAnsi="標楷體" w:hint="eastAsia"/>
              </w:rPr>
              <w:t>12</w:t>
            </w:r>
            <w:r w:rsidRPr="00D41B52">
              <w:rPr>
                <w:rFonts w:eastAsia="標楷體" w:hAnsi="標楷體" w:hint="eastAsia"/>
              </w:rPr>
              <w:t>條第</w:t>
            </w:r>
            <w:r w:rsidRPr="00D41B52">
              <w:rPr>
                <w:rFonts w:eastAsia="標楷體" w:hAnsi="標楷體" w:hint="eastAsia"/>
              </w:rPr>
              <w:t>1</w:t>
            </w:r>
            <w:r w:rsidRPr="00D41B52">
              <w:rPr>
                <w:rFonts w:eastAsia="標楷體" w:hAnsi="標楷體" w:hint="eastAsia"/>
              </w:rPr>
              <w:t>項第</w:t>
            </w:r>
            <w:r w:rsidRPr="00D41B52">
              <w:rPr>
                <w:rFonts w:eastAsia="標楷體" w:hAnsi="標楷體" w:hint="eastAsia"/>
              </w:rPr>
              <w:t>8</w:t>
            </w:r>
            <w:r w:rsidRPr="00D41B52">
              <w:rPr>
                <w:rFonts w:eastAsia="標楷體" w:hAnsi="標楷體" w:hint="eastAsia"/>
              </w:rPr>
              <w:t>、</w:t>
            </w:r>
            <w:r w:rsidRPr="00D41B52">
              <w:rPr>
                <w:rFonts w:eastAsia="標楷體" w:hAnsi="標楷體" w:hint="eastAsia"/>
              </w:rPr>
              <w:t>9</w:t>
            </w:r>
            <w:r w:rsidRPr="00D41B52">
              <w:rPr>
                <w:rFonts w:eastAsia="標楷體" w:hAnsi="標楷體" w:hint="eastAsia"/>
              </w:rPr>
              <w:t>款規定應劃設之海岸保護區</w:t>
            </w:r>
            <w:r w:rsidRPr="00D41B52">
              <w:rPr>
                <w:rFonts w:eastAsia="標楷體" w:hAnsi="標楷體" w:hint="eastAsia"/>
              </w:rPr>
              <w:t>(</w:t>
            </w:r>
            <w:r w:rsidRPr="00D41B52">
              <w:rPr>
                <w:rFonts w:eastAsia="標楷體" w:hAnsi="標楷體" w:hint="eastAsia"/>
              </w:rPr>
              <w:t>近岸海域部分</w:t>
            </w:r>
            <w:r w:rsidRPr="00D41B52">
              <w:rPr>
                <w:rFonts w:eastAsia="標楷體" w:hAnsi="標楷體" w:hint="eastAsia"/>
              </w:rPr>
              <w:t>)</w:t>
            </w:r>
            <w:r w:rsidRPr="00D41B52">
              <w:rPr>
                <w:rFonts w:eastAsia="標楷體" w:hAnsi="標楷體" w:hint="eastAsia"/>
              </w:rPr>
              <w:t>。</w:t>
            </w:r>
          </w:p>
        </w:tc>
        <w:tc>
          <w:tcPr>
            <w:tcW w:w="865" w:type="pct"/>
          </w:tcPr>
          <w:p w:rsidR="002E5819" w:rsidRPr="00D41B52" w:rsidRDefault="002E5819" w:rsidP="002E5819">
            <w:pPr>
              <w:widowControl/>
              <w:adjustRightInd w:val="0"/>
              <w:snapToGrid w:val="0"/>
              <w:spacing w:line="320" w:lineRule="exact"/>
              <w:ind w:leftChars="20" w:left="65" w:rightChars="20" w:right="48" w:hangingChars="7" w:hanging="17"/>
              <w:jc w:val="both"/>
              <w:rPr>
                <w:rFonts w:eastAsia="標楷體" w:hAnsi="標楷體"/>
                <w:b/>
              </w:rPr>
            </w:pPr>
            <w:r w:rsidRPr="00D41B52">
              <w:rPr>
                <w:rFonts w:eastAsia="標楷體" w:hAnsi="標楷體" w:hint="eastAsia"/>
                <w:b/>
              </w:rPr>
              <w:t>農委會</w:t>
            </w:r>
          </w:p>
          <w:p w:rsidR="002E5819" w:rsidRPr="00D41B52" w:rsidRDefault="002E5819" w:rsidP="002E5819">
            <w:pPr>
              <w:widowControl/>
              <w:adjustRightInd w:val="0"/>
              <w:snapToGrid w:val="0"/>
              <w:spacing w:line="320" w:lineRule="exact"/>
              <w:ind w:leftChars="20" w:left="65" w:rightChars="20" w:right="48" w:hangingChars="7" w:hanging="17"/>
              <w:jc w:val="both"/>
              <w:rPr>
                <w:rFonts w:eastAsia="標楷體" w:hAnsi="標楷體"/>
                <w:u w:val="single"/>
              </w:rPr>
            </w:pPr>
            <w:r w:rsidRPr="00D41B52">
              <w:rPr>
                <w:rFonts w:eastAsia="標楷體" w:hAnsi="標楷體" w:hint="eastAsia"/>
                <w:u w:val="single"/>
              </w:rPr>
              <w:t>農委會漁業署</w:t>
            </w:r>
          </w:p>
          <w:p w:rsidR="002E5819" w:rsidRPr="00D41B52" w:rsidRDefault="002E5819" w:rsidP="002E5819">
            <w:pPr>
              <w:widowControl/>
              <w:adjustRightInd w:val="0"/>
              <w:snapToGrid w:val="0"/>
              <w:spacing w:afterLines="50" w:after="180" w:line="320" w:lineRule="exact"/>
              <w:ind w:leftChars="20" w:left="65" w:rightChars="20" w:right="48" w:hangingChars="7" w:hanging="17"/>
              <w:jc w:val="both"/>
              <w:rPr>
                <w:rFonts w:eastAsia="標楷體" w:hAnsi="標楷體"/>
              </w:rPr>
            </w:pPr>
            <w:r w:rsidRPr="00D41B52">
              <w:rPr>
                <w:rFonts w:eastAsia="標楷體" w:hAnsi="標楷體" w:hint="eastAsia"/>
              </w:rPr>
              <w:t>完成國家層級</w:t>
            </w:r>
            <w:r w:rsidRPr="00D41B52">
              <w:rPr>
                <w:rFonts w:eastAsia="標楷體" w:hAnsi="標楷體"/>
              </w:rPr>
              <w:t>海洋保護區保護等級與管理機制之指導準則</w:t>
            </w:r>
            <w:r w:rsidRPr="00D41B52">
              <w:rPr>
                <w:rFonts w:eastAsia="標楷體" w:hAnsi="標楷體" w:hint="eastAsia"/>
              </w:rPr>
              <w:t>。</w:t>
            </w:r>
          </w:p>
          <w:p w:rsidR="008E1CD3" w:rsidRPr="00D41B52" w:rsidRDefault="008E1CD3" w:rsidP="008E1A7B">
            <w:pPr>
              <w:widowControl/>
              <w:adjustRightInd w:val="0"/>
              <w:snapToGrid w:val="0"/>
              <w:spacing w:line="320" w:lineRule="exact"/>
              <w:ind w:leftChars="20" w:left="65" w:rightChars="20" w:right="48" w:hangingChars="7" w:hanging="17"/>
              <w:jc w:val="both"/>
              <w:rPr>
                <w:rFonts w:eastAsia="標楷體" w:hAnsi="標楷體"/>
              </w:rPr>
            </w:pPr>
            <w:r w:rsidRPr="00D41B52">
              <w:rPr>
                <w:rFonts w:eastAsia="標楷體" w:hAnsi="標楷體" w:hint="eastAsia"/>
              </w:rPr>
              <w:t>內政部營建署</w:t>
            </w:r>
          </w:p>
          <w:p w:rsidR="008E1CD3" w:rsidRPr="00D41B52" w:rsidRDefault="008E1CD3" w:rsidP="002F3606">
            <w:pPr>
              <w:widowControl/>
              <w:adjustRightInd w:val="0"/>
              <w:snapToGrid w:val="0"/>
              <w:spacing w:line="320" w:lineRule="exact"/>
              <w:ind w:leftChars="20" w:left="65" w:rightChars="20" w:right="48" w:hangingChars="7" w:hanging="17"/>
              <w:jc w:val="both"/>
              <w:rPr>
                <w:rFonts w:eastAsia="標楷體" w:hAnsi="標楷體"/>
              </w:rPr>
            </w:pPr>
            <w:r w:rsidRPr="00D41B52">
              <w:rPr>
                <w:rFonts w:eastAsia="標楷體" w:hAnsi="標楷體" w:hint="eastAsia"/>
              </w:rPr>
              <w:t>依「整體海岸管理計畫」針對「海岸管理法」第</w:t>
            </w:r>
            <w:r w:rsidRPr="00D41B52">
              <w:rPr>
                <w:rFonts w:eastAsia="標楷體" w:hAnsi="標楷體" w:hint="eastAsia"/>
              </w:rPr>
              <w:t>12</w:t>
            </w:r>
            <w:r w:rsidRPr="00D41B52">
              <w:rPr>
                <w:rFonts w:eastAsia="標楷體" w:hAnsi="標楷體" w:hint="eastAsia"/>
              </w:rPr>
              <w:t>條第</w:t>
            </w:r>
            <w:r w:rsidRPr="00D41B52">
              <w:rPr>
                <w:rFonts w:eastAsia="標楷體" w:hAnsi="標楷體" w:hint="eastAsia"/>
              </w:rPr>
              <w:t>1</w:t>
            </w:r>
            <w:r w:rsidRPr="00D41B52">
              <w:rPr>
                <w:rFonts w:eastAsia="標楷體" w:hAnsi="標楷體" w:hint="eastAsia"/>
              </w:rPr>
              <w:t>項第</w:t>
            </w:r>
            <w:r w:rsidRPr="00D41B52">
              <w:rPr>
                <w:rFonts w:eastAsia="標楷體" w:hAnsi="標楷體" w:hint="eastAsia"/>
              </w:rPr>
              <w:t>1-7</w:t>
            </w:r>
            <w:r w:rsidRPr="00D41B52">
              <w:rPr>
                <w:rFonts w:eastAsia="標楷體" w:hAnsi="標楷體" w:hint="eastAsia"/>
              </w:rPr>
              <w:t>款規定應劃設之海岸保護區</w:t>
            </w:r>
            <w:r w:rsidRPr="00D41B52">
              <w:rPr>
                <w:rFonts w:eastAsia="標楷體" w:hAnsi="標楷體" w:hint="eastAsia"/>
              </w:rPr>
              <w:t>(</w:t>
            </w:r>
            <w:r w:rsidRPr="00D41B52">
              <w:rPr>
                <w:rFonts w:eastAsia="標楷體" w:hAnsi="標楷體" w:hint="eastAsia"/>
              </w:rPr>
              <w:t>近岸海域部分</w:t>
            </w:r>
            <w:r w:rsidRPr="00D41B52">
              <w:rPr>
                <w:rFonts w:eastAsia="標楷體" w:hAnsi="標楷體" w:hint="eastAsia"/>
              </w:rPr>
              <w:t>)</w:t>
            </w:r>
            <w:r w:rsidRPr="00D41B52">
              <w:rPr>
                <w:rFonts w:eastAsia="標楷體" w:hAnsi="標楷體" w:hint="eastAsia"/>
              </w:rPr>
              <w:t>。</w:t>
            </w:r>
          </w:p>
        </w:tc>
      </w:tr>
      <w:tr w:rsidR="00D41B52" w:rsidRPr="00D41B52" w:rsidTr="002C100F">
        <w:trPr>
          <w:trHeight w:val="851"/>
        </w:trPr>
        <w:tc>
          <w:tcPr>
            <w:tcW w:w="276" w:type="pct"/>
            <w:vMerge/>
          </w:tcPr>
          <w:p w:rsidR="008E1CD3" w:rsidRPr="00D41B52" w:rsidRDefault="008E1CD3" w:rsidP="00052C65">
            <w:pPr>
              <w:snapToGrid w:val="0"/>
              <w:spacing w:line="320" w:lineRule="exact"/>
              <w:jc w:val="both"/>
              <w:rPr>
                <w:rFonts w:ascii="標楷體" w:eastAsia="標楷體" w:hAnsi="標楷體"/>
              </w:rPr>
            </w:pPr>
          </w:p>
        </w:tc>
        <w:tc>
          <w:tcPr>
            <w:tcW w:w="190" w:type="pct"/>
            <w:vMerge/>
            <w:vAlign w:val="center"/>
          </w:tcPr>
          <w:p w:rsidR="008E1CD3" w:rsidRPr="00D41B52" w:rsidRDefault="008E1CD3" w:rsidP="00052C65">
            <w:pPr>
              <w:spacing w:line="320" w:lineRule="exact"/>
              <w:jc w:val="both"/>
            </w:pPr>
          </w:p>
        </w:tc>
        <w:tc>
          <w:tcPr>
            <w:tcW w:w="484" w:type="pct"/>
            <w:vMerge/>
            <w:vAlign w:val="center"/>
          </w:tcPr>
          <w:p w:rsidR="008E1CD3" w:rsidRPr="00D41B52" w:rsidRDefault="008E1CD3" w:rsidP="00052C65">
            <w:pPr>
              <w:spacing w:line="320" w:lineRule="exact"/>
              <w:jc w:val="both"/>
            </w:pPr>
          </w:p>
        </w:tc>
        <w:tc>
          <w:tcPr>
            <w:tcW w:w="391" w:type="pct"/>
            <w:shd w:val="clear" w:color="auto" w:fill="auto"/>
          </w:tcPr>
          <w:p w:rsidR="008E1CD3" w:rsidRPr="00D41B52" w:rsidRDefault="008E1CD3" w:rsidP="00052C65">
            <w:pPr>
              <w:snapToGrid w:val="0"/>
              <w:spacing w:line="320" w:lineRule="exact"/>
              <w:jc w:val="both"/>
              <w:rPr>
                <w:rFonts w:eastAsia="標楷體"/>
                <w:kern w:val="0"/>
              </w:rPr>
            </w:pPr>
            <w:r w:rsidRPr="00D41B52">
              <w:rPr>
                <w:rFonts w:eastAsia="標楷體"/>
                <w:b/>
                <w:kern w:val="0"/>
              </w:rPr>
              <w:t>D11040</w:t>
            </w:r>
            <w:r w:rsidR="00AF77C4" w:rsidRPr="00D41B52">
              <w:rPr>
                <w:rFonts w:eastAsia="標楷體" w:hint="eastAsia"/>
                <w:kern w:val="0"/>
              </w:rPr>
              <w:t>於</w:t>
            </w:r>
            <w:r w:rsidR="00AF77C4" w:rsidRPr="00D41B52">
              <w:rPr>
                <w:rFonts w:eastAsia="標楷體" w:hint="eastAsia"/>
                <w:kern w:val="0"/>
              </w:rPr>
              <w:t>2020</w:t>
            </w:r>
            <w:r w:rsidR="00AF77C4" w:rsidRPr="00D41B52">
              <w:rPr>
                <w:rFonts w:eastAsia="標楷體" w:hint="eastAsia"/>
                <w:kern w:val="0"/>
              </w:rPr>
              <w:t>年前將</w:t>
            </w:r>
            <w:r w:rsidR="00AF77C4" w:rsidRPr="00D41B52">
              <w:rPr>
                <w:rFonts w:eastAsia="標楷體" w:hint="eastAsia"/>
                <w:kern w:val="0"/>
              </w:rPr>
              <w:t>12</w:t>
            </w:r>
            <w:r w:rsidR="00AF77C4" w:rsidRPr="00D41B52">
              <w:rPr>
                <w:rFonts w:eastAsia="標楷體" w:hint="eastAsia"/>
                <w:kern w:val="0"/>
              </w:rPr>
              <w:t>浬領海面積之</w:t>
            </w:r>
            <w:r w:rsidR="00AF77C4" w:rsidRPr="00D41B52">
              <w:rPr>
                <w:rFonts w:eastAsia="標楷體" w:hint="eastAsia"/>
                <w:kern w:val="0"/>
              </w:rPr>
              <w:t>10%</w:t>
            </w:r>
            <w:r w:rsidR="00AF77C4" w:rsidRPr="00D41B52">
              <w:rPr>
                <w:rFonts w:eastAsia="標楷體" w:hint="eastAsia"/>
                <w:kern w:val="0"/>
              </w:rPr>
              <w:t>納入依據前述準則定義之</w:t>
            </w:r>
            <w:r w:rsidR="00AF77C4" w:rsidRPr="00D41B52">
              <w:rPr>
                <w:rFonts w:eastAsia="標楷體" w:hint="eastAsia"/>
                <w:kern w:val="0"/>
              </w:rPr>
              <w:t>MPA</w:t>
            </w:r>
            <w:r w:rsidR="00AF77C4" w:rsidRPr="00D41B52">
              <w:rPr>
                <w:rFonts w:eastAsia="標楷體" w:hint="eastAsia"/>
                <w:kern w:val="0"/>
              </w:rPr>
              <w:t>的範圍並建立網絡，「完全禁漁區」要逐年提高。</w:t>
            </w:r>
          </w:p>
        </w:tc>
        <w:tc>
          <w:tcPr>
            <w:tcW w:w="437" w:type="pct"/>
          </w:tcPr>
          <w:p w:rsidR="008E1CD3" w:rsidRPr="00D41B52" w:rsidRDefault="008E1CD3" w:rsidP="00052C65">
            <w:pPr>
              <w:widowControl/>
              <w:adjustRightInd w:val="0"/>
              <w:snapToGrid w:val="0"/>
              <w:spacing w:line="320" w:lineRule="exact"/>
              <w:ind w:leftChars="13" w:left="223" w:hangingChars="80" w:hanging="192"/>
              <w:jc w:val="both"/>
              <w:rPr>
                <w:rFonts w:eastAsia="標楷體"/>
              </w:rPr>
            </w:pPr>
            <w:r w:rsidRPr="00D41B52">
              <w:rPr>
                <w:rFonts w:eastAsia="標楷體"/>
              </w:rPr>
              <w:t>1.</w:t>
            </w:r>
            <w:r w:rsidRPr="00D41B52">
              <w:rPr>
                <w:rFonts w:eastAsia="標楷體"/>
              </w:rPr>
              <w:t>海洋保護區</w:t>
            </w:r>
            <w:proofErr w:type="gramStart"/>
            <w:r w:rsidRPr="00D41B52">
              <w:rPr>
                <w:rFonts w:eastAsia="標楷體"/>
              </w:rPr>
              <w:t>佔</w:t>
            </w:r>
            <w:proofErr w:type="gramEnd"/>
            <w:r w:rsidRPr="00D41B52">
              <w:rPr>
                <w:rFonts w:eastAsia="標楷體"/>
              </w:rPr>
              <w:t>12</w:t>
            </w:r>
            <w:r w:rsidRPr="00D41B52">
              <w:rPr>
                <w:rFonts w:eastAsia="標楷體"/>
              </w:rPr>
              <w:t>浬領海面積比</w:t>
            </w:r>
          </w:p>
          <w:p w:rsidR="008E1CD3" w:rsidRPr="00D41B52" w:rsidRDefault="008E1CD3" w:rsidP="00AF77C4">
            <w:pPr>
              <w:widowControl/>
              <w:adjustRightInd w:val="0"/>
              <w:snapToGrid w:val="0"/>
              <w:spacing w:line="320" w:lineRule="exact"/>
              <w:ind w:leftChars="13" w:left="223" w:hangingChars="80" w:hanging="192"/>
              <w:jc w:val="both"/>
              <w:rPr>
                <w:rFonts w:eastAsia="標楷體"/>
              </w:rPr>
            </w:pPr>
            <w:r w:rsidRPr="00D41B52">
              <w:rPr>
                <w:rFonts w:eastAsia="標楷體"/>
              </w:rPr>
              <w:t>2.</w:t>
            </w:r>
            <w:r w:rsidR="00AF77C4" w:rsidRPr="00D41B52">
              <w:rPr>
                <w:rFonts w:eastAsia="標楷體" w:hint="eastAsia"/>
              </w:rPr>
              <w:t>完全</w:t>
            </w:r>
            <w:r w:rsidRPr="00D41B52">
              <w:rPr>
                <w:rFonts w:eastAsia="標楷體"/>
              </w:rPr>
              <w:t>禁漁區占</w:t>
            </w:r>
            <w:r w:rsidRPr="00D41B52">
              <w:rPr>
                <w:rFonts w:eastAsia="標楷體"/>
              </w:rPr>
              <w:t>MPA</w:t>
            </w:r>
            <w:r w:rsidRPr="00D41B52">
              <w:rPr>
                <w:rFonts w:eastAsia="標楷體"/>
              </w:rPr>
              <w:t>面積比</w:t>
            </w:r>
          </w:p>
        </w:tc>
        <w:tc>
          <w:tcPr>
            <w:tcW w:w="296" w:type="pct"/>
          </w:tcPr>
          <w:p w:rsidR="008E1CD3" w:rsidRPr="00D41B52" w:rsidRDefault="008E1CD3" w:rsidP="00FB1F76">
            <w:pPr>
              <w:widowControl/>
              <w:adjustRightInd w:val="0"/>
              <w:snapToGrid w:val="0"/>
              <w:spacing w:line="320" w:lineRule="exact"/>
              <w:jc w:val="both"/>
              <w:rPr>
                <w:rFonts w:eastAsia="標楷體"/>
                <w:b/>
                <w:bCs/>
                <w:kern w:val="0"/>
              </w:rPr>
            </w:pPr>
            <w:r w:rsidRPr="00D41B52">
              <w:rPr>
                <w:rFonts w:eastAsia="標楷體"/>
                <w:b/>
                <w:bCs/>
                <w:kern w:val="0"/>
              </w:rPr>
              <w:t>農委會、</w:t>
            </w:r>
          </w:p>
          <w:p w:rsidR="008E1CD3" w:rsidRPr="00D41B52" w:rsidRDefault="008E1CD3" w:rsidP="00FB1F76">
            <w:pPr>
              <w:widowControl/>
              <w:adjustRightInd w:val="0"/>
              <w:snapToGrid w:val="0"/>
              <w:spacing w:line="320" w:lineRule="exact"/>
              <w:jc w:val="both"/>
              <w:rPr>
                <w:rFonts w:eastAsia="標楷體"/>
                <w:b/>
                <w:bCs/>
                <w:kern w:val="0"/>
              </w:rPr>
            </w:pPr>
            <w:r w:rsidRPr="00D41B52">
              <w:rPr>
                <w:rFonts w:eastAsia="標楷體"/>
                <w:b/>
                <w:bCs/>
                <w:kern w:val="0"/>
              </w:rPr>
              <w:t>內政部、</w:t>
            </w:r>
          </w:p>
          <w:p w:rsidR="008E1CD3" w:rsidRPr="00D41B52" w:rsidRDefault="008E1CD3" w:rsidP="00FB1F76">
            <w:pPr>
              <w:widowControl/>
              <w:adjustRightInd w:val="0"/>
              <w:snapToGrid w:val="0"/>
              <w:spacing w:line="320" w:lineRule="exact"/>
              <w:jc w:val="both"/>
              <w:rPr>
                <w:rFonts w:eastAsia="標楷體"/>
                <w:b/>
                <w:bCs/>
                <w:kern w:val="0"/>
              </w:rPr>
            </w:pPr>
            <w:r w:rsidRPr="00D41B52">
              <w:rPr>
                <w:rFonts w:eastAsia="標楷體" w:hint="eastAsia"/>
                <w:b/>
                <w:bCs/>
                <w:kern w:val="0"/>
              </w:rPr>
              <w:t>環保署</w:t>
            </w:r>
            <w:r w:rsidRPr="00D41B52">
              <w:rPr>
                <w:rFonts w:eastAsia="標楷體"/>
                <w:b/>
                <w:bCs/>
                <w:kern w:val="0"/>
              </w:rPr>
              <w:t>、</w:t>
            </w:r>
          </w:p>
          <w:p w:rsidR="008E1CD3" w:rsidRPr="00D41B52" w:rsidRDefault="008E1CD3" w:rsidP="00FB1F76">
            <w:pPr>
              <w:widowControl/>
              <w:adjustRightInd w:val="0"/>
              <w:snapToGrid w:val="0"/>
              <w:spacing w:line="320" w:lineRule="exact"/>
              <w:jc w:val="both"/>
              <w:rPr>
                <w:rFonts w:eastAsia="標楷體"/>
                <w:b/>
                <w:bCs/>
                <w:kern w:val="0"/>
              </w:rPr>
            </w:pPr>
            <w:r w:rsidRPr="00D41B52">
              <w:rPr>
                <w:rFonts w:eastAsia="標楷體"/>
                <w:b/>
                <w:bCs/>
                <w:kern w:val="0"/>
              </w:rPr>
              <w:t>經濟部、</w:t>
            </w:r>
          </w:p>
          <w:p w:rsidR="008E1CD3" w:rsidRPr="00D41B52" w:rsidRDefault="008E1CD3" w:rsidP="00FB1F76">
            <w:pPr>
              <w:widowControl/>
              <w:adjustRightInd w:val="0"/>
              <w:snapToGrid w:val="0"/>
              <w:spacing w:line="320" w:lineRule="exact"/>
              <w:jc w:val="both"/>
              <w:rPr>
                <w:rFonts w:eastAsia="標楷體"/>
                <w:b/>
                <w:bCs/>
                <w:kern w:val="0"/>
              </w:rPr>
            </w:pPr>
            <w:r w:rsidRPr="00D41B52">
              <w:rPr>
                <w:rFonts w:eastAsia="標楷體"/>
                <w:b/>
                <w:bCs/>
                <w:kern w:val="0"/>
              </w:rPr>
              <w:t>交通部、</w:t>
            </w:r>
          </w:p>
          <w:p w:rsidR="008E1CD3" w:rsidRPr="00D41B52" w:rsidRDefault="008E1CD3" w:rsidP="00FB1F76">
            <w:pPr>
              <w:widowControl/>
              <w:adjustRightInd w:val="0"/>
              <w:snapToGrid w:val="0"/>
              <w:spacing w:line="320" w:lineRule="exact"/>
              <w:jc w:val="both"/>
              <w:rPr>
                <w:rFonts w:eastAsia="標楷體"/>
                <w:b/>
                <w:bCs/>
                <w:kern w:val="0"/>
              </w:rPr>
            </w:pPr>
            <w:r w:rsidRPr="00D41B52">
              <w:rPr>
                <w:rFonts w:eastAsia="標楷體"/>
                <w:b/>
                <w:bCs/>
                <w:kern w:val="0"/>
              </w:rPr>
              <w:t>海</w:t>
            </w:r>
            <w:r w:rsidR="00762B64" w:rsidRPr="00D41B52">
              <w:rPr>
                <w:rFonts w:eastAsia="標楷體" w:hint="eastAsia"/>
                <w:b/>
                <w:bCs/>
                <w:kern w:val="0"/>
              </w:rPr>
              <w:t>巡署</w:t>
            </w:r>
            <w:r w:rsidRPr="00D41B52">
              <w:rPr>
                <w:rFonts w:eastAsia="標楷體"/>
                <w:b/>
                <w:bCs/>
                <w:kern w:val="0"/>
              </w:rPr>
              <w:t>、</w:t>
            </w:r>
          </w:p>
          <w:p w:rsidR="008E1CD3" w:rsidRPr="00D41B52" w:rsidRDefault="008E1CD3" w:rsidP="00FB1F76">
            <w:pPr>
              <w:widowControl/>
              <w:adjustRightInd w:val="0"/>
              <w:snapToGrid w:val="0"/>
              <w:spacing w:line="320" w:lineRule="exact"/>
              <w:jc w:val="both"/>
              <w:rPr>
                <w:rFonts w:eastAsia="標楷體"/>
                <w:b/>
                <w:bCs/>
                <w:kern w:val="0"/>
              </w:rPr>
            </w:pPr>
            <w:r w:rsidRPr="00D41B52">
              <w:rPr>
                <w:rFonts w:eastAsia="標楷體"/>
                <w:b/>
                <w:bCs/>
                <w:kern w:val="0"/>
              </w:rPr>
              <w:t>各縣市政府</w:t>
            </w:r>
          </w:p>
        </w:tc>
        <w:tc>
          <w:tcPr>
            <w:tcW w:w="331" w:type="pct"/>
          </w:tcPr>
          <w:p w:rsidR="008E1CD3" w:rsidRPr="00D41B52" w:rsidRDefault="008E1CD3" w:rsidP="00FB1F76">
            <w:pPr>
              <w:widowControl/>
              <w:adjustRightInd w:val="0"/>
              <w:snapToGrid w:val="0"/>
              <w:spacing w:line="320" w:lineRule="exact"/>
              <w:ind w:leftChars="13" w:left="223" w:hangingChars="80" w:hanging="192"/>
              <w:jc w:val="both"/>
              <w:rPr>
                <w:rFonts w:eastAsia="標楷體"/>
              </w:rPr>
            </w:pPr>
            <w:r w:rsidRPr="00D41B52">
              <w:rPr>
                <w:rFonts w:eastAsia="標楷體"/>
                <w:b/>
                <w:bCs/>
                <w:kern w:val="0"/>
              </w:rPr>
              <w:t>漁業署</w:t>
            </w:r>
          </w:p>
        </w:tc>
        <w:tc>
          <w:tcPr>
            <w:tcW w:w="865" w:type="pct"/>
          </w:tcPr>
          <w:p w:rsidR="004F67B9" w:rsidRPr="00D41B52" w:rsidRDefault="004F67B9" w:rsidP="004F67B9">
            <w:pPr>
              <w:widowControl/>
              <w:adjustRightInd w:val="0"/>
              <w:snapToGrid w:val="0"/>
              <w:spacing w:line="320" w:lineRule="exact"/>
              <w:ind w:leftChars="20" w:left="65" w:rightChars="20" w:right="48" w:hangingChars="7" w:hanging="17"/>
              <w:jc w:val="both"/>
              <w:rPr>
                <w:rFonts w:eastAsia="標楷體" w:hAnsi="標楷體"/>
                <w:b/>
              </w:rPr>
            </w:pPr>
            <w:r w:rsidRPr="00D41B52">
              <w:rPr>
                <w:rFonts w:eastAsia="標楷體" w:hAnsi="標楷體" w:hint="eastAsia"/>
                <w:b/>
              </w:rPr>
              <w:t>農委會</w:t>
            </w:r>
          </w:p>
          <w:p w:rsidR="008E1CD3" w:rsidRPr="00D41B52" w:rsidRDefault="008E1CD3" w:rsidP="008E1A7B">
            <w:pPr>
              <w:spacing w:line="320" w:lineRule="exact"/>
              <w:ind w:leftChars="20" w:left="48" w:rightChars="20" w:right="48"/>
              <w:jc w:val="both"/>
              <w:rPr>
                <w:rFonts w:eastAsia="標楷體"/>
                <w:kern w:val="0"/>
                <w:u w:val="single"/>
              </w:rPr>
            </w:pPr>
            <w:r w:rsidRPr="00D41B52">
              <w:rPr>
                <w:rFonts w:eastAsia="標楷體" w:hint="eastAsia"/>
                <w:kern w:val="0"/>
                <w:u w:val="single"/>
              </w:rPr>
              <w:t>農委會漁業署</w:t>
            </w:r>
          </w:p>
          <w:p w:rsidR="008E1CD3" w:rsidRPr="00D41B52" w:rsidRDefault="008E1CD3" w:rsidP="008E1A7B">
            <w:pPr>
              <w:spacing w:line="320" w:lineRule="exact"/>
              <w:ind w:leftChars="20" w:left="48" w:rightChars="20" w:right="48"/>
              <w:jc w:val="both"/>
              <w:rPr>
                <w:rFonts w:eastAsia="標楷體"/>
                <w:kern w:val="0"/>
              </w:rPr>
            </w:pPr>
            <w:r w:rsidRPr="00D41B52">
              <w:rPr>
                <w:rFonts w:eastAsia="標楷體" w:hint="eastAsia"/>
                <w:kern w:val="0"/>
              </w:rPr>
              <w:t>提升我國海洋保護區之「禁止進入或影響」和「禁止</w:t>
            </w:r>
            <w:proofErr w:type="gramStart"/>
            <w:r w:rsidRPr="00D41B52">
              <w:rPr>
                <w:rFonts w:eastAsia="標楷體" w:hint="eastAsia"/>
                <w:kern w:val="0"/>
              </w:rPr>
              <w:t>採</w:t>
            </w:r>
            <w:proofErr w:type="gramEnd"/>
            <w:r w:rsidRPr="00D41B52">
              <w:rPr>
                <w:rFonts w:eastAsia="標楷體" w:hint="eastAsia"/>
                <w:kern w:val="0"/>
              </w:rPr>
              <w:t>捕」保護等級的海域面積</w:t>
            </w:r>
            <w:proofErr w:type="gramStart"/>
            <w:r w:rsidRPr="00D41B52">
              <w:rPr>
                <w:rFonts w:eastAsia="標楷體" w:hint="eastAsia"/>
                <w:kern w:val="0"/>
              </w:rPr>
              <w:t>佔</w:t>
            </w:r>
            <w:proofErr w:type="gramEnd"/>
            <w:r w:rsidR="00A90F4F" w:rsidRPr="00D41B52">
              <w:rPr>
                <w:rFonts w:eastAsia="標楷體" w:hint="eastAsia"/>
                <w:kern w:val="0"/>
              </w:rPr>
              <w:t>MPA</w:t>
            </w:r>
            <w:r w:rsidRPr="00D41B52">
              <w:rPr>
                <w:rFonts w:eastAsia="標楷體" w:hint="eastAsia"/>
                <w:kern w:val="0"/>
              </w:rPr>
              <w:t>面積之比，由</w:t>
            </w:r>
            <w:r w:rsidRPr="00D41B52">
              <w:rPr>
                <w:rFonts w:eastAsia="標楷體" w:hint="eastAsia"/>
                <w:kern w:val="0"/>
              </w:rPr>
              <w:t>5.45%</w:t>
            </w:r>
            <w:r w:rsidRPr="00D41B52">
              <w:rPr>
                <w:rFonts w:eastAsia="標楷體" w:hint="eastAsia"/>
                <w:kern w:val="0"/>
              </w:rPr>
              <w:t>提升至</w:t>
            </w:r>
            <w:r w:rsidRPr="00D41B52">
              <w:rPr>
                <w:rFonts w:eastAsia="標楷體" w:hint="eastAsia"/>
                <w:kern w:val="0"/>
              </w:rPr>
              <w:t>6%</w:t>
            </w:r>
            <w:r w:rsidRPr="00D41B52">
              <w:rPr>
                <w:rFonts w:eastAsia="標楷體" w:hint="eastAsia"/>
                <w:kern w:val="0"/>
              </w:rPr>
              <w:t>。</w:t>
            </w:r>
          </w:p>
        </w:tc>
        <w:tc>
          <w:tcPr>
            <w:tcW w:w="865" w:type="pct"/>
          </w:tcPr>
          <w:p w:rsidR="004F67B9" w:rsidRPr="00D41B52" w:rsidRDefault="004F67B9" w:rsidP="004F67B9">
            <w:pPr>
              <w:widowControl/>
              <w:adjustRightInd w:val="0"/>
              <w:snapToGrid w:val="0"/>
              <w:spacing w:line="320" w:lineRule="exact"/>
              <w:ind w:leftChars="20" w:left="65" w:rightChars="20" w:right="48" w:hangingChars="7" w:hanging="17"/>
              <w:jc w:val="both"/>
              <w:rPr>
                <w:rFonts w:eastAsia="標楷體" w:hAnsi="標楷體"/>
                <w:b/>
              </w:rPr>
            </w:pPr>
            <w:r w:rsidRPr="00D41B52">
              <w:rPr>
                <w:rFonts w:eastAsia="標楷體" w:hAnsi="標楷體" w:hint="eastAsia"/>
                <w:b/>
              </w:rPr>
              <w:t>農委會</w:t>
            </w:r>
          </w:p>
          <w:p w:rsidR="002E27F9" w:rsidRPr="00D41B52" w:rsidRDefault="002E27F9" w:rsidP="002E27F9">
            <w:pPr>
              <w:spacing w:line="320" w:lineRule="exact"/>
              <w:ind w:leftChars="20" w:left="48" w:rightChars="20" w:right="48"/>
              <w:jc w:val="both"/>
              <w:rPr>
                <w:rFonts w:eastAsia="標楷體"/>
                <w:kern w:val="0"/>
                <w:u w:val="single"/>
              </w:rPr>
            </w:pPr>
            <w:r w:rsidRPr="00D41B52">
              <w:rPr>
                <w:rFonts w:eastAsia="標楷體" w:hint="eastAsia"/>
                <w:kern w:val="0"/>
                <w:u w:val="single"/>
              </w:rPr>
              <w:t>農委會漁業署</w:t>
            </w:r>
          </w:p>
          <w:p w:rsidR="008E1CD3" w:rsidRPr="00D41B52" w:rsidRDefault="008E1CD3" w:rsidP="008E1A7B">
            <w:pPr>
              <w:spacing w:line="320" w:lineRule="exact"/>
              <w:ind w:leftChars="20" w:left="48" w:rightChars="20" w:right="48"/>
              <w:jc w:val="both"/>
            </w:pPr>
            <w:r w:rsidRPr="00D41B52">
              <w:rPr>
                <w:rFonts w:eastAsia="標楷體" w:hint="eastAsia"/>
                <w:kern w:val="0"/>
              </w:rPr>
              <w:t>提升我國海洋保護區之「禁止進入或影響」和「禁止</w:t>
            </w:r>
            <w:proofErr w:type="gramStart"/>
            <w:r w:rsidRPr="00D41B52">
              <w:rPr>
                <w:rFonts w:eastAsia="標楷體" w:hint="eastAsia"/>
                <w:kern w:val="0"/>
              </w:rPr>
              <w:t>採</w:t>
            </w:r>
            <w:proofErr w:type="gramEnd"/>
            <w:r w:rsidRPr="00D41B52">
              <w:rPr>
                <w:rFonts w:eastAsia="標楷體" w:hint="eastAsia"/>
                <w:kern w:val="0"/>
              </w:rPr>
              <w:t>捕」保護等級的海域面積</w:t>
            </w:r>
            <w:proofErr w:type="gramStart"/>
            <w:r w:rsidRPr="00D41B52">
              <w:rPr>
                <w:rFonts w:eastAsia="標楷體" w:hint="eastAsia"/>
                <w:kern w:val="0"/>
              </w:rPr>
              <w:t>佔</w:t>
            </w:r>
            <w:proofErr w:type="gramEnd"/>
            <w:r w:rsidR="00A90F4F" w:rsidRPr="00D41B52">
              <w:rPr>
                <w:rFonts w:eastAsia="標楷體" w:hint="eastAsia"/>
                <w:kern w:val="0"/>
              </w:rPr>
              <w:t>MPA</w:t>
            </w:r>
            <w:r w:rsidRPr="00D41B52">
              <w:rPr>
                <w:rFonts w:eastAsia="標楷體" w:hint="eastAsia"/>
                <w:kern w:val="0"/>
              </w:rPr>
              <w:t>面積之比，由</w:t>
            </w:r>
            <w:r w:rsidRPr="00D41B52">
              <w:rPr>
                <w:rFonts w:eastAsia="標楷體" w:hint="eastAsia"/>
                <w:kern w:val="0"/>
              </w:rPr>
              <w:t>6%</w:t>
            </w:r>
            <w:r w:rsidRPr="00D41B52">
              <w:rPr>
                <w:rFonts w:eastAsia="標楷體" w:hint="eastAsia"/>
                <w:kern w:val="0"/>
              </w:rPr>
              <w:t>提升至</w:t>
            </w:r>
            <w:r w:rsidRPr="00D41B52">
              <w:rPr>
                <w:rFonts w:eastAsia="標楷體" w:hint="eastAsia"/>
                <w:kern w:val="0"/>
              </w:rPr>
              <w:t>7%</w:t>
            </w:r>
            <w:r w:rsidRPr="00D41B52">
              <w:rPr>
                <w:rFonts w:eastAsia="標楷體" w:hint="eastAsia"/>
                <w:kern w:val="0"/>
              </w:rPr>
              <w:t>。</w:t>
            </w:r>
          </w:p>
        </w:tc>
        <w:tc>
          <w:tcPr>
            <w:tcW w:w="865" w:type="pct"/>
          </w:tcPr>
          <w:p w:rsidR="004F67B9" w:rsidRPr="00D41B52" w:rsidRDefault="004F67B9" w:rsidP="004F67B9">
            <w:pPr>
              <w:widowControl/>
              <w:adjustRightInd w:val="0"/>
              <w:snapToGrid w:val="0"/>
              <w:spacing w:line="320" w:lineRule="exact"/>
              <w:ind w:leftChars="20" w:left="65" w:rightChars="20" w:right="48" w:hangingChars="7" w:hanging="17"/>
              <w:jc w:val="both"/>
              <w:rPr>
                <w:rFonts w:eastAsia="標楷體" w:hAnsi="標楷體"/>
                <w:b/>
              </w:rPr>
            </w:pPr>
            <w:r w:rsidRPr="00D41B52">
              <w:rPr>
                <w:rFonts w:eastAsia="標楷體" w:hAnsi="標楷體" w:hint="eastAsia"/>
                <w:b/>
              </w:rPr>
              <w:t>農委會</w:t>
            </w:r>
          </w:p>
          <w:p w:rsidR="002E27F9" w:rsidRPr="00D41B52" w:rsidRDefault="002E27F9" w:rsidP="002E27F9">
            <w:pPr>
              <w:spacing w:line="320" w:lineRule="exact"/>
              <w:ind w:leftChars="20" w:left="48" w:rightChars="20" w:right="48"/>
              <w:jc w:val="both"/>
              <w:rPr>
                <w:rFonts w:eastAsia="標楷體"/>
                <w:kern w:val="0"/>
                <w:u w:val="single"/>
              </w:rPr>
            </w:pPr>
            <w:r w:rsidRPr="00D41B52">
              <w:rPr>
                <w:rFonts w:eastAsia="標楷體" w:hint="eastAsia"/>
                <w:kern w:val="0"/>
                <w:u w:val="single"/>
              </w:rPr>
              <w:t>農委會漁業署</w:t>
            </w:r>
          </w:p>
          <w:p w:rsidR="008E1CD3" w:rsidRPr="00D41B52" w:rsidRDefault="008E1CD3" w:rsidP="008E1A7B">
            <w:pPr>
              <w:spacing w:line="320" w:lineRule="exact"/>
              <w:ind w:leftChars="20" w:left="48" w:rightChars="20" w:right="48"/>
              <w:jc w:val="both"/>
            </w:pPr>
            <w:r w:rsidRPr="00D41B52">
              <w:rPr>
                <w:rFonts w:eastAsia="標楷體" w:hint="eastAsia"/>
                <w:kern w:val="0"/>
              </w:rPr>
              <w:t>提升我國海洋保護區之「禁止進入或影響」和「禁止</w:t>
            </w:r>
            <w:proofErr w:type="gramStart"/>
            <w:r w:rsidRPr="00D41B52">
              <w:rPr>
                <w:rFonts w:eastAsia="標楷體" w:hint="eastAsia"/>
                <w:kern w:val="0"/>
              </w:rPr>
              <w:t>採</w:t>
            </w:r>
            <w:proofErr w:type="gramEnd"/>
            <w:r w:rsidRPr="00D41B52">
              <w:rPr>
                <w:rFonts w:eastAsia="標楷體" w:hint="eastAsia"/>
                <w:kern w:val="0"/>
              </w:rPr>
              <w:t>捕」保護等級的海域面積</w:t>
            </w:r>
            <w:proofErr w:type="gramStart"/>
            <w:r w:rsidRPr="00D41B52">
              <w:rPr>
                <w:rFonts w:eastAsia="標楷體" w:hint="eastAsia"/>
                <w:kern w:val="0"/>
              </w:rPr>
              <w:t>佔</w:t>
            </w:r>
            <w:proofErr w:type="gramEnd"/>
            <w:r w:rsidR="00A90F4F" w:rsidRPr="00D41B52">
              <w:rPr>
                <w:rFonts w:eastAsia="標楷體" w:hint="eastAsia"/>
                <w:kern w:val="0"/>
              </w:rPr>
              <w:t>MPA</w:t>
            </w:r>
            <w:r w:rsidRPr="00D41B52">
              <w:rPr>
                <w:rFonts w:eastAsia="標楷體" w:hint="eastAsia"/>
                <w:kern w:val="0"/>
              </w:rPr>
              <w:t>面積之比，由</w:t>
            </w:r>
            <w:r w:rsidRPr="00D41B52">
              <w:rPr>
                <w:rFonts w:eastAsia="標楷體" w:hint="eastAsia"/>
                <w:kern w:val="0"/>
              </w:rPr>
              <w:t>7%</w:t>
            </w:r>
            <w:r w:rsidRPr="00D41B52">
              <w:rPr>
                <w:rFonts w:eastAsia="標楷體" w:hint="eastAsia"/>
                <w:kern w:val="0"/>
              </w:rPr>
              <w:t>提升至</w:t>
            </w:r>
            <w:r w:rsidRPr="00D41B52">
              <w:rPr>
                <w:rFonts w:eastAsia="標楷體" w:hint="eastAsia"/>
                <w:kern w:val="0"/>
              </w:rPr>
              <w:t>10%</w:t>
            </w:r>
            <w:r w:rsidRPr="00D41B52">
              <w:rPr>
                <w:rFonts w:eastAsia="標楷體" w:hint="eastAsia"/>
                <w:kern w:val="0"/>
              </w:rPr>
              <w:t>。</w:t>
            </w:r>
          </w:p>
        </w:tc>
      </w:tr>
      <w:tr w:rsidR="00D41B52" w:rsidRPr="00D41B52" w:rsidTr="002C100F">
        <w:trPr>
          <w:trHeight w:val="851"/>
        </w:trPr>
        <w:tc>
          <w:tcPr>
            <w:tcW w:w="276" w:type="pct"/>
            <w:vMerge/>
          </w:tcPr>
          <w:p w:rsidR="008E1CD3" w:rsidRPr="00D41B52" w:rsidRDefault="008E1CD3" w:rsidP="00052C65">
            <w:pPr>
              <w:snapToGrid w:val="0"/>
              <w:spacing w:line="320" w:lineRule="exact"/>
              <w:jc w:val="both"/>
              <w:rPr>
                <w:rFonts w:ascii="標楷體" w:eastAsia="標楷體" w:hAnsi="標楷體"/>
                <w:kern w:val="0"/>
              </w:rPr>
            </w:pPr>
          </w:p>
        </w:tc>
        <w:tc>
          <w:tcPr>
            <w:tcW w:w="190" w:type="pct"/>
            <w:vMerge/>
          </w:tcPr>
          <w:p w:rsidR="008E1CD3" w:rsidRPr="00D41B52" w:rsidRDefault="008E1CD3" w:rsidP="00052C65">
            <w:pPr>
              <w:snapToGrid w:val="0"/>
              <w:spacing w:line="320" w:lineRule="exact"/>
              <w:jc w:val="both"/>
              <w:rPr>
                <w:rFonts w:ascii="標楷體" w:eastAsia="標楷體" w:hAnsi="標楷體"/>
                <w:kern w:val="0"/>
              </w:rPr>
            </w:pPr>
          </w:p>
        </w:tc>
        <w:tc>
          <w:tcPr>
            <w:tcW w:w="484" w:type="pct"/>
            <w:vMerge/>
          </w:tcPr>
          <w:p w:rsidR="008E1CD3" w:rsidRPr="00D41B52" w:rsidRDefault="008E1CD3" w:rsidP="00052C65">
            <w:pPr>
              <w:snapToGrid w:val="0"/>
              <w:spacing w:line="320" w:lineRule="exact"/>
              <w:jc w:val="both"/>
              <w:rPr>
                <w:rFonts w:ascii="標楷體" w:eastAsia="標楷體" w:hAnsi="標楷體"/>
                <w:kern w:val="0"/>
              </w:rPr>
            </w:pPr>
          </w:p>
        </w:tc>
        <w:tc>
          <w:tcPr>
            <w:tcW w:w="391" w:type="pct"/>
            <w:shd w:val="clear" w:color="auto" w:fill="auto"/>
          </w:tcPr>
          <w:p w:rsidR="008E1CD3" w:rsidRPr="00D41B52" w:rsidRDefault="008E1CD3" w:rsidP="00052C65">
            <w:pPr>
              <w:snapToGrid w:val="0"/>
              <w:spacing w:line="320" w:lineRule="exact"/>
              <w:jc w:val="both"/>
              <w:rPr>
                <w:rFonts w:eastAsia="標楷體"/>
                <w:b/>
                <w:kern w:val="0"/>
              </w:rPr>
            </w:pPr>
            <w:r w:rsidRPr="00D41B52">
              <w:rPr>
                <w:rFonts w:eastAsia="標楷體"/>
                <w:b/>
                <w:kern w:val="0"/>
              </w:rPr>
              <w:t xml:space="preserve">D11041 </w:t>
            </w:r>
            <w:r w:rsidRPr="00D41B52">
              <w:rPr>
                <w:rFonts w:eastAsia="標楷體"/>
                <w:b/>
                <w:kern w:val="0"/>
              </w:rPr>
              <w:t>制訂各縣市政府及當地社區或漁會增設海洋保護區及自行管理取締之鼓勵措施</w:t>
            </w:r>
          </w:p>
        </w:tc>
        <w:tc>
          <w:tcPr>
            <w:tcW w:w="437" w:type="pct"/>
          </w:tcPr>
          <w:p w:rsidR="008E1CD3" w:rsidRPr="00D41B52" w:rsidRDefault="008E1CD3" w:rsidP="00AF77C4">
            <w:pPr>
              <w:widowControl/>
              <w:adjustRightInd w:val="0"/>
              <w:snapToGrid w:val="0"/>
              <w:spacing w:line="320" w:lineRule="exact"/>
              <w:ind w:leftChars="13" w:left="31"/>
              <w:jc w:val="both"/>
              <w:rPr>
                <w:rFonts w:eastAsia="標楷體"/>
                <w:b/>
              </w:rPr>
            </w:pPr>
            <w:r w:rsidRPr="00D41B52">
              <w:rPr>
                <w:rFonts w:eastAsia="標楷體"/>
                <w:b/>
              </w:rPr>
              <w:t>完成制訂各縣市政府及當地社區或漁會增設海洋保護區及自行管理取締之鼓勵措施</w:t>
            </w:r>
          </w:p>
        </w:tc>
        <w:tc>
          <w:tcPr>
            <w:tcW w:w="296" w:type="pct"/>
          </w:tcPr>
          <w:p w:rsidR="008E1CD3" w:rsidRPr="00D41B52" w:rsidRDefault="008E1CD3" w:rsidP="00FB1F76">
            <w:pPr>
              <w:widowControl/>
              <w:adjustRightInd w:val="0"/>
              <w:snapToGrid w:val="0"/>
              <w:spacing w:line="320" w:lineRule="exact"/>
              <w:jc w:val="both"/>
              <w:rPr>
                <w:rFonts w:eastAsia="標楷體"/>
                <w:b/>
                <w:bCs/>
                <w:kern w:val="0"/>
              </w:rPr>
            </w:pPr>
            <w:r w:rsidRPr="00D41B52">
              <w:rPr>
                <w:rFonts w:eastAsia="標楷體"/>
                <w:b/>
              </w:rPr>
              <w:t>農委會</w:t>
            </w:r>
          </w:p>
        </w:tc>
        <w:tc>
          <w:tcPr>
            <w:tcW w:w="331" w:type="pct"/>
          </w:tcPr>
          <w:p w:rsidR="008E1CD3" w:rsidRPr="00D41B52" w:rsidRDefault="008E1CD3" w:rsidP="00FB1F76">
            <w:pPr>
              <w:widowControl/>
              <w:adjustRightInd w:val="0"/>
              <w:snapToGrid w:val="0"/>
              <w:spacing w:line="320" w:lineRule="exact"/>
              <w:jc w:val="both"/>
              <w:rPr>
                <w:rFonts w:eastAsia="標楷體"/>
                <w:b/>
                <w:bCs/>
                <w:kern w:val="0"/>
              </w:rPr>
            </w:pPr>
            <w:r w:rsidRPr="00D41B52">
              <w:rPr>
                <w:rFonts w:eastAsia="標楷體"/>
                <w:b/>
                <w:bCs/>
                <w:kern w:val="0"/>
              </w:rPr>
              <w:t>漁業署</w:t>
            </w:r>
            <w:r w:rsidRPr="00D41B52">
              <w:rPr>
                <w:rFonts w:eastAsia="標楷體" w:hint="eastAsia"/>
                <w:b/>
                <w:bCs/>
                <w:kern w:val="0"/>
              </w:rPr>
              <w:t>/</w:t>
            </w:r>
          </w:p>
          <w:p w:rsidR="008E1CD3" w:rsidRPr="00D41B52" w:rsidRDefault="008E1CD3" w:rsidP="00FB1F76">
            <w:pPr>
              <w:widowControl/>
              <w:adjustRightInd w:val="0"/>
              <w:snapToGrid w:val="0"/>
              <w:spacing w:line="320" w:lineRule="exact"/>
              <w:jc w:val="both"/>
              <w:rPr>
                <w:rFonts w:eastAsia="標楷體"/>
                <w:b/>
                <w:bCs/>
                <w:kern w:val="0"/>
              </w:rPr>
            </w:pPr>
            <w:r w:rsidRPr="00D41B52">
              <w:rPr>
                <w:rFonts w:eastAsia="標楷體" w:hint="eastAsia"/>
                <w:bCs/>
                <w:kern w:val="0"/>
              </w:rPr>
              <w:t>各縣市政府</w:t>
            </w:r>
          </w:p>
        </w:tc>
        <w:tc>
          <w:tcPr>
            <w:tcW w:w="865" w:type="pct"/>
          </w:tcPr>
          <w:p w:rsidR="004F67B9" w:rsidRPr="00D41B52" w:rsidRDefault="004F67B9" w:rsidP="004F67B9">
            <w:pPr>
              <w:widowControl/>
              <w:adjustRightInd w:val="0"/>
              <w:snapToGrid w:val="0"/>
              <w:spacing w:line="320" w:lineRule="exact"/>
              <w:ind w:leftChars="20" w:left="65" w:rightChars="20" w:right="48" w:hangingChars="7" w:hanging="17"/>
              <w:jc w:val="both"/>
              <w:rPr>
                <w:rFonts w:eastAsia="標楷體" w:hAnsi="標楷體"/>
                <w:b/>
              </w:rPr>
            </w:pPr>
            <w:r w:rsidRPr="00D41B52">
              <w:rPr>
                <w:rFonts w:eastAsia="標楷體" w:hAnsi="標楷體" w:hint="eastAsia"/>
                <w:b/>
              </w:rPr>
              <w:t>農委會</w:t>
            </w:r>
          </w:p>
          <w:p w:rsidR="004F67B9" w:rsidRPr="00D41B52" w:rsidRDefault="004F67B9" w:rsidP="004F67B9">
            <w:pPr>
              <w:spacing w:line="320" w:lineRule="exact"/>
              <w:ind w:leftChars="20" w:left="48" w:rightChars="20" w:right="48"/>
              <w:jc w:val="both"/>
              <w:rPr>
                <w:rFonts w:eastAsia="標楷體"/>
                <w:kern w:val="0"/>
                <w:u w:val="single"/>
              </w:rPr>
            </w:pPr>
            <w:r w:rsidRPr="00D41B52">
              <w:rPr>
                <w:rFonts w:eastAsia="標楷體" w:hint="eastAsia"/>
                <w:kern w:val="0"/>
                <w:u w:val="single"/>
              </w:rPr>
              <w:t>農委會漁業署</w:t>
            </w:r>
          </w:p>
          <w:p w:rsidR="00A413E3" w:rsidRPr="00D41B52" w:rsidRDefault="00A413E3" w:rsidP="00A413E3">
            <w:pPr>
              <w:pStyle w:val="ab"/>
              <w:widowControl/>
              <w:numPr>
                <w:ilvl w:val="0"/>
                <w:numId w:val="36"/>
              </w:numPr>
              <w:adjustRightInd w:val="0"/>
              <w:snapToGrid w:val="0"/>
              <w:spacing w:line="320" w:lineRule="exact"/>
              <w:ind w:leftChars="0" w:rightChars="20" w:right="48"/>
              <w:jc w:val="both"/>
              <w:rPr>
                <w:rFonts w:eastAsia="標楷體"/>
              </w:rPr>
            </w:pPr>
            <w:r w:rsidRPr="00D41B52">
              <w:rPr>
                <w:rFonts w:eastAsia="標楷體"/>
              </w:rPr>
              <w:t>推動各縣市政府及當地漁會或社區增設海洋保護區，向各漁會或社區宣導自主管理海洋保護區，及</w:t>
            </w:r>
            <w:proofErr w:type="gramStart"/>
            <w:r w:rsidRPr="00D41B52">
              <w:rPr>
                <w:rFonts w:eastAsia="標楷體"/>
              </w:rPr>
              <w:t>研</w:t>
            </w:r>
            <w:proofErr w:type="gramEnd"/>
            <w:r w:rsidRPr="00D41B52">
              <w:rPr>
                <w:rFonts w:eastAsia="標楷體"/>
              </w:rPr>
              <w:t>議相關管理及取締機制。</w:t>
            </w:r>
          </w:p>
          <w:p w:rsidR="00A413E3" w:rsidRPr="00D41B52" w:rsidRDefault="00A413E3" w:rsidP="00A413E3">
            <w:pPr>
              <w:pStyle w:val="ab"/>
              <w:widowControl/>
              <w:numPr>
                <w:ilvl w:val="0"/>
                <w:numId w:val="36"/>
              </w:numPr>
              <w:adjustRightInd w:val="0"/>
              <w:snapToGrid w:val="0"/>
              <w:spacing w:line="320" w:lineRule="exact"/>
              <w:ind w:leftChars="0" w:rightChars="20" w:right="48"/>
              <w:jc w:val="both"/>
              <w:rPr>
                <w:rFonts w:eastAsia="標楷體"/>
              </w:rPr>
            </w:pPr>
            <w:r w:rsidRPr="00D41B52">
              <w:rPr>
                <w:rFonts w:eastAsia="標楷體"/>
              </w:rPr>
              <w:t>輔導縣市政府成立</w:t>
            </w:r>
            <w:r w:rsidRPr="00D41B52">
              <w:rPr>
                <w:rFonts w:eastAsia="標楷體"/>
              </w:rPr>
              <w:t>1</w:t>
            </w:r>
            <w:r w:rsidRPr="00D41B52">
              <w:rPr>
                <w:rFonts w:eastAsia="標楷體"/>
              </w:rPr>
              <w:t>處栽培漁業示範區，建立當地漁會或社區自主管理自度，維護示範區海洋資源。</w:t>
            </w:r>
          </w:p>
        </w:tc>
        <w:tc>
          <w:tcPr>
            <w:tcW w:w="865" w:type="pct"/>
          </w:tcPr>
          <w:p w:rsidR="004F67B9" w:rsidRPr="00D41B52" w:rsidRDefault="004F67B9" w:rsidP="004F67B9">
            <w:pPr>
              <w:widowControl/>
              <w:adjustRightInd w:val="0"/>
              <w:snapToGrid w:val="0"/>
              <w:spacing w:line="320" w:lineRule="exact"/>
              <w:ind w:leftChars="20" w:left="65" w:rightChars="20" w:right="48" w:hangingChars="7" w:hanging="17"/>
              <w:jc w:val="both"/>
              <w:rPr>
                <w:rFonts w:eastAsia="標楷體" w:hAnsi="標楷體"/>
                <w:b/>
              </w:rPr>
            </w:pPr>
            <w:r w:rsidRPr="00D41B52">
              <w:rPr>
                <w:rFonts w:eastAsia="標楷體" w:hAnsi="標楷體" w:hint="eastAsia"/>
                <w:b/>
              </w:rPr>
              <w:t>農委會</w:t>
            </w:r>
          </w:p>
          <w:p w:rsidR="004F67B9" w:rsidRPr="00D41B52" w:rsidRDefault="004F67B9" w:rsidP="004F67B9">
            <w:pPr>
              <w:spacing w:line="320" w:lineRule="exact"/>
              <w:ind w:leftChars="20" w:left="48" w:rightChars="20" w:right="48"/>
              <w:jc w:val="both"/>
              <w:rPr>
                <w:rFonts w:eastAsia="標楷體"/>
                <w:kern w:val="0"/>
                <w:u w:val="single"/>
              </w:rPr>
            </w:pPr>
            <w:r w:rsidRPr="00D41B52">
              <w:rPr>
                <w:rFonts w:eastAsia="標楷體" w:hint="eastAsia"/>
                <w:kern w:val="0"/>
                <w:u w:val="single"/>
              </w:rPr>
              <w:t>農委會漁業署</w:t>
            </w:r>
          </w:p>
          <w:p w:rsidR="008E1CD3" w:rsidRPr="00D41B52" w:rsidRDefault="008E1CD3" w:rsidP="00A413E3">
            <w:pPr>
              <w:pStyle w:val="ab"/>
              <w:numPr>
                <w:ilvl w:val="0"/>
                <w:numId w:val="37"/>
              </w:numPr>
              <w:spacing w:line="320" w:lineRule="exact"/>
              <w:ind w:leftChars="0" w:rightChars="20" w:right="48"/>
              <w:jc w:val="both"/>
              <w:rPr>
                <w:rFonts w:eastAsia="標楷體"/>
              </w:rPr>
            </w:pPr>
            <w:r w:rsidRPr="00D41B52">
              <w:rPr>
                <w:rFonts w:eastAsia="標楷體"/>
              </w:rPr>
              <w:t>協助各縣市政府增設海洋保護區，持續輔導當地漁會或社區自主管理海洋保護區，並</w:t>
            </w:r>
            <w:proofErr w:type="gramStart"/>
            <w:r w:rsidRPr="00D41B52">
              <w:rPr>
                <w:rFonts w:eastAsia="標楷體"/>
              </w:rPr>
              <w:t>研</w:t>
            </w:r>
            <w:proofErr w:type="gramEnd"/>
            <w:r w:rsidRPr="00D41B52">
              <w:rPr>
                <w:rFonts w:eastAsia="標楷體"/>
              </w:rPr>
              <w:t>議相關管理及取締機制。</w:t>
            </w:r>
          </w:p>
          <w:p w:rsidR="00A413E3" w:rsidRPr="00D41B52" w:rsidRDefault="00A413E3" w:rsidP="00A413E3">
            <w:pPr>
              <w:pStyle w:val="ab"/>
              <w:numPr>
                <w:ilvl w:val="0"/>
                <w:numId w:val="37"/>
              </w:numPr>
              <w:spacing w:line="320" w:lineRule="exact"/>
              <w:ind w:leftChars="0" w:rightChars="20" w:right="48"/>
              <w:jc w:val="both"/>
              <w:rPr>
                <w:rFonts w:eastAsia="標楷體"/>
              </w:rPr>
            </w:pPr>
            <w:r w:rsidRPr="00D41B52">
              <w:rPr>
                <w:rFonts w:eastAsia="標楷體"/>
              </w:rPr>
              <w:t>輔導縣市政府成立</w:t>
            </w:r>
            <w:r w:rsidRPr="00D41B52">
              <w:rPr>
                <w:rFonts w:eastAsia="標楷體"/>
              </w:rPr>
              <w:t>3</w:t>
            </w:r>
            <w:r w:rsidRPr="00D41B52">
              <w:rPr>
                <w:rFonts w:eastAsia="標楷體"/>
              </w:rPr>
              <w:t>處栽培漁業示範區，建立當地漁會或社區自主管理自度，維護示範區海洋資源。</w:t>
            </w:r>
          </w:p>
        </w:tc>
        <w:tc>
          <w:tcPr>
            <w:tcW w:w="865" w:type="pct"/>
          </w:tcPr>
          <w:p w:rsidR="004F67B9" w:rsidRPr="00D41B52" w:rsidRDefault="004F67B9" w:rsidP="004F67B9">
            <w:pPr>
              <w:widowControl/>
              <w:adjustRightInd w:val="0"/>
              <w:snapToGrid w:val="0"/>
              <w:spacing w:line="320" w:lineRule="exact"/>
              <w:ind w:leftChars="20" w:left="65" w:rightChars="20" w:right="48" w:hangingChars="7" w:hanging="17"/>
              <w:jc w:val="both"/>
              <w:rPr>
                <w:rFonts w:eastAsia="標楷體" w:hAnsi="標楷體"/>
                <w:b/>
              </w:rPr>
            </w:pPr>
            <w:r w:rsidRPr="00D41B52">
              <w:rPr>
                <w:rFonts w:eastAsia="標楷體" w:hAnsi="標楷體" w:hint="eastAsia"/>
                <w:b/>
              </w:rPr>
              <w:t>農委會</w:t>
            </w:r>
          </w:p>
          <w:p w:rsidR="004F67B9" w:rsidRPr="00D41B52" w:rsidRDefault="004F67B9" w:rsidP="004F67B9">
            <w:pPr>
              <w:spacing w:line="320" w:lineRule="exact"/>
              <w:ind w:leftChars="20" w:left="48" w:rightChars="20" w:right="48"/>
              <w:jc w:val="both"/>
              <w:rPr>
                <w:rFonts w:eastAsia="標楷體"/>
                <w:kern w:val="0"/>
                <w:u w:val="single"/>
              </w:rPr>
            </w:pPr>
            <w:r w:rsidRPr="00D41B52">
              <w:rPr>
                <w:rFonts w:eastAsia="標楷體" w:hint="eastAsia"/>
                <w:kern w:val="0"/>
                <w:u w:val="single"/>
              </w:rPr>
              <w:t>農委會漁業署</w:t>
            </w:r>
          </w:p>
          <w:p w:rsidR="00A413E3" w:rsidRPr="00D41B52" w:rsidRDefault="008E1CD3" w:rsidP="00A413E3">
            <w:pPr>
              <w:pStyle w:val="ab"/>
              <w:numPr>
                <w:ilvl w:val="0"/>
                <w:numId w:val="38"/>
              </w:numPr>
              <w:spacing w:line="320" w:lineRule="exact"/>
              <w:ind w:leftChars="0" w:rightChars="20" w:right="48"/>
              <w:jc w:val="both"/>
              <w:rPr>
                <w:rFonts w:eastAsia="標楷體"/>
              </w:rPr>
            </w:pPr>
            <w:r w:rsidRPr="00D41B52">
              <w:rPr>
                <w:rFonts w:eastAsia="標楷體"/>
              </w:rPr>
              <w:t>各縣市政府完成增設海洋保護區，制訂當地漁會或社區自主管理海洋保護區及相關違規取締機制之鼓勵措施。</w:t>
            </w:r>
          </w:p>
          <w:p w:rsidR="00A413E3" w:rsidRPr="00D41B52" w:rsidRDefault="00A413E3" w:rsidP="00A413E3">
            <w:pPr>
              <w:pStyle w:val="ab"/>
              <w:numPr>
                <w:ilvl w:val="0"/>
                <w:numId w:val="38"/>
              </w:numPr>
              <w:spacing w:line="320" w:lineRule="exact"/>
              <w:ind w:leftChars="0" w:rightChars="20" w:right="48"/>
              <w:jc w:val="both"/>
              <w:rPr>
                <w:rFonts w:eastAsia="標楷體"/>
              </w:rPr>
            </w:pPr>
            <w:r w:rsidRPr="00D41B52">
              <w:rPr>
                <w:rFonts w:eastAsia="標楷體"/>
              </w:rPr>
              <w:t>輔導縣市政府成立</w:t>
            </w:r>
            <w:r w:rsidRPr="00D41B52">
              <w:rPr>
                <w:rFonts w:eastAsia="標楷體"/>
              </w:rPr>
              <w:t>5</w:t>
            </w:r>
            <w:r w:rsidRPr="00D41B52">
              <w:rPr>
                <w:rFonts w:eastAsia="標楷體"/>
              </w:rPr>
              <w:t>處栽培漁業示範區，建立當地漁會或社區自主管理自度，維護示範區海洋資源。</w:t>
            </w:r>
          </w:p>
        </w:tc>
      </w:tr>
      <w:tr w:rsidR="00D41B52" w:rsidRPr="00D41B52" w:rsidTr="002C100F">
        <w:trPr>
          <w:trHeight w:val="851"/>
        </w:trPr>
        <w:tc>
          <w:tcPr>
            <w:tcW w:w="276" w:type="pct"/>
            <w:vMerge w:val="restart"/>
          </w:tcPr>
          <w:p w:rsidR="00CE2936" w:rsidRPr="00D41B52" w:rsidRDefault="00CE2936" w:rsidP="00052C65">
            <w:pPr>
              <w:snapToGrid w:val="0"/>
              <w:spacing w:line="320" w:lineRule="exact"/>
              <w:jc w:val="both"/>
              <w:rPr>
                <w:rFonts w:ascii="標楷體" w:eastAsia="標楷體" w:hAnsi="標楷體"/>
                <w:b/>
                <w:kern w:val="0"/>
              </w:rPr>
            </w:pPr>
            <w:r w:rsidRPr="00D41B52">
              <w:rPr>
                <w:rFonts w:ascii="標楷體" w:eastAsia="標楷體" w:hAnsi="標楷體"/>
                <w:b/>
                <w:kern w:val="0"/>
              </w:rPr>
              <w:t>目標3：</w:t>
            </w:r>
          </w:p>
          <w:p w:rsidR="00CE2936" w:rsidRPr="00D41B52" w:rsidRDefault="00CE2936" w:rsidP="00052C65">
            <w:pPr>
              <w:snapToGrid w:val="0"/>
              <w:spacing w:line="320" w:lineRule="exact"/>
              <w:jc w:val="both"/>
              <w:rPr>
                <w:rFonts w:ascii="標楷體" w:eastAsia="標楷體" w:hAnsi="標楷體"/>
                <w:kern w:val="0"/>
              </w:rPr>
            </w:pPr>
            <w:r w:rsidRPr="00D41B52">
              <w:rPr>
                <w:rFonts w:ascii="標楷體" w:eastAsia="標楷體" w:hAnsi="標楷體"/>
                <w:kern w:val="0"/>
              </w:rPr>
              <w:t>至遲於2020年，消除、淘汰或改革包括補貼等會危害生物多樣性</w:t>
            </w:r>
            <w:r w:rsidRPr="00D41B52">
              <w:rPr>
                <w:rFonts w:ascii="標楷體" w:eastAsia="標楷體" w:hAnsi="標楷體"/>
                <w:kern w:val="0"/>
              </w:rPr>
              <w:lastRenderedPageBreak/>
              <w:t>的獎勵措施，來減低或避免負面影響，並在顧及國家的社會經濟條件下，遵照《公約》和其他相關國際義務，採用並制定有助於保護和永續利用生物多樣性的積極獎勵措施。</w:t>
            </w:r>
          </w:p>
        </w:tc>
        <w:tc>
          <w:tcPr>
            <w:tcW w:w="190" w:type="pct"/>
            <w:vMerge w:val="restart"/>
          </w:tcPr>
          <w:p w:rsidR="00CE2936" w:rsidRPr="00D41B52" w:rsidRDefault="00CE2936" w:rsidP="00052C65">
            <w:pPr>
              <w:snapToGrid w:val="0"/>
              <w:spacing w:line="320" w:lineRule="exact"/>
              <w:jc w:val="both"/>
              <w:rPr>
                <w:rFonts w:ascii="標楷體" w:eastAsia="標楷體" w:hAnsi="標楷體"/>
                <w:kern w:val="0"/>
              </w:rPr>
            </w:pPr>
          </w:p>
        </w:tc>
        <w:tc>
          <w:tcPr>
            <w:tcW w:w="484" w:type="pct"/>
          </w:tcPr>
          <w:p w:rsidR="00CE2936" w:rsidRPr="00D41B52" w:rsidRDefault="00CE2936" w:rsidP="00052C65">
            <w:pPr>
              <w:widowControl/>
              <w:adjustRightInd w:val="0"/>
              <w:snapToGrid w:val="0"/>
              <w:spacing w:line="320" w:lineRule="exact"/>
              <w:ind w:left="459" w:hangingChars="191" w:hanging="459"/>
              <w:jc w:val="both"/>
              <w:rPr>
                <w:rStyle w:val="a5"/>
                <w:rFonts w:eastAsia="標楷體"/>
                <w:b/>
                <w:sz w:val="24"/>
                <w:szCs w:val="24"/>
              </w:rPr>
            </w:pPr>
            <w:r w:rsidRPr="00D41B52">
              <w:rPr>
                <w:rStyle w:val="a5"/>
                <w:rFonts w:eastAsia="標楷體"/>
                <w:b/>
                <w:sz w:val="24"/>
                <w:szCs w:val="24"/>
              </w:rPr>
              <w:t>14.6</w:t>
            </w:r>
          </w:p>
          <w:p w:rsidR="00CE2936" w:rsidRPr="00D41B52" w:rsidRDefault="00CE2936" w:rsidP="00052C65">
            <w:pPr>
              <w:snapToGrid w:val="0"/>
              <w:spacing w:line="320" w:lineRule="exact"/>
              <w:jc w:val="both"/>
              <w:rPr>
                <w:rFonts w:ascii="標楷體" w:eastAsia="標楷體" w:hAnsi="標楷體"/>
                <w:kern w:val="0"/>
              </w:rPr>
            </w:pPr>
            <w:r w:rsidRPr="00D41B52">
              <w:rPr>
                <w:rStyle w:val="a5"/>
                <w:rFonts w:eastAsia="標楷體"/>
                <w:sz w:val="24"/>
                <w:szCs w:val="24"/>
              </w:rPr>
              <w:t>在西元</w:t>
            </w:r>
            <w:r w:rsidRPr="00D41B52">
              <w:rPr>
                <w:rStyle w:val="a5"/>
                <w:rFonts w:eastAsia="標楷體"/>
                <w:sz w:val="24"/>
                <w:szCs w:val="24"/>
              </w:rPr>
              <w:t>2020</w:t>
            </w:r>
            <w:r w:rsidRPr="00D41B52">
              <w:rPr>
                <w:rStyle w:val="a5"/>
                <w:rFonts w:eastAsia="標楷體"/>
                <w:sz w:val="24"/>
                <w:szCs w:val="24"/>
              </w:rPr>
              <w:t>年以前，禁止會</w:t>
            </w:r>
            <w:r w:rsidRPr="00D41B52">
              <w:rPr>
                <w:rStyle w:val="a5"/>
                <w:rFonts w:eastAsia="標楷體" w:hint="eastAsia"/>
                <w:sz w:val="24"/>
                <w:szCs w:val="24"/>
              </w:rPr>
              <w:t>造成</w:t>
            </w:r>
            <w:r w:rsidRPr="00D41B52">
              <w:rPr>
                <w:rStyle w:val="a5"/>
                <w:rFonts w:eastAsia="標楷體"/>
                <w:sz w:val="24"/>
                <w:szCs w:val="24"/>
              </w:rPr>
              <w:t>過度魚撈的補助，消除會助長</w:t>
            </w:r>
            <w:r w:rsidRPr="00D41B52">
              <w:rPr>
                <w:rStyle w:val="a5"/>
                <w:rFonts w:eastAsia="標楷體"/>
                <w:sz w:val="24"/>
                <w:szCs w:val="24"/>
              </w:rPr>
              <w:t>IUU</w:t>
            </w:r>
            <w:r w:rsidRPr="00D41B52">
              <w:rPr>
                <w:rStyle w:val="a5"/>
                <w:rFonts w:eastAsia="標楷體"/>
                <w:sz w:val="24"/>
                <w:szCs w:val="24"/>
              </w:rPr>
              <w:t>魚撈的補助，禁止引入這類補助，承認對開發中國家與開發</w:t>
            </w:r>
            <w:r w:rsidRPr="00D41B52">
              <w:rPr>
                <w:rStyle w:val="a5"/>
                <w:rFonts w:eastAsia="標楷體"/>
                <w:sz w:val="24"/>
                <w:szCs w:val="24"/>
              </w:rPr>
              <w:lastRenderedPageBreak/>
              <w:t>度最低國家採取適當且有效的特別與差別待遇應是世界貿易組織漁撈補助協定的一部分。</w:t>
            </w:r>
          </w:p>
        </w:tc>
        <w:tc>
          <w:tcPr>
            <w:tcW w:w="391" w:type="pct"/>
            <w:shd w:val="clear" w:color="auto" w:fill="auto"/>
          </w:tcPr>
          <w:p w:rsidR="00CE2936" w:rsidRPr="00D41B52" w:rsidRDefault="00CE2936" w:rsidP="00052C65">
            <w:pPr>
              <w:snapToGrid w:val="0"/>
              <w:spacing w:line="320" w:lineRule="exact"/>
              <w:jc w:val="both"/>
              <w:rPr>
                <w:rFonts w:eastAsia="標楷體"/>
              </w:rPr>
            </w:pPr>
            <w:r w:rsidRPr="00D41B52">
              <w:rPr>
                <w:rFonts w:eastAsia="標楷體"/>
                <w:b/>
                <w:kern w:val="0"/>
              </w:rPr>
              <w:lastRenderedPageBreak/>
              <w:t>D31060</w:t>
            </w:r>
            <w:r w:rsidRPr="00D41B52">
              <w:rPr>
                <w:rFonts w:eastAsia="標楷體"/>
                <w:kern w:val="0"/>
              </w:rPr>
              <w:t>檢討與改善減船措施、休漁制度、漁業補貼政策對維護漁業資源之成效</w:t>
            </w:r>
          </w:p>
        </w:tc>
        <w:tc>
          <w:tcPr>
            <w:tcW w:w="437" w:type="pct"/>
          </w:tcPr>
          <w:p w:rsidR="00CE2936" w:rsidRPr="00D41B52" w:rsidRDefault="00CE2936" w:rsidP="00052C65">
            <w:pPr>
              <w:adjustRightInd w:val="0"/>
              <w:snapToGrid w:val="0"/>
              <w:spacing w:line="320" w:lineRule="exact"/>
              <w:ind w:leftChars="13" w:left="223" w:hangingChars="80" w:hanging="192"/>
              <w:jc w:val="both"/>
              <w:rPr>
                <w:rFonts w:eastAsia="標楷體"/>
              </w:rPr>
            </w:pPr>
            <w:r w:rsidRPr="00D41B52">
              <w:rPr>
                <w:rFonts w:eastAsia="標楷體"/>
              </w:rPr>
              <w:t>1.</w:t>
            </w:r>
            <w:r w:rsidRPr="00D41B52">
              <w:rPr>
                <w:rFonts w:eastAsia="標楷體"/>
              </w:rPr>
              <w:t>漁船總噸數及每年降低的噸數</w:t>
            </w:r>
          </w:p>
          <w:p w:rsidR="00CE2936" w:rsidRPr="00D41B52" w:rsidRDefault="00CE2936" w:rsidP="00052C65">
            <w:pPr>
              <w:adjustRightInd w:val="0"/>
              <w:snapToGrid w:val="0"/>
              <w:spacing w:line="320" w:lineRule="exact"/>
              <w:ind w:leftChars="13" w:left="223" w:hangingChars="80" w:hanging="192"/>
              <w:jc w:val="both"/>
              <w:rPr>
                <w:rFonts w:eastAsia="標楷體"/>
              </w:rPr>
            </w:pPr>
            <w:r w:rsidRPr="00D41B52">
              <w:rPr>
                <w:rFonts w:eastAsia="標楷體"/>
              </w:rPr>
              <w:t>2.</w:t>
            </w:r>
            <w:r w:rsidRPr="00D41B52">
              <w:rPr>
                <w:rFonts w:eastAsia="標楷體"/>
              </w:rPr>
              <w:t>有效漁船總數及每年減少的船數</w:t>
            </w:r>
          </w:p>
          <w:p w:rsidR="00CE2936" w:rsidRPr="00D41B52" w:rsidRDefault="00CE2936" w:rsidP="00052C65">
            <w:pPr>
              <w:adjustRightInd w:val="0"/>
              <w:snapToGrid w:val="0"/>
              <w:spacing w:line="320" w:lineRule="exact"/>
              <w:ind w:leftChars="13" w:left="223" w:hangingChars="80" w:hanging="192"/>
              <w:jc w:val="both"/>
              <w:rPr>
                <w:rFonts w:eastAsia="標楷體"/>
              </w:rPr>
            </w:pPr>
            <w:r w:rsidRPr="00D41B52">
              <w:rPr>
                <w:rFonts w:eastAsia="標楷體"/>
              </w:rPr>
              <w:t>3.</w:t>
            </w:r>
            <w:r w:rsidRPr="00D41B52">
              <w:rPr>
                <w:rFonts w:eastAsia="標楷體"/>
              </w:rPr>
              <w:t>建立完善的休漁制度</w:t>
            </w:r>
          </w:p>
          <w:p w:rsidR="00CE2936" w:rsidRPr="00D41B52" w:rsidRDefault="00CE2936" w:rsidP="00052C65">
            <w:pPr>
              <w:widowControl/>
              <w:adjustRightInd w:val="0"/>
              <w:snapToGrid w:val="0"/>
              <w:spacing w:line="320" w:lineRule="exact"/>
              <w:ind w:leftChars="13" w:left="223" w:hangingChars="80" w:hanging="192"/>
              <w:jc w:val="both"/>
              <w:rPr>
                <w:rFonts w:eastAsia="標楷體"/>
              </w:rPr>
            </w:pPr>
            <w:r w:rsidRPr="00D41B52">
              <w:rPr>
                <w:rFonts w:eastAsia="標楷體"/>
              </w:rPr>
              <w:lastRenderedPageBreak/>
              <w:t>4.</w:t>
            </w:r>
            <w:r w:rsidRPr="00D41B52">
              <w:rPr>
                <w:rFonts w:eastAsia="標楷體"/>
              </w:rPr>
              <w:t>經評估而調整有益於生物多樣性永續利用之漁業補貼金額或獎勵政策數目</w:t>
            </w:r>
          </w:p>
        </w:tc>
        <w:tc>
          <w:tcPr>
            <w:tcW w:w="296" w:type="pct"/>
          </w:tcPr>
          <w:p w:rsidR="00CE2936" w:rsidRPr="00D41B52" w:rsidRDefault="00CE2936" w:rsidP="00120C61">
            <w:pPr>
              <w:adjustRightInd w:val="0"/>
              <w:snapToGrid w:val="0"/>
              <w:spacing w:line="320" w:lineRule="exact"/>
              <w:jc w:val="both"/>
              <w:rPr>
                <w:rFonts w:eastAsia="標楷體"/>
                <w:b/>
                <w:bCs/>
                <w:strike/>
                <w:kern w:val="0"/>
              </w:rPr>
            </w:pPr>
            <w:r w:rsidRPr="00D41B52">
              <w:rPr>
                <w:rFonts w:eastAsia="標楷體"/>
                <w:b/>
                <w:bCs/>
                <w:kern w:val="0"/>
              </w:rPr>
              <w:lastRenderedPageBreak/>
              <w:t>農委會</w:t>
            </w:r>
          </w:p>
        </w:tc>
        <w:tc>
          <w:tcPr>
            <w:tcW w:w="331" w:type="pct"/>
          </w:tcPr>
          <w:p w:rsidR="00EA67B7" w:rsidRPr="00D41B52" w:rsidRDefault="00CE2936" w:rsidP="00FB1F76">
            <w:pPr>
              <w:adjustRightInd w:val="0"/>
              <w:snapToGrid w:val="0"/>
              <w:spacing w:line="320" w:lineRule="exact"/>
              <w:ind w:leftChars="13" w:left="223" w:hangingChars="80" w:hanging="192"/>
              <w:jc w:val="both"/>
              <w:rPr>
                <w:rFonts w:eastAsia="標楷體"/>
              </w:rPr>
            </w:pPr>
            <w:r w:rsidRPr="00D41B52">
              <w:rPr>
                <w:rFonts w:eastAsia="標楷體"/>
                <w:b/>
              </w:rPr>
              <w:t>漁業署</w:t>
            </w:r>
            <w:r w:rsidRPr="00D41B52">
              <w:rPr>
                <w:rFonts w:eastAsia="標楷體" w:hint="eastAsia"/>
              </w:rPr>
              <w:t>/</w:t>
            </w:r>
          </w:p>
          <w:p w:rsidR="00CE2936" w:rsidRPr="00D41B52" w:rsidRDefault="00CE2936" w:rsidP="00FB1F76">
            <w:pPr>
              <w:adjustRightInd w:val="0"/>
              <w:snapToGrid w:val="0"/>
              <w:spacing w:line="320" w:lineRule="exact"/>
              <w:ind w:leftChars="13" w:left="223" w:hangingChars="80" w:hanging="192"/>
              <w:jc w:val="both"/>
              <w:rPr>
                <w:rFonts w:eastAsia="標楷體"/>
              </w:rPr>
            </w:pPr>
            <w:r w:rsidRPr="00D41B52">
              <w:rPr>
                <w:rFonts w:eastAsia="標楷體" w:hint="eastAsia"/>
              </w:rPr>
              <w:t>水試所</w:t>
            </w:r>
          </w:p>
        </w:tc>
        <w:tc>
          <w:tcPr>
            <w:tcW w:w="865" w:type="pct"/>
          </w:tcPr>
          <w:p w:rsidR="005232F4" w:rsidRPr="00D41B52" w:rsidRDefault="005232F4" w:rsidP="005232F4">
            <w:pPr>
              <w:widowControl/>
              <w:adjustRightInd w:val="0"/>
              <w:snapToGrid w:val="0"/>
              <w:spacing w:line="320" w:lineRule="exact"/>
              <w:ind w:leftChars="20" w:left="65" w:rightChars="20" w:right="48" w:hangingChars="7" w:hanging="17"/>
              <w:jc w:val="both"/>
              <w:rPr>
                <w:rFonts w:eastAsia="標楷體" w:hAnsi="標楷體"/>
                <w:b/>
              </w:rPr>
            </w:pPr>
            <w:r w:rsidRPr="00D41B52">
              <w:rPr>
                <w:rFonts w:eastAsia="標楷體" w:hAnsi="標楷體" w:hint="eastAsia"/>
                <w:b/>
              </w:rPr>
              <w:t>農委會</w:t>
            </w:r>
          </w:p>
          <w:p w:rsidR="00CE2936" w:rsidRPr="00D41B52" w:rsidRDefault="00CE2936" w:rsidP="008E1A7B">
            <w:pPr>
              <w:spacing w:line="320" w:lineRule="exact"/>
              <w:ind w:leftChars="20" w:left="48" w:rightChars="20" w:right="48"/>
              <w:jc w:val="both"/>
              <w:rPr>
                <w:rFonts w:eastAsia="標楷體" w:hAnsi="標楷體"/>
                <w:u w:val="single"/>
              </w:rPr>
            </w:pPr>
            <w:r w:rsidRPr="00D41B52">
              <w:rPr>
                <w:rFonts w:eastAsia="標楷體" w:hAnsi="標楷體" w:hint="eastAsia"/>
                <w:u w:val="single"/>
              </w:rPr>
              <w:t>農委會漁業署</w:t>
            </w:r>
          </w:p>
          <w:p w:rsidR="00CE2936" w:rsidRPr="00D41B52" w:rsidRDefault="00CE2936" w:rsidP="008E1A7B">
            <w:pPr>
              <w:spacing w:line="320" w:lineRule="exact"/>
              <w:ind w:leftChars="20" w:left="48" w:rightChars="20" w:right="48"/>
              <w:jc w:val="both"/>
              <w:rPr>
                <w:rFonts w:eastAsia="標楷體" w:hAnsi="標楷體"/>
              </w:rPr>
            </w:pPr>
            <w:r w:rsidRPr="00D41B52">
              <w:rPr>
                <w:rFonts w:eastAsia="標楷體" w:hAnsi="標楷體"/>
              </w:rPr>
              <w:t>每年減少</w:t>
            </w:r>
            <w:r w:rsidRPr="00D41B52">
              <w:rPr>
                <w:rFonts w:eastAsia="標楷體" w:hAnsi="標楷體" w:hint="eastAsia"/>
              </w:rPr>
              <w:t>40</w:t>
            </w:r>
            <w:r w:rsidRPr="00D41B52">
              <w:rPr>
                <w:rFonts w:eastAsia="標楷體" w:hAnsi="標楷體" w:hint="eastAsia"/>
              </w:rPr>
              <w:t>艘漁船</w:t>
            </w:r>
            <w:proofErr w:type="gramStart"/>
            <w:r w:rsidRPr="00D41B52">
              <w:rPr>
                <w:rFonts w:eastAsia="標楷體" w:hAnsi="標楷體" w:hint="eastAsia"/>
              </w:rPr>
              <w:t>筏</w:t>
            </w:r>
            <w:proofErr w:type="gramEnd"/>
            <w:r w:rsidRPr="00D41B52">
              <w:rPr>
                <w:rFonts w:eastAsia="標楷體" w:hAnsi="標楷體" w:hint="eastAsia"/>
              </w:rPr>
              <w:t>。</w:t>
            </w:r>
          </w:p>
        </w:tc>
        <w:tc>
          <w:tcPr>
            <w:tcW w:w="865" w:type="pct"/>
          </w:tcPr>
          <w:p w:rsidR="005232F4" w:rsidRPr="00D41B52" w:rsidRDefault="005232F4" w:rsidP="005232F4">
            <w:pPr>
              <w:widowControl/>
              <w:adjustRightInd w:val="0"/>
              <w:snapToGrid w:val="0"/>
              <w:spacing w:line="320" w:lineRule="exact"/>
              <w:ind w:leftChars="20" w:left="65" w:rightChars="20" w:right="48" w:hangingChars="7" w:hanging="17"/>
              <w:jc w:val="both"/>
              <w:rPr>
                <w:rFonts w:eastAsia="標楷體" w:hAnsi="標楷體"/>
                <w:b/>
              </w:rPr>
            </w:pPr>
            <w:r w:rsidRPr="00D41B52">
              <w:rPr>
                <w:rFonts w:eastAsia="標楷體" w:hAnsi="標楷體" w:hint="eastAsia"/>
                <w:b/>
              </w:rPr>
              <w:t>農委會</w:t>
            </w:r>
          </w:p>
          <w:p w:rsidR="005232F4" w:rsidRPr="00D41B52" w:rsidRDefault="005232F4" w:rsidP="008E1A7B">
            <w:pPr>
              <w:spacing w:line="320" w:lineRule="exact"/>
              <w:ind w:leftChars="20" w:left="48" w:rightChars="20" w:right="48"/>
              <w:jc w:val="both"/>
              <w:rPr>
                <w:rFonts w:eastAsia="標楷體" w:hAnsi="標楷體"/>
                <w:u w:val="single"/>
              </w:rPr>
            </w:pPr>
            <w:r w:rsidRPr="00D41B52">
              <w:rPr>
                <w:rFonts w:eastAsia="標楷體" w:hAnsi="標楷體" w:hint="eastAsia"/>
                <w:u w:val="single"/>
              </w:rPr>
              <w:t>農委會漁業署</w:t>
            </w:r>
          </w:p>
          <w:p w:rsidR="00CE2936" w:rsidRPr="00D41B52" w:rsidRDefault="00CE2936" w:rsidP="008E1A7B">
            <w:pPr>
              <w:spacing w:line="320" w:lineRule="exact"/>
              <w:ind w:leftChars="20" w:left="48" w:rightChars="20" w:right="48"/>
              <w:jc w:val="both"/>
              <w:rPr>
                <w:rFonts w:eastAsia="標楷體" w:hAnsi="標楷體"/>
              </w:rPr>
            </w:pPr>
            <w:r w:rsidRPr="00D41B52">
              <w:rPr>
                <w:rFonts w:eastAsia="標楷體" w:hAnsi="標楷體"/>
              </w:rPr>
              <w:t>每年減少</w:t>
            </w:r>
            <w:r w:rsidRPr="00D41B52">
              <w:rPr>
                <w:rFonts w:eastAsia="標楷體" w:hAnsi="標楷體" w:hint="eastAsia"/>
              </w:rPr>
              <w:t>40</w:t>
            </w:r>
            <w:r w:rsidRPr="00D41B52">
              <w:rPr>
                <w:rFonts w:eastAsia="標楷體" w:hAnsi="標楷體" w:hint="eastAsia"/>
              </w:rPr>
              <w:t>艘漁船</w:t>
            </w:r>
            <w:proofErr w:type="gramStart"/>
            <w:r w:rsidRPr="00D41B52">
              <w:rPr>
                <w:rFonts w:eastAsia="標楷體" w:hAnsi="標楷體" w:hint="eastAsia"/>
              </w:rPr>
              <w:t>筏</w:t>
            </w:r>
            <w:proofErr w:type="gramEnd"/>
            <w:r w:rsidRPr="00D41B52">
              <w:rPr>
                <w:rFonts w:eastAsia="標楷體" w:hAnsi="標楷體" w:hint="eastAsia"/>
              </w:rPr>
              <w:t>。</w:t>
            </w:r>
          </w:p>
        </w:tc>
        <w:tc>
          <w:tcPr>
            <w:tcW w:w="865" w:type="pct"/>
          </w:tcPr>
          <w:p w:rsidR="005232F4" w:rsidRPr="00D41B52" w:rsidRDefault="005232F4" w:rsidP="005232F4">
            <w:pPr>
              <w:widowControl/>
              <w:adjustRightInd w:val="0"/>
              <w:snapToGrid w:val="0"/>
              <w:spacing w:line="320" w:lineRule="exact"/>
              <w:ind w:leftChars="20" w:left="65" w:rightChars="20" w:right="48" w:hangingChars="7" w:hanging="17"/>
              <w:jc w:val="both"/>
              <w:rPr>
                <w:rFonts w:eastAsia="標楷體" w:hAnsi="標楷體"/>
                <w:b/>
              </w:rPr>
            </w:pPr>
            <w:r w:rsidRPr="00D41B52">
              <w:rPr>
                <w:rFonts w:eastAsia="標楷體" w:hAnsi="標楷體" w:hint="eastAsia"/>
                <w:b/>
              </w:rPr>
              <w:t>農委會</w:t>
            </w:r>
          </w:p>
          <w:p w:rsidR="005232F4" w:rsidRPr="00D41B52" w:rsidRDefault="005232F4" w:rsidP="008E1A7B">
            <w:pPr>
              <w:spacing w:line="320" w:lineRule="exact"/>
              <w:ind w:leftChars="20" w:left="48" w:rightChars="20" w:right="48"/>
              <w:jc w:val="both"/>
              <w:rPr>
                <w:rFonts w:eastAsia="標楷體" w:hAnsi="標楷體"/>
                <w:u w:val="single"/>
              </w:rPr>
            </w:pPr>
            <w:r w:rsidRPr="00D41B52">
              <w:rPr>
                <w:rFonts w:eastAsia="標楷體" w:hAnsi="標楷體" w:hint="eastAsia"/>
                <w:u w:val="single"/>
              </w:rPr>
              <w:t>農委會漁業署</w:t>
            </w:r>
          </w:p>
          <w:p w:rsidR="00CE2936" w:rsidRPr="00D41B52" w:rsidRDefault="00CE2936" w:rsidP="008E1A7B">
            <w:pPr>
              <w:spacing w:line="320" w:lineRule="exact"/>
              <w:ind w:leftChars="20" w:left="48" w:rightChars="20" w:right="48"/>
              <w:jc w:val="both"/>
              <w:rPr>
                <w:rFonts w:eastAsia="標楷體" w:hAnsi="標楷體"/>
              </w:rPr>
            </w:pPr>
            <w:r w:rsidRPr="00D41B52">
              <w:rPr>
                <w:rFonts w:eastAsia="標楷體" w:hAnsi="標楷體"/>
              </w:rPr>
              <w:t>每年減少</w:t>
            </w:r>
            <w:r w:rsidRPr="00D41B52">
              <w:rPr>
                <w:rFonts w:eastAsia="標楷體" w:hAnsi="標楷體" w:hint="eastAsia"/>
              </w:rPr>
              <w:t>40</w:t>
            </w:r>
            <w:r w:rsidRPr="00D41B52">
              <w:rPr>
                <w:rFonts w:eastAsia="標楷體" w:hAnsi="標楷體" w:hint="eastAsia"/>
              </w:rPr>
              <w:t>艘漁船</w:t>
            </w:r>
            <w:proofErr w:type="gramStart"/>
            <w:r w:rsidRPr="00D41B52">
              <w:rPr>
                <w:rFonts w:eastAsia="標楷體" w:hAnsi="標楷體" w:hint="eastAsia"/>
              </w:rPr>
              <w:t>筏</w:t>
            </w:r>
            <w:proofErr w:type="gramEnd"/>
            <w:r w:rsidRPr="00D41B52">
              <w:rPr>
                <w:rFonts w:eastAsia="標楷體" w:hAnsi="標楷體" w:hint="eastAsia"/>
              </w:rPr>
              <w:t>。</w:t>
            </w:r>
          </w:p>
        </w:tc>
      </w:tr>
      <w:tr w:rsidR="00D41B52" w:rsidRPr="00D41B52" w:rsidTr="002C100F">
        <w:trPr>
          <w:trHeight w:val="851"/>
        </w:trPr>
        <w:tc>
          <w:tcPr>
            <w:tcW w:w="276" w:type="pct"/>
            <w:vMerge/>
          </w:tcPr>
          <w:p w:rsidR="00CE2936" w:rsidRPr="00D41B52" w:rsidRDefault="00CE2936" w:rsidP="00052C65">
            <w:pPr>
              <w:snapToGrid w:val="0"/>
              <w:spacing w:line="320" w:lineRule="exact"/>
              <w:jc w:val="both"/>
              <w:rPr>
                <w:rFonts w:ascii="標楷體" w:eastAsia="標楷體" w:hAnsi="標楷體"/>
                <w:kern w:val="0"/>
              </w:rPr>
            </w:pPr>
          </w:p>
        </w:tc>
        <w:tc>
          <w:tcPr>
            <w:tcW w:w="190" w:type="pct"/>
            <w:vMerge/>
          </w:tcPr>
          <w:p w:rsidR="00CE2936" w:rsidRPr="00D41B52" w:rsidRDefault="00CE2936" w:rsidP="00052C65">
            <w:pPr>
              <w:snapToGrid w:val="0"/>
              <w:spacing w:line="320" w:lineRule="exact"/>
              <w:jc w:val="both"/>
              <w:rPr>
                <w:rFonts w:ascii="標楷體" w:eastAsia="標楷體" w:hAnsi="標楷體"/>
                <w:kern w:val="0"/>
              </w:rPr>
            </w:pPr>
          </w:p>
        </w:tc>
        <w:tc>
          <w:tcPr>
            <w:tcW w:w="484" w:type="pct"/>
            <w:vMerge w:val="restart"/>
          </w:tcPr>
          <w:p w:rsidR="00CE2936" w:rsidRPr="00D41B52" w:rsidRDefault="00CE2936" w:rsidP="00052C65">
            <w:pPr>
              <w:widowControl/>
              <w:adjustRightInd w:val="0"/>
              <w:snapToGrid w:val="0"/>
              <w:spacing w:line="320" w:lineRule="exact"/>
              <w:ind w:left="440" w:hangingChars="191" w:hanging="440"/>
              <w:jc w:val="both"/>
              <w:rPr>
                <w:rStyle w:val="a5"/>
                <w:rFonts w:eastAsia="標楷體"/>
                <w:b/>
              </w:rPr>
            </w:pPr>
            <w:r w:rsidRPr="00D41B52">
              <w:rPr>
                <w:rStyle w:val="a5"/>
                <w:rFonts w:eastAsia="標楷體"/>
                <w:b/>
              </w:rPr>
              <w:t>14.7</w:t>
            </w:r>
          </w:p>
          <w:p w:rsidR="00CE2936" w:rsidRPr="00D41B52" w:rsidRDefault="00CE2936" w:rsidP="00052C65">
            <w:pPr>
              <w:snapToGrid w:val="0"/>
              <w:spacing w:line="320" w:lineRule="exact"/>
              <w:jc w:val="both"/>
              <w:rPr>
                <w:rStyle w:val="a5"/>
                <w:rFonts w:eastAsia="標楷體"/>
                <w:b/>
                <w:sz w:val="24"/>
                <w:szCs w:val="24"/>
              </w:rPr>
            </w:pPr>
            <w:r w:rsidRPr="00D41B52">
              <w:rPr>
                <w:rStyle w:val="a5"/>
                <w:rFonts w:eastAsia="標楷體"/>
              </w:rPr>
              <w:t>在西元</w:t>
            </w:r>
            <w:r w:rsidRPr="00D41B52">
              <w:rPr>
                <w:rStyle w:val="a5"/>
                <w:rFonts w:eastAsia="標楷體"/>
              </w:rPr>
              <w:t>2030</w:t>
            </w:r>
            <w:r w:rsidRPr="00D41B52">
              <w:rPr>
                <w:rStyle w:val="a5"/>
                <w:rFonts w:eastAsia="標楷體"/>
              </w:rPr>
              <w:t>年以前，提高</w:t>
            </w:r>
            <w:r w:rsidRPr="00D41B52">
              <w:rPr>
                <w:rStyle w:val="a5"/>
                <w:rFonts w:eastAsia="標楷體"/>
                <w:sz w:val="24"/>
                <w:szCs w:val="24"/>
              </w:rPr>
              <w:t>海洋資源</w:t>
            </w:r>
            <w:r w:rsidRPr="00D41B52">
              <w:rPr>
                <w:rStyle w:val="a5"/>
                <w:rFonts w:eastAsia="標楷體"/>
              </w:rPr>
              <w:t>永續使用對</w:t>
            </w:r>
            <w:r w:rsidRPr="00D41B52">
              <w:rPr>
                <w:rStyle w:val="a5"/>
                <w:rFonts w:eastAsia="標楷體"/>
              </w:rPr>
              <w:t>SIDS</w:t>
            </w:r>
            <w:r w:rsidRPr="00D41B52">
              <w:rPr>
                <w:rStyle w:val="a5"/>
                <w:rFonts w:eastAsia="標楷體"/>
              </w:rPr>
              <w:t>與</w:t>
            </w:r>
            <w:r w:rsidRPr="00D41B52">
              <w:rPr>
                <w:rStyle w:val="a5"/>
                <w:rFonts w:eastAsia="標楷體"/>
              </w:rPr>
              <w:t>LDCs</w:t>
            </w:r>
            <w:r w:rsidRPr="00D41B52">
              <w:rPr>
                <w:rStyle w:val="a5"/>
                <w:rFonts w:eastAsia="標楷體"/>
              </w:rPr>
              <w:t>的經濟好處，作法包括永續管理漁撈業、水產養殖業與觀光業。</w:t>
            </w:r>
          </w:p>
        </w:tc>
        <w:tc>
          <w:tcPr>
            <w:tcW w:w="391" w:type="pct"/>
            <w:shd w:val="clear" w:color="auto" w:fill="auto"/>
          </w:tcPr>
          <w:p w:rsidR="00CE2936" w:rsidRPr="00D41B52" w:rsidRDefault="00CE2936" w:rsidP="00052C65">
            <w:pPr>
              <w:snapToGrid w:val="0"/>
              <w:spacing w:line="320" w:lineRule="exact"/>
              <w:jc w:val="both"/>
              <w:rPr>
                <w:rFonts w:eastAsia="標楷體"/>
                <w:kern w:val="0"/>
              </w:rPr>
            </w:pPr>
            <w:r w:rsidRPr="00D41B52">
              <w:rPr>
                <w:rFonts w:eastAsia="標楷體"/>
                <w:b/>
                <w:kern w:val="0"/>
              </w:rPr>
              <w:t>D00004</w:t>
            </w:r>
            <w:r w:rsidRPr="00D41B52">
              <w:rPr>
                <w:rFonts w:eastAsia="標楷體"/>
                <w:b/>
                <w:kern w:val="0"/>
              </w:rPr>
              <w:t>提供經濟誘因，鼓勵環境保護或有利生物多樣性的措施</w:t>
            </w:r>
          </w:p>
        </w:tc>
        <w:tc>
          <w:tcPr>
            <w:tcW w:w="437" w:type="pct"/>
          </w:tcPr>
          <w:p w:rsidR="00CE2936" w:rsidRPr="00D41B52" w:rsidRDefault="00CE2936" w:rsidP="00052C65">
            <w:pPr>
              <w:widowControl/>
              <w:adjustRightInd w:val="0"/>
              <w:snapToGrid w:val="0"/>
              <w:spacing w:line="320" w:lineRule="exact"/>
              <w:ind w:leftChars="13" w:left="207" w:hangingChars="80" w:hanging="176"/>
              <w:jc w:val="both"/>
              <w:rPr>
                <w:rFonts w:eastAsia="標楷體"/>
                <w:b/>
                <w:sz w:val="22"/>
                <w:szCs w:val="22"/>
              </w:rPr>
            </w:pPr>
            <w:r w:rsidRPr="00D41B52">
              <w:rPr>
                <w:rFonts w:eastAsia="標楷體"/>
                <w:b/>
                <w:sz w:val="22"/>
                <w:szCs w:val="22"/>
              </w:rPr>
              <w:t>1.</w:t>
            </w:r>
            <w:r w:rsidRPr="00D41B52">
              <w:rPr>
                <w:rFonts w:eastAsia="標楷體"/>
                <w:b/>
                <w:sz w:val="22"/>
                <w:szCs w:val="22"/>
              </w:rPr>
              <w:t>鼓勵環境保護或有利生物多樣性的措施與經濟誘因之建立</w:t>
            </w:r>
          </w:p>
          <w:p w:rsidR="00CE2936" w:rsidRPr="00D41B52" w:rsidRDefault="00CE2936" w:rsidP="00052C65">
            <w:pPr>
              <w:widowControl/>
              <w:adjustRightInd w:val="0"/>
              <w:snapToGrid w:val="0"/>
              <w:spacing w:line="320" w:lineRule="exact"/>
              <w:ind w:leftChars="13" w:left="207" w:hangingChars="80" w:hanging="176"/>
              <w:jc w:val="both"/>
              <w:rPr>
                <w:rFonts w:eastAsia="標楷體"/>
                <w:b/>
                <w:sz w:val="22"/>
                <w:szCs w:val="22"/>
              </w:rPr>
            </w:pPr>
            <w:r w:rsidRPr="00D41B52">
              <w:rPr>
                <w:rFonts w:eastAsia="標楷體"/>
                <w:b/>
                <w:sz w:val="22"/>
                <w:szCs w:val="22"/>
              </w:rPr>
              <w:t>2.</w:t>
            </w:r>
            <w:r w:rsidRPr="00D41B52">
              <w:rPr>
                <w:rFonts w:eastAsia="標楷體"/>
                <w:b/>
                <w:sz w:val="22"/>
                <w:szCs w:val="22"/>
              </w:rPr>
              <w:t>上述財務來源之確立。</w:t>
            </w:r>
          </w:p>
          <w:p w:rsidR="00CE2936" w:rsidRPr="00D41B52" w:rsidRDefault="00CE2936" w:rsidP="00052C65">
            <w:pPr>
              <w:widowControl/>
              <w:adjustRightInd w:val="0"/>
              <w:snapToGrid w:val="0"/>
              <w:spacing w:line="320" w:lineRule="exact"/>
              <w:ind w:leftChars="13" w:left="207" w:hangingChars="80" w:hanging="176"/>
              <w:jc w:val="both"/>
              <w:rPr>
                <w:rFonts w:eastAsia="標楷體"/>
                <w:sz w:val="22"/>
                <w:szCs w:val="22"/>
              </w:rPr>
            </w:pPr>
            <w:r w:rsidRPr="00D41B52">
              <w:rPr>
                <w:rFonts w:eastAsia="標楷體"/>
                <w:b/>
                <w:sz w:val="22"/>
                <w:szCs w:val="22"/>
              </w:rPr>
              <w:t>3.</w:t>
            </w:r>
            <w:r w:rsidRPr="00D41B52">
              <w:rPr>
                <w:rFonts w:eastAsia="標楷體"/>
                <w:b/>
                <w:sz w:val="22"/>
                <w:szCs w:val="22"/>
              </w:rPr>
              <w:t>實施環境保護或有利生物多樣性措施所產生之效益</w:t>
            </w:r>
          </w:p>
        </w:tc>
        <w:tc>
          <w:tcPr>
            <w:tcW w:w="296" w:type="pct"/>
          </w:tcPr>
          <w:p w:rsidR="00CE2936" w:rsidRPr="00D41B52" w:rsidRDefault="00CE2936" w:rsidP="00FB1F76">
            <w:pPr>
              <w:widowControl/>
              <w:adjustRightInd w:val="0"/>
              <w:snapToGrid w:val="0"/>
              <w:spacing w:line="320" w:lineRule="exact"/>
              <w:jc w:val="both"/>
              <w:rPr>
                <w:rFonts w:eastAsia="標楷體"/>
                <w:b/>
              </w:rPr>
            </w:pPr>
            <w:r w:rsidRPr="00D41B52">
              <w:rPr>
                <w:rFonts w:eastAsia="標楷體"/>
                <w:b/>
              </w:rPr>
              <w:t>農委會</w:t>
            </w:r>
            <w:r w:rsidRPr="00D41B52">
              <w:rPr>
                <w:rFonts w:eastAsia="標楷體" w:hint="eastAsia"/>
              </w:rPr>
              <w:t>/</w:t>
            </w:r>
          </w:p>
          <w:p w:rsidR="00CE2936" w:rsidRPr="00D41B52" w:rsidRDefault="00CE2936" w:rsidP="00FB1F76">
            <w:pPr>
              <w:widowControl/>
              <w:adjustRightInd w:val="0"/>
              <w:snapToGrid w:val="0"/>
              <w:spacing w:line="320" w:lineRule="exact"/>
              <w:jc w:val="both"/>
              <w:rPr>
                <w:rFonts w:eastAsia="標楷體"/>
              </w:rPr>
            </w:pPr>
            <w:r w:rsidRPr="00D41B52">
              <w:rPr>
                <w:rFonts w:eastAsia="標楷體"/>
              </w:rPr>
              <w:t>環保署</w:t>
            </w:r>
            <w:r w:rsidRPr="00D41B52">
              <w:rPr>
                <w:rFonts w:eastAsia="標楷體" w:hint="eastAsia"/>
              </w:rPr>
              <w:t>、</w:t>
            </w:r>
          </w:p>
          <w:p w:rsidR="00CE2936" w:rsidRPr="00D41B52" w:rsidRDefault="00EA67B7" w:rsidP="00FB1F76">
            <w:pPr>
              <w:widowControl/>
              <w:adjustRightInd w:val="0"/>
              <w:snapToGrid w:val="0"/>
              <w:spacing w:line="320" w:lineRule="exact"/>
              <w:jc w:val="both"/>
              <w:rPr>
                <w:rFonts w:eastAsia="標楷體"/>
              </w:rPr>
            </w:pPr>
            <w:r w:rsidRPr="00D41B52">
              <w:rPr>
                <w:rFonts w:eastAsia="標楷體"/>
              </w:rPr>
              <w:t>經濟部</w:t>
            </w:r>
          </w:p>
        </w:tc>
        <w:tc>
          <w:tcPr>
            <w:tcW w:w="331" w:type="pct"/>
          </w:tcPr>
          <w:p w:rsidR="00CE2936" w:rsidRPr="00D41B52" w:rsidRDefault="00CE2936" w:rsidP="00FB1F76">
            <w:pPr>
              <w:widowControl/>
              <w:adjustRightInd w:val="0"/>
              <w:snapToGrid w:val="0"/>
              <w:spacing w:line="320" w:lineRule="exact"/>
              <w:jc w:val="both"/>
              <w:rPr>
                <w:rFonts w:eastAsia="標楷體"/>
              </w:rPr>
            </w:pPr>
            <w:proofErr w:type="gramStart"/>
            <w:r w:rsidRPr="00D41B52">
              <w:rPr>
                <w:rFonts w:eastAsia="標楷體" w:hint="eastAsia"/>
                <w:b/>
              </w:rPr>
              <w:t>農糧署</w:t>
            </w:r>
            <w:proofErr w:type="gramEnd"/>
            <w:r w:rsidRPr="00D41B52">
              <w:rPr>
                <w:rFonts w:eastAsia="標楷體" w:hint="eastAsia"/>
              </w:rPr>
              <w:t>/</w:t>
            </w:r>
          </w:p>
          <w:p w:rsidR="00CE2936" w:rsidRPr="00D41B52" w:rsidRDefault="00CE2936" w:rsidP="00FB1F76">
            <w:pPr>
              <w:widowControl/>
              <w:adjustRightInd w:val="0"/>
              <w:snapToGrid w:val="0"/>
              <w:spacing w:line="320" w:lineRule="exact"/>
              <w:jc w:val="both"/>
              <w:rPr>
                <w:rFonts w:eastAsia="標楷體"/>
              </w:rPr>
            </w:pPr>
            <w:r w:rsidRPr="00D41B52">
              <w:rPr>
                <w:rFonts w:eastAsia="標楷體" w:hint="eastAsia"/>
              </w:rPr>
              <w:t>林務局、</w:t>
            </w:r>
          </w:p>
          <w:p w:rsidR="00CE2936" w:rsidRPr="00D41B52" w:rsidRDefault="00CE2936" w:rsidP="00FB1F76">
            <w:pPr>
              <w:widowControl/>
              <w:adjustRightInd w:val="0"/>
              <w:snapToGrid w:val="0"/>
              <w:spacing w:line="320" w:lineRule="exact"/>
              <w:jc w:val="both"/>
              <w:rPr>
                <w:rFonts w:eastAsia="標楷體"/>
              </w:rPr>
            </w:pPr>
            <w:r w:rsidRPr="00D41B52">
              <w:rPr>
                <w:rFonts w:eastAsia="標楷體" w:hint="eastAsia"/>
              </w:rPr>
              <w:t>水保局、</w:t>
            </w:r>
          </w:p>
          <w:p w:rsidR="00CE2936" w:rsidRPr="00D41B52" w:rsidRDefault="00CE2936" w:rsidP="00FB1F76">
            <w:pPr>
              <w:widowControl/>
              <w:adjustRightInd w:val="0"/>
              <w:snapToGrid w:val="0"/>
              <w:spacing w:line="320" w:lineRule="exact"/>
              <w:jc w:val="both"/>
              <w:rPr>
                <w:rFonts w:eastAsia="標楷體"/>
              </w:rPr>
            </w:pPr>
            <w:r w:rsidRPr="00D41B52">
              <w:rPr>
                <w:rFonts w:eastAsia="標楷體" w:hint="eastAsia"/>
              </w:rPr>
              <w:t>漁業署、</w:t>
            </w:r>
          </w:p>
          <w:p w:rsidR="00CE2936" w:rsidRPr="00D41B52" w:rsidRDefault="00CE2936" w:rsidP="00FB1F76">
            <w:pPr>
              <w:widowControl/>
              <w:adjustRightInd w:val="0"/>
              <w:snapToGrid w:val="0"/>
              <w:spacing w:line="320" w:lineRule="exact"/>
              <w:jc w:val="both"/>
              <w:rPr>
                <w:rFonts w:eastAsia="標楷體"/>
              </w:rPr>
            </w:pPr>
            <w:r w:rsidRPr="00D41B52">
              <w:rPr>
                <w:rFonts w:eastAsia="標楷體" w:hint="eastAsia"/>
              </w:rPr>
              <w:t>畜牧處、</w:t>
            </w:r>
          </w:p>
          <w:p w:rsidR="00CE2936" w:rsidRPr="00D41B52" w:rsidRDefault="00CE2936" w:rsidP="00FB1F76">
            <w:pPr>
              <w:widowControl/>
              <w:adjustRightInd w:val="0"/>
              <w:snapToGrid w:val="0"/>
              <w:spacing w:line="320" w:lineRule="exact"/>
              <w:jc w:val="both"/>
              <w:rPr>
                <w:rFonts w:eastAsia="標楷體"/>
              </w:rPr>
            </w:pPr>
            <w:r w:rsidRPr="00D41B52">
              <w:rPr>
                <w:rFonts w:eastAsia="標楷體" w:hint="eastAsia"/>
              </w:rPr>
              <w:t>本會各單位暨所屬機關</w:t>
            </w:r>
          </w:p>
        </w:tc>
        <w:tc>
          <w:tcPr>
            <w:tcW w:w="865" w:type="pct"/>
          </w:tcPr>
          <w:p w:rsidR="005F3409" w:rsidRPr="00D41B52" w:rsidRDefault="005F3409" w:rsidP="005F3409">
            <w:pPr>
              <w:widowControl/>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CE2936" w:rsidRPr="00D41B52" w:rsidRDefault="00CE2936" w:rsidP="008E1A7B">
            <w:pPr>
              <w:spacing w:line="320" w:lineRule="exact"/>
              <w:ind w:leftChars="20" w:left="48" w:rightChars="20" w:right="48"/>
              <w:jc w:val="both"/>
              <w:rPr>
                <w:rFonts w:ascii="標楷體" w:eastAsia="標楷體" w:hAnsi="標楷體"/>
                <w:u w:val="single"/>
              </w:rPr>
            </w:pPr>
            <w:r w:rsidRPr="00D41B52">
              <w:rPr>
                <w:rFonts w:ascii="標楷體" w:eastAsia="標楷體" w:hAnsi="標楷體" w:hint="eastAsia"/>
                <w:u w:val="single"/>
              </w:rPr>
              <w:t>農委會農糧署</w:t>
            </w:r>
          </w:p>
          <w:p w:rsidR="00CE2936" w:rsidRPr="00D41B52" w:rsidRDefault="00CE2936" w:rsidP="008E1A7B">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有機農業面積累計達8,000公頃。</w:t>
            </w:r>
          </w:p>
          <w:p w:rsidR="00CE2936" w:rsidRPr="00D41B52" w:rsidRDefault="00CE2936" w:rsidP="005F3409">
            <w:pPr>
              <w:spacing w:beforeLines="50" w:before="180" w:line="320" w:lineRule="exact"/>
              <w:ind w:leftChars="20" w:left="48" w:rightChars="20" w:right="48"/>
              <w:jc w:val="both"/>
              <w:rPr>
                <w:rFonts w:ascii="標楷體" w:eastAsia="標楷體" w:hAnsi="標楷體"/>
              </w:rPr>
            </w:pPr>
            <w:r w:rsidRPr="00D41B52">
              <w:rPr>
                <w:rFonts w:ascii="標楷體" w:eastAsia="標楷體" w:hAnsi="標楷體" w:hint="eastAsia"/>
              </w:rPr>
              <w:t>農委會漁業署</w:t>
            </w:r>
          </w:p>
          <w:p w:rsidR="00CE2936" w:rsidRPr="00D41B52" w:rsidRDefault="00CE2936" w:rsidP="008E1A7B">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尚無提供鼓勵環境保護或有利生物多樣性等相關經濟誘因之條件。</w:t>
            </w:r>
          </w:p>
        </w:tc>
        <w:tc>
          <w:tcPr>
            <w:tcW w:w="865" w:type="pct"/>
          </w:tcPr>
          <w:p w:rsidR="005F3409" w:rsidRPr="00D41B52" w:rsidRDefault="005F3409" w:rsidP="005F3409">
            <w:pPr>
              <w:widowControl/>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F206A4" w:rsidRPr="00D41B52" w:rsidRDefault="00F206A4" w:rsidP="00F206A4">
            <w:pPr>
              <w:spacing w:line="320" w:lineRule="exact"/>
              <w:ind w:leftChars="20" w:left="48" w:rightChars="20" w:right="48"/>
              <w:jc w:val="both"/>
              <w:rPr>
                <w:rFonts w:ascii="標楷體" w:eastAsia="標楷體" w:hAnsi="標楷體"/>
                <w:u w:val="single"/>
              </w:rPr>
            </w:pPr>
            <w:r w:rsidRPr="00D41B52">
              <w:rPr>
                <w:rFonts w:ascii="標楷體" w:eastAsia="標楷體" w:hAnsi="標楷體" w:hint="eastAsia"/>
                <w:u w:val="single"/>
              </w:rPr>
              <w:t>農委會農糧署</w:t>
            </w:r>
          </w:p>
          <w:p w:rsidR="00CE2936" w:rsidRPr="00D41B52" w:rsidRDefault="00CE2936" w:rsidP="008E1A7B">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有機農業面積累計達12,000公頃。</w:t>
            </w:r>
          </w:p>
          <w:p w:rsidR="00CE2936" w:rsidRPr="00D41B52" w:rsidRDefault="00CE2936" w:rsidP="005F3409">
            <w:pPr>
              <w:spacing w:beforeLines="50" w:before="180" w:line="320" w:lineRule="exact"/>
              <w:ind w:leftChars="20" w:left="48" w:rightChars="20" w:right="48"/>
              <w:jc w:val="both"/>
              <w:rPr>
                <w:rFonts w:ascii="標楷體" w:eastAsia="標楷體" w:hAnsi="標楷體"/>
              </w:rPr>
            </w:pPr>
          </w:p>
        </w:tc>
        <w:tc>
          <w:tcPr>
            <w:tcW w:w="865" w:type="pct"/>
          </w:tcPr>
          <w:p w:rsidR="005F3409" w:rsidRPr="00D41B52" w:rsidRDefault="005F3409" w:rsidP="005F3409">
            <w:pPr>
              <w:widowControl/>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F206A4" w:rsidRPr="00D41B52" w:rsidRDefault="00F206A4" w:rsidP="00F206A4">
            <w:pPr>
              <w:spacing w:line="320" w:lineRule="exact"/>
              <w:ind w:leftChars="20" w:left="48" w:rightChars="20" w:right="48"/>
              <w:jc w:val="both"/>
              <w:rPr>
                <w:rFonts w:ascii="標楷體" w:eastAsia="標楷體" w:hAnsi="標楷體"/>
                <w:u w:val="single"/>
              </w:rPr>
            </w:pPr>
            <w:r w:rsidRPr="00D41B52">
              <w:rPr>
                <w:rFonts w:ascii="標楷體" w:eastAsia="標楷體" w:hAnsi="標楷體" w:hint="eastAsia"/>
                <w:u w:val="single"/>
              </w:rPr>
              <w:t>農委會農糧署</w:t>
            </w:r>
          </w:p>
          <w:p w:rsidR="00CE2936" w:rsidRPr="00D41B52" w:rsidRDefault="00CE2936" w:rsidP="008E1A7B">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有機農業面積累計達15,000公頃。</w:t>
            </w:r>
          </w:p>
          <w:p w:rsidR="00CE2936" w:rsidRPr="00D41B52" w:rsidRDefault="00CE2936" w:rsidP="005F3409">
            <w:pPr>
              <w:spacing w:beforeLines="50" w:before="180" w:line="320" w:lineRule="exact"/>
              <w:ind w:leftChars="20" w:left="48" w:rightChars="20" w:right="48"/>
              <w:jc w:val="both"/>
              <w:rPr>
                <w:rFonts w:ascii="標楷體" w:eastAsia="標楷體" w:hAnsi="標楷體"/>
              </w:rPr>
            </w:pPr>
          </w:p>
        </w:tc>
      </w:tr>
      <w:tr w:rsidR="00D41B52" w:rsidRPr="00D41B52" w:rsidTr="002C100F">
        <w:trPr>
          <w:trHeight w:val="851"/>
        </w:trPr>
        <w:tc>
          <w:tcPr>
            <w:tcW w:w="276" w:type="pct"/>
            <w:vMerge/>
          </w:tcPr>
          <w:p w:rsidR="00CE2936" w:rsidRPr="00D41B52" w:rsidRDefault="00CE2936" w:rsidP="00052C65">
            <w:pPr>
              <w:snapToGrid w:val="0"/>
              <w:spacing w:line="320" w:lineRule="exact"/>
              <w:jc w:val="both"/>
              <w:rPr>
                <w:rFonts w:ascii="標楷體" w:eastAsia="標楷體" w:hAnsi="標楷體"/>
                <w:kern w:val="0"/>
              </w:rPr>
            </w:pPr>
          </w:p>
        </w:tc>
        <w:tc>
          <w:tcPr>
            <w:tcW w:w="190" w:type="pct"/>
            <w:vMerge/>
          </w:tcPr>
          <w:p w:rsidR="00CE2936" w:rsidRPr="00D41B52" w:rsidRDefault="00CE2936" w:rsidP="00052C65">
            <w:pPr>
              <w:snapToGrid w:val="0"/>
              <w:spacing w:line="320" w:lineRule="exact"/>
              <w:jc w:val="both"/>
              <w:rPr>
                <w:rFonts w:ascii="標楷體" w:eastAsia="標楷體" w:hAnsi="標楷體"/>
                <w:kern w:val="0"/>
              </w:rPr>
            </w:pPr>
          </w:p>
        </w:tc>
        <w:tc>
          <w:tcPr>
            <w:tcW w:w="484" w:type="pct"/>
            <w:vMerge/>
          </w:tcPr>
          <w:p w:rsidR="00CE2936" w:rsidRPr="00D41B52" w:rsidRDefault="00CE2936" w:rsidP="00052C65">
            <w:pPr>
              <w:widowControl/>
              <w:adjustRightInd w:val="0"/>
              <w:snapToGrid w:val="0"/>
              <w:spacing w:line="320" w:lineRule="exact"/>
              <w:ind w:left="440" w:hangingChars="191" w:hanging="440"/>
              <w:jc w:val="both"/>
              <w:rPr>
                <w:rStyle w:val="a5"/>
                <w:rFonts w:eastAsia="標楷體"/>
                <w:b/>
              </w:rPr>
            </w:pPr>
          </w:p>
        </w:tc>
        <w:tc>
          <w:tcPr>
            <w:tcW w:w="391" w:type="pct"/>
            <w:shd w:val="clear" w:color="auto" w:fill="auto"/>
          </w:tcPr>
          <w:p w:rsidR="00CE2936" w:rsidRPr="00D41B52" w:rsidRDefault="00CE2936" w:rsidP="002F6F38">
            <w:pPr>
              <w:snapToGrid w:val="0"/>
              <w:spacing w:line="320" w:lineRule="atLeast"/>
              <w:jc w:val="both"/>
              <w:rPr>
                <w:rFonts w:eastAsia="標楷體"/>
                <w:b/>
                <w:kern w:val="0"/>
              </w:rPr>
            </w:pPr>
            <w:r w:rsidRPr="00D41B52">
              <w:rPr>
                <w:rFonts w:eastAsia="標楷體"/>
                <w:b/>
                <w:kern w:val="0"/>
              </w:rPr>
              <w:t>D00005</w:t>
            </w:r>
            <w:r w:rsidRPr="00D41B52">
              <w:rPr>
                <w:rFonts w:eastAsia="標楷體"/>
                <w:b/>
                <w:kern w:val="0"/>
              </w:rPr>
              <w:t>檢討現行水產養殖之種類及方法，使其逐步符合環境保護、生態保育及永續利用之原則，同時調整未來發展方向。</w:t>
            </w:r>
          </w:p>
        </w:tc>
        <w:tc>
          <w:tcPr>
            <w:tcW w:w="437" w:type="pct"/>
          </w:tcPr>
          <w:p w:rsidR="00A92BEA" w:rsidRPr="00D41B52" w:rsidRDefault="00A92BEA" w:rsidP="00A92BEA">
            <w:pPr>
              <w:widowControl/>
              <w:adjustRightInd w:val="0"/>
              <w:snapToGrid w:val="0"/>
              <w:spacing w:line="320" w:lineRule="atLeast"/>
              <w:ind w:leftChars="13" w:left="31"/>
              <w:jc w:val="both"/>
              <w:rPr>
                <w:rFonts w:eastAsia="標楷體"/>
                <w:b/>
                <w:kern w:val="0"/>
                <w:lang w:bidi="hi-IN"/>
              </w:rPr>
            </w:pPr>
            <w:r w:rsidRPr="00D41B52">
              <w:rPr>
                <w:rFonts w:eastAsia="標楷體" w:hint="eastAsia"/>
                <w:b/>
                <w:kern w:val="0"/>
                <w:lang w:bidi="hi-IN"/>
              </w:rPr>
              <w:t>推動友善生態養殖觀念，並盤點主要養殖魚種及養殖現況</w:t>
            </w:r>
          </w:p>
        </w:tc>
        <w:tc>
          <w:tcPr>
            <w:tcW w:w="296" w:type="pct"/>
          </w:tcPr>
          <w:p w:rsidR="00CE2936" w:rsidRPr="00D41B52" w:rsidRDefault="00CE2936" w:rsidP="00CE2936">
            <w:pPr>
              <w:widowControl/>
              <w:adjustRightInd w:val="0"/>
              <w:snapToGrid w:val="0"/>
              <w:spacing w:line="320" w:lineRule="exact"/>
              <w:rPr>
                <w:rFonts w:eastAsia="標楷體"/>
                <w:b/>
                <w:bCs/>
                <w:kern w:val="0"/>
              </w:rPr>
            </w:pPr>
            <w:r w:rsidRPr="00D41B52">
              <w:rPr>
                <w:rFonts w:eastAsia="標楷體"/>
                <w:b/>
                <w:kern w:val="0"/>
                <w:lang w:bidi="hi-IN"/>
              </w:rPr>
              <w:t>農委會</w:t>
            </w:r>
          </w:p>
        </w:tc>
        <w:tc>
          <w:tcPr>
            <w:tcW w:w="331" w:type="pct"/>
          </w:tcPr>
          <w:p w:rsidR="00CE2936" w:rsidRPr="00D41B52" w:rsidRDefault="00CE2936" w:rsidP="009913EE">
            <w:pPr>
              <w:widowControl/>
              <w:adjustRightInd w:val="0"/>
              <w:snapToGrid w:val="0"/>
              <w:spacing w:line="320" w:lineRule="exact"/>
              <w:ind w:leftChars="13" w:left="223" w:hangingChars="80" w:hanging="192"/>
              <w:rPr>
                <w:rFonts w:eastAsia="標楷體"/>
              </w:rPr>
            </w:pPr>
            <w:r w:rsidRPr="00D41B52">
              <w:rPr>
                <w:rFonts w:eastAsia="標楷體" w:hint="eastAsia"/>
                <w:b/>
              </w:rPr>
              <w:t>漁業署</w:t>
            </w:r>
            <w:r w:rsidRPr="00D41B52">
              <w:rPr>
                <w:rFonts w:eastAsia="標楷體" w:hint="eastAsia"/>
              </w:rPr>
              <w:t>/</w:t>
            </w:r>
          </w:p>
          <w:p w:rsidR="00CE2936" w:rsidRPr="00D41B52" w:rsidRDefault="00CE2936" w:rsidP="009913EE">
            <w:pPr>
              <w:widowControl/>
              <w:adjustRightInd w:val="0"/>
              <w:snapToGrid w:val="0"/>
              <w:spacing w:line="320" w:lineRule="exact"/>
              <w:ind w:leftChars="13" w:left="223" w:hangingChars="80" w:hanging="192"/>
              <w:rPr>
                <w:rFonts w:eastAsia="標楷體"/>
              </w:rPr>
            </w:pPr>
            <w:r w:rsidRPr="00D41B52">
              <w:rPr>
                <w:rFonts w:eastAsia="標楷體" w:hint="eastAsia"/>
              </w:rPr>
              <w:t>水試所</w:t>
            </w:r>
          </w:p>
        </w:tc>
        <w:tc>
          <w:tcPr>
            <w:tcW w:w="865" w:type="pct"/>
          </w:tcPr>
          <w:p w:rsidR="00D6646D" w:rsidRPr="00D41B52" w:rsidRDefault="00D6646D" w:rsidP="00D6646D">
            <w:pPr>
              <w:widowControl/>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CE2936" w:rsidRPr="00D41B52" w:rsidRDefault="00A92BEA" w:rsidP="008E1A7B">
            <w:pPr>
              <w:spacing w:line="320" w:lineRule="exact"/>
              <w:ind w:leftChars="20" w:left="48" w:rightChars="20" w:right="48"/>
              <w:jc w:val="both"/>
              <w:rPr>
                <w:rFonts w:ascii="標楷體" w:eastAsia="標楷體" w:hAnsi="標楷體"/>
                <w:u w:val="single"/>
              </w:rPr>
            </w:pPr>
            <w:r w:rsidRPr="00D41B52">
              <w:rPr>
                <w:rFonts w:ascii="標楷體" w:eastAsia="標楷體" w:hAnsi="標楷體" w:hint="eastAsia"/>
                <w:u w:val="single"/>
              </w:rPr>
              <w:t>農委會漁業署</w:t>
            </w:r>
          </w:p>
          <w:p w:rsidR="00A92BEA" w:rsidRPr="00D41B52" w:rsidRDefault="00A92BEA" w:rsidP="00A92BEA">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1.推動友善生態養殖觀念。</w:t>
            </w:r>
          </w:p>
          <w:p w:rsidR="00A92BEA" w:rsidRPr="00D41B52" w:rsidRDefault="00A92BEA" w:rsidP="00A92BEA">
            <w:pPr>
              <w:spacing w:line="320" w:lineRule="exact"/>
              <w:ind w:leftChars="20" w:left="48" w:rightChars="20" w:right="48"/>
              <w:jc w:val="both"/>
              <w:rPr>
                <w:rFonts w:ascii="標楷體" w:eastAsia="標楷體" w:hAnsi="標楷體"/>
                <w:u w:val="single"/>
              </w:rPr>
            </w:pPr>
            <w:r w:rsidRPr="00D41B52">
              <w:rPr>
                <w:rFonts w:ascii="標楷體" w:eastAsia="標楷體" w:hAnsi="標楷體" w:hint="eastAsia"/>
              </w:rPr>
              <w:t>2.盤點主要養殖魚種及養殖現況。</w:t>
            </w:r>
          </w:p>
        </w:tc>
        <w:tc>
          <w:tcPr>
            <w:tcW w:w="865" w:type="pct"/>
          </w:tcPr>
          <w:p w:rsidR="00D6646D" w:rsidRPr="00D41B52" w:rsidRDefault="00D6646D" w:rsidP="00D6646D">
            <w:pPr>
              <w:widowControl/>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CE2936" w:rsidRPr="00D41B52" w:rsidRDefault="00A92BEA" w:rsidP="008E1A7B">
            <w:pPr>
              <w:spacing w:line="320" w:lineRule="exact"/>
              <w:ind w:leftChars="20" w:left="48" w:rightChars="20" w:right="48"/>
              <w:jc w:val="both"/>
              <w:rPr>
                <w:rFonts w:ascii="標楷體" w:eastAsia="標楷體" w:hAnsi="標楷體"/>
                <w:u w:val="single"/>
              </w:rPr>
            </w:pPr>
            <w:r w:rsidRPr="00D41B52">
              <w:rPr>
                <w:rFonts w:ascii="標楷體" w:eastAsia="標楷體" w:hAnsi="標楷體" w:hint="eastAsia"/>
                <w:u w:val="single"/>
              </w:rPr>
              <w:t>農委會漁業署</w:t>
            </w:r>
          </w:p>
          <w:p w:rsidR="00A92BEA" w:rsidRPr="00D41B52" w:rsidRDefault="00A92BEA" w:rsidP="00A92BEA">
            <w:pPr>
              <w:spacing w:line="320" w:lineRule="exact"/>
              <w:ind w:leftChars="20" w:left="329" w:rightChars="20" w:right="48" w:hangingChars="117" w:hanging="281"/>
              <w:jc w:val="both"/>
              <w:rPr>
                <w:rFonts w:ascii="標楷體" w:eastAsia="標楷體" w:hAnsi="標楷體"/>
              </w:rPr>
            </w:pPr>
            <w:r w:rsidRPr="00D41B52">
              <w:rPr>
                <w:rFonts w:ascii="標楷體" w:eastAsia="標楷體" w:hAnsi="標楷體" w:hint="eastAsia"/>
              </w:rPr>
              <w:t>1.建構友善生態及永續發展養殖生產規範暨評估準則。</w:t>
            </w:r>
          </w:p>
          <w:p w:rsidR="00A92BEA" w:rsidRPr="00D41B52" w:rsidRDefault="00A92BEA" w:rsidP="00A92BEA">
            <w:pPr>
              <w:spacing w:line="320" w:lineRule="exact"/>
              <w:ind w:leftChars="20" w:left="329" w:rightChars="20" w:right="48" w:hangingChars="117" w:hanging="281"/>
              <w:jc w:val="both"/>
              <w:rPr>
                <w:rFonts w:ascii="標楷體" w:eastAsia="標楷體" w:hAnsi="標楷體"/>
                <w:b/>
              </w:rPr>
            </w:pPr>
            <w:r w:rsidRPr="00D41B52">
              <w:rPr>
                <w:rFonts w:ascii="標楷體" w:eastAsia="標楷體" w:hAnsi="標楷體" w:hint="eastAsia"/>
              </w:rPr>
              <w:t>2.完成主要養殖</w:t>
            </w:r>
            <w:proofErr w:type="gramStart"/>
            <w:r w:rsidRPr="00D41B52">
              <w:rPr>
                <w:rFonts w:ascii="標楷體" w:eastAsia="標楷體" w:hAnsi="標楷體" w:hint="eastAsia"/>
              </w:rPr>
              <w:t>魚種永續</w:t>
            </w:r>
            <w:proofErr w:type="gramEnd"/>
            <w:r w:rsidRPr="00D41B52">
              <w:rPr>
                <w:rFonts w:ascii="標楷體" w:eastAsia="標楷體" w:hAnsi="標楷體" w:hint="eastAsia"/>
              </w:rPr>
              <w:t>養殖評估。</w:t>
            </w:r>
          </w:p>
        </w:tc>
        <w:tc>
          <w:tcPr>
            <w:tcW w:w="865" w:type="pct"/>
          </w:tcPr>
          <w:p w:rsidR="00D6646D" w:rsidRPr="00D41B52" w:rsidRDefault="00D6646D" w:rsidP="00D6646D">
            <w:pPr>
              <w:widowControl/>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CE2936" w:rsidRPr="00D41B52" w:rsidRDefault="00A92BEA" w:rsidP="008E1A7B">
            <w:pPr>
              <w:spacing w:line="320" w:lineRule="exact"/>
              <w:ind w:leftChars="20" w:left="48" w:rightChars="20" w:right="48"/>
              <w:jc w:val="both"/>
              <w:rPr>
                <w:rFonts w:ascii="標楷體" w:eastAsia="標楷體" w:hAnsi="標楷體"/>
                <w:u w:val="single"/>
              </w:rPr>
            </w:pPr>
            <w:r w:rsidRPr="00D41B52">
              <w:rPr>
                <w:rFonts w:ascii="標楷體" w:eastAsia="標楷體" w:hAnsi="標楷體" w:hint="eastAsia"/>
                <w:u w:val="single"/>
              </w:rPr>
              <w:t>農委會漁業署</w:t>
            </w:r>
          </w:p>
          <w:p w:rsidR="00A92BEA" w:rsidRPr="00D41B52" w:rsidRDefault="00A92BEA" w:rsidP="00A92BEA">
            <w:pPr>
              <w:spacing w:line="320" w:lineRule="exact"/>
              <w:ind w:leftChars="20" w:left="329" w:rightChars="20" w:right="48" w:hangingChars="117" w:hanging="281"/>
              <w:jc w:val="both"/>
              <w:rPr>
                <w:rFonts w:ascii="標楷體" w:eastAsia="標楷體" w:hAnsi="標楷體"/>
              </w:rPr>
            </w:pPr>
            <w:r w:rsidRPr="00D41B52">
              <w:rPr>
                <w:rFonts w:ascii="標楷體" w:eastAsia="標楷體" w:hAnsi="標楷體" w:hint="eastAsia"/>
              </w:rPr>
              <w:t>1.輔導養殖漁民進行生態養殖認證。</w:t>
            </w:r>
          </w:p>
          <w:p w:rsidR="00A92BEA" w:rsidRPr="00D41B52" w:rsidRDefault="00A92BEA" w:rsidP="00A92BEA">
            <w:pPr>
              <w:spacing w:line="320" w:lineRule="exact"/>
              <w:ind w:leftChars="20" w:left="329" w:rightChars="20" w:right="48" w:hangingChars="117" w:hanging="281"/>
              <w:jc w:val="both"/>
              <w:rPr>
                <w:rFonts w:ascii="標楷體" w:eastAsia="標楷體" w:hAnsi="標楷體"/>
                <w:b/>
              </w:rPr>
            </w:pPr>
            <w:r w:rsidRPr="00D41B52">
              <w:rPr>
                <w:rFonts w:ascii="標楷體" w:eastAsia="標楷體" w:hAnsi="標楷體" w:hint="eastAsia"/>
              </w:rPr>
              <w:t>2.符合生態養殖精神魚種產值達養殖總產值10％。</w:t>
            </w:r>
          </w:p>
        </w:tc>
      </w:tr>
      <w:tr w:rsidR="00D41B52" w:rsidRPr="00D41B52" w:rsidTr="002C100F">
        <w:trPr>
          <w:trHeight w:val="851"/>
        </w:trPr>
        <w:tc>
          <w:tcPr>
            <w:tcW w:w="276" w:type="pct"/>
            <w:vMerge/>
          </w:tcPr>
          <w:p w:rsidR="007C2C3A" w:rsidRPr="00D41B52" w:rsidRDefault="007C2C3A" w:rsidP="00052C65">
            <w:pPr>
              <w:snapToGrid w:val="0"/>
              <w:spacing w:line="320" w:lineRule="exact"/>
              <w:jc w:val="both"/>
              <w:rPr>
                <w:rFonts w:ascii="標楷體" w:eastAsia="標楷體" w:hAnsi="標楷體"/>
                <w:kern w:val="0"/>
              </w:rPr>
            </w:pPr>
          </w:p>
        </w:tc>
        <w:tc>
          <w:tcPr>
            <w:tcW w:w="190" w:type="pct"/>
            <w:vMerge/>
          </w:tcPr>
          <w:p w:rsidR="007C2C3A" w:rsidRPr="00D41B52" w:rsidRDefault="007C2C3A" w:rsidP="00052C65">
            <w:pPr>
              <w:snapToGrid w:val="0"/>
              <w:spacing w:line="320" w:lineRule="exact"/>
              <w:jc w:val="both"/>
              <w:rPr>
                <w:rFonts w:ascii="標楷體" w:eastAsia="標楷體" w:hAnsi="標楷體"/>
                <w:kern w:val="0"/>
              </w:rPr>
            </w:pPr>
          </w:p>
        </w:tc>
        <w:tc>
          <w:tcPr>
            <w:tcW w:w="484" w:type="pct"/>
            <w:vMerge/>
          </w:tcPr>
          <w:p w:rsidR="007C2C3A" w:rsidRPr="00D41B52" w:rsidRDefault="007C2C3A" w:rsidP="00052C65">
            <w:pPr>
              <w:widowControl/>
              <w:adjustRightInd w:val="0"/>
              <w:snapToGrid w:val="0"/>
              <w:spacing w:line="320" w:lineRule="exact"/>
              <w:ind w:left="440" w:hangingChars="191" w:hanging="440"/>
              <w:jc w:val="both"/>
              <w:rPr>
                <w:rStyle w:val="a5"/>
                <w:rFonts w:eastAsia="標楷體"/>
                <w:b/>
              </w:rPr>
            </w:pPr>
          </w:p>
        </w:tc>
        <w:tc>
          <w:tcPr>
            <w:tcW w:w="391" w:type="pct"/>
            <w:shd w:val="clear" w:color="auto" w:fill="auto"/>
          </w:tcPr>
          <w:p w:rsidR="007C2C3A" w:rsidRPr="00D41B52" w:rsidRDefault="007C2C3A" w:rsidP="002F6F38">
            <w:pPr>
              <w:snapToGrid w:val="0"/>
              <w:spacing w:line="320" w:lineRule="atLeast"/>
              <w:jc w:val="both"/>
              <w:rPr>
                <w:rFonts w:eastAsia="標楷體"/>
                <w:b/>
                <w:kern w:val="0"/>
              </w:rPr>
            </w:pPr>
            <w:r w:rsidRPr="00D41B52">
              <w:rPr>
                <w:rFonts w:eastAsia="標楷體"/>
                <w:b/>
                <w:kern w:val="0"/>
              </w:rPr>
              <w:t>D00006</w:t>
            </w:r>
            <w:r w:rsidRPr="00D41B52">
              <w:rPr>
                <w:rFonts w:eastAsia="標楷體"/>
                <w:b/>
                <w:kern w:val="0"/>
              </w:rPr>
              <w:t>檢討現行農地、林地使用或變更的相關規範，確保農林覆蓋區域之生物多樣性與永續發展。</w:t>
            </w:r>
          </w:p>
        </w:tc>
        <w:tc>
          <w:tcPr>
            <w:tcW w:w="437" w:type="pct"/>
          </w:tcPr>
          <w:p w:rsidR="007C2C3A" w:rsidRPr="00D41B52" w:rsidRDefault="007C2C3A" w:rsidP="002F6F38">
            <w:pPr>
              <w:widowControl/>
              <w:adjustRightInd w:val="0"/>
              <w:snapToGrid w:val="0"/>
              <w:spacing w:line="320" w:lineRule="atLeast"/>
              <w:ind w:leftChars="13" w:left="223" w:hangingChars="80" w:hanging="192"/>
              <w:jc w:val="both"/>
              <w:rPr>
                <w:rFonts w:eastAsia="標楷體"/>
                <w:b/>
                <w:kern w:val="0"/>
                <w:lang w:bidi="hi-IN"/>
              </w:rPr>
            </w:pPr>
            <w:r w:rsidRPr="00D41B52">
              <w:rPr>
                <w:rFonts w:eastAsia="標楷體"/>
                <w:b/>
              </w:rPr>
              <w:t>1.</w:t>
            </w:r>
            <w:r w:rsidRPr="00D41B52">
              <w:rPr>
                <w:rFonts w:eastAsia="標楷體"/>
                <w:b/>
              </w:rPr>
              <w:t>完成農地、林地使用或變更的相關規範</w:t>
            </w:r>
            <w:r w:rsidRPr="00D41B52">
              <w:rPr>
                <w:rFonts w:eastAsia="標楷體"/>
                <w:b/>
                <w:kern w:val="0"/>
                <w:lang w:bidi="hi-IN"/>
              </w:rPr>
              <w:t>之檢討</w:t>
            </w:r>
          </w:p>
          <w:p w:rsidR="007C2C3A" w:rsidRPr="00D41B52" w:rsidRDefault="007C2C3A" w:rsidP="002F6F38">
            <w:pPr>
              <w:widowControl/>
              <w:adjustRightInd w:val="0"/>
              <w:snapToGrid w:val="0"/>
              <w:spacing w:line="320" w:lineRule="atLeast"/>
              <w:ind w:leftChars="13" w:left="223" w:hangingChars="80" w:hanging="192"/>
              <w:jc w:val="both"/>
              <w:rPr>
                <w:rFonts w:eastAsia="標楷體"/>
                <w:b/>
              </w:rPr>
            </w:pPr>
            <w:r w:rsidRPr="00D41B52">
              <w:rPr>
                <w:rFonts w:eastAsia="標楷體"/>
                <w:b/>
                <w:kern w:val="0"/>
                <w:lang w:bidi="hi-IN"/>
              </w:rPr>
              <w:t>2.</w:t>
            </w:r>
            <w:r w:rsidRPr="00D41B52">
              <w:rPr>
                <w:rFonts w:eastAsia="標楷體"/>
                <w:b/>
                <w:kern w:val="0"/>
                <w:lang w:bidi="hi-IN"/>
              </w:rPr>
              <w:t>確立合理的農地、林地面積與保護措施</w:t>
            </w:r>
          </w:p>
        </w:tc>
        <w:tc>
          <w:tcPr>
            <w:tcW w:w="296" w:type="pct"/>
          </w:tcPr>
          <w:p w:rsidR="007C2C3A" w:rsidRPr="00D41B52" w:rsidRDefault="007C2C3A" w:rsidP="00CE2936">
            <w:pPr>
              <w:widowControl/>
              <w:adjustRightInd w:val="0"/>
              <w:snapToGrid w:val="0"/>
              <w:spacing w:line="320" w:lineRule="exact"/>
              <w:rPr>
                <w:rFonts w:eastAsia="標楷體"/>
                <w:kern w:val="0"/>
                <w:lang w:bidi="hi-IN"/>
              </w:rPr>
            </w:pPr>
            <w:r w:rsidRPr="00D41B52">
              <w:rPr>
                <w:rFonts w:eastAsia="標楷體"/>
                <w:b/>
                <w:kern w:val="0"/>
                <w:lang w:bidi="hi-IN"/>
              </w:rPr>
              <w:t>內政部</w:t>
            </w:r>
            <w:r w:rsidRPr="00D41B52">
              <w:rPr>
                <w:rFonts w:eastAsia="標楷體"/>
                <w:kern w:val="0"/>
                <w:lang w:bidi="hi-IN"/>
              </w:rPr>
              <w:t>、</w:t>
            </w:r>
          </w:p>
          <w:p w:rsidR="007C2C3A" w:rsidRPr="00D41B52" w:rsidRDefault="007C2C3A" w:rsidP="00CE2936">
            <w:pPr>
              <w:widowControl/>
              <w:adjustRightInd w:val="0"/>
              <w:snapToGrid w:val="0"/>
              <w:spacing w:line="320" w:lineRule="exact"/>
              <w:rPr>
                <w:rFonts w:eastAsia="標楷體"/>
                <w:kern w:val="0"/>
                <w:lang w:bidi="hi-IN"/>
              </w:rPr>
            </w:pPr>
            <w:r w:rsidRPr="00D41B52">
              <w:rPr>
                <w:rFonts w:eastAsia="標楷體"/>
                <w:kern w:val="0"/>
                <w:lang w:bidi="hi-IN"/>
              </w:rPr>
              <w:t>農委會</w:t>
            </w:r>
          </w:p>
          <w:p w:rsidR="007C2C3A" w:rsidRPr="00D41B52" w:rsidRDefault="007C2C3A" w:rsidP="00CE2936">
            <w:pPr>
              <w:widowControl/>
              <w:adjustRightInd w:val="0"/>
              <w:snapToGrid w:val="0"/>
              <w:spacing w:line="320" w:lineRule="exact"/>
              <w:rPr>
                <w:rFonts w:eastAsia="標楷體"/>
                <w:kern w:val="0"/>
                <w:lang w:bidi="hi-IN"/>
              </w:rPr>
            </w:pPr>
          </w:p>
        </w:tc>
        <w:tc>
          <w:tcPr>
            <w:tcW w:w="331" w:type="pct"/>
          </w:tcPr>
          <w:p w:rsidR="007C2C3A" w:rsidRPr="00D41B52" w:rsidRDefault="007C2C3A" w:rsidP="009913EE">
            <w:pPr>
              <w:widowControl/>
              <w:adjustRightInd w:val="0"/>
              <w:snapToGrid w:val="0"/>
              <w:spacing w:line="320" w:lineRule="exact"/>
              <w:ind w:left="1" w:firstLineChars="14" w:firstLine="34"/>
              <w:rPr>
                <w:rFonts w:eastAsia="標楷體"/>
              </w:rPr>
            </w:pPr>
            <w:r w:rsidRPr="00D41B52">
              <w:rPr>
                <w:rFonts w:eastAsia="標楷體" w:hint="eastAsia"/>
                <w:b/>
              </w:rPr>
              <w:t>企劃處</w:t>
            </w:r>
            <w:r w:rsidRPr="00D41B52">
              <w:rPr>
                <w:rFonts w:eastAsia="標楷體" w:hint="eastAsia"/>
              </w:rPr>
              <w:t>/</w:t>
            </w:r>
          </w:p>
          <w:p w:rsidR="007C2C3A" w:rsidRPr="00D41B52" w:rsidRDefault="007C2C3A" w:rsidP="009913EE">
            <w:pPr>
              <w:widowControl/>
              <w:adjustRightInd w:val="0"/>
              <w:snapToGrid w:val="0"/>
              <w:spacing w:line="320" w:lineRule="exact"/>
              <w:ind w:left="1" w:firstLineChars="14" w:firstLine="34"/>
              <w:rPr>
                <w:rFonts w:eastAsia="標楷體"/>
              </w:rPr>
            </w:pPr>
            <w:r w:rsidRPr="00D41B52">
              <w:rPr>
                <w:rFonts w:eastAsia="標楷體" w:hint="eastAsia"/>
              </w:rPr>
              <w:t>農糧署、</w:t>
            </w:r>
          </w:p>
          <w:p w:rsidR="007C2C3A" w:rsidRPr="00D41B52" w:rsidRDefault="007C2C3A" w:rsidP="009913EE">
            <w:pPr>
              <w:widowControl/>
              <w:adjustRightInd w:val="0"/>
              <w:snapToGrid w:val="0"/>
              <w:spacing w:line="320" w:lineRule="exact"/>
              <w:ind w:left="1" w:firstLineChars="14" w:firstLine="34"/>
              <w:rPr>
                <w:rFonts w:eastAsia="標楷體"/>
              </w:rPr>
            </w:pPr>
            <w:r w:rsidRPr="00D41B52">
              <w:rPr>
                <w:rFonts w:eastAsia="標楷體" w:hint="eastAsia"/>
              </w:rPr>
              <w:t>林務局</w:t>
            </w:r>
          </w:p>
        </w:tc>
        <w:tc>
          <w:tcPr>
            <w:tcW w:w="865" w:type="pct"/>
          </w:tcPr>
          <w:p w:rsidR="007C2C3A" w:rsidRPr="00D41B52" w:rsidRDefault="007C2C3A" w:rsidP="00D6646D">
            <w:pPr>
              <w:widowControl/>
              <w:adjustRightInd w:val="0"/>
              <w:snapToGrid w:val="0"/>
              <w:spacing w:line="320" w:lineRule="exact"/>
              <w:ind w:left="1" w:firstLineChars="14" w:firstLine="34"/>
              <w:rPr>
                <w:rFonts w:eastAsia="標楷體"/>
              </w:rPr>
            </w:pPr>
          </w:p>
        </w:tc>
        <w:tc>
          <w:tcPr>
            <w:tcW w:w="865" w:type="pct"/>
          </w:tcPr>
          <w:p w:rsidR="007C2C3A" w:rsidRPr="00D41B52" w:rsidRDefault="007C2C3A" w:rsidP="00D6646D">
            <w:pPr>
              <w:widowControl/>
              <w:adjustRightInd w:val="0"/>
              <w:snapToGrid w:val="0"/>
              <w:spacing w:line="320" w:lineRule="exact"/>
              <w:ind w:left="1" w:firstLineChars="14" w:firstLine="34"/>
              <w:rPr>
                <w:rFonts w:eastAsia="標楷體"/>
              </w:rPr>
            </w:pPr>
          </w:p>
        </w:tc>
        <w:tc>
          <w:tcPr>
            <w:tcW w:w="865" w:type="pct"/>
          </w:tcPr>
          <w:p w:rsidR="007C2C3A" w:rsidRPr="00D41B52" w:rsidRDefault="007C2C3A" w:rsidP="00D6646D">
            <w:pPr>
              <w:widowControl/>
              <w:adjustRightInd w:val="0"/>
              <w:snapToGrid w:val="0"/>
              <w:spacing w:line="320" w:lineRule="exact"/>
              <w:ind w:left="1" w:firstLineChars="14" w:firstLine="34"/>
              <w:rPr>
                <w:rFonts w:eastAsia="標楷體"/>
              </w:rPr>
            </w:pPr>
          </w:p>
        </w:tc>
      </w:tr>
      <w:tr w:rsidR="00D41B52" w:rsidRPr="00D41B52" w:rsidTr="002C100F">
        <w:trPr>
          <w:trHeight w:val="851"/>
        </w:trPr>
        <w:tc>
          <w:tcPr>
            <w:tcW w:w="276" w:type="pct"/>
            <w:vMerge w:val="restart"/>
          </w:tcPr>
          <w:p w:rsidR="00CE2936" w:rsidRPr="00D41B52" w:rsidRDefault="00CE2936" w:rsidP="00052C65">
            <w:pPr>
              <w:snapToGrid w:val="0"/>
              <w:spacing w:line="320" w:lineRule="exact"/>
              <w:jc w:val="both"/>
              <w:rPr>
                <w:rFonts w:ascii="標楷體" w:eastAsia="標楷體" w:hAnsi="標楷體"/>
                <w:kern w:val="0"/>
              </w:rPr>
            </w:pPr>
            <w:r w:rsidRPr="00D41B52">
              <w:rPr>
                <w:rFonts w:ascii="標楷體" w:eastAsia="標楷體" w:hAnsi="標楷體"/>
                <w:b/>
                <w:kern w:val="0"/>
              </w:rPr>
              <w:t>目標19：</w:t>
            </w:r>
          </w:p>
          <w:p w:rsidR="00CE2936" w:rsidRPr="00D41B52" w:rsidRDefault="00CE2936" w:rsidP="00052C65">
            <w:pPr>
              <w:snapToGrid w:val="0"/>
              <w:spacing w:line="320" w:lineRule="exact"/>
              <w:jc w:val="both"/>
              <w:rPr>
                <w:rFonts w:ascii="標楷體" w:eastAsia="標楷體" w:hAnsi="標楷體"/>
                <w:kern w:val="0"/>
              </w:rPr>
            </w:pPr>
            <w:r w:rsidRPr="00D41B52">
              <w:rPr>
                <w:rFonts w:ascii="標楷體" w:eastAsia="標楷體" w:hAnsi="標楷體"/>
                <w:kern w:val="0"/>
              </w:rPr>
              <w:t>至遲於2020年，與生物多樣性、其價值、功能、狀況和趨</w:t>
            </w:r>
            <w:r w:rsidRPr="00D41B52">
              <w:rPr>
                <w:rFonts w:ascii="標楷體" w:eastAsia="標楷體" w:hAnsi="標楷體"/>
                <w:kern w:val="0"/>
              </w:rPr>
              <w:lastRenderedPageBreak/>
              <w:t>勢以及其喪失可能帶來的後果有關的知識、科學基礎和技術已經提高、廣泛分享和轉讓及適用</w:t>
            </w:r>
          </w:p>
        </w:tc>
        <w:tc>
          <w:tcPr>
            <w:tcW w:w="190" w:type="pct"/>
            <w:vMerge/>
          </w:tcPr>
          <w:p w:rsidR="00CE2936" w:rsidRPr="00D41B52" w:rsidRDefault="00CE2936" w:rsidP="00052C65">
            <w:pPr>
              <w:snapToGrid w:val="0"/>
              <w:spacing w:line="320" w:lineRule="exact"/>
              <w:jc w:val="both"/>
              <w:rPr>
                <w:rFonts w:ascii="標楷體" w:eastAsia="標楷體" w:hAnsi="標楷體"/>
                <w:kern w:val="0"/>
              </w:rPr>
            </w:pPr>
          </w:p>
        </w:tc>
        <w:tc>
          <w:tcPr>
            <w:tcW w:w="484" w:type="pct"/>
            <w:vMerge w:val="restart"/>
          </w:tcPr>
          <w:p w:rsidR="00CE2936" w:rsidRPr="00D41B52" w:rsidRDefault="00CE2936" w:rsidP="00052C65">
            <w:pPr>
              <w:widowControl/>
              <w:adjustRightInd w:val="0"/>
              <w:snapToGrid w:val="0"/>
              <w:spacing w:line="320" w:lineRule="exact"/>
              <w:ind w:left="459" w:hangingChars="191" w:hanging="459"/>
              <w:jc w:val="both"/>
              <w:rPr>
                <w:rStyle w:val="a5"/>
                <w:rFonts w:eastAsia="標楷體"/>
                <w:b/>
                <w:sz w:val="24"/>
                <w:szCs w:val="24"/>
              </w:rPr>
            </w:pPr>
            <w:r w:rsidRPr="00D41B52">
              <w:rPr>
                <w:rStyle w:val="a5"/>
                <w:rFonts w:eastAsia="標楷體"/>
                <w:b/>
                <w:sz w:val="24"/>
                <w:szCs w:val="24"/>
              </w:rPr>
              <w:t>14.a</w:t>
            </w:r>
          </w:p>
          <w:p w:rsidR="00CE2936" w:rsidRPr="00D41B52" w:rsidRDefault="00CE2936" w:rsidP="00052C65">
            <w:pPr>
              <w:snapToGrid w:val="0"/>
              <w:spacing w:line="320" w:lineRule="exact"/>
              <w:jc w:val="both"/>
              <w:rPr>
                <w:rFonts w:ascii="標楷體" w:eastAsia="標楷體" w:hAnsi="標楷體"/>
                <w:kern w:val="0"/>
              </w:rPr>
            </w:pPr>
            <w:r w:rsidRPr="00D41B52">
              <w:rPr>
                <w:rStyle w:val="a5"/>
                <w:rFonts w:eastAsia="標楷體"/>
                <w:sz w:val="24"/>
                <w:szCs w:val="24"/>
              </w:rPr>
              <w:t>提高科學知識，發展研究能力，轉移海洋科技，思考跨政府海洋委員會的海洋科技轉移準則，以改善海洋的</w:t>
            </w:r>
            <w:r w:rsidRPr="00D41B52">
              <w:rPr>
                <w:rStyle w:val="a5"/>
                <w:rFonts w:eastAsia="標楷體"/>
                <w:sz w:val="24"/>
                <w:szCs w:val="24"/>
              </w:rPr>
              <w:lastRenderedPageBreak/>
              <w:t>健康，促進海洋生物多樣性對開發中國家的發展貢獻，特別是</w:t>
            </w:r>
            <w:r w:rsidRPr="00D41B52">
              <w:rPr>
                <w:rStyle w:val="a5"/>
                <w:rFonts w:eastAsia="標楷體"/>
                <w:sz w:val="24"/>
                <w:szCs w:val="24"/>
              </w:rPr>
              <w:t>SIDS</w:t>
            </w:r>
            <w:r w:rsidRPr="00D41B52">
              <w:rPr>
                <w:rStyle w:val="a5"/>
                <w:rFonts w:eastAsia="標楷體"/>
                <w:sz w:val="24"/>
                <w:szCs w:val="24"/>
              </w:rPr>
              <w:t>與</w:t>
            </w:r>
            <w:r w:rsidRPr="00D41B52">
              <w:rPr>
                <w:rStyle w:val="a5"/>
                <w:rFonts w:eastAsia="標楷體"/>
                <w:sz w:val="24"/>
                <w:szCs w:val="24"/>
              </w:rPr>
              <w:t>LDCs</w:t>
            </w:r>
            <w:r w:rsidRPr="00D41B52">
              <w:rPr>
                <w:rStyle w:val="a5"/>
                <w:rFonts w:eastAsia="標楷體"/>
                <w:sz w:val="24"/>
                <w:szCs w:val="24"/>
              </w:rPr>
              <w:t>。</w:t>
            </w:r>
          </w:p>
        </w:tc>
        <w:tc>
          <w:tcPr>
            <w:tcW w:w="391" w:type="pct"/>
            <w:shd w:val="clear" w:color="auto" w:fill="auto"/>
          </w:tcPr>
          <w:p w:rsidR="00CE2936" w:rsidRPr="00D41B52" w:rsidRDefault="00CE2936" w:rsidP="00536C39">
            <w:pPr>
              <w:snapToGrid w:val="0"/>
              <w:spacing w:line="320" w:lineRule="exact"/>
              <w:jc w:val="both"/>
              <w:rPr>
                <w:rFonts w:eastAsia="標楷體"/>
                <w:kern w:val="0"/>
                <w:shd w:val="pct15" w:color="auto" w:fill="FFFFFF"/>
              </w:rPr>
            </w:pPr>
            <w:r w:rsidRPr="00D41B52">
              <w:rPr>
                <w:rFonts w:eastAsia="標楷體"/>
                <w:b/>
                <w:kern w:val="0"/>
                <w:shd w:val="pct15" w:color="auto" w:fill="FFFFFF"/>
              </w:rPr>
              <w:lastRenderedPageBreak/>
              <w:t>D00013</w:t>
            </w:r>
            <w:r w:rsidRPr="00D41B52">
              <w:rPr>
                <w:rFonts w:eastAsia="標楷體"/>
                <w:kern w:val="0"/>
                <w:shd w:val="pct15" w:color="auto" w:fill="FFFFFF"/>
              </w:rPr>
              <w:t xml:space="preserve"> </w:t>
            </w:r>
            <w:r w:rsidRPr="00D41B52">
              <w:rPr>
                <w:rFonts w:eastAsia="標楷體"/>
                <w:kern w:val="0"/>
                <w:shd w:val="pct15" w:color="auto" w:fill="FFFFFF"/>
              </w:rPr>
              <w:t>加強生物多樣性價值及功能之研究</w:t>
            </w:r>
            <w:r w:rsidRPr="00D41B52">
              <w:rPr>
                <w:rFonts w:eastAsia="標楷體"/>
                <w:kern w:val="0"/>
                <w:shd w:val="pct15" w:color="auto" w:fill="FFFFFF"/>
              </w:rPr>
              <w:t>(</w:t>
            </w:r>
            <w:r w:rsidRPr="00D41B52">
              <w:rPr>
                <w:rFonts w:eastAsia="標楷體"/>
                <w:kern w:val="0"/>
                <w:shd w:val="pct15" w:color="auto" w:fill="FFFFFF"/>
              </w:rPr>
              <w:t>特別是生態系服務、生態系暨生物多樣性經濟學等</w:t>
            </w:r>
            <w:r w:rsidRPr="00D41B52">
              <w:rPr>
                <w:rFonts w:eastAsia="標楷體"/>
                <w:kern w:val="0"/>
                <w:shd w:val="pct15" w:color="auto" w:fill="FFFFFF"/>
              </w:rPr>
              <w:t>)</w:t>
            </w:r>
          </w:p>
        </w:tc>
        <w:tc>
          <w:tcPr>
            <w:tcW w:w="437" w:type="pct"/>
          </w:tcPr>
          <w:p w:rsidR="00CE2936" w:rsidRPr="00D41B52" w:rsidRDefault="00CE2936" w:rsidP="00536C39">
            <w:pPr>
              <w:widowControl/>
              <w:adjustRightInd w:val="0"/>
              <w:snapToGrid w:val="0"/>
              <w:spacing w:line="320" w:lineRule="exact"/>
              <w:ind w:leftChars="13" w:left="223" w:hangingChars="80" w:hanging="192"/>
              <w:jc w:val="both"/>
              <w:rPr>
                <w:rFonts w:eastAsia="標楷體"/>
                <w:shd w:val="pct15" w:color="auto" w:fill="FFFFFF"/>
              </w:rPr>
            </w:pPr>
            <w:r w:rsidRPr="00D41B52">
              <w:rPr>
                <w:rFonts w:eastAsia="標楷體" w:hint="eastAsia"/>
                <w:shd w:val="pct15" w:color="auto" w:fill="FFFFFF"/>
              </w:rPr>
              <w:t>1.</w:t>
            </w:r>
            <w:r w:rsidRPr="00D41B52">
              <w:rPr>
                <w:rFonts w:eastAsia="標楷體" w:hint="eastAsia"/>
                <w:shd w:val="pct15" w:color="auto" w:fill="FFFFFF"/>
              </w:rPr>
              <w:t>生物多樣性價值及功能之研究項目數</w:t>
            </w:r>
          </w:p>
          <w:p w:rsidR="00CE2936" w:rsidRPr="00D41B52" w:rsidRDefault="00CE2936" w:rsidP="00536C39">
            <w:pPr>
              <w:widowControl/>
              <w:adjustRightInd w:val="0"/>
              <w:snapToGrid w:val="0"/>
              <w:spacing w:line="320" w:lineRule="exact"/>
              <w:ind w:leftChars="13" w:left="223" w:hangingChars="80" w:hanging="192"/>
              <w:jc w:val="both"/>
              <w:rPr>
                <w:rFonts w:eastAsia="標楷體"/>
                <w:shd w:val="pct15" w:color="auto" w:fill="FFFFFF"/>
              </w:rPr>
            </w:pPr>
            <w:r w:rsidRPr="00D41B52">
              <w:rPr>
                <w:rFonts w:eastAsia="標楷體" w:hint="eastAsia"/>
                <w:shd w:val="pct15" w:color="auto" w:fill="FFFFFF"/>
              </w:rPr>
              <w:t>2.</w:t>
            </w:r>
            <w:proofErr w:type="gramStart"/>
            <w:r w:rsidRPr="00D41B52">
              <w:rPr>
                <w:rFonts w:eastAsia="標楷體" w:hint="eastAsia"/>
                <w:shd w:val="pct15" w:color="auto" w:fill="FFFFFF"/>
              </w:rPr>
              <w:t>提撥</w:t>
            </w:r>
            <w:proofErr w:type="gramEnd"/>
            <w:r w:rsidRPr="00D41B52">
              <w:rPr>
                <w:rFonts w:eastAsia="標楷體" w:hint="eastAsia"/>
                <w:shd w:val="pct15" w:color="auto" w:fill="FFFFFF"/>
              </w:rPr>
              <w:t>生物多樣性價值及功能研究之經費比例</w:t>
            </w:r>
          </w:p>
        </w:tc>
        <w:tc>
          <w:tcPr>
            <w:tcW w:w="296" w:type="pct"/>
          </w:tcPr>
          <w:p w:rsidR="00CE2936" w:rsidRPr="00D41B52" w:rsidRDefault="00CE2936" w:rsidP="00FB1F76">
            <w:pPr>
              <w:widowControl/>
              <w:adjustRightInd w:val="0"/>
              <w:snapToGrid w:val="0"/>
              <w:spacing w:line="320" w:lineRule="exact"/>
              <w:jc w:val="both"/>
              <w:rPr>
                <w:rFonts w:eastAsia="標楷體"/>
                <w:b/>
                <w:shd w:val="pct15" w:color="auto" w:fill="FFFFFF"/>
              </w:rPr>
            </w:pPr>
            <w:r w:rsidRPr="00D41B52">
              <w:rPr>
                <w:rFonts w:eastAsia="標楷體"/>
                <w:b/>
                <w:shd w:val="pct15" w:color="auto" w:fill="FFFFFF"/>
              </w:rPr>
              <w:t>科技部、</w:t>
            </w:r>
          </w:p>
          <w:p w:rsidR="00CE2936" w:rsidRPr="00D41B52" w:rsidRDefault="00CE2936" w:rsidP="00FB1F76">
            <w:pPr>
              <w:widowControl/>
              <w:adjustRightInd w:val="0"/>
              <w:snapToGrid w:val="0"/>
              <w:spacing w:line="320" w:lineRule="exact"/>
              <w:jc w:val="both"/>
              <w:rPr>
                <w:rFonts w:eastAsia="標楷體"/>
                <w:b/>
                <w:shd w:val="pct15" w:color="auto" w:fill="FFFFFF"/>
              </w:rPr>
            </w:pPr>
            <w:r w:rsidRPr="00D41B52">
              <w:rPr>
                <w:rFonts w:eastAsia="標楷體"/>
                <w:b/>
                <w:shd w:val="pct15" w:color="auto" w:fill="FFFFFF"/>
              </w:rPr>
              <w:t>農委會</w:t>
            </w:r>
            <w:r w:rsidRPr="00D41B52">
              <w:rPr>
                <w:rFonts w:eastAsia="標楷體" w:hint="eastAsia"/>
                <w:b/>
                <w:bCs/>
                <w:kern w:val="0"/>
                <w:shd w:val="pct15" w:color="auto" w:fill="FFFFFF"/>
              </w:rPr>
              <w:t xml:space="preserve"> /</w:t>
            </w:r>
          </w:p>
          <w:p w:rsidR="00CE2936" w:rsidRPr="00D41B52" w:rsidRDefault="00CE2936" w:rsidP="00FB1F76">
            <w:pPr>
              <w:widowControl/>
              <w:adjustRightInd w:val="0"/>
              <w:snapToGrid w:val="0"/>
              <w:spacing w:line="320" w:lineRule="exact"/>
              <w:jc w:val="both"/>
              <w:rPr>
                <w:rFonts w:eastAsia="標楷體"/>
                <w:kern w:val="0"/>
                <w:shd w:val="pct15" w:color="auto" w:fill="FFFFFF"/>
              </w:rPr>
            </w:pPr>
            <w:r w:rsidRPr="00D41B52">
              <w:rPr>
                <w:rFonts w:eastAsia="標楷體"/>
                <w:kern w:val="0"/>
                <w:shd w:val="pct15" w:color="auto" w:fill="FFFFFF"/>
              </w:rPr>
              <w:t>中研院、</w:t>
            </w:r>
          </w:p>
          <w:p w:rsidR="00CE2936" w:rsidRPr="00D41B52" w:rsidRDefault="00CE2936" w:rsidP="00FB1F76">
            <w:pPr>
              <w:widowControl/>
              <w:adjustRightInd w:val="0"/>
              <w:snapToGrid w:val="0"/>
              <w:spacing w:line="320" w:lineRule="exact"/>
              <w:jc w:val="both"/>
              <w:rPr>
                <w:rFonts w:eastAsia="標楷體"/>
                <w:kern w:val="0"/>
                <w:shd w:val="pct15" w:color="auto" w:fill="FFFFFF"/>
              </w:rPr>
            </w:pPr>
            <w:r w:rsidRPr="00D41B52">
              <w:rPr>
                <w:rFonts w:eastAsia="標楷體"/>
                <w:kern w:val="0"/>
                <w:shd w:val="pct15" w:color="auto" w:fill="FFFFFF"/>
              </w:rPr>
              <w:t>教育部、</w:t>
            </w:r>
          </w:p>
          <w:p w:rsidR="00CE2936" w:rsidRPr="00D84B67" w:rsidRDefault="00D84B67" w:rsidP="00FB1F76">
            <w:pPr>
              <w:widowControl/>
              <w:adjustRightInd w:val="0"/>
              <w:snapToGrid w:val="0"/>
              <w:spacing w:line="320" w:lineRule="exact"/>
              <w:jc w:val="both"/>
              <w:rPr>
                <w:rFonts w:eastAsia="標楷體"/>
                <w:strike/>
                <w:kern w:val="0"/>
                <w:shd w:val="pct15" w:color="auto" w:fill="FFFFFF"/>
              </w:rPr>
            </w:pPr>
            <w:r w:rsidRPr="00D84B67">
              <w:rPr>
                <w:rFonts w:eastAsia="標楷體" w:hint="eastAsia"/>
                <w:strike/>
                <w:kern w:val="0"/>
                <w:shd w:val="pct15" w:color="auto" w:fill="FFFFFF"/>
              </w:rPr>
              <w:t>內政部、環保署、原民會、交通部</w:t>
            </w:r>
          </w:p>
        </w:tc>
        <w:tc>
          <w:tcPr>
            <w:tcW w:w="331" w:type="pct"/>
          </w:tcPr>
          <w:p w:rsidR="00CE2936" w:rsidRPr="00D41B52" w:rsidRDefault="00CE2936" w:rsidP="00FB1F76">
            <w:pPr>
              <w:widowControl/>
              <w:adjustRightInd w:val="0"/>
              <w:snapToGrid w:val="0"/>
              <w:spacing w:line="320" w:lineRule="exact"/>
              <w:ind w:left="2" w:hanging="2"/>
              <w:jc w:val="both"/>
              <w:rPr>
                <w:rFonts w:eastAsia="標楷體"/>
                <w:shd w:val="pct15" w:color="auto" w:fill="FFFFFF"/>
              </w:rPr>
            </w:pPr>
            <w:r w:rsidRPr="00D41B52">
              <w:rPr>
                <w:rFonts w:eastAsia="標楷體" w:hint="eastAsia"/>
                <w:b/>
                <w:shd w:val="pct15" w:color="auto" w:fill="FFFFFF"/>
              </w:rPr>
              <w:t>林務局</w:t>
            </w:r>
            <w:r w:rsidRPr="00D41B52">
              <w:rPr>
                <w:rFonts w:eastAsia="標楷體" w:hint="eastAsia"/>
                <w:shd w:val="pct15" w:color="auto" w:fill="FFFFFF"/>
              </w:rPr>
              <w:t>/</w:t>
            </w:r>
          </w:p>
          <w:p w:rsidR="00CE2936" w:rsidRPr="00D41B52" w:rsidRDefault="00CE2936" w:rsidP="00FB1F76">
            <w:pPr>
              <w:widowControl/>
              <w:adjustRightInd w:val="0"/>
              <w:snapToGrid w:val="0"/>
              <w:spacing w:line="320" w:lineRule="exact"/>
              <w:ind w:left="2" w:hanging="2"/>
              <w:jc w:val="both"/>
              <w:rPr>
                <w:rFonts w:eastAsia="標楷體"/>
                <w:shd w:val="pct15" w:color="auto" w:fill="FFFFFF"/>
              </w:rPr>
            </w:pPr>
            <w:r w:rsidRPr="00D41B52">
              <w:rPr>
                <w:rFonts w:eastAsia="標楷體" w:hint="eastAsia"/>
                <w:shd w:val="pct15" w:color="auto" w:fill="FFFFFF"/>
              </w:rPr>
              <w:t>企劃處、</w:t>
            </w:r>
          </w:p>
          <w:p w:rsidR="00CE2936" w:rsidRPr="00D41B52" w:rsidRDefault="00CE2936" w:rsidP="00FB1F76">
            <w:pPr>
              <w:widowControl/>
              <w:adjustRightInd w:val="0"/>
              <w:snapToGrid w:val="0"/>
              <w:spacing w:line="320" w:lineRule="exact"/>
              <w:ind w:left="2" w:hanging="2"/>
              <w:jc w:val="both"/>
              <w:rPr>
                <w:rFonts w:eastAsia="標楷體"/>
                <w:shd w:val="pct15" w:color="auto" w:fill="FFFFFF"/>
              </w:rPr>
            </w:pPr>
            <w:proofErr w:type="gramStart"/>
            <w:r w:rsidRPr="00D41B52">
              <w:rPr>
                <w:rFonts w:eastAsia="標楷體" w:hint="eastAsia"/>
                <w:shd w:val="pct15" w:color="auto" w:fill="FFFFFF"/>
              </w:rPr>
              <w:t>農糧署</w:t>
            </w:r>
            <w:proofErr w:type="gramEnd"/>
            <w:r w:rsidRPr="00D41B52">
              <w:rPr>
                <w:rFonts w:eastAsia="標楷體" w:hint="eastAsia"/>
                <w:shd w:val="pct15" w:color="auto" w:fill="FFFFFF"/>
              </w:rPr>
              <w:t>、</w:t>
            </w:r>
          </w:p>
          <w:p w:rsidR="00CE2936" w:rsidRPr="00D41B52" w:rsidRDefault="00CE2936" w:rsidP="00FB1F76">
            <w:pPr>
              <w:widowControl/>
              <w:adjustRightInd w:val="0"/>
              <w:snapToGrid w:val="0"/>
              <w:spacing w:line="320" w:lineRule="exact"/>
              <w:ind w:left="2" w:hanging="2"/>
              <w:jc w:val="both"/>
              <w:rPr>
                <w:rFonts w:eastAsia="標楷體"/>
                <w:shd w:val="pct15" w:color="auto" w:fill="FFFFFF"/>
              </w:rPr>
            </w:pPr>
            <w:r w:rsidRPr="00D41B52">
              <w:rPr>
                <w:rFonts w:eastAsia="標楷體" w:hint="eastAsia"/>
                <w:shd w:val="pct15" w:color="auto" w:fill="FFFFFF"/>
              </w:rPr>
              <w:t>漁業署、</w:t>
            </w:r>
          </w:p>
          <w:p w:rsidR="00CE2936" w:rsidRPr="00D41B52" w:rsidRDefault="00F56B4E" w:rsidP="00F56B4E">
            <w:pPr>
              <w:widowControl/>
              <w:adjustRightInd w:val="0"/>
              <w:snapToGrid w:val="0"/>
              <w:spacing w:line="320" w:lineRule="exact"/>
              <w:ind w:left="2" w:hanging="2"/>
              <w:jc w:val="both"/>
              <w:rPr>
                <w:rFonts w:eastAsia="標楷體"/>
                <w:shd w:val="pct15" w:color="auto" w:fill="FFFFFF"/>
              </w:rPr>
            </w:pPr>
            <w:r w:rsidRPr="00D41B52">
              <w:rPr>
                <w:rFonts w:eastAsia="標楷體" w:hint="eastAsia"/>
                <w:shd w:val="pct15" w:color="auto" w:fill="FFFFFF"/>
              </w:rPr>
              <w:t>水保局</w:t>
            </w:r>
          </w:p>
        </w:tc>
        <w:tc>
          <w:tcPr>
            <w:tcW w:w="865" w:type="pct"/>
          </w:tcPr>
          <w:p w:rsidR="00CE2936" w:rsidRPr="00D41B52" w:rsidRDefault="00CE2936" w:rsidP="00741826">
            <w:pPr>
              <w:widowControl/>
              <w:adjustRightInd w:val="0"/>
              <w:snapToGrid w:val="0"/>
              <w:spacing w:line="320" w:lineRule="exact"/>
              <w:jc w:val="both"/>
              <w:rPr>
                <w:rFonts w:eastAsia="標楷體"/>
              </w:rPr>
            </w:pPr>
          </w:p>
        </w:tc>
        <w:tc>
          <w:tcPr>
            <w:tcW w:w="865" w:type="pct"/>
          </w:tcPr>
          <w:p w:rsidR="00CE2936" w:rsidRPr="00D41B52" w:rsidRDefault="00CE2936" w:rsidP="00741826">
            <w:pPr>
              <w:widowControl/>
              <w:adjustRightInd w:val="0"/>
              <w:snapToGrid w:val="0"/>
              <w:spacing w:line="320" w:lineRule="exact"/>
              <w:jc w:val="both"/>
              <w:rPr>
                <w:rFonts w:eastAsia="標楷體"/>
              </w:rPr>
            </w:pPr>
          </w:p>
        </w:tc>
        <w:tc>
          <w:tcPr>
            <w:tcW w:w="865" w:type="pct"/>
          </w:tcPr>
          <w:p w:rsidR="00CE2936" w:rsidRPr="00D41B52" w:rsidRDefault="00CE2936" w:rsidP="00741826">
            <w:pPr>
              <w:widowControl/>
              <w:adjustRightInd w:val="0"/>
              <w:snapToGrid w:val="0"/>
              <w:spacing w:line="320" w:lineRule="exact"/>
              <w:jc w:val="both"/>
              <w:rPr>
                <w:rFonts w:eastAsia="標楷體"/>
              </w:rPr>
            </w:pPr>
          </w:p>
        </w:tc>
      </w:tr>
      <w:tr w:rsidR="00D41B52" w:rsidRPr="00D41B52" w:rsidTr="002C100F">
        <w:trPr>
          <w:trHeight w:val="851"/>
        </w:trPr>
        <w:tc>
          <w:tcPr>
            <w:tcW w:w="276" w:type="pct"/>
            <w:vMerge/>
          </w:tcPr>
          <w:p w:rsidR="00CE2936" w:rsidRPr="00D41B52" w:rsidRDefault="00CE2936" w:rsidP="00052C65">
            <w:pPr>
              <w:snapToGrid w:val="0"/>
              <w:spacing w:line="320" w:lineRule="exact"/>
              <w:jc w:val="both"/>
              <w:rPr>
                <w:rFonts w:ascii="標楷體" w:eastAsia="標楷體" w:hAnsi="標楷體"/>
                <w:b/>
                <w:kern w:val="0"/>
              </w:rPr>
            </w:pPr>
          </w:p>
        </w:tc>
        <w:tc>
          <w:tcPr>
            <w:tcW w:w="190" w:type="pct"/>
            <w:vMerge/>
          </w:tcPr>
          <w:p w:rsidR="00CE2936" w:rsidRPr="00D41B52" w:rsidRDefault="00CE2936" w:rsidP="00052C65">
            <w:pPr>
              <w:snapToGrid w:val="0"/>
              <w:spacing w:line="320" w:lineRule="exact"/>
              <w:jc w:val="both"/>
              <w:rPr>
                <w:rFonts w:ascii="標楷體" w:eastAsia="標楷體" w:hAnsi="標楷體"/>
                <w:kern w:val="0"/>
              </w:rPr>
            </w:pPr>
          </w:p>
        </w:tc>
        <w:tc>
          <w:tcPr>
            <w:tcW w:w="484" w:type="pct"/>
            <w:vMerge/>
          </w:tcPr>
          <w:p w:rsidR="00CE2936" w:rsidRPr="00D41B52" w:rsidRDefault="00CE2936" w:rsidP="00052C65">
            <w:pPr>
              <w:widowControl/>
              <w:adjustRightInd w:val="0"/>
              <w:snapToGrid w:val="0"/>
              <w:spacing w:line="320" w:lineRule="exact"/>
              <w:ind w:left="459" w:hangingChars="191" w:hanging="459"/>
              <w:jc w:val="both"/>
              <w:rPr>
                <w:rStyle w:val="a5"/>
                <w:rFonts w:eastAsia="標楷體"/>
                <w:b/>
                <w:sz w:val="24"/>
                <w:szCs w:val="24"/>
              </w:rPr>
            </w:pPr>
          </w:p>
        </w:tc>
        <w:tc>
          <w:tcPr>
            <w:tcW w:w="391" w:type="pct"/>
            <w:shd w:val="clear" w:color="auto" w:fill="auto"/>
          </w:tcPr>
          <w:p w:rsidR="00CE2936" w:rsidRPr="00D41B52" w:rsidRDefault="00CE2936" w:rsidP="007A2873">
            <w:pPr>
              <w:snapToGrid w:val="0"/>
              <w:spacing w:line="320" w:lineRule="exact"/>
              <w:jc w:val="both"/>
              <w:rPr>
                <w:rFonts w:eastAsia="標楷體"/>
                <w:kern w:val="0"/>
              </w:rPr>
            </w:pPr>
            <w:r w:rsidRPr="00D41B52">
              <w:rPr>
                <w:rFonts w:eastAsia="標楷體"/>
                <w:b/>
                <w:kern w:val="0"/>
              </w:rPr>
              <w:t>D12010</w:t>
            </w:r>
            <w:r w:rsidRPr="00D41B52">
              <w:rPr>
                <w:rFonts w:eastAsia="標楷體"/>
                <w:kern w:val="0"/>
              </w:rPr>
              <w:t>持續推動生物多樣性資訊</w:t>
            </w:r>
            <w:r w:rsidRPr="00D41B52">
              <w:rPr>
                <w:rFonts w:eastAsia="標楷體"/>
                <w:kern w:val="0"/>
              </w:rPr>
              <w:t>(</w:t>
            </w:r>
            <w:r w:rsidRPr="00D41B52">
              <w:rPr>
                <w:rFonts w:eastAsia="標楷體"/>
                <w:kern w:val="0"/>
              </w:rPr>
              <w:t>含名錄、生態分布、物種百科、標本、文獻、影音等</w:t>
            </w:r>
            <w:r w:rsidRPr="00D41B52">
              <w:rPr>
                <w:rFonts w:eastAsia="標楷體"/>
                <w:kern w:val="0"/>
              </w:rPr>
              <w:t>)</w:t>
            </w:r>
            <w:r w:rsidRPr="00D41B52">
              <w:rPr>
                <w:rFonts w:eastAsia="標楷體"/>
                <w:kern w:val="0"/>
              </w:rPr>
              <w:t>之公開及增修訂，與環境、海洋、國土資訊等其他相關領域資料庫整合，並與國際接軌</w:t>
            </w:r>
            <w:r w:rsidRPr="00D41B52">
              <w:rPr>
                <w:rFonts w:eastAsia="標楷體"/>
                <w:kern w:val="0"/>
              </w:rPr>
              <w:t>(GBIF, IUCN, OBIS, EOL GEOSS, GEO-BON</w:t>
            </w:r>
            <w:r w:rsidRPr="00D41B52">
              <w:rPr>
                <w:rFonts w:eastAsia="標楷體"/>
                <w:kern w:val="0"/>
              </w:rPr>
              <w:t>等</w:t>
            </w:r>
            <w:r w:rsidRPr="00D41B52">
              <w:rPr>
                <w:rFonts w:eastAsia="標楷體"/>
                <w:kern w:val="0"/>
              </w:rPr>
              <w:t>)</w:t>
            </w:r>
          </w:p>
        </w:tc>
        <w:tc>
          <w:tcPr>
            <w:tcW w:w="437" w:type="pct"/>
          </w:tcPr>
          <w:p w:rsidR="00CE2936" w:rsidRPr="00D41B52" w:rsidRDefault="00CE2936" w:rsidP="007A2873">
            <w:pPr>
              <w:widowControl/>
              <w:adjustRightInd w:val="0"/>
              <w:snapToGrid w:val="0"/>
              <w:spacing w:line="320" w:lineRule="exact"/>
              <w:ind w:leftChars="13" w:left="223" w:hangingChars="80" w:hanging="192"/>
              <w:jc w:val="both"/>
              <w:rPr>
                <w:rFonts w:eastAsia="標楷體"/>
              </w:rPr>
            </w:pPr>
            <w:r w:rsidRPr="00D41B52">
              <w:rPr>
                <w:rFonts w:eastAsia="標楷體"/>
              </w:rPr>
              <w:t>1.</w:t>
            </w:r>
            <w:r w:rsidRPr="00D41B52">
              <w:rPr>
                <w:rFonts w:eastAsia="標楷體"/>
              </w:rPr>
              <w:t>各部會單位蒐集及已公開分享之原始生物多樣性資料數量及增加的筆數</w:t>
            </w:r>
          </w:p>
          <w:p w:rsidR="00CE2936" w:rsidRPr="00D41B52" w:rsidRDefault="00CE2936" w:rsidP="007A2873">
            <w:pPr>
              <w:widowControl/>
              <w:adjustRightInd w:val="0"/>
              <w:snapToGrid w:val="0"/>
              <w:spacing w:line="320" w:lineRule="exact"/>
              <w:ind w:leftChars="13" w:left="223" w:hangingChars="80" w:hanging="192"/>
              <w:jc w:val="both"/>
              <w:rPr>
                <w:rFonts w:eastAsia="標楷體"/>
              </w:rPr>
            </w:pPr>
            <w:r w:rsidRPr="00D41B52">
              <w:rPr>
                <w:rFonts w:eastAsia="標楷體"/>
              </w:rPr>
              <w:t>2.</w:t>
            </w:r>
            <w:r w:rsidRPr="00D41B52">
              <w:rPr>
                <w:rFonts w:eastAsia="標楷體"/>
              </w:rPr>
              <w:t>生物多樣性資訊應用於</w:t>
            </w:r>
            <w:r w:rsidRPr="00D41B52">
              <w:rPr>
                <w:rFonts w:eastAsia="標楷體"/>
                <w:kern w:val="0"/>
              </w:rPr>
              <w:t>政策調整、擬訂行動計畫</w:t>
            </w:r>
            <w:r w:rsidRPr="00D41B52">
              <w:rPr>
                <w:rFonts w:eastAsia="標楷體"/>
              </w:rPr>
              <w:t>、促進生物多樣性保育與永續利用之件數</w:t>
            </w:r>
          </w:p>
        </w:tc>
        <w:tc>
          <w:tcPr>
            <w:tcW w:w="296" w:type="pct"/>
          </w:tcPr>
          <w:p w:rsidR="00CE2936" w:rsidRPr="00D41B52" w:rsidRDefault="00CE2936" w:rsidP="00BA4516">
            <w:pPr>
              <w:widowControl/>
              <w:adjustRightInd w:val="0"/>
              <w:snapToGrid w:val="0"/>
              <w:spacing w:line="320" w:lineRule="exact"/>
              <w:rPr>
                <w:rFonts w:eastAsia="標楷體"/>
                <w:b/>
                <w:bCs/>
                <w:kern w:val="0"/>
              </w:rPr>
            </w:pPr>
            <w:r w:rsidRPr="00D41B52">
              <w:rPr>
                <w:rFonts w:eastAsia="標楷體"/>
                <w:b/>
                <w:bCs/>
                <w:kern w:val="0"/>
              </w:rPr>
              <w:t>科技部</w:t>
            </w:r>
            <w:r w:rsidRPr="00D41B52">
              <w:rPr>
                <w:rFonts w:eastAsia="標楷體" w:hint="eastAsia"/>
                <w:b/>
                <w:bCs/>
                <w:kern w:val="0"/>
              </w:rPr>
              <w:t>/</w:t>
            </w:r>
          </w:p>
          <w:p w:rsidR="00CE2936" w:rsidRPr="00D41B52" w:rsidRDefault="00CE2936" w:rsidP="00BA4516">
            <w:pPr>
              <w:widowControl/>
              <w:adjustRightInd w:val="0"/>
              <w:snapToGrid w:val="0"/>
              <w:spacing w:line="320" w:lineRule="exact"/>
              <w:rPr>
                <w:rFonts w:eastAsia="標楷體"/>
                <w:kern w:val="0"/>
              </w:rPr>
            </w:pPr>
            <w:r w:rsidRPr="00D41B52">
              <w:rPr>
                <w:rFonts w:eastAsia="標楷體"/>
                <w:kern w:val="0"/>
              </w:rPr>
              <w:t>農委會、</w:t>
            </w:r>
          </w:p>
          <w:p w:rsidR="00CE2936" w:rsidRPr="00D41B52" w:rsidRDefault="00CE2936" w:rsidP="00BA4516">
            <w:pPr>
              <w:widowControl/>
              <w:adjustRightInd w:val="0"/>
              <w:snapToGrid w:val="0"/>
              <w:spacing w:line="320" w:lineRule="exact"/>
              <w:rPr>
                <w:rFonts w:eastAsia="標楷體"/>
                <w:kern w:val="0"/>
              </w:rPr>
            </w:pPr>
            <w:r w:rsidRPr="00D41B52">
              <w:rPr>
                <w:rFonts w:eastAsia="標楷體"/>
                <w:kern w:val="0"/>
              </w:rPr>
              <w:t>中研院、</w:t>
            </w:r>
          </w:p>
          <w:p w:rsidR="00CE2936" w:rsidRPr="00D41B52" w:rsidRDefault="00CE2936" w:rsidP="00BA4516">
            <w:pPr>
              <w:widowControl/>
              <w:adjustRightInd w:val="0"/>
              <w:snapToGrid w:val="0"/>
              <w:spacing w:line="320" w:lineRule="exact"/>
              <w:rPr>
                <w:rFonts w:eastAsia="標楷體"/>
                <w:kern w:val="0"/>
              </w:rPr>
            </w:pPr>
            <w:r w:rsidRPr="00D41B52">
              <w:rPr>
                <w:rFonts w:eastAsia="標楷體"/>
                <w:kern w:val="0"/>
              </w:rPr>
              <w:t>內政部、</w:t>
            </w:r>
          </w:p>
          <w:p w:rsidR="00CE2936" w:rsidRPr="00D41B52" w:rsidRDefault="00CE2936" w:rsidP="00BA4516">
            <w:pPr>
              <w:widowControl/>
              <w:adjustRightInd w:val="0"/>
              <w:snapToGrid w:val="0"/>
              <w:spacing w:line="320" w:lineRule="exact"/>
              <w:rPr>
                <w:rFonts w:eastAsia="標楷體"/>
                <w:kern w:val="0"/>
              </w:rPr>
            </w:pPr>
            <w:r w:rsidRPr="00D41B52">
              <w:rPr>
                <w:rFonts w:eastAsia="標楷體"/>
                <w:kern w:val="0"/>
              </w:rPr>
              <w:t>經濟部、</w:t>
            </w:r>
          </w:p>
          <w:p w:rsidR="00CE2936" w:rsidRPr="00D41B52" w:rsidRDefault="00CE2936" w:rsidP="00BA4516">
            <w:pPr>
              <w:widowControl/>
              <w:adjustRightInd w:val="0"/>
              <w:snapToGrid w:val="0"/>
              <w:spacing w:line="320" w:lineRule="exact"/>
              <w:rPr>
                <w:rFonts w:eastAsia="標楷體"/>
                <w:kern w:val="0"/>
              </w:rPr>
            </w:pPr>
            <w:r w:rsidRPr="00D41B52">
              <w:rPr>
                <w:rFonts w:eastAsia="標楷體"/>
                <w:kern w:val="0"/>
              </w:rPr>
              <w:t>原民會、</w:t>
            </w:r>
          </w:p>
          <w:p w:rsidR="00CE2936" w:rsidRPr="00D41B52" w:rsidRDefault="00CE2936" w:rsidP="00BA4516">
            <w:pPr>
              <w:widowControl/>
              <w:adjustRightInd w:val="0"/>
              <w:snapToGrid w:val="0"/>
              <w:spacing w:line="320" w:lineRule="exact"/>
              <w:rPr>
                <w:rFonts w:eastAsia="標楷體"/>
                <w:kern w:val="0"/>
              </w:rPr>
            </w:pPr>
            <w:r w:rsidRPr="00D41B52">
              <w:rPr>
                <w:rFonts w:eastAsia="標楷體"/>
                <w:kern w:val="0"/>
              </w:rPr>
              <w:t>衛生福利部、</w:t>
            </w:r>
          </w:p>
          <w:p w:rsidR="00CE2936" w:rsidRPr="00D41B52" w:rsidRDefault="00CE2936" w:rsidP="00BA4516">
            <w:pPr>
              <w:widowControl/>
              <w:adjustRightInd w:val="0"/>
              <w:snapToGrid w:val="0"/>
              <w:spacing w:line="320" w:lineRule="exact"/>
              <w:rPr>
                <w:rFonts w:eastAsia="標楷體"/>
                <w:kern w:val="0"/>
              </w:rPr>
            </w:pPr>
            <w:r w:rsidRPr="00D41B52">
              <w:rPr>
                <w:rFonts w:eastAsia="標楷體"/>
                <w:kern w:val="0"/>
              </w:rPr>
              <w:t>教育部、</w:t>
            </w:r>
          </w:p>
          <w:p w:rsidR="00CE2936" w:rsidRPr="00D41B52" w:rsidRDefault="00CE2936" w:rsidP="00BA4516">
            <w:pPr>
              <w:widowControl/>
              <w:adjustRightInd w:val="0"/>
              <w:snapToGrid w:val="0"/>
              <w:spacing w:line="320" w:lineRule="exact"/>
              <w:rPr>
                <w:rFonts w:eastAsia="標楷體"/>
                <w:kern w:val="0"/>
              </w:rPr>
            </w:pPr>
            <w:r w:rsidRPr="00D41B52">
              <w:rPr>
                <w:rFonts w:eastAsia="標楷體"/>
                <w:kern w:val="0"/>
              </w:rPr>
              <w:t>環保署、</w:t>
            </w:r>
          </w:p>
          <w:p w:rsidR="00CE2936" w:rsidRPr="00D41B52" w:rsidRDefault="00CE2936" w:rsidP="00BA4516">
            <w:pPr>
              <w:widowControl/>
              <w:adjustRightInd w:val="0"/>
              <w:snapToGrid w:val="0"/>
              <w:spacing w:line="320" w:lineRule="exact"/>
              <w:rPr>
                <w:rFonts w:eastAsia="標楷體"/>
                <w:b/>
                <w:bCs/>
                <w:kern w:val="0"/>
              </w:rPr>
            </w:pPr>
            <w:r w:rsidRPr="00D41B52">
              <w:rPr>
                <w:rFonts w:eastAsia="標楷體"/>
                <w:kern w:val="0"/>
              </w:rPr>
              <w:t>交通部</w:t>
            </w:r>
          </w:p>
        </w:tc>
        <w:tc>
          <w:tcPr>
            <w:tcW w:w="331" w:type="pct"/>
          </w:tcPr>
          <w:p w:rsidR="007454CC" w:rsidRPr="00D41B52" w:rsidRDefault="00CE2936" w:rsidP="002F6F38">
            <w:pPr>
              <w:widowControl/>
              <w:adjustRightInd w:val="0"/>
              <w:snapToGrid w:val="0"/>
              <w:spacing w:line="320" w:lineRule="exact"/>
              <w:rPr>
                <w:rFonts w:eastAsia="標楷體"/>
                <w:b/>
                <w:bCs/>
                <w:kern w:val="0"/>
              </w:rPr>
            </w:pPr>
            <w:r w:rsidRPr="00D41B52">
              <w:rPr>
                <w:rFonts w:eastAsia="標楷體"/>
                <w:b/>
                <w:bCs/>
                <w:kern w:val="0"/>
              </w:rPr>
              <w:t>特生中心</w:t>
            </w:r>
            <w:r w:rsidRPr="00D41B52">
              <w:rPr>
                <w:rFonts w:eastAsia="標楷體"/>
                <w:b/>
                <w:bCs/>
                <w:kern w:val="0"/>
              </w:rPr>
              <w:t>/</w:t>
            </w:r>
          </w:p>
          <w:p w:rsidR="00CE2936" w:rsidRPr="00D41B52" w:rsidRDefault="00CE2936" w:rsidP="002F6F38">
            <w:pPr>
              <w:widowControl/>
              <w:adjustRightInd w:val="0"/>
              <w:snapToGrid w:val="0"/>
              <w:spacing w:line="320" w:lineRule="exact"/>
              <w:rPr>
                <w:rFonts w:eastAsia="標楷體"/>
              </w:rPr>
            </w:pPr>
            <w:r w:rsidRPr="00D41B52">
              <w:rPr>
                <w:rFonts w:eastAsia="標楷體"/>
                <w:bCs/>
                <w:kern w:val="0"/>
              </w:rPr>
              <w:t>本會各單位暨所屬機關</w:t>
            </w:r>
          </w:p>
        </w:tc>
        <w:tc>
          <w:tcPr>
            <w:tcW w:w="865" w:type="pct"/>
          </w:tcPr>
          <w:p w:rsidR="002E17FA" w:rsidRPr="00D41B52" w:rsidRDefault="002E17FA" w:rsidP="008E1A7B">
            <w:pPr>
              <w:widowControl/>
              <w:adjustRightInd w:val="0"/>
              <w:snapToGrid w:val="0"/>
              <w:spacing w:line="320" w:lineRule="exact"/>
              <w:ind w:leftChars="20" w:left="48" w:rightChars="20" w:right="48"/>
              <w:rPr>
                <w:rFonts w:eastAsia="標楷體"/>
              </w:rPr>
            </w:pPr>
            <w:r w:rsidRPr="00D41B52">
              <w:rPr>
                <w:rFonts w:eastAsia="標楷體" w:hint="eastAsia"/>
              </w:rPr>
              <w:t>原民會</w:t>
            </w:r>
          </w:p>
          <w:p w:rsidR="00B9395F" w:rsidRPr="00D41B52" w:rsidRDefault="002E17FA" w:rsidP="00B9395F">
            <w:pPr>
              <w:widowControl/>
              <w:adjustRightInd w:val="0"/>
              <w:snapToGrid w:val="0"/>
              <w:spacing w:line="320" w:lineRule="exact"/>
              <w:ind w:leftChars="20" w:left="48" w:rightChars="20" w:right="48"/>
              <w:rPr>
                <w:rFonts w:eastAsia="標楷體"/>
              </w:rPr>
            </w:pPr>
            <w:r w:rsidRPr="00D41B52">
              <w:rPr>
                <w:rFonts w:eastAsia="標楷體" w:hint="eastAsia"/>
              </w:rPr>
              <w:t>原住民傳統生物多樣性調查資料預計累積為</w:t>
            </w:r>
            <w:r w:rsidRPr="00D41B52">
              <w:rPr>
                <w:rFonts w:eastAsia="標楷體" w:hint="eastAsia"/>
              </w:rPr>
              <w:t>7,235</w:t>
            </w:r>
            <w:r w:rsidRPr="00D41B52">
              <w:rPr>
                <w:rFonts w:eastAsia="標楷體" w:hint="eastAsia"/>
              </w:rPr>
              <w:t>筆。</w:t>
            </w:r>
          </w:p>
          <w:p w:rsidR="00B9395F" w:rsidRPr="00D41B52" w:rsidRDefault="00B9395F" w:rsidP="00B9395F">
            <w:pPr>
              <w:widowControl/>
              <w:adjustRightInd w:val="0"/>
              <w:snapToGrid w:val="0"/>
              <w:spacing w:beforeLines="50" w:before="180" w:line="320" w:lineRule="exact"/>
              <w:ind w:leftChars="20" w:left="48" w:rightChars="20" w:right="48"/>
              <w:rPr>
                <w:rFonts w:eastAsia="標楷體"/>
              </w:rPr>
            </w:pPr>
            <w:r w:rsidRPr="00D41B52">
              <w:rPr>
                <w:rFonts w:eastAsia="標楷體" w:hint="eastAsia"/>
              </w:rPr>
              <w:t>交通部觀光局</w:t>
            </w:r>
          </w:p>
          <w:p w:rsidR="00B9395F" w:rsidRPr="00D41B52" w:rsidRDefault="00B9395F" w:rsidP="00B9395F">
            <w:pPr>
              <w:widowControl/>
              <w:adjustRightInd w:val="0"/>
              <w:snapToGrid w:val="0"/>
              <w:spacing w:line="320" w:lineRule="exact"/>
              <w:ind w:leftChars="20" w:left="48" w:rightChars="20" w:right="48"/>
              <w:rPr>
                <w:rFonts w:eastAsia="標楷體"/>
              </w:rPr>
            </w:pPr>
            <w:r w:rsidRPr="00D41B52">
              <w:rPr>
                <w:rFonts w:eastAsia="標楷體" w:hint="eastAsia"/>
              </w:rPr>
              <w:t>生物多樣性資訊</w:t>
            </w:r>
            <w:r w:rsidRPr="00D41B52">
              <w:rPr>
                <w:rFonts w:eastAsia="標楷體" w:hint="eastAsia"/>
              </w:rPr>
              <w:t>(</w:t>
            </w:r>
            <w:proofErr w:type="gramStart"/>
            <w:r w:rsidRPr="00D41B52">
              <w:rPr>
                <w:rFonts w:eastAsia="標楷體" w:hint="eastAsia"/>
              </w:rPr>
              <w:t>含名錄</w:t>
            </w:r>
            <w:proofErr w:type="gramEnd"/>
            <w:r w:rsidRPr="00D41B52">
              <w:rPr>
                <w:rFonts w:eastAsia="標楷體" w:hint="eastAsia"/>
              </w:rPr>
              <w:t>、生態分布、物種百科、標本、文獻、影音、監測報告或系統等</w:t>
            </w:r>
            <w:r w:rsidRPr="00D41B52">
              <w:rPr>
                <w:rFonts w:eastAsia="標楷體" w:hint="eastAsia"/>
              </w:rPr>
              <w:t>)</w:t>
            </w:r>
            <w:r w:rsidRPr="00D41B52">
              <w:rPr>
                <w:rFonts w:eastAsia="標楷體" w:hint="eastAsia"/>
              </w:rPr>
              <w:t>累計達</w:t>
            </w:r>
            <w:r w:rsidRPr="00D41B52">
              <w:rPr>
                <w:rFonts w:eastAsia="標楷體" w:hint="eastAsia"/>
              </w:rPr>
              <w:t>5</w:t>
            </w:r>
            <w:r w:rsidRPr="00D41B52">
              <w:rPr>
                <w:rFonts w:eastAsia="標楷體" w:hint="eastAsia"/>
              </w:rPr>
              <w:t>項成果。</w:t>
            </w:r>
          </w:p>
          <w:p w:rsidR="002E17FA" w:rsidRPr="00D41B52" w:rsidRDefault="002E17FA" w:rsidP="008E1A7B">
            <w:pPr>
              <w:widowControl/>
              <w:adjustRightInd w:val="0"/>
              <w:snapToGrid w:val="0"/>
              <w:spacing w:line="320" w:lineRule="exact"/>
              <w:ind w:leftChars="20" w:left="48" w:rightChars="20" w:right="48"/>
              <w:rPr>
                <w:rFonts w:eastAsia="標楷體"/>
              </w:rPr>
            </w:pPr>
          </w:p>
        </w:tc>
        <w:tc>
          <w:tcPr>
            <w:tcW w:w="865" w:type="pct"/>
          </w:tcPr>
          <w:p w:rsidR="002E17FA" w:rsidRPr="00D41B52" w:rsidRDefault="002E17FA" w:rsidP="002E17FA">
            <w:pPr>
              <w:widowControl/>
              <w:adjustRightInd w:val="0"/>
              <w:snapToGrid w:val="0"/>
              <w:spacing w:line="320" w:lineRule="exact"/>
              <w:ind w:leftChars="20" w:left="48" w:rightChars="20" w:right="48"/>
              <w:rPr>
                <w:rFonts w:eastAsia="標楷體"/>
              </w:rPr>
            </w:pPr>
            <w:r w:rsidRPr="00D41B52">
              <w:rPr>
                <w:rFonts w:eastAsia="標楷體" w:hint="eastAsia"/>
              </w:rPr>
              <w:t>原民會</w:t>
            </w:r>
          </w:p>
          <w:p w:rsidR="00CE2936" w:rsidRPr="00D41B52" w:rsidRDefault="002E17FA" w:rsidP="002E17FA">
            <w:pPr>
              <w:widowControl/>
              <w:adjustRightInd w:val="0"/>
              <w:snapToGrid w:val="0"/>
              <w:spacing w:line="320" w:lineRule="exact"/>
              <w:ind w:leftChars="20" w:left="48" w:rightChars="20" w:right="48"/>
              <w:rPr>
                <w:rFonts w:eastAsia="標楷體"/>
              </w:rPr>
            </w:pPr>
            <w:r w:rsidRPr="00D41B52">
              <w:rPr>
                <w:rFonts w:eastAsia="標楷體" w:hint="eastAsia"/>
              </w:rPr>
              <w:t>原住民傳統生物多樣性調查資料預計累積為</w:t>
            </w:r>
            <w:r w:rsidRPr="00D41B52">
              <w:rPr>
                <w:rFonts w:ascii="標楷體" w:eastAsia="標楷體" w:hAnsi="標楷體"/>
              </w:rPr>
              <w:t>9,635</w:t>
            </w:r>
            <w:r w:rsidRPr="00D41B52">
              <w:rPr>
                <w:rFonts w:eastAsia="標楷體" w:hint="eastAsia"/>
              </w:rPr>
              <w:t>筆。</w:t>
            </w:r>
          </w:p>
        </w:tc>
        <w:tc>
          <w:tcPr>
            <w:tcW w:w="865" w:type="pct"/>
          </w:tcPr>
          <w:p w:rsidR="002E17FA" w:rsidRPr="00D41B52" w:rsidRDefault="002E17FA" w:rsidP="002E17FA">
            <w:pPr>
              <w:widowControl/>
              <w:adjustRightInd w:val="0"/>
              <w:snapToGrid w:val="0"/>
              <w:spacing w:line="320" w:lineRule="exact"/>
              <w:ind w:leftChars="20" w:left="48" w:rightChars="20" w:right="48"/>
              <w:rPr>
                <w:rFonts w:eastAsia="標楷體"/>
              </w:rPr>
            </w:pPr>
            <w:r w:rsidRPr="00D41B52">
              <w:rPr>
                <w:rFonts w:eastAsia="標楷體" w:hint="eastAsia"/>
              </w:rPr>
              <w:t>原民會</w:t>
            </w:r>
          </w:p>
          <w:p w:rsidR="00CE2936" w:rsidRPr="00D41B52" w:rsidRDefault="002E17FA" w:rsidP="002E17FA">
            <w:pPr>
              <w:widowControl/>
              <w:adjustRightInd w:val="0"/>
              <w:snapToGrid w:val="0"/>
              <w:spacing w:line="320" w:lineRule="exact"/>
              <w:ind w:leftChars="20" w:left="48" w:rightChars="20" w:right="48"/>
              <w:rPr>
                <w:rFonts w:eastAsia="標楷體"/>
              </w:rPr>
            </w:pPr>
            <w:r w:rsidRPr="00D41B52">
              <w:rPr>
                <w:rFonts w:eastAsia="標楷體" w:hint="eastAsia"/>
              </w:rPr>
              <w:t>原住民傳統生物多樣性調查資料預計累積為</w:t>
            </w:r>
            <w:r w:rsidRPr="00D41B52">
              <w:rPr>
                <w:rFonts w:ascii="標楷體" w:eastAsia="標楷體" w:hAnsi="標楷體"/>
              </w:rPr>
              <w:t>17,635</w:t>
            </w:r>
            <w:r w:rsidRPr="00D41B52">
              <w:rPr>
                <w:rFonts w:eastAsia="標楷體" w:hint="eastAsia"/>
              </w:rPr>
              <w:t>筆。</w:t>
            </w:r>
          </w:p>
        </w:tc>
      </w:tr>
      <w:tr w:rsidR="00D41B52" w:rsidRPr="00D41B52" w:rsidTr="002C100F">
        <w:trPr>
          <w:trHeight w:val="851"/>
        </w:trPr>
        <w:tc>
          <w:tcPr>
            <w:tcW w:w="276" w:type="pct"/>
            <w:vMerge/>
          </w:tcPr>
          <w:p w:rsidR="00CE2936" w:rsidRPr="00D41B52" w:rsidRDefault="00CE2936" w:rsidP="00052C65">
            <w:pPr>
              <w:snapToGrid w:val="0"/>
              <w:spacing w:line="320" w:lineRule="exact"/>
              <w:jc w:val="both"/>
              <w:rPr>
                <w:rFonts w:ascii="標楷體" w:eastAsia="標楷體" w:hAnsi="標楷體"/>
                <w:kern w:val="0"/>
              </w:rPr>
            </w:pPr>
          </w:p>
        </w:tc>
        <w:tc>
          <w:tcPr>
            <w:tcW w:w="190" w:type="pct"/>
            <w:vMerge/>
          </w:tcPr>
          <w:p w:rsidR="00CE2936" w:rsidRPr="00D41B52" w:rsidRDefault="00CE2936" w:rsidP="00052C65">
            <w:pPr>
              <w:snapToGrid w:val="0"/>
              <w:spacing w:line="320" w:lineRule="exact"/>
              <w:jc w:val="both"/>
              <w:rPr>
                <w:rFonts w:ascii="標楷體" w:eastAsia="標楷體" w:hAnsi="標楷體"/>
                <w:kern w:val="0"/>
              </w:rPr>
            </w:pPr>
          </w:p>
        </w:tc>
        <w:tc>
          <w:tcPr>
            <w:tcW w:w="484" w:type="pct"/>
            <w:vMerge/>
          </w:tcPr>
          <w:p w:rsidR="00CE2936" w:rsidRPr="00D41B52" w:rsidRDefault="00CE2936" w:rsidP="00052C65">
            <w:pPr>
              <w:snapToGrid w:val="0"/>
              <w:spacing w:line="320" w:lineRule="exact"/>
              <w:jc w:val="both"/>
              <w:rPr>
                <w:rFonts w:ascii="標楷體" w:eastAsia="標楷體" w:hAnsi="標楷體"/>
                <w:kern w:val="0"/>
              </w:rPr>
            </w:pPr>
          </w:p>
        </w:tc>
        <w:tc>
          <w:tcPr>
            <w:tcW w:w="391" w:type="pct"/>
            <w:shd w:val="clear" w:color="auto" w:fill="auto"/>
          </w:tcPr>
          <w:p w:rsidR="00CE2936" w:rsidRPr="00D41B52" w:rsidRDefault="00CE2936" w:rsidP="00052C65">
            <w:pPr>
              <w:snapToGrid w:val="0"/>
              <w:spacing w:line="320" w:lineRule="exact"/>
              <w:jc w:val="both"/>
              <w:rPr>
                <w:rFonts w:eastAsia="標楷體"/>
                <w:kern w:val="0"/>
              </w:rPr>
            </w:pPr>
            <w:r w:rsidRPr="00D41B52">
              <w:rPr>
                <w:rFonts w:eastAsia="標楷體"/>
                <w:b/>
                <w:kern w:val="0"/>
              </w:rPr>
              <w:t>D12020</w:t>
            </w:r>
            <w:r w:rsidRPr="00D41B52">
              <w:rPr>
                <w:rFonts w:eastAsia="標楷體"/>
                <w:kern w:val="0"/>
              </w:rPr>
              <w:t>加強分類學能力建設，包括聘用分類人才、標本典藏</w:t>
            </w:r>
            <w:r w:rsidRPr="00D41B52">
              <w:rPr>
                <w:rFonts w:eastAsia="標楷體"/>
                <w:kern w:val="0"/>
              </w:rPr>
              <w:t>(</w:t>
            </w:r>
            <w:r w:rsidRPr="00D41B52">
              <w:rPr>
                <w:rFonts w:eastAsia="標楷體"/>
                <w:kern w:val="0"/>
              </w:rPr>
              <w:t>含遺傳物質、組織標本</w:t>
            </w:r>
            <w:r w:rsidRPr="00D41B52">
              <w:rPr>
                <w:rFonts w:eastAsia="標楷體"/>
                <w:kern w:val="0"/>
              </w:rPr>
              <w:t>)</w:t>
            </w:r>
            <w:r w:rsidRPr="00D41B52">
              <w:rPr>
                <w:rFonts w:eastAsia="標楷體"/>
                <w:kern w:val="0"/>
              </w:rPr>
              <w:t>、生物誌編撰及增修訂、全國或區域性物種多樣性之普查及編目</w:t>
            </w:r>
          </w:p>
        </w:tc>
        <w:tc>
          <w:tcPr>
            <w:tcW w:w="437" w:type="pct"/>
          </w:tcPr>
          <w:p w:rsidR="00CE2936" w:rsidRPr="00D41B52" w:rsidRDefault="007454CC" w:rsidP="00052C65">
            <w:pPr>
              <w:widowControl/>
              <w:adjustRightInd w:val="0"/>
              <w:snapToGrid w:val="0"/>
              <w:spacing w:line="320" w:lineRule="exact"/>
              <w:ind w:leftChars="13" w:left="223" w:hangingChars="80" w:hanging="192"/>
              <w:jc w:val="both"/>
              <w:rPr>
                <w:rFonts w:eastAsia="標楷體"/>
              </w:rPr>
            </w:pPr>
            <w:r w:rsidRPr="00D41B52">
              <w:rPr>
                <w:rFonts w:eastAsia="標楷體"/>
              </w:rPr>
              <w:t>1.</w:t>
            </w:r>
            <w:r w:rsidR="00CE2936" w:rsidRPr="00D41B52">
              <w:rPr>
                <w:rFonts w:eastAsia="標楷體"/>
              </w:rPr>
              <w:t>分類人才總數及增聘人數</w:t>
            </w:r>
          </w:p>
          <w:p w:rsidR="00CE2936" w:rsidRPr="00D41B52" w:rsidRDefault="00CE2936" w:rsidP="00052C65">
            <w:pPr>
              <w:widowControl/>
              <w:adjustRightInd w:val="0"/>
              <w:snapToGrid w:val="0"/>
              <w:spacing w:line="320" w:lineRule="exact"/>
              <w:ind w:leftChars="13" w:left="223" w:hangingChars="80" w:hanging="192"/>
              <w:jc w:val="both"/>
              <w:rPr>
                <w:rFonts w:eastAsia="標楷體"/>
              </w:rPr>
            </w:pPr>
            <w:r w:rsidRPr="00D41B52">
              <w:rPr>
                <w:rFonts w:eastAsia="標楷體"/>
              </w:rPr>
              <w:t>2.</w:t>
            </w:r>
            <w:r w:rsidRPr="00D41B52">
              <w:rPr>
                <w:rFonts w:eastAsia="標楷體"/>
              </w:rPr>
              <w:t>已登錄之典藏標本總數與年增加數</w:t>
            </w:r>
          </w:p>
          <w:p w:rsidR="00CE2936" w:rsidRPr="00D41B52" w:rsidRDefault="007454CC" w:rsidP="00052C65">
            <w:pPr>
              <w:widowControl/>
              <w:adjustRightInd w:val="0"/>
              <w:snapToGrid w:val="0"/>
              <w:spacing w:line="320" w:lineRule="exact"/>
              <w:ind w:leftChars="13" w:left="223" w:hangingChars="80" w:hanging="192"/>
              <w:jc w:val="both"/>
              <w:rPr>
                <w:rFonts w:eastAsia="標楷體"/>
              </w:rPr>
            </w:pPr>
            <w:r w:rsidRPr="00D41B52">
              <w:rPr>
                <w:rFonts w:eastAsia="標楷體"/>
              </w:rPr>
              <w:t>3.</w:t>
            </w:r>
            <w:r w:rsidR="00CE2936" w:rsidRPr="00D41B52">
              <w:rPr>
                <w:rFonts w:eastAsia="標楷體"/>
              </w:rPr>
              <w:t>完成台灣重要生物</w:t>
            </w:r>
            <w:proofErr w:type="gramStart"/>
            <w:r w:rsidR="00CE2936" w:rsidRPr="00D41B52">
              <w:rPr>
                <w:rFonts w:eastAsia="標楷體"/>
              </w:rPr>
              <w:t>誌</w:t>
            </w:r>
            <w:proofErr w:type="gramEnd"/>
            <w:r w:rsidR="00CE2936" w:rsidRPr="00D41B52">
              <w:rPr>
                <w:rFonts w:eastAsia="標楷體"/>
              </w:rPr>
              <w:t>之數量</w:t>
            </w:r>
          </w:p>
        </w:tc>
        <w:tc>
          <w:tcPr>
            <w:tcW w:w="296" w:type="pct"/>
          </w:tcPr>
          <w:p w:rsidR="00CE2936" w:rsidRPr="00D41B52" w:rsidRDefault="00CE2936" w:rsidP="00BA4516">
            <w:pPr>
              <w:widowControl/>
              <w:adjustRightInd w:val="0"/>
              <w:snapToGrid w:val="0"/>
              <w:spacing w:line="320" w:lineRule="exact"/>
              <w:rPr>
                <w:rFonts w:eastAsia="標楷體"/>
                <w:b/>
              </w:rPr>
            </w:pPr>
            <w:r w:rsidRPr="00D41B52">
              <w:rPr>
                <w:rFonts w:eastAsia="標楷體"/>
                <w:b/>
              </w:rPr>
              <w:t>科技部、</w:t>
            </w:r>
          </w:p>
          <w:p w:rsidR="00CE2936" w:rsidRPr="00D41B52" w:rsidRDefault="00CE2936" w:rsidP="00BA4516">
            <w:pPr>
              <w:widowControl/>
              <w:adjustRightInd w:val="0"/>
              <w:snapToGrid w:val="0"/>
              <w:spacing w:line="320" w:lineRule="exact"/>
              <w:rPr>
                <w:rFonts w:eastAsia="標楷體"/>
                <w:b/>
              </w:rPr>
            </w:pPr>
            <w:r w:rsidRPr="00D41B52">
              <w:rPr>
                <w:rFonts w:eastAsia="標楷體"/>
                <w:b/>
              </w:rPr>
              <w:t>農委會</w:t>
            </w:r>
            <w:r w:rsidRPr="00D41B52">
              <w:rPr>
                <w:rFonts w:eastAsia="標楷體" w:hint="eastAsia"/>
                <w:b/>
              </w:rPr>
              <w:t>/</w:t>
            </w:r>
          </w:p>
          <w:p w:rsidR="00CE2936" w:rsidRPr="00D41B52" w:rsidRDefault="00CE2936" w:rsidP="00BA4516">
            <w:pPr>
              <w:widowControl/>
              <w:adjustRightInd w:val="0"/>
              <w:snapToGrid w:val="0"/>
              <w:spacing w:line="320" w:lineRule="exact"/>
              <w:rPr>
                <w:rFonts w:eastAsia="標楷體"/>
                <w:kern w:val="0"/>
              </w:rPr>
            </w:pPr>
            <w:r w:rsidRPr="00D41B52">
              <w:rPr>
                <w:rFonts w:eastAsia="標楷體"/>
                <w:kern w:val="0"/>
              </w:rPr>
              <w:t>中研院、</w:t>
            </w:r>
          </w:p>
          <w:p w:rsidR="00CE2936" w:rsidRPr="00D41B52" w:rsidRDefault="00CE2936" w:rsidP="00BA4516">
            <w:pPr>
              <w:widowControl/>
              <w:adjustRightInd w:val="0"/>
              <w:snapToGrid w:val="0"/>
              <w:spacing w:line="320" w:lineRule="exact"/>
              <w:rPr>
                <w:rFonts w:eastAsia="標楷體"/>
              </w:rPr>
            </w:pPr>
            <w:r w:rsidRPr="00D41B52">
              <w:rPr>
                <w:rFonts w:eastAsia="標楷體"/>
                <w:kern w:val="0"/>
              </w:rPr>
              <w:t>教育部</w:t>
            </w:r>
            <w:r w:rsidRPr="00D41B52">
              <w:rPr>
                <w:rFonts w:eastAsia="標楷體"/>
              </w:rPr>
              <w:t>、</w:t>
            </w:r>
          </w:p>
          <w:p w:rsidR="00CE2936" w:rsidRPr="00D41B52" w:rsidRDefault="00CE2936" w:rsidP="00BA4516">
            <w:pPr>
              <w:widowControl/>
              <w:adjustRightInd w:val="0"/>
              <w:snapToGrid w:val="0"/>
              <w:spacing w:line="320" w:lineRule="exact"/>
              <w:rPr>
                <w:rFonts w:eastAsia="標楷體"/>
              </w:rPr>
            </w:pPr>
            <w:r w:rsidRPr="00D41B52">
              <w:rPr>
                <w:rFonts w:eastAsia="標楷體"/>
              </w:rPr>
              <w:t>內政部、</w:t>
            </w:r>
          </w:p>
          <w:p w:rsidR="00CE2936" w:rsidRPr="00D41B52" w:rsidRDefault="00CE2936" w:rsidP="00BA4516">
            <w:pPr>
              <w:widowControl/>
              <w:adjustRightInd w:val="0"/>
              <w:snapToGrid w:val="0"/>
              <w:spacing w:line="320" w:lineRule="exact"/>
              <w:rPr>
                <w:rFonts w:eastAsia="標楷體"/>
                <w:kern w:val="0"/>
              </w:rPr>
            </w:pPr>
            <w:r w:rsidRPr="00D41B52">
              <w:rPr>
                <w:rFonts w:eastAsia="標楷體"/>
              </w:rPr>
              <w:t>環保署</w:t>
            </w:r>
            <w:r w:rsidRPr="00D41B52">
              <w:rPr>
                <w:rFonts w:eastAsia="標楷體"/>
                <w:kern w:val="0"/>
              </w:rPr>
              <w:t>、</w:t>
            </w:r>
          </w:p>
          <w:p w:rsidR="00CE2936" w:rsidRPr="00D41B52" w:rsidRDefault="00CE2936" w:rsidP="00BA4516">
            <w:pPr>
              <w:widowControl/>
              <w:adjustRightInd w:val="0"/>
              <w:snapToGrid w:val="0"/>
              <w:spacing w:line="320" w:lineRule="exact"/>
              <w:rPr>
                <w:rFonts w:eastAsia="標楷體"/>
                <w:kern w:val="0"/>
              </w:rPr>
            </w:pPr>
            <w:r w:rsidRPr="00D41B52">
              <w:rPr>
                <w:rFonts w:eastAsia="標楷體"/>
                <w:kern w:val="0"/>
              </w:rPr>
              <w:t>文化部、</w:t>
            </w:r>
          </w:p>
          <w:p w:rsidR="00CE2936" w:rsidRPr="00D41B52" w:rsidRDefault="00CE2936" w:rsidP="00BA4516">
            <w:pPr>
              <w:widowControl/>
              <w:adjustRightInd w:val="0"/>
              <w:snapToGrid w:val="0"/>
              <w:spacing w:line="320" w:lineRule="exact"/>
              <w:rPr>
                <w:rFonts w:eastAsia="標楷體"/>
                <w:kern w:val="0"/>
              </w:rPr>
            </w:pPr>
            <w:r w:rsidRPr="00D41B52">
              <w:rPr>
                <w:rFonts w:eastAsia="標楷體"/>
                <w:kern w:val="0"/>
              </w:rPr>
              <w:t>原民會、</w:t>
            </w:r>
          </w:p>
          <w:p w:rsidR="00CE2936" w:rsidRPr="00D41B52" w:rsidRDefault="00CE2936" w:rsidP="00BA4516">
            <w:pPr>
              <w:widowControl/>
              <w:adjustRightInd w:val="0"/>
              <w:snapToGrid w:val="0"/>
              <w:spacing w:line="320" w:lineRule="exact"/>
              <w:rPr>
                <w:rFonts w:eastAsia="標楷體"/>
                <w:kern w:val="0"/>
              </w:rPr>
            </w:pPr>
            <w:r w:rsidRPr="00D41B52">
              <w:rPr>
                <w:rFonts w:eastAsia="標楷體"/>
                <w:kern w:val="0"/>
              </w:rPr>
              <w:t>交通部</w:t>
            </w:r>
          </w:p>
        </w:tc>
        <w:tc>
          <w:tcPr>
            <w:tcW w:w="331" w:type="pct"/>
          </w:tcPr>
          <w:p w:rsidR="00CE2936" w:rsidRPr="00D41B52" w:rsidRDefault="00CE2936" w:rsidP="002F6F38">
            <w:pPr>
              <w:widowControl/>
              <w:adjustRightInd w:val="0"/>
              <w:snapToGrid w:val="0"/>
              <w:spacing w:line="320" w:lineRule="exact"/>
              <w:rPr>
                <w:rFonts w:eastAsia="標楷體"/>
                <w:b/>
              </w:rPr>
            </w:pPr>
            <w:r w:rsidRPr="00D41B52">
              <w:rPr>
                <w:rFonts w:eastAsia="標楷體" w:hint="eastAsia"/>
                <w:b/>
              </w:rPr>
              <w:t>特生中心</w:t>
            </w:r>
            <w:r w:rsidRPr="00D41B52">
              <w:rPr>
                <w:rFonts w:eastAsia="標楷體" w:hint="eastAsia"/>
                <w:b/>
              </w:rPr>
              <w:t>/</w:t>
            </w:r>
          </w:p>
          <w:p w:rsidR="00CE2936" w:rsidRPr="00D41B52" w:rsidRDefault="00CE2936" w:rsidP="002F6F38">
            <w:pPr>
              <w:widowControl/>
              <w:adjustRightInd w:val="0"/>
              <w:snapToGrid w:val="0"/>
              <w:spacing w:line="320" w:lineRule="exact"/>
              <w:rPr>
                <w:rFonts w:eastAsia="標楷體"/>
              </w:rPr>
            </w:pPr>
            <w:r w:rsidRPr="00D41B52">
              <w:rPr>
                <w:rFonts w:eastAsia="標楷體" w:hint="eastAsia"/>
              </w:rPr>
              <w:t>林務局、</w:t>
            </w:r>
          </w:p>
          <w:p w:rsidR="00CE2936" w:rsidRPr="00D41B52" w:rsidRDefault="00CE2936" w:rsidP="002F6F38">
            <w:pPr>
              <w:widowControl/>
              <w:adjustRightInd w:val="0"/>
              <w:snapToGrid w:val="0"/>
              <w:spacing w:line="320" w:lineRule="exact"/>
              <w:rPr>
                <w:rFonts w:eastAsia="標楷體"/>
              </w:rPr>
            </w:pPr>
            <w:r w:rsidRPr="00D41B52">
              <w:rPr>
                <w:rFonts w:eastAsia="標楷體" w:hint="eastAsia"/>
              </w:rPr>
              <w:t>林試所、</w:t>
            </w:r>
          </w:p>
          <w:p w:rsidR="00CE2936" w:rsidRPr="00D41B52" w:rsidRDefault="00CE2936" w:rsidP="002F6F38">
            <w:pPr>
              <w:widowControl/>
              <w:adjustRightInd w:val="0"/>
              <w:snapToGrid w:val="0"/>
              <w:spacing w:line="320" w:lineRule="exact"/>
              <w:rPr>
                <w:rFonts w:eastAsia="標楷體"/>
              </w:rPr>
            </w:pPr>
            <w:r w:rsidRPr="00D41B52">
              <w:rPr>
                <w:rFonts w:eastAsia="標楷體" w:hint="eastAsia"/>
              </w:rPr>
              <w:t>漁業署、</w:t>
            </w:r>
          </w:p>
          <w:p w:rsidR="00CE2936" w:rsidRPr="00D41B52" w:rsidRDefault="00CE2936" w:rsidP="002F6F38">
            <w:pPr>
              <w:widowControl/>
              <w:adjustRightInd w:val="0"/>
              <w:snapToGrid w:val="0"/>
              <w:spacing w:line="320" w:lineRule="exact"/>
              <w:rPr>
                <w:rFonts w:eastAsia="標楷體"/>
              </w:rPr>
            </w:pPr>
            <w:r w:rsidRPr="00D41B52">
              <w:rPr>
                <w:rFonts w:eastAsia="標楷體" w:hint="eastAsia"/>
              </w:rPr>
              <w:t>水試所</w:t>
            </w:r>
          </w:p>
        </w:tc>
        <w:tc>
          <w:tcPr>
            <w:tcW w:w="865" w:type="pct"/>
          </w:tcPr>
          <w:p w:rsidR="001079AE" w:rsidRPr="00D41B52" w:rsidRDefault="001079AE" w:rsidP="001079AE">
            <w:pPr>
              <w:widowControl/>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CE2936" w:rsidRPr="00D41B52" w:rsidRDefault="005F142E" w:rsidP="008E1A7B">
            <w:pPr>
              <w:spacing w:line="320" w:lineRule="exact"/>
              <w:ind w:leftChars="20" w:left="48" w:rightChars="20" w:right="48"/>
              <w:rPr>
                <w:rFonts w:eastAsia="標楷體"/>
              </w:rPr>
            </w:pPr>
            <w:r w:rsidRPr="00D41B52">
              <w:rPr>
                <w:rFonts w:eastAsia="標楷體" w:hint="eastAsia"/>
              </w:rPr>
              <w:t>農委會</w:t>
            </w:r>
            <w:r w:rsidR="00CE2936" w:rsidRPr="00D41B52">
              <w:rPr>
                <w:rFonts w:eastAsia="標楷體" w:hint="eastAsia"/>
              </w:rPr>
              <w:t>林試所</w:t>
            </w:r>
          </w:p>
          <w:p w:rsidR="00CE2936" w:rsidRPr="00D41B52" w:rsidRDefault="00CE2936" w:rsidP="008E1A7B">
            <w:pPr>
              <w:spacing w:line="320" w:lineRule="exact"/>
              <w:ind w:leftChars="20" w:left="48" w:rightChars="20" w:right="48"/>
              <w:rPr>
                <w:rFonts w:eastAsia="標楷體"/>
              </w:rPr>
            </w:pPr>
            <w:r w:rsidRPr="00D41B52">
              <w:rPr>
                <w:rFonts w:eastAsia="標楷體" w:hint="eastAsia"/>
              </w:rPr>
              <w:t>完成台灣</w:t>
            </w:r>
            <w:r w:rsidRPr="00D41B52">
              <w:rPr>
                <w:rFonts w:eastAsia="標楷體" w:hint="eastAsia"/>
              </w:rPr>
              <w:t>1000</w:t>
            </w:r>
            <w:r w:rsidRPr="00D41B52">
              <w:rPr>
                <w:rFonts w:eastAsia="標楷體" w:hint="eastAsia"/>
              </w:rPr>
              <w:t>種木本與</w:t>
            </w:r>
            <w:r w:rsidRPr="00D41B52">
              <w:rPr>
                <w:rFonts w:eastAsia="標楷體" w:hint="eastAsia"/>
              </w:rPr>
              <w:t>750</w:t>
            </w:r>
            <w:r w:rsidRPr="00D41B52">
              <w:rPr>
                <w:rFonts w:eastAsia="標楷體" w:hint="eastAsia"/>
              </w:rPr>
              <w:t>種蕨類植物植物</w:t>
            </w:r>
            <w:proofErr w:type="gramStart"/>
            <w:r w:rsidRPr="00D41B52">
              <w:rPr>
                <w:rFonts w:eastAsia="標楷體" w:hint="eastAsia"/>
              </w:rPr>
              <w:t>誌</w:t>
            </w:r>
            <w:proofErr w:type="gramEnd"/>
            <w:r w:rsidRPr="00D41B52">
              <w:rPr>
                <w:rFonts w:eastAsia="標楷體" w:hint="eastAsia"/>
              </w:rPr>
              <w:t>之電子化內容及其互動式檢索表建置</w:t>
            </w:r>
            <w:r w:rsidRPr="00D41B52">
              <w:rPr>
                <w:rFonts w:eastAsia="標楷體" w:hint="eastAsia"/>
              </w:rPr>
              <w:t>,</w:t>
            </w:r>
            <w:r w:rsidRPr="00D41B52">
              <w:rPr>
                <w:rFonts w:eastAsia="標楷體" w:hint="eastAsia"/>
              </w:rPr>
              <w:t>並建置完整查詢網站。</w:t>
            </w:r>
          </w:p>
          <w:p w:rsidR="005F142E" w:rsidRPr="00D41B52" w:rsidRDefault="005F142E" w:rsidP="005F142E">
            <w:pPr>
              <w:spacing w:beforeLines="50" w:before="180" w:line="320" w:lineRule="exact"/>
              <w:ind w:leftChars="20" w:left="48" w:rightChars="20" w:right="48"/>
              <w:rPr>
                <w:rFonts w:eastAsia="標楷體"/>
              </w:rPr>
            </w:pPr>
            <w:r w:rsidRPr="00D41B52">
              <w:rPr>
                <w:rFonts w:eastAsia="標楷體" w:hint="eastAsia"/>
              </w:rPr>
              <w:t>文化部</w:t>
            </w:r>
          </w:p>
          <w:p w:rsidR="002E17FA" w:rsidRPr="00D41B52" w:rsidRDefault="005F142E" w:rsidP="002E17FA">
            <w:pPr>
              <w:spacing w:afterLines="50" w:after="180" w:line="320" w:lineRule="exact"/>
              <w:ind w:leftChars="20" w:left="48" w:rightChars="20" w:right="48"/>
              <w:jc w:val="both"/>
              <w:rPr>
                <w:rFonts w:eastAsia="標楷體"/>
              </w:rPr>
            </w:pPr>
            <w:r w:rsidRPr="00D41B52">
              <w:rPr>
                <w:rFonts w:eastAsia="標楷體" w:hint="eastAsia"/>
              </w:rPr>
              <w:t>國立臺灣博物館預計累計完成</w:t>
            </w:r>
            <w:r w:rsidRPr="00D41B52">
              <w:rPr>
                <w:rFonts w:eastAsia="標楷體" w:hint="eastAsia"/>
              </w:rPr>
              <w:t>1000</w:t>
            </w:r>
            <w:r w:rsidRPr="00D41B52">
              <w:rPr>
                <w:rFonts w:eastAsia="標楷體" w:hint="eastAsia"/>
              </w:rPr>
              <w:t>張動物與植物典藏品數位影像拍攝照片，補充詳細典藏品詮釋資料累計達</w:t>
            </w:r>
            <w:r w:rsidRPr="00D41B52">
              <w:rPr>
                <w:rFonts w:eastAsia="標楷體" w:hint="eastAsia"/>
              </w:rPr>
              <w:t>50</w:t>
            </w:r>
            <w:r w:rsidRPr="00D41B52">
              <w:rPr>
                <w:rFonts w:eastAsia="標楷體" w:hint="eastAsia"/>
              </w:rPr>
              <w:t>件；並依每年預算調整數量。</w:t>
            </w:r>
          </w:p>
          <w:p w:rsidR="002E17FA" w:rsidRPr="00D41B52" w:rsidRDefault="002E17FA" w:rsidP="002E17FA">
            <w:pPr>
              <w:spacing w:line="320" w:lineRule="exact"/>
              <w:ind w:leftChars="20" w:left="48" w:rightChars="20" w:right="48"/>
              <w:jc w:val="both"/>
              <w:rPr>
                <w:rFonts w:eastAsia="標楷體"/>
              </w:rPr>
            </w:pPr>
            <w:r w:rsidRPr="00D41B52">
              <w:rPr>
                <w:rFonts w:eastAsia="標楷體" w:hint="eastAsia"/>
              </w:rPr>
              <w:t>原民會</w:t>
            </w:r>
          </w:p>
          <w:p w:rsidR="002E17FA" w:rsidRPr="00D41B52" w:rsidRDefault="002E17FA" w:rsidP="002E17FA">
            <w:pPr>
              <w:spacing w:line="320" w:lineRule="exact"/>
              <w:ind w:leftChars="20" w:left="48" w:rightChars="20" w:right="48"/>
              <w:jc w:val="both"/>
              <w:rPr>
                <w:rFonts w:eastAsia="標楷體"/>
              </w:rPr>
            </w:pPr>
            <w:r w:rsidRPr="00D41B52">
              <w:rPr>
                <w:rFonts w:eastAsia="標楷體" w:hint="eastAsia"/>
              </w:rPr>
              <w:t>原住民傳統生物多樣性調查資料預計累積為</w:t>
            </w:r>
            <w:r w:rsidRPr="00D41B52">
              <w:rPr>
                <w:rFonts w:eastAsia="標楷體" w:hint="eastAsia"/>
              </w:rPr>
              <w:t>7,235</w:t>
            </w:r>
            <w:r w:rsidRPr="00D41B52">
              <w:rPr>
                <w:rFonts w:eastAsia="標楷體" w:hint="eastAsia"/>
              </w:rPr>
              <w:t>筆。</w:t>
            </w:r>
          </w:p>
        </w:tc>
        <w:tc>
          <w:tcPr>
            <w:tcW w:w="865" w:type="pct"/>
          </w:tcPr>
          <w:p w:rsidR="005F142E" w:rsidRPr="00D41B52" w:rsidRDefault="005F142E" w:rsidP="005F142E">
            <w:pPr>
              <w:spacing w:line="320" w:lineRule="exact"/>
              <w:ind w:leftChars="20" w:left="48" w:rightChars="20" w:right="48"/>
              <w:rPr>
                <w:rFonts w:eastAsia="標楷體"/>
              </w:rPr>
            </w:pPr>
            <w:r w:rsidRPr="00D41B52">
              <w:rPr>
                <w:rFonts w:eastAsia="標楷體" w:hint="eastAsia"/>
              </w:rPr>
              <w:t>文化部</w:t>
            </w:r>
          </w:p>
          <w:p w:rsidR="005F142E" w:rsidRPr="00D41B52" w:rsidRDefault="005F142E" w:rsidP="005F142E">
            <w:pPr>
              <w:spacing w:line="320" w:lineRule="exact"/>
              <w:ind w:leftChars="20" w:left="48" w:rightChars="20" w:right="48"/>
              <w:jc w:val="both"/>
              <w:rPr>
                <w:rFonts w:eastAsia="標楷體"/>
              </w:rPr>
            </w:pPr>
            <w:r w:rsidRPr="00D41B52">
              <w:rPr>
                <w:rFonts w:eastAsia="標楷體" w:hint="eastAsia"/>
              </w:rPr>
              <w:t>國立臺灣博物館預計累計完成</w:t>
            </w:r>
            <w:r w:rsidRPr="00D41B52">
              <w:rPr>
                <w:rFonts w:eastAsia="標楷體" w:hint="eastAsia"/>
              </w:rPr>
              <w:t>3000</w:t>
            </w:r>
            <w:r w:rsidRPr="00D41B52">
              <w:rPr>
                <w:rFonts w:eastAsia="標楷體" w:hint="eastAsia"/>
              </w:rPr>
              <w:t>張動物與植物典藏品數位影像拍攝照片，補充詳細典藏品詮釋資料累計達</w:t>
            </w:r>
            <w:r w:rsidRPr="00D41B52">
              <w:rPr>
                <w:rFonts w:eastAsia="標楷體" w:hint="eastAsia"/>
              </w:rPr>
              <w:t>150</w:t>
            </w:r>
            <w:r w:rsidRPr="00D41B52">
              <w:rPr>
                <w:rFonts w:eastAsia="標楷體" w:hint="eastAsia"/>
              </w:rPr>
              <w:t>件；並依每年預算調整數量。</w:t>
            </w:r>
            <w:r w:rsidRPr="00D41B52">
              <w:rPr>
                <w:rFonts w:eastAsia="標楷體" w:hint="eastAsia"/>
              </w:rPr>
              <w:tab/>
            </w:r>
          </w:p>
          <w:p w:rsidR="002E17FA" w:rsidRPr="00D41B52" w:rsidRDefault="002E17FA" w:rsidP="002E17FA">
            <w:pPr>
              <w:spacing w:beforeLines="50" w:before="180" w:line="320" w:lineRule="exact"/>
              <w:ind w:leftChars="20" w:left="48" w:rightChars="20" w:right="48"/>
              <w:jc w:val="both"/>
              <w:rPr>
                <w:rFonts w:ascii="標楷體" w:eastAsia="標楷體" w:hAnsi="標楷體"/>
              </w:rPr>
            </w:pPr>
            <w:r w:rsidRPr="00D41B52">
              <w:rPr>
                <w:rFonts w:ascii="標楷體" w:eastAsia="標楷體" w:hAnsi="標楷體" w:hint="eastAsia"/>
              </w:rPr>
              <w:t>原民會</w:t>
            </w:r>
          </w:p>
          <w:p w:rsidR="001079AE" w:rsidRPr="00D41B52" w:rsidRDefault="002E17FA" w:rsidP="002E17FA">
            <w:pPr>
              <w:spacing w:line="320" w:lineRule="exact"/>
              <w:ind w:leftChars="20" w:left="48" w:rightChars="20" w:right="48"/>
              <w:rPr>
                <w:rFonts w:eastAsia="標楷體"/>
              </w:rPr>
            </w:pPr>
            <w:r w:rsidRPr="00D41B52">
              <w:rPr>
                <w:rFonts w:ascii="標楷體" w:eastAsia="標楷體" w:hAnsi="標楷體" w:hint="eastAsia"/>
              </w:rPr>
              <w:t>原住民傳統生物多樣性調查資料預計累積為</w:t>
            </w:r>
            <w:r w:rsidRPr="00D41B52">
              <w:rPr>
                <w:rFonts w:ascii="標楷體" w:eastAsia="標楷體" w:hAnsi="標楷體"/>
              </w:rPr>
              <w:t>9,635</w:t>
            </w:r>
            <w:r w:rsidRPr="00D41B52">
              <w:rPr>
                <w:rFonts w:ascii="標楷體" w:eastAsia="標楷體" w:hAnsi="標楷體" w:hint="eastAsia"/>
              </w:rPr>
              <w:t>筆。</w:t>
            </w:r>
          </w:p>
          <w:p w:rsidR="002E17FA" w:rsidRPr="00D41B52" w:rsidRDefault="002E17FA" w:rsidP="001079AE">
            <w:pPr>
              <w:tabs>
                <w:tab w:val="left" w:pos="2700"/>
              </w:tabs>
              <w:rPr>
                <w:rFonts w:eastAsia="標楷體"/>
              </w:rPr>
            </w:pPr>
          </w:p>
        </w:tc>
        <w:tc>
          <w:tcPr>
            <w:tcW w:w="865" w:type="pct"/>
          </w:tcPr>
          <w:p w:rsidR="005F142E" w:rsidRPr="00D41B52" w:rsidRDefault="005F142E" w:rsidP="005F142E">
            <w:pPr>
              <w:spacing w:line="320" w:lineRule="exact"/>
              <w:ind w:leftChars="20" w:left="48" w:rightChars="20" w:right="48"/>
              <w:rPr>
                <w:rFonts w:eastAsia="標楷體"/>
              </w:rPr>
            </w:pPr>
            <w:r w:rsidRPr="00D41B52">
              <w:rPr>
                <w:rFonts w:eastAsia="標楷體" w:hint="eastAsia"/>
              </w:rPr>
              <w:t>文化部</w:t>
            </w:r>
          </w:p>
          <w:p w:rsidR="00CE2936" w:rsidRPr="00D41B52" w:rsidRDefault="005F142E" w:rsidP="005F142E">
            <w:pPr>
              <w:spacing w:line="320" w:lineRule="exact"/>
              <w:ind w:leftChars="20" w:left="48" w:rightChars="20" w:right="48"/>
              <w:jc w:val="both"/>
              <w:rPr>
                <w:rFonts w:eastAsia="標楷體"/>
              </w:rPr>
            </w:pPr>
            <w:r w:rsidRPr="00D41B52">
              <w:rPr>
                <w:rFonts w:eastAsia="標楷體" w:hint="eastAsia"/>
              </w:rPr>
              <w:t>國立臺灣博物館預計累計完成</w:t>
            </w:r>
            <w:r w:rsidRPr="00D41B52">
              <w:rPr>
                <w:rFonts w:eastAsia="標楷體" w:hint="eastAsia"/>
              </w:rPr>
              <w:t>7500</w:t>
            </w:r>
            <w:r w:rsidRPr="00D41B52">
              <w:rPr>
                <w:rFonts w:eastAsia="標楷體" w:hint="eastAsia"/>
              </w:rPr>
              <w:t>張動物與植物典藏品數位影像拍攝照片，補充詳細典藏品詮釋資料累計達</w:t>
            </w:r>
            <w:r w:rsidRPr="00D41B52">
              <w:rPr>
                <w:rFonts w:eastAsia="標楷體" w:hint="eastAsia"/>
              </w:rPr>
              <w:t>400</w:t>
            </w:r>
            <w:r w:rsidRPr="00D41B52">
              <w:rPr>
                <w:rFonts w:eastAsia="標楷體" w:hint="eastAsia"/>
              </w:rPr>
              <w:t>件；並依每年預算調整數量。</w:t>
            </w:r>
          </w:p>
          <w:p w:rsidR="002E17FA" w:rsidRPr="00D41B52" w:rsidRDefault="002E17FA" w:rsidP="002E17FA">
            <w:pPr>
              <w:spacing w:beforeLines="50" w:before="180" w:line="320" w:lineRule="exact"/>
              <w:ind w:leftChars="20" w:left="48" w:rightChars="20" w:right="48"/>
              <w:jc w:val="both"/>
              <w:rPr>
                <w:rFonts w:ascii="標楷體" w:eastAsia="標楷體" w:hAnsi="標楷體"/>
              </w:rPr>
            </w:pPr>
            <w:r w:rsidRPr="00D41B52">
              <w:rPr>
                <w:rFonts w:ascii="標楷體" w:eastAsia="標楷體" w:hAnsi="標楷體" w:hint="eastAsia"/>
              </w:rPr>
              <w:t>原民會</w:t>
            </w:r>
          </w:p>
          <w:p w:rsidR="002E17FA" w:rsidRPr="00D41B52" w:rsidRDefault="002E17FA" w:rsidP="002E17FA">
            <w:pPr>
              <w:spacing w:line="320" w:lineRule="exact"/>
              <w:ind w:leftChars="20" w:left="48" w:rightChars="20" w:right="48"/>
              <w:jc w:val="both"/>
              <w:rPr>
                <w:rFonts w:eastAsia="標楷體"/>
              </w:rPr>
            </w:pPr>
            <w:r w:rsidRPr="00D41B52">
              <w:rPr>
                <w:rFonts w:ascii="標楷體" w:eastAsia="標楷體" w:hAnsi="標楷體" w:hint="eastAsia"/>
              </w:rPr>
              <w:t>原住民傳統生物多樣性調查資料預計累積為</w:t>
            </w:r>
            <w:r w:rsidRPr="00D41B52">
              <w:rPr>
                <w:rFonts w:ascii="標楷體" w:eastAsia="標楷體" w:hAnsi="標楷體"/>
              </w:rPr>
              <w:t>17,635</w:t>
            </w:r>
            <w:r w:rsidRPr="00D41B52">
              <w:rPr>
                <w:rFonts w:ascii="標楷體" w:eastAsia="標楷體" w:hAnsi="標楷體" w:hint="eastAsia"/>
              </w:rPr>
              <w:t>筆。</w:t>
            </w:r>
          </w:p>
        </w:tc>
      </w:tr>
      <w:tr w:rsidR="00D41B52" w:rsidRPr="00D41B52" w:rsidTr="002C100F">
        <w:trPr>
          <w:trHeight w:val="851"/>
        </w:trPr>
        <w:tc>
          <w:tcPr>
            <w:tcW w:w="276" w:type="pct"/>
            <w:vMerge/>
          </w:tcPr>
          <w:p w:rsidR="00CE2936" w:rsidRPr="00D41B52" w:rsidRDefault="00CE2936" w:rsidP="00052C65">
            <w:pPr>
              <w:snapToGrid w:val="0"/>
              <w:spacing w:line="320" w:lineRule="exact"/>
              <w:jc w:val="both"/>
              <w:rPr>
                <w:rFonts w:ascii="標楷體" w:eastAsia="標楷體" w:hAnsi="標楷體"/>
                <w:kern w:val="0"/>
              </w:rPr>
            </w:pPr>
          </w:p>
        </w:tc>
        <w:tc>
          <w:tcPr>
            <w:tcW w:w="190" w:type="pct"/>
            <w:vMerge/>
          </w:tcPr>
          <w:p w:rsidR="00CE2936" w:rsidRPr="00D41B52" w:rsidRDefault="00CE2936" w:rsidP="00052C65">
            <w:pPr>
              <w:snapToGrid w:val="0"/>
              <w:spacing w:line="320" w:lineRule="exact"/>
              <w:jc w:val="both"/>
              <w:rPr>
                <w:rFonts w:ascii="標楷體" w:eastAsia="標楷體" w:hAnsi="標楷體"/>
                <w:kern w:val="0"/>
              </w:rPr>
            </w:pPr>
          </w:p>
        </w:tc>
        <w:tc>
          <w:tcPr>
            <w:tcW w:w="484" w:type="pct"/>
            <w:vMerge/>
          </w:tcPr>
          <w:p w:rsidR="00CE2936" w:rsidRPr="00D41B52" w:rsidRDefault="00CE2936" w:rsidP="00052C65">
            <w:pPr>
              <w:snapToGrid w:val="0"/>
              <w:spacing w:line="320" w:lineRule="exact"/>
              <w:jc w:val="both"/>
              <w:rPr>
                <w:rFonts w:ascii="標楷體" w:eastAsia="標楷體" w:hAnsi="標楷體"/>
                <w:kern w:val="0"/>
              </w:rPr>
            </w:pPr>
          </w:p>
        </w:tc>
        <w:tc>
          <w:tcPr>
            <w:tcW w:w="391" w:type="pct"/>
            <w:shd w:val="clear" w:color="auto" w:fill="auto"/>
          </w:tcPr>
          <w:p w:rsidR="00CE2936" w:rsidRPr="00D41B52" w:rsidRDefault="00CE2936" w:rsidP="00052C65">
            <w:pPr>
              <w:snapToGrid w:val="0"/>
              <w:spacing w:line="320" w:lineRule="exact"/>
              <w:jc w:val="both"/>
              <w:rPr>
                <w:rFonts w:eastAsia="標楷體"/>
                <w:kern w:val="0"/>
              </w:rPr>
            </w:pPr>
            <w:r w:rsidRPr="00D41B52">
              <w:rPr>
                <w:rFonts w:eastAsia="標楷體"/>
                <w:b/>
                <w:kern w:val="0"/>
              </w:rPr>
              <w:t>D12030</w:t>
            </w:r>
            <w:r w:rsidR="007C2C3A" w:rsidRPr="00D41B52">
              <w:rPr>
                <w:rFonts w:eastAsia="標楷體" w:hint="eastAsia"/>
                <w:kern w:val="0"/>
              </w:rPr>
              <w:t>加強具指標性之動物、植物、微生物物種族群變化之研究</w:t>
            </w:r>
          </w:p>
        </w:tc>
        <w:tc>
          <w:tcPr>
            <w:tcW w:w="437" w:type="pct"/>
          </w:tcPr>
          <w:p w:rsidR="00CE2936" w:rsidRPr="00D41B52" w:rsidRDefault="007C2C3A" w:rsidP="007C2C3A">
            <w:pPr>
              <w:widowControl/>
              <w:adjustRightInd w:val="0"/>
              <w:snapToGrid w:val="0"/>
              <w:spacing w:line="320" w:lineRule="exact"/>
              <w:jc w:val="both"/>
              <w:rPr>
                <w:rFonts w:eastAsia="標楷體"/>
              </w:rPr>
            </w:pPr>
            <w:r w:rsidRPr="00D41B52">
              <w:rPr>
                <w:rFonts w:eastAsia="標楷體" w:hint="eastAsia"/>
              </w:rPr>
              <w:t>指標性物種類群變化之研究項目</w:t>
            </w:r>
          </w:p>
        </w:tc>
        <w:tc>
          <w:tcPr>
            <w:tcW w:w="296" w:type="pct"/>
          </w:tcPr>
          <w:p w:rsidR="00CE2936" w:rsidRPr="00D41B52" w:rsidRDefault="00CE2936" w:rsidP="00BA4516">
            <w:pPr>
              <w:widowControl/>
              <w:adjustRightInd w:val="0"/>
              <w:snapToGrid w:val="0"/>
              <w:spacing w:line="320" w:lineRule="exact"/>
              <w:rPr>
                <w:rFonts w:eastAsia="標楷體"/>
                <w:b/>
              </w:rPr>
            </w:pPr>
            <w:r w:rsidRPr="00D41B52">
              <w:rPr>
                <w:rFonts w:eastAsia="標楷體"/>
                <w:b/>
              </w:rPr>
              <w:t>科技部、</w:t>
            </w:r>
          </w:p>
          <w:p w:rsidR="00CE2936" w:rsidRPr="00D41B52" w:rsidRDefault="00CE2936" w:rsidP="00BA4516">
            <w:pPr>
              <w:widowControl/>
              <w:adjustRightInd w:val="0"/>
              <w:snapToGrid w:val="0"/>
              <w:spacing w:line="320" w:lineRule="exact"/>
              <w:rPr>
                <w:rFonts w:eastAsia="標楷體"/>
                <w:b/>
                <w:bCs/>
                <w:kern w:val="0"/>
              </w:rPr>
            </w:pPr>
            <w:r w:rsidRPr="00D41B52">
              <w:rPr>
                <w:rFonts w:eastAsia="標楷體"/>
                <w:b/>
              </w:rPr>
              <w:t>農委會</w:t>
            </w:r>
            <w:r w:rsidRPr="00D41B52">
              <w:rPr>
                <w:rFonts w:eastAsia="標楷體" w:hint="eastAsia"/>
                <w:b/>
                <w:bCs/>
                <w:kern w:val="0"/>
              </w:rPr>
              <w:t>/</w:t>
            </w:r>
          </w:p>
          <w:p w:rsidR="00CE2936" w:rsidRPr="00D41B52" w:rsidRDefault="00CE2936" w:rsidP="00BA4516">
            <w:pPr>
              <w:widowControl/>
              <w:adjustRightInd w:val="0"/>
              <w:snapToGrid w:val="0"/>
              <w:spacing w:line="320" w:lineRule="exact"/>
              <w:rPr>
                <w:rFonts w:eastAsia="標楷體"/>
                <w:kern w:val="0"/>
              </w:rPr>
            </w:pPr>
            <w:r w:rsidRPr="00D41B52">
              <w:rPr>
                <w:rFonts w:eastAsia="標楷體"/>
                <w:kern w:val="0"/>
              </w:rPr>
              <w:t>中研院、</w:t>
            </w:r>
          </w:p>
          <w:p w:rsidR="007C2C3A" w:rsidRPr="00D41B52" w:rsidRDefault="00CE2936" w:rsidP="00BA4516">
            <w:pPr>
              <w:widowControl/>
              <w:adjustRightInd w:val="0"/>
              <w:snapToGrid w:val="0"/>
              <w:spacing w:line="320" w:lineRule="exact"/>
              <w:rPr>
                <w:rFonts w:eastAsia="標楷體"/>
                <w:kern w:val="0"/>
              </w:rPr>
            </w:pPr>
            <w:r w:rsidRPr="00D41B52">
              <w:rPr>
                <w:rFonts w:eastAsia="標楷體"/>
                <w:kern w:val="0"/>
              </w:rPr>
              <w:t>教育部</w:t>
            </w:r>
          </w:p>
          <w:p w:rsidR="007C2C3A" w:rsidRPr="00D41B52" w:rsidRDefault="007C2C3A" w:rsidP="007C2C3A">
            <w:pPr>
              <w:widowControl/>
              <w:adjustRightInd w:val="0"/>
              <w:snapToGrid w:val="0"/>
              <w:spacing w:line="320" w:lineRule="exact"/>
              <w:rPr>
                <w:rFonts w:eastAsia="標楷體"/>
                <w:kern w:val="0"/>
              </w:rPr>
            </w:pPr>
            <w:r w:rsidRPr="00D41B52">
              <w:rPr>
                <w:rFonts w:eastAsia="標楷體" w:hint="eastAsia"/>
                <w:kern w:val="0"/>
              </w:rPr>
              <w:t>內政部</w:t>
            </w:r>
          </w:p>
          <w:p w:rsidR="007C2C3A" w:rsidRPr="00D41B52" w:rsidRDefault="007C2C3A" w:rsidP="007C2C3A">
            <w:pPr>
              <w:widowControl/>
              <w:adjustRightInd w:val="0"/>
              <w:snapToGrid w:val="0"/>
              <w:spacing w:line="320" w:lineRule="exact"/>
              <w:rPr>
                <w:rFonts w:eastAsia="標楷體"/>
                <w:kern w:val="0"/>
              </w:rPr>
            </w:pPr>
            <w:r w:rsidRPr="00D41B52">
              <w:rPr>
                <w:rFonts w:eastAsia="標楷體" w:hint="eastAsia"/>
                <w:kern w:val="0"/>
              </w:rPr>
              <w:t>環保署</w:t>
            </w:r>
          </w:p>
          <w:p w:rsidR="007C2C3A" w:rsidRPr="00D41B52" w:rsidRDefault="007C2C3A" w:rsidP="007C2C3A">
            <w:pPr>
              <w:widowControl/>
              <w:adjustRightInd w:val="0"/>
              <w:snapToGrid w:val="0"/>
              <w:spacing w:line="320" w:lineRule="exact"/>
              <w:rPr>
                <w:rFonts w:eastAsia="標楷體"/>
                <w:kern w:val="0"/>
              </w:rPr>
            </w:pPr>
            <w:r w:rsidRPr="00D41B52">
              <w:rPr>
                <w:rFonts w:eastAsia="標楷體" w:hint="eastAsia"/>
                <w:kern w:val="0"/>
              </w:rPr>
              <w:t>原民會</w:t>
            </w:r>
          </w:p>
          <w:p w:rsidR="00CE2936" w:rsidRPr="00D41B52" w:rsidRDefault="007C2C3A" w:rsidP="007C2C3A">
            <w:pPr>
              <w:widowControl/>
              <w:adjustRightInd w:val="0"/>
              <w:snapToGrid w:val="0"/>
              <w:spacing w:line="320" w:lineRule="exact"/>
              <w:rPr>
                <w:rFonts w:eastAsia="標楷體"/>
                <w:kern w:val="0"/>
              </w:rPr>
            </w:pPr>
            <w:r w:rsidRPr="00D41B52">
              <w:rPr>
                <w:rFonts w:eastAsia="標楷體" w:hint="eastAsia"/>
                <w:kern w:val="0"/>
              </w:rPr>
              <w:t>交通部</w:t>
            </w:r>
          </w:p>
        </w:tc>
        <w:tc>
          <w:tcPr>
            <w:tcW w:w="331" w:type="pct"/>
          </w:tcPr>
          <w:p w:rsidR="00CE2936" w:rsidRPr="00D41B52" w:rsidRDefault="00CE2936" w:rsidP="002F6F38">
            <w:pPr>
              <w:widowControl/>
              <w:adjustRightInd w:val="0"/>
              <w:snapToGrid w:val="0"/>
              <w:spacing w:line="320" w:lineRule="exact"/>
              <w:rPr>
                <w:rFonts w:eastAsia="標楷體"/>
                <w:b/>
              </w:rPr>
            </w:pPr>
            <w:r w:rsidRPr="00D41B52">
              <w:rPr>
                <w:rFonts w:eastAsia="標楷體" w:hint="eastAsia"/>
                <w:b/>
              </w:rPr>
              <w:t>特生中心</w:t>
            </w:r>
            <w:r w:rsidRPr="00D41B52">
              <w:rPr>
                <w:rFonts w:eastAsia="標楷體" w:hint="eastAsia"/>
                <w:b/>
              </w:rPr>
              <w:t>/</w:t>
            </w:r>
          </w:p>
          <w:p w:rsidR="00CE2936" w:rsidRPr="00D41B52" w:rsidRDefault="00CE2936" w:rsidP="002F6F38">
            <w:pPr>
              <w:widowControl/>
              <w:adjustRightInd w:val="0"/>
              <w:snapToGrid w:val="0"/>
              <w:spacing w:line="320" w:lineRule="exact"/>
              <w:rPr>
                <w:rFonts w:eastAsia="標楷體"/>
              </w:rPr>
            </w:pPr>
            <w:r w:rsidRPr="00D41B52">
              <w:rPr>
                <w:rFonts w:eastAsia="標楷體" w:hint="eastAsia"/>
              </w:rPr>
              <w:t>林務局、</w:t>
            </w:r>
          </w:p>
          <w:p w:rsidR="00CE2936" w:rsidRPr="00D41B52" w:rsidRDefault="00CE2936" w:rsidP="002F6F38">
            <w:pPr>
              <w:widowControl/>
              <w:adjustRightInd w:val="0"/>
              <w:snapToGrid w:val="0"/>
              <w:spacing w:line="320" w:lineRule="exact"/>
              <w:rPr>
                <w:rFonts w:eastAsia="標楷體"/>
              </w:rPr>
            </w:pPr>
            <w:r w:rsidRPr="00D41B52">
              <w:rPr>
                <w:rFonts w:eastAsia="標楷體" w:hint="eastAsia"/>
              </w:rPr>
              <w:t>林試所、</w:t>
            </w:r>
          </w:p>
          <w:p w:rsidR="00CE2936" w:rsidRPr="00D41B52" w:rsidRDefault="00CE2936" w:rsidP="002F6F38">
            <w:pPr>
              <w:widowControl/>
              <w:adjustRightInd w:val="0"/>
              <w:snapToGrid w:val="0"/>
              <w:spacing w:line="320" w:lineRule="exact"/>
              <w:rPr>
                <w:rFonts w:eastAsia="標楷體"/>
              </w:rPr>
            </w:pPr>
            <w:r w:rsidRPr="00D41B52">
              <w:rPr>
                <w:rFonts w:eastAsia="標楷體" w:hint="eastAsia"/>
              </w:rPr>
              <w:t>漁業署、</w:t>
            </w:r>
          </w:p>
          <w:p w:rsidR="00CE2936" w:rsidRPr="00D41B52" w:rsidRDefault="00CE2936" w:rsidP="002F6F38">
            <w:pPr>
              <w:widowControl/>
              <w:adjustRightInd w:val="0"/>
              <w:snapToGrid w:val="0"/>
              <w:spacing w:line="320" w:lineRule="exact"/>
              <w:rPr>
                <w:rFonts w:eastAsia="標楷體"/>
              </w:rPr>
            </w:pPr>
            <w:r w:rsidRPr="00D41B52">
              <w:rPr>
                <w:rFonts w:eastAsia="標楷體" w:hint="eastAsia"/>
              </w:rPr>
              <w:t>水試所</w:t>
            </w:r>
          </w:p>
        </w:tc>
        <w:tc>
          <w:tcPr>
            <w:tcW w:w="865" w:type="pct"/>
          </w:tcPr>
          <w:p w:rsidR="00CE2936" w:rsidRPr="00D41B52" w:rsidRDefault="00CE2936" w:rsidP="008E1A7B">
            <w:pPr>
              <w:spacing w:line="320" w:lineRule="exact"/>
              <w:ind w:leftChars="20" w:left="48" w:rightChars="20" w:right="48"/>
              <w:rPr>
                <w:rFonts w:eastAsia="標楷體"/>
              </w:rPr>
            </w:pPr>
          </w:p>
        </w:tc>
        <w:tc>
          <w:tcPr>
            <w:tcW w:w="865" w:type="pct"/>
          </w:tcPr>
          <w:p w:rsidR="00CE2936" w:rsidRPr="00D41B52" w:rsidRDefault="00CE2936" w:rsidP="008E1A7B">
            <w:pPr>
              <w:spacing w:line="320" w:lineRule="exact"/>
              <w:ind w:leftChars="20" w:left="48" w:rightChars="20" w:right="48"/>
              <w:rPr>
                <w:rFonts w:eastAsia="標楷體"/>
              </w:rPr>
            </w:pPr>
          </w:p>
        </w:tc>
        <w:tc>
          <w:tcPr>
            <w:tcW w:w="865" w:type="pct"/>
          </w:tcPr>
          <w:p w:rsidR="00CE2936" w:rsidRPr="00D41B52" w:rsidRDefault="00CE2936" w:rsidP="008E1A7B">
            <w:pPr>
              <w:spacing w:line="320" w:lineRule="exact"/>
              <w:ind w:leftChars="20" w:left="48" w:rightChars="20" w:right="48"/>
              <w:rPr>
                <w:rFonts w:eastAsia="標楷體"/>
              </w:rPr>
            </w:pPr>
          </w:p>
        </w:tc>
      </w:tr>
      <w:tr w:rsidR="00D41B52" w:rsidRPr="00D41B52" w:rsidTr="002C100F">
        <w:trPr>
          <w:trHeight w:val="851"/>
        </w:trPr>
        <w:tc>
          <w:tcPr>
            <w:tcW w:w="276" w:type="pct"/>
            <w:vMerge/>
          </w:tcPr>
          <w:p w:rsidR="00CE2936" w:rsidRPr="00D41B52" w:rsidRDefault="00CE2936" w:rsidP="00052C65">
            <w:pPr>
              <w:snapToGrid w:val="0"/>
              <w:spacing w:line="320" w:lineRule="exact"/>
              <w:jc w:val="both"/>
              <w:rPr>
                <w:rFonts w:ascii="標楷體" w:eastAsia="標楷體" w:hAnsi="標楷體"/>
                <w:kern w:val="0"/>
              </w:rPr>
            </w:pPr>
          </w:p>
        </w:tc>
        <w:tc>
          <w:tcPr>
            <w:tcW w:w="190" w:type="pct"/>
            <w:vMerge/>
          </w:tcPr>
          <w:p w:rsidR="00CE2936" w:rsidRPr="00D41B52" w:rsidRDefault="00CE2936" w:rsidP="00052C65">
            <w:pPr>
              <w:snapToGrid w:val="0"/>
              <w:spacing w:line="320" w:lineRule="exact"/>
              <w:jc w:val="both"/>
              <w:rPr>
                <w:rFonts w:ascii="標楷體" w:eastAsia="標楷體" w:hAnsi="標楷體"/>
                <w:kern w:val="0"/>
              </w:rPr>
            </w:pPr>
          </w:p>
        </w:tc>
        <w:tc>
          <w:tcPr>
            <w:tcW w:w="484" w:type="pct"/>
            <w:vMerge/>
          </w:tcPr>
          <w:p w:rsidR="00CE2936" w:rsidRPr="00D41B52" w:rsidRDefault="00CE2936" w:rsidP="00052C65">
            <w:pPr>
              <w:snapToGrid w:val="0"/>
              <w:spacing w:line="320" w:lineRule="exact"/>
              <w:jc w:val="both"/>
              <w:rPr>
                <w:rFonts w:ascii="標楷體" w:eastAsia="標楷體" w:hAnsi="標楷體"/>
                <w:kern w:val="0"/>
              </w:rPr>
            </w:pPr>
          </w:p>
        </w:tc>
        <w:tc>
          <w:tcPr>
            <w:tcW w:w="391" w:type="pct"/>
            <w:shd w:val="clear" w:color="auto" w:fill="auto"/>
          </w:tcPr>
          <w:p w:rsidR="00CE2936" w:rsidRPr="00D41B52" w:rsidRDefault="00CE2936" w:rsidP="00052C65">
            <w:pPr>
              <w:snapToGrid w:val="0"/>
              <w:spacing w:line="320" w:lineRule="exact"/>
              <w:jc w:val="both"/>
              <w:rPr>
                <w:rFonts w:eastAsia="標楷體"/>
                <w:kern w:val="0"/>
                <w:shd w:val="pct15" w:color="auto" w:fill="FFFFFF"/>
              </w:rPr>
            </w:pPr>
            <w:r w:rsidRPr="00D41B52">
              <w:rPr>
                <w:rFonts w:eastAsia="標楷體"/>
                <w:b/>
                <w:kern w:val="0"/>
                <w:shd w:val="pct15" w:color="auto" w:fill="FFFFFF"/>
              </w:rPr>
              <w:t>D12031</w:t>
            </w:r>
            <w:r w:rsidRPr="00D41B52">
              <w:rPr>
                <w:rFonts w:eastAsia="標楷體"/>
                <w:kern w:val="0"/>
                <w:shd w:val="pct15" w:color="auto" w:fill="FFFFFF"/>
              </w:rPr>
              <w:t xml:space="preserve"> </w:t>
            </w:r>
            <w:r w:rsidRPr="00D41B52">
              <w:rPr>
                <w:rFonts w:eastAsia="標楷體"/>
                <w:kern w:val="0"/>
                <w:shd w:val="pct15" w:color="auto" w:fill="FFFFFF"/>
              </w:rPr>
              <w:t>積極辦理生物多樣性相關科技之移轉及資訊公開分享之機制，並舉辦國內外，特別是開發中國家相關之教育訓練工作或研討會等</w:t>
            </w:r>
          </w:p>
        </w:tc>
        <w:tc>
          <w:tcPr>
            <w:tcW w:w="437" w:type="pct"/>
          </w:tcPr>
          <w:p w:rsidR="00CE2936" w:rsidRPr="00D41B52" w:rsidRDefault="007454CC" w:rsidP="00052C65">
            <w:pPr>
              <w:widowControl/>
              <w:adjustRightInd w:val="0"/>
              <w:snapToGrid w:val="0"/>
              <w:spacing w:line="320" w:lineRule="exact"/>
              <w:ind w:leftChars="13" w:left="223" w:hangingChars="80" w:hanging="192"/>
              <w:jc w:val="both"/>
              <w:rPr>
                <w:rFonts w:eastAsia="標楷體"/>
                <w:shd w:val="pct15" w:color="auto" w:fill="FFFFFF"/>
              </w:rPr>
            </w:pPr>
            <w:r w:rsidRPr="00D41B52">
              <w:rPr>
                <w:rFonts w:eastAsia="標楷體"/>
                <w:shd w:val="pct15" w:color="auto" w:fill="FFFFFF"/>
              </w:rPr>
              <w:t>1.</w:t>
            </w:r>
            <w:r w:rsidR="00CE2936" w:rsidRPr="00D41B52">
              <w:rPr>
                <w:rFonts w:eastAsia="標楷體"/>
                <w:shd w:val="pct15" w:color="auto" w:fill="FFFFFF"/>
              </w:rPr>
              <w:t>生物多樣性科技研發移轉應用之件數</w:t>
            </w:r>
          </w:p>
          <w:p w:rsidR="00CE2936" w:rsidRPr="00D41B52" w:rsidRDefault="00CE2936" w:rsidP="007454CC">
            <w:pPr>
              <w:widowControl/>
              <w:adjustRightInd w:val="0"/>
              <w:snapToGrid w:val="0"/>
              <w:spacing w:line="320" w:lineRule="exact"/>
              <w:ind w:leftChars="13" w:left="223" w:hangingChars="80" w:hanging="192"/>
              <w:jc w:val="both"/>
              <w:rPr>
                <w:rFonts w:eastAsia="標楷體"/>
                <w:shd w:val="pct15" w:color="auto" w:fill="FFFFFF"/>
              </w:rPr>
            </w:pPr>
            <w:r w:rsidRPr="00D41B52">
              <w:rPr>
                <w:rFonts w:eastAsia="標楷體"/>
                <w:shd w:val="pct15" w:color="auto" w:fill="FFFFFF"/>
              </w:rPr>
              <w:t>2.</w:t>
            </w:r>
            <w:r w:rsidRPr="00D41B52">
              <w:rPr>
                <w:rFonts w:eastAsia="標楷體"/>
                <w:shd w:val="pct15" w:color="auto" w:fill="FFFFFF"/>
              </w:rPr>
              <w:t>參加我國舉辦生物多樣性教育訓練工作或研討會之國家數目與人數</w:t>
            </w:r>
          </w:p>
        </w:tc>
        <w:tc>
          <w:tcPr>
            <w:tcW w:w="296" w:type="pct"/>
          </w:tcPr>
          <w:p w:rsidR="00CE2936" w:rsidRPr="00D41B52" w:rsidRDefault="00CE2936" w:rsidP="00FB1F76">
            <w:pPr>
              <w:widowControl/>
              <w:adjustRightInd w:val="0"/>
              <w:snapToGrid w:val="0"/>
              <w:spacing w:line="320" w:lineRule="exact"/>
              <w:jc w:val="both"/>
              <w:rPr>
                <w:rFonts w:eastAsia="標楷體"/>
                <w:shd w:val="pct15" w:color="auto" w:fill="FFFFFF"/>
              </w:rPr>
            </w:pPr>
            <w:r w:rsidRPr="00D41B52">
              <w:rPr>
                <w:rFonts w:eastAsia="標楷體"/>
                <w:b/>
                <w:shd w:val="pct15" w:color="auto" w:fill="FFFFFF"/>
              </w:rPr>
              <w:t>科技部</w:t>
            </w:r>
            <w:r w:rsidRPr="00D41B52">
              <w:rPr>
                <w:rFonts w:eastAsia="標楷體" w:hint="eastAsia"/>
                <w:shd w:val="pct15" w:color="auto" w:fill="FFFFFF"/>
              </w:rPr>
              <w:t>/</w:t>
            </w:r>
          </w:p>
          <w:p w:rsidR="00CE2936" w:rsidRPr="00D41B52" w:rsidRDefault="00CE2936" w:rsidP="00FB1F76">
            <w:pPr>
              <w:widowControl/>
              <w:adjustRightInd w:val="0"/>
              <w:snapToGrid w:val="0"/>
              <w:spacing w:line="320" w:lineRule="exact"/>
              <w:jc w:val="both"/>
              <w:rPr>
                <w:rFonts w:eastAsia="標楷體"/>
                <w:shd w:val="pct15" w:color="auto" w:fill="FFFFFF"/>
              </w:rPr>
            </w:pPr>
            <w:r w:rsidRPr="00D41B52">
              <w:rPr>
                <w:rFonts w:eastAsia="標楷體"/>
                <w:shd w:val="pct15" w:color="auto" w:fill="FFFFFF"/>
              </w:rPr>
              <w:t>教育部、</w:t>
            </w:r>
          </w:p>
          <w:p w:rsidR="00CE2936" w:rsidRPr="00D41B52" w:rsidRDefault="00CE2936" w:rsidP="00FB1F76">
            <w:pPr>
              <w:widowControl/>
              <w:adjustRightInd w:val="0"/>
              <w:snapToGrid w:val="0"/>
              <w:spacing w:line="320" w:lineRule="exact"/>
              <w:jc w:val="both"/>
              <w:rPr>
                <w:rFonts w:eastAsia="標楷體"/>
                <w:shd w:val="pct15" w:color="auto" w:fill="FFFFFF"/>
              </w:rPr>
            </w:pPr>
            <w:r w:rsidRPr="00D41B52">
              <w:rPr>
                <w:rFonts w:eastAsia="標楷體"/>
                <w:shd w:val="pct15" w:color="auto" w:fill="FFFFFF"/>
              </w:rPr>
              <w:t>外交部、</w:t>
            </w:r>
          </w:p>
          <w:p w:rsidR="00CE2936" w:rsidRPr="00D41B52" w:rsidRDefault="00CE2936" w:rsidP="00FB1F76">
            <w:pPr>
              <w:widowControl/>
              <w:adjustRightInd w:val="0"/>
              <w:snapToGrid w:val="0"/>
              <w:spacing w:line="320" w:lineRule="exact"/>
              <w:jc w:val="both"/>
              <w:rPr>
                <w:rFonts w:eastAsia="標楷體"/>
                <w:shd w:val="pct15" w:color="auto" w:fill="FFFFFF"/>
              </w:rPr>
            </w:pPr>
            <w:r w:rsidRPr="00D41B52">
              <w:rPr>
                <w:rFonts w:eastAsia="標楷體"/>
                <w:shd w:val="pct15" w:color="auto" w:fill="FFFFFF"/>
              </w:rPr>
              <w:t>農委會</w:t>
            </w:r>
          </w:p>
        </w:tc>
        <w:tc>
          <w:tcPr>
            <w:tcW w:w="331" w:type="pct"/>
          </w:tcPr>
          <w:p w:rsidR="00CE2936" w:rsidRPr="00D41B52" w:rsidRDefault="00CE2936" w:rsidP="00FB1F76">
            <w:pPr>
              <w:widowControl/>
              <w:adjustRightInd w:val="0"/>
              <w:snapToGrid w:val="0"/>
              <w:spacing w:line="320" w:lineRule="exact"/>
              <w:jc w:val="both"/>
              <w:rPr>
                <w:rFonts w:eastAsia="標楷體"/>
                <w:b/>
                <w:shd w:val="pct15" w:color="auto" w:fill="FFFFFF"/>
              </w:rPr>
            </w:pPr>
            <w:r w:rsidRPr="00D41B52">
              <w:rPr>
                <w:rFonts w:eastAsia="標楷體" w:hint="eastAsia"/>
                <w:b/>
                <w:shd w:val="pct15" w:color="auto" w:fill="FFFFFF"/>
              </w:rPr>
              <w:t>科技處</w:t>
            </w:r>
            <w:r w:rsidRPr="00D41B52">
              <w:rPr>
                <w:rFonts w:eastAsia="標楷體" w:hint="eastAsia"/>
                <w:b/>
                <w:shd w:val="pct15" w:color="auto" w:fill="FFFFFF"/>
              </w:rPr>
              <w:t>/</w:t>
            </w:r>
          </w:p>
          <w:p w:rsidR="00CE2936" w:rsidRPr="00D41B52" w:rsidRDefault="00CE2936" w:rsidP="00FB1F76">
            <w:pPr>
              <w:widowControl/>
              <w:adjustRightInd w:val="0"/>
              <w:snapToGrid w:val="0"/>
              <w:spacing w:line="320" w:lineRule="exact"/>
              <w:jc w:val="both"/>
              <w:rPr>
                <w:rFonts w:eastAsia="標楷體"/>
                <w:shd w:val="pct15" w:color="auto" w:fill="FFFFFF"/>
              </w:rPr>
            </w:pPr>
            <w:r w:rsidRPr="00D41B52">
              <w:rPr>
                <w:rFonts w:eastAsia="標楷體" w:hint="eastAsia"/>
                <w:shd w:val="pct15" w:color="auto" w:fill="FFFFFF"/>
              </w:rPr>
              <w:t>資訊中心、</w:t>
            </w:r>
          </w:p>
          <w:p w:rsidR="00CE2936" w:rsidRPr="00D41B52" w:rsidRDefault="00CE2936" w:rsidP="00FB1F76">
            <w:pPr>
              <w:widowControl/>
              <w:adjustRightInd w:val="0"/>
              <w:snapToGrid w:val="0"/>
              <w:spacing w:line="320" w:lineRule="exact"/>
              <w:jc w:val="both"/>
              <w:rPr>
                <w:rFonts w:eastAsia="標楷體"/>
                <w:shd w:val="pct15" w:color="auto" w:fill="FFFFFF"/>
              </w:rPr>
            </w:pPr>
            <w:r w:rsidRPr="00D41B52">
              <w:rPr>
                <w:rFonts w:eastAsia="標楷體" w:hint="eastAsia"/>
                <w:shd w:val="pct15" w:color="auto" w:fill="FFFFFF"/>
              </w:rPr>
              <w:t>企劃處</w:t>
            </w:r>
          </w:p>
        </w:tc>
        <w:tc>
          <w:tcPr>
            <w:tcW w:w="865" w:type="pct"/>
          </w:tcPr>
          <w:p w:rsidR="00CE2936" w:rsidRPr="00D41B52" w:rsidRDefault="00CE2936" w:rsidP="008E1A7B">
            <w:pPr>
              <w:widowControl/>
              <w:adjustRightInd w:val="0"/>
              <w:snapToGrid w:val="0"/>
              <w:spacing w:line="320" w:lineRule="exact"/>
              <w:ind w:leftChars="20" w:left="240" w:rightChars="20" w:right="48" w:hangingChars="80" w:hanging="192"/>
              <w:jc w:val="both"/>
              <w:rPr>
                <w:rFonts w:eastAsia="標楷體"/>
              </w:rPr>
            </w:pPr>
          </w:p>
        </w:tc>
        <w:tc>
          <w:tcPr>
            <w:tcW w:w="865" w:type="pct"/>
          </w:tcPr>
          <w:p w:rsidR="00CE2936" w:rsidRPr="00D41B52" w:rsidRDefault="00CE2936" w:rsidP="008E1A7B">
            <w:pPr>
              <w:widowControl/>
              <w:adjustRightInd w:val="0"/>
              <w:snapToGrid w:val="0"/>
              <w:spacing w:line="320" w:lineRule="exact"/>
              <w:ind w:leftChars="20" w:left="240" w:rightChars="20" w:right="48" w:hangingChars="80" w:hanging="192"/>
              <w:jc w:val="both"/>
              <w:rPr>
                <w:rFonts w:eastAsia="標楷體"/>
              </w:rPr>
            </w:pPr>
          </w:p>
        </w:tc>
        <w:tc>
          <w:tcPr>
            <w:tcW w:w="865" w:type="pct"/>
          </w:tcPr>
          <w:p w:rsidR="00CE2936" w:rsidRPr="00D41B52" w:rsidRDefault="00CE2936" w:rsidP="008E1A7B">
            <w:pPr>
              <w:widowControl/>
              <w:adjustRightInd w:val="0"/>
              <w:snapToGrid w:val="0"/>
              <w:spacing w:line="320" w:lineRule="exact"/>
              <w:ind w:leftChars="20" w:left="240" w:rightChars="20" w:right="48" w:hangingChars="80" w:hanging="192"/>
              <w:jc w:val="both"/>
              <w:rPr>
                <w:rFonts w:eastAsia="標楷體"/>
              </w:rPr>
            </w:pPr>
          </w:p>
        </w:tc>
      </w:tr>
      <w:tr w:rsidR="00D41B52" w:rsidRPr="00D41B52" w:rsidTr="002C100F">
        <w:trPr>
          <w:trHeight w:val="851"/>
        </w:trPr>
        <w:tc>
          <w:tcPr>
            <w:tcW w:w="276" w:type="pct"/>
            <w:vMerge/>
          </w:tcPr>
          <w:p w:rsidR="00CE2936" w:rsidRPr="00D41B52" w:rsidRDefault="00CE2936" w:rsidP="00052C65">
            <w:pPr>
              <w:snapToGrid w:val="0"/>
              <w:spacing w:line="320" w:lineRule="exact"/>
              <w:jc w:val="both"/>
              <w:rPr>
                <w:rFonts w:ascii="標楷體" w:eastAsia="標楷體" w:hAnsi="標楷體"/>
                <w:kern w:val="0"/>
              </w:rPr>
            </w:pPr>
          </w:p>
        </w:tc>
        <w:tc>
          <w:tcPr>
            <w:tcW w:w="190" w:type="pct"/>
            <w:vMerge/>
          </w:tcPr>
          <w:p w:rsidR="00CE2936" w:rsidRPr="00D41B52" w:rsidRDefault="00CE2936" w:rsidP="00052C65">
            <w:pPr>
              <w:snapToGrid w:val="0"/>
              <w:spacing w:line="320" w:lineRule="exact"/>
              <w:jc w:val="both"/>
              <w:rPr>
                <w:rFonts w:ascii="標楷體" w:eastAsia="標楷體" w:hAnsi="標楷體"/>
                <w:kern w:val="0"/>
              </w:rPr>
            </w:pPr>
          </w:p>
        </w:tc>
        <w:tc>
          <w:tcPr>
            <w:tcW w:w="484" w:type="pct"/>
            <w:vMerge/>
          </w:tcPr>
          <w:p w:rsidR="00CE2936" w:rsidRPr="00D41B52" w:rsidRDefault="00CE2936" w:rsidP="00052C65">
            <w:pPr>
              <w:snapToGrid w:val="0"/>
              <w:spacing w:line="320" w:lineRule="exact"/>
              <w:jc w:val="both"/>
              <w:rPr>
                <w:rFonts w:ascii="標楷體" w:eastAsia="標楷體" w:hAnsi="標楷體"/>
                <w:kern w:val="0"/>
              </w:rPr>
            </w:pPr>
          </w:p>
        </w:tc>
        <w:tc>
          <w:tcPr>
            <w:tcW w:w="391" w:type="pct"/>
            <w:shd w:val="clear" w:color="auto" w:fill="auto"/>
          </w:tcPr>
          <w:p w:rsidR="00CE2936" w:rsidRPr="00D41B52" w:rsidRDefault="00CE2936" w:rsidP="00052C65">
            <w:pPr>
              <w:snapToGrid w:val="0"/>
              <w:spacing w:line="320" w:lineRule="exact"/>
              <w:jc w:val="both"/>
              <w:rPr>
                <w:rFonts w:eastAsia="標楷體"/>
                <w:kern w:val="0"/>
              </w:rPr>
            </w:pPr>
            <w:r w:rsidRPr="00D41B52">
              <w:rPr>
                <w:rFonts w:eastAsia="標楷體"/>
                <w:b/>
                <w:kern w:val="0"/>
              </w:rPr>
              <w:t>D31020</w:t>
            </w:r>
            <w:r w:rsidRPr="00D41B52">
              <w:rPr>
                <w:rFonts w:eastAsia="標楷體"/>
                <w:kern w:val="0"/>
              </w:rPr>
              <w:t xml:space="preserve"> </w:t>
            </w:r>
            <w:r w:rsidRPr="00D41B52">
              <w:rPr>
                <w:rFonts w:eastAsia="標楷體"/>
                <w:kern w:val="0"/>
              </w:rPr>
              <w:t>推動有益生物多樣性的科技研究，發展應用本土生物的生物技術，促進本土生物資源的永續利用與智慧財產權取得，其案件以每年</w:t>
            </w:r>
            <w:r w:rsidRPr="00D41B52">
              <w:rPr>
                <w:rFonts w:eastAsia="標楷體"/>
                <w:kern w:val="0"/>
              </w:rPr>
              <w:t>10</w:t>
            </w:r>
            <w:r w:rsidRPr="00D41B52">
              <w:rPr>
                <w:rFonts w:eastAsia="標楷體"/>
                <w:kern w:val="0"/>
              </w:rPr>
              <w:t>％成長</w:t>
            </w:r>
          </w:p>
        </w:tc>
        <w:tc>
          <w:tcPr>
            <w:tcW w:w="437" w:type="pct"/>
          </w:tcPr>
          <w:p w:rsidR="00CE2936" w:rsidRPr="00D41B52" w:rsidRDefault="00CE2936" w:rsidP="007454CC">
            <w:pPr>
              <w:widowControl/>
              <w:adjustRightInd w:val="0"/>
              <w:snapToGrid w:val="0"/>
              <w:spacing w:line="320" w:lineRule="exact"/>
              <w:ind w:leftChars="1" w:left="2"/>
              <w:jc w:val="both"/>
              <w:rPr>
                <w:rFonts w:eastAsia="標楷體"/>
              </w:rPr>
            </w:pPr>
            <w:r w:rsidRPr="00D41B52">
              <w:rPr>
                <w:rFonts w:eastAsia="標楷體"/>
              </w:rPr>
              <w:t>改善</w:t>
            </w:r>
            <w:proofErr w:type="gramStart"/>
            <w:r w:rsidRPr="00D41B52">
              <w:rPr>
                <w:rFonts w:eastAsia="標楷體"/>
              </w:rPr>
              <w:t>不</w:t>
            </w:r>
            <w:proofErr w:type="gramEnd"/>
            <w:r w:rsidRPr="00D41B52">
              <w:rPr>
                <w:rFonts w:eastAsia="標楷體"/>
              </w:rPr>
              <w:t>永續生產利用方式與以本土生物資源發展的智慧財產權產出數目</w:t>
            </w:r>
            <w:r w:rsidRPr="00D41B52">
              <w:rPr>
                <w:rFonts w:eastAsia="標楷體"/>
                <w:kern w:val="0"/>
              </w:rPr>
              <w:t>，每年以</w:t>
            </w:r>
            <w:r w:rsidRPr="00D41B52">
              <w:rPr>
                <w:rFonts w:eastAsia="標楷體"/>
                <w:kern w:val="0"/>
              </w:rPr>
              <w:t>10</w:t>
            </w:r>
            <w:r w:rsidRPr="00D41B52">
              <w:rPr>
                <w:rFonts w:eastAsia="標楷體"/>
                <w:kern w:val="0"/>
              </w:rPr>
              <w:t>％成長</w:t>
            </w:r>
          </w:p>
        </w:tc>
        <w:tc>
          <w:tcPr>
            <w:tcW w:w="296" w:type="pct"/>
          </w:tcPr>
          <w:p w:rsidR="00CE2936" w:rsidRPr="00D41B52" w:rsidRDefault="00CE2936" w:rsidP="00BA4516">
            <w:pPr>
              <w:widowControl/>
              <w:adjustRightInd w:val="0"/>
              <w:snapToGrid w:val="0"/>
              <w:spacing w:line="320" w:lineRule="exact"/>
              <w:rPr>
                <w:rFonts w:eastAsia="標楷體"/>
                <w:b/>
                <w:bCs/>
                <w:kern w:val="0"/>
              </w:rPr>
            </w:pPr>
            <w:r w:rsidRPr="00D41B52">
              <w:rPr>
                <w:rFonts w:eastAsia="標楷體"/>
                <w:b/>
                <w:bCs/>
                <w:kern w:val="0"/>
              </w:rPr>
              <w:t>農委會</w:t>
            </w:r>
            <w:r w:rsidRPr="00D41B52">
              <w:rPr>
                <w:rFonts w:eastAsia="標楷體" w:hint="eastAsia"/>
                <w:b/>
                <w:bCs/>
                <w:kern w:val="0"/>
              </w:rPr>
              <w:t>/</w:t>
            </w:r>
          </w:p>
          <w:p w:rsidR="00CE2936" w:rsidRPr="00D41B52" w:rsidRDefault="00CE2936" w:rsidP="00BA4516">
            <w:pPr>
              <w:widowControl/>
              <w:adjustRightInd w:val="0"/>
              <w:snapToGrid w:val="0"/>
              <w:spacing w:line="320" w:lineRule="exact"/>
              <w:rPr>
                <w:rFonts w:eastAsia="標楷體"/>
                <w:kern w:val="0"/>
              </w:rPr>
            </w:pPr>
            <w:r w:rsidRPr="00D41B52">
              <w:rPr>
                <w:rFonts w:eastAsia="標楷體"/>
                <w:kern w:val="0"/>
              </w:rPr>
              <w:t>經濟部、</w:t>
            </w:r>
          </w:p>
          <w:p w:rsidR="00CE2936" w:rsidRPr="00D41B52" w:rsidRDefault="00CE2936" w:rsidP="00BA4516">
            <w:pPr>
              <w:widowControl/>
              <w:adjustRightInd w:val="0"/>
              <w:snapToGrid w:val="0"/>
              <w:spacing w:line="320" w:lineRule="exact"/>
              <w:rPr>
                <w:rFonts w:eastAsia="標楷體"/>
                <w:kern w:val="0"/>
              </w:rPr>
            </w:pPr>
            <w:r w:rsidRPr="00D41B52">
              <w:rPr>
                <w:rFonts w:eastAsia="標楷體"/>
                <w:kern w:val="0"/>
              </w:rPr>
              <w:t>科技部、</w:t>
            </w:r>
          </w:p>
          <w:p w:rsidR="00CE2936" w:rsidRPr="00D41B52" w:rsidRDefault="00CE2936" w:rsidP="00BA4516">
            <w:pPr>
              <w:widowControl/>
              <w:adjustRightInd w:val="0"/>
              <w:snapToGrid w:val="0"/>
              <w:spacing w:line="320" w:lineRule="exact"/>
              <w:rPr>
                <w:rFonts w:eastAsia="標楷體"/>
                <w:b/>
                <w:bCs/>
                <w:kern w:val="0"/>
              </w:rPr>
            </w:pPr>
            <w:r w:rsidRPr="00D41B52">
              <w:rPr>
                <w:rFonts w:eastAsia="標楷體"/>
                <w:kern w:val="0"/>
              </w:rPr>
              <w:t>衛生福利部</w:t>
            </w:r>
          </w:p>
        </w:tc>
        <w:tc>
          <w:tcPr>
            <w:tcW w:w="331" w:type="pct"/>
          </w:tcPr>
          <w:p w:rsidR="00CE2936" w:rsidRPr="00D41B52" w:rsidRDefault="00CE2936" w:rsidP="002F6F38">
            <w:pPr>
              <w:widowControl/>
              <w:adjustRightInd w:val="0"/>
              <w:snapToGrid w:val="0"/>
              <w:spacing w:line="320" w:lineRule="exact"/>
              <w:rPr>
                <w:rFonts w:eastAsia="標楷體"/>
                <w:b/>
                <w:bCs/>
                <w:kern w:val="0"/>
              </w:rPr>
            </w:pPr>
            <w:r w:rsidRPr="00D41B52">
              <w:rPr>
                <w:rFonts w:eastAsia="標楷體"/>
                <w:b/>
                <w:bCs/>
                <w:kern w:val="0"/>
              </w:rPr>
              <w:t>科技處</w:t>
            </w:r>
            <w:r w:rsidRPr="00D41B52">
              <w:rPr>
                <w:rFonts w:eastAsia="標楷體"/>
                <w:b/>
                <w:bCs/>
                <w:kern w:val="0"/>
              </w:rPr>
              <w:t>/</w:t>
            </w:r>
          </w:p>
          <w:p w:rsidR="00CE2936" w:rsidRPr="00D41B52" w:rsidRDefault="00CE2936" w:rsidP="002F6F38">
            <w:pPr>
              <w:widowControl/>
              <w:adjustRightInd w:val="0"/>
              <w:snapToGrid w:val="0"/>
              <w:spacing w:line="320" w:lineRule="exact"/>
              <w:rPr>
                <w:rFonts w:eastAsia="標楷體"/>
                <w:bCs/>
                <w:kern w:val="0"/>
              </w:rPr>
            </w:pPr>
            <w:r w:rsidRPr="00D41B52">
              <w:rPr>
                <w:rFonts w:eastAsia="標楷體"/>
                <w:bCs/>
                <w:kern w:val="0"/>
              </w:rPr>
              <w:t>農糧署</w:t>
            </w:r>
            <w:r w:rsidRPr="00D41B52">
              <w:rPr>
                <w:rFonts w:eastAsia="標楷體" w:hint="eastAsia"/>
                <w:bCs/>
                <w:kern w:val="0"/>
              </w:rPr>
              <w:t>、</w:t>
            </w:r>
          </w:p>
          <w:p w:rsidR="00CE2936" w:rsidRPr="00D41B52" w:rsidRDefault="00CE2936" w:rsidP="002F6F38">
            <w:pPr>
              <w:widowControl/>
              <w:adjustRightInd w:val="0"/>
              <w:snapToGrid w:val="0"/>
              <w:spacing w:line="320" w:lineRule="exact"/>
              <w:rPr>
                <w:rFonts w:eastAsia="標楷體"/>
                <w:bCs/>
                <w:kern w:val="0"/>
              </w:rPr>
            </w:pPr>
            <w:r w:rsidRPr="00D41B52">
              <w:rPr>
                <w:rFonts w:eastAsia="標楷體" w:hint="eastAsia"/>
                <w:bCs/>
                <w:kern w:val="0"/>
              </w:rPr>
              <w:t>林務局、</w:t>
            </w:r>
          </w:p>
          <w:p w:rsidR="00CE2936" w:rsidRPr="00D41B52" w:rsidRDefault="00CE2936" w:rsidP="002F6F38">
            <w:pPr>
              <w:widowControl/>
              <w:adjustRightInd w:val="0"/>
              <w:snapToGrid w:val="0"/>
              <w:spacing w:line="320" w:lineRule="exact"/>
              <w:rPr>
                <w:rFonts w:eastAsia="標楷體"/>
                <w:bCs/>
                <w:kern w:val="0"/>
              </w:rPr>
            </w:pPr>
            <w:r w:rsidRPr="00D41B52">
              <w:rPr>
                <w:rFonts w:eastAsia="標楷體" w:hint="eastAsia"/>
                <w:bCs/>
                <w:kern w:val="0"/>
              </w:rPr>
              <w:t>漁業署、</w:t>
            </w:r>
          </w:p>
          <w:p w:rsidR="00CE2936" w:rsidRPr="00D41B52" w:rsidRDefault="00CE2936" w:rsidP="002F6F38">
            <w:pPr>
              <w:widowControl/>
              <w:adjustRightInd w:val="0"/>
              <w:snapToGrid w:val="0"/>
              <w:spacing w:line="320" w:lineRule="exact"/>
              <w:rPr>
                <w:rFonts w:eastAsia="標楷體"/>
                <w:bCs/>
                <w:kern w:val="0"/>
              </w:rPr>
            </w:pPr>
            <w:r w:rsidRPr="00D41B52">
              <w:rPr>
                <w:rFonts w:eastAsia="標楷體"/>
                <w:bCs/>
                <w:kern w:val="0"/>
              </w:rPr>
              <w:t>各試驗所</w:t>
            </w:r>
            <w:r w:rsidRPr="00D41B52">
              <w:rPr>
                <w:rFonts w:eastAsia="標楷體" w:hint="eastAsia"/>
                <w:bCs/>
                <w:kern w:val="0"/>
              </w:rPr>
              <w:t>、</w:t>
            </w:r>
          </w:p>
          <w:p w:rsidR="00CE2936" w:rsidRPr="00D41B52" w:rsidRDefault="00CE2936" w:rsidP="002F6F38">
            <w:pPr>
              <w:widowControl/>
              <w:adjustRightInd w:val="0"/>
              <w:snapToGrid w:val="0"/>
              <w:spacing w:line="320" w:lineRule="exact"/>
              <w:rPr>
                <w:rFonts w:eastAsia="標楷體"/>
                <w:bCs/>
                <w:kern w:val="0"/>
              </w:rPr>
            </w:pPr>
            <w:r w:rsidRPr="00D41B52">
              <w:rPr>
                <w:rFonts w:eastAsia="標楷體"/>
                <w:bCs/>
                <w:kern w:val="0"/>
              </w:rPr>
              <w:t>各改良場</w:t>
            </w:r>
            <w:r w:rsidRPr="00D41B52">
              <w:rPr>
                <w:rFonts w:eastAsia="標楷體" w:hint="eastAsia"/>
                <w:bCs/>
                <w:kern w:val="0"/>
              </w:rPr>
              <w:t>、</w:t>
            </w:r>
          </w:p>
          <w:p w:rsidR="00CE2936" w:rsidRPr="00D41B52" w:rsidRDefault="00CE2936" w:rsidP="002F6F38">
            <w:pPr>
              <w:widowControl/>
              <w:adjustRightInd w:val="0"/>
              <w:snapToGrid w:val="0"/>
              <w:spacing w:line="320" w:lineRule="exact"/>
              <w:rPr>
                <w:rFonts w:eastAsia="標楷體"/>
                <w:bCs/>
                <w:kern w:val="0"/>
              </w:rPr>
            </w:pPr>
            <w:r w:rsidRPr="00D41B52">
              <w:rPr>
                <w:rFonts w:eastAsia="標楷體" w:hint="eastAsia"/>
                <w:bCs/>
                <w:kern w:val="0"/>
              </w:rPr>
              <w:t>特生中心</w:t>
            </w:r>
          </w:p>
        </w:tc>
        <w:tc>
          <w:tcPr>
            <w:tcW w:w="865" w:type="pct"/>
          </w:tcPr>
          <w:p w:rsidR="008166A4" w:rsidRPr="00D41B52" w:rsidRDefault="008166A4" w:rsidP="008166A4">
            <w:pPr>
              <w:widowControl/>
              <w:adjustRightInd w:val="0"/>
              <w:snapToGrid w:val="0"/>
              <w:spacing w:line="320" w:lineRule="exact"/>
              <w:rPr>
                <w:rFonts w:eastAsia="標楷體"/>
                <w:b/>
                <w:bCs/>
                <w:kern w:val="0"/>
              </w:rPr>
            </w:pPr>
            <w:r w:rsidRPr="00D41B52">
              <w:rPr>
                <w:rFonts w:eastAsia="標楷體"/>
                <w:b/>
                <w:bCs/>
                <w:kern w:val="0"/>
              </w:rPr>
              <w:t>農委會</w:t>
            </w:r>
          </w:p>
          <w:p w:rsidR="008166A4" w:rsidRPr="00D41B52" w:rsidRDefault="005C53A8" w:rsidP="008166A4">
            <w:pPr>
              <w:widowControl/>
              <w:adjustRightInd w:val="0"/>
              <w:snapToGrid w:val="0"/>
              <w:spacing w:line="320" w:lineRule="exact"/>
              <w:rPr>
                <w:rFonts w:eastAsia="標楷體"/>
                <w:bCs/>
                <w:kern w:val="0"/>
              </w:rPr>
            </w:pPr>
            <w:r w:rsidRPr="00D41B52">
              <w:rPr>
                <w:rFonts w:eastAsia="標楷體"/>
                <w:bCs/>
                <w:kern w:val="0"/>
              </w:rPr>
              <w:t>農委會</w:t>
            </w:r>
            <w:r w:rsidR="008166A4" w:rsidRPr="00D41B52">
              <w:rPr>
                <w:rFonts w:eastAsia="標楷體"/>
                <w:bCs/>
                <w:kern w:val="0"/>
              </w:rPr>
              <w:t>農糧署</w:t>
            </w:r>
          </w:p>
          <w:p w:rsidR="00CE2936" w:rsidRPr="00D41B52" w:rsidRDefault="008166A4" w:rsidP="005C53A8">
            <w:pPr>
              <w:widowControl/>
              <w:adjustRightInd w:val="0"/>
              <w:snapToGrid w:val="0"/>
              <w:spacing w:afterLines="50" w:after="180" w:line="320" w:lineRule="exact"/>
              <w:rPr>
                <w:rFonts w:eastAsia="標楷體"/>
                <w:bCs/>
                <w:kern w:val="0"/>
              </w:rPr>
            </w:pPr>
            <w:r w:rsidRPr="00D41B52">
              <w:rPr>
                <w:rFonts w:eastAsia="標楷體" w:hint="eastAsia"/>
              </w:rPr>
              <w:t>取得植物</w:t>
            </w:r>
            <w:proofErr w:type="gramStart"/>
            <w:r w:rsidRPr="00D41B52">
              <w:rPr>
                <w:rFonts w:eastAsia="標楷體" w:hint="eastAsia"/>
              </w:rPr>
              <w:t>品種權計</w:t>
            </w:r>
            <w:proofErr w:type="gramEnd"/>
            <w:r w:rsidRPr="00D41B52">
              <w:rPr>
                <w:rFonts w:eastAsia="標楷體" w:hint="eastAsia"/>
              </w:rPr>
              <w:t>20</w:t>
            </w:r>
            <w:r w:rsidRPr="00D41B52">
              <w:rPr>
                <w:rFonts w:eastAsia="標楷體" w:hint="eastAsia"/>
              </w:rPr>
              <w:t>品種。</w:t>
            </w:r>
          </w:p>
        </w:tc>
        <w:tc>
          <w:tcPr>
            <w:tcW w:w="865" w:type="pct"/>
          </w:tcPr>
          <w:p w:rsidR="005C53A8" w:rsidRPr="00D41B52" w:rsidRDefault="008166A4" w:rsidP="005C53A8">
            <w:pPr>
              <w:widowControl/>
              <w:adjustRightInd w:val="0"/>
              <w:snapToGrid w:val="0"/>
              <w:spacing w:line="320" w:lineRule="exact"/>
              <w:rPr>
                <w:rFonts w:eastAsia="標楷體"/>
                <w:b/>
                <w:bCs/>
                <w:kern w:val="0"/>
              </w:rPr>
            </w:pPr>
            <w:r w:rsidRPr="00D41B52">
              <w:rPr>
                <w:rFonts w:eastAsia="標楷體"/>
                <w:b/>
                <w:bCs/>
                <w:kern w:val="0"/>
              </w:rPr>
              <w:t>農委會</w:t>
            </w:r>
          </w:p>
          <w:p w:rsidR="008166A4" w:rsidRPr="00D41B52" w:rsidRDefault="005C53A8" w:rsidP="008166A4">
            <w:pPr>
              <w:widowControl/>
              <w:adjustRightInd w:val="0"/>
              <w:snapToGrid w:val="0"/>
              <w:spacing w:line="320" w:lineRule="exact"/>
              <w:rPr>
                <w:rFonts w:eastAsia="標楷體"/>
                <w:bCs/>
                <w:kern w:val="0"/>
              </w:rPr>
            </w:pPr>
            <w:r w:rsidRPr="00D41B52">
              <w:rPr>
                <w:rFonts w:eastAsia="標楷體"/>
                <w:bCs/>
                <w:kern w:val="0"/>
              </w:rPr>
              <w:t>農委會</w:t>
            </w:r>
            <w:r w:rsidR="008166A4" w:rsidRPr="00D41B52">
              <w:rPr>
                <w:rFonts w:eastAsia="標楷體"/>
                <w:bCs/>
                <w:kern w:val="0"/>
              </w:rPr>
              <w:t>農糧署</w:t>
            </w:r>
          </w:p>
          <w:p w:rsidR="00CE2936" w:rsidRPr="00D41B52" w:rsidRDefault="008166A4" w:rsidP="005C53A8">
            <w:pPr>
              <w:widowControl/>
              <w:adjustRightInd w:val="0"/>
              <w:snapToGrid w:val="0"/>
              <w:spacing w:afterLines="50" w:after="180" w:line="320" w:lineRule="exact"/>
              <w:rPr>
                <w:rFonts w:eastAsia="標楷體"/>
                <w:bCs/>
                <w:kern w:val="0"/>
              </w:rPr>
            </w:pPr>
            <w:r w:rsidRPr="00D41B52">
              <w:rPr>
                <w:rFonts w:eastAsia="標楷體" w:hint="eastAsia"/>
              </w:rPr>
              <w:t>取得植物</w:t>
            </w:r>
            <w:proofErr w:type="gramStart"/>
            <w:r w:rsidRPr="00D41B52">
              <w:rPr>
                <w:rFonts w:eastAsia="標楷體" w:hint="eastAsia"/>
              </w:rPr>
              <w:t>品種權計</w:t>
            </w:r>
            <w:proofErr w:type="gramEnd"/>
            <w:r w:rsidRPr="00D41B52">
              <w:rPr>
                <w:rFonts w:eastAsia="標楷體" w:hint="eastAsia"/>
              </w:rPr>
              <w:t>26</w:t>
            </w:r>
            <w:r w:rsidRPr="00D41B52">
              <w:rPr>
                <w:rFonts w:eastAsia="標楷體" w:hint="eastAsia"/>
              </w:rPr>
              <w:t>品種。</w:t>
            </w:r>
          </w:p>
        </w:tc>
        <w:tc>
          <w:tcPr>
            <w:tcW w:w="865" w:type="pct"/>
          </w:tcPr>
          <w:p w:rsidR="008166A4" w:rsidRPr="00D41B52" w:rsidRDefault="008166A4" w:rsidP="008166A4">
            <w:pPr>
              <w:widowControl/>
              <w:adjustRightInd w:val="0"/>
              <w:snapToGrid w:val="0"/>
              <w:spacing w:line="320" w:lineRule="exact"/>
              <w:rPr>
                <w:rFonts w:eastAsia="標楷體"/>
                <w:b/>
                <w:bCs/>
                <w:kern w:val="0"/>
              </w:rPr>
            </w:pPr>
            <w:r w:rsidRPr="00D41B52">
              <w:rPr>
                <w:rFonts w:eastAsia="標楷體"/>
                <w:b/>
                <w:bCs/>
                <w:kern w:val="0"/>
              </w:rPr>
              <w:t>農委會</w:t>
            </w:r>
          </w:p>
          <w:p w:rsidR="008166A4" w:rsidRPr="00D41B52" w:rsidRDefault="005C53A8" w:rsidP="008166A4">
            <w:pPr>
              <w:widowControl/>
              <w:adjustRightInd w:val="0"/>
              <w:snapToGrid w:val="0"/>
              <w:spacing w:line="320" w:lineRule="exact"/>
              <w:rPr>
                <w:rFonts w:eastAsia="標楷體"/>
                <w:bCs/>
                <w:kern w:val="0"/>
              </w:rPr>
            </w:pPr>
            <w:r w:rsidRPr="00D41B52">
              <w:rPr>
                <w:rFonts w:eastAsia="標楷體"/>
                <w:bCs/>
                <w:kern w:val="0"/>
              </w:rPr>
              <w:t>農委會</w:t>
            </w:r>
            <w:r w:rsidR="008166A4" w:rsidRPr="00D41B52">
              <w:rPr>
                <w:rFonts w:eastAsia="標楷體"/>
                <w:bCs/>
                <w:kern w:val="0"/>
              </w:rPr>
              <w:t>農糧署</w:t>
            </w:r>
          </w:p>
          <w:p w:rsidR="00CE2936" w:rsidRPr="00D41B52" w:rsidRDefault="008166A4" w:rsidP="005C53A8">
            <w:pPr>
              <w:widowControl/>
              <w:adjustRightInd w:val="0"/>
              <w:snapToGrid w:val="0"/>
              <w:spacing w:afterLines="50" w:after="180" w:line="320" w:lineRule="exact"/>
              <w:rPr>
                <w:rFonts w:eastAsia="標楷體"/>
              </w:rPr>
            </w:pPr>
            <w:r w:rsidRPr="00D41B52">
              <w:rPr>
                <w:rFonts w:eastAsia="標楷體" w:hint="eastAsia"/>
              </w:rPr>
              <w:t>取得植物</w:t>
            </w:r>
            <w:proofErr w:type="gramStart"/>
            <w:r w:rsidRPr="00D41B52">
              <w:rPr>
                <w:rFonts w:eastAsia="標楷體" w:hint="eastAsia"/>
              </w:rPr>
              <w:t>品種權計</w:t>
            </w:r>
            <w:proofErr w:type="gramEnd"/>
            <w:r w:rsidRPr="00D41B52">
              <w:rPr>
                <w:rFonts w:eastAsia="標楷體" w:hint="eastAsia"/>
              </w:rPr>
              <w:t>40</w:t>
            </w:r>
            <w:r w:rsidRPr="00D41B52">
              <w:rPr>
                <w:rFonts w:eastAsia="標楷體" w:hint="eastAsia"/>
              </w:rPr>
              <w:t>品種。</w:t>
            </w:r>
          </w:p>
        </w:tc>
      </w:tr>
      <w:tr w:rsidR="00D41B52" w:rsidRPr="00D41B52" w:rsidTr="002C100F">
        <w:trPr>
          <w:trHeight w:val="851"/>
        </w:trPr>
        <w:tc>
          <w:tcPr>
            <w:tcW w:w="276" w:type="pct"/>
            <w:vAlign w:val="center"/>
          </w:tcPr>
          <w:p w:rsidR="00CC0A04" w:rsidRPr="00D41B52" w:rsidRDefault="00CC0A04" w:rsidP="00052C65">
            <w:pPr>
              <w:spacing w:line="320" w:lineRule="exact"/>
              <w:jc w:val="both"/>
              <w:rPr>
                <w:rFonts w:ascii="標楷體" w:eastAsia="標楷體" w:hAnsi="標楷體"/>
              </w:rPr>
            </w:pPr>
          </w:p>
        </w:tc>
        <w:tc>
          <w:tcPr>
            <w:tcW w:w="190" w:type="pct"/>
            <w:vMerge w:val="restart"/>
          </w:tcPr>
          <w:p w:rsidR="00CC0A04" w:rsidRPr="00D41B52" w:rsidRDefault="00CC0A04" w:rsidP="00052C65">
            <w:pPr>
              <w:snapToGrid w:val="0"/>
              <w:spacing w:line="320" w:lineRule="exact"/>
              <w:jc w:val="both"/>
              <w:rPr>
                <w:rFonts w:ascii="標楷體" w:eastAsia="標楷體" w:hAnsi="標楷體"/>
                <w:kern w:val="0"/>
              </w:rPr>
            </w:pPr>
          </w:p>
        </w:tc>
        <w:tc>
          <w:tcPr>
            <w:tcW w:w="484" w:type="pct"/>
          </w:tcPr>
          <w:p w:rsidR="00CC0A04" w:rsidRPr="00D41B52" w:rsidRDefault="00CC0A04" w:rsidP="00CD781E">
            <w:pPr>
              <w:spacing w:line="320" w:lineRule="exact"/>
              <w:ind w:left="440" w:rightChars="-41" w:right="-98" w:hangingChars="191" w:hanging="440"/>
              <w:jc w:val="both"/>
              <w:rPr>
                <w:rStyle w:val="a5"/>
                <w:rFonts w:eastAsia="標楷體"/>
                <w:b/>
              </w:rPr>
            </w:pPr>
            <w:r w:rsidRPr="00D41B52">
              <w:rPr>
                <w:rStyle w:val="a5"/>
                <w:rFonts w:eastAsia="標楷體"/>
                <w:b/>
              </w:rPr>
              <w:t>14.b</w:t>
            </w:r>
          </w:p>
          <w:p w:rsidR="00CC0A04" w:rsidRPr="00D41B52" w:rsidRDefault="00CC0A04" w:rsidP="00CD781E">
            <w:pPr>
              <w:spacing w:line="320" w:lineRule="exact"/>
              <w:jc w:val="both"/>
              <w:rPr>
                <w:rStyle w:val="a5"/>
                <w:rFonts w:eastAsia="標楷體"/>
                <w:b/>
                <w:sz w:val="24"/>
                <w:szCs w:val="24"/>
              </w:rPr>
            </w:pPr>
            <w:r w:rsidRPr="00D41B52">
              <w:rPr>
                <w:rStyle w:val="a5"/>
                <w:rFonts w:eastAsia="標楷體"/>
                <w:sz w:val="24"/>
                <w:szCs w:val="24"/>
              </w:rPr>
              <w:t>提供小規模人工魚撈業者取得海洋資源與進入市場的管道。</w:t>
            </w:r>
          </w:p>
        </w:tc>
        <w:tc>
          <w:tcPr>
            <w:tcW w:w="391" w:type="pct"/>
            <w:shd w:val="clear" w:color="auto" w:fill="auto"/>
          </w:tcPr>
          <w:p w:rsidR="00CC0A04" w:rsidRPr="00D41B52" w:rsidRDefault="00CC0A04" w:rsidP="00052C65">
            <w:pPr>
              <w:spacing w:line="320" w:lineRule="exact"/>
              <w:ind w:rightChars="-21" w:right="-50"/>
              <w:jc w:val="both"/>
              <w:rPr>
                <w:rFonts w:eastAsia="標楷體"/>
              </w:rPr>
            </w:pPr>
          </w:p>
        </w:tc>
        <w:tc>
          <w:tcPr>
            <w:tcW w:w="437" w:type="pct"/>
          </w:tcPr>
          <w:p w:rsidR="00CC0A04" w:rsidRPr="00D41B52" w:rsidRDefault="00CC0A04" w:rsidP="00052C65">
            <w:pPr>
              <w:widowControl/>
              <w:adjustRightInd w:val="0"/>
              <w:snapToGrid w:val="0"/>
              <w:spacing w:line="320" w:lineRule="exact"/>
              <w:ind w:leftChars="13" w:left="223" w:hangingChars="80" w:hanging="192"/>
              <w:jc w:val="both"/>
              <w:rPr>
                <w:rFonts w:eastAsia="標楷體"/>
              </w:rPr>
            </w:pPr>
          </w:p>
        </w:tc>
        <w:tc>
          <w:tcPr>
            <w:tcW w:w="296" w:type="pct"/>
          </w:tcPr>
          <w:p w:rsidR="00CC0A04" w:rsidRPr="00D41B52" w:rsidRDefault="00CC0A04" w:rsidP="00CC0A04">
            <w:r w:rsidRPr="00D41B52">
              <w:rPr>
                <w:rFonts w:eastAsia="標楷體"/>
                <w:b/>
              </w:rPr>
              <w:t>農委會</w:t>
            </w:r>
          </w:p>
        </w:tc>
        <w:tc>
          <w:tcPr>
            <w:tcW w:w="331" w:type="pct"/>
          </w:tcPr>
          <w:p w:rsidR="00CC0A04" w:rsidRPr="00D41B52" w:rsidRDefault="00CC0A04" w:rsidP="00BE5920">
            <w:pPr>
              <w:widowControl/>
              <w:adjustRightInd w:val="0"/>
              <w:snapToGrid w:val="0"/>
              <w:spacing w:line="320" w:lineRule="exact"/>
              <w:ind w:left="2" w:hanging="2"/>
              <w:rPr>
                <w:rFonts w:eastAsia="標楷體"/>
              </w:rPr>
            </w:pPr>
            <w:r w:rsidRPr="00D41B52">
              <w:rPr>
                <w:rFonts w:eastAsia="標楷體" w:hint="eastAsia"/>
              </w:rPr>
              <w:t>漁業署</w:t>
            </w:r>
            <w:r w:rsidRPr="00D41B52">
              <w:rPr>
                <w:rFonts w:eastAsia="標楷體" w:hint="eastAsia"/>
              </w:rPr>
              <w:t>/</w:t>
            </w:r>
          </w:p>
        </w:tc>
        <w:tc>
          <w:tcPr>
            <w:tcW w:w="2595" w:type="pct"/>
            <w:gridSpan w:val="3"/>
          </w:tcPr>
          <w:p w:rsidR="001079AE" w:rsidRPr="00D41B52" w:rsidRDefault="001079AE" w:rsidP="001079AE">
            <w:pPr>
              <w:widowControl/>
              <w:adjustRightInd w:val="0"/>
              <w:snapToGrid w:val="0"/>
              <w:spacing w:line="320" w:lineRule="exact"/>
              <w:rPr>
                <w:rFonts w:eastAsia="標楷體"/>
                <w:b/>
                <w:bCs/>
                <w:kern w:val="0"/>
              </w:rPr>
            </w:pPr>
            <w:r w:rsidRPr="00D41B52">
              <w:rPr>
                <w:rFonts w:eastAsia="標楷體"/>
                <w:b/>
                <w:bCs/>
                <w:kern w:val="0"/>
              </w:rPr>
              <w:t>農委會</w:t>
            </w:r>
          </w:p>
          <w:p w:rsidR="005C53A8" w:rsidRPr="00D41B52" w:rsidRDefault="005C53A8" w:rsidP="008E1A7B">
            <w:pPr>
              <w:widowControl/>
              <w:adjustRightInd w:val="0"/>
              <w:snapToGrid w:val="0"/>
              <w:spacing w:line="320" w:lineRule="exact"/>
              <w:ind w:leftChars="20" w:left="240" w:rightChars="20" w:right="48" w:hangingChars="80" w:hanging="192"/>
              <w:jc w:val="both"/>
              <w:rPr>
                <w:rFonts w:eastAsia="標楷體"/>
              </w:rPr>
            </w:pPr>
            <w:r w:rsidRPr="00D41B52">
              <w:rPr>
                <w:rFonts w:eastAsia="標楷體" w:hint="eastAsia"/>
                <w:u w:val="single"/>
              </w:rPr>
              <w:t>農委會漁業署</w:t>
            </w:r>
          </w:p>
          <w:p w:rsidR="00CC0A04" w:rsidRPr="00D41B52" w:rsidRDefault="00CC0A04" w:rsidP="008E1A7B">
            <w:pPr>
              <w:widowControl/>
              <w:adjustRightInd w:val="0"/>
              <w:snapToGrid w:val="0"/>
              <w:spacing w:line="320" w:lineRule="exact"/>
              <w:ind w:leftChars="20" w:left="240" w:rightChars="20" w:right="48" w:hangingChars="80" w:hanging="192"/>
              <w:jc w:val="both"/>
              <w:rPr>
                <w:rFonts w:eastAsia="標楷體"/>
              </w:rPr>
            </w:pPr>
            <w:r w:rsidRPr="00D41B52">
              <w:rPr>
                <w:rFonts w:eastAsia="標楷體" w:hint="eastAsia"/>
              </w:rPr>
              <w:t>目前小規模家計型漁業皆已取得進入市場的管道，不建議增列。</w:t>
            </w:r>
          </w:p>
        </w:tc>
      </w:tr>
      <w:tr w:rsidR="00D41B52" w:rsidRPr="00D41B52" w:rsidTr="002C100F">
        <w:trPr>
          <w:trHeight w:val="851"/>
        </w:trPr>
        <w:tc>
          <w:tcPr>
            <w:tcW w:w="276" w:type="pct"/>
            <w:vAlign w:val="center"/>
          </w:tcPr>
          <w:p w:rsidR="00CC0A04" w:rsidRPr="00D41B52" w:rsidRDefault="00CC0A04" w:rsidP="00052C65">
            <w:pPr>
              <w:spacing w:line="320" w:lineRule="exact"/>
              <w:jc w:val="both"/>
              <w:rPr>
                <w:rFonts w:ascii="標楷體" w:eastAsia="標楷體" w:hAnsi="標楷體"/>
                <w:u w:val="single"/>
              </w:rPr>
            </w:pPr>
          </w:p>
        </w:tc>
        <w:tc>
          <w:tcPr>
            <w:tcW w:w="190" w:type="pct"/>
            <w:vMerge/>
          </w:tcPr>
          <w:p w:rsidR="00CC0A04" w:rsidRPr="00D41B52" w:rsidRDefault="00CC0A04" w:rsidP="00052C65">
            <w:pPr>
              <w:snapToGrid w:val="0"/>
              <w:spacing w:line="320" w:lineRule="exact"/>
              <w:jc w:val="both"/>
              <w:rPr>
                <w:rFonts w:ascii="標楷體" w:eastAsia="標楷體" w:hAnsi="標楷體"/>
                <w:kern w:val="0"/>
              </w:rPr>
            </w:pPr>
          </w:p>
        </w:tc>
        <w:tc>
          <w:tcPr>
            <w:tcW w:w="484" w:type="pct"/>
          </w:tcPr>
          <w:p w:rsidR="00CC0A04" w:rsidRPr="00D41B52" w:rsidRDefault="00CC0A04" w:rsidP="00CD781E">
            <w:pPr>
              <w:widowControl/>
              <w:adjustRightInd w:val="0"/>
              <w:snapToGrid w:val="0"/>
              <w:spacing w:line="320" w:lineRule="exact"/>
              <w:ind w:left="418" w:hangingChars="174" w:hanging="418"/>
              <w:jc w:val="both"/>
              <w:rPr>
                <w:rStyle w:val="a5"/>
                <w:rFonts w:eastAsia="標楷體"/>
                <w:b/>
                <w:sz w:val="24"/>
                <w:szCs w:val="24"/>
              </w:rPr>
            </w:pPr>
            <w:r w:rsidRPr="00D41B52">
              <w:rPr>
                <w:rStyle w:val="a5"/>
                <w:rFonts w:eastAsia="標楷體"/>
                <w:b/>
                <w:sz w:val="24"/>
                <w:szCs w:val="24"/>
              </w:rPr>
              <w:t>14.c</w:t>
            </w:r>
          </w:p>
          <w:p w:rsidR="00CC0A04" w:rsidRPr="00D41B52" w:rsidRDefault="00CC0A04" w:rsidP="00CD781E">
            <w:pPr>
              <w:spacing w:line="320" w:lineRule="exact"/>
              <w:jc w:val="both"/>
              <w:rPr>
                <w:rFonts w:eastAsia="標楷體"/>
                <w:b/>
                <w:kern w:val="0"/>
              </w:rPr>
            </w:pPr>
            <w:r w:rsidRPr="00D41B52">
              <w:rPr>
                <w:rStyle w:val="a5"/>
                <w:rFonts w:eastAsia="標楷體"/>
                <w:sz w:val="24"/>
                <w:szCs w:val="24"/>
              </w:rPr>
              <w:t>確保聯合國海洋法公約</w:t>
            </w:r>
            <w:r w:rsidRPr="00D41B52">
              <w:rPr>
                <w:rStyle w:val="a5"/>
                <w:rFonts w:hAnsi="新細明體"/>
                <w:sz w:val="24"/>
                <w:szCs w:val="24"/>
              </w:rPr>
              <w:t>（</w:t>
            </w:r>
            <w:r w:rsidRPr="00D41B52">
              <w:rPr>
                <w:rStyle w:val="a5"/>
                <w:rFonts w:eastAsia="標楷體"/>
                <w:sz w:val="24"/>
                <w:szCs w:val="24"/>
              </w:rPr>
              <w:t>以下簡稱</w:t>
            </w:r>
            <w:r w:rsidRPr="00D41B52">
              <w:rPr>
                <w:rStyle w:val="a5"/>
                <w:rFonts w:eastAsia="標楷體"/>
                <w:sz w:val="24"/>
                <w:szCs w:val="24"/>
              </w:rPr>
              <w:t>UNCCLOS</w:t>
            </w:r>
            <w:r w:rsidRPr="00D41B52">
              <w:rPr>
                <w:rStyle w:val="a5"/>
                <w:rFonts w:hAnsi="新細明體"/>
                <w:sz w:val="24"/>
                <w:szCs w:val="24"/>
              </w:rPr>
              <w:t>）</w:t>
            </w:r>
            <w:r w:rsidRPr="00D41B52">
              <w:rPr>
                <w:rStyle w:val="a5"/>
                <w:rFonts w:eastAsia="標楷體"/>
                <w:sz w:val="24"/>
                <w:szCs w:val="24"/>
              </w:rPr>
              <w:t>簽約國全面落實國際法，包括現有的區域與國際制度，以保護及永續使用海洋及海洋資源。</w:t>
            </w:r>
          </w:p>
        </w:tc>
        <w:tc>
          <w:tcPr>
            <w:tcW w:w="391" w:type="pct"/>
            <w:shd w:val="clear" w:color="auto" w:fill="auto"/>
          </w:tcPr>
          <w:p w:rsidR="00CC0A04" w:rsidRPr="00D41B52" w:rsidRDefault="00CC0A04" w:rsidP="00CC0A04">
            <w:pPr>
              <w:spacing w:line="320" w:lineRule="exact"/>
              <w:jc w:val="both"/>
              <w:rPr>
                <w:rFonts w:eastAsia="標楷體"/>
              </w:rPr>
            </w:pPr>
            <w:r w:rsidRPr="00D41B52">
              <w:rPr>
                <w:rFonts w:eastAsia="標楷體"/>
              </w:rPr>
              <w:t>我國參與多個</w:t>
            </w:r>
            <w:r w:rsidRPr="00D41B52">
              <w:rPr>
                <w:rFonts w:eastAsia="標楷體"/>
              </w:rPr>
              <w:t>UNCLOS</w:t>
            </w:r>
            <w:r w:rsidRPr="00D41B52">
              <w:rPr>
                <w:rFonts w:eastAsia="標楷體"/>
              </w:rPr>
              <w:t>規範下的國際漁業組織</w:t>
            </w:r>
            <w:r w:rsidRPr="00D41B52">
              <w:rPr>
                <w:rFonts w:eastAsia="標楷體"/>
              </w:rPr>
              <w:t>(RFMOs)</w:t>
            </w:r>
            <w:r w:rsidRPr="00D41B52">
              <w:rPr>
                <w:rFonts w:eastAsia="標楷體"/>
              </w:rPr>
              <w:t>，並將通過的養護管理建</w:t>
            </w:r>
            <w:r w:rsidRPr="00D41B52">
              <w:rPr>
                <w:rFonts w:eastAsia="標楷體"/>
              </w:rPr>
              <w:t>(</w:t>
            </w:r>
            <w:r w:rsidRPr="00D41B52">
              <w:rPr>
                <w:rFonts w:eastAsia="標楷體"/>
              </w:rPr>
              <w:t>決</w:t>
            </w:r>
            <w:r w:rsidRPr="00D41B52">
              <w:rPr>
                <w:rFonts w:eastAsia="標楷體"/>
              </w:rPr>
              <w:t>)</w:t>
            </w:r>
            <w:r w:rsidRPr="00D41B52">
              <w:rPr>
                <w:rFonts w:eastAsia="標楷體"/>
              </w:rPr>
              <w:t>議案轉為國內法，要求我作業漁船確實遵守。</w:t>
            </w:r>
          </w:p>
        </w:tc>
        <w:tc>
          <w:tcPr>
            <w:tcW w:w="437" w:type="pct"/>
          </w:tcPr>
          <w:p w:rsidR="00CC0A04" w:rsidRPr="00D41B52" w:rsidRDefault="00CC0A04" w:rsidP="00CC0A04">
            <w:pPr>
              <w:widowControl/>
              <w:adjustRightInd w:val="0"/>
              <w:snapToGrid w:val="0"/>
              <w:spacing w:line="320" w:lineRule="exact"/>
              <w:ind w:leftChars="13" w:left="300" w:hangingChars="112" w:hanging="269"/>
              <w:jc w:val="both"/>
              <w:rPr>
                <w:rFonts w:ascii="標楷體" w:eastAsia="標楷體" w:hAnsi="標楷體"/>
              </w:rPr>
            </w:pPr>
            <w:r w:rsidRPr="00D41B52">
              <w:rPr>
                <w:rFonts w:ascii="標楷體" w:eastAsia="標楷體" w:hAnsi="標楷體" w:hint="eastAsia"/>
              </w:rPr>
              <w:t>1.參與各RFMO之年會暨相關會議。</w:t>
            </w:r>
          </w:p>
          <w:p w:rsidR="00CC0A04" w:rsidRPr="00D41B52" w:rsidRDefault="00CC0A04" w:rsidP="00CC0A04">
            <w:pPr>
              <w:widowControl/>
              <w:adjustRightInd w:val="0"/>
              <w:snapToGrid w:val="0"/>
              <w:spacing w:line="320" w:lineRule="exact"/>
              <w:ind w:leftChars="13" w:left="300" w:hangingChars="112" w:hanging="269"/>
              <w:jc w:val="both"/>
              <w:rPr>
                <w:rFonts w:eastAsia="標楷體"/>
              </w:rPr>
            </w:pPr>
            <w:r w:rsidRPr="00D41B52">
              <w:rPr>
                <w:rFonts w:ascii="標楷體" w:eastAsia="標楷體" w:hAnsi="標楷體" w:hint="eastAsia"/>
              </w:rPr>
              <w:t>2.根據RFMO通過之養護管理措施，轉為國內法進行管理。</w:t>
            </w:r>
          </w:p>
        </w:tc>
        <w:tc>
          <w:tcPr>
            <w:tcW w:w="296" w:type="pct"/>
          </w:tcPr>
          <w:p w:rsidR="00CC0A04" w:rsidRPr="00D41B52" w:rsidRDefault="00CC0A04" w:rsidP="00CC0A04">
            <w:pPr>
              <w:rPr>
                <w:rFonts w:eastAsia="標楷體"/>
                <w:b/>
              </w:rPr>
            </w:pPr>
            <w:r w:rsidRPr="00D41B52">
              <w:rPr>
                <w:rFonts w:eastAsia="標楷體"/>
                <w:b/>
              </w:rPr>
              <w:t>農委會</w:t>
            </w:r>
            <w:r w:rsidRPr="00D41B52">
              <w:rPr>
                <w:rFonts w:eastAsia="標楷體" w:hint="eastAsia"/>
                <w:b/>
              </w:rPr>
              <w:t>/</w:t>
            </w:r>
          </w:p>
          <w:p w:rsidR="00CC0A04" w:rsidRPr="00D41B52" w:rsidRDefault="00CC0A04" w:rsidP="00CC0A04">
            <w:r w:rsidRPr="00D41B52">
              <w:rPr>
                <w:rFonts w:eastAsia="標楷體" w:hint="eastAsia"/>
                <w:b/>
              </w:rPr>
              <w:t>外交部</w:t>
            </w:r>
          </w:p>
        </w:tc>
        <w:tc>
          <w:tcPr>
            <w:tcW w:w="331" w:type="pct"/>
          </w:tcPr>
          <w:p w:rsidR="00CC0A04" w:rsidRPr="00D41B52" w:rsidRDefault="00CC0A04" w:rsidP="00BE5920">
            <w:pPr>
              <w:widowControl/>
              <w:adjustRightInd w:val="0"/>
              <w:snapToGrid w:val="0"/>
              <w:spacing w:line="320" w:lineRule="exact"/>
              <w:ind w:left="2" w:hanging="2"/>
              <w:rPr>
                <w:rFonts w:eastAsia="標楷體"/>
              </w:rPr>
            </w:pPr>
            <w:r w:rsidRPr="00D41B52">
              <w:rPr>
                <w:rFonts w:eastAsia="標楷體" w:hint="eastAsia"/>
              </w:rPr>
              <w:t>漁業署</w:t>
            </w:r>
          </w:p>
        </w:tc>
        <w:tc>
          <w:tcPr>
            <w:tcW w:w="865" w:type="pct"/>
          </w:tcPr>
          <w:p w:rsidR="001079AE" w:rsidRPr="00D41B52" w:rsidRDefault="001079AE" w:rsidP="001079AE">
            <w:pPr>
              <w:widowControl/>
              <w:adjustRightInd w:val="0"/>
              <w:snapToGrid w:val="0"/>
              <w:spacing w:line="320" w:lineRule="exact"/>
              <w:rPr>
                <w:rFonts w:eastAsia="標楷體"/>
                <w:b/>
                <w:bCs/>
                <w:kern w:val="0"/>
              </w:rPr>
            </w:pPr>
            <w:r w:rsidRPr="00D41B52">
              <w:rPr>
                <w:rFonts w:eastAsia="標楷體"/>
                <w:b/>
                <w:bCs/>
                <w:kern w:val="0"/>
              </w:rPr>
              <w:t>農委會</w:t>
            </w:r>
          </w:p>
          <w:p w:rsidR="00492851" w:rsidRPr="00D41B52" w:rsidRDefault="00492851" w:rsidP="00492851">
            <w:pPr>
              <w:widowControl/>
              <w:adjustRightInd w:val="0"/>
              <w:snapToGrid w:val="0"/>
              <w:spacing w:line="320" w:lineRule="exact"/>
              <w:ind w:leftChars="20" w:left="240" w:rightChars="20" w:right="48" w:hangingChars="80" w:hanging="192"/>
              <w:jc w:val="both"/>
              <w:rPr>
                <w:rFonts w:eastAsia="標楷體"/>
              </w:rPr>
            </w:pPr>
            <w:r w:rsidRPr="00D41B52">
              <w:rPr>
                <w:rFonts w:eastAsia="標楷體" w:hint="eastAsia"/>
                <w:u w:val="single"/>
              </w:rPr>
              <w:t>農委會漁業署</w:t>
            </w:r>
          </w:p>
          <w:p w:rsidR="00CC0A04" w:rsidRPr="00D41B52" w:rsidRDefault="00492851" w:rsidP="00CC0A04">
            <w:pPr>
              <w:jc w:val="both"/>
              <w:rPr>
                <w:rFonts w:ascii="標楷體" w:eastAsia="標楷體" w:hAnsi="標楷體"/>
              </w:rPr>
            </w:pPr>
            <w:r w:rsidRPr="00D41B52">
              <w:rPr>
                <w:rFonts w:ascii="標楷體" w:eastAsia="標楷體" w:hAnsi="標楷體" w:hint="eastAsia"/>
              </w:rPr>
              <w:t>1.</w:t>
            </w:r>
            <w:r w:rsidR="00CC0A04" w:rsidRPr="00D41B52">
              <w:rPr>
                <w:rFonts w:ascii="標楷體" w:eastAsia="標楷體" w:hAnsi="標楷體" w:hint="eastAsia"/>
              </w:rPr>
              <w:t>每年參與20場RFMO會議。</w:t>
            </w:r>
          </w:p>
          <w:p w:rsidR="00CC0A04" w:rsidRPr="00D41B52" w:rsidRDefault="00492851" w:rsidP="00492851">
            <w:pPr>
              <w:ind w:left="240" w:hangingChars="100" w:hanging="240"/>
              <w:jc w:val="both"/>
              <w:rPr>
                <w:rFonts w:ascii="標楷體" w:eastAsia="標楷體" w:hAnsi="標楷體"/>
              </w:rPr>
            </w:pPr>
            <w:r w:rsidRPr="00D41B52">
              <w:rPr>
                <w:rFonts w:ascii="標楷體" w:eastAsia="標楷體" w:hAnsi="標楷體" w:hint="eastAsia"/>
              </w:rPr>
              <w:t>2.</w:t>
            </w:r>
            <w:r w:rsidR="00CC0A04" w:rsidRPr="00D41B52">
              <w:rPr>
                <w:rFonts w:ascii="標楷體" w:eastAsia="標楷體" w:hAnsi="標楷體" w:hint="eastAsia"/>
              </w:rPr>
              <w:t>依據該等RFMO所通過之養護管理措施，轉為國內法進行管理。</w:t>
            </w:r>
          </w:p>
        </w:tc>
        <w:tc>
          <w:tcPr>
            <w:tcW w:w="865" w:type="pct"/>
          </w:tcPr>
          <w:p w:rsidR="001079AE" w:rsidRPr="00D41B52" w:rsidRDefault="001079AE" w:rsidP="001079AE">
            <w:pPr>
              <w:widowControl/>
              <w:adjustRightInd w:val="0"/>
              <w:snapToGrid w:val="0"/>
              <w:spacing w:line="320" w:lineRule="exact"/>
              <w:rPr>
                <w:rFonts w:eastAsia="標楷體"/>
                <w:b/>
                <w:bCs/>
                <w:kern w:val="0"/>
              </w:rPr>
            </w:pPr>
            <w:r w:rsidRPr="00D41B52">
              <w:rPr>
                <w:rFonts w:eastAsia="標楷體"/>
                <w:b/>
                <w:bCs/>
                <w:kern w:val="0"/>
              </w:rPr>
              <w:t>農委會</w:t>
            </w:r>
          </w:p>
          <w:p w:rsidR="00492851" w:rsidRPr="00D41B52" w:rsidRDefault="00492851" w:rsidP="00492851">
            <w:pPr>
              <w:widowControl/>
              <w:adjustRightInd w:val="0"/>
              <w:snapToGrid w:val="0"/>
              <w:spacing w:line="320" w:lineRule="exact"/>
              <w:ind w:leftChars="20" w:left="240" w:rightChars="20" w:right="48" w:hangingChars="80" w:hanging="192"/>
              <w:jc w:val="both"/>
              <w:rPr>
                <w:rFonts w:eastAsia="標楷體"/>
              </w:rPr>
            </w:pPr>
            <w:r w:rsidRPr="00D41B52">
              <w:rPr>
                <w:rFonts w:eastAsia="標楷體" w:hint="eastAsia"/>
                <w:u w:val="single"/>
              </w:rPr>
              <w:t>農委會漁業署</w:t>
            </w:r>
          </w:p>
          <w:p w:rsidR="00CC0A04" w:rsidRPr="00D41B52" w:rsidRDefault="00492851" w:rsidP="00CC0A04">
            <w:pPr>
              <w:jc w:val="both"/>
              <w:rPr>
                <w:rFonts w:ascii="標楷體" w:eastAsia="標楷體" w:hAnsi="標楷體"/>
              </w:rPr>
            </w:pPr>
            <w:r w:rsidRPr="00D41B52">
              <w:rPr>
                <w:rFonts w:ascii="標楷體" w:eastAsia="標楷體" w:hAnsi="標楷體" w:hint="eastAsia"/>
              </w:rPr>
              <w:t>1.</w:t>
            </w:r>
            <w:r w:rsidR="00CC0A04" w:rsidRPr="00D41B52">
              <w:rPr>
                <w:rFonts w:ascii="標楷體" w:eastAsia="標楷體" w:hAnsi="標楷體" w:hint="eastAsia"/>
              </w:rPr>
              <w:t>每年參與20場RFMO會議。</w:t>
            </w:r>
          </w:p>
          <w:p w:rsidR="00CC0A04" w:rsidRPr="00D41B52" w:rsidRDefault="00492851" w:rsidP="00492851">
            <w:pPr>
              <w:ind w:left="240" w:hangingChars="100" w:hanging="240"/>
              <w:jc w:val="both"/>
              <w:rPr>
                <w:rFonts w:ascii="標楷體" w:eastAsia="標楷體" w:hAnsi="標楷體"/>
              </w:rPr>
            </w:pPr>
            <w:r w:rsidRPr="00D41B52">
              <w:rPr>
                <w:rFonts w:ascii="標楷體" w:eastAsia="標楷體" w:hAnsi="標楷體" w:hint="eastAsia"/>
              </w:rPr>
              <w:t>2.</w:t>
            </w:r>
            <w:r w:rsidR="00CC0A04" w:rsidRPr="00D41B52">
              <w:rPr>
                <w:rFonts w:ascii="標楷體" w:eastAsia="標楷體" w:hAnsi="標楷體" w:hint="eastAsia"/>
              </w:rPr>
              <w:t>依據該等RFMO所通過之養護管理措施，轉為國內法進行管理。</w:t>
            </w:r>
          </w:p>
        </w:tc>
        <w:tc>
          <w:tcPr>
            <w:tcW w:w="865" w:type="pct"/>
          </w:tcPr>
          <w:p w:rsidR="001079AE" w:rsidRPr="00D41B52" w:rsidRDefault="001079AE" w:rsidP="001079AE">
            <w:pPr>
              <w:widowControl/>
              <w:adjustRightInd w:val="0"/>
              <w:snapToGrid w:val="0"/>
              <w:spacing w:line="320" w:lineRule="exact"/>
              <w:rPr>
                <w:rFonts w:eastAsia="標楷體"/>
                <w:b/>
                <w:bCs/>
                <w:kern w:val="0"/>
              </w:rPr>
            </w:pPr>
            <w:r w:rsidRPr="00D41B52">
              <w:rPr>
                <w:rFonts w:eastAsia="標楷體"/>
                <w:b/>
                <w:bCs/>
                <w:kern w:val="0"/>
              </w:rPr>
              <w:t>農委會</w:t>
            </w:r>
          </w:p>
          <w:p w:rsidR="00492851" w:rsidRPr="00D41B52" w:rsidRDefault="00492851" w:rsidP="00492851">
            <w:pPr>
              <w:widowControl/>
              <w:adjustRightInd w:val="0"/>
              <w:snapToGrid w:val="0"/>
              <w:spacing w:line="320" w:lineRule="exact"/>
              <w:ind w:leftChars="20" w:left="240" w:rightChars="20" w:right="48" w:hangingChars="80" w:hanging="192"/>
              <w:jc w:val="both"/>
              <w:rPr>
                <w:rFonts w:eastAsia="標楷體"/>
              </w:rPr>
            </w:pPr>
            <w:r w:rsidRPr="00D41B52">
              <w:rPr>
                <w:rFonts w:eastAsia="標楷體" w:hint="eastAsia"/>
                <w:u w:val="single"/>
              </w:rPr>
              <w:t>農委會漁業署</w:t>
            </w:r>
          </w:p>
          <w:p w:rsidR="00CC0A04" w:rsidRPr="00D41B52" w:rsidRDefault="00492851" w:rsidP="00CC0A04">
            <w:pPr>
              <w:jc w:val="both"/>
              <w:rPr>
                <w:rFonts w:ascii="標楷體" w:eastAsia="標楷體" w:hAnsi="標楷體"/>
              </w:rPr>
            </w:pPr>
            <w:r w:rsidRPr="00D41B52">
              <w:rPr>
                <w:rFonts w:ascii="標楷體" w:eastAsia="標楷體" w:hAnsi="標楷體" w:hint="eastAsia"/>
              </w:rPr>
              <w:t>1.</w:t>
            </w:r>
            <w:r w:rsidR="00CC0A04" w:rsidRPr="00D41B52">
              <w:rPr>
                <w:rFonts w:ascii="標楷體" w:eastAsia="標楷體" w:hAnsi="標楷體" w:hint="eastAsia"/>
              </w:rPr>
              <w:t>每年參與20場RFMO會議。</w:t>
            </w:r>
          </w:p>
          <w:p w:rsidR="00CC0A04" w:rsidRPr="00D41B52" w:rsidRDefault="00492851" w:rsidP="00492851">
            <w:pPr>
              <w:ind w:left="240" w:hangingChars="100" w:hanging="240"/>
              <w:jc w:val="both"/>
              <w:rPr>
                <w:rFonts w:ascii="標楷體" w:eastAsia="標楷體" w:hAnsi="標楷體"/>
              </w:rPr>
            </w:pPr>
            <w:r w:rsidRPr="00D41B52">
              <w:rPr>
                <w:rFonts w:ascii="標楷體" w:eastAsia="標楷體" w:hAnsi="標楷體" w:hint="eastAsia"/>
              </w:rPr>
              <w:t>2.</w:t>
            </w:r>
            <w:r w:rsidR="00CC0A04" w:rsidRPr="00D41B52">
              <w:rPr>
                <w:rFonts w:ascii="標楷體" w:eastAsia="標楷體" w:hAnsi="標楷體" w:hint="eastAsia"/>
              </w:rPr>
              <w:t>依據該等RFMO所通過之養護管理措施，轉為國內法進行管理。</w:t>
            </w:r>
          </w:p>
        </w:tc>
      </w:tr>
      <w:tr w:rsidR="00D41B52" w:rsidRPr="00D41B52" w:rsidTr="002C100F">
        <w:trPr>
          <w:trHeight w:val="523"/>
        </w:trPr>
        <w:tc>
          <w:tcPr>
            <w:tcW w:w="276" w:type="pct"/>
            <w:vMerge w:val="restart"/>
          </w:tcPr>
          <w:p w:rsidR="00CC0A04" w:rsidRPr="00D41B52" w:rsidRDefault="00CC0A04" w:rsidP="00052C65">
            <w:pPr>
              <w:snapToGrid w:val="0"/>
              <w:spacing w:line="320" w:lineRule="exact"/>
              <w:jc w:val="both"/>
              <w:rPr>
                <w:rFonts w:ascii="標楷體" w:eastAsia="標楷體" w:hAnsi="標楷體"/>
                <w:kern w:val="0"/>
              </w:rPr>
            </w:pPr>
            <w:r w:rsidRPr="00D41B52">
              <w:rPr>
                <w:rFonts w:ascii="標楷體" w:eastAsia="標楷體" w:hAnsi="標楷體"/>
                <w:kern w:val="0"/>
              </w:rPr>
              <w:t>目標15：至遲於2020年，通過養護和</w:t>
            </w:r>
            <w:proofErr w:type="gramStart"/>
            <w:r w:rsidRPr="00D41B52">
              <w:rPr>
                <w:rFonts w:ascii="標楷體" w:eastAsia="標楷體" w:hAnsi="標楷體"/>
                <w:kern w:val="0"/>
              </w:rPr>
              <w:t>復育</w:t>
            </w:r>
            <w:proofErr w:type="gramEnd"/>
            <w:r w:rsidRPr="00D41B52">
              <w:rPr>
                <w:rFonts w:ascii="標楷體" w:eastAsia="標楷體" w:hAnsi="標楷體"/>
                <w:kern w:val="0"/>
              </w:rPr>
              <w:t>行</w:t>
            </w:r>
            <w:r w:rsidRPr="00D41B52">
              <w:rPr>
                <w:rFonts w:ascii="標楷體" w:eastAsia="標楷體" w:hAnsi="標楷體"/>
                <w:kern w:val="0"/>
              </w:rPr>
              <w:lastRenderedPageBreak/>
              <w:t>動，加強生態系的復原力以及生物</w:t>
            </w:r>
            <w:proofErr w:type="gramStart"/>
            <w:r w:rsidRPr="00D41B52">
              <w:rPr>
                <w:rFonts w:ascii="標楷體" w:eastAsia="標楷體" w:hAnsi="標楷體"/>
                <w:kern w:val="0"/>
              </w:rPr>
              <w:t>多樣性對碳儲存</w:t>
            </w:r>
            <w:proofErr w:type="gramEnd"/>
            <w:r w:rsidRPr="00D41B52">
              <w:rPr>
                <w:rFonts w:ascii="標楷體" w:eastAsia="標楷體" w:hAnsi="標楷體"/>
                <w:kern w:val="0"/>
              </w:rPr>
              <w:t>的貢獻，包括至少復育15%退化的生態系統，來對氣候變化的減緩與適應以及防治荒漠化做出了貢獻</w:t>
            </w:r>
          </w:p>
        </w:tc>
        <w:tc>
          <w:tcPr>
            <w:tcW w:w="190" w:type="pct"/>
            <w:vMerge w:val="restart"/>
          </w:tcPr>
          <w:p w:rsidR="00CC0A04" w:rsidRPr="00D41B52" w:rsidRDefault="00CC0A04" w:rsidP="00052C65">
            <w:pPr>
              <w:widowControl/>
              <w:adjustRightInd w:val="0"/>
              <w:snapToGrid w:val="0"/>
              <w:spacing w:line="320" w:lineRule="exact"/>
              <w:jc w:val="both"/>
              <w:rPr>
                <w:rStyle w:val="3"/>
                <w:rFonts w:eastAsia="標楷體"/>
                <w:sz w:val="24"/>
              </w:rPr>
            </w:pPr>
            <w:r w:rsidRPr="00D41B52">
              <w:rPr>
                <w:rStyle w:val="3"/>
                <w:rFonts w:eastAsia="標楷體"/>
                <w:sz w:val="24"/>
              </w:rPr>
              <w:lastRenderedPageBreak/>
              <w:t>目標十五：</w:t>
            </w:r>
          </w:p>
          <w:p w:rsidR="00CC0A04" w:rsidRPr="00D41B52" w:rsidRDefault="00CC0A04" w:rsidP="00052C65">
            <w:pPr>
              <w:spacing w:line="320" w:lineRule="exact"/>
              <w:jc w:val="both"/>
            </w:pPr>
            <w:r w:rsidRPr="00D41B52">
              <w:rPr>
                <w:rStyle w:val="3"/>
                <w:rFonts w:eastAsia="標楷體"/>
                <w:sz w:val="24"/>
              </w:rPr>
              <w:t>保護、維護及促進領</w:t>
            </w:r>
            <w:r w:rsidRPr="00D41B52">
              <w:rPr>
                <w:rStyle w:val="3"/>
                <w:rFonts w:eastAsia="標楷體"/>
                <w:sz w:val="24"/>
              </w:rPr>
              <w:lastRenderedPageBreak/>
              <w:t>地生態系統的永續使用，永續的管理森林，對抗沙漠化，終止及逆轉土地劣化，並遏止生物多樣性的喪失</w:t>
            </w:r>
          </w:p>
        </w:tc>
        <w:tc>
          <w:tcPr>
            <w:tcW w:w="484" w:type="pct"/>
            <w:vMerge w:val="restart"/>
          </w:tcPr>
          <w:p w:rsidR="00CC0A04" w:rsidRPr="00D41B52" w:rsidRDefault="00CC0A04" w:rsidP="00052C65">
            <w:pPr>
              <w:widowControl/>
              <w:adjustRightInd w:val="0"/>
              <w:snapToGrid w:val="0"/>
              <w:spacing w:line="320" w:lineRule="exact"/>
              <w:ind w:left="459" w:hangingChars="191" w:hanging="459"/>
              <w:jc w:val="both"/>
              <w:rPr>
                <w:rStyle w:val="a5"/>
                <w:rFonts w:eastAsia="標楷體"/>
                <w:b/>
                <w:sz w:val="24"/>
                <w:szCs w:val="24"/>
              </w:rPr>
            </w:pPr>
            <w:r w:rsidRPr="00D41B52">
              <w:rPr>
                <w:rStyle w:val="a5"/>
                <w:rFonts w:eastAsia="標楷體"/>
                <w:b/>
                <w:sz w:val="24"/>
                <w:szCs w:val="24"/>
              </w:rPr>
              <w:lastRenderedPageBreak/>
              <w:t>15.1</w:t>
            </w:r>
          </w:p>
          <w:p w:rsidR="00CC0A04" w:rsidRPr="00D41B52" w:rsidRDefault="00CC0A04" w:rsidP="00052C65">
            <w:pPr>
              <w:spacing w:line="320" w:lineRule="exact"/>
              <w:jc w:val="both"/>
            </w:pPr>
            <w:r w:rsidRPr="00D41B52">
              <w:rPr>
                <w:rStyle w:val="a5"/>
                <w:rFonts w:eastAsia="標楷體" w:hAnsi="標楷體"/>
                <w:sz w:val="24"/>
                <w:szCs w:val="24"/>
              </w:rPr>
              <w:t>在西元</w:t>
            </w:r>
            <w:r w:rsidRPr="00D41B52">
              <w:rPr>
                <w:rStyle w:val="a5"/>
                <w:rFonts w:eastAsia="標楷體"/>
                <w:sz w:val="24"/>
                <w:szCs w:val="24"/>
              </w:rPr>
              <w:t>2020</w:t>
            </w:r>
            <w:r w:rsidRPr="00D41B52">
              <w:rPr>
                <w:rStyle w:val="a5"/>
                <w:rFonts w:eastAsia="標楷體" w:hAnsi="標楷體"/>
                <w:sz w:val="24"/>
                <w:szCs w:val="24"/>
              </w:rPr>
              <w:t>年以前，依照在國際協定下的義務，保護、恢復及永續使</w:t>
            </w:r>
            <w:r w:rsidRPr="00D41B52">
              <w:rPr>
                <w:rStyle w:val="a5"/>
                <w:rFonts w:eastAsia="標楷體" w:hAnsi="標楷體"/>
                <w:sz w:val="24"/>
                <w:szCs w:val="24"/>
              </w:rPr>
              <w:lastRenderedPageBreak/>
              <w:t>用領地與內陸淡水生態系統與他們的服務，尤其是森林、沼澤、山脈與旱地。</w:t>
            </w:r>
          </w:p>
        </w:tc>
        <w:tc>
          <w:tcPr>
            <w:tcW w:w="391" w:type="pct"/>
            <w:shd w:val="clear" w:color="auto" w:fill="auto"/>
          </w:tcPr>
          <w:p w:rsidR="00CC0A04" w:rsidRPr="00D41B52" w:rsidRDefault="00CC0A04" w:rsidP="00CD781E">
            <w:pPr>
              <w:snapToGrid w:val="0"/>
              <w:spacing w:line="320" w:lineRule="exact"/>
              <w:jc w:val="both"/>
              <w:rPr>
                <w:rFonts w:eastAsia="標楷體"/>
                <w:kern w:val="0"/>
              </w:rPr>
            </w:pPr>
            <w:r w:rsidRPr="00D41B52">
              <w:rPr>
                <w:rFonts w:eastAsia="標楷體"/>
                <w:b/>
                <w:kern w:val="0"/>
              </w:rPr>
              <w:lastRenderedPageBreak/>
              <w:t>D42010</w:t>
            </w:r>
            <w:r w:rsidRPr="00D41B52">
              <w:rPr>
                <w:rFonts w:eastAsia="標楷體"/>
                <w:kern w:val="0"/>
              </w:rPr>
              <w:t xml:space="preserve"> </w:t>
            </w:r>
            <w:r w:rsidRPr="00D41B52">
              <w:rPr>
                <w:rFonts w:eastAsia="標楷體"/>
                <w:kern w:val="0"/>
              </w:rPr>
              <w:t>於</w:t>
            </w:r>
            <w:r w:rsidRPr="00D41B52">
              <w:rPr>
                <w:rFonts w:eastAsia="標楷體"/>
                <w:kern w:val="0"/>
              </w:rPr>
              <w:t>201</w:t>
            </w:r>
            <w:r w:rsidR="00CD781E" w:rsidRPr="00D41B52">
              <w:rPr>
                <w:rFonts w:eastAsia="標楷體" w:hint="eastAsia"/>
                <w:kern w:val="0"/>
              </w:rPr>
              <w:t>7</w:t>
            </w:r>
            <w:r w:rsidRPr="00D41B52">
              <w:rPr>
                <w:rFonts w:eastAsia="標楷體"/>
                <w:kern w:val="0"/>
              </w:rPr>
              <w:t>年以前調查現有劣化生態系之地點、面積、範圍劣化狀</w:t>
            </w:r>
            <w:r w:rsidRPr="00D41B52">
              <w:rPr>
                <w:rFonts w:eastAsia="標楷體"/>
                <w:kern w:val="0"/>
              </w:rPr>
              <w:lastRenderedPageBreak/>
              <w:t>況並擬定</w:t>
            </w:r>
            <w:proofErr w:type="gramStart"/>
            <w:r w:rsidRPr="00D41B52">
              <w:rPr>
                <w:rFonts w:eastAsia="標楷體"/>
                <w:kern w:val="0"/>
              </w:rPr>
              <w:t>復育劣化</w:t>
            </w:r>
            <w:proofErr w:type="gramEnd"/>
            <w:r w:rsidRPr="00D41B52">
              <w:rPr>
                <w:rFonts w:eastAsia="標楷體"/>
                <w:kern w:val="0"/>
              </w:rPr>
              <w:t>生態系之對策。</w:t>
            </w:r>
          </w:p>
        </w:tc>
        <w:tc>
          <w:tcPr>
            <w:tcW w:w="437" w:type="pct"/>
          </w:tcPr>
          <w:p w:rsidR="00CC0A04" w:rsidRPr="00D41B52" w:rsidRDefault="00CC0A04" w:rsidP="00052C65">
            <w:pPr>
              <w:widowControl/>
              <w:adjustRightInd w:val="0"/>
              <w:snapToGrid w:val="0"/>
              <w:spacing w:line="320" w:lineRule="exact"/>
              <w:ind w:leftChars="13" w:left="223" w:hangingChars="80" w:hanging="192"/>
              <w:jc w:val="both"/>
              <w:rPr>
                <w:rFonts w:eastAsia="標楷體"/>
              </w:rPr>
            </w:pPr>
            <w:r w:rsidRPr="00D41B52">
              <w:rPr>
                <w:rFonts w:eastAsia="標楷體"/>
              </w:rPr>
              <w:lastRenderedPageBreak/>
              <w:t>1.</w:t>
            </w:r>
            <w:r w:rsidRPr="00D41B52">
              <w:rPr>
                <w:rFonts w:eastAsia="標楷體"/>
              </w:rPr>
              <w:t>各單位擬定復育各類劣化環境之優先順序及復育方式</w:t>
            </w:r>
          </w:p>
          <w:p w:rsidR="00CC0A04" w:rsidRPr="00D41B52" w:rsidRDefault="00CC0A04" w:rsidP="00052C65">
            <w:pPr>
              <w:widowControl/>
              <w:adjustRightInd w:val="0"/>
              <w:snapToGrid w:val="0"/>
              <w:spacing w:line="320" w:lineRule="exact"/>
              <w:ind w:leftChars="13" w:left="223" w:hangingChars="80" w:hanging="192"/>
              <w:jc w:val="both"/>
              <w:rPr>
                <w:rFonts w:eastAsia="標楷體"/>
              </w:rPr>
            </w:pPr>
            <w:r w:rsidRPr="00D41B52">
              <w:rPr>
                <w:rFonts w:eastAsia="標楷體"/>
              </w:rPr>
              <w:t>2.</w:t>
            </w:r>
            <w:r w:rsidRPr="00D41B52">
              <w:rPr>
                <w:rFonts w:eastAsia="標楷體"/>
              </w:rPr>
              <w:t>復育各類劣化</w:t>
            </w:r>
            <w:r w:rsidRPr="00D41B52">
              <w:rPr>
                <w:rFonts w:eastAsia="標楷體"/>
              </w:rPr>
              <w:lastRenderedPageBreak/>
              <w:t>環境之面積或區域</w:t>
            </w:r>
          </w:p>
        </w:tc>
        <w:tc>
          <w:tcPr>
            <w:tcW w:w="296" w:type="pct"/>
          </w:tcPr>
          <w:p w:rsidR="00CC0A04" w:rsidRPr="00D41B52" w:rsidRDefault="00CC0A04" w:rsidP="00FB1F76">
            <w:pPr>
              <w:widowControl/>
              <w:adjustRightInd w:val="0"/>
              <w:snapToGrid w:val="0"/>
              <w:spacing w:line="320" w:lineRule="exact"/>
              <w:jc w:val="both"/>
              <w:rPr>
                <w:rFonts w:eastAsia="標楷體"/>
                <w:b/>
                <w:bCs/>
                <w:kern w:val="0"/>
              </w:rPr>
            </w:pPr>
            <w:r w:rsidRPr="00D41B52">
              <w:rPr>
                <w:rFonts w:eastAsia="標楷體"/>
                <w:b/>
                <w:bCs/>
                <w:kern w:val="0"/>
              </w:rPr>
              <w:lastRenderedPageBreak/>
              <w:t>環保署、</w:t>
            </w:r>
          </w:p>
          <w:p w:rsidR="00CC0A04" w:rsidRPr="00D41B52" w:rsidRDefault="00CC0A04" w:rsidP="00FB1F76">
            <w:pPr>
              <w:widowControl/>
              <w:adjustRightInd w:val="0"/>
              <w:snapToGrid w:val="0"/>
              <w:spacing w:line="320" w:lineRule="exact"/>
              <w:jc w:val="both"/>
              <w:rPr>
                <w:rFonts w:eastAsia="標楷體"/>
                <w:b/>
                <w:bCs/>
                <w:kern w:val="0"/>
              </w:rPr>
            </w:pPr>
            <w:r w:rsidRPr="00D41B52">
              <w:rPr>
                <w:rFonts w:eastAsia="標楷體"/>
                <w:b/>
                <w:bCs/>
                <w:kern w:val="0"/>
              </w:rPr>
              <w:t>農委會、</w:t>
            </w:r>
          </w:p>
          <w:p w:rsidR="00CC0A04" w:rsidRPr="00D41B52" w:rsidRDefault="00CC0A04" w:rsidP="00FB1F76">
            <w:pPr>
              <w:widowControl/>
              <w:adjustRightInd w:val="0"/>
              <w:snapToGrid w:val="0"/>
              <w:spacing w:line="320" w:lineRule="exact"/>
              <w:jc w:val="both"/>
              <w:rPr>
                <w:rFonts w:eastAsia="標楷體"/>
                <w:b/>
                <w:bCs/>
                <w:kern w:val="0"/>
              </w:rPr>
            </w:pPr>
            <w:r w:rsidRPr="00D41B52">
              <w:rPr>
                <w:rFonts w:eastAsia="標楷體"/>
                <w:b/>
                <w:bCs/>
                <w:kern w:val="0"/>
              </w:rPr>
              <w:t>科技部、</w:t>
            </w:r>
          </w:p>
          <w:p w:rsidR="00CC0A04" w:rsidRPr="00D41B52" w:rsidRDefault="00CC0A04" w:rsidP="00FB1F76">
            <w:pPr>
              <w:widowControl/>
              <w:adjustRightInd w:val="0"/>
              <w:snapToGrid w:val="0"/>
              <w:spacing w:line="320" w:lineRule="exact"/>
              <w:jc w:val="both"/>
              <w:rPr>
                <w:rFonts w:eastAsia="標楷體"/>
                <w:b/>
                <w:bCs/>
                <w:kern w:val="0"/>
              </w:rPr>
            </w:pPr>
            <w:r w:rsidRPr="00D41B52">
              <w:rPr>
                <w:rFonts w:eastAsia="標楷體"/>
                <w:b/>
                <w:bCs/>
                <w:kern w:val="0"/>
              </w:rPr>
              <w:t>交通部</w:t>
            </w:r>
            <w:r w:rsidRPr="00D41B52">
              <w:rPr>
                <w:rFonts w:eastAsia="標楷體" w:hint="eastAsia"/>
                <w:b/>
                <w:bCs/>
                <w:kern w:val="0"/>
              </w:rPr>
              <w:t>/</w:t>
            </w:r>
          </w:p>
          <w:p w:rsidR="00CC0A04" w:rsidRPr="00D41B52" w:rsidRDefault="00CC0A04" w:rsidP="00FB1F76">
            <w:pPr>
              <w:widowControl/>
              <w:adjustRightInd w:val="0"/>
              <w:snapToGrid w:val="0"/>
              <w:spacing w:line="320" w:lineRule="exact"/>
              <w:jc w:val="both"/>
              <w:rPr>
                <w:rFonts w:eastAsia="標楷體"/>
                <w:kern w:val="0"/>
              </w:rPr>
            </w:pPr>
            <w:r w:rsidRPr="00D41B52">
              <w:rPr>
                <w:rFonts w:eastAsia="標楷體"/>
                <w:kern w:val="0"/>
              </w:rPr>
              <w:t>內政部、</w:t>
            </w:r>
          </w:p>
          <w:p w:rsidR="00CC0A04" w:rsidRPr="00D41B52" w:rsidRDefault="00CC0A04" w:rsidP="00FB1F76">
            <w:pPr>
              <w:widowControl/>
              <w:adjustRightInd w:val="0"/>
              <w:snapToGrid w:val="0"/>
              <w:spacing w:line="320" w:lineRule="exact"/>
              <w:jc w:val="both"/>
              <w:rPr>
                <w:rFonts w:eastAsia="標楷體"/>
                <w:b/>
                <w:bCs/>
                <w:kern w:val="0"/>
              </w:rPr>
            </w:pPr>
            <w:r w:rsidRPr="00D41B52">
              <w:rPr>
                <w:rFonts w:eastAsia="標楷體"/>
                <w:kern w:val="0"/>
              </w:rPr>
              <w:lastRenderedPageBreak/>
              <w:t>經濟部</w:t>
            </w:r>
          </w:p>
        </w:tc>
        <w:tc>
          <w:tcPr>
            <w:tcW w:w="331" w:type="pct"/>
          </w:tcPr>
          <w:p w:rsidR="00CC0A04" w:rsidRPr="00D41B52" w:rsidRDefault="00CC0A04" w:rsidP="00FB1F76">
            <w:pPr>
              <w:widowControl/>
              <w:adjustRightInd w:val="0"/>
              <w:snapToGrid w:val="0"/>
              <w:spacing w:line="320" w:lineRule="exact"/>
              <w:jc w:val="both"/>
              <w:rPr>
                <w:rFonts w:eastAsia="標楷體"/>
                <w:b/>
                <w:bCs/>
                <w:kern w:val="0"/>
              </w:rPr>
            </w:pPr>
            <w:r w:rsidRPr="00D41B52">
              <w:rPr>
                <w:rFonts w:eastAsia="標楷體"/>
                <w:b/>
                <w:bCs/>
                <w:kern w:val="0"/>
              </w:rPr>
              <w:lastRenderedPageBreak/>
              <w:t>水保局</w:t>
            </w:r>
            <w:r w:rsidRPr="00D41B52">
              <w:rPr>
                <w:rFonts w:eastAsia="標楷體"/>
                <w:b/>
                <w:bCs/>
                <w:kern w:val="0"/>
              </w:rPr>
              <w:t>/</w:t>
            </w:r>
          </w:p>
          <w:p w:rsidR="00CC0A04" w:rsidRPr="00D41B52" w:rsidRDefault="00CC0A04" w:rsidP="00FB1F76">
            <w:pPr>
              <w:widowControl/>
              <w:adjustRightInd w:val="0"/>
              <w:snapToGrid w:val="0"/>
              <w:spacing w:line="320" w:lineRule="exact"/>
              <w:jc w:val="both"/>
              <w:rPr>
                <w:rFonts w:eastAsia="標楷體"/>
                <w:bCs/>
                <w:kern w:val="0"/>
              </w:rPr>
            </w:pPr>
            <w:r w:rsidRPr="00D41B52">
              <w:rPr>
                <w:rFonts w:eastAsia="標楷體"/>
                <w:bCs/>
                <w:kern w:val="0"/>
              </w:rPr>
              <w:t>農糧署</w:t>
            </w:r>
            <w:r w:rsidRPr="00D41B52">
              <w:rPr>
                <w:rFonts w:eastAsia="標楷體" w:hint="eastAsia"/>
                <w:bCs/>
                <w:kern w:val="0"/>
              </w:rPr>
              <w:t>、</w:t>
            </w:r>
          </w:p>
          <w:p w:rsidR="00CC0A04" w:rsidRPr="00D41B52" w:rsidRDefault="00CC0A04" w:rsidP="00FB1F76">
            <w:pPr>
              <w:widowControl/>
              <w:adjustRightInd w:val="0"/>
              <w:snapToGrid w:val="0"/>
              <w:spacing w:line="320" w:lineRule="exact"/>
              <w:jc w:val="both"/>
              <w:rPr>
                <w:rFonts w:eastAsia="標楷體"/>
                <w:bCs/>
                <w:kern w:val="0"/>
              </w:rPr>
            </w:pPr>
            <w:r w:rsidRPr="00D41B52">
              <w:rPr>
                <w:rFonts w:eastAsia="標楷體"/>
                <w:bCs/>
                <w:kern w:val="0"/>
              </w:rPr>
              <w:t>漁業署</w:t>
            </w:r>
            <w:r w:rsidR="002C100F">
              <w:rPr>
                <w:rFonts w:eastAsia="標楷體" w:hint="eastAsia"/>
                <w:bCs/>
                <w:kern w:val="0"/>
              </w:rPr>
              <w:t>(</w:t>
            </w:r>
            <w:proofErr w:type="gramStart"/>
            <w:r w:rsidR="002C100F">
              <w:rPr>
                <w:rFonts w:eastAsia="標楷體" w:hint="eastAsia"/>
                <w:bCs/>
                <w:kern w:val="0"/>
              </w:rPr>
              <w:t>刪</w:t>
            </w:r>
            <w:proofErr w:type="gramEnd"/>
            <w:r w:rsidR="002C100F">
              <w:rPr>
                <w:rFonts w:eastAsia="標楷體" w:hint="eastAsia"/>
                <w:bCs/>
                <w:kern w:val="0"/>
              </w:rPr>
              <w:t>)</w:t>
            </w:r>
            <w:r w:rsidRPr="00D41B52">
              <w:rPr>
                <w:rFonts w:eastAsia="標楷體" w:hint="eastAsia"/>
                <w:bCs/>
                <w:kern w:val="0"/>
              </w:rPr>
              <w:t>、</w:t>
            </w:r>
          </w:p>
          <w:p w:rsidR="00CC0A04" w:rsidRPr="00D41B52" w:rsidRDefault="00CC0A04" w:rsidP="00FB1F76">
            <w:pPr>
              <w:widowControl/>
              <w:adjustRightInd w:val="0"/>
              <w:snapToGrid w:val="0"/>
              <w:spacing w:line="320" w:lineRule="exact"/>
              <w:jc w:val="both"/>
              <w:rPr>
                <w:rFonts w:eastAsia="標楷體"/>
                <w:bCs/>
                <w:kern w:val="0"/>
              </w:rPr>
            </w:pPr>
            <w:r w:rsidRPr="00D41B52">
              <w:rPr>
                <w:rFonts w:eastAsia="標楷體"/>
                <w:bCs/>
                <w:kern w:val="0"/>
              </w:rPr>
              <w:t>林務局</w:t>
            </w:r>
            <w:r w:rsidRPr="00D41B52">
              <w:rPr>
                <w:rFonts w:eastAsia="標楷體" w:hint="eastAsia"/>
                <w:bCs/>
                <w:kern w:val="0"/>
              </w:rPr>
              <w:t>、</w:t>
            </w:r>
          </w:p>
          <w:p w:rsidR="00CC0A04" w:rsidRPr="00D41B52" w:rsidRDefault="00CC0A04" w:rsidP="00FB1F76">
            <w:pPr>
              <w:widowControl/>
              <w:adjustRightInd w:val="0"/>
              <w:snapToGrid w:val="0"/>
              <w:spacing w:line="320" w:lineRule="exact"/>
              <w:jc w:val="both"/>
              <w:rPr>
                <w:rFonts w:eastAsia="標楷體"/>
                <w:bCs/>
                <w:kern w:val="0"/>
              </w:rPr>
            </w:pPr>
            <w:r w:rsidRPr="00D41B52">
              <w:rPr>
                <w:rFonts w:eastAsia="標楷體" w:hint="eastAsia"/>
                <w:bCs/>
                <w:kern w:val="0"/>
              </w:rPr>
              <w:t>特生中心、</w:t>
            </w:r>
          </w:p>
          <w:p w:rsidR="00CC0A04" w:rsidRPr="00D41B52" w:rsidRDefault="00CC0A04" w:rsidP="00FB1F76">
            <w:pPr>
              <w:widowControl/>
              <w:adjustRightInd w:val="0"/>
              <w:snapToGrid w:val="0"/>
              <w:spacing w:line="320" w:lineRule="exact"/>
              <w:jc w:val="both"/>
              <w:rPr>
                <w:rFonts w:eastAsia="標楷體"/>
                <w:bCs/>
                <w:kern w:val="0"/>
              </w:rPr>
            </w:pPr>
            <w:r w:rsidRPr="00D41B52">
              <w:rPr>
                <w:rFonts w:eastAsia="標楷體" w:hint="eastAsia"/>
                <w:bCs/>
                <w:kern w:val="0"/>
              </w:rPr>
              <w:lastRenderedPageBreak/>
              <w:t>各試驗所、</w:t>
            </w:r>
          </w:p>
          <w:p w:rsidR="00CC0A04" w:rsidRPr="00D41B52" w:rsidRDefault="00CC0A04" w:rsidP="00FB1F76">
            <w:pPr>
              <w:widowControl/>
              <w:adjustRightInd w:val="0"/>
              <w:snapToGrid w:val="0"/>
              <w:spacing w:line="320" w:lineRule="exact"/>
              <w:jc w:val="both"/>
              <w:rPr>
                <w:rFonts w:eastAsia="標楷體"/>
              </w:rPr>
            </w:pPr>
            <w:r w:rsidRPr="00D41B52">
              <w:rPr>
                <w:rFonts w:eastAsia="標楷體" w:hint="eastAsia"/>
                <w:bCs/>
                <w:kern w:val="0"/>
              </w:rPr>
              <w:t>各改良場</w:t>
            </w:r>
          </w:p>
        </w:tc>
        <w:tc>
          <w:tcPr>
            <w:tcW w:w="865" w:type="pct"/>
          </w:tcPr>
          <w:p w:rsidR="00CC0A04" w:rsidRPr="00D41B52" w:rsidRDefault="00CC0A04" w:rsidP="008E1A7B">
            <w:pPr>
              <w:spacing w:line="320" w:lineRule="exact"/>
              <w:ind w:leftChars="20" w:left="48" w:rightChars="20" w:right="48"/>
              <w:jc w:val="both"/>
              <w:rPr>
                <w:rFonts w:eastAsia="標楷體"/>
                <w:b/>
                <w:bCs/>
                <w:kern w:val="0"/>
              </w:rPr>
            </w:pPr>
            <w:r w:rsidRPr="00D41B52">
              <w:rPr>
                <w:rFonts w:eastAsia="標楷體"/>
                <w:b/>
                <w:bCs/>
                <w:kern w:val="0"/>
              </w:rPr>
              <w:lastRenderedPageBreak/>
              <w:t>環保署</w:t>
            </w:r>
            <w:proofErr w:type="gramStart"/>
            <w:r w:rsidRPr="00D41B52">
              <w:rPr>
                <w:rFonts w:eastAsia="標楷體" w:hint="eastAsia"/>
                <w:bCs/>
                <w:kern w:val="0"/>
              </w:rPr>
              <w:t>土污基</w:t>
            </w:r>
            <w:proofErr w:type="gramEnd"/>
            <w:r w:rsidRPr="00D41B52">
              <w:rPr>
                <w:rFonts w:eastAsia="標楷體" w:hint="eastAsia"/>
                <w:bCs/>
                <w:kern w:val="0"/>
              </w:rPr>
              <w:t>管會</w:t>
            </w:r>
          </w:p>
          <w:p w:rsidR="00CC0A04" w:rsidRPr="00D41B52" w:rsidRDefault="00CC0A04" w:rsidP="008E1A7B">
            <w:pPr>
              <w:spacing w:line="320" w:lineRule="exact"/>
              <w:ind w:leftChars="20" w:left="48" w:rightChars="20" w:right="48"/>
              <w:jc w:val="both"/>
              <w:rPr>
                <w:rFonts w:eastAsia="標楷體"/>
                <w:bCs/>
                <w:kern w:val="0"/>
              </w:rPr>
            </w:pPr>
            <w:r w:rsidRPr="00D41B52">
              <w:rPr>
                <w:rFonts w:eastAsia="標楷體" w:hint="eastAsia"/>
                <w:bCs/>
                <w:kern w:val="0"/>
              </w:rPr>
              <w:t>積極辦理農地污染改善工作面積達</w:t>
            </w:r>
            <w:r w:rsidRPr="00D41B52">
              <w:rPr>
                <w:rFonts w:eastAsia="標楷體" w:hint="eastAsia"/>
                <w:bCs/>
                <w:kern w:val="0"/>
              </w:rPr>
              <w:t>75</w:t>
            </w:r>
            <w:r w:rsidRPr="00D41B52">
              <w:rPr>
                <w:rFonts w:eastAsia="標楷體" w:hint="eastAsia"/>
                <w:bCs/>
                <w:kern w:val="0"/>
              </w:rPr>
              <w:t>公頃。</w:t>
            </w:r>
          </w:p>
          <w:p w:rsidR="00BD398F" w:rsidRPr="00D41B52" w:rsidRDefault="00BD398F" w:rsidP="00BD398F">
            <w:pPr>
              <w:spacing w:beforeLines="50" w:before="180" w:line="320" w:lineRule="exact"/>
              <w:ind w:leftChars="20" w:left="48" w:rightChars="20" w:right="48"/>
              <w:jc w:val="both"/>
              <w:rPr>
                <w:rFonts w:eastAsia="標楷體"/>
                <w:b/>
                <w:bCs/>
                <w:kern w:val="0"/>
              </w:rPr>
            </w:pPr>
            <w:r w:rsidRPr="00D41B52">
              <w:rPr>
                <w:rFonts w:eastAsia="標楷體" w:hint="eastAsia"/>
                <w:b/>
                <w:bCs/>
                <w:kern w:val="0"/>
              </w:rPr>
              <w:t>農委會</w:t>
            </w:r>
          </w:p>
          <w:p w:rsidR="00CC0A04" w:rsidRPr="00D41B52" w:rsidRDefault="00CC0A04" w:rsidP="00BD398F">
            <w:pPr>
              <w:spacing w:line="320" w:lineRule="exact"/>
              <w:ind w:leftChars="20" w:left="48" w:rightChars="20" w:right="48"/>
              <w:jc w:val="both"/>
              <w:rPr>
                <w:rFonts w:eastAsia="標楷體"/>
                <w:bCs/>
                <w:kern w:val="0"/>
                <w:u w:val="single"/>
              </w:rPr>
            </w:pPr>
            <w:r w:rsidRPr="00D41B52">
              <w:rPr>
                <w:rFonts w:eastAsia="標楷體" w:hint="eastAsia"/>
                <w:bCs/>
                <w:kern w:val="0"/>
                <w:u w:val="single"/>
              </w:rPr>
              <w:lastRenderedPageBreak/>
              <w:t>農委會水保局</w:t>
            </w:r>
          </w:p>
          <w:p w:rsidR="00CC0A04" w:rsidRPr="00D41B52" w:rsidRDefault="00CC0A04" w:rsidP="008E1A7B">
            <w:pPr>
              <w:pStyle w:val="ab"/>
              <w:numPr>
                <w:ilvl w:val="0"/>
                <w:numId w:val="5"/>
              </w:numPr>
              <w:spacing w:line="320" w:lineRule="exact"/>
              <w:ind w:leftChars="20" w:left="306" w:rightChars="20" w:right="48" w:hanging="258"/>
              <w:jc w:val="both"/>
              <w:rPr>
                <w:rFonts w:eastAsia="標楷體"/>
                <w:kern w:val="0"/>
                <w:lang w:bidi="hi-IN"/>
              </w:rPr>
            </w:pPr>
            <w:r w:rsidRPr="00D41B52">
              <w:rPr>
                <w:rFonts w:eastAsia="標楷體" w:hint="eastAsia"/>
                <w:kern w:val="0"/>
                <w:lang w:bidi="hi-IN"/>
              </w:rPr>
              <w:t>完成崩塌地復育</w:t>
            </w:r>
            <w:r w:rsidRPr="00D41B52">
              <w:rPr>
                <w:rFonts w:eastAsia="標楷體" w:hint="eastAsia"/>
                <w:kern w:val="0"/>
                <w:lang w:bidi="hi-IN"/>
              </w:rPr>
              <w:t>40</w:t>
            </w:r>
            <w:r w:rsidRPr="00D41B52">
              <w:rPr>
                <w:rFonts w:eastAsia="標楷體" w:hint="eastAsia"/>
                <w:kern w:val="0"/>
                <w:lang w:bidi="hi-IN"/>
              </w:rPr>
              <w:t>公頃。</w:t>
            </w:r>
          </w:p>
          <w:p w:rsidR="00CC0A04" w:rsidRPr="00D41B52" w:rsidRDefault="00CC0A04" w:rsidP="008E1A7B">
            <w:pPr>
              <w:pStyle w:val="ab"/>
              <w:numPr>
                <w:ilvl w:val="0"/>
                <w:numId w:val="5"/>
              </w:numPr>
              <w:spacing w:line="320" w:lineRule="exact"/>
              <w:ind w:leftChars="20" w:left="306" w:rightChars="20" w:right="48" w:hanging="258"/>
              <w:jc w:val="both"/>
              <w:rPr>
                <w:rFonts w:eastAsia="標楷體"/>
                <w:bCs/>
                <w:kern w:val="0"/>
              </w:rPr>
            </w:pPr>
            <w:r w:rsidRPr="00D41B52">
              <w:rPr>
                <w:rFonts w:eastAsia="標楷體" w:hint="eastAsia"/>
                <w:kern w:val="0"/>
                <w:lang w:bidi="hi-IN"/>
              </w:rPr>
              <w:t>預估變異點數可達</w:t>
            </w:r>
            <w:r w:rsidRPr="00D41B52">
              <w:rPr>
                <w:rFonts w:eastAsia="標楷體" w:hint="eastAsia"/>
                <w:kern w:val="0"/>
                <w:lang w:bidi="hi-IN"/>
              </w:rPr>
              <w:t>2,200</w:t>
            </w:r>
            <w:r w:rsidRPr="00D41B52">
              <w:rPr>
                <w:rFonts w:eastAsia="標楷體" w:hint="eastAsia"/>
                <w:kern w:val="0"/>
                <w:lang w:bidi="hi-IN"/>
              </w:rPr>
              <w:t>件，山坡地變異面積約</w:t>
            </w:r>
            <w:r w:rsidRPr="00D41B52">
              <w:rPr>
                <w:rFonts w:eastAsia="標楷體" w:hint="eastAsia"/>
                <w:kern w:val="0"/>
                <w:lang w:bidi="hi-IN"/>
              </w:rPr>
              <w:t>1,300</w:t>
            </w:r>
            <w:r w:rsidRPr="00D41B52">
              <w:rPr>
                <w:rFonts w:eastAsia="標楷體" w:hint="eastAsia"/>
                <w:kern w:val="0"/>
                <w:lang w:bidi="hi-IN"/>
              </w:rPr>
              <w:t>公頃。</w:t>
            </w:r>
          </w:p>
          <w:p w:rsidR="00CC0A04" w:rsidRPr="00D41B52" w:rsidRDefault="003021DD" w:rsidP="003021DD">
            <w:pPr>
              <w:spacing w:beforeLines="50" w:before="180" w:line="320" w:lineRule="exact"/>
              <w:ind w:leftChars="20" w:left="48" w:rightChars="20" w:right="48"/>
              <w:jc w:val="both"/>
              <w:rPr>
                <w:rFonts w:eastAsia="標楷體"/>
                <w:b/>
                <w:bCs/>
                <w:kern w:val="0"/>
              </w:rPr>
            </w:pPr>
            <w:r w:rsidRPr="00D41B52">
              <w:rPr>
                <w:rFonts w:eastAsia="標楷體" w:hint="eastAsia"/>
                <w:b/>
                <w:bCs/>
                <w:kern w:val="0"/>
              </w:rPr>
              <w:t>交通部</w:t>
            </w:r>
            <w:r w:rsidRPr="00D41B52">
              <w:rPr>
                <w:rFonts w:eastAsia="標楷體" w:hint="eastAsia"/>
                <w:b/>
                <w:bCs/>
                <w:kern w:val="0"/>
              </w:rPr>
              <w:t>(</w:t>
            </w:r>
            <w:r w:rsidRPr="00D41B52">
              <w:rPr>
                <w:rFonts w:eastAsia="標楷體" w:hint="eastAsia"/>
                <w:bCs/>
                <w:kern w:val="0"/>
              </w:rPr>
              <w:t>高公</w:t>
            </w:r>
            <w:r w:rsidR="00CC0A04" w:rsidRPr="00D41B52">
              <w:rPr>
                <w:rFonts w:eastAsia="標楷體" w:hint="eastAsia"/>
                <w:bCs/>
                <w:kern w:val="0"/>
              </w:rPr>
              <w:t>局</w:t>
            </w:r>
            <w:r w:rsidRPr="00D41B52">
              <w:rPr>
                <w:rFonts w:eastAsia="標楷體" w:hint="eastAsia"/>
                <w:b/>
                <w:bCs/>
                <w:kern w:val="0"/>
              </w:rPr>
              <w:t>)</w:t>
            </w:r>
          </w:p>
          <w:p w:rsidR="00CC0A04" w:rsidRPr="00D41B52" w:rsidRDefault="00CC0A04" w:rsidP="008E1A7B">
            <w:pPr>
              <w:spacing w:line="320" w:lineRule="exact"/>
              <w:ind w:leftChars="20" w:left="48" w:rightChars="20" w:right="48"/>
              <w:jc w:val="both"/>
              <w:rPr>
                <w:rFonts w:eastAsia="標楷體"/>
                <w:b/>
                <w:bCs/>
                <w:kern w:val="0"/>
              </w:rPr>
            </w:pPr>
            <w:r w:rsidRPr="00D41B52">
              <w:rPr>
                <w:rFonts w:eastAsia="標楷體" w:hAnsi="標楷體" w:hint="eastAsia"/>
                <w:kern w:val="1"/>
                <w:lang w:eastAsia="ar-SA"/>
              </w:rPr>
              <w:t>擬定</w:t>
            </w:r>
            <w:r w:rsidRPr="00D41B52">
              <w:rPr>
                <w:rFonts w:eastAsia="標楷體" w:hAnsi="標楷體" w:hint="eastAsia"/>
                <w:kern w:val="1"/>
                <w:lang w:eastAsia="ar-SA"/>
              </w:rPr>
              <w:t>3</w:t>
            </w:r>
            <w:r w:rsidRPr="00D41B52">
              <w:rPr>
                <w:rFonts w:eastAsia="標楷體" w:hAnsi="標楷體" w:hint="eastAsia"/>
                <w:kern w:val="1"/>
                <w:lang w:eastAsia="ar-SA"/>
              </w:rPr>
              <w:t>類劣化環境之復育順序及方式。道路致死、邊坡外來入侵、鄰近森林破碎化各</w:t>
            </w:r>
            <w:r w:rsidRPr="00D41B52">
              <w:rPr>
                <w:rFonts w:eastAsia="標楷體" w:hAnsi="標楷體" w:hint="eastAsia"/>
                <w:kern w:val="1"/>
                <w:lang w:eastAsia="ar-SA"/>
              </w:rPr>
              <w:t>1</w:t>
            </w:r>
            <w:r w:rsidRPr="00D41B52">
              <w:rPr>
                <w:rFonts w:eastAsia="標楷體" w:hAnsi="標楷體" w:hint="eastAsia"/>
                <w:kern w:val="1"/>
                <w:lang w:eastAsia="ar-SA"/>
              </w:rPr>
              <w:t>處。</w:t>
            </w:r>
          </w:p>
        </w:tc>
        <w:tc>
          <w:tcPr>
            <w:tcW w:w="865" w:type="pct"/>
          </w:tcPr>
          <w:p w:rsidR="00CC0A04" w:rsidRPr="00D41B52" w:rsidRDefault="00CC0A04" w:rsidP="008E1A7B">
            <w:pPr>
              <w:spacing w:line="320" w:lineRule="exact"/>
              <w:ind w:leftChars="20" w:left="48" w:rightChars="20" w:right="48"/>
              <w:jc w:val="both"/>
              <w:rPr>
                <w:rFonts w:eastAsia="標楷體"/>
                <w:b/>
                <w:bCs/>
                <w:kern w:val="0"/>
              </w:rPr>
            </w:pPr>
            <w:r w:rsidRPr="00D41B52">
              <w:rPr>
                <w:rFonts w:eastAsia="標楷體"/>
                <w:b/>
                <w:bCs/>
                <w:kern w:val="0"/>
              </w:rPr>
              <w:lastRenderedPageBreak/>
              <w:t>環保署</w:t>
            </w:r>
            <w:proofErr w:type="gramStart"/>
            <w:r w:rsidRPr="00D41B52">
              <w:rPr>
                <w:rFonts w:eastAsia="標楷體" w:hint="eastAsia"/>
                <w:bCs/>
                <w:kern w:val="0"/>
              </w:rPr>
              <w:t>土污基</w:t>
            </w:r>
            <w:proofErr w:type="gramEnd"/>
            <w:r w:rsidRPr="00D41B52">
              <w:rPr>
                <w:rFonts w:eastAsia="標楷體" w:hint="eastAsia"/>
                <w:bCs/>
                <w:kern w:val="0"/>
              </w:rPr>
              <w:t>管會</w:t>
            </w:r>
          </w:p>
          <w:p w:rsidR="00CC0A04" w:rsidRPr="00D41B52" w:rsidRDefault="00CC0A04" w:rsidP="008E1A7B">
            <w:pPr>
              <w:spacing w:line="320" w:lineRule="exact"/>
              <w:ind w:leftChars="20" w:left="48" w:rightChars="20" w:right="48"/>
              <w:jc w:val="both"/>
              <w:rPr>
                <w:rFonts w:eastAsia="標楷體"/>
                <w:bCs/>
                <w:kern w:val="0"/>
              </w:rPr>
            </w:pPr>
            <w:r w:rsidRPr="00D41B52">
              <w:rPr>
                <w:rFonts w:eastAsia="標楷體" w:hint="eastAsia"/>
                <w:bCs/>
                <w:kern w:val="0"/>
              </w:rPr>
              <w:t>積極辦理農地污染改善工作面積達</w:t>
            </w:r>
            <w:r w:rsidRPr="00D41B52">
              <w:rPr>
                <w:rFonts w:eastAsia="標楷體" w:hint="eastAsia"/>
                <w:bCs/>
                <w:kern w:val="0"/>
              </w:rPr>
              <w:t>75</w:t>
            </w:r>
            <w:r w:rsidRPr="00D41B52">
              <w:rPr>
                <w:rFonts w:eastAsia="標楷體" w:hint="eastAsia"/>
                <w:bCs/>
                <w:kern w:val="0"/>
              </w:rPr>
              <w:t>公頃。</w:t>
            </w:r>
          </w:p>
          <w:p w:rsidR="00BD398F" w:rsidRPr="00D41B52" w:rsidRDefault="00BD398F" w:rsidP="00BD398F">
            <w:pPr>
              <w:spacing w:beforeLines="50" w:before="180" w:line="320" w:lineRule="exact"/>
              <w:ind w:leftChars="20" w:left="48" w:rightChars="20" w:right="48"/>
              <w:jc w:val="both"/>
              <w:rPr>
                <w:rFonts w:eastAsia="標楷體"/>
                <w:b/>
                <w:bCs/>
                <w:kern w:val="0"/>
              </w:rPr>
            </w:pPr>
            <w:r w:rsidRPr="00D41B52">
              <w:rPr>
                <w:rFonts w:eastAsia="標楷體" w:hint="eastAsia"/>
                <w:b/>
                <w:bCs/>
                <w:kern w:val="0"/>
              </w:rPr>
              <w:t>農委會</w:t>
            </w:r>
          </w:p>
          <w:p w:rsidR="00BD398F" w:rsidRPr="00D41B52" w:rsidRDefault="00BD398F" w:rsidP="00BD398F">
            <w:pPr>
              <w:spacing w:line="320" w:lineRule="exact"/>
              <w:ind w:leftChars="20" w:left="48" w:rightChars="20" w:right="48"/>
              <w:jc w:val="both"/>
              <w:rPr>
                <w:rFonts w:eastAsia="標楷體"/>
                <w:bCs/>
                <w:kern w:val="0"/>
                <w:u w:val="single"/>
              </w:rPr>
            </w:pPr>
            <w:r w:rsidRPr="00D41B52">
              <w:rPr>
                <w:rFonts w:eastAsia="標楷體" w:hint="eastAsia"/>
                <w:bCs/>
                <w:kern w:val="0"/>
                <w:u w:val="single"/>
              </w:rPr>
              <w:lastRenderedPageBreak/>
              <w:t>農委會水保局</w:t>
            </w:r>
          </w:p>
          <w:p w:rsidR="00CC0A04" w:rsidRPr="00D41B52" w:rsidRDefault="00CC0A04" w:rsidP="008E1A7B">
            <w:pPr>
              <w:pStyle w:val="ab"/>
              <w:numPr>
                <w:ilvl w:val="0"/>
                <w:numId w:val="6"/>
              </w:numPr>
              <w:spacing w:line="320" w:lineRule="exact"/>
              <w:ind w:leftChars="20" w:left="308" w:rightChars="20" w:right="48" w:hanging="260"/>
              <w:jc w:val="both"/>
              <w:rPr>
                <w:rFonts w:eastAsia="標楷體"/>
                <w:kern w:val="0"/>
                <w:lang w:bidi="hi-IN"/>
              </w:rPr>
            </w:pPr>
            <w:r w:rsidRPr="00D41B52">
              <w:rPr>
                <w:rFonts w:eastAsia="標楷體" w:hint="eastAsia"/>
                <w:kern w:val="0"/>
                <w:lang w:bidi="hi-IN"/>
              </w:rPr>
              <w:t>完成崩塌地復育</w:t>
            </w:r>
            <w:r w:rsidRPr="00D41B52">
              <w:rPr>
                <w:rFonts w:eastAsia="標楷體" w:hint="eastAsia"/>
                <w:kern w:val="0"/>
                <w:lang w:bidi="hi-IN"/>
              </w:rPr>
              <w:t>70</w:t>
            </w:r>
            <w:r w:rsidRPr="00D41B52">
              <w:rPr>
                <w:rFonts w:eastAsia="標楷體" w:hint="eastAsia"/>
                <w:kern w:val="0"/>
                <w:lang w:bidi="hi-IN"/>
              </w:rPr>
              <w:t>公頃。</w:t>
            </w:r>
          </w:p>
          <w:p w:rsidR="00CC0A04" w:rsidRPr="00D41B52" w:rsidRDefault="00CC0A04" w:rsidP="008E1A7B">
            <w:pPr>
              <w:pStyle w:val="ab"/>
              <w:numPr>
                <w:ilvl w:val="0"/>
                <w:numId w:val="6"/>
              </w:numPr>
              <w:spacing w:line="320" w:lineRule="exact"/>
              <w:ind w:leftChars="20" w:left="308" w:rightChars="20" w:right="48" w:hanging="260"/>
              <w:jc w:val="both"/>
            </w:pPr>
            <w:r w:rsidRPr="00D41B52">
              <w:rPr>
                <w:rFonts w:eastAsia="標楷體" w:hint="eastAsia"/>
                <w:kern w:val="0"/>
                <w:lang w:bidi="hi-IN"/>
              </w:rPr>
              <w:t>預估變異點數可達</w:t>
            </w:r>
            <w:r w:rsidRPr="00D41B52">
              <w:rPr>
                <w:rFonts w:eastAsia="標楷體" w:hint="eastAsia"/>
                <w:kern w:val="0"/>
                <w:lang w:bidi="hi-IN"/>
              </w:rPr>
              <w:t>2,000</w:t>
            </w:r>
            <w:r w:rsidRPr="00D41B52">
              <w:rPr>
                <w:rFonts w:eastAsia="標楷體" w:hint="eastAsia"/>
                <w:kern w:val="0"/>
                <w:lang w:bidi="hi-IN"/>
              </w:rPr>
              <w:t>件，山坡地變異面積約</w:t>
            </w:r>
            <w:r w:rsidRPr="00D41B52">
              <w:rPr>
                <w:rFonts w:eastAsia="標楷體" w:hint="eastAsia"/>
                <w:kern w:val="0"/>
                <w:lang w:bidi="hi-IN"/>
              </w:rPr>
              <w:t>1,200</w:t>
            </w:r>
            <w:r w:rsidRPr="00D41B52">
              <w:rPr>
                <w:rFonts w:eastAsia="標楷體" w:hint="eastAsia"/>
                <w:kern w:val="0"/>
                <w:lang w:bidi="hi-IN"/>
              </w:rPr>
              <w:t>公頃。</w:t>
            </w:r>
          </w:p>
          <w:p w:rsidR="00CC0A04" w:rsidRPr="00D41B52" w:rsidRDefault="00CC0A04" w:rsidP="003021DD">
            <w:pPr>
              <w:spacing w:beforeLines="50" w:before="180" w:line="320" w:lineRule="exact"/>
              <w:ind w:leftChars="20" w:left="48" w:rightChars="20" w:right="48"/>
              <w:jc w:val="both"/>
              <w:rPr>
                <w:rFonts w:eastAsia="標楷體"/>
                <w:b/>
                <w:bCs/>
                <w:kern w:val="0"/>
              </w:rPr>
            </w:pPr>
            <w:r w:rsidRPr="00D41B52">
              <w:rPr>
                <w:rFonts w:eastAsia="標楷體" w:hint="eastAsia"/>
                <w:b/>
                <w:bCs/>
                <w:kern w:val="0"/>
              </w:rPr>
              <w:t>交通部</w:t>
            </w:r>
            <w:r w:rsidR="003021DD" w:rsidRPr="00D41B52">
              <w:rPr>
                <w:rFonts w:eastAsia="標楷體" w:hint="eastAsia"/>
                <w:b/>
                <w:bCs/>
                <w:kern w:val="0"/>
              </w:rPr>
              <w:t>(</w:t>
            </w:r>
            <w:r w:rsidR="003021DD" w:rsidRPr="00D41B52">
              <w:rPr>
                <w:rFonts w:eastAsia="標楷體" w:hint="eastAsia"/>
                <w:bCs/>
                <w:kern w:val="0"/>
              </w:rPr>
              <w:t>高公局</w:t>
            </w:r>
            <w:r w:rsidR="003021DD" w:rsidRPr="00D41B52">
              <w:rPr>
                <w:rFonts w:eastAsia="標楷體" w:hint="eastAsia"/>
                <w:b/>
                <w:bCs/>
                <w:kern w:val="0"/>
              </w:rPr>
              <w:t>)</w:t>
            </w:r>
          </w:p>
          <w:p w:rsidR="00CC0A04" w:rsidRPr="00D41B52" w:rsidRDefault="00CC0A04" w:rsidP="008E1A7B">
            <w:pPr>
              <w:spacing w:line="320" w:lineRule="exact"/>
              <w:ind w:leftChars="20" w:left="48" w:rightChars="20" w:right="48"/>
              <w:jc w:val="both"/>
            </w:pPr>
            <w:r w:rsidRPr="00D41B52">
              <w:rPr>
                <w:rFonts w:eastAsia="標楷體" w:hAnsi="標楷體" w:hint="eastAsia"/>
                <w:kern w:val="1"/>
                <w:lang w:eastAsia="ar-SA"/>
              </w:rPr>
              <w:t>維持已完成之復育環境</w:t>
            </w:r>
            <w:r w:rsidRPr="00D41B52">
              <w:rPr>
                <w:rFonts w:ascii="新細明體" w:hAnsi="新細明體" w:hint="eastAsia"/>
                <w:kern w:val="1"/>
                <w:lang w:eastAsia="ar-SA"/>
              </w:rPr>
              <w:t>，</w:t>
            </w:r>
            <w:r w:rsidRPr="00D41B52">
              <w:rPr>
                <w:rFonts w:eastAsia="標楷體" w:hAnsi="標楷體" w:hint="eastAsia"/>
                <w:kern w:val="1"/>
              </w:rPr>
              <w:t>將視情況新增辦理。</w:t>
            </w:r>
          </w:p>
        </w:tc>
        <w:tc>
          <w:tcPr>
            <w:tcW w:w="865" w:type="pct"/>
          </w:tcPr>
          <w:p w:rsidR="00CC0A04" w:rsidRPr="00D41B52" w:rsidRDefault="00CC0A04" w:rsidP="008E1A7B">
            <w:pPr>
              <w:spacing w:line="320" w:lineRule="exact"/>
              <w:ind w:leftChars="20" w:left="48" w:rightChars="20" w:right="48"/>
              <w:jc w:val="both"/>
              <w:rPr>
                <w:rFonts w:eastAsia="標楷體"/>
                <w:b/>
                <w:bCs/>
                <w:kern w:val="0"/>
              </w:rPr>
            </w:pPr>
            <w:r w:rsidRPr="00D41B52">
              <w:rPr>
                <w:rFonts w:eastAsia="標楷體"/>
                <w:b/>
                <w:bCs/>
                <w:kern w:val="0"/>
              </w:rPr>
              <w:lastRenderedPageBreak/>
              <w:t>環保署</w:t>
            </w:r>
            <w:proofErr w:type="gramStart"/>
            <w:r w:rsidRPr="00D41B52">
              <w:rPr>
                <w:rFonts w:eastAsia="標楷體" w:hint="eastAsia"/>
                <w:bCs/>
                <w:kern w:val="0"/>
              </w:rPr>
              <w:t>土污基</w:t>
            </w:r>
            <w:proofErr w:type="gramEnd"/>
            <w:r w:rsidRPr="00D41B52">
              <w:rPr>
                <w:rFonts w:eastAsia="標楷體" w:hint="eastAsia"/>
                <w:bCs/>
                <w:kern w:val="0"/>
              </w:rPr>
              <w:t>管會</w:t>
            </w:r>
          </w:p>
          <w:p w:rsidR="00CC0A04" w:rsidRPr="00D41B52" w:rsidRDefault="00CC0A04" w:rsidP="008E1A7B">
            <w:pPr>
              <w:spacing w:line="320" w:lineRule="exact"/>
              <w:ind w:leftChars="20" w:left="48" w:rightChars="20" w:right="48"/>
              <w:jc w:val="both"/>
              <w:rPr>
                <w:rFonts w:eastAsia="標楷體"/>
                <w:bCs/>
                <w:kern w:val="0"/>
              </w:rPr>
            </w:pPr>
            <w:r w:rsidRPr="00D41B52">
              <w:rPr>
                <w:rFonts w:eastAsia="標楷體" w:hint="eastAsia"/>
                <w:bCs/>
                <w:kern w:val="0"/>
              </w:rPr>
              <w:t>積極辦理農地污染改善工作面積達</w:t>
            </w:r>
            <w:r w:rsidRPr="00D41B52">
              <w:rPr>
                <w:rFonts w:eastAsia="標楷體" w:hint="eastAsia"/>
                <w:bCs/>
                <w:kern w:val="0"/>
              </w:rPr>
              <w:t>200</w:t>
            </w:r>
            <w:r w:rsidRPr="00D41B52">
              <w:rPr>
                <w:rFonts w:eastAsia="標楷體" w:hint="eastAsia"/>
                <w:bCs/>
                <w:kern w:val="0"/>
              </w:rPr>
              <w:t>公頃。</w:t>
            </w:r>
          </w:p>
          <w:p w:rsidR="00BD398F" w:rsidRPr="00D41B52" w:rsidRDefault="00BD398F" w:rsidP="00BD398F">
            <w:pPr>
              <w:spacing w:beforeLines="50" w:before="180" w:line="320" w:lineRule="exact"/>
              <w:ind w:leftChars="20" w:left="48" w:rightChars="20" w:right="48"/>
              <w:jc w:val="both"/>
              <w:rPr>
                <w:rFonts w:eastAsia="標楷體"/>
                <w:b/>
                <w:bCs/>
                <w:kern w:val="0"/>
              </w:rPr>
            </w:pPr>
            <w:r w:rsidRPr="00D41B52">
              <w:rPr>
                <w:rFonts w:eastAsia="標楷體" w:hint="eastAsia"/>
                <w:b/>
                <w:bCs/>
                <w:kern w:val="0"/>
              </w:rPr>
              <w:t>農委會</w:t>
            </w:r>
          </w:p>
          <w:p w:rsidR="00BD398F" w:rsidRPr="00D41B52" w:rsidRDefault="00BD398F" w:rsidP="00BD398F">
            <w:pPr>
              <w:spacing w:line="320" w:lineRule="exact"/>
              <w:ind w:leftChars="20" w:left="48" w:rightChars="20" w:right="48"/>
              <w:jc w:val="both"/>
              <w:rPr>
                <w:rFonts w:eastAsia="標楷體"/>
                <w:bCs/>
                <w:kern w:val="0"/>
                <w:u w:val="single"/>
              </w:rPr>
            </w:pPr>
            <w:r w:rsidRPr="00D41B52">
              <w:rPr>
                <w:rFonts w:eastAsia="標楷體" w:hint="eastAsia"/>
                <w:bCs/>
                <w:kern w:val="0"/>
                <w:u w:val="single"/>
              </w:rPr>
              <w:lastRenderedPageBreak/>
              <w:t>農委會水保局</w:t>
            </w:r>
          </w:p>
          <w:p w:rsidR="00CC0A04" w:rsidRPr="00D41B52" w:rsidRDefault="00CC0A04" w:rsidP="005C6609">
            <w:pPr>
              <w:pStyle w:val="ab"/>
              <w:numPr>
                <w:ilvl w:val="0"/>
                <w:numId w:val="7"/>
              </w:numPr>
              <w:spacing w:line="320" w:lineRule="exact"/>
              <w:ind w:leftChars="20" w:left="308" w:rightChars="20" w:right="48" w:hanging="260"/>
              <w:jc w:val="both"/>
              <w:rPr>
                <w:rFonts w:eastAsia="標楷體"/>
                <w:bCs/>
                <w:kern w:val="0"/>
              </w:rPr>
            </w:pPr>
            <w:r w:rsidRPr="00D41B52">
              <w:rPr>
                <w:rFonts w:eastAsia="標楷體" w:hint="eastAsia"/>
                <w:kern w:val="0"/>
                <w:lang w:bidi="hi-IN"/>
              </w:rPr>
              <w:t>完成崩塌地復育</w:t>
            </w:r>
            <w:r w:rsidRPr="00D41B52">
              <w:rPr>
                <w:rFonts w:eastAsia="標楷體" w:hint="eastAsia"/>
                <w:kern w:val="0"/>
                <w:lang w:bidi="hi-IN"/>
              </w:rPr>
              <w:t>170</w:t>
            </w:r>
            <w:r w:rsidRPr="00D41B52">
              <w:rPr>
                <w:rFonts w:eastAsia="標楷體" w:hint="eastAsia"/>
                <w:kern w:val="0"/>
                <w:lang w:bidi="hi-IN"/>
              </w:rPr>
              <w:t>公頃。</w:t>
            </w:r>
          </w:p>
          <w:p w:rsidR="00CC0A04" w:rsidRPr="00D41B52" w:rsidRDefault="00CC0A04" w:rsidP="008E1A7B">
            <w:pPr>
              <w:pStyle w:val="ab"/>
              <w:numPr>
                <w:ilvl w:val="0"/>
                <w:numId w:val="7"/>
              </w:numPr>
              <w:spacing w:line="320" w:lineRule="exact"/>
              <w:ind w:leftChars="20" w:left="308" w:rightChars="20" w:right="48" w:hanging="260"/>
              <w:jc w:val="both"/>
              <w:rPr>
                <w:rFonts w:eastAsia="標楷體"/>
                <w:bCs/>
                <w:kern w:val="0"/>
              </w:rPr>
            </w:pPr>
            <w:r w:rsidRPr="00D41B52">
              <w:rPr>
                <w:rFonts w:eastAsia="標楷體" w:hint="eastAsia"/>
                <w:kern w:val="0"/>
                <w:lang w:bidi="hi-IN"/>
              </w:rPr>
              <w:t>預估變異點數可達</w:t>
            </w:r>
            <w:r w:rsidRPr="00D41B52">
              <w:rPr>
                <w:rFonts w:eastAsia="標楷體" w:hint="eastAsia"/>
                <w:kern w:val="0"/>
                <w:lang w:bidi="hi-IN"/>
              </w:rPr>
              <w:t>1,800</w:t>
            </w:r>
            <w:r w:rsidRPr="00D41B52">
              <w:rPr>
                <w:rFonts w:eastAsia="標楷體" w:hint="eastAsia"/>
                <w:kern w:val="0"/>
                <w:lang w:bidi="hi-IN"/>
              </w:rPr>
              <w:t>件，山坡地變異面積約</w:t>
            </w:r>
            <w:r w:rsidRPr="00D41B52">
              <w:rPr>
                <w:rFonts w:eastAsia="標楷體" w:hint="eastAsia"/>
                <w:kern w:val="0"/>
                <w:lang w:bidi="hi-IN"/>
              </w:rPr>
              <w:t>1,000</w:t>
            </w:r>
            <w:r w:rsidRPr="00D41B52">
              <w:rPr>
                <w:rFonts w:eastAsia="標楷體" w:hint="eastAsia"/>
                <w:kern w:val="0"/>
                <w:lang w:bidi="hi-IN"/>
              </w:rPr>
              <w:t>公頃。</w:t>
            </w:r>
          </w:p>
          <w:p w:rsidR="00CC0A04" w:rsidRPr="00D41B52" w:rsidRDefault="00CC0A04" w:rsidP="003021DD">
            <w:pPr>
              <w:spacing w:beforeLines="50" w:before="180" w:line="320" w:lineRule="exact"/>
              <w:ind w:leftChars="20" w:left="48" w:rightChars="20" w:right="48"/>
              <w:jc w:val="both"/>
              <w:rPr>
                <w:rFonts w:eastAsia="標楷體"/>
                <w:b/>
                <w:bCs/>
                <w:kern w:val="0"/>
              </w:rPr>
            </w:pPr>
            <w:r w:rsidRPr="00D41B52">
              <w:rPr>
                <w:rFonts w:eastAsia="標楷體" w:hint="eastAsia"/>
                <w:b/>
                <w:bCs/>
                <w:kern w:val="0"/>
              </w:rPr>
              <w:t>交通部</w:t>
            </w:r>
            <w:r w:rsidR="003021DD" w:rsidRPr="00D41B52">
              <w:rPr>
                <w:rFonts w:eastAsia="標楷體" w:hint="eastAsia"/>
                <w:b/>
                <w:bCs/>
                <w:kern w:val="0"/>
              </w:rPr>
              <w:t>(</w:t>
            </w:r>
            <w:r w:rsidR="003021DD" w:rsidRPr="00D41B52">
              <w:rPr>
                <w:rFonts w:eastAsia="標楷體" w:hint="eastAsia"/>
                <w:bCs/>
                <w:kern w:val="0"/>
              </w:rPr>
              <w:t>高公局</w:t>
            </w:r>
            <w:r w:rsidR="003021DD" w:rsidRPr="00D41B52">
              <w:rPr>
                <w:rFonts w:eastAsia="標楷體" w:hint="eastAsia"/>
                <w:b/>
                <w:bCs/>
                <w:kern w:val="0"/>
              </w:rPr>
              <w:t>)</w:t>
            </w:r>
          </w:p>
          <w:p w:rsidR="00CC0A04" w:rsidRPr="00D41B52" w:rsidRDefault="00CC0A04" w:rsidP="008E1A7B">
            <w:pPr>
              <w:spacing w:line="320" w:lineRule="exact"/>
              <w:ind w:leftChars="20" w:left="48" w:rightChars="20" w:right="48"/>
              <w:jc w:val="both"/>
              <w:rPr>
                <w:rFonts w:eastAsia="標楷體"/>
                <w:bCs/>
                <w:kern w:val="0"/>
              </w:rPr>
            </w:pPr>
            <w:r w:rsidRPr="00D41B52">
              <w:rPr>
                <w:rFonts w:eastAsia="標楷體" w:hAnsi="標楷體" w:hint="eastAsia"/>
                <w:kern w:val="1"/>
                <w:lang w:eastAsia="ar-SA"/>
              </w:rPr>
              <w:t>維持已完成之復育環境</w:t>
            </w:r>
            <w:r w:rsidRPr="00D41B52">
              <w:rPr>
                <w:rFonts w:ascii="新細明體" w:hAnsi="新細明體" w:hint="eastAsia"/>
                <w:kern w:val="1"/>
                <w:lang w:eastAsia="ar-SA"/>
              </w:rPr>
              <w:t>，</w:t>
            </w:r>
            <w:r w:rsidRPr="00D41B52">
              <w:rPr>
                <w:rFonts w:eastAsia="標楷體" w:hAnsi="標楷體" w:hint="eastAsia"/>
                <w:kern w:val="1"/>
              </w:rPr>
              <w:t>將視情況新增辦理。</w:t>
            </w:r>
          </w:p>
        </w:tc>
      </w:tr>
      <w:tr w:rsidR="00D41B52" w:rsidRPr="00D41B52" w:rsidTr="002C100F">
        <w:trPr>
          <w:trHeight w:val="1988"/>
        </w:trPr>
        <w:tc>
          <w:tcPr>
            <w:tcW w:w="276" w:type="pct"/>
            <w:vMerge/>
          </w:tcPr>
          <w:p w:rsidR="00FC6796" w:rsidRPr="00D41B52" w:rsidRDefault="00FC6796" w:rsidP="00052C65">
            <w:pPr>
              <w:snapToGrid w:val="0"/>
              <w:spacing w:line="320" w:lineRule="exact"/>
              <w:jc w:val="both"/>
              <w:rPr>
                <w:rFonts w:ascii="標楷體" w:eastAsia="標楷體" w:hAnsi="標楷體"/>
                <w:kern w:val="0"/>
              </w:rPr>
            </w:pPr>
          </w:p>
        </w:tc>
        <w:tc>
          <w:tcPr>
            <w:tcW w:w="190" w:type="pct"/>
            <w:vMerge/>
            <w:vAlign w:val="center"/>
          </w:tcPr>
          <w:p w:rsidR="00FC6796" w:rsidRPr="00D41B52" w:rsidRDefault="00FC6796" w:rsidP="00052C65">
            <w:pPr>
              <w:widowControl/>
              <w:adjustRightInd w:val="0"/>
              <w:snapToGrid w:val="0"/>
              <w:spacing w:line="320" w:lineRule="exact"/>
              <w:jc w:val="both"/>
              <w:rPr>
                <w:rStyle w:val="3"/>
                <w:rFonts w:eastAsia="標楷體"/>
                <w:sz w:val="24"/>
              </w:rPr>
            </w:pPr>
          </w:p>
        </w:tc>
        <w:tc>
          <w:tcPr>
            <w:tcW w:w="484" w:type="pct"/>
            <w:vMerge/>
            <w:vAlign w:val="center"/>
          </w:tcPr>
          <w:p w:rsidR="00FC6796" w:rsidRPr="00D41B52" w:rsidRDefault="00FC6796" w:rsidP="00052C65">
            <w:pPr>
              <w:widowControl/>
              <w:adjustRightInd w:val="0"/>
              <w:snapToGrid w:val="0"/>
              <w:spacing w:line="320" w:lineRule="exact"/>
              <w:ind w:left="459" w:hangingChars="191" w:hanging="459"/>
              <w:jc w:val="both"/>
              <w:rPr>
                <w:rStyle w:val="a5"/>
                <w:rFonts w:eastAsia="標楷體"/>
                <w:b/>
                <w:sz w:val="24"/>
                <w:szCs w:val="24"/>
              </w:rPr>
            </w:pPr>
          </w:p>
        </w:tc>
        <w:tc>
          <w:tcPr>
            <w:tcW w:w="391" w:type="pct"/>
            <w:vMerge w:val="restart"/>
            <w:shd w:val="clear" w:color="auto" w:fill="auto"/>
          </w:tcPr>
          <w:p w:rsidR="00FC6796" w:rsidRPr="00D41B52" w:rsidRDefault="00FC6796" w:rsidP="00052C65">
            <w:pPr>
              <w:snapToGrid w:val="0"/>
              <w:spacing w:line="320" w:lineRule="exact"/>
              <w:jc w:val="both"/>
              <w:rPr>
                <w:rFonts w:eastAsia="標楷體"/>
              </w:rPr>
            </w:pPr>
            <w:r w:rsidRPr="00D41B52">
              <w:rPr>
                <w:rFonts w:eastAsia="標楷體"/>
                <w:b/>
                <w:kern w:val="0"/>
              </w:rPr>
              <w:t>D42030</w:t>
            </w:r>
            <w:r w:rsidRPr="00D41B52">
              <w:rPr>
                <w:rFonts w:eastAsia="標楷體"/>
                <w:kern w:val="0"/>
              </w:rPr>
              <w:t xml:space="preserve"> </w:t>
            </w:r>
            <w:r w:rsidRPr="00D41B52">
              <w:rPr>
                <w:rFonts w:eastAsia="標楷體"/>
                <w:kern w:val="0"/>
              </w:rPr>
              <w:t>逐年發展各類生態系之合理復育方法，及評估自然生態工程之成效與生態資源調查、監測（含河川及海岸）</w:t>
            </w:r>
          </w:p>
        </w:tc>
        <w:tc>
          <w:tcPr>
            <w:tcW w:w="437" w:type="pct"/>
            <w:vMerge w:val="restart"/>
          </w:tcPr>
          <w:p w:rsidR="00FC6796" w:rsidRPr="00D41B52" w:rsidRDefault="00FC6796" w:rsidP="00052C65">
            <w:pPr>
              <w:widowControl/>
              <w:adjustRightInd w:val="0"/>
              <w:snapToGrid w:val="0"/>
              <w:spacing w:line="320" w:lineRule="exact"/>
              <w:ind w:leftChars="13" w:left="223" w:hangingChars="80" w:hanging="192"/>
              <w:jc w:val="both"/>
              <w:rPr>
                <w:rFonts w:eastAsia="標楷體"/>
              </w:rPr>
            </w:pPr>
            <w:r w:rsidRPr="00D41B52">
              <w:rPr>
                <w:rFonts w:eastAsia="標楷體"/>
              </w:rPr>
              <w:t>1.</w:t>
            </w:r>
            <w:r w:rsidRPr="00D41B52">
              <w:rPr>
                <w:rFonts w:eastAsia="標楷體"/>
              </w:rPr>
              <w:t>各類生態系之合乎生態原則復育方法數量或實用性研究評估成果</w:t>
            </w:r>
          </w:p>
          <w:p w:rsidR="00FC6796" w:rsidRPr="00D41B52" w:rsidRDefault="00FC6796" w:rsidP="00052C65">
            <w:pPr>
              <w:widowControl/>
              <w:adjustRightInd w:val="0"/>
              <w:snapToGrid w:val="0"/>
              <w:spacing w:line="320" w:lineRule="exact"/>
              <w:ind w:leftChars="13" w:left="223" w:hangingChars="80" w:hanging="192"/>
              <w:jc w:val="both"/>
              <w:rPr>
                <w:rFonts w:eastAsia="標楷體"/>
              </w:rPr>
            </w:pPr>
            <w:r w:rsidRPr="00D41B52">
              <w:rPr>
                <w:rFonts w:eastAsia="標楷體"/>
              </w:rPr>
              <w:t>2.(</w:t>
            </w:r>
            <w:r w:rsidRPr="00D41B52">
              <w:rPr>
                <w:rFonts w:eastAsia="標楷體"/>
              </w:rPr>
              <w:t>生物多樣性因而改善之案件數</w:t>
            </w:r>
            <w:r w:rsidRPr="00D41B52">
              <w:rPr>
                <w:rFonts w:eastAsia="標楷體"/>
              </w:rPr>
              <w:t>)/(</w:t>
            </w:r>
            <w:r w:rsidRPr="00D41B52">
              <w:rPr>
                <w:rFonts w:eastAsia="標楷體"/>
              </w:rPr>
              <w:t>額度五千萬以上工程施作之總案件數</w:t>
            </w:r>
            <w:r w:rsidRPr="00D41B52">
              <w:rPr>
                <w:rFonts w:eastAsia="標楷體"/>
              </w:rPr>
              <w:t>)</w:t>
            </w:r>
            <w:r w:rsidRPr="00D41B52">
              <w:rPr>
                <w:rFonts w:eastAsia="標楷體"/>
              </w:rPr>
              <w:t>及成長率</w:t>
            </w:r>
          </w:p>
        </w:tc>
        <w:tc>
          <w:tcPr>
            <w:tcW w:w="296" w:type="pct"/>
            <w:vMerge w:val="restart"/>
          </w:tcPr>
          <w:p w:rsidR="00FC6796" w:rsidRPr="00D41B52" w:rsidRDefault="00FC6796" w:rsidP="00FB1F76">
            <w:pPr>
              <w:widowControl/>
              <w:adjustRightInd w:val="0"/>
              <w:snapToGrid w:val="0"/>
              <w:spacing w:line="320" w:lineRule="exact"/>
              <w:jc w:val="both"/>
              <w:rPr>
                <w:rFonts w:eastAsia="標楷體"/>
                <w:b/>
                <w:bCs/>
                <w:kern w:val="0"/>
              </w:rPr>
            </w:pPr>
            <w:r w:rsidRPr="00D41B52">
              <w:rPr>
                <w:rFonts w:eastAsia="標楷體"/>
                <w:b/>
                <w:bCs/>
                <w:kern w:val="0"/>
              </w:rPr>
              <w:t>農委會、</w:t>
            </w:r>
          </w:p>
          <w:p w:rsidR="00FC6796" w:rsidRPr="00D41B52" w:rsidRDefault="00FC6796" w:rsidP="00FB1F76">
            <w:pPr>
              <w:widowControl/>
              <w:adjustRightInd w:val="0"/>
              <w:snapToGrid w:val="0"/>
              <w:spacing w:line="320" w:lineRule="exact"/>
              <w:jc w:val="both"/>
              <w:rPr>
                <w:rFonts w:eastAsia="標楷體"/>
                <w:b/>
                <w:bCs/>
                <w:kern w:val="0"/>
              </w:rPr>
            </w:pPr>
            <w:r w:rsidRPr="00D41B52">
              <w:rPr>
                <w:rFonts w:eastAsia="標楷體"/>
                <w:b/>
                <w:bCs/>
                <w:kern w:val="0"/>
              </w:rPr>
              <w:t>工程會、</w:t>
            </w:r>
          </w:p>
          <w:p w:rsidR="00FC6796" w:rsidRPr="00D41B52" w:rsidRDefault="00FC6796" w:rsidP="00FB1F76">
            <w:pPr>
              <w:widowControl/>
              <w:adjustRightInd w:val="0"/>
              <w:snapToGrid w:val="0"/>
              <w:spacing w:line="320" w:lineRule="exact"/>
              <w:jc w:val="both"/>
              <w:rPr>
                <w:rFonts w:eastAsia="標楷體"/>
                <w:b/>
                <w:bCs/>
                <w:kern w:val="0"/>
              </w:rPr>
            </w:pPr>
            <w:r w:rsidRPr="00D41B52">
              <w:rPr>
                <w:rFonts w:eastAsia="標楷體"/>
                <w:b/>
                <w:bCs/>
                <w:kern w:val="0"/>
              </w:rPr>
              <w:t>經濟部、</w:t>
            </w:r>
          </w:p>
          <w:p w:rsidR="00FC6796" w:rsidRPr="00D41B52" w:rsidRDefault="00FC6796" w:rsidP="00FB1F76">
            <w:pPr>
              <w:widowControl/>
              <w:adjustRightInd w:val="0"/>
              <w:snapToGrid w:val="0"/>
              <w:spacing w:line="320" w:lineRule="exact"/>
              <w:jc w:val="both"/>
              <w:rPr>
                <w:rFonts w:eastAsia="標楷體"/>
                <w:b/>
                <w:bCs/>
                <w:kern w:val="0"/>
              </w:rPr>
            </w:pPr>
            <w:r w:rsidRPr="00D41B52">
              <w:rPr>
                <w:rFonts w:eastAsia="標楷體"/>
                <w:b/>
                <w:bCs/>
                <w:kern w:val="0"/>
              </w:rPr>
              <w:t>交通部</w:t>
            </w:r>
          </w:p>
        </w:tc>
        <w:tc>
          <w:tcPr>
            <w:tcW w:w="331" w:type="pct"/>
            <w:vMerge w:val="restart"/>
          </w:tcPr>
          <w:p w:rsidR="00FC6796" w:rsidRPr="00D41B52" w:rsidRDefault="00FC6796" w:rsidP="00FB1F76">
            <w:pPr>
              <w:widowControl/>
              <w:adjustRightInd w:val="0"/>
              <w:snapToGrid w:val="0"/>
              <w:spacing w:line="320" w:lineRule="exact"/>
              <w:jc w:val="both"/>
              <w:rPr>
                <w:rFonts w:eastAsia="標楷體"/>
                <w:b/>
                <w:bCs/>
                <w:kern w:val="0"/>
              </w:rPr>
            </w:pPr>
            <w:r w:rsidRPr="00D41B52">
              <w:rPr>
                <w:rFonts w:eastAsia="標楷體"/>
                <w:b/>
                <w:bCs/>
                <w:kern w:val="0"/>
              </w:rPr>
              <w:t>水保局</w:t>
            </w:r>
            <w:r w:rsidRPr="00D41B52">
              <w:rPr>
                <w:rFonts w:eastAsia="標楷體"/>
                <w:b/>
                <w:bCs/>
                <w:kern w:val="0"/>
              </w:rPr>
              <w:t>/</w:t>
            </w:r>
          </w:p>
          <w:p w:rsidR="00FC6796" w:rsidRPr="00D41B52" w:rsidRDefault="00FC6796" w:rsidP="00FB1F76">
            <w:pPr>
              <w:widowControl/>
              <w:adjustRightInd w:val="0"/>
              <w:snapToGrid w:val="0"/>
              <w:spacing w:line="320" w:lineRule="exact"/>
              <w:jc w:val="both"/>
              <w:rPr>
                <w:rFonts w:eastAsia="標楷體"/>
                <w:bCs/>
                <w:kern w:val="0"/>
              </w:rPr>
            </w:pPr>
            <w:r w:rsidRPr="00D41B52">
              <w:rPr>
                <w:rFonts w:eastAsia="標楷體"/>
                <w:bCs/>
                <w:kern w:val="0"/>
              </w:rPr>
              <w:t>農糧署</w:t>
            </w:r>
            <w:r w:rsidRPr="00D41B52">
              <w:rPr>
                <w:rFonts w:eastAsia="標楷體" w:hint="eastAsia"/>
                <w:bCs/>
                <w:kern w:val="0"/>
              </w:rPr>
              <w:t>、</w:t>
            </w:r>
          </w:p>
          <w:p w:rsidR="00FC6796" w:rsidRPr="00D41B52" w:rsidRDefault="00FC6796" w:rsidP="00FB1F76">
            <w:pPr>
              <w:widowControl/>
              <w:adjustRightInd w:val="0"/>
              <w:snapToGrid w:val="0"/>
              <w:spacing w:line="320" w:lineRule="exact"/>
              <w:jc w:val="both"/>
              <w:rPr>
                <w:rFonts w:eastAsia="標楷體"/>
                <w:bCs/>
                <w:kern w:val="0"/>
              </w:rPr>
            </w:pPr>
            <w:r w:rsidRPr="00D41B52">
              <w:rPr>
                <w:rFonts w:eastAsia="標楷體"/>
                <w:bCs/>
                <w:kern w:val="0"/>
              </w:rPr>
              <w:t>漁業署</w:t>
            </w:r>
            <w:r w:rsidR="002C100F">
              <w:rPr>
                <w:rFonts w:eastAsia="標楷體" w:hint="eastAsia"/>
                <w:bCs/>
                <w:kern w:val="0"/>
              </w:rPr>
              <w:t>(</w:t>
            </w:r>
            <w:proofErr w:type="gramStart"/>
            <w:r w:rsidR="002C100F">
              <w:rPr>
                <w:rFonts w:eastAsia="標楷體" w:hint="eastAsia"/>
                <w:bCs/>
                <w:kern w:val="0"/>
              </w:rPr>
              <w:t>刪</w:t>
            </w:r>
            <w:proofErr w:type="gramEnd"/>
            <w:r w:rsidR="002C100F">
              <w:rPr>
                <w:rFonts w:eastAsia="標楷體" w:hint="eastAsia"/>
                <w:bCs/>
                <w:kern w:val="0"/>
              </w:rPr>
              <w:t>)</w:t>
            </w:r>
            <w:r w:rsidRPr="00D41B52">
              <w:rPr>
                <w:rFonts w:eastAsia="標楷體" w:hint="eastAsia"/>
                <w:bCs/>
                <w:kern w:val="0"/>
              </w:rPr>
              <w:t>、</w:t>
            </w:r>
          </w:p>
          <w:p w:rsidR="00FC6796" w:rsidRPr="00D41B52" w:rsidRDefault="00FC6796" w:rsidP="00FB1F76">
            <w:pPr>
              <w:widowControl/>
              <w:adjustRightInd w:val="0"/>
              <w:snapToGrid w:val="0"/>
              <w:spacing w:line="320" w:lineRule="exact"/>
              <w:jc w:val="both"/>
              <w:rPr>
                <w:rFonts w:eastAsia="標楷體"/>
                <w:bCs/>
                <w:kern w:val="0"/>
              </w:rPr>
            </w:pPr>
            <w:r w:rsidRPr="00D41B52">
              <w:rPr>
                <w:rFonts w:eastAsia="標楷體"/>
                <w:bCs/>
                <w:kern w:val="0"/>
              </w:rPr>
              <w:t>林務局</w:t>
            </w:r>
            <w:r w:rsidRPr="00D41B52">
              <w:rPr>
                <w:rFonts w:eastAsia="標楷體" w:hint="eastAsia"/>
                <w:bCs/>
                <w:kern w:val="0"/>
              </w:rPr>
              <w:t>、</w:t>
            </w:r>
          </w:p>
          <w:p w:rsidR="00FC6796" w:rsidRPr="00D41B52" w:rsidRDefault="00FC6796" w:rsidP="00FB1F76">
            <w:pPr>
              <w:widowControl/>
              <w:adjustRightInd w:val="0"/>
              <w:snapToGrid w:val="0"/>
              <w:spacing w:line="320" w:lineRule="exact"/>
              <w:jc w:val="both"/>
              <w:rPr>
                <w:rFonts w:eastAsia="標楷體"/>
                <w:bCs/>
                <w:kern w:val="0"/>
              </w:rPr>
            </w:pPr>
            <w:r w:rsidRPr="00D41B52">
              <w:rPr>
                <w:rFonts w:eastAsia="標楷體"/>
                <w:bCs/>
                <w:kern w:val="0"/>
              </w:rPr>
              <w:t>特生中心</w:t>
            </w:r>
            <w:r w:rsidRPr="00D41B52">
              <w:rPr>
                <w:rFonts w:eastAsia="標楷體" w:hint="eastAsia"/>
                <w:bCs/>
                <w:kern w:val="0"/>
              </w:rPr>
              <w:t>、</w:t>
            </w:r>
          </w:p>
          <w:p w:rsidR="00FC6796" w:rsidRPr="00D41B52" w:rsidRDefault="00FC6796" w:rsidP="00FB1F76">
            <w:pPr>
              <w:widowControl/>
              <w:adjustRightInd w:val="0"/>
              <w:snapToGrid w:val="0"/>
              <w:spacing w:line="320" w:lineRule="exact"/>
              <w:jc w:val="both"/>
              <w:rPr>
                <w:rFonts w:eastAsia="標楷體"/>
                <w:bCs/>
                <w:kern w:val="0"/>
              </w:rPr>
            </w:pPr>
            <w:r w:rsidRPr="00D41B52">
              <w:rPr>
                <w:rFonts w:eastAsia="標楷體" w:hint="eastAsia"/>
                <w:bCs/>
                <w:kern w:val="0"/>
              </w:rPr>
              <w:t>各試驗所、</w:t>
            </w:r>
          </w:p>
          <w:p w:rsidR="00FC6796" w:rsidRPr="00D41B52" w:rsidRDefault="00FC6796" w:rsidP="00FB1F76">
            <w:pPr>
              <w:widowControl/>
              <w:adjustRightInd w:val="0"/>
              <w:snapToGrid w:val="0"/>
              <w:spacing w:line="320" w:lineRule="exact"/>
              <w:jc w:val="both"/>
              <w:rPr>
                <w:rFonts w:eastAsia="標楷體"/>
                <w:b/>
                <w:bCs/>
                <w:kern w:val="0"/>
              </w:rPr>
            </w:pPr>
            <w:r w:rsidRPr="00D41B52">
              <w:rPr>
                <w:rFonts w:eastAsia="標楷體" w:hint="eastAsia"/>
                <w:bCs/>
                <w:kern w:val="0"/>
              </w:rPr>
              <w:t>各改良場</w:t>
            </w:r>
          </w:p>
        </w:tc>
        <w:tc>
          <w:tcPr>
            <w:tcW w:w="2595" w:type="pct"/>
            <w:gridSpan w:val="3"/>
          </w:tcPr>
          <w:p w:rsidR="00FC6796" w:rsidRPr="00D41B52" w:rsidRDefault="00FC6796" w:rsidP="008E1A7B">
            <w:pPr>
              <w:spacing w:line="320" w:lineRule="exact"/>
              <w:ind w:leftChars="20" w:left="48" w:rightChars="20" w:right="48"/>
              <w:jc w:val="both"/>
              <w:rPr>
                <w:rFonts w:eastAsia="標楷體"/>
                <w:b/>
              </w:rPr>
            </w:pPr>
            <w:r w:rsidRPr="00D41B52">
              <w:rPr>
                <w:rFonts w:eastAsia="標楷體" w:hAnsi="標楷體"/>
                <w:b/>
              </w:rPr>
              <w:t>工程會</w:t>
            </w:r>
          </w:p>
          <w:p w:rsidR="00FC6796" w:rsidRPr="00D41B52" w:rsidRDefault="00FC6796" w:rsidP="008E1A7B">
            <w:pPr>
              <w:pStyle w:val="ab"/>
              <w:numPr>
                <w:ilvl w:val="0"/>
                <w:numId w:val="8"/>
              </w:numPr>
              <w:spacing w:line="320" w:lineRule="exact"/>
              <w:ind w:leftChars="20" w:left="306" w:rightChars="20" w:right="48" w:hanging="258"/>
              <w:jc w:val="both"/>
            </w:pPr>
            <w:r w:rsidRPr="00D41B52">
              <w:rPr>
                <w:rFonts w:eastAsia="標楷體" w:hAnsi="標楷體"/>
              </w:rPr>
              <w:t>本會自</w:t>
            </w:r>
            <w:r w:rsidRPr="00D41B52">
              <w:rPr>
                <w:rFonts w:eastAsia="標楷體"/>
              </w:rPr>
              <w:t>90</w:t>
            </w:r>
            <w:r w:rsidRPr="00D41B52">
              <w:rPr>
                <w:rFonts w:eastAsia="標楷體" w:hAnsi="標楷體"/>
              </w:rPr>
              <w:t>年起，陸續辦理生態工程相關之研究，已完成人工濕地建置、</w:t>
            </w:r>
            <w:proofErr w:type="gramStart"/>
            <w:r w:rsidRPr="00D41B52">
              <w:rPr>
                <w:rFonts w:eastAsia="標楷體" w:hAnsi="標楷體"/>
              </w:rPr>
              <w:t>河溪水域</w:t>
            </w:r>
            <w:proofErr w:type="gramEnd"/>
            <w:r w:rsidRPr="00D41B52">
              <w:rPr>
                <w:rFonts w:eastAsia="標楷體" w:hAnsi="標楷體"/>
              </w:rPr>
              <w:t>、道路工程、生態工程材料應用及集水區崩塌地整治等相關研究，並將上述研究成果提供各工程主辦機關作為辦理相關作業或工程施作之參考。</w:t>
            </w:r>
          </w:p>
          <w:p w:rsidR="00FC6796" w:rsidRPr="00D41B52" w:rsidRDefault="00FC6796" w:rsidP="008E1A7B">
            <w:pPr>
              <w:pStyle w:val="ab"/>
              <w:numPr>
                <w:ilvl w:val="0"/>
                <w:numId w:val="8"/>
              </w:numPr>
              <w:spacing w:line="320" w:lineRule="exact"/>
              <w:ind w:leftChars="20" w:left="306" w:rightChars="20" w:right="48" w:hanging="258"/>
              <w:jc w:val="both"/>
            </w:pPr>
            <w:r w:rsidRPr="00D41B52">
              <w:rPr>
                <w:rFonts w:eastAsia="標楷體" w:hAnsi="標楷體"/>
              </w:rPr>
              <w:t>本會已完成上位之研究案，自</w:t>
            </w:r>
            <w:r w:rsidRPr="00D41B52">
              <w:rPr>
                <w:rFonts w:eastAsia="標楷體"/>
              </w:rPr>
              <w:t>99</w:t>
            </w:r>
            <w:r w:rsidRPr="00D41B52">
              <w:rPr>
                <w:rFonts w:eastAsia="標楷體" w:hAnsi="標楷體"/>
              </w:rPr>
              <w:t>年起由各工程主關機關依葉</w:t>
            </w:r>
            <w:proofErr w:type="gramStart"/>
            <w:r w:rsidRPr="00D41B52">
              <w:rPr>
                <w:rFonts w:eastAsia="標楷體" w:hAnsi="標楷體"/>
              </w:rPr>
              <w:t>務</w:t>
            </w:r>
            <w:proofErr w:type="gramEnd"/>
            <w:r w:rsidRPr="00D41B52">
              <w:rPr>
                <w:rFonts w:eastAsia="標楷體" w:hAnsi="標楷體"/>
              </w:rPr>
              <w:t>需求自行辦理後續相關研究，故不再編列相關預算辦理生態工程之相關研究案，建議解除本項工作。</w:t>
            </w:r>
          </w:p>
        </w:tc>
      </w:tr>
      <w:tr w:rsidR="00D41B52" w:rsidRPr="00D41B52" w:rsidTr="002C100F">
        <w:trPr>
          <w:trHeight w:val="519"/>
        </w:trPr>
        <w:tc>
          <w:tcPr>
            <w:tcW w:w="276" w:type="pct"/>
            <w:vMerge/>
          </w:tcPr>
          <w:p w:rsidR="00494C2F" w:rsidRPr="00D41B52" w:rsidRDefault="00494C2F" w:rsidP="00052C65">
            <w:pPr>
              <w:snapToGrid w:val="0"/>
              <w:spacing w:line="320" w:lineRule="exact"/>
              <w:jc w:val="both"/>
              <w:rPr>
                <w:rFonts w:ascii="標楷體" w:eastAsia="標楷體" w:hAnsi="標楷體"/>
                <w:kern w:val="0"/>
              </w:rPr>
            </w:pPr>
          </w:p>
        </w:tc>
        <w:tc>
          <w:tcPr>
            <w:tcW w:w="190" w:type="pct"/>
            <w:vMerge/>
            <w:vAlign w:val="center"/>
          </w:tcPr>
          <w:p w:rsidR="00494C2F" w:rsidRPr="00D41B52" w:rsidRDefault="00494C2F" w:rsidP="00052C65">
            <w:pPr>
              <w:widowControl/>
              <w:adjustRightInd w:val="0"/>
              <w:snapToGrid w:val="0"/>
              <w:spacing w:line="320" w:lineRule="exact"/>
              <w:jc w:val="both"/>
              <w:rPr>
                <w:rStyle w:val="3"/>
                <w:rFonts w:eastAsia="標楷體"/>
                <w:sz w:val="24"/>
              </w:rPr>
            </w:pPr>
          </w:p>
        </w:tc>
        <w:tc>
          <w:tcPr>
            <w:tcW w:w="484" w:type="pct"/>
            <w:vMerge/>
            <w:vAlign w:val="center"/>
          </w:tcPr>
          <w:p w:rsidR="00494C2F" w:rsidRPr="00D41B52" w:rsidRDefault="00494C2F" w:rsidP="00052C65">
            <w:pPr>
              <w:widowControl/>
              <w:adjustRightInd w:val="0"/>
              <w:snapToGrid w:val="0"/>
              <w:spacing w:line="320" w:lineRule="exact"/>
              <w:ind w:left="459" w:hangingChars="191" w:hanging="459"/>
              <w:jc w:val="both"/>
              <w:rPr>
                <w:rStyle w:val="a5"/>
                <w:rFonts w:eastAsia="標楷體"/>
                <w:b/>
                <w:sz w:val="24"/>
                <w:szCs w:val="24"/>
              </w:rPr>
            </w:pPr>
          </w:p>
        </w:tc>
        <w:tc>
          <w:tcPr>
            <w:tcW w:w="391" w:type="pct"/>
            <w:vMerge/>
            <w:shd w:val="clear" w:color="auto" w:fill="auto"/>
          </w:tcPr>
          <w:p w:rsidR="00494C2F" w:rsidRPr="00D41B52" w:rsidRDefault="00494C2F" w:rsidP="00052C65">
            <w:pPr>
              <w:snapToGrid w:val="0"/>
              <w:spacing w:line="320" w:lineRule="exact"/>
              <w:jc w:val="both"/>
              <w:rPr>
                <w:rFonts w:eastAsia="標楷體"/>
                <w:kern w:val="0"/>
              </w:rPr>
            </w:pPr>
          </w:p>
        </w:tc>
        <w:tc>
          <w:tcPr>
            <w:tcW w:w="437" w:type="pct"/>
            <w:vMerge/>
          </w:tcPr>
          <w:p w:rsidR="00494C2F" w:rsidRPr="00D41B52" w:rsidRDefault="00494C2F" w:rsidP="00052C65">
            <w:pPr>
              <w:widowControl/>
              <w:adjustRightInd w:val="0"/>
              <w:snapToGrid w:val="0"/>
              <w:spacing w:line="320" w:lineRule="exact"/>
              <w:ind w:leftChars="13" w:left="223" w:hangingChars="80" w:hanging="192"/>
              <w:jc w:val="both"/>
              <w:rPr>
                <w:rFonts w:eastAsia="標楷體"/>
              </w:rPr>
            </w:pPr>
          </w:p>
        </w:tc>
        <w:tc>
          <w:tcPr>
            <w:tcW w:w="296" w:type="pct"/>
            <w:vMerge/>
          </w:tcPr>
          <w:p w:rsidR="00494C2F" w:rsidRPr="00D41B52" w:rsidRDefault="00494C2F" w:rsidP="00052C65">
            <w:pPr>
              <w:widowControl/>
              <w:adjustRightInd w:val="0"/>
              <w:snapToGrid w:val="0"/>
              <w:spacing w:line="320" w:lineRule="exact"/>
              <w:jc w:val="both"/>
              <w:rPr>
                <w:rFonts w:eastAsia="標楷體"/>
              </w:rPr>
            </w:pPr>
          </w:p>
        </w:tc>
        <w:tc>
          <w:tcPr>
            <w:tcW w:w="331" w:type="pct"/>
            <w:vMerge/>
          </w:tcPr>
          <w:p w:rsidR="00494C2F" w:rsidRPr="00D41B52" w:rsidRDefault="00494C2F" w:rsidP="00052C65">
            <w:pPr>
              <w:widowControl/>
              <w:adjustRightInd w:val="0"/>
              <w:snapToGrid w:val="0"/>
              <w:spacing w:line="320" w:lineRule="exact"/>
              <w:jc w:val="both"/>
              <w:rPr>
                <w:rFonts w:eastAsia="標楷體"/>
              </w:rPr>
            </w:pPr>
          </w:p>
        </w:tc>
        <w:tc>
          <w:tcPr>
            <w:tcW w:w="865" w:type="pct"/>
          </w:tcPr>
          <w:p w:rsidR="00494C2F" w:rsidRPr="00D41B52" w:rsidRDefault="00494C2F" w:rsidP="00494C2F">
            <w:pPr>
              <w:widowControl/>
              <w:suppressAutoHyphens/>
              <w:adjustRightInd w:val="0"/>
              <w:snapToGrid w:val="0"/>
              <w:spacing w:line="320" w:lineRule="exact"/>
              <w:ind w:leftChars="20" w:left="48" w:rightChars="20" w:right="48"/>
              <w:jc w:val="both"/>
              <w:rPr>
                <w:rFonts w:eastAsia="標楷體" w:hAnsi="標楷體"/>
                <w:b/>
                <w:kern w:val="1"/>
              </w:rPr>
            </w:pPr>
            <w:r w:rsidRPr="00D41B52">
              <w:rPr>
                <w:rFonts w:eastAsia="標楷體" w:hAnsi="標楷體" w:hint="eastAsia"/>
                <w:b/>
                <w:kern w:val="1"/>
              </w:rPr>
              <w:t>交通部</w:t>
            </w:r>
            <w:r w:rsidRPr="00D41B52">
              <w:rPr>
                <w:rFonts w:eastAsia="標楷體" w:hint="eastAsia"/>
                <w:b/>
                <w:bCs/>
                <w:kern w:val="0"/>
              </w:rPr>
              <w:t>(</w:t>
            </w:r>
            <w:r w:rsidRPr="00D41B52">
              <w:rPr>
                <w:rFonts w:eastAsia="標楷體" w:hint="eastAsia"/>
                <w:bCs/>
                <w:kern w:val="0"/>
              </w:rPr>
              <w:t>高公局</w:t>
            </w:r>
            <w:r w:rsidRPr="00D41B52">
              <w:rPr>
                <w:rFonts w:eastAsia="標楷體" w:hint="eastAsia"/>
                <w:b/>
                <w:bCs/>
                <w:kern w:val="0"/>
              </w:rPr>
              <w:t>)</w:t>
            </w:r>
          </w:p>
          <w:p w:rsidR="00494C2F" w:rsidRPr="00D41B52" w:rsidRDefault="00494C2F" w:rsidP="00D642F8">
            <w:pPr>
              <w:widowControl/>
              <w:suppressAutoHyphens/>
              <w:adjustRightInd w:val="0"/>
              <w:snapToGrid w:val="0"/>
              <w:spacing w:line="320" w:lineRule="exact"/>
              <w:ind w:leftChars="20" w:left="48" w:rightChars="20" w:right="48"/>
              <w:jc w:val="both"/>
              <w:rPr>
                <w:rFonts w:eastAsia="標楷體" w:hAnsi="標楷體"/>
                <w:b/>
              </w:rPr>
            </w:pPr>
            <w:r w:rsidRPr="00D41B52">
              <w:rPr>
                <w:rFonts w:eastAsia="標楷體" w:hAnsi="標楷體"/>
                <w:kern w:val="1"/>
                <w:lang w:eastAsia="ar-SA"/>
              </w:rPr>
              <w:t>發展各類生態系之合乎生態原則復育方法數量或實用性研究評估成果</w:t>
            </w:r>
            <w:r w:rsidRPr="00D41B52">
              <w:rPr>
                <w:rFonts w:eastAsia="標楷體" w:hAnsi="標楷體" w:hint="eastAsia"/>
                <w:kern w:val="1"/>
              </w:rPr>
              <w:t>1</w:t>
            </w:r>
            <w:r w:rsidRPr="00D41B52">
              <w:rPr>
                <w:rFonts w:eastAsia="標楷體" w:hAnsi="標楷體" w:hint="eastAsia"/>
                <w:kern w:val="1"/>
              </w:rPr>
              <w:t>項</w:t>
            </w:r>
            <w:r w:rsidR="00D642F8" w:rsidRPr="00D41B52">
              <w:rPr>
                <w:rFonts w:eastAsia="標楷體" w:hAnsi="標楷體" w:hint="eastAsia"/>
                <w:kern w:val="1"/>
              </w:rPr>
              <w:t>。</w:t>
            </w:r>
          </w:p>
        </w:tc>
        <w:tc>
          <w:tcPr>
            <w:tcW w:w="865" w:type="pct"/>
          </w:tcPr>
          <w:p w:rsidR="00494C2F" w:rsidRPr="00D41B52" w:rsidRDefault="00494C2F" w:rsidP="00494C2F">
            <w:pPr>
              <w:widowControl/>
              <w:suppressAutoHyphens/>
              <w:adjustRightInd w:val="0"/>
              <w:snapToGrid w:val="0"/>
              <w:spacing w:line="320" w:lineRule="exact"/>
              <w:ind w:leftChars="20" w:left="48" w:rightChars="20" w:right="48"/>
              <w:jc w:val="both"/>
              <w:rPr>
                <w:rFonts w:eastAsia="標楷體" w:hAnsi="標楷體"/>
                <w:b/>
                <w:kern w:val="1"/>
              </w:rPr>
            </w:pPr>
            <w:r w:rsidRPr="00D41B52">
              <w:rPr>
                <w:rFonts w:eastAsia="標楷體" w:hAnsi="標楷體" w:hint="eastAsia"/>
                <w:b/>
                <w:kern w:val="1"/>
              </w:rPr>
              <w:t>交通部</w:t>
            </w:r>
            <w:r w:rsidRPr="00D41B52">
              <w:rPr>
                <w:rFonts w:eastAsia="標楷體" w:hint="eastAsia"/>
                <w:b/>
                <w:bCs/>
                <w:kern w:val="0"/>
              </w:rPr>
              <w:t>(</w:t>
            </w:r>
            <w:r w:rsidRPr="00D41B52">
              <w:rPr>
                <w:rFonts w:eastAsia="標楷體" w:hint="eastAsia"/>
                <w:bCs/>
                <w:kern w:val="0"/>
              </w:rPr>
              <w:t>高公局</w:t>
            </w:r>
            <w:r w:rsidRPr="00D41B52">
              <w:rPr>
                <w:rFonts w:eastAsia="標楷體" w:hint="eastAsia"/>
                <w:b/>
                <w:bCs/>
                <w:kern w:val="0"/>
              </w:rPr>
              <w:t>)</w:t>
            </w:r>
          </w:p>
          <w:p w:rsidR="00494C2F" w:rsidRPr="00D41B52" w:rsidRDefault="00494C2F" w:rsidP="00494C2F">
            <w:pPr>
              <w:spacing w:line="320" w:lineRule="exact"/>
              <w:ind w:leftChars="20" w:left="48" w:rightChars="20" w:right="48"/>
              <w:jc w:val="both"/>
              <w:rPr>
                <w:rFonts w:eastAsia="標楷體" w:hAnsi="標楷體"/>
                <w:b/>
              </w:rPr>
            </w:pPr>
            <w:r w:rsidRPr="00D41B52">
              <w:rPr>
                <w:rFonts w:eastAsia="標楷體" w:hAnsi="標楷體" w:hint="eastAsia"/>
                <w:kern w:val="1"/>
                <w:lang w:eastAsia="ar-SA"/>
              </w:rPr>
              <w:t>維持已完成之復育環境</w:t>
            </w:r>
            <w:r w:rsidRPr="00D41B52">
              <w:rPr>
                <w:rFonts w:ascii="新細明體" w:hAnsi="新細明體" w:hint="eastAsia"/>
                <w:kern w:val="1"/>
                <w:lang w:eastAsia="ar-SA"/>
              </w:rPr>
              <w:t>，</w:t>
            </w:r>
            <w:r w:rsidRPr="00D41B52">
              <w:rPr>
                <w:rFonts w:eastAsia="標楷體" w:hAnsi="標楷體" w:hint="eastAsia"/>
                <w:kern w:val="1"/>
              </w:rPr>
              <w:t>將視情況新增辦理。</w:t>
            </w:r>
          </w:p>
        </w:tc>
        <w:tc>
          <w:tcPr>
            <w:tcW w:w="865" w:type="pct"/>
          </w:tcPr>
          <w:p w:rsidR="00494C2F" w:rsidRPr="00D41B52" w:rsidRDefault="00494C2F" w:rsidP="00494C2F">
            <w:pPr>
              <w:widowControl/>
              <w:suppressAutoHyphens/>
              <w:adjustRightInd w:val="0"/>
              <w:snapToGrid w:val="0"/>
              <w:spacing w:line="320" w:lineRule="exact"/>
              <w:ind w:leftChars="20" w:left="48" w:rightChars="20" w:right="48"/>
              <w:jc w:val="both"/>
              <w:rPr>
                <w:rFonts w:eastAsia="標楷體" w:hAnsi="標楷體"/>
                <w:b/>
                <w:kern w:val="1"/>
              </w:rPr>
            </w:pPr>
            <w:r w:rsidRPr="00D41B52">
              <w:rPr>
                <w:rFonts w:eastAsia="標楷體" w:hAnsi="標楷體" w:hint="eastAsia"/>
                <w:b/>
                <w:kern w:val="1"/>
              </w:rPr>
              <w:t>交通部</w:t>
            </w:r>
            <w:r w:rsidRPr="00D41B52">
              <w:rPr>
                <w:rFonts w:eastAsia="標楷體" w:hint="eastAsia"/>
                <w:b/>
                <w:bCs/>
                <w:kern w:val="0"/>
              </w:rPr>
              <w:t>(</w:t>
            </w:r>
            <w:r w:rsidRPr="00D41B52">
              <w:rPr>
                <w:rFonts w:eastAsia="標楷體" w:hint="eastAsia"/>
                <w:bCs/>
                <w:kern w:val="0"/>
              </w:rPr>
              <w:t>高公局</w:t>
            </w:r>
            <w:r w:rsidRPr="00D41B52">
              <w:rPr>
                <w:rFonts w:eastAsia="標楷體" w:hint="eastAsia"/>
                <w:b/>
                <w:bCs/>
                <w:kern w:val="0"/>
              </w:rPr>
              <w:t>)</w:t>
            </w:r>
          </w:p>
          <w:p w:rsidR="00494C2F" w:rsidRPr="00D41B52" w:rsidRDefault="00494C2F" w:rsidP="00494C2F">
            <w:pPr>
              <w:spacing w:line="320" w:lineRule="exact"/>
              <w:ind w:leftChars="20" w:left="48" w:rightChars="20" w:right="48"/>
              <w:jc w:val="both"/>
              <w:rPr>
                <w:rFonts w:eastAsia="標楷體" w:hAnsi="標楷體"/>
                <w:b/>
              </w:rPr>
            </w:pPr>
            <w:r w:rsidRPr="00D41B52">
              <w:rPr>
                <w:rFonts w:eastAsia="標楷體" w:hAnsi="標楷體" w:hint="eastAsia"/>
                <w:kern w:val="1"/>
                <w:lang w:eastAsia="ar-SA"/>
              </w:rPr>
              <w:t>維持已完成之復育環境</w:t>
            </w:r>
            <w:r w:rsidRPr="00D41B52">
              <w:rPr>
                <w:rFonts w:ascii="新細明體" w:hAnsi="新細明體" w:hint="eastAsia"/>
                <w:kern w:val="1"/>
                <w:lang w:eastAsia="ar-SA"/>
              </w:rPr>
              <w:t>，</w:t>
            </w:r>
            <w:r w:rsidRPr="00D41B52">
              <w:rPr>
                <w:rFonts w:eastAsia="標楷體" w:hAnsi="標楷體" w:hint="eastAsia"/>
                <w:kern w:val="1"/>
              </w:rPr>
              <w:t>將視情況新增辦理。</w:t>
            </w:r>
          </w:p>
        </w:tc>
      </w:tr>
      <w:tr w:rsidR="00D41B52" w:rsidRPr="00D41B52" w:rsidTr="002C100F">
        <w:trPr>
          <w:trHeight w:val="519"/>
        </w:trPr>
        <w:tc>
          <w:tcPr>
            <w:tcW w:w="276" w:type="pct"/>
            <w:vMerge/>
          </w:tcPr>
          <w:p w:rsidR="00CC0A04" w:rsidRPr="00D41B52" w:rsidRDefault="00CC0A04" w:rsidP="00052C65">
            <w:pPr>
              <w:snapToGrid w:val="0"/>
              <w:spacing w:line="320" w:lineRule="exact"/>
              <w:jc w:val="both"/>
              <w:rPr>
                <w:rFonts w:ascii="標楷體" w:eastAsia="標楷體" w:hAnsi="標楷體"/>
                <w:kern w:val="0"/>
              </w:rPr>
            </w:pPr>
          </w:p>
        </w:tc>
        <w:tc>
          <w:tcPr>
            <w:tcW w:w="190" w:type="pct"/>
            <w:vMerge/>
            <w:vAlign w:val="center"/>
          </w:tcPr>
          <w:p w:rsidR="00CC0A04" w:rsidRPr="00D41B52" w:rsidRDefault="00CC0A04" w:rsidP="00052C65">
            <w:pPr>
              <w:widowControl/>
              <w:adjustRightInd w:val="0"/>
              <w:snapToGrid w:val="0"/>
              <w:spacing w:line="320" w:lineRule="exact"/>
              <w:jc w:val="both"/>
              <w:rPr>
                <w:rStyle w:val="3"/>
                <w:rFonts w:eastAsia="標楷體"/>
                <w:sz w:val="24"/>
              </w:rPr>
            </w:pPr>
          </w:p>
        </w:tc>
        <w:tc>
          <w:tcPr>
            <w:tcW w:w="484" w:type="pct"/>
            <w:vMerge/>
            <w:vAlign w:val="center"/>
          </w:tcPr>
          <w:p w:rsidR="00CC0A04" w:rsidRPr="00D41B52" w:rsidRDefault="00CC0A04" w:rsidP="00052C65">
            <w:pPr>
              <w:widowControl/>
              <w:adjustRightInd w:val="0"/>
              <w:snapToGrid w:val="0"/>
              <w:spacing w:line="320" w:lineRule="exact"/>
              <w:ind w:left="459" w:hangingChars="191" w:hanging="459"/>
              <w:jc w:val="both"/>
              <w:rPr>
                <w:rStyle w:val="a5"/>
                <w:rFonts w:eastAsia="標楷體"/>
                <w:b/>
                <w:sz w:val="24"/>
                <w:szCs w:val="24"/>
              </w:rPr>
            </w:pPr>
          </w:p>
        </w:tc>
        <w:tc>
          <w:tcPr>
            <w:tcW w:w="391" w:type="pct"/>
            <w:shd w:val="clear" w:color="auto" w:fill="auto"/>
          </w:tcPr>
          <w:p w:rsidR="00CC0A04" w:rsidRPr="00D41B52" w:rsidRDefault="00CC0A04" w:rsidP="00CD781E">
            <w:pPr>
              <w:snapToGrid w:val="0"/>
              <w:spacing w:line="320" w:lineRule="exact"/>
              <w:jc w:val="both"/>
              <w:rPr>
                <w:rFonts w:eastAsia="標楷體"/>
                <w:shd w:val="pct15" w:color="auto" w:fill="FFFFFF"/>
              </w:rPr>
            </w:pPr>
            <w:r w:rsidRPr="00D41B52">
              <w:rPr>
                <w:rFonts w:eastAsia="標楷體"/>
                <w:b/>
                <w:kern w:val="0"/>
                <w:shd w:val="pct15" w:color="auto" w:fill="FFFFFF"/>
              </w:rPr>
              <w:t>D42031</w:t>
            </w:r>
            <w:r w:rsidRPr="00D41B52">
              <w:rPr>
                <w:rFonts w:eastAsia="標楷體"/>
                <w:kern w:val="0"/>
                <w:shd w:val="pct15" w:color="auto" w:fill="FFFFFF"/>
              </w:rPr>
              <w:t xml:space="preserve"> </w:t>
            </w:r>
            <w:r w:rsidRPr="00D41B52">
              <w:rPr>
                <w:rFonts w:eastAsia="標楷體"/>
                <w:kern w:val="0"/>
                <w:shd w:val="pct15" w:color="auto" w:fill="FFFFFF"/>
              </w:rPr>
              <w:t>於</w:t>
            </w:r>
            <w:r w:rsidRPr="00D41B52">
              <w:rPr>
                <w:rFonts w:eastAsia="標楷體"/>
                <w:kern w:val="0"/>
                <w:shd w:val="pct15" w:color="auto" w:fill="FFFFFF"/>
              </w:rPr>
              <w:t>201</w:t>
            </w:r>
            <w:r w:rsidR="00CD781E" w:rsidRPr="00D41B52">
              <w:rPr>
                <w:rFonts w:eastAsia="標楷體" w:hint="eastAsia"/>
                <w:kern w:val="0"/>
                <w:shd w:val="pct15" w:color="auto" w:fill="FFFFFF"/>
              </w:rPr>
              <w:t>6</w:t>
            </w:r>
            <w:r w:rsidRPr="00D41B52">
              <w:rPr>
                <w:rFonts w:eastAsia="標楷體"/>
                <w:kern w:val="0"/>
                <w:shd w:val="pct15" w:color="auto" w:fill="FFFFFF"/>
              </w:rPr>
              <w:t>-201</w:t>
            </w:r>
            <w:r w:rsidR="00CD781E" w:rsidRPr="00D41B52">
              <w:rPr>
                <w:rFonts w:eastAsia="標楷體" w:hint="eastAsia"/>
                <w:kern w:val="0"/>
                <w:shd w:val="pct15" w:color="auto" w:fill="FFFFFF"/>
              </w:rPr>
              <w:t>7</w:t>
            </w:r>
            <w:r w:rsidRPr="00D41B52">
              <w:rPr>
                <w:rFonts w:eastAsia="標楷體"/>
                <w:kern w:val="0"/>
                <w:shd w:val="pct15" w:color="auto" w:fill="FFFFFF"/>
              </w:rPr>
              <w:t>年進行陸域生態系脆弱度評估，確認易受人為及氣候變遷衝擊的陸域生態系、其壓力來源及</w:t>
            </w:r>
            <w:proofErr w:type="gramStart"/>
            <w:r w:rsidRPr="00D41B52">
              <w:rPr>
                <w:rFonts w:eastAsia="標楷體"/>
                <w:kern w:val="0"/>
                <w:shd w:val="pct15" w:color="auto" w:fill="FFFFFF"/>
              </w:rPr>
              <w:t>研</w:t>
            </w:r>
            <w:proofErr w:type="gramEnd"/>
            <w:r w:rsidRPr="00D41B52">
              <w:rPr>
                <w:rFonts w:eastAsia="標楷體"/>
                <w:kern w:val="0"/>
                <w:shd w:val="pct15" w:color="auto" w:fill="FFFFFF"/>
              </w:rPr>
              <w:t>擬因應策略</w:t>
            </w:r>
          </w:p>
        </w:tc>
        <w:tc>
          <w:tcPr>
            <w:tcW w:w="437" w:type="pct"/>
          </w:tcPr>
          <w:p w:rsidR="00CC0A04" w:rsidRPr="00D41B52" w:rsidRDefault="00CC0A04" w:rsidP="00CD781E">
            <w:pPr>
              <w:widowControl/>
              <w:adjustRightInd w:val="0"/>
              <w:snapToGrid w:val="0"/>
              <w:spacing w:line="320" w:lineRule="exact"/>
              <w:ind w:leftChars="1" w:left="2"/>
              <w:jc w:val="both"/>
              <w:rPr>
                <w:rFonts w:eastAsia="標楷體"/>
                <w:shd w:val="pct15" w:color="auto" w:fill="FFFFFF"/>
              </w:rPr>
            </w:pPr>
            <w:r w:rsidRPr="00D41B52">
              <w:rPr>
                <w:rFonts w:eastAsia="標楷體"/>
                <w:shd w:val="pct15" w:color="auto" w:fill="FFFFFF"/>
              </w:rPr>
              <w:t>完成陸域生態系脆弱度評估</w:t>
            </w:r>
          </w:p>
        </w:tc>
        <w:tc>
          <w:tcPr>
            <w:tcW w:w="296" w:type="pct"/>
          </w:tcPr>
          <w:p w:rsidR="00CC0A04" w:rsidRPr="00D41B52" w:rsidRDefault="00CC0A04" w:rsidP="00FB1F76">
            <w:pPr>
              <w:widowControl/>
              <w:adjustRightInd w:val="0"/>
              <w:snapToGrid w:val="0"/>
              <w:spacing w:line="320" w:lineRule="exact"/>
              <w:jc w:val="both"/>
              <w:rPr>
                <w:rFonts w:eastAsia="標楷體"/>
                <w:b/>
                <w:bCs/>
                <w:kern w:val="0"/>
                <w:shd w:val="pct15" w:color="auto" w:fill="FFFFFF"/>
              </w:rPr>
            </w:pPr>
            <w:r w:rsidRPr="00D41B52">
              <w:rPr>
                <w:rFonts w:eastAsia="標楷體"/>
                <w:b/>
                <w:bCs/>
                <w:kern w:val="0"/>
                <w:shd w:val="pct15" w:color="auto" w:fill="FFFFFF"/>
              </w:rPr>
              <w:t>環保署、</w:t>
            </w:r>
          </w:p>
          <w:p w:rsidR="00CC0A04" w:rsidRPr="00D41B52" w:rsidRDefault="00CC0A04" w:rsidP="00FB1F76">
            <w:pPr>
              <w:widowControl/>
              <w:adjustRightInd w:val="0"/>
              <w:snapToGrid w:val="0"/>
              <w:spacing w:line="320" w:lineRule="exact"/>
              <w:jc w:val="both"/>
              <w:rPr>
                <w:rFonts w:eastAsia="標楷體"/>
                <w:b/>
                <w:bCs/>
                <w:kern w:val="0"/>
                <w:shd w:val="pct15" w:color="auto" w:fill="FFFFFF"/>
              </w:rPr>
            </w:pPr>
            <w:r w:rsidRPr="00D41B52">
              <w:rPr>
                <w:rFonts w:eastAsia="標楷體"/>
                <w:b/>
                <w:bCs/>
                <w:kern w:val="0"/>
                <w:shd w:val="pct15" w:color="auto" w:fill="FFFFFF"/>
              </w:rPr>
              <w:t>農委會、</w:t>
            </w:r>
          </w:p>
          <w:p w:rsidR="00CC0A04" w:rsidRPr="00D41B52" w:rsidRDefault="00CC0A04" w:rsidP="00FB1F76">
            <w:pPr>
              <w:widowControl/>
              <w:adjustRightInd w:val="0"/>
              <w:snapToGrid w:val="0"/>
              <w:spacing w:line="320" w:lineRule="exact"/>
              <w:jc w:val="both"/>
              <w:rPr>
                <w:rFonts w:eastAsia="標楷體"/>
                <w:b/>
                <w:bCs/>
                <w:kern w:val="0"/>
                <w:shd w:val="pct15" w:color="auto" w:fill="FFFFFF"/>
              </w:rPr>
            </w:pPr>
            <w:r w:rsidRPr="00D41B52">
              <w:rPr>
                <w:rFonts w:eastAsia="標楷體"/>
                <w:b/>
                <w:bCs/>
                <w:kern w:val="0"/>
                <w:shd w:val="pct15" w:color="auto" w:fill="FFFFFF"/>
              </w:rPr>
              <w:t>科技部、</w:t>
            </w:r>
          </w:p>
          <w:p w:rsidR="00CC0A04" w:rsidRPr="00D41B52" w:rsidRDefault="00CC0A04" w:rsidP="00FB1F76">
            <w:pPr>
              <w:widowControl/>
              <w:adjustRightInd w:val="0"/>
              <w:snapToGrid w:val="0"/>
              <w:spacing w:line="320" w:lineRule="exact"/>
              <w:jc w:val="both"/>
              <w:rPr>
                <w:rFonts w:eastAsia="標楷體"/>
                <w:bCs/>
                <w:kern w:val="0"/>
                <w:shd w:val="pct15" w:color="auto" w:fill="FFFFFF"/>
              </w:rPr>
            </w:pPr>
            <w:r w:rsidRPr="00D41B52">
              <w:rPr>
                <w:rFonts w:eastAsia="標楷體"/>
                <w:b/>
                <w:bCs/>
                <w:kern w:val="0"/>
                <w:shd w:val="pct15" w:color="auto" w:fill="FFFFFF"/>
              </w:rPr>
              <w:t>交通部</w:t>
            </w:r>
            <w:r w:rsidRPr="00D41B52">
              <w:rPr>
                <w:rFonts w:eastAsia="標楷體" w:hint="eastAsia"/>
                <w:bCs/>
                <w:kern w:val="0"/>
                <w:shd w:val="pct15" w:color="auto" w:fill="FFFFFF"/>
              </w:rPr>
              <w:t>/</w:t>
            </w:r>
          </w:p>
          <w:p w:rsidR="00CC0A04" w:rsidRPr="00D41B52" w:rsidRDefault="00CC0A04" w:rsidP="00FB1F76">
            <w:pPr>
              <w:widowControl/>
              <w:adjustRightInd w:val="0"/>
              <w:snapToGrid w:val="0"/>
              <w:spacing w:line="320" w:lineRule="exact"/>
              <w:jc w:val="both"/>
              <w:rPr>
                <w:rFonts w:eastAsia="標楷體"/>
                <w:kern w:val="0"/>
                <w:shd w:val="pct15" w:color="auto" w:fill="FFFFFF"/>
              </w:rPr>
            </w:pPr>
            <w:r w:rsidRPr="00D41B52">
              <w:rPr>
                <w:rFonts w:eastAsia="標楷體"/>
                <w:kern w:val="0"/>
                <w:shd w:val="pct15" w:color="auto" w:fill="FFFFFF"/>
              </w:rPr>
              <w:t>內政部、</w:t>
            </w:r>
          </w:p>
          <w:p w:rsidR="00CC0A04" w:rsidRPr="00D41B52" w:rsidRDefault="00CC0A04" w:rsidP="00FB1F76">
            <w:pPr>
              <w:widowControl/>
              <w:adjustRightInd w:val="0"/>
              <w:snapToGrid w:val="0"/>
              <w:spacing w:line="320" w:lineRule="exact"/>
              <w:jc w:val="both"/>
              <w:rPr>
                <w:rFonts w:eastAsia="標楷體"/>
                <w:b/>
                <w:bCs/>
                <w:kern w:val="0"/>
                <w:shd w:val="pct15" w:color="auto" w:fill="FFFFFF"/>
              </w:rPr>
            </w:pPr>
            <w:r w:rsidRPr="00D41B52">
              <w:rPr>
                <w:rFonts w:eastAsia="標楷體"/>
                <w:kern w:val="0"/>
                <w:shd w:val="pct15" w:color="auto" w:fill="FFFFFF"/>
              </w:rPr>
              <w:t>經濟部</w:t>
            </w:r>
          </w:p>
        </w:tc>
        <w:tc>
          <w:tcPr>
            <w:tcW w:w="331" w:type="pct"/>
          </w:tcPr>
          <w:p w:rsidR="00CC0A04" w:rsidRPr="00D41B52" w:rsidRDefault="00CC0A04" w:rsidP="00FB1F76">
            <w:pPr>
              <w:widowControl/>
              <w:adjustRightInd w:val="0"/>
              <w:snapToGrid w:val="0"/>
              <w:spacing w:line="320" w:lineRule="exact"/>
              <w:ind w:leftChars="13" w:left="223" w:hangingChars="80" w:hanging="192"/>
              <w:jc w:val="both"/>
              <w:rPr>
                <w:rFonts w:eastAsia="標楷體"/>
                <w:shd w:val="pct15" w:color="auto" w:fill="FFFFFF"/>
              </w:rPr>
            </w:pPr>
            <w:r w:rsidRPr="00D41B52">
              <w:rPr>
                <w:rFonts w:eastAsia="標楷體" w:hint="eastAsia"/>
                <w:b/>
                <w:shd w:val="pct15" w:color="auto" w:fill="FFFFFF"/>
              </w:rPr>
              <w:t>林務局</w:t>
            </w:r>
            <w:r w:rsidRPr="00D41B52">
              <w:rPr>
                <w:rFonts w:eastAsia="標楷體" w:hint="eastAsia"/>
                <w:shd w:val="pct15" w:color="auto" w:fill="FFFFFF"/>
              </w:rPr>
              <w:t>/</w:t>
            </w:r>
          </w:p>
          <w:p w:rsidR="00CC0A04" w:rsidRPr="00D41B52" w:rsidRDefault="00CC0A04" w:rsidP="00FB1F76">
            <w:pPr>
              <w:widowControl/>
              <w:adjustRightInd w:val="0"/>
              <w:snapToGrid w:val="0"/>
              <w:spacing w:line="320" w:lineRule="exact"/>
              <w:ind w:leftChars="13" w:left="223" w:hangingChars="80" w:hanging="192"/>
              <w:jc w:val="both"/>
              <w:rPr>
                <w:rFonts w:eastAsia="標楷體"/>
                <w:shd w:val="pct15" w:color="auto" w:fill="FFFFFF"/>
              </w:rPr>
            </w:pPr>
            <w:r w:rsidRPr="00D41B52">
              <w:rPr>
                <w:rFonts w:eastAsia="標楷體" w:hint="eastAsia"/>
                <w:shd w:val="pct15" w:color="auto" w:fill="FFFFFF"/>
              </w:rPr>
              <w:t>特生中心</w:t>
            </w:r>
          </w:p>
        </w:tc>
        <w:tc>
          <w:tcPr>
            <w:tcW w:w="865" w:type="pct"/>
          </w:tcPr>
          <w:p w:rsidR="00CC0A04" w:rsidRPr="00D41B52" w:rsidRDefault="00CC0A04" w:rsidP="008E1A7B">
            <w:pPr>
              <w:widowControl/>
              <w:adjustRightInd w:val="0"/>
              <w:snapToGrid w:val="0"/>
              <w:spacing w:line="320" w:lineRule="exact"/>
              <w:ind w:leftChars="20" w:left="240" w:rightChars="20" w:right="48" w:hangingChars="80" w:hanging="192"/>
              <w:jc w:val="both"/>
              <w:rPr>
                <w:rFonts w:eastAsia="標楷體"/>
              </w:rPr>
            </w:pPr>
          </w:p>
        </w:tc>
        <w:tc>
          <w:tcPr>
            <w:tcW w:w="865" w:type="pct"/>
          </w:tcPr>
          <w:p w:rsidR="00CC0A04" w:rsidRPr="00D41B52" w:rsidRDefault="00CC0A04" w:rsidP="008E1A7B">
            <w:pPr>
              <w:widowControl/>
              <w:adjustRightInd w:val="0"/>
              <w:snapToGrid w:val="0"/>
              <w:spacing w:line="320" w:lineRule="exact"/>
              <w:ind w:leftChars="20" w:left="240" w:rightChars="20" w:right="48" w:hangingChars="80" w:hanging="192"/>
              <w:jc w:val="both"/>
              <w:rPr>
                <w:rFonts w:eastAsia="標楷體"/>
              </w:rPr>
            </w:pPr>
          </w:p>
        </w:tc>
        <w:tc>
          <w:tcPr>
            <w:tcW w:w="865" w:type="pct"/>
          </w:tcPr>
          <w:p w:rsidR="00CC0A04" w:rsidRPr="00D41B52" w:rsidRDefault="00CC0A04" w:rsidP="008E1A7B">
            <w:pPr>
              <w:widowControl/>
              <w:adjustRightInd w:val="0"/>
              <w:snapToGrid w:val="0"/>
              <w:spacing w:line="320" w:lineRule="exact"/>
              <w:ind w:leftChars="20" w:left="240" w:rightChars="20" w:right="48" w:hangingChars="80" w:hanging="192"/>
              <w:jc w:val="both"/>
              <w:rPr>
                <w:rFonts w:eastAsia="標楷體"/>
              </w:rPr>
            </w:pPr>
          </w:p>
        </w:tc>
      </w:tr>
      <w:tr w:rsidR="00D41B52" w:rsidRPr="00D41B52" w:rsidTr="002C100F">
        <w:trPr>
          <w:trHeight w:val="519"/>
        </w:trPr>
        <w:tc>
          <w:tcPr>
            <w:tcW w:w="276" w:type="pct"/>
            <w:vMerge/>
          </w:tcPr>
          <w:p w:rsidR="00CC0A04" w:rsidRPr="00D41B52" w:rsidRDefault="00CC0A04" w:rsidP="00052C65">
            <w:pPr>
              <w:snapToGrid w:val="0"/>
              <w:spacing w:line="320" w:lineRule="exact"/>
              <w:jc w:val="both"/>
              <w:rPr>
                <w:rFonts w:ascii="標楷體" w:eastAsia="標楷體" w:hAnsi="標楷體"/>
                <w:kern w:val="0"/>
              </w:rPr>
            </w:pPr>
          </w:p>
        </w:tc>
        <w:tc>
          <w:tcPr>
            <w:tcW w:w="190" w:type="pct"/>
            <w:vMerge/>
            <w:vAlign w:val="center"/>
          </w:tcPr>
          <w:p w:rsidR="00CC0A04" w:rsidRPr="00D41B52" w:rsidRDefault="00CC0A04" w:rsidP="00052C65">
            <w:pPr>
              <w:widowControl/>
              <w:adjustRightInd w:val="0"/>
              <w:snapToGrid w:val="0"/>
              <w:spacing w:line="320" w:lineRule="exact"/>
              <w:jc w:val="both"/>
              <w:rPr>
                <w:rStyle w:val="3"/>
                <w:rFonts w:eastAsia="標楷體"/>
                <w:sz w:val="24"/>
              </w:rPr>
            </w:pPr>
          </w:p>
        </w:tc>
        <w:tc>
          <w:tcPr>
            <w:tcW w:w="484" w:type="pct"/>
            <w:vMerge/>
            <w:vAlign w:val="center"/>
          </w:tcPr>
          <w:p w:rsidR="00CC0A04" w:rsidRPr="00D41B52" w:rsidRDefault="00CC0A04" w:rsidP="00052C65">
            <w:pPr>
              <w:widowControl/>
              <w:adjustRightInd w:val="0"/>
              <w:snapToGrid w:val="0"/>
              <w:spacing w:line="320" w:lineRule="exact"/>
              <w:ind w:left="459" w:hangingChars="191" w:hanging="459"/>
              <w:jc w:val="both"/>
              <w:rPr>
                <w:rStyle w:val="a5"/>
                <w:rFonts w:eastAsia="標楷體"/>
                <w:b/>
                <w:sz w:val="24"/>
                <w:szCs w:val="24"/>
              </w:rPr>
            </w:pPr>
          </w:p>
        </w:tc>
        <w:tc>
          <w:tcPr>
            <w:tcW w:w="391" w:type="pct"/>
            <w:shd w:val="clear" w:color="auto" w:fill="auto"/>
          </w:tcPr>
          <w:p w:rsidR="00CC0A04" w:rsidRPr="00D41B52" w:rsidRDefault="00CC0A04" w:rsidP="00CD781E">
            <w:pPr>
              <w:snapToGrid w:val="0"/>
              <w:spacing w:line="320" w:lineRule="exact"/>
              <w:jc w:val="both"/>
              <w:rPr>
                <w:rFonts w:eastAsia="標楷體"/>
                <w:shd w:val="pct15" w:color="auto" w:fill="FFFFFF"/>
              </w:rPr>
            </w:pPr>
            <w:r w:rsidRPr="00D41B52">
              <w:rPr>
                <w:rFonts w:eastAsia="標楷體"/>
                <w:b/>
                <w:kern w:val="0"/>
                <w:shd w:val="pct15" w:color="auto" w:fill="FFFFFF"/>
              </w:rPr>
              <w:t>D42032</w:t>
            </w:r>
            <w:r w:rsidRPr="00D41B52">
              <w:rPr>
                <w:rFonts w:eastAsia="標楷體"/>
                <w:kern w:val="0"/>
                <w:shd w:val="pct15" w:color="auto" w:fill="FFFFFF"/>
              </w:rPr>
              <w:t xml:space="preserve"> </w:t>
            </w:r>
            <w:r w:rsidRPr="00D41B52">
              <w:rPr>
                <w:rFonts w:eastAsia="標楷體"/>
                <w:kern w:val="0"/>
                <w:shd w:val="pct15" w:color="auto" w:fill="FFFFFF"/>
              </w:rPr>
              <w:t>於</w:t>
            </w:r>
            <w:r w:rsidRPr="00D41B52">
              <w:rPr>
                <w:rFonts w:eastAsia="標楷體"/>
                <w:kern w:val="0"/>
                <w:shd w:val="pct15" w:color="auto" w:fill="FFFFFF"/>
              </w:rPr>
              <w:t>201</w:t>
            </w:r>
            <w:r w:rsidR="00CD781E" w:rsidRPr="00D41B52">
              <w:rPr>
                <w:rFonts w:eastAsia="標楷體" w:hint="eastAsia"/>
                <w:kern w:val="0"/>
                <w:shd w:val="pct15" w:color="auto" w:fill="FFFFFF"/>
              </w:rPr>
              <w:t>7</w:t>
            </w:r>
            <w:r w:rsidRPr="00D41B52">
              <w:rPr>
                <w:rFonts w:eastAsia="標楷體"/>
                <w:kern w:val="0"/>
                <w:shd w:val="pct15" w:color="auto" w:fill="FFFFFF"/>
              </w:rPr>
              <w:t>年以前將上述脆弱生態系納入保護區系統，建立長期監測及預警系统，並落實及管理</w:t>
            </w:r>
          </w:p>
        </w:tc>
        <w:tc>
          <w:tcPr>
            <w:tcW w:w="437" w:type="pct"/>
          </w:tcPr>
          <w:p w:rsidR="00CC0A04" w:rsidRPr="00D41B52" w:rsidRDefault="00CC0A04" w:rsidP="00CD781E">
            <w:pPr>
              <w:widowControl/>
              <w:adjustRightInd w:val="0"/>
              <w:snapToGrid w:val="0"/>
              <w:spacing w:line="320" w:lineRule="exact"/>
              <w:ind w:leftChars="1" w:left="2"/>
              <w:jc w:val="both"/>
              <w:rPr>
                <w:rFonts w:eastAsia="標楷體"/>
                <w:shd w:val="pct15" w:color="auto" w:fill="FFFFFF"/>
              </w:rPr>
            </w:pPr>
            <w:r w:rsidRPr="00D41B52">
              <w:rPr>
                <w:rFonts w:eastAsia="標楷體"/>
                <w:shd w:val="pct15" w:color="auto" w:fill="FFFFFF"/>
              </w:rPr>
              <w:t>完成將上述脆弱生態系納入保護區、長期監測及預警系统</w:t>
            </w:r>
          </w:p>
        </w:tc>
        <w:tc>
          <w:tcPr>
            <w:tcW w:w="296" w:type="pct"/>
          </w:tcPr>
          <w:p w:rsidR="00CC0A04" w:rsidRPr="00D41B52" w:rsidRDefault="00CC0A04" w:rsidP="00FB1F76">
            <w:pPr>
              <w:widowControl/>
              <w:adjustRightInd w:val="0"/>
              <w:snapToGrid w:val="0"/>
              <w:spacing w:line="320" w:lineRule="exact"/>
              <w:jc w:val="both"/>
              <w:rPr>
                <w:rFonts w:eastAsia="標楷體"/>
                <w:bCs/>
                <w:kern w:val="0"/>
                <w:shd w:val="pct15" w:color="auto" w:fill="FFFFFF"/>
              </w:rPr>
            </w:pPr>
            <w:r w:rsidRPr="00D41B52">
              <w:rPr>
                <w:rFonts w:eastAsia="標楷體"/>
                <w:bCs/>
                <w:kern w:val="0"/>
                <w:shd w:val="pct15" w:color="auto" w:fill="FFFFFF"/>
              </w:rPr>
              <w:t>環保署、</w:t>
            </w:r>
          </w:p>
          <w:p w:rsidR="00CC0A04" w:rsidRPr="00D41B52" w:rsidRDefault="00CC0A04" w:rsidP="00FB1F76">
            <w:pPr>
              <w:widowControl/>
              <w:adjustRightInd w:val="0"/>
              <w:snapToGrid w:val="0"/>
              <w:spacing w:line="320" w:lineRule="exact"/>
              <w:jc w:val="both"/>
              <w:rPr>
                <w:rFonts w:eastAsia="標楷體"/>
                <w:bCs/>
                <w:kern w:val="0"/>
                <w:shd w:val="pct15" w:color="auto" w:fill="FFFFFF"/>
              </w:rPr>
            </w:pPr>
            <w:r w:rsidRPr="00D41B52">
              <w:rPr>
                <w:rFonts w:eastAsia="標楷體"/>
                <w:bCs/>
                <w:kern w:val="0"/>
                <w:shd w:val="pct15" w:color="auto" w:fill="FFFFFF"/>
              </w:rPr>
              <w:t>農委會、</w:t>
            </w:r>
          </w:p>
          <w:p w:rsidR="00CC0A04" w:rsidRPr="00D41B52" w:rsidRDefault="00CC0A04" w:rsidP="00FB1F76">
            <w:pPr>
              <w:widowControl/>
              <w:adjustRightInd w:val="0"/>
              <w:snapToGrid w:val="0"/>
              <w:spacing w:line="320" w:lineRule="exact"/>
              <w:jc w:val="both"/>
              <w:rPr>
                <w:rFonts w:eastAsia="標楷體"/>
                <w:bCs/>
                <w:kern w:val="0"/>
                <w:shd w:val="pct15" w:color="auto" w:fill="FFFFFF"/>
              </w:rPr>
            </w:pPr>
            <w:r w:rsidRPr="00D41B52">
              <w:rPr>
                <w:rFonts w:eastAsia="標楷體"/>
                <w:bCs/>
                <w:kern w:val="0"/>
                <w:shd w:val="pct15" w:color="auto" w:fill="FFFFFF"/>
              </w:rPr>
              <w:t>科技部、</w:t>
            </w:r>
          </w:p>
          <w:p w:rsidR="00CC0A04" w:rsidRPr="00D41B52" w:rsidRDefault="00CC0A04" w:rsidP="00FB1F76">
            <w:pPr>
              <w:widowControl/>
              <w:adjustRightInd w:val="0"/>
              <w:snapToGrid w:val="0"/>
              <w:spacing w:line="320" w:lineRule="exact"/>
              <w:jc w:val="both"/>
              <w:rPr>
                <w:rFonts w:eastAsia="標楷體"/>
                <w:bCs/>
                <w:kern w:val="0"/>
                <w:shd w:val="pct15" w:color="auto" w:fill="FFFFFF"/>
              </w:rPr>
            </w:pPr>
            <w:r w:rsidRPr="00D41B52">
              <w:rPr>
                <w:rFonts w:eastAsia="標楷體"/>
                <w:bCs/>
                <w:kern w:val="0"/>
                <w:shd w:val="pct15" w:color="auto" w:fill="FFFFFF"/>
              </w:rPr>
              <w:t>交通部</w:t>
            </w:r>
            <w:r w:rsidR="00CD781E" w:rsidRPr="00D41B52">
              <w:rPr>
                <w:rFonts w:eastAsia="標楷體" w:hint="eastAsia"/>
                <w:bCs/>
                <w:kern w:val="0"/>
                <w:shd w:val="pct15" w:color="auto" w:fill="FFFFFF"/>
              </w:rPr>
              <w:t>、</w:t>
            </w:r>
          </w:p>
          <w:p w:rsidR="00CC0A04" w:rsidRPr="00D41B52" w:rsidRDefault="00CC0A04" w:rsidP="00FB1F76">
            <w:pPr>
              <w:widowControl/>
              <w:adjustRightInd w:val="0"/>
              <w:snapToGrid w:val="0"/>
              <w:spacing w:line="320" w:lineRule="exact"/>
              <w:jc w:val="both"/>
              <w:rPr>
                <w:rFonts w:eastAsia="標楷體"/>
                <w:kern w:val="0"/>
                <w:shd w:val="pct15" w:color="auto" w:fill="FFFFFF"/>
              </w:rPr>
            </w:pPr>
            <w:r w:rsidRPr="00D41B52">
              <w:rPr>
                <w:rFonts w:eastAsia="標楷體"/>
                <w:kern w:val="0"/>
                <w:shd w:val="pct15" w:color="auto" w:fill="FFFFFF"/>
              </w:rPr>
              <w:t>內政部、</w:t>
            </w:r>
          </w:p>
          <w:p w:rsidR="00CC0A04" w:rsidRPr="00D41B52" w:rsidRDefault="00CC0A04" w:rsidP="00FB1F76">
            <w:pPr>
              <w:widowControl/>
              <w:adjustRightInd w:val="0"/>
              <w:snapToGrid w:val="0"/>
              <w:spacing w:line="320" w:lineRule="exact"/>
              <w:jc w:val="both"/>
              <w:rPr>
                <w:rFonts w:eastAsia="標楷體"/>
                <w:bCs/>
                <w:kern w:val="0"/>
                <w:shd w:val="pct15" w:color="auto" w:fill="FFFFFF"/>
              </w:rPr>
            </w:pPr>
            <w:r w:rsidRPr="00D41B52">
              <w:rPr>
                <w:rFonts w:eastAsia="標楷體"/>
                <w:kern w:val="0"/>
                <w:shd w:val="pct15" w:color="auto" w:fill="FFFFFF"/>
              </w:rPr>
              <w:t>經濟部</w:t>
            </w:r>
          </w:p>
        </w:tc>
        <w:tc>
          <w:tcPr>
            <w:tcW w:w="331" w:type="pct"/>
          </w:tcPr>
          <w:p w:rsidR="00CD781E" w:rsidRPr="00D41B52" w:rsidRDefault="00CC0A04" w:rsidP="00FB1F76">
            <w:pPr>
              <w:widowControl/>
              <w:adjustRightInd w:val="0"/>
              <w:snapToGrid w:val="0"/>
              <w:spacing w:line="320" w:lineRule="exact"/>
              <w:ind w:leftChars="13" w:left="223" w:hangingChars="80" w:hanging="192"/>
              <w:jc w:val="both"/>
              <w:rPr>
                <w:rFonts w:eastAsia="標楷體"/>
                <w:shd w:val="pct15" w:color="auto" w:fill="FFFFFF"/>
              </w:rPr>
            </w:pPr>
            <w:r w:rsidRPr="00D41B52">
              <w:rPr>
                <w:rFonts w:eastAsia="標楷體" w:hint="eastAsia"/>
                <w:b/>
                <w:shd w:val="pct15" w:color="auto" w:fill="FFFFFF"/>
              </w:rPr>
              <w:t>林務局</w:t>
            </w:r>
            <w:r w:rsidRPr="00D41B52">
              <w:rPr>
                <w:rFonts w:eastAsia="標楷體" w:hint="eastAsia"/>
                <w:shd w:val="pct15" w:color="auto" w:fill="FFFFFF"/>
              </w:rPr>
              <w:t>/</w:t>
            </w:r>
          </w:p>
          <w:p w:rsidR="00CC0A04" w:rsidRPr="00D41B52" w:rsidRDefault="00CC0A04" w:rsidP="00FB1F76">
            <w:pPr>
              <w:widowControl/>
              <w:adjustRightInd w:val="0"/>
              <w:snapToGrid w:val="0"/>
              <w:spacing w:line="320" w:lineRule="exact"/>
              <w:ind w:leftChars="13" w:left="223" w:hangingChars="80" w:hanging="192"/>
              <w:jc w:val="both"/>
              <w:rPr>
                <w:rFonts w:eastAsia="標楷體"/>
                <w:shd w:val="pct15" w:color="auto" w:fill="FFFFFF"/>
              </w:rPr>
            </w:pPr>
            <w:r w:rsidRPr="00D41B52">
              <w:rPr>
                <w:rFonts w:eastAsia="標楷體" w:hint="eastAsia"/>
                <w:shd w:val="pct15" w:color="auto" w:fill="FFFFFF"/>
              </w:rPr>
              <w:t>漁業署</w:t>
            </w:r>
            <w:r w:rsidR="002C100F">
              <w:rPr>
                <w:rFonts w:eastAsia="標楷體" w:hint="eastAsia"/>
                <w:shd w:val="pct15" w:color="auto" w:fill="FFFFFF"/>
              </w:rPr>
              <w:t>(</w:t>
            </w:r>
            <w:proofErr w:type="gramStart"/>
            <w:r w:rsidR="002C100F">
              <w:rPr>
                <w:rFonts w:eastAsia="標楷體" w:hint="eastAsia"/>
                <w:shd w:val="pct15" w:color="auto" w:fill="FFFFFF"/>
              </w:rPr>
              <w:t>刪</w:t>
            </w:r>
            <w:proofErr w:type="gramEnd"/>
            <w:r w:rsidR="002C100F">
              <w:rPr>
                <w:rFonts w:eastAsia="標楷體" w:hint="eastAsia"/>
                <w:shd w:val="pct15" w:color="auto" w:fill="FFFFFF"/>
              </w:rPr>
              <w:t>)</w:t>
            </w:r>
          </w:p>
        </w:tc>
        <w:tc>
          <w:tcPr>
            <w:tcW w:w="865" w:type="pct"/>
          </w:tcPr>
          <w:p w:rsidR="00CC0A04" w:rsidRPr="00D41B52" w:rsidRDefault="00CC0A04" w:rsidP="008E1A7B">
            <w:pPr>
              <w:widowControl/>
              <w:adjustRightInd w:val="0"/>
              <w:snapToGrid w:val="0"/>
              <w:spacing w:line="320" w:lineRule="exact"/>
              <w:ind w:leftChars="20" w:left="240" w:rightChars="20" w:right="48" w:hangingChars="80" w:hanging="192"/>
              <w:jc w:val="both"/>
              <w:rPr>
                <w:rFonts w:eastAsia="標楷體"/>
              </w:rPr>
            </w:pPr>
          </w:p>
        </w:tc>
        <w:tc>
          <w:tcPr>
            <w:tcW w:w="865" w:type="pct"/>
          </w:tcPr>
          <w:p w:rsidR="00CC0A04" w:rsidRPr="00D41B52" w:rsidRDefault="00CC0A04" w:rsidP="008E1A7B">
            <w:pPr>
              <w:widowControl/>
              <w:adjustRightInd w:val="0"/>
              <w:snapToGrid w:val="0"/>
              <w:spacing w:line="320" w:lineRule="exact"/>
              <w:ind w:leftChars="20" w:left="240" w:rightChars="20" w:right="48" w:hangingChars="80" w:hanging="192"/>
              <w:jc w:val="both"/>
              <w:rPr>
                <w:rFonts w:eastAsia="標楷體"/>
              </w:rPr>
            </w:pPr>
          </w:p>
        </w:tc>
        <w:tc>
          <w:tcPr>
            <w:tcW w:w="865" w:type="pct"/>
          </w:tcPr>
          <w:p w:rsidR="00CC0A04" w:rsidRPr="00D41B52" w:rsidRDefault="00CC0A04" w:rsidP="008E1A7B">
            <w:pPr>
              <w:widowControl/>
              <w:adjustRightInd w:val="0"/>
              <w:snapToGrid w:val="0"/>
              <w:spacing w:line="320" w:lineRule="exact"/>
              <w:ind w:leftChars="20" w:left="240" w:rightChars="20" w:right="48" w:hangingChars="80" w:hanging="192"/>
              <w:jc w:val="both"/>
              <w:rPr>
                <w:rFonts w:eastAsia="標楷體"/>
              </w:rPr>
            </w:pPr>
          </w:p>
        </w:tc>
      </w:tr>
      <w:tr w:rsidR="00D41B52" w:rsidRPr="00D41B52" w:rsidTr="002C100F">
        <w:trPr>
          <w:trHeight w:val="851"/>
        </w:trPr>
        <w:tc>
          <w:tcPr>
            <w:tcW w:w="276" w:type="pct"/>
          </w:tcPr>
          <w:p w:rsidR="00CC0A04" w:rsidRPr="00D41B52" w:rsidRDefault="00CC0A04" w:rsidP="00052C65">
            <w:pPr>
              <w:snapToGrid w:val="0"/>
              <w:spacing w:line="320" w:lineRule="exact"/>
              <w:jc w:val="both"/>
              <w:rPr>
                <w:rFonts w:ascii="標楷體" w:eastAsia="標楷體" w:hAnsi="標楷體"/>
                <w:kern w:val="0"/>
              </w:rPr>
            </w:pPr>
          </w:p>
        </w:tc>
        <w:tc>
          <w:tcPr>
            <w:tcW w:w="190" w:type="pct"/>
          </w:tcPr>
          <w:p w:rsidR="00CC0A04" w:rsidRPr="00D41B52" w:rsidRDefault="00CC0A04" w:rsidP="00052C65">
            <w:pPr>
              <w:snapToGrid w:val="0"/>
              <w:spacing w:line="320" w:lineRule="exact"/>
              <w:jc w:val="both"/>
              <w:rPr>
                <w:rFonts w:ascii="標楷體" w:eastAsia="標楷體" w:hAnsi="標楷體"/>
                <w:kern w:val="0"/>
              </w:rPr>
            </w:pPr>
          </w:p>
        </w:tc>
        <w:tc>
          <w:tcPr>
            <w:tcW w:w="484" w:type="pct"/>
            <w:vAlign w:val="center"/>
          </w:tcPr>
          <w:p w:rsidR="00CC0A04" w:rsidRPr="00D41B52" w:rsidRDefault="00CC0A04" w:rsidP="00052C65">
            <w:pPr>
              <w:widowControl/>
              <w:adjustRightInd w:val="0"/>
              <w:snapToGrid w:val="0"/>
              <w:spacing w:line="320" w:lineRule="exact"/>
              <w:ind w:left="459" w:hangingChars="191" w:hanging="459"/>
              <w:jc w:val="both"/>
              <w:rPr>
                <w:rStyle w:val="a5"/>
                <w:rFonts w:eastAsia="標楷體"/>
                <w:b/>
                <w:sz w:val="24"/>
                <w:szCs w:val="24"/>
              </w:rPr>
            </w:pPr>
            <w:r w:rsidRPr="00D41B52">
              <w:rPr>
                <w:rStyle w:val="a5"/>
                <w:rFonts w:eastAsia="標楷體"/>
                <w:b/>
                <w:sz w:val="24"/>
                <w:szCs w:val="24"/>
              </w:rPr>
              <w:t>15.2</w:t>
            </w:r>
          </w:p>
          <w:p w:rsidR="00CC0A04" w:rsidRPr="00D41B52" w:rsidRDefault="00CC0A04" w:rsidP="00052C65">
            <w:pPr>
              <w:spacing w:line="320" w:lineRule="exact"/>
              <w:jc w:val="both"/>
              <w:rPr>
                <w:rFonts w:eastAsia="標楷體"/>
                <w:b/>
                <w:kern w:val="0"/>
              </w:rPr>
            </w:pPr>
            <w:r w:rsidRPr="00D41B52">
              <w:rPr>
                <w:rStyle w:val="a5"/>
                <w:rFonts w:eastAsia="標楷體" w:hAnsi="標楷體"/>
                <w:sz w:val="24"/>
                <w:szCs w:val="24"/>
              </w:rPr>
              <w:t>在西元</w:t>
            </w:r>
            <w:r w:rsidRPr="00D41B52">
              <w:rPr>
                <w:rStyle w:val="a5"/>
                <w:rFonts w:eastAsia="標楷體"/>
                <w:sz w:val="24"/>
                <w:szCs w:val="24"/>
              </w:rPr>
              <w:t>2020</w:t>
            </w:r>
            <w:r w:rsidRPr="00D41B52">
              <w:rPr>
                <w:rStyle w:val="a5"/>
                <w:rFonts w:eastAsia="標楷體" w:hAnsi="標楷體"/>
                <w:sz w:val="24"/>
                <w:szCs w:val="24"/>
              </w:rPr>
              <w:t>年以前，進一步落實各</w:t>
            </w:r>
            <w:r w:rsidRPr="00D41B52">
              <w:rPr>
                <w:rStyle w:val="a5"/>
                <w:rFonts w:eastAsia="標楷體" w:hAnsi="標楷體"/>
                <w:sz w:val="24"/>
                <w:szCs w:val="24"/>
              </w:rPr>
              <w:lastRenderedPageBreak/>
              <w:t>式森林的永續管理，終止森林砍伐，恢復遭到破壞的森林，並讓全球的造林增加</w:t>
            </w:r>
            <w:r w:rsidRPr="00D41B52">
              <w:rPr>
                <w:rStyle w:val="a5"/>
                <w:rFonts w:eastAsia="標楷體"/>
                <w:sz w:val="24"/>
                <w:szCs w:val="24"/>
              </w:rPr>
              <w:t>x%</w:t>
            </w:r>
            <w:r w:rsidRPr="00D41B52">
              <w:rPr>
                <w:rStyle w:val="a5"/>
                <w:rFonts w:eastAsia="標楷體" w:hAnsi="標楷體"/>
                <w:sz w:val="24"/>
                <w:szCs w:val="24"/>
              </w:rPr>
              <w:t>。</w:t>
            </w:r>
          </w:p>
        </w:tc>
        <w:tc>
          <w:tcPr>
            <w:tcW w:w="391" w:type="pct"/>
            <w:shd w:val="clear" w:color="auto" w:fill="auto"/>
          </w:tcPr>
          <w:p w:rsidR="00CC0A04" w:rsidRPr="00D41B52" w:rsidRDefault="00CC0A04" w:rsidP="00052C65">
            <w:pPr>
              <w:snapToGrid w:val="0"/>
              <w:spacing w:line="320" w:lineRule="exact"/>
              <w:jc w:val="both"/>
              <w:rPr>
                <w:rFonts w:eastAsia="標楷體"/>
                <w:kern w:val="0"/>
              </w:rPr>
            </w:pPr>
          </w:p>
        </w:tc>
        <w:tc>
          <w:tcPr>
            <w:tcW w:w="437" w:type="pct"/>
          </w:tcPr>
          <w:p w:rsidR="00CC0A04" w:rsidRPr="00D41B52" w:rsidRDefault="00CC0A04" w:rsidP="00052C65">
            <w:pPr>
              <w:widowControl/>
              <w:adjustRightInd w:val="0"/>
              <w:snapToGrid w:val="0"/>
              <w:spacing w:line="320" w:lineRule="exact"/>
              <w:ind w:leftChars="13" w:left="223" w:hangingChars="80" w:hanging="192"/>
              <w:jc w:val="both"/>
              <w:rPr>
                <w:rFonts w:eastAsia="標楷體"/>
              </w:rPr>
            </w:pPr>
          </w:p>
        </w:tc>
        <w:tc>
          <w:tcPr>
            <w:tcW w:w="296" w:type="pct"/>
          </w:tcPr>
          <w:p w:rsidR="00CC0A04" w:rsidRPr="00D41B52" w:rsidRDefault="00CC0A04" w:rsidP="00052C65">
            <w:pPr>
              <w:widowControl/>
              <w:adjustRightInd w:val="0"/>
              <w:snapToGrid w:val="0"/>
              <w:spacing w:line="320" w:lineRule="exact"/>
              <w:ind w:leftChars="13" w:left="223" w:hangingChars="80" w:hanging="192"/>
              <w:jc w:val="both"/>
              <w:rPr>
                <w:rFonts w:eastAsia="標楷體"/>
              </w:rPr>
            </w:pPr>
          </w:p>
        </w:tc>
        <w:tc>
          <w:tcPr>
            <w:tcW w:w="331" w:type="pct"/>
          </w:tcPr>
          <w:p w:rsidR="00CC0A04" w:rsidRPr="00D41B52" w:rsidRDefault="00CC0A04" w:rsidP="00052C65">
            <w:pPr>
              <w:widowControl/>
              <w:adjustRightInd w:val="0"/>
              <w:snapToGrid w:val="0"/>
              <w:spacing w:line="320" w:lineRule="exact"/>
              <w:ind w:leftChars="13" w:left="223" w:hangingChars="80" w:hanging="192"/>
              <w:jc w:val="both"/>
              <w:rPr>
                <w:rFonts w:eastAsia="標楷體"/>
              </w:rPr>
            </w:pPr>
          </w:p>
        </w:tc>
        <w:tc>
          <w:tcPr>
            <w:tcW w:w="865" w:type="pct"/>
          </w:tcPr>
          <w:p w:rsidR="00CC0A04" w:rsidRPr="00D41B52" w:rsidRDefault="00CC0A04" w:rsidP="008E1A7B">
            <w:pPr>
              <w:widowControl/>
              <w:adjustRightInd w:val="0"/>
              <w:snapToGrid w:val="0"/>
              <w:spacing w:line="320" w:lineRule="exact"/>
              <w:ind w:leftChars="20" w:left="240" w:rightChars="20" w:right="48" w:hangingChars="80" w:hanging="192"/>
              <w:jc w:val="both"/>
              <w:rPr>
                <w:rFonts w:eastAsia="標楷體"/>
              </w:rPr>
            </w:pPr>
          </w:p>
        </w:tc>
        <w:tc>
          <w:tcPr>
            <w:tcW w:w="865" w:type="pct"/>
          </w:tcPr>
          <w:p w:rsidR="00CC0A04" w:rsidRPr="00D41B52" w:rsidRDefault="00CC0A04" w:rsidP="008E1A7B">
            <w:pPr>
              <w:widowControl/>
              <w:adjustRightInd w:val="0"/>
              <w:snapToGrid w:val="0"/>
              <w:spacing w:line="320" w:lineRule="exact"/>
              <w:ind w:leftChars="20" w:left="240" w:rightChars="20" w:right="48" w:hangingChars="80" w:hanging="192"/>
              <w:jc w:val="both"/>
              <w:rPr>
                <w:rFonts w:eastAsia="標楷體"/>
              </w:rPr>
            </w:pPr>
          </w:p>
        </w:tc>
        <w:tc>
          <w:tcPr>
            <w:tcW w:w="865" w:type="pct"/>
          </w:tcPr>
          <w:p w:rsidR="00CC0A04" w:rsidRPr="00D41B52" w:rsidRDefault="00CC0A04" w:rsidP="008E1A7B">
            <w:pPr>
              <w:widowControl/>
              <w:adjustRightInd w:val="0"/>
              <w:snapToGrid w:val="0"/>
              <w:spacing w:line="320" w:lineRule="exact"/>
              <w:ind w:leftChars="20" w:left="240" w:rightChars="20" w:right="48" w:hangingChars="80" w:hanging="192"/>
              <w:jc w:val="both"/>
              <w:rPr>
                <w:rFonts w:eastAsia="標楷體"/>
              </w:rPr>
            </w:pPr>
          </w:p>
        </w:tc>
      </w:tr>
      <w:tr w:rsidR="00D41B52" w:rsidRPr="00D41B52" w:rsidTr="002C100F">
        <w:trPr>
          <w:trHeight w:val="851"/>
        </w:trPr>
        <w:tc>
          <w:tcPr>
            <w:tcW w:w="276" w:type="pct"/>
          </w:tcPr>
          <w:p w:rsidR="00CC0A04" w:rsidRPr="00D41B52" w:rsidRDefault="00CC0A04" w:rsidP="00052C65">
            <w:pPr>
              <w:snapToGrid w:val="0"/>
              <w:spacing w:line="320" w:lineRule="exact"/>
              <w:jc w:val="both"/>
              <w:rPr>
                <w:rFonts w:ascii="標楷體" w:eastAsia="標楷體" w:hAnsi="標楷體"/>
                <w:kern w:val="0"/>
              </w:rPr>
            </w:pPr>
          </w:p>
        </w:tc>
        <w:tc>
          <w:tcPr>
            <w:tcW w:w="190" w:type="pct"/>
          </w:tcPr>
          <w:p w:rsidR="00CC0A04" w:rsidRPr="00D41B52" w:rsidRDefault="00CC0A04" w:rsidP="00052C65">
            <w:pPr>
              <w:snapToGrid w:val="0"/>
              <w:spacing w:line="320" w:lineRule="exact"/>
              <w:jc w:val="both"/>
              <w:rPr>
                <w:rFonts w:ascii="標楷體" w:eastAsia="標楷體" w:hAnsi="標楷體"/>
                <w:kern w:val="0"/>
              </w:rPr>
            </w:pPr>
          </w:p>
        </w:tc>
        <w:tc>
          <w:tcPr>
            <w:tcW w:w="484" w:type="pct"/>
            <w:vAlign w:val="center"/>
          </w:tcPr>
          <w:p w:rsidR="00CC0A04" w:rsidRPr="00D41B52" w:rsidRDefault="00CC0A04" w:rsidP="00052C65">
            <w:pPr>
              <w:widowControl/>
              <w:adjustRightInd w:val="0"/>
              <w:snapToGrid w:val="0"/>
              <w:spacing w:line="320" w:lineRule="exact"/>
              <w:ind w:left="459" w:hangingChars="191" w:hanging="459"/>
              <w:jc w:val="both"/>
              <w:rPr>
                <w:rStyle w:val="a5"/>
                <w:rFonts w:eastAsia="標楷體"/>
                <w:b/>
                <w:sz w:val="24"/>
                <w:szCs w:val="24"/>
              </w:rPr>
            </w:pPr>
            <w:r w:rsidRPr="00D41B52">
              <w:rPr>
                <w:rStyle w:val="a5"/>
                <w:rFonts w:eastAsia="標楷體"/>
                <w:b/>
                <w:sz w:val="24"/>
                <w:szCs w:val="24"/>
              </w:rPr>
              <w:t>15.3</w:t>
            </w:r>
          </w:p>
          <w:p w:rsidR="00CC0A04" w:rsidRPr="00D41B52" w:rsidRDefault="00CC0A04" w:rsidP="00052C65">
            <w:pPr>
              <w:spacing w:line="320" w:lineRule="exact"/>
              <w:jc w:val="both"/>
              <w:rPr>
                <w:rFonts w:eastAsia="標楷體"/>
                <w:b/>
                <w:kern w:val="0"/>
              </w:rPr>
            </w:pPr>
            <w:r w:rsidRPr="00D41B52">
              <w:rPr>
                <w:rStyle w:val="a5"/>
                <w:rFonts w:eastAsia="標楷體" w:hAnsi="標楷體"/>
                <w:sz w:val="24"/>
                <w:szCs w:val="24"/>
              </w:rPr>
              <w:t>在西元</w:t>
            </w:r>
            <w:r w:rsidRPr="00D41B52">
              <w:rPr>
                <w:rStyle w:val="a5"/>
                <w:rFonts w:eastAsia="標楷體"/>
                <w:sz w:val="24"/>
                <w:szCs w:val="24"/>
              </w:rPr>
              <w:t>2020</w:t>
            </w:r>
            <w:r w:rsidRPr="00D41B52">
              <w:rPr>
                <w:rStyle w:val="a5"/>
                <w:rFonts w:eastAsia="標楷體" w:hAnsi="標楷體"/>
                <w:sz w:val="24"/>
                <w:szCs w:val="24"/>
              </w:rPr>
              <w:t>年以前，對抗沙漠化，恢復惡化的土地與土壤，包括受到沙漠化、乾旱及洪水影響的地區，致力實現沒有土地破壞的世界。</w:t>
            </w:r>
          </w:p>
        </w:tc>
        <w:tc>
          <w:tcPr>
            <w:tcW w:w="391" w:type="pct"/>
            <w:shd w:val="clear" w:color="auto" w:fill="auto"/>
          </w:tcPr>
          <w:p w:rsidR="00CC0A04" w:rsidRPr="00D41B52" w:rsidRDefault="00CC0A04" w:rsidP="00052C65">
            <w:pPr>
              <w:snapToGrid w:val="0"/>
              <w:spacing w:line="320" w:lineRule="exact"/>
              <w:jc w:val="both"/>
              <w:rPr>
                <w:rFonts w:eastAsia="標楷體"/>
                <w:kern w:val="0"/>
              </w:rPr>
            </w:pPr>
          </w:p>
        </w:tc>
        <w:tc>
          <w:tcPr>
            <w:tcW w:w="437" w:type="pct"/>
          </w:tcPr>
          <w:p w:rsidR="00CC0A04" w:rsidRPr="00D41B52" w:rsidRDefault="00CC0A04" w:rsidP="00052C65">
            <w:pPr>
              <w:widowControl/>
              <w:adjustRightInd w:val="0"/>
              <w:snapToGrid w:val="0"/>
              <w:spacing w:line="320" w:lineRule="exact"/>
              <w:ind w:leftChars="13" w:left="223" w:hangingChars="80" w:hanging="192"/>
              <w:jc w:val="both"/>
              <w:rPr>
                <w:rFonts w:eastAsia="標楷體"/>
              </w:rPr>
            </w:pPr>
          </w:p>
        </w:tc>
        <w:tc>
          <w:tcPr>
            <w:tcW w:w="296" w:type="pct"/>
          </w:tcPr>
          <w:p w:rsidR="00CC0A04" w:rsidRPr="00D41B52" w:rsidRDefault="00CC0A04" w:rsidP="00052C65">
            <w:pPr>
              <w:widowControl/>
              <w:adjustRightInd w:val="0"/>
              <w:snapToGrid w:val="0"/>
              <w:spacing w:line="320" w:lineRule="exact"/>
              <w:ind w:leftChars="13" w:left="223" w:hangingChars="80" w:hanging="192"/>
              <w:jc w:val="both"/>
              <w:rPr>
                <w:rFonts w:eastAsia="標楷體"/>
              </w:rPr>
            </w:pPr>
          </w:p>
        </w:tc>
        <w:tc>
          <w:tcPr>
            <w:tcW w:w="331" w:type="pct"/>
          </w:tcPr>
          <w:p w:rsidR="00CC0A04" w:rsidRPr="00D41B52" w:rsidRDefault="00CC0A04" w:rsidP="00052C65">
            <w:pPr>
              <w:widowControl/>
              <w:adjustRightInd w:val="0"/>
              <w:snapToGrid w:val="0"/>
              <w:spacing w:line="320" w:lineRule="exact"/>
              <w:ind w:leftChars="13" w:left="223" w:hangingChars="80" w:hanging="192"/>
              <w:jc w:val="both"/>
              <w:rPr>
                <w:rFonts w:eastAsia="標楷體"/>
              </w:rPr>
            </w:pPr>
          </w:p>
        </w:tc>
        <w:tc>
          <w:tcPr>
            <w:tcW w:w="865" w:type="pct"/>
          </w:tcPr>
          <w:p w:rsidR="00CC0A04" w:rsidRPr="00D41B52" w:rsidRDefault="00CC0A04" w:rsidP="008E1A7B">
            <w:pPr>
              <w:widowControl/>
              <w:adjustRightInd w:val="0"/>
              <w:snapToGrid w:val="0"/>
              <w:spacing w:line="320" w:lineRule="exact"/>
              <w:ind w:leftChars="20" w:left="240" w:rightChars="20" w:right="48" w:hangingChars="80" w:hanging="192"/>
              <w:jc w:val="both"/>
              <w:rPr>
                <w:rFonts w:eastAsia="標楷體"/>
              </w:rPr>
            </w:pPr>
          </w:p>
        </w:tc>
        <w:tc>
          <w:tcPr>
            <w:tcW w:w="865" w:type="pct"/>
          </w:tcPr>
          <w:p w:rsidR="00CC0A04" w:rsidRPr="00D41B52" w:rsidRDefault="00CC0A04" w:rsidP="008E1A7B">
            <w:pPr>
              <w:widowControl/>
              <w:adjustRightInd w:val="0"/>
              <w:snapToGrid w:val="0"/>
              <w:spacing w:line="320" w:lineRule="exact"/>
              <w:ind w:leftChars="20" w:left="240" w:rightChars="20" w:right="48" w:hangingChars="80" w:hanging="192"/>
              <w:jc w:val="both"/>
              <w:rPr>
                <w:rFonts w:eastAsia="標楷體"/>
              </w:rPr>
            </w:pPr>
          </w:p>
        </w:tc>
        <w:tc>
          <w:tcPr>
            <w:tcW w:w="865" w:type="pct"/>
          </w:tcPr>
          <w:p w:rsidR="00CC0A04" w:rsidRPr="00D41B52" w:rsidRDefault="00CC0A04" w:rsidP="008E1A7B">
            <w:pPr>
              <w:widowControl/>
              <w:adjustRightInd w:val="0"/>
              <w:snapToGrid w:val="0"/>
              <w:spacing w:line="320" w:lineRule="exact"/>
              <w:ind w:leftChars="20" w:left="240" w:rightChars="20" w:right="48" w:hangingChars="80" w:hanging="192"/>
              <w:jc w:val="both"/>
              <w:rPr>
                <w:rFonts w:eastAsia="標楷體"/>
              </w:rPr>
            </w:pPr>
          </w:p>
        </w:tc>
      </w:tr>
      <w:tr w:rsidR="00D41B52" w:rsidRPr="00D41B52" w:rsidTr="002C100F">
        <w:trPr>
          <w:trHeight w:val="851"/>
        </w:trPr>
        <w:tc>
          <w:tcPr>
            <w:tcW w:w="276" w:type="pct"/>
          </w:tcPr>
          <w:p w:rsidR="00CC0A04" w:rsidRPr="00D41B52" w:rsidRDefault="00CC0A04" w:rsidP="00052C65">
            <w:pPr>
              <w:snapToGrid w:val="0"/>
              <w:spacing w:line="320" w:lineRule="exact"/>
              <w:jc w:val="both"/>
              <w:rPr>
                <w:rFonts w:ascii="標楷體" w:eastAsia="標楷體" w:hAnsi="標楷體"/>
                <w:kern w:val="0"/>
              </w:rPr>
            </w:pPr>
          </w:p>
        </w:tc>
        <w:tc>
          <w:tcPr>
            <w:tcW w:w="190" w:type="pct"/>
          </w:tcPr>
          <w:p w:rsidR="00CC0A04" w:rsidRPr="00D41B52" w:rsidRDefault="00CC0A04" w:rsidP="00052C65">
            <w:pPr>
              <w:snapToGrid w:val="0"/>
              <w:spacing w:line="320" w:lineRule="exact"/>
              <w:jc w:val="both"/>
              <w:rPr>
                <w:rFonts w:ascii="標楷體" w:eastAsia="標楷體" w:hAnsi="標楷體"/>
                <w:kern w:val="0"/>
              </w:rPr>
            </w:pPr>
          </w:p>
        </w:tc>
        <w:tc>
          <w:tcPr>
            <w:tcW w:w="484" w:type="pct"/>
          </w:tcPr>
          <w:p w:rsidR="00CC0A04" w:rsidRPr="00D41B52" w:rsidRDefault="00CC0A04" w:rsidP="00052C65">
            <w:pPr>
              <w:widowControl/>
              <w:adjustRightInd w:val="0"/>
              <w:snapToGrid w:val="0"/>
              <w:spacing w:line="320" w:lineRule="exact"/>
              <w:ind w:left="459" w:hangingChars="191" w:hanging="459"/>
              <w:jc w:val="both"/>
              <w:rPr>
                <w:rStyle w:val="a5"/>
                <w:rFonts w:eastAsia="標楷體"/>
                <w:b/>
                <w:sz w:val="24"/>
                <w:szCs w:val="24"/>
              </w:rPr>
            </w:pPr>
            <w:r w:rsidRPr="00D41B52">
              <w:rPr>
                <w:rStyle w:val="a5"/>
                <w:rFonts w:eastAsia="標楷體"/>
                <w:b/>
                <w:sz w:val="24"/>
                <w:szCs w:val="24"/>
              </w:rPr>
              <w:t>15.4</w:t>
            </w:r>
          </w:p>
          <w:p w:rsidR="00CC0A04" w:rsidRPr="00D41B52" w:rsidRDefault="00CC0A04" w:rsidP="00052C65">
            <w:pPr>
              <w:snapToGrid w:val="0"/>
              <w:spacing w:line="320" w:lineRule="exact"/>
              <w:jc w:val="both"/>
              <w:rPr>
                <w:rFonts w:ascii="標楷體" w:eastAsia="標楷體" w:hAnsi="標楷體"/>
                <w:kern w:val="0"/>
              </w:rPr>
            </w:pPr>
            <w:r w:rsidRPr="00D41B52">
              <w:rPr>
                <w:rStyle w:val="a5"/>
                <w:rFonts w:eastAsia="標楷體" w:hAnsi="標楷體"/>
                <w:sz w:val="24"/>
                <w:szCs w:val="24"/>
              </w:rPr>
              <w:t>在西元</w:t>
            </w:r>
            <w:r w:rsidRPr="00D41B52">
              <w:rPr>
                <w:rStyle w:val="a5"/>
                <w:rFonts w:eastAsia="標楷體"/>
                <w:sz w:val="24"/>
                <w:szCs w:val="24"/>
              </w:rPr>
              <w:t>2030</w:t>
            </w:r>
            <w:r w:rsidRPr="00D41B52">
              <w:rPr>
                <w:rStyle w:val="a5"/>
                <w:rFonts w:eastAsia="標楷體" w:hAnsi="標楷體"/>
                <w:sz w:val="24"/>
                <w:szCs w:val="24"/>
              </w:rPr>
              <w:t>年以前，落實山脈生態系統的保護，包括他們的生物多樣性，以改善他們提供有關永續發展的有益能力。</w:t>
            </w:r>
          </w:p>
        </w:tc>
        <w:tc>
          <w:tcPr>
            <w:tcW w:w="391" w:type="pct"/>
            <w:shd w:val="clear" w:color="auto" w:fill="auto"/>
          </w:tcPr>
          <w:p w:rsidR="00CC0A04" w:rsidRPr="00D41B52" w:rsidRDefault="00CC0A04" w:rsidP="00052C65">
            <w:pPr>
              <w:snapToGrid w:val="0"/>
              <w:spacing w:line="320" w:lineRule="exact"/>
              <w:jc w:val="both"/>
              <w:rPr>
                <w:rFonts w:eastAsia="標楷體"/>
                <w:kern w:val="0"/>
              </w:rPr>
            </w:pPr>
          </w:p>
        </w:tc>
        <w:tc>
          <w:tcPr>
            <w:tcW w:w="437" w:type="pct"/>
          </w:tcPr>
          <w:p w:rsidR="00CC0A04" w:rsidRPr="00D41B52" w:rsidRDefault="00CC0A04" w:rsidP="00052C65">
            <w:pPr>
              <w:widowControl/>
              <w:adjustRightInd w:val="0"/>
              <w:snapToGrid w:val="0"/>
              <w:spacing w:line="320" w:lineRule="exact"/>
              <w:ind w:leftChars="13" w:left="223" w:hangingChars="80" w:hanging="192"/>
              <w:jc w:val="both"/>
              <w:rPr>
                <w:rFonts w:eastAsia="標楷體"/>
              </w:rPr>
            </w:pPr>
          </w:p>
        </w:tc>
        <w:tc>
          <w:tcPr>
            <w:tcW w:w="296" w:type="pct"/>
          </w:tcPr>
          <w:p w:rsidR="00CC0A04" w:rsidRPr="00D41B52" w:rsidRDefault="00CC0A04" w:rsidP="00052C65">
            <w:pPr>
              <w:widowControl/>
              <w:adjustRightInd w:val="0"/>
              <w:snapToGrid w:val="0"/>
              <w:spacing w:line="320" w:lineRule="exact"/>
              <w:ind w:leftChars="13" w:left="223" w:hangingChars="80" w:hanging="192"/>
              <w:jc w:val="both"/>
              <w:rPr>
                <w:rFonts w:eastAsia="標楷體"/>
              </w:rPr>
            </w:pPr>
          </w:p>
        </w:tc>
        <w:tc>
          <w:tcPr>
            <w:tcW w:w="331" w:type="pct"/>
          </w:tcPr>
          <w:p w:rsidR="00CC0A04" w:rsidRPr="00D41B52" w:rsidRDefault="00CC0A04" w:rsidP="00052C65">
            <w:pPr>
              <w:widowControl/>
              <w:adjustRightInd w:val="0"/>
              <w:snapToGrid w:val="0"/>
              <w:spacing w:line="320" w:lineRule="exact"/>
              <w:ind w:leftChars="13" w:left="223" w:hangingChars="80" w:hanging="192"/>
              <w:jc w:val="both"/>
              <w:rPr>
                <w:rFonts w:eastAsia="標楷體"/>
              </w:rPr>
            </w:pPr>
          </w:p>
        </w:tc>
        <w:tc>
          <w:tcPr>
            <w:tcW w:w="865" w:type="pct"/>
          </w:tcPr>
          <w:p w:rsidR="00CC0A04" w:rsidRPr="00D41B52" w:rsidRDefault="00CC0A04" w:rsidP="008E1A7B">
            <w:pPr>
              <w:widowControl/>
              <w:adjustRightInd w:val="0"/>
              <w:snapToGrid w:val="0"/>
              <w:spacing w:line="320" w:lineRule="exact"/>
              <w:ind w:leftChars="20" w:left="240" w:rightChars="20" w:right="48" w:hangingChars="80" w:hanging="192"/>
              <w:jc w:val="both"/>
              <w:rPr>
                <w:rFonts w:eastAsia="標楷體"/>
              </w:rPr>
            </w:pPr>
          </w:p>
        </w:tc>
        <w:tc>
          <w:tcPr>
            <w:tcW w:w="865" w:type="pct"/>
          </w:tcPr>
          <w:p w:rsidR="00CC0A04" w:rsidRPr="00D41B52" w:rsidRDefault="00CC0A04" w:rsidP="008E1A7B">
            <w:pPr>
              <w:widowControl/>
              <w:adjustRightInd w:val="0"/>
              <w:snapToGrid w:val="0"/>
              <w:spacing w:line="320" w:lineRule="exact"/>
              <w:ind w:leftChars="20" w:left="240" w:rightChars="20" w:right="48" w:hangingChars="80" w:hanging="192"/>
              <w:jc w:val="both"/>
              <w:rPr>
                <w:rFonts w:eastAsia="標楷體"/>
              </w:rPr>
            </w:pPr>
          </w:p>
        </w:tc>
        <w:tc>
          <w:tcPr>
            <w:tcW w:w="865" w:type="pct"/>
          </w:tcPr>
          <w:p w:rsidR="00CC0A04" w:rsidRPr="00D41B52" w:rsidRDefault="00CC0A04" w:rsidP="008E1A7B">
            <w:pPr>
              <w:widowControl/>
              <w:adjustRightInd w:val="0"/>
              <w:snapToGrid w:val="0"/>
              <w:spacing w:line="320" w:lineRule="exact"/>
              <w:ind w:leftChars="20" w:left="240" w:rightChars="20" w:right="48" w:hangingChars="80" w:hanging="192"/>
              <w:jc w:val="both"/>
              <w:rPr>
                <w:rFonts w:eastAsia="標楷體"/>
              </w:rPr>
            </w:pPr>
          </w:p>
        </w:tc>
      </w:tr>
      <w:tr w:rsidR="00D41B52" w:rsidRPr="00D41B52" w:rsidTr="002C100F">
        <w:trPr>
          <w:trHeight w:val="851"/>
        </w:trPr>
        <w:tc>
          <w:tcPr>
            <w:tcW w:w="276" w:type="pct"/>
            <w:vMerge w:val="restart"/>
          </w:tcPr>
          <w:p w:rsidR="00CC0A04" w:rsidRPr="00D41B52" w:rsidRDefault="00CC0A04" w:rsidP="00052C65">
            <w:pPr>
              <w:snapToGrid w:val="0"/>
              <w:spacing w:line="320" w:lineRule="exact"/>
              <w:jc w:val="both"/>
              <w:rPr>
                <w:rFonts w:ascii="標楷體" w:eastAsia="標楷體" w:hAnsi="標楷體"/>
                <w:kern w:val="0"/>
              </w:rPr>
            </w:pPr>
            <w:r w:rsidRPr="00D41B52">
              <w:rPr>
                <w:rFonts w:ascii="標楷體" w:eastAsia="標楷體" w:hAnsi="標楷體"/>
                <w:kern w:val="0"/>
              </w:rPr>
              <w:t>目標5：至遲於2020年，減少所有自然棲地至少一半的喪失速度，包括森林，並大幅減緩退化與破碎化，可能的話降低到接近零</w:t>
            </w:r>
          </w:p>
        </w:tc>
        <w:tc>
          <w:tcPr>
            <w:tcW w:w="190" w:type="pct"/>
            <w:vMerge w:val="restart"/>
          </w:tcPr>
          <w:p w:rsidR="00CC0A04" w:rsidRPr="00D41B52" w:rsidRDefault="00CC0A04" w:rsidP="00052C65">
            <w:pPr>
              <w:snapToGrid w:val="0"/>
              <w:spacing w:line="320" w:lineRule="exact"/>
              <w:jc w:val="both"/>
              <w:rPr>
                <w:rFonts w:ascii="標楷體" w:eastAsia="標楷體" w:hAnsi="標楷體"/>
                <w:kern w:val="0"/>
              </w:rPr>
            </w:pPr>
          </w:p>
        </w:tc>
        <w:tc>
          <w:tcPr>
            <w:tcW w:w="484" w:type="pct"/>
            <w:vMerge w:val="restart"/>
          </w:tcPr>
          <w:p w:rsidR="00CC0A04" w:rsidRPr="00D41B52" w:rsidRDefault="00CC0A04" w:rsidP="00052C65">
            <w:pPr>
              <w:widowControl/>
              <w:adjustRightInd w:val="0"/>
              <w:snapToGrid w:val="0"/>
              <w:spacing w:line="320" w:lineRule="exact"/>
              <w:ind w:left="459" w:hangingChars="191" w:hanging="459"/>
              <w:jc w:val="both"/>
              <w:rPr>
                <w:rStyle w:val="a5"/>
                <w:rFonts w:eastAsia="標楷體"/>
                <w:b/>
                <w:sz w:val="24"/>
                <w:szCs w:val="24"/>
              </w:rPr>
            </w:pPr>
            <w:r w:rsidRPr="00D41B52">
              <w:rPr>
                <w:rStyle w:val="a5"/>
                <w:rFonts w:eastAsia="標楷體"/>
                <w:b/>
                <w:sz w:val="24"/>
                <w:szCs w:val="24"/>
              </w:rPr>
              <w:t>15.5</w:t>
            </w:r>
          </w:p>
          <w:p w:rsidR="00CC0A04" w:rsidRPr="00D41B52" w:rsidRDefault="00CC0A04" w:rsidP="00052C65">
            <w:pPr>
              <w:snapToGrid w:val="0"/>
              <w:spacing w:line="320" w:lineRule="exact"/>
              <w:jc w:val="both"/>
              <w:rPr>
                <w:rFonts w:ascii="標楷體" w:eastAsia="標楷體" w:hAnsi="標楷體"/>
                <w:kern w:val="0"/>
              </w:rPr>
            </w:pPr>
            <w:r w:rsidRPr="00D41B52">
              <w:rPr>
                <w:rStyle w:val="a5"/>
                <w:rFonts w:eastAsia="標楷體" w:hAnsi="標楷體"/>
                <w:sz w:val="24"/>
                <w:szCs w:val="24"/>
              </w:rPr>
              <w:t>採取緊急且重要的行動減少自然棲息地的破壞，終止生物多樣性的喪失，在西元</w:t>
            </w:r>
            <w:r w:rsidRPr="00D41B52">
              <w:rPr>
                <w:rStyle w:val="a5"/>
                <w:rFonts w:eastAsia="標楷體"/>
                <w:sz w:val="24"/>
                <w:szCs w:val="24"/>
              </w:rPr>
              <w:t>2020</w:t>
            </w:r>
            <w:r w:rsidRPr="00D41B52">
              <w:rPr>
                <w:rStyle w:val="a5"/>
                <w:rFonts w:eastAsia="標楷體" w:hAnsi="標楷體"/>
                <w:sz w:val="24"/>
                <w:szCs w:val="24"/>
              </w:rPr>
              <w:t>年以前，保護及預防瀕危物種的絕種。</w:t>
            </w:r>
          </w:p>
        </w:tc>
        <w:tc>
          <w:tcPr>
            <w:tcW w:w="391" w:type="pct"/>
            <w:shd w:val="clear" w:color="auto" w:fill="auto"/>
          </w:tcPr>
          <w:p w:rsidR="00CC0A04" w:rsidRPr="00D41B52" w:rsidRDefault="00CC0A04" w:rsidP="007A2873">
            <w:pPr>
              <w:snapToGrid w:val="0"/>
              <w:spacing w:line="320" w:lineRule="exact"/>
              <w:jc w:val="both"/>
              <w:rPr>
                <w:rFonts w:eastAsia="標楷體"/>
                <w:b/>
                <w:kern w:val="0"/>
              </w:rPr>
            </w:pPr>
            <w:r w:rsidRPr="00D41B52">
              <w:rPr>
                <w:rFonts w:eastAsia="標楷體"/>
                <w:b/>
                <w:kern w:val="0"/>
              </w:rPr>
              <w:t>D00008</w:t>
            </w:r>
            <w:r w:rsidRPr="00D41B52">
              <w:rPr>
                <w:rFonts w:eastAsia="標楷體"/>
                <w:b/>
                <w:kern w:val="0"/>
              </w:rPr>
              <w:t>建立森林覆蓋面積</w:t>
            </w:r>
            <w:r w:rsidRPr="00D41B52">
              <w:rPr>
                <w:rFonts w:eastAsia="標楷體"/>
                <w:b/>
                <w:kern w:val="0"/>
              </w:rPr>
              <w:t>(NDVI</w:t>
            </w:r>
            <w:r w:rsidRPr="00D41B52">
              <w:rPr>
                <w:rFonts w:eastAsia="標楷體"/>
                <w:b/>
                <w:kern w:val="0"/>
              </w:rPr>
              <w:t>綠覆率</w:t>
            </w:r>
            <w:r w:rsidRPr="00D41B52">
              <w:rPr>
                <w:rFonts w:eastAsia="標楷體"/>
                <w:b/>
                <w:kern w:val="0"/>
              </w:rPr>
              <w:t>)</w:t>
            </w:r>
            <w:r w:rsidRPr="00D41B52">
              <w:rPr>
                <w:rFonts w:eastAsia="標楷體"/>
                <w:b/>
                <w:kern w:val="0"/>
              </w:rPr>
              <w:t>資料及健康監測評估</w:t>
            </w:r>
          </w:p>
        </w:tc>
        <w:tc>
          <w:tcPr>
            <w:tcW w:w="437" w:type="pct"/>
          </w:tcPr>
          <w:p w:rsidR="00CC0A04" w:rsidRPr="00D41B52" w:rsidRDefault="00CC0A04" w:rsidP="007A2873">
            <w:pPr>
              <w:widowControl/>
              <w:adjustRightInd w:val="0"/>
              <w:snapToGrid w:val="0"/>
              <w:spacing w:line="320" w:lineRule="exact"/>
              <w:ind w:leftChars="13" w:left="223" w:hangingChars="80" w:hanging="192"/>
              <w:jc w:val="both"/>
              <w:rPr>
                <w:rFonts w:eastAsia="標楷體"/>
                <w:kern w:val="0"/>
                <w:lang w:bidi="hi-IN"/>
              </w:rPr>
            </w:pPr>
          </w:p>
        </w:tc>
        <w:tc>
          <w:tcPr>
            <w:tcW w:w="296" w:type="pct"/>
          </w:tcPr>
          <w:p w:rsidR="00CC0A04" w:rsidRPr="00D41B52" w:rsidRDefault="00CC0A04" w:rsidP="00FB1F76">
            <w:pPr>
              <w:widowControl/>
              <w:adjustRightInd w:val="0"/>
              <w:snapToGrid w:val="0"/>
              <w:spacing w:line="320" w:lineRule="exact"/>
              <w:jc w:val="both"/>
              <w:rPr>
                <w:rFonts w:eastAsia="標楷體"/>
                <w:b/>
                <w:bCs/>
                <w:kern w:val="0"/>
              </w:rPr>
            </w:pPr>
            <w:r w:rsidRPr="00D41B52">
              <w:rPr>
                <w:rFonts w:eastAsia="標楷體" w:hint="eastAsia"/>
                <w:b/>
                <w:bCs/>
                <w:kern w:val="0"/>
              </w:rPr>
              <w:t>農委會、</w:t>
            </w:r>
          </w:p>
          <w:p w:rsidR="00CC0A04" w:rsidRPr="00D41B52" w:rsidRDefault="00CC0A04" w:rsidP="00FB1F76">
            <w:pPr>
              <w:widowControl/>
              <w:adjustRightInd w:val="0"/>
              <w:snapToGrid w:val="0"/>
              <w:spacing w:line="320" w:lineRule="exact"/>
              <w:jc w:val="both"/>
              <w:rPr>
                <w:rFonts w:eastAsia="標楷體"/>
                <w:bCs/>
                <w:kern w:val="0"/>
              </w:rPr>
            </w:pPr>
            <w:r w:rsidRPr="00D41B52">
              <w:rPr>
                <w:rFonts w:eastAsia="標楷體" w:hint="eastAsia"/>
                <w:bCs/>
                <w:kern w:val="0"/>
              </w:rPr>
              <w:t>環保署、</w:t>
            </w:r>
          </w:p>
          <w:p w:rsidR="00CC0A04" w:rsidRPr="00D41B52" w:rsidRDefault="00CC0A04" w:rsidP="00FB1F76">
            <w:pPr>
              <w:widowControl/>
              <w:adjustRightInd w:val="0"/>
              <w:snapToGrid w:val="0"/>
              <w:spacing w:line="320" w:lineRule="exact"/>
              <w:jc w:val="both"/>
              <w:rPr>
                <w:rFonts w:eastAsia="標楷體"/>
                <w:b/>
                <w:bCs/>
                <w:kern w:val="0"/>
              </w:rPr>
            </w:pPr>
            <w:r w:rsidRPr="00D41B52">
              <w:rPr>
                <w:rFonts w:eastAsia="標楷體" w:hint="eastAsia"/>
                <w:bCs/>
                <w:kern w:val="0"/>
              </w:rPr>
              <w:t>內政部</w:t>
            </w:r>
          </w:p>
        </w:tc>
        <w:tc>
          <w:tcPr>
            <w:tcW w:w="331" w:type="pct"/>
          </w:tcPr>
          <w:p w:rsidR="00412952" w:rsidRPr="00D41B52" w:rsidRDefault="00CC0A04" w:rsidP="00FB1F76">
            <w:pPr>
              <w:widowControl/>
              <w:adjustRightInd w:val="0"/>
              <w:snapToGrid w:val="0"/>
              <w:spacing w:line="320" w:lineRule="exact"/>
              <w:ind w:leftChars="13" w:left="223" w:hangingChars="80" w:hanging="192"/>
              <w:jc w:val="both"/>
              <w:rPr>
                <w:rFonts w:eastAsia="標楷體"/>
                <w:kern w:val="0"/>
                <w:lang w:bidi="hi-IN"/>
              </w:rPr>
            </w:pPr>
            <w:r w:rsidRPr="00D41B52">
              <w:rPr>
                <w:rFonts w:eastAsia="標楷體" w:hint="eastAsia"/>
                <w:b/>
                <w:kern w:val="0"/>
                <w:lang w:bidi="hi-IN"/>
              </w:rPr>
              <w:t>林務局</w:t>
            </w:r>
            <w:r w:rsidRPr="00D41B52">
              <w:rPr>
                <w:rFonts w:eastAsia="標楷體" w:hint="eastAsia"/>
                <w:kern w:val="0"/>
                <w:lang w:bidi="hi-IN"/>
              </w:rPr>
              <w:t>/</w:t>
            </w:r>
          </w:p>
          <w:p w:rsidR="00CC0A04" w:rsidRPr="00D41B52" w:rsidRDefault="00CC0A04" w:rsidP="00FB1F76">
            <w:pPr>
              <w:widowControl/>
              <w:adjustRightInd w:val="0"/>
              <w:snapToGrid w:val="0"/>
              <w:spacing w:line="320" w:lineRule="exact"/>
              <w:ind w:leftChars="13" w:left="223" w:hangingChars="80" w:hanging="192"/>
              <w:jc w:val="both"/>
              <w:rPr>
                <w:rFonts w:eastAsia="標楷體"/>
                <w:kern w:val="0"/>
                <w:lang w:bidi="hi-IN"/>
              </w:rPr>
            </w:pPr>
            <w:r w:rsidRPr="00D41B52">
              <w:rPr>
                <w:rFonts w:eastAsia="標楷體" w:hint="eastAsia"/>
                <w:kern w:val="0"/>
                <w:lang w:bidi="hi-IN"/>
              </w:rPr>
              <w:t>林試所</w:t>
            </w:r>
          </w:p>
        </w:tc>
        <w:tc>
          <w:tcPr>
            <w:tcW w:w="865" w:type="pct"/>
          </w:tcPr>
          <w:p w:rsidR="00CC0A04" w:rsidRPr="00D41B52" w:rsidRDefault="00CC0A04" w:rsidP="008E1A7B">
            <w:pPr>
              <w:widowControl/>
              <w:adjustRightInd w:val="0"/>
              <w:snapToGrid w:val="0"/>
              <w:spacing w:line="320" w:lineRule="exact"/>
              <w:ind w:leftChars="20" w:left="48" w:rightChars="20" w:right="48"/>
              <w:jc w:val="both"/>
              <w:rPr>
                <w:rFonts w:eastAsia="標楷體"/>
                <w:kern w:val="0"/>
                <w:lang w:bidi="hi-IN"/>
              </w:rPr>
            </w:pPr>
          </w:p>
        </w:tc>
        <w:tc>
          <w:tcPr>
            <w:tcW w:w="865" w:type="pct"/>
          </w:tcPr>
          <w:p w:rsidR="00CC0A04" w:rsidRPr="00D41B52" w:rsidRDefault="00CC0A04" w:rsidP="008E1A7B">
            <w:pPr>
              <w:widowControl/>
              <w:adjustRightInd w:val="0"/>
              <w:snapToGrid w:val="0"/>
              <w:spacing w:line="320" w:lineRule="exact"/>
              <w:ind w:leftChars="20" w:left="48" w:rightChars="20" w:right="48"/>
              <w:jc w:val="both"/>
              <w:rPr>
                <w:rFonts w:eastAsia="標楷體"/>
                <w:kern w:val="0"/>
                <w:lang w:bidi="hi-IN"/>
              </w:rPr>
            </w:pPr>
          </w:p>
        </w:tc>
        <w:tc>
          <w:tcPr>
            <w:tcW w:w="865" w:type="pct"/>
          </w:tcPr>
          <w:p w:rsidR="00CC0A04" w:rsidRPr="00D41B52" w:rsidRDefault="00CC0A04" w:rsidP="008E1A7B">
            <w:pPr>
              <w:widowControl/>
              <w:adjustRightInd w:val="0"/>
              <w:snapToGrid w:val="0"/>
              <w:spacing w:line="320" w:lineRule="exact"/>
              <w:ind w:leftChars="20" w:left="48" w:rightChars="20" w:right="48"/>
              <w:jc w:val="both"/>
              <w:rPr>
                <w:rFonts w:eastAsia="標楷體"/>
                <w:kern w:val="0"/>
                <w:lang w:bidi="hi-IN"/>
              </w:rPr>
            </w:pPr>
          </w:p>
        </w:tc>
      </w:tr>
      <w:tr w:rsidR="00D41B52" w:rsidRPr="00D41B52" w:rsidTr="002C100F">
        <w:trPr>
          <w:trHeight w:val="851"/>
        </w:trPr>
        <w:tc>
          <w:tcPr>
            <w:tcW w:w="276" w:type="pct"/>
            <w:vMerge/>
          </w:tcPr>
          <w:p w:rsidR="00CC0A04" w:rsidRPr="00D41B52" w:rsidRDefault="00CC0A04" w:rsidP="00052C65">
            <w:pPr>
              <w:snapToGrid w:val="0"/>
              <w:spacing w:line="320" w:lineRule="exact"/>
              <w:jc w:val="both"/>
              <w:rPr>
                <w:rFonts w:ascii="標楷體" w:eastAsia="標楷體" w:hAnsi="標楷體"/>
                <w:kern w:val="0"/>
              </w:rPr>
            </w:pPr>
          </w:p>
        </w:tc>
        <w:tc>
          <w:tcPr>
            <w:tcW w:w="190" w:type="pct"/>
            <w:vMerge/>
          </w:tcPr>
          <w:p w:rsidR="00CC0A04" w:rsidRPr="00D41B52" w:rsidRDefault="00CC0A04" w:rsidP="00052C65">
            <w:pPr>
              <w:snapToGrid w:val="0"/>
              <w:spacing w:line="320" w:lineRule="exact"/>
              <w:jc w:val="both"/>
              <w:rPr>
                <w:rFonts w:ascii="標楷體" w:eastAsia="標楷體" w:hAnsi="標楷體"/>
                <w:kern w:val="0"/>
              </w:rPr>
            </w:pPr>
          </w:p>
        </w:tc>
        <w:tc>
          <w:tcPr>
            <w:tcW w:w="484" w:type="pct"/>
            <w:vMerge/>
          </w:tcPr>
          <w:p w:rsidR="00CC0A04" w:rsidRPr="00D41B52" w:rsidRDefault="00CC0A04" w:rsidP="00052C65">
            <w:pPr>
              <w:widowControl/>
              <w:adjustRightInd w:val="0"/>
              <w:snapToGrid w:val="0"/>
              <w:spacing w:line="320" w:lineRule="exact"/>
              <w:ind w:left="459" w:hangingChars="191" w:hanging="459"/>
              <w:jc w:val="both"/>
              <w:rPr>
                <w:rStyle w:val="a5"/>
                <w:rFonts w:eastAsia="標楷體"/>
                <w:b/>
                <w:sz w:val="24"/>
                <w:szCs w:val="24"/>
              </w:rPr>
            </w:pPr>
          </w:p>
        </w:tc>
        <w:tc>
          <w:tcPr>
            <w:tcW w:w="391" w:type="pct"/>
            <w:shd w:val="clear" w:color="auto" w:fill="auto"/>
          </w:tcPr>
          <w:p w:rsidR="00CC0A04" w:rsidRPr="00D41B52" w:rsidRDefault="00CC0A04" w:rsidP="007A2873">
            <w:pPr>
              <w:snapToGrid w:val="0"/>
              <w:spacing w:line="320" w:lineRule="exact"/>
              <w:jc w:val="both"/>
              <w:rPr>
                <w:rFonts w:eastAsia="標楷體"/>
                <w:kern w:val="0"/>
              </w:rPr>
            </w:pPr>
            <w:r w:rsidRPr="00D41B52">
              <w:rPr>
                <w:rFonts w:eastAsia="標楷體"/>
                <w:b/>
                <w:kern w:val="0"/>
              </w:rPr>
              <w:t>D11050</w:t>
            </w:r>
            <w:r w:rsidRPr="00D41B52">
              <w:rPr>
                <w:rFonts w:eastAsia="標楷體"/>
                <w:kern w:val="0"/>
              </w:rPr>
              <w:t xml:space="preserve"> </w:t>
            </w:r>
            <w:r w:rsidRPr="00D41B52">
              <w:rPr>
                <w:rFonts w:eastAsia="標楷體"/>
                <w:kern w:val="0"/>
              </w:rPr>
              <w:t>比照中央山脈保育軸之劃設理念，劃設海岸保育帶，同時解決現存海岸保護與開發之衝突。</w:t>
            </w:r>
          </w:p>
        </w:tc>
        <w:tc>
          <w:tcPr>
            <w:tcW w:w="437" w:type="pct"/>
          </w:tcPr>
          <w:p w:rsidR="00CC0A04" w:rsidRPr="00D41B52" w:rsidRDefault="00CC0A04" w:rsidP="007A2873">
            <w:pPr>
              <w:widowControl/>
              <w:adjustRightInd w:val="0"/>
              <w:snapToGrid w:val="0"/>
              <w:spacing w:line="320" w:lineRule="exact"/>
              <w:ind w:leftChars="13" w:left="223" w:hangingChars="80" w:hanging="192"/>
              <w:jc w:val="both"/>
              <w:rPr>
                <w:rFonts w:eastAsia="標楷體"/>
              </w:rPr>
            </w:pPr>
            <w:r w:rsidRPr="00D41B52">
              <w:rPr>
                <w:rFonts w:eastAsia="標楷體"/>
              </w:rPr>
              <w:t>1.</w:t>
            </w:r>
            <w:r w:rsidRPr="00D41B52">
              <w:rPr>
                <w:rFonts w:eastAsia="標楷體"/>
              </w:rPr>
              <w:t>完成國家海岸保育帶規劃</w:t>
            </w:r>
          </w:p>
          <w:p w:rsidR="00CC0A04" w:rsidRPr="00D41B52" w:rsidRDefault="00CC0A04" w:rsidP="007A2873">
            <w:pPr>
              <w:widowControl/>
              <w:adjustRightInd w:val="0"/>
              <w:snapToGrid w:val="0"/>
              <w:spacing w:line="320" w:lineRule="exact"/>
              <w:ind w:leftChars="13" w:left="223" w:hangingChars="80" w:hanging="192"/>
              <w:jc w:val="both"/>
              <w:rPr>
                <w:rFonts w:eastAsia="標楷體"/>
              </w:rPr>
            </w:pPr>
            <w:r w:rsidRPr="00D41B52">
              <w:rPr>
                <w:rFonts w:eastAsia="標楷體"/>
              </w:rPr>
              <w:t>2.</w:t>
            </w:r>
            <w:r w:rsidRPr="00D41B52">
              <w:rPr>
                <w:rFonts w:eastAsia="標楷體"/>
              </w:rPr>
              <w:t>受保護自然海岸帶占全國總海岸帶的面積比</w:t>
            </w:r>
          </w:p>
          <w:p w:rsidR="00CC0A04" w:rsidRPr="00D41B52" w:rsidRDefault="00CC0A04" w:rsidP="007A2873">
            <w:pPr>
              <w:widowControl/>
              <w:adjustRightInd w:val="0"/>
              <w:snapToGrid w:val="0"/>
              <w:spacing w:line="320" w:lineRule="exact"/>
              <w:ind w:leftChars="13" w:left="223" w:hangingChars="80" w:hanging="192"/>
              <w:jc w:val="both"/>
              <w:rPr>
                <w:rFonts w:eastAsia="標楷體"/>
              </w:rPr>
            </w:pPr>
            <w:r w:rsidRPr="00D41B52">
              <w:rPr>
                <w:rFonts w:eastAsia="標楷體"/>
              </w:rPr>
              <w:t>3.</w:t>
            </w:r>
            <w:r w:rsidRPr="00D41B52">
              <w:rPr>
                <w:rFonts w:eastAsia="標楷體"/>
              </w:rPr>
              <w:t>確認保護與開發衝突潛在地點</w:t>
            </w:r>
          </w:p>
        </w:tc>
        <w:tc>
          <w:tcPr>
            <w:tcW w:w="296" w:type="pct"/>
          </w:tcPr>
          <w:p w:rsidR="00CC0A04" w:rsidRPr="00D41B52" w:rsidRDefault="00CC0A04" w:rsidP="00FB1F76">
            <w:pPr>
              <w:widowControl/>
              <w:adjustRightInd w:val="0"/>
              <w:snapToGrid w:val="0"/>
              <w:spacing w:line="320" w:lineRule="exact"/>
              <w:jc w:val="both"/>
              <w:rPr>
                <w:rFonts w:eastAsia="標楷體"/>
                <w:b/>
                <w:bCs/>
                <w:kern w:val="0"/>
              </w:rPr>
            </w:pPr>
            <w:r w:rsidRPr="00D41B52">
              <w:rPr>
                <w:rFonts w:eastAsia="標楷體"/>
                <w:b/>
                <w:bCs/>
                <w:kern w:val="0"/>
              </w:rPr>
              <w:t>內政部</w:t>
            </w:r>
            <w:r w:rsidRPr="00D41B52">
              <w:rPr>
                <w:rFonts w:eastAsia="標楷體" w:hint="eastAsia"/>
                <w:b/>
                <w:bCs/>
                <w:kern w:val="0"/>
              </w:rPr>
              <w:t>/</w:t>
            </w:r>
          </w:p>
          <w:p w:rsidR="00CC0A04" w:rsidRPr="00D41B52" w:rsidRDefault="00CC0A04" w:rsidP="00FB1F76">
            <w:pPr>
              <w:widowControl/>
              <w:adjustRightInd w:val="0"/>
              <w:snapToGrid w:val="0"/>
              <w:spacing w:line="320" w:lineRule="exact"/>
              <w:jc w:val="both"/>
              <w:rPr>
                <w:rFonts w:eastAsia="標楷體"/>
                <w:kern w:val="0"/>
              </w:rPr>
            </w:pPr>
            <w:r w:rsidRPr="00D41B52">
              <w:rPr>
                <w:rFonts w:eastAsia="標楷體"/>
                <w:kern w:val="0"/>
              </w:rPr>
              <w:t>交通部、</w:t>
            </w:r>
          </w:p>
          <w:p w:rsidR="00CC0A04" w:rsidRPr="00D41B52" w:rsidRDefault="00CC0A04" w:rsidP="00FB1F76">
            <w:pPr>
              <w:widowControl/>
              <w:adjustRightInd w:val="0"/>
              <w:snapToGrid w:val="0"/>
              <w:spacing w:line="320" w:lineRule="exact"/>
              <w:jc w:val="both"/>
              <w:rPr>
                <w:rFonts w:eastAsia="標楷體"/>
                <w:kern w:val="0"/>
              </w:rPr>
            </w:pPr>
            <w:r w:rsidRPr="00D41B52">
              <w:rPr>
                <w:rFonts w:eastAsia="標楷體"/>
                <w:kern w:val="0"/>
              </w:rPr>
              <w:t>環保署、</w:t>
            </w:r>
          </w:p>
          <w:p w:rsidR="00CC0A04" w:rsidRPr="00D41B52" w:rsidRDefault="00CC0A04" w:rsidP="00FB1F76">
            <w:pPr>
              <w:widowControl/>
              <w:adjustRightInd w:val="0"/>
              <w:snapToGrid w:val="0"/>
              <w:spacing w:line="320" w:lineRule="exact"/>
              <w:jc w:val="both"/>
              <w:rPr>
                <w:rFonts w:eastAsia="標楷體"/>
                <w:kern w:val="0"/>
              </w:rPr>
            </w:pPr>
            <w:r w:rsidRPr="00D41B52">
              <w:rPr>
                <w:rFonts w:eastAsia="標楷體"/>
                <w:kern w:val="0"/>
              </w:rPr>
              <w:t>農委會、</w:t>
            </w:r>
          </w:p>
          <w:p w:rsidR="00CC0A04" w:rsidRPr="00D41B52" w:rsidRDefault="00CC0A04" w:rsidP="00FB1F76">
            <w:pPr>
              <w:widowControl/>
              <w:adjustRightInd w:val="0"/>
              <w:snapToGrid w:val="0"/>
              <w:spacing w:line="320" w:lineRule="exact"/>
              <w:jc w:val="both"/>
              <w:rPr>
                <w:rFonts w:eastAsia="標楷體"/>
                <w:kern w:val="0"/>
              </w:rPr>
            </w:pPr>
            <w:r w:rsidRPr="00D41B52">
              <w:rPr>
                <w:rFonts w:eastAsia="標楷體"/>
                <w:kern w:val="0"/>
              </w:rPr>
              <w:t>經濟部</w:t>
            </w:r>
          </w:p>
        </w:tc>
        <w:tc>
          <w:tcPr>
            <w:tcW w:w="331" w:type="pct"/>
          </w:tcPr>
          <w:p w:rsidR="00CC0A04" w:rsidRPr="00D41B52" w:rsidRDefault="00CC0A04" w:rsidP="00FB1F76">
            <w:pPr>
              <w:widowControl/>
              <w:adjustRightInd w:val="0"/>
              <w:snapToGrid w:val="0"/>
              <w:spacing w:line="320" w:lineRule="exact"/>
              <w:jc w:val="both"/>
              <w:rPr>
                <w:rFonts w:eastAsia="標楷體"/>
                <w:b/>
                <w:bCs/>
                <w:kern w:val="0"/>
              </w:rPr>
            </w:pPr>
            <w:r w:rsidRPr="00D41B52">
              <w:rPr>
                <w:rFonts w:eastAsia="標楷體" w:hint="eastAsia"/>
                <w:b/>
                <w:bCs/>
                <w:kern w:val="0"/>
              </w:rPr>
              <w:t>漁業署</w:t>
            </w:r>
            <w:r w:rsidR="002C100F">
              <w:rPr>
                <w:rFonts w:eastAsia="標楷體" w:hint="eastAsia"/>
                <w:b/>
                <w:bCs/>
                <w:kern w:val="0"/>
              </w:rPr>
              <w:t>(</w:t>
            </w:r>
            <w:proofErr w:type="gramStart"/>
            <w:r w:rsidR="002C100F">
              <w:rPr>
                <w:rFonts w:eastAsia="標楷體" w:hint="eastAsia"/>
                <w:b/>
                <w:bCs/>
                <w:kern w:val="0"/>
              </w:rPr>
              <w:t>刪</w:t>
            </w:r>
            <w:proofErr w:type="gramEnd"/>
            <w:r w:rsidR="002C100F">
              <w:rPr>
                <w:rFonts w:eastAsia="標楷體" w:hint="eastAsia"/>
                <w:b/>
                <w:bCs/>
                <w:kern w:val="0"/>
              </w:rPr>
              <w:t>)</w:t>
            </w:r>
            <w:r w:rsidRPr="00D41B52">
              <w:rPr>
                <w:rFonts w:eastAsia="標楷體" w:hint="eastAsia"/>
                <w:b/>
                <w:bCs/>
                <w:kern w:val="0"/>
              </w:rPr>
              <w:t>/</w:t>
            </w:r>
          </w:p>
          <w:p w:rsidR="00CC0A04" w:rsidRPr="00D41B52" w:rsidRDefault="00CC0A04" w:rsidP="00FB1F76">
            <w:pPr>
              <w:widowControl/>
              <w:adjustRightInd w:val="0"/>
              <w:snapToGrid w:val="0"/>
              <w:spacing w:line="320" w:lineRule="exact"/>
              <w:jc w:val="both"/>
              <w:rPr>
                <w:rFonts w:eastAsia="標楷體"/>
                <w:bCs/>
                <w:kern w:val="0"/>
              </w:rPr>
            </w:pPr>
            <w:r w:rsidRPr="00D41B52">
              <w:rPr>
                <w:rFonts w:eastAsia="標楷體" w:hint="eastAsia"/>
                <w:bCs/>
                <w:kern w:val="0"/>
              </w:rPr>
              <w:t>林務局、</w:t>
            </w:r>
          </w:p>
          <w:p w:rsidR="00CC0A04" w:rsidRPr="00D41B52" w:rsidRDefault="00CC0A04" w:rsidP="00FB1F76">
            <w:pPr>
              <w:widowControl/>
              <w:adjustRightInd w:val="0"/>
              <w:snapToGrid w:val="0"/>
              <w:spacing w:line="320" w:lineRule="exact"/>
              <w:jc w:val="both"/>
              <w:rPr>
                <w:rFonts w:eastAsia="標楷體"/>
                <w:b/>
              </w:rPr>
            </w:pPr>
            <w:r w:rsidRPr="00D41B52">
              <w:rPr>
                <w:rFonts w:eastAsia="標楷體" w:hint="eastAsia"/>
                <w:bCs/>
                <w:kern w:val="0"/>
              </w:rPr>
              <w:t>水保局</w:t>
            </w:r>
          </w:p>
        </w:tc>
        <w:tc>
          <w:tcPr>
            <w:tcW w:w="865" w:type="pct"/>
          </w:tcPr>
          <w:p w:rsidR="00CC0A04" w:rsidRPr="00D41B52" w:rsidRDefault="00CC0A04" w:rsidP="008E1A7B">
            <w:pPr>
              <w:widowControl/>
              <w:adjustRightInd w:val="0"/>
              <w:snapToGrid w:val="0"/>
              <w:spacing w:line="320" w:lineRule="exact"/>
              <w:ind w:leftChars="20" w:left="65" w:rightChars="20" w:right="48" w:hangingChars="7" w:hanging="17"/>
              <w:jc w:val="both"/>
              <w:rPr>
                <w:rFonts w:eastAsia="標楷體" w:hAnsi="標楷體"/>
              </w:rPr>
            </w:pPr>
            <w:r w:rsidRPr="00D41B52">
              <w:rPr>
                <w:rFonts w:eastAsia="標楷體" w:hAnsi="標楷體" w:hint="eastAsia"/>
                <w:b/>
              </w:rPr>
              <w:t>內政部</w:t>
            </w:r>
          </w:p>
          <w:p w:rsidR="00CC0A04" w:rsidRPr="00D41B52" w:rsidRDefault="00CC0A04" w:rsidP="008E1A7B">
            <w:pPr>
              <w:widowControl/>
              <w:adjustRightInd w:val="0"/>
              <w:snapToGrid w:val="0"/>
              <w:spacing w:line="320" w:lineRule="exact"/>
              <w:ind w:leftChars="20" w:left="65" w:rightChars="20" w:right="48" w:hangingChars="7" w:hanging="17"/>
              <w:jc w:val="both"/>
              <w:rPr>
                <w:rFonts w:eastAsia="標楷體" w:hAnsi="標楷體"/>
              </w:rPr>
            </w:pPr>
            <w:r w:rsidRPr="00D41B52">
              <w:rPr>
                <w:rFonts w:eastAsia="標楷體" w:hAnsi="標楷體" w:hint="eastAsia"/>
              </w:rPr>
              <w:t>於「整體海岸管理計畫」指定劃設海岸保護區</w:t>
            </w:r>
            <w:r w:rsidRPr="00D41B52">
              <w:rPr>
                <w:rFonts w:eastAsia="標楷體" w:hAnsi="標楷體" w:hint="eastAsia"/>
              </w:rPr>
              <w:t>(</w:t>
            </w:r>
            <w:r w:rsidRPr="00D41B52">
              <w:rPr>
                <w:rFonts w:eastAsia="標楷體" w:hAnsi="標楷體" w:hint="eastAsia"/>
              </w:rPr>
              <w:t>近岸海域部分</w:t>
            </w:r>
            <w:r w:rsidRPr="00D41B52">
              <w:rPr>
                <w:rFonts w:eastAsia="標楷體" w:hAnsi="標楷體" w:hint="eastAsia"/>
              </w:rPr>
              <w:t>) 20</w:t>
            </w:r>
            <w:r w:rsidRPr="00D41B52">
              <w:rPr>
                <w:rFonts w:eastAsia="標楷體" w:hAnsi="標楷體" w:hint="eastAsia"/>
              </w:rPr>
              <w:t>處。</w:t>
            </w:r>
          </w:p>
        </w:tc>
        <w:tc>
          <w:tcPr>
            <w:tcW w:w="865" w:type="pct"/>
          </w:tcPr>
          <w:p w:rsidR="00CC0A04" w:rsidRPr="00D41B52" w:rsidRDefault="00CC0A04" w:rsidP="008E1A7B">
            <w:pPr>
              <w:widowControl/>
              <w:adjustRightInd w:val="0"/>
              <w:snapToGrid w:val="0"/>
              <w:spacing w:line="320" w:lineRule="exact"/>
              <w:ind w:leftChars="20" w:left="65" w:rightChars="20" w:right="48" w:hangingChars="7" w:hanging="17"/>
              <w:jc w:val="both"/>
              <w:rPr>
                <w:rFonts w:eastAsia="標楷體" w:hAnsi="標楷體"/>
              </w:rPr>
            </w:pPr>
            <w:r w:rsidRPr="00D41B52">
              <w:rPr>
                <w:rFonts w:eastAsia="標楷體" w:hAnsi="標楷體" w:hint="eastAsia"/>
                <w:b/>
              </w:rPr>
              <w:t>內政部</w:t>
            </w:r>
          </w:p>
          <w:p w:rsidR="00CC0A04" w:rsidRPr="00D41B52" w:rsidRDefault="00CC0A04" w:rsidP="008E1A7B">
            <w:pPr>
              <w:widowControl/>
              <w:adjustRightInd w:val="0"/>
              <w:snapToGrid w:val="0"/>
              <w:spacing w:line="320" w:lineRule="exact"/>
              <w:ind w:leftChars="20" w:left="65" w:rightChars="20" w:right="48" w:hangingChars="7" w:hanging="17"/>
              <w:jc w:val="both"/>
              <w:rPr>
                <w:rFonts w:eastAsia="標楷體" w:hAnsi="標楷體"/>
              </w:rPr>
            </w:pPr>
            <w:r w:rsidRPr="00D41B52">
              <w:rPr>
                <w:rFonts w:eastAsia="標楷體" w:hAnsi="標楷體" w:hint="eastAsia"/>
              </w:rPr>
              <w:t>依「整體海岸管理計畫」針對「海岸管理法」第</w:t>
            </w:r>
            <w:r w:rsidRPr="00D41B52">
              <w:rPr>
                <w:rFonts w:eastAsia="標楷體" w:hAnsi="標楷體" w:hint="eastAsia"/>
              </w:rPr>
              <w:t>12</w:t>
            </w:r>
            <w:r w:rsidRPr="00D41B52">
              <w:rPr>
                <w:rFonts w:eastAsia="標楷體" w:hAnsi="標楷體" w:hint="eastAsia"/>
              </w:rPr>
              <w:t>條第</w:t>
            </w:r>
            <w:r w:rsidRPr="00D41B52">
              <w:rPr>
                <w:rFonts w:eastAsia="標楷體" w:hAnsi="標楷體" w:hint="eastAsia"/>
              </w:rPr>
              <w:t>1</w:t>
            </w:r>
            <w:r w:rsidRPr="00D41B52">
              <w:rPr>
                <w:rFonts w:eastAsia="標楷體" w:hAnsi="標楷體" w:hint="eastAsia"/>
              </w:rPr>
              <w:t>項第</w:t>
            </w:r>
            <w:r w:rsidRPr="00D41B52">
              <w:rPr>
                <w:rFonts w:eastAsia="標楷體" w:hAnsi="標楷體" w:hint="eastAsia"/>
              </w:rPr>
              <w:t>8</w:t>
            </w:r>
            <w:r w:rsidRPr="00D41B52">
              <w:rPr>
                <w:rFonts w:eastAsia="標楷體" w:hAnsi="標楷體" w:hint="eastAsia"/>
              </w:rPr>
              <w:t>、</w:t>
            </w:r>
            <w:r w:rsidRPr="00D41B52">
              <w:rPr>
                <w:rFonts w:eastAsia="標楷體" w:hAnsi="標楷體" w:hint="eastAsia"/>
              </w:rPr>
              <w:t>9</w:t>
            </w:r>
            <w:r w:rsidRPr="00D41B52">
              <w:rPr>
                <w:rFonts w:eastAsia="標楷體" w:hAnsi="標楷體" w:hint="eastAsia"/>
              </w:rPr>
              <w:t>款規定應劃設之海岸保護區</w:t>
            </w:r>
            <w:r w:rsidRPr="00D41B52">
              <w:rPr>
                <w:rFonts w:eastAsia="標楷體" w:hAnsi="標楷體" w:hint="eastAsia"/>
              </w:rPr>
              <w:t>(</w:t>
            </w:r>
            <w:r w:rsidRPr="00D41B52">
              <w:rPr>
                <w:rFonts w:eastAsia="標楷體" w:hAnsi="標楷體" w:hint="eastAsia"/>
              </w:rPr>
              <w:t>近岸海域部分</w:t>
            </w:r>
            <w:r w:rsidRPr="00D41B52">
              <w:rPr>
                <w:rFonts w:eastAsia="標楷體" w:hAnsi="標楷體" w:hint="eastAsia"/>
              </w:rPr>
              <w:t>) 20</w:t>
            </w:r>
            <w:r w:rsidRPr="00D41B52">
              <w:rPr>
                <w:rFonts w:eastAsia="標楷體" w:hAnsi="標楷體" w:hint="eastAsia"/>
              </w:rPr>
              <w:t>處。</w:t>
            </w:r>
          </w:p>
        </w:tc>
        <w:tc>
          <w:tcPr>
            <w:tcW w:w="865" w:type="pct"/>
          </w:tcPr>
          <w:p w:rsidR="00CC0A04" w:rsidRPr="00D41B52" w:rsidRDefault="00CC0A04" w:rsidP="008E1A7B">
            <w:pPr>
              <w:widowControl/>
              <w:adjustRightInd w:val="0"/>
              <w:snapToGrid w:val="0"/>
              <w:spacing w:line="320" w:lineRule="exact"/>
              <w:ind w:leftChars="20" w:left="65" w:rightChars="20" w:right="48" w:hangingChars="7" w:hanging="17"/>
              <w:jc w:val="both"/>
              <w:rPr>
                <w:rFonts w:eastAsia="標楷體" w:hAnsi="標楷體"/>
              </w:rPr>
            </w:pPr>
            <w:r w:rsidRPr="00D41B52">
              <w:rPr>
                <w:rFonts w:eastAsia="標楷體" w:hAnsi="標楷體" w:hint="eastAsia"/>
                <w:b/>
              </w:rPr>
              <w:t>內政部</w:t>
            </w:r>
          </w:p>
          <w:p w:rsidR="00CC0A04" w:rsidRPr="00D41B52" w:rsidRDefault="00CC0A04" w:rsidP="008E1A7B">
            <w:pPr>
              <w:widowControl/>
              <w:adjustRightInd w:val="0"/>
              <w:snapToGrid w:val="0"/>
              <w:spacing w:line="320" w:lineRule="exact"/>
              <w:ind w:leftChars="20" w:left="65" w:rightChars="20" w:right="48" w:hangingChars="7" w:hanging="17"/>
              <w:jc w:val="both"/>
              <w:rPr>
                <w:rFonts w:eastAsia="標楷體" w:hAnsi="標楷體"/>
              </w:rPr>
            </w:pPr>
            <w:r w:rsidRPr="00D41B52">
              <w:rPr>
                <w:rFonts w:eastAsia="標楷體" w:hAnsi="標楷體" w:hint="eastAsia"/>
              </w:rPr>
              <w:t>依「整體海岸管理計畫」針對「海岸管理法」第</w:t>
            </w:r>
            <w:r w:rsidRPr="00D41B52">
              <w:rPr>
                <w:rFonts w:eastAsia="標楷體" w:hAnsi="標楷體" w:hint="eastAsia"/>
              </w:rPr>
              <w:t>12</w:t>
            </w:r>
            <w:r w:rsidRPr="00D41B52">
              <w:rPr>
                <w:rFonts w:eastAsia="標楷體" w:hAnsi="標楷體" w:hint="eastAsia"/>
              </w:rPr>
              <w:t>條第</w:t>
            </w:r>
            <w:r w:rsidRPr="00D41B52">
              <w:rPr>
                <w:rFonts w:eastAsia="標楷體" w:hAnsi="標楷體" w:hint="eastAsia"/>
              </w:rPr>
              <w:t>1</w:t>
            </w:r>
            <w:r w:rsidRPr="00D41B52">
              <w:rPr>
                <w:rFonts w:eastAsia="標楷體" w:hAnsi="標楷體" w:hint="eastAsia"/>
              </w:rPr>
              <w:t>項第</w:t>
            </w:r>
            <w:r w:rsidRPr="00D41B52">
              <w:rPr>
                <w:rFonts w:eastAsia="標楷體" w:hAnsi="標楷體" w:hint="eastAsia"/>
              </w:rPr>
              <w:t>1-7</w:t>
            </w:r>
            <w:r w:rsidRPr="00D41B52">
              <w:rPr>
                <w:rFonts w:eastAsia="標楷體" w:hAnsi="標楷體" w:hint="eastAsia"/>
              </w:rPr>
              <w:t>款規定應劃設之海岸保護區</w:t>
            </w:r>
            <w:r w:rsidRPr="00D41B52">
              <w:rPr>
                <w:rFonts w:eastAsia="標楷體" w:hAnsi="標楷體" w:hint="eastAsia"/>
              </w:rPr>
              <w:t>(</w:t>
            </w:r>
            <w:r w:rsidRPr="00D41B52">
              <w:rPr>
                <w:rFonts w:eastAsia="標楷體" w:hAnsi="標楷體" w:hint="eastAsia"/>
              </w:rPr>
              <w:t>近岸海域部分</w:t>
            </w:r>
            <w:r w:rsidRPr="00D41B52">
              <w:rPr>
                <w:rFonts w:eastAsia="標楷體" w:hAnsi="標楷體" w:hint="eastAsia"/>
              </w:rPr>
              <w:t>) 20</w:t>
            </w:r>
            <w:r w:rsidRPr="00D41B52">
              <w:rPr>
                <w:rFonts w:eastAsia="標楷體" w:hAnsi="標楷體" w:hint="eastAsia"/>
              </w:rPr>
              <w:t>處。</w:t>
            </w:r>
          </w:p>
        </w:tc>
      </w:tr>
      <w:tr w:rsidR="00D41B52" w:rsidRPr="00D41B52" w:rsidTr="002C100F">
        <w:trPr>
          <w:trHeight w:val="851"/>
        </w:trPr>
        <w:tc>
          <w:tcPr>
            <w:tcW w:w="276" w:type="pct"/>
            <w:vMerge/>
          </w:tcPr>
          <w:p w:rsidR="00CC0A04" w:rsidRPr="00D41B52" w:rsidRDefault="00CC0A04" w:rsidP="00052C65">
            <w:pPr>
              <w:snapToGrid w:val="0"/>
              <w:spacing w:line="320" w:lineRule="exact"/>
              <w:jc w:val="both"/>
              <w:rPr>
                <w:rFonts w:ascii="標楷體" w:eastAsia="標楷體" w:hAnsi="標楷體"/>
                <w:kern w:val="0"/>
              </w:rPr>
            </w:pPr>
          </w:p>
        </w:tc>
        <w:tc>
          <w:tcPr>
            <w:tcW w:w="190" w:type="pct"/>
            <w:vMerge/>
          </w:tcPr>
          <w:p w:rsidR="00CC0A04" w:rsidRPr="00D41B52" w:rsidRDefault="00CC0A04" w:rsidP="00052C65">
            <w:pPr>
              <w:snapToGrid w:val="0"/>
              <w:spacing w:line="320" w:lineRule="exact"/>
              <w:jc w:val="both"/>
              <w:rPr>
                <w:rFonts w:ascii="標楷體" w:eastAsia="標楷體" w:hAnsi="標楷體"/>
                <w:kern w:val="0"/>
              </w:rPr>
            </w:pPr>
          </w:p>
        </w:tc>
        <w:tc>
          <w:tcPr>
            <w:tcW w:w="484" w:type="pct"/>
            <w:vMerge/>
          </w:tcPr>
          <w:p w:rsidR="00CC0A04" w:rsidRPr="00D41B52" w:rsidRDefault="00CC0A04" w:rsidP="00052C65">
            <w:pPr>
              <w:snapToGrid w:val="0"/>
              <w:spacing w:line="320" w:lineRule="exact"/>
              <w:jc w:val="both"/>
              <w:rPr>
                <w:rFonts w:ascii="標楷體" w:eastAsia="標楷體" w:hAnsi="標楷體"/>
                <w:kern w:val="0"/>
              </w:rPr>
            </w:pPr>
          </w:p>
        </w:tc>
        <w:tc>
          <w:tcPr>
            <w:tcW w:w="391" w:type="pct"/>
            <w:shd w:val="clear" w:color="auto" w:fill="auto"/>
          </w:tcPr>
          <w:p w:rsidR="00CC0A04" w:rsidRPr="00D41B52" w:rsidRDefault="00CC0A04" w:rsidP="00052C65">
            <w:pPr>
              <w:snapToGrid w:val="0"/>
              <w:spacing w:line="320" w:lineRule="exact"/>
              <w:jc w:val="both"/>
              <w:rPr>
                <w:rFonts w:eastAsia="標楷體"/>
                <w:kern w:val="0"/>
              </w:rPr>
            </w:pPr>
            <w:r w:rsidRPr="00D41B52">
              <w:rPr>
                <w:rFonts w:eastAsia="標楷體"/>
                <w:b/>
                <w:kern w:val="0"/>
              </w:rPr>
              <w:t>D21010</w:t>
            </w:r>
            <w:r w:rsidRPr="00D41B52">
              <w:rPr>
                <w:rFonts w:eastAsia="標楷體"/>
                <w:kern w:val="0"/>
              </w:rPr>
              <w:t xml:space="preserve"> </w:t>
            </w:r>
            <w:r w:rsidRPr="00D41B52">
              <w:rPr>
                <w:rFonts w:eastAsia="標楷體"/>
                <w:kern w:val="0"/>
              </w:rPr>
              <w:t>維護及更新生物多樣性監測資料之資訊管理系統</w:t>
            </w:r>
          </w:p>
        </w:tc>
        <w:tc>
          <w:tcPr>
            <w:tcW w:w="437" w:type="pct"/>
          </w:tcPr>
          <w:p w:rsidR="00CC0A04" w:rsidRPr="00D41B52" w:rsidRDefault="00CC0A04" w:rsidP="00412952">
            <w:pPr>
              <w:widowControl/>
              <w:adjustRightInd w:val="0"/>
              <w:snapToGrid w:val="0"/>
              <w:spacing w:line="320" w:lineRule="exact"/>
              <w:ind w:leftChars="1" w:left="2"/>
              <w:jc w:val="both"/>
              <w:rPr>
                <w:rFonts w:eastAsia="標楷體"/>
              </w:rPr>
            </w:pPr>
            <w:r w:rsidRPr="00D41B52">
              <w:rPr>
                <w:rFonts w:eastAsia="標楷體"/>
              </w:rPr>
              <w:t>各單位採用</w:t>
            </w:r>
            <w:r w:rsidRPr="00D41B52">
              <w:rPr>
                <w:rFonts w:eastAsia="標楷體"/>
              </w:rPr>
              <w:t>Darwin core</w:t>
            </w:r>
            <w:r w:rsidRPr="00D41B52">
              <w:rPr>
                <w:rFonts w:eastAsia="標楷體"/>
              </w:rPr>
              <w:t>或</w:t>
            </w:r>
            <w:r w:rsidRPr="00D41B52">
              <w:rPr>
                <w:rFonts w:eastAsia="標楷體"/>
              </w:rPr>
              <w:t>EML</w:t>
            </w:r>
            <w:r w:rsidRPr="00D41B52">
              <w:rPr>
                <w:rFonts w:eastAsia="標楷體"/>
              </w:rPr>
              <w:t>等資訊管理系統建置與公開之資料總筆數與</w:t>
            </w:r>
            <w:r w:rsidRPr="00D41B52">
              <w:rPr>
                <w:rFonts w:eastAsia="標楷體"/>
              </w:rPr>
              <w:lastRenderedPageBreak/>
              <w:t>增加數</w:t>
            </w:r>
          </w:p>
        </w:tc>
        <w:tc>
          <w:tcPr>
            <w:tcW w:w="296" w:type="pct"/>
          </w:tcPr>
          <w:p w:rsidR="00CC0A04" w:rsidRPr="00D41B52" w:rsidRDefault="00CC0A04" w:rsidP="00FB1F76">
            <w:pPr>
              <w:widowControl/>
              <w:adjustRightInd w:val="0"/>
              <w:snapToGrid w:val="0"/>
              <w:spacing w:line="320" w:lineRule="exact"/>
              <w:jc w:val="both"/>
              <w:rPr>
                <w:rFonts w:eastAsia="標楷體"/>
                <w:b/>
                <w:bCs/>
                <w:kern w:val="0"/>
              </w:rPr>
            </w:pPr>
            <w:r w:rsidRPr="00D41B52">
              <w:rPr>
                <w:rFonts w:eastAsia="標楷體"/>
                <w:b/>
                <w:bCs/>
                <w:kern w:val="0"/>
              </w:rPr>
              <w:lastRenderedPageBreak/>
              <w:t>科技部、</w:t>
            </w:r>
          </w:p>
          <w:p w:rsidR="00CC0A04" w:rsidRPr="00D41B52" w:rsidRDefault="00CC0A04" w:rsidP="00FB1F76">
            <w:pPr>
              <w:widowControl/>
              <w:adjustRightInd w:val="0"/>
              <w:snapToGrid w:val="0"/>
              <w:spacing w:line="320" w:lineRule="exact"/>
              <w:jc w:val="both"/>
              <w:rPr>
                <w:rFonts w:eastAsia="標楷體"/>
                <w:b/>
                <w:bCs/>
                <w:kern w:val="0"/>
              </w:rPr>
            </w:pPr>
            <w:r w:rsidRPr="00D41B52">
              <w:rPr>
                <w:rFonts w:eastAsia="標楷體"/>
                <w:b/>
                <w:bCs/>
                <w:kern w:val="0"/>
              </w:rPr>
              <w:t>農委會</w:t>
            </w:r>
            <w:r w:rsidRPr="00D41B52">
              <w:rPr>
                <w:rFonts w:eastAsia="標楷體" w:hint="eastAsia"/>
                <w:b/>
                <w:bCs/>
                <w:kern w:val="0"/>
              </w:rPr>
              <w:t>/</w:t>
            </w:r>
          </w:p>
          <w:p w:rsidR="00CC0A04" w:rsidRPr="00D41B52" w:rsidRDefault="00CC0A04" w:rsidP="00FB1F76">
            <w:pPr>
              <w:widowControl/>
              <w:adjustRightInd w:val="0"/>
              <w:snapToGrid w:val="0"/>
              <w:spacing w:line="320" w:lineRule="exact"/>
              <w:jc w:val="both"/>
              <w:rPr>
                <w:rFonts w:eastAsia="標楷體"/>
                <w:kern w:val="0"/>
              </w:rPr>
            </w:pPr>
            <w:r w:rsidRPr="00D41B52">
              <w:rPr>
                <w:rFonts w:eastAsia="標楷體"/>
                <w:kern w:val="0"/>
              </w:rPr>
              <w:t>中研院、</w:t>
            </w:r>
          </w:p>
          <w:p w:rsidR="00CC0A04" w:rsidRPr="00D41B52" w:rsidRDefault="00CC0A04" w:rsidP="00FB1F76">
            <w:pPr>
              <w:widowControl/>
              <w:adjustRightInd w:val="0"/>
              <w:snapToGrid w:val="0"/>
              <w:spacing w:line="320" w:lineRule="exact"/>
              <w:jc w:val="both"/>
              <w:rPr>
                <w:rFonts w:eastAsia="標楷體"/>
                <w:kern w:val="0"/>
              </w:rPr>
            </w:pPr>
            <w:r w:rsidRPr="00D41B52">
              <w:rPr>
                <w:rFonts w:eastAsia="標楷體"/>
                <w:kern w:val="0"/>
              </w:rPr>
              <w:t>內政部、</w:t>
            </w:r>
          </w:p>
          <w:p w:rsidR="00CC0A04" w:rsidRPr="00D41B52" w:rsidRDefault="00CC0A04" w:rsidP="00FB1F76">
            <w:pPr>
              <w:widowControl/>
              <w:adjustRightInd w:val="0"/>
              <w:snapToGrid w:val="0"/>
              <w:spacing w:line="320" w:lineRule="exact"/>
              <w:jc w:val="both"/>
              <w:rPr>
                <w:rFonts w:eastAsia="標楷體"/>
                <w:kern w:val="0"/>
              </w:rPr>
            </w:pPr>
            <w:r w:rsidRPr="00D41B52">
              <w:rPr>
                <w:rFonts w:eastAsia="標楷體"/>
                <w:kern w:val="0"/>
              </w:rPr>
              <w:t>教育部、</w:t>
            </w:r>
          </w:p>
          <w:p w:rsidR="00CC0A04" w:rsidRPr="00D41B52" w:rsidRDefault="00CC0A04" w:rsidP="00FB1F76">
            <w:pPr>
              <w:widowControl/>
              <w:adjustRightInd w:val="0"/>
              <w:snapToGrid w:val="0"/>
              <w:spacing w:line="320" w:lineRule="exact"/>
              <w:jc w:val="both"/>
              <w:rPr>
                <w:rFonts w:eastAsia="標楷體"/>
                <w:kern w:val="0"/>
              </w:rPr>
            </w:pPr>
            <w:r w:rsidRPr="00D41B52">
              <w:rPr>
                <w:rFonts w:eastAsia="標楷體"/>
                <w:kern w:val="0"/>
              </w:rPr>
              <w:lastRenderedPageBreak/>
              <w:t>環保署、</w:t>
            </w:r>
          </w:p>
          <w:p w:rsidR="00CC0A04" w:rsidRPr="00D41B52" w:rsidRDefault="00CC0A04" w:rsidP="00FB1F76">
            <w:pPr>
              <w:widowControl/>
              <w:adjustRightInd w:val="0"/>
              <w:snapToGrid w:val="0"/>
              <w:spacing w:line="320" w:lineRule="exact"/>
              <w:jc w:val="both"/>
              <w:rPr>
                <w:rFonts w:eastAsia="標楷體"/>
                <w:kern w:val="0"/>
              </w:rPr>
            </w:pPr>
            <w:r w:rsidRPr="00D41B52">
              <w:rPr>
                <w:rFonts w:eastAsia="標楷體"/>
                <w:kern w:val="0"/>
              </w:rPr>
              <w:t>交通部、</w:t>
            </w:r>
          </w:p>
          <w:p w:rsidR="00CC0A04" w:rsidRPr="00D41B52" w:rsidRDefault="00CC0A04" w:rsidP="00FB1F76">
            <w:pPr>
              <w:widowControl/>
              <w:adjustRightInd w:val="0"/>
              <w:snapToGrid w:val="0"/>
              <w:spacing w:line="320" w:lineRule="exact"/>
              <w:jc w:val="both"/>
              <w:rPr>
                <w:rFonts w:eastAsia="標楷體"/>
                <w:b/>
                <w:bCs/>
                <w:kern w:val="0"/>
              </w:rPr>
            </w:pPr>
            <w:r w:rsidRPr="00D41B52">
              <w:rPr>
                <w:rFonts w:eastAsia="標楷體"/>
                <w:kern w:val="0"/>
              </w:rPr>
              <w:t>經濟部</w:t>
            </w:r>
          </w:p>
        </w:tc>
        <w:tc>
          <w:tcPr>
            <w:tcW w:w="331" w:type="pct"/>
          </w:tcPr>
          <w:p w:rsidR="00CC0A04" w:rsidRPr="00D41B52" w:rsidRDefault="00CC0A04" w:rsidP="00FB1F76">
            <w:pPr>
              <w:widowControl/>
              <w:adjustRightInd w:val="0"/>
              <w:snapToGrid w:val="0"/>
              <w:spacing w:line="320" w:lineRule="exact"/>
              <w:jc w:val="both"/>
              <w:rPr>
                <w:rFonts w:eastAsia="標楷體"/>
                <w:b/>
                <w:bCs/>
                <w:kern w:val="0"/>
              </w:rPr>
            </w:pPr>
            <w:r w:rsidRPr="00D41B52">
              <w:rPr>
                <w:rFonts w:eastAsia="標楷體"/>
                <w:b/>
                <w:bCs/>
                <w:kern w:val="0"/>
              </w:rPr>
              <w:lastRenderedPageBreak/>
              <w:t>林務局</w:t>
            </w:r>
            <w:r w:rsidRPr="00D41B52">
              <w:rPr>
                <w:rFonts w:eastAsia="標楷體"/>
                <w:b/>
                <w:bCs/>
                <w:kern w:val="0"/>
              </w:rPr>
              <w:t>/</w:t>
            </w:r>
          </w:p>
          <w:p w:rsidR="00CC0A04" w:rsidRPr="00D41B52" w:rsidRDefault="00CC0A04" w:rsidP="00FB1F76">
            <w:pPr>
              <w:widowControl/>
              <w:adjustRightInd w:val="0"/>
              <w:snapToGrid w:val="0"/>
              <w:spacing w:line="320" w:lineRule="exact"/>
              <w:jc w:val="both"/>
              <w:rPr>
                <w:rFonts w:eastAsia="標楷體"/>
                <w:bCs/>
                <w:kern w:val="0"/>
              </w:rPr>
            </w:pPr>
            <w:r w:rsidRPr="00D41B52">
              <w:rPr>
                <w:rFonts w:eastAsia="標楷體"/>
                <w:bCs/>
                <w:kern w:val="0"/>
              </w:rPr>
              <w:t>特生中心</w:t>
            </w:r>
            <w:r w:rsidRPr="00D41B52">
              <w:rPr>
                <w:rFonts w:eastAsia="標楷體" w:hint="eastAsia"/>
                <w:bCs/>
                <w:kern w:val="0"/>
              </w:rPr>
              <w:t>、</w:t>
            </w:r>
          </w:p>
          <w:p w:rsidR="00CC0A04" w:rsidRPr="00D41B52" w:rsidRDefault="00CC0A04" w:rsidP="00FB1F76">
            <w:pPr>
              <w:widowControl/>
              <w:adjustRightInd w:val="0"/>
              <w:snapToGrid w:val="0"/>
              <w:spacing w:line="320" w:lineRule="exact"/>
              <w:jc w:val="both"/>
              <w:rPr>
                <w:rFonts w:eastAsia="標楷體"/>
                <w:bCs/>
                <w:kern w:val="0"/>
              </w:rPr>
            </w:pPr>
            <w:r w:rsidRPr="00D41B52">
              <w:rPr>
                <w:rFonts w:eastAsia="標楷體" w:hint="eastAsia"/>
                <w:bCs/>
                <w:kern w:val="0"/>
              </w:rPr>
              <w:t>各試驗所、</w:t>
            </w:r>
          </w:p>
          <w:p w:rsidR="00CC0A04" w:rsidRPr="00D41B52" w:rsidRDefault="00CC0A04" w:rsidP="00FB1F76">
            <w:pPr>
              <w:widowControl/>
              <w:adjustRightInd w:val="0"/>
              <w:snapToGrid w:val="0"/>
              <w:spacing w:line="320" w:lineRule="exact"/>
              <w:jc w:val="both"/>
              <w:rPr>
                <w:rFonts w:eastAsia="標楷體"/>
              </w:rPr>
            </w:pPr>
            <w:r w:rsidRPr="00D41B52">
              <w:rPr>
                <w:rFonts w:eastAsia="標楷體" w:hint="eastAsia"/>
                <w:bCs/>
                <w:kern w:val="0"/>
              </w:rPr>
              <w:t>各改良場</w:t>
            </w:r>
          </w:p>
        </w:tc>
        <w:tc>
          <w:tcPr>
            <w:tcW w:w="865" w:type="pct"/>
          </w:tcPr>
          <w:p w:rsidR="00506959" w:rsidRPr="00D41B52" w:rsidRDefault="00506959" w:rsidP="00506959">
            <w:pPr>
              <w:widowControl/>
              <w:adjustRightInd w:val="0"/>
              <w:snapToGrid w:val="0"/>
              <w:spacing w:line="320" w:lineRule="exact"/>
              <w:rPr>
                <w:rFonts w:eastAsia="標楷體"/>
                <w:b/>
                <w:bCs/>
                <w:kern w:val="0"/>
              </w:rPr>
            </w:pPr>
            <w:r w:rsidRPr="00D41B52">
              <w:rPr>
                <w:rFonts w:eastAsia="標楷體"/>
                <w:b/>
                <w:bCs/>
                <w:kern w:val="0"/>
              </w:rPr>
              <w:t>農委會</w:t>
            </w:r>
          </w:p>
          <w:p w:rsidR="00CC0A04" w:rsidRPr="00D41B52" w:rsidRDefault="00CC0A04" w:rsidP="008E1A7B">
            <w:pPr>
              <w:spacing w:line="320" w:lineRule="exact"/>
              <w:ind w:leftChars="20" w:left="48" w:rightChars="20" w:right="48"/>
              <w:jc w:val="both"/>
              <w:rPr>
                <w:rFonts w:eastAsia="標楷體"/>
                <w:kern w:val="0"/>
                <w:u w:val="single"/>
              </w:rPr>
            </w:pPr>
            <w:r w:rsidRPr="00D41B52">
              <w:rPr>
                <w:rFonts w:eastAsia="標楷體" w:hint="eastAsia"/>
                <w:kern w:val="0"/>
                <w:u w:val="single"/>
              </w:rPr>
              <w:t>農委會林務局</w:t>
            </w:r>
          </w:p>
          <w:p w:rsidR="00CC0A04" w:rsidRPr="00D41B52" w:rsidRDefault="00CC0A04" w:rsidP="008E1A7B">
            <w:pPr>
              <w:spacing w:line="320" w:lineRule="exact"/>
              <w:ind w:leftChars="20" w:left="48" w:rightChars="20" w:right="48"/>
              <w:jc w:val="both"/>
              <w:rPr>
                <w:rFonts w:eastAsia="標楷體"/>
                <w:kern w:val="0"/>
              </w:rPr>
            </w:pPr>
            <w:r w:rsidRPr="00D41B52">
              <w:rPr>
                <w:rFonts w:ascii="標楷體" w:eastAsia="標楷體" w:hAnsi="標楷體" w:cs="新細明體" w:hint="eastAsia"/>
                <w:spacing w:val="15"/>
                <w:kern w:val="0"/>
              </w:rPr>
              <w:t>以</w:t>
            </w:r>
            <w:r w:rsidRPr="00D41B52">
              <w:rPr>
                <w:rFonts w:ascii="標楷體" w:eastAsia="標楷體" w:hAnsi="標楷體" w:cs="新細明體"/>
                <w:spacing w:val="15"/>
                <w:kern w:val="0"/>
              </w:rPr>
              <w:t>Darwin core</w:t>
            </w:r>
            <w:r w:rsidRPr="00D41B52">
              <w:rPr>
                <w:rFonts w:ascii="標楷體" w:eastAsia="標楷體" w:hAnsi="標楷體" w:cs="新細明體" w:hint="eastAsia"/>
                <w:spacing w:val="15"/>
                <w:kern w:val="0"/>
              </w:rPr>
              <w:t>或EML格式收集與公開本局生態調查研究計畫詮釋資料及原始調查資料，</w:t>
            </w:r>
            <w:r w:rsidRPr="00D41B52">
              <w:rPr>
                <w:rFonts w:ascii="標楷體" w:eastAsia="標楷體" w:hAnsi="標楷體" w:cs="新細明體" w:hint="eastAsia"/>
                <w:spacing w:val="15"/>
                <w:kern w:val="0"/>
              </w:rPr>
              <w:lastRenderedPageBreak/>
              <w:t>累計原始資料計1,800,000筆。</w:t>
            </w:r>
          </w:p>
          <w:p w:rsidR="00CC0A04" w:rsidRPr="00D41B52" w:rsidRDefault="00CC0A04" w:rsidP="003E4F36">
            <w:pPr>
              <w:spacing w:beforeLines="50" w:before="180" w:line="320" w:lineRule="exact"/>
              <w:ind w:leftChars="20" w:left="48" w:rightChars="20" w:right="48"/>
              <w:jc w:val="both"/>
              <w:rPr>
                <w:rFonts w:ascii="標楷體" w:eastAsia="標楷體" w:hAnsi="標楷體"/>
              </w:rPr>
            </w:pPr>
            <w:r w:rsidRPr="00D41B52">
              <w:rPr>
                <w:rFonts w:eastAsia="標楷體"/>
                <w:kern w:val="0"/>
              </w:rPr>
              <w:t>環保署</w:t>
            </w:r>
            <w:r w:rsidRPr="00D41B52">
              <w:rPr>
                <w:rFonts w:eastAsia="標楷體" w:hint="eastAsia"/>
                <w:kern w:val="0"/>
              </w:rPr>
              <w:t>監資處</w:t>
            </w:r>
          </w:p>
          <w:p w:rsidR="00CC0A04" w:rsidRPr="00D41B52" w:rsidRDefault="00CC0A04" w:rsidP="008E1A7B">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累計超過300項開放資料，開放於「環境資源資料開放平臺」，供大眾加值使用。</w:t>
            </w:r>
          </w:p>
        </w:tc>
        <w:tc>
          <w:tcPr>
            <w:tcW w:w="865" w:type="pct"/>
          </w:tcPr>
          <w:p w:rsidR="00506959" w:rsidRPr="00D41B52" w:rsidRDefault="00506959" w:rsidP="00506959">
            <w:pPr>
              <w:widowControl/>
              <w:adjustRightInd w:val="0"/>
              <w:snapToGrid w:val="0"/>
              <w:spacing w:line="320" w:lineRule="exact"/>
              <w:rPr>
                <w:rFonts w:eastAsia="標楷體"/>
                <w:b/>
                <w:bCs/>
                <w:kern w:val="0"/>
              </w:rPr>
            </w:pPr>
            <w:r w:rsidRPr="00D41B52">
              <w:rPr>
                <w:rFonts w:eastAsia="標楷體"/>
                <w:b/>
                <w:bCs/>
                <w:kern w:val="0"/>
              </w:rPr>
              <w:lastRenderedPageBreak/>
              <w:t>農委會</w:t>
            </w:r>
          </w:p>
          <w:p w:rsidR="0001610D" w:rsidRPr="00D41B52" w:rsidRDefault="0001610D" w:rsidP="0001610D">
            <w:pPr>
              <w:spacing w:line="320" w:lineRule="exact"/>
              <w:ind w:leftChars="20" w:left="48" w:rightChars="20" w:right="48"/>
              <w:jc w:val="both"/>
              <w:rPr>
                <w:rFonts w:eastAsia="標楷體"/>
                <w:kern w:val="0"/>
                <w:u w:val="single"/>
              </w:rPr>
            </w:pPr>
            <w:r w:rsidRPr="00D41B52">
              <w:rPr>
                <w:rFonts w:eastAsia="標楷體" w:hint="eastAsia"/>
                <w:kern w:val="0"/>
                <w:u w:val="single"/>
              </w:rPr>
              <w:t>農委會林務局</w:t>
            </w:r>
          </w:p>
          <w:p w:rsidR="00CC0A04" w:rsidRPr="00D41B52" w:rsidRDefault="00CC0A04" w:rsidP="008E1A7B">
            <w:pPr>
              <w:spacing w:line="320" w:lineRule="exact"/>
              <w:ind w:leftChars="20" w:left="48" w:rightChars="20" w:right="48"/>
              <w:jc w:val="both"/>
              <w:rPr>
                <w:rFonts w:eastAsia="標楷體"/>
                <w:kern w:val="0"/>
              </w:rPr>
            </w:pPr>
            <w:r w:rsidRPr="00D41B52">
              <w:rPr>
                <w:rFonts w:ascii="標楷體" w:eastAsia="標楷體" w:hAnsi="標楷體" w:cs="新細明體" w:hint="eastAsia"/>
                <w:spacing w:val="15"/>
                <w:kern w:val="0"/>
              </w:rPr>
              <w:t>以</w:t>
            </w:r>
            <w:r w:rsidRPr="00D41B52">
              <w:rPr>
                <w:rFonts w:ascii="標楷體" w:eastAsia="標楷體" w:hAnsi="標楷體" w:cs="新細明體"/>
                <w:spacing w:val="15"/>
                <w:kern w:val="0"/>
              </w:rPr>
              <w:t>Darwin core</w:t>
            </w:r>
            <w:r w:rsidRPr="00D41B52">
              <w:rPr>
                <w:rFonts w:ascii="標楷體" w:eastAsia="標楷體" w:hAnsi="標楷體" w:cs="新細明體" w:hint="eastAsia"/>
                <w:spacing w:val="15"/>
                <w:kern w:val="0"/>
              </w:rPr>
              <w:t>或EML格式收集與公開本局生態調查研究計畫詮釋資料及原始調查資料，</w:t>
            </w:r>
            <w:r w:rsidRPr="00D41B52">
              <w:rPr>
                <w:rFonts w:ascii="標楷體" w:eastAsia="標楷體" w:hAnsi="標楷體" w:cs="新細明體" w:hint="eastAsia"/>
                <w:spacing w:val="15"/>
                <w:kern w:val="0"/>
              </w:rPr>
              <w:lastRenderedPageBreak/>
              <w:t>累計原始資料計1,850,000筆。</w:t>
            </w:r>
          </w:p>
          <w:p w:rsidR="00CC0A04" w:rsidRPr="00D41B52" w:rsidRDefault="00CC0A04" w:rsidP="003E4F36">
            <w:pPr>
              <w:spacing w:beforeLines="50" w:before="180" w:line="320" w:lineRule="exact"/>
              <w:ind w:leftChars="20" w:left="48" w:rightChars="20" w:right="48"/>
              <w:jc w:val="both"/>
              <w:rPr>
                <w:rFonts w:ascii="標楷體" w:eastAsia="標楷體" w:hAnsi="標楷體"/>
              </w:rPr>
            </w:pPr>
            <w:r w:rsidRPr="00D41B52">
              <w:rPr>
                <w:rFonts w:eastAsia="標楷體"/>
                <w:kern w:val="0"/>
              </w:rPr>
              <w:t>環保署</w:t>
            </w:r>
            <w:r w:rsidRPr="00D41B52">
              <w:rPr>
                <w:rFonts w:eastAsia="標楷體" w:hint="eastAsia"/>
                <w:kern w:val="0"/>
              </w:rPr>
              <w:t>監資處</w:t>
            </w:r>
          </w:p>
          <w:p w:rsidR="00CC0A04" w:rsidRPr="00D41B52" w:rsidRDefault="00CC0A04" w:rsidP="008E1A7B">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「環境資源資料開放平臺」，每月引用下載量累計超過200萬。</w:t>
            </w:r>
          </w:p>
        </w:tc>
        <w:tc>
          <w:tcPr>
            <w:tcW w:w="865" w:type="pct"/>
          </w:tcPr>
          <w:p w:rsidR="00506959" w:rsidRPr="00D41B52" w:rsidRDefault="00506959" w:rsidP="00506959">
            <w:pPr>
              <w:widowControl/>
              <w:adjustRightInd w:val="0"/>
              <w:snapToGrid w:val="0"/>
              <w:spacing w:line="320" w:lineRule="exact"/>
              <w:rPr>
                <w:rFonts w:eastAsia="標楷體"/>
                <w:b/>
                <w:bCs/>
                <w:kern w:val="0"/>
              </w:rPr>
            </w:pPr>
            <w:r w:rsidRPr="00D41B52">
              <w:rPr>
                <w:rFonts w:eastAsia="標楷體"/>
                <w:b/>
                <w:bCs/>
                <w:kern w:val="0"/>
              </w:rPr>
              <w:lastRenderedPageBreak/>
              <w:t>農委會</w:t>
            </w:r>
          </w:p>
          <w:p w:rsidR="0001610D" w:rsidRPr="00D41B52" w:rsidRDefault="0001610D" w:rsidP="0001610D">
            <w:pPr>
              <w:spacing w:line="320" w:lineRule="exact"/>
              <w:ind w:leftChars="20" w:left="48" w:rightChars="20" w:right="48"/>
              <w:jc w:val="both"/>
              <w:rPr>
                <w:rFonts w:eastAsia="標楷體"/>
                <w:kern w:val="0"/>
                <w:u w:val="single"/>
              </w:rPr>
            </w:pPr>
            <w:r w:rsidRPr="00D41B52">
              <w:rPr>
                <w:rFonts w:eastAsia="標楷體" w:hint="eastAsia"/>
                <w:kern w:val="0"/>
                <w:u w:val="single"/>
              </w:rPr>
              <w:t>農委會林務局</w:t>
            </w:r>
          </w:p>
          <w:p w:rsidR="00CC0A04" w:rsidRPr="00D41B52" w:rsidRDefault="00CC0A04" w:rsidP="008E1A7B">
            <w:pPr>
              <w:spacing w:line="320" w:lineRule="exact"/>
              <w:ind w:leftChars="20" w:left="48" w:rightChars="20" w:right="48"/>
              <w:jc w:val="both"/>
              <w:rPr>
                <w:rFonts w:eastAsia="標楷體"/>
                <w:kern w:val="0"/>
              </w:rPr>
            </w:pPr>
            <w:r w:rsidRPr="00D41B52">
              <w:rPr>
                <w:rFonts w:ascii="標楷體" w:eastAsia="標楷體" w:hAnsi="標楷體" w:cs="新細明體" w:hint="eastAsia"/>
                <w:spacing w:val="15"/>
                <w:kern w:val="0"/>
              </w:rPr>
              <w:t>以</w:t>
            </w:r>
            <w:r w:rsidRPr="00D41B52">
              <w:rPr>
                <w:rFonts w:ascii="標楷體" w:eastAsia="標楷體" w:hAnsi="標楷體" w:cs="新細明體"/>
                <w:spacing w:val="15"/>
                <w:kern w:val="0"/>
              </w:rPr>
              <w:t>Darwin core</w:t>
            </w:r>
            <w:r w:rsidRPr="00D41B52">
              <w:rPr>
                <w:rFonts w:ascii="標楷體" w:eastAsia="標楷體" w:hAnsi="標楷體" w:cs="新細明體" w:hint="eastAsia"/>
                <w:spacing w:val="15"/>
                <w:kern w:val="0"/>
              </w:rPr>
              <w:t>或EML格式收集與公開本局生態調查研究計畫詮釋資料及原始調查資料，</w:t>
            </w:r>
            <w:r w:rsidRPr="00D41B52">
              <w:rPr>
                <w:rFonts w:ascii="標楷體" w:eastAsia="標楷體" w:hAnsi="標楷體" w:cs="新細明體" w:hint="eastAsia"/>
                <w:spacing w:val="15"/>
                <w:kern w:val="0"/>
              </w:rPr>
              <w:lastRenderedPageBreak/>
              <w:t>累計原始資料計1,850,000筆。</w:t>
            </w:r>
          </w:p>
          <w:p w:rsidR="00CC0A04" w:rsidRPr="00D41B52" w:rsidRDefault="00CC0A04" w:rsidP="003E4F36">
            <w:pPr>
              <w:spacing w:beforeLines="50" w:before="180" w:line="320" w:lineRule="exact"/>
              <w:ind w:leftChars="20" w:left="48" w:rightChars="20" w:right="48"/>
              <w:jc w:val="both"/>
              <w:rPr>
                <w:rFonts w:ascii="標楷體" w:eastAsia="標楷體" w:hAnsi="標楷體"/>
              </w:rPr>
            </w:pPr>
            <w:r w:rsidRPr="00D41B52">
              <w:rPr>
                <w:rFonts w:eastAsia="標楷體"/>
                <w:kern w:val="0"/>
              </w:rPr>
              <w:t>環保署</w:t>
            </w:r>
            <w:r w:rsidRPr="00D41B52">
              <w:rPr>
                <w:rFonts w:eastAsia="標楷體" w:hint="eastAsia"/>
                <w:kern w:val="0"/>
              </w:rPr>
              <w:t>監資處</w:t>
            </w:r>
          </w:p>
          <w:p w:rsidR="00CC0A04" w:rsidRPr="00D41B52" w:rsidRDefault="00CC0A04" w:rsidP="008E1A7B">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「環境資源資料開放平臺」，每月引用下載量累計超過400萬。</w:t>
            </w:r>
          </w:p>
        </w:tc>
      </w:tr>
      <w:tr w:rsidR="00D41B52" w:rsidRPr="00D41B52" w:rsidTr="002C100F">
        <w:trPr>
          <w:trHeight w:val="851"/>
        </w:trPr>
        <w:tc>
          <w:tcPr>
            <w:tcW w:w="276" w:type="pct"/>
            <w:vMerge/>
          </w:tcPr>
          <w:p w:rsidR="00CC0A04" w:rsidRPr="00D41B52" w:rsidRDefault="00CC0A04" w:rsidP="00052C65">
            <w:pPr>
              <w:snapToGrid w:val="0"/>
              <w:spacing w:line="320" w:lineRule="exact"/>
              <w:jc w:val="both"/>
              <w:rPr>
                <w:rFonts w:ascii="標楷體" w:eastAsia="標楷體" w:hAnsi="標楷體"/>
                <w:kern w:val="0"/>
              </w:rPr>
            </w:pPr>
          </w:p>
        </w:tc>
        <w:tc>
          <w:tcPr>
            <w:tcW w:w="190" w:type="pct"/>
            <w:vMerge/>
          </w:tcPr>
          <w:p w:rsidR="00CC0A04" w:rsidRPr="00D41B52" w:rsidRDefault="00CC0A04" w:rsidP="00052C65">
            <w:pPr>
              <w:snapToGrid w:val="0"/>
              <w:spacing w:line="320" w:lineRule="exact"/>
              <w:jc w:val="both"/>
              <w:rPr>
                <w:rFonts w:ascii="標楷體" w:eastAsia="標楷體" w:hAnsi="標楷體"/>
                <w:kern w:val="0"/>
              </w:rPr>
            </w:pPr>
          </w:p>
        </w:tc>
        <w:tc>
          <w:tcPr>
            <w:tcW w:w="484" w:type="pct"/>
            <w:vMerge/>
          </w:tcPr>
          <w:p w:rsidR="00CC0A04" w:rsidRPr="00D41B52" w:rsidRDefault="00CC0A04" w:rsidP="00052C65">
            <w:pPr>
              <w:snapToGrid w:val="0"/>
              <w:spacing w:line="320" w:lineRule="exact"/>
              <w:jc w:val="both"/>
              <w:rPr>
                <w:rFonts w:ascii="標楷體" w:eastAsia="標楷體" w:hAnsi="標楷體"/>
                <w:kern w:val="0"/>
              </w:rPr>
            </w:pPr>
          </w:p>
        </w:tc>
        <w:tc>
          <w:tcPr>
            <w:tcW w:w="391" w:type="pct"/>
            <w:shd w:val="clear" w:color="auto" w:fill="auto"/>
          </w:tcPr>
          <w:p w:rsidR="00CC0A04" w:rsidRPr="00D41B52" w:rsidRDefault="00CC0A04" w:rsidP="00052C65">
            <w:pPr>
              <w:snapToGrid w:val="0"/>
              <w:spacing w:line="320" w:lineRule="exact"/>
              <w:jc w:val="both"/>
              <w:rPr>
                <w:rFonts w:eastAsia="標楷體"/>
                <w:kern w:val="0"/>
              </w:rPr>
            </w:pPr>
            <w:r w:rsidRPr="00D41B52">
              <w:rPr>
                <w:rFonts w:eastAsia="標楷體"/>
                <w:b/>
                <w:kern w:val="0"/>
              </w:rPr>
              <w:t>D21020</w:t>
            </w:r>
            <w:r w:rsidRPr="00D41B52">
              <w:rPr>
                <w:rFonts w:eastAsia="標楷體"/>
                <w:kern w:val="0"/>
              </w:rPr>
              <w:t xml:space="preserve"> </w:t>
            </w:r>
            <w:r w:rsidRPr="00D41B52">
              <w:rPr>
                <w:rFonts w:eastAsia="標楷體"/>
                <w:kern w:val="0"/>
              </w:rPr>
              <w:t>完成陸域、濕地與海洋生物多樣性監測系統之規劃，包括監測地點與方式之確定</w:t>
            </w:r>
          </w:p>
        </w:tc>
        <w:tc>
          <w:tcPr>
            <w:tcW w:w="437" w:type="pct"/>
          </w:tcPr>
          <w:p w:rsidR="00CC0A04" w:rsidRPr="00D41B52" w:rsidRDefault="00CC0A04" w:rsidP="00412952">
            <w:pPr>
              <w:widowControl/>
              <w:adjustRightInd w:val="0"/>
              <w:snapToGrid w:val="0"/>
              <w:spacing w:line="320" w:lineRule="exact"/>
              <w:ind w:leftChars="1" w:left="2"/>
              <w:jc w:val="both"/>
              <w:rPr>
                <w:rFonts w:eastAsia="標楷體"/>
              </w:rPr>
            </w:pPr>
            <w:r w:rsidRPr="00D41B52">
              <w:rPr>
                <w:rFonts w:eastAsia="標楷體"/>
              </w:rPr>
              <w:t>確定全國生物多樣性監測地點與方式的規劃</w:t>
            </w:r>
          </w:p>
        </w:tc>
        <w:tc>
          <w:tcPr>
            <w:tcW w:w="296" w:type="pct"/>
          </w:tcPr>
          <w:p w:rsidR="00CC0A04" w:rsidRPr="00D41B52" w:rsidRDefault="00CC0A04" w:rsidP="00FB1F76">
            <w:pPr>
              <w:widowControl/>
              <w:adjustRightInd w:val="0"/>
              <w:snapToGrid w:val="0"/>
              <w:spacing w:line="320" w:lineRule="exact"/>
              <w:jc w:val="both"/>
              <w:rPr>
                <w:rFonts w:eastAsia="標楷體"/>
                <w:b/>
                <w:bCs/>
                <w:kern w:val="0"/>
              </w:rPr>
            </w:pPr>
            <w:r w:rsidRPr="00D41B52">
              <w:rPr>
                <w:rFonts w:eastAsia="標楷體"/>
                <w:b/>
                <w:bCs/>
                <w:kern w:val="0"/>
              </w:rPr>
              <w:t>科技部</w:t>
            </w:r>
            <w:r w:rsidRPr="00D41B52">
              <w:rPr>
                <w:rFonts w:eastAsia="標楷體" w:hint="eastAsia"/>
                <w:b/>
                <w:bCs/>
                <w:kern w:val="0"/>
              </w:rPr>
              <w:t>/</w:t>
            </w:r>
          </w:p>
          <w:p w:rsidR="00CC0A04" w:rsidRPr="00D41B52" w:rsidRDefault="00CC0A04" w:rsidP="00FB1F76">
            <w:pPr>
              <w:widowControl/>
              <w:adjustRightInd w:val="0"/>
              <w:snapToGrid w:val="0"/>
              <w:spacing w:line="320" w:lineRule="exact"/>
              <w:jc w:val="both"/>
              <w:rPr>
                <w:rFonts w:eastAsia="標楷體"/>
                <w:kern w:val="0"/>
              </w:rPr>
            </w:pPr>
            <w:r w:rsidRPr="00D41B52">
              <w:rPr>
                <w:rFonts w:eastAsia="標楷體"/>
                <w:kern w:val="0"/>
              </w:rPr>
              <w:t>中研院、</w:t>
            </w:r>
          </w:p>
          <w:p w:rsidR="00CC0A04" w:rsidRPr="00D41B52" w:rsidRDefault="00CC0A04" w:rsidP="00FB1F76">
            <w:pPr>
              <w:widowControl/>
              <w:adjustRightInd w:val="0"/>
              <w:snapToGrid w:val="0"/>
              <w:spacing w:line="320" w:lineRule="exact"/>
              <w:jc w:val="both"/>
              <w:rPr>
                <w:rFonts w:eastAsia="標楷體"/>
                <w:kern w:val="0"/>
              </w:rPr>
            </w:pPr>
            <w:r w:rsidRPr="00D41B52">
              <w:rPr>
                <w:rFonts w:eastAsia="標楷體"/>
                <w:kern w:val="0"/>
              </w:rPr>
              <w:t>農委會、</w:t>
            </w:r>
          </w:p>
          <w:p w:rsidR="00CC0A04" w:rsidRPr="00D41B52" w:rsidRDefault="00CC0A04" w:rsidP="00FB1F76">
            <w:pPr>
              <w:widowControl/>
              <w:adjustRightInd w:val="0"/>
              <w:snapToGrid w:val="0"/>
              <w:spacing w:line="320" w:lineRule="exact"/>
              <w:jc w:val="both"/>
              <w:rPr>
                <w:rFonts w:eastAsia="標楷體"/>
                <w:kern w:val="0"/>
              </w:rPr>
            </w:pPr>
            <w:r w:rsidRPr="00D41B52">
              <w:rPr>
                <w:rFonts w:eastAsia="標楷體"/>
                <w:kern w:val="0"/>
              </w:rPr>
              <w:t>內政部、</w:t>
            </w:r>
          </w:p>
          <w:p w:rsidR="00CC0A04" w:rsidRPr="00D41B52" w:rsidRDefault="00CC0A04" w:rsidP="00FB1F76">
            <w:pPr>
              <w:widowControl/>
              <w:adjustRightInd w:val="0"/>
              <w:snapToGrid w:val="0"/>
              <w:spacing w:line="320" w:lineRule="exact"/>
              <w:jc w:val="both"/>
              <w:rPr>
                <w:rFonts w:eastAsia="標楷體"/>
                <w:kern w:val="0"/>
              </w:rPr>
            </w:pPr>
            <w:r w:rsidRPr="00D41B52">
              <w:rPr>
                <w:rFonts w:eastAsia="標楷體"/>
                <w:kern w:val="0"/>
              </w:rPr>
              <w:t>教育部、</w:t>
            </w:r>
          </w:p>
          <w:p w:rsidR="00CC0A04" w:rsidRPr="00D41B52" w:rsidRDefault="00CC0A04" w:rsidP="00FB1F76">
            <w:pPr>
              <w:widowControl/>
              <w:adjustRightInd w:val="0"/>
              <w:snapToGrid w:val="0"/>
              <w:spacing w:line="320" w:lineRule="exact"/>
              <w:jc w:val="both"/>
              <w:rPr>
                <w:rFonts w:eastAsia="標楷體"/>
                <w:kern w:val="0"/>
              </w:rPr>
            </w:pPr>
            <w:r w:rsidRPr="00D41B52">
              <w:rPr>
                <w:rFonts w:eastAsia="標楷體"/>
                <w:kern w:val="0"/>
              </w:rPr>
              <w:t>環保署、</w:t>
            </w:r>
          </w:p>
          <w:p w:rsidR="00CC0A04" w:rsidRPr="00D41B52" w:rsidRDefault="00CC0A04" w:rsidP="00FB1F76">
            <w:pPr>
              <w:widowControl/>
              <w:adjustRightInd w:val="0"/>
              <w:snapToGrid w:val="0"/>
              <w:spacing w:line="320" w:lineRule="exact"/>
              <w:jc w:val="both"/>
              <w:rPr>
                <w:rFonts w:eastAsia="標楷體"/>
                <w:kern w:val="0"/>
              </w:rPr>
            </w:pPr>
            <w:r w:rsidRPr="00D41B52">
              <w:rPr>
                <w:rFonts w:eastAsia="標楷體"/>
                <w:kern w:val="0"/>
              </w:rPr>
              <w:t>交通部、</w:t>
            </w:r>
          </w:p>
          <w:p w:rsidR="00CC0A04" w:rsidRPr="00D41B52" w:rsidRDefault="00CC0A04" w:rsidP="00FB1F76">
            <w:pPr>
              <w:widowControl/>
              <w:adjustRightInd w:val="0"/>
              <w:snapToGrid w:val="0"/>
              <w:spacing w:line="320" w:lineRule="exact"/>
              <w:jc w:val="both"/>
              <w:rPr>
                <w:rFonts w:eastAsia="標楷體"/>
                <w:b/>
                <w:bCs/>
                <w:kern w:val="0"/>
              </w:rPr>
            </w:pPr>
            <w:r w:rsidRPr="00D41B52">
              <w:rPr>
                <w:rFonts w:eastAsia="標楷體"/>
                <w:kern w:val="0"/>
              </w:rPr>
              <w:t>經濟部</w:t>
            </w:r>
          </w:p>
        </w:tc>
        <w:tc>
          <w:tcPr>
            <w:tcW w:w="331" w:type="pct"/>
          </w:tcPr>
          <w:p w:rsidR="00CC0A04" w:rsidRPr="00D41B52" w:rsidRDefault="00CC0A04" w:rsidP="00FB1F76">
            <w:pPr>
              <w:widowControl/>
              <w:adjustRightInd w:val="0"/>
              <w:snapToGrid w:val="0"/>
              <w:spacing w:line="320" w:lineRule="exact"/>
              <w:jc w:val="both"/>
              <w:rPr>
                <w:rFonts w:eastAsia="標楷體"/>
                <w:b/>
                <w:bCs/>
                <w:kern w:val="0"/>
              </w:rPr>
            </w:pPr>
            <w:r w:rsidRPr="00D41B52">
              <w:rPr>
                <w:rFonts w:eastAsia="標楷體"/>
                <w:b/>
                <w:bCs/>
                <w:kern w:val="0"/>
              </w:rPr>
              <w:t>林務局</w:t>
            </w:r>
            <w:r w:rsidRPr="00D41B52">
              <w:rPr>
                <w:rFonts w:eastAsia="標楷體"/>
                <w:b/>
                <w:bCs/>
                <w:kern w:val="0"/>
              </w:rPr>
              <w:t>/</w:t>
            </w:r>
          </w:p>
          <w:p w:rsidR="00CC0A04" w:rsidRPr="00D41B52" w:rsidRDefault="00CC0A04" w:rsidP="00FB1F76">
            <w:pPr>
              <w:widowControl/>
              <w:adjustRightInd w:val="0"/>
              <w:snapToGrid w:val="0"/>
              <w:spacing w:line="320" w:lineRule="exact"/>
              <w:jc w:val="both"/>
              <w:rPr>
                <w:rFonts w:eastAsia="標楷體"/>
                <w:bCs/>
                <w:kern w:val="0"/>
              </w:rPr>
            </w:pPr>
            <w:r w:rsidRPr="00D41B52">
              <w:rPr>
                <w:rFonts w:eastAsia="標楷體"/>
                <w:bCs/>
                <w:kern w:val="0"/>
              </w:rPr>
              <w:t>農糧署</w:t>
            </w:r>
            <w:r w:rsidRPr="00D41B52">
              <w:rPr>
                <w:rFonts w:eastAsia="標楷體" w:hint="eastAsia"/>
                <w:bCs/>
                <w:kern w:val="0"/>
              </w:rPr>
              <w:t>、</w:t>
            </w:r>
          </w:p>
          <w:p w:rsidR="00CC0A04" w:rsidRPr="00D41B52" w:rsidRDefault="00CC0A04" w:rsidP="00FB1F76">
            <w:pPr>
              <w:widowControl/>
              <w:adjustRightInd w:val="0"/>
              <w:snapToGrid w:val="0"/>
              <w:spacing w:line="320" w:lineRule="exact"/>
              <w:jc w:val="both"/>
              <w:rPr>
                <w:rFonts w:eastAsia="標楷體"/>
                <w:bCs/>
                <w:kern w:val="0"/>
              </w:rPr>
            </w:pPr>
            <w:r w:rsidRPr="00D41B52">
              <w:rPr>
                <w:rFonts w:eastAsia="標楷體"/>
                <w:bCs/>
                <w:kern w:val="0"/>
              </w:rPr>
              <w:t>漁業署</w:t>
            </w:r>
            <w:r w:rsidRPr="00D41B52">
              <w:rPr>
                <w:rFonts w:eastAsia="標楷體" w:hint="eastAsia"/>
                <w:bCs/>
                <w:kern w:val="0"/>
              </w:rPr>
              <w:t>、</w:t>
            </w:r>
          </w:p>
          <w:p w:rsidR="00CC0A04" w:rsidRPr="00D41B52" w:rsidRDefault="00CC0A04" w:rsidP="00FB1F76">
            <w:pPr>
              <w:widowControl/>
              <w:adjustRightInd w:val="0"/>
              <w:snapToGrid w:val="0"/>
              <w:spacing w:line="320" w:lineRule="exact"/>
              <w:jc w:val="both"/>
              <w:rPr>
                <w:rFonts w:eastAsia="標楷體"/>
                <w:bCs/>
                <w:kern w:val="0"/>
              </w:rPr>
            </w:pPr>
            <w:r w:rsidRPr="00D41B52">
              <w:rPr>
                <w:rFonts w:eastAsia="標楷體"/>
                <w:bCs/>
                <w:kern w:val="0"/>
              </w:rPr>
              <w:t>水保局</w:t>
            </w:r>
            <w:r w:rsidRPr="00D41B52">
              <w:rPr>
                <w:rFonts w:eastAsia="標楷體" w:hint="eastAsia"/>
                <w:bCs/>
                <w:kern w:val="0"/>
              </w:rPr>
              <w:t>、</w:t>
            </w:r>
          </w:p>
          <w:p w:rsidR="00CC0A04" w:rsidRPr="00D41B52" w:rsidRDefault="00CC0A04" w:rsidP="00FB1F76">
            <w:pPr>
              <w:widowControl/>
              <w:adjustRightInd w:val="0"/>
              <w:snapToGrid w:val="0"/>
              <w:spacing w:line="320" w:lineRule="exact"/>
              <w:jc w:val="both"/>
              <w:rPr>
                <w:rFonts w:eastAsia="標楷體"/>
                <w:bCs/>
                <w:kern w:val="0"/>
              </w:rPr>
            </w:pPr>
            <w:r w:rsidRPr="00D41B52">
              <w:rPr>
                <w:rFonts w:eastAsia="標楷體" w:hint="eastAsia"/>
                <w:bCs/>
                <w:kern w:val="0"/>
              </w:rPr>
              <w:t>特生中心、</w:t>
            </w:r>
          </w:p>
          <w:p w:rsidR="00CC0A04" w:rsidRPr="00D41B52" w:rsidRDefault="00CC0A04" w:rsidP="00FB1F76">
            <w:pPr>
              <w:widowControl/>
              <w:adjustRightInd w:val="0"/>
              <w:snapToGrid w:val="0"/>
              <w:spacing w:line="320" w:lineRule="exact"/>
              <w:jc w:val="both"/>
              <w:rPr>
                <w:rFonts w:eastAsia="標楷體"/>
                <w:bCs/>
                <w:kern w:val="0"/>
              </w:rPr>
            </w:pPr>
            <w:r w:rsidRPr="00D41B52">
              <w:rPr>
                <w:rFonts w:eastAsia="標楷體"/>
                <w:bCs/>
                <w:kern w:val="0"/>
              </w:rPr>
              <w:t>各試驗所</w:t>
            </w:r>
            <w:r w:rsidRPr="00D41B52">
              <w:rPr>
                <w:rFonts w:eastAsia="標楷體" w:hint="eastAsia"/>
                <w:bCs/>
                <w:kern w:val="0"/>
              </w:rPr>
              <w:t>、</w:t>
            </w:r>
          </w:p>
          <w:p w:rsidR="00CC0A04" w:rsidRPr="00D41B52" w:rsidRDefault="00CC0A04" w:rsidP="00FB1F76">
            <w:pPr>
              <w:widowControl/>
              <w:adjustRightInd w:val="0"/>
              <w:snapToGrid w:val="0"/>
              <w:spacing w:line="320" w:lineRule="exact"/>
              <w:jc w:val="both"/>
              <w:rPr>
                <w:rFonts w:eastAsia="標楷體"/>
              </w:rPr>
            </w:pPr>
            <w:r w:rsidRPr="00D41B52">
              <w:rPr>
                <w:rFonts w:eastAsia="標楷體"/>
                <w:bCs/>
                <w:kern w:val="0"/>
              </w:rPr>
              <w:t>各改良場</w:t>
            </w:r>
          </w:p>
        </w:tc>
        <w:tc>
          <w:tcPr>
            <w:tcW w:w="865" w:type="pct"/>
          </w:tcPr>
          <w:p w:rsidR="00CC0A04" w:rsidRPr="00D41B52" w:rsidRDefault="00CC0A04" w:rsidP="008E1A7B">
            <w:pPr>
              <w:widowControl/>
              <w:adjustRightInd w:val="0"/>
              <w:snapToGrid w:val="0"/>
              <w:spacing w:line="320" w:lineRule="exact"/>
              <w:ind w:leftChars="20" w:left="48" w:rightChars="20" w:right="48"/>
              <w:jc w:val="both"/>
              <w:rPr>
                <w:rFonts w:eastAsia="標楷體"/>
                <w:kern w:val="0"/>
                <w:u w:val="single"/>
              </w:rPr>
            </w:pPr>
            <w:r w:rsidRPr="00D41B52">
              <w:rPr>
                <w:rFonts w:eastAsia="標楷體" w:hint="eastAsia"/>
                <w:kern w:val="0"/>
                <w:u w:val="single"/>
              </w:rPr>
              <w:t>農委會林務局</w:t>
            </w:r>
          </w:p>
          <w:p w:rsidR="00CC0A04" w:rsidRPr="00D41B52" w:rsidRDefault="00CC0A04" w:rsidP="008E1A7B">
            <w:pPr>
              <w:widowControl/>
              <w:adjustRightInd w:val="0"/>
              <w:snapToGrid w:val="0"/>
              <w:spacing w:line="320" w:lineRule="exact"/>
              <w:ind w:leftChars="20" w:left="48" w:rightChars="20" w:right="48"/>
              <w:jc w:val="both"/>
              <w:rPr>
                <w:rFonts w:ascii="標楷體" w:eastAsia="標楷體" w:hAnsi="標楷體" w:cs="新細明體"/>
                <w:spacing w:val="15"/>
                <w:kern w:val="0"/>
              </w:rPr>
            </w:pPr>
            <w:r w:rsidRPr="00D41B52">
              <w:rPr>
                <w:rFonts w:ascii="標楷體" w:eastAsia="標楷體" w:hAnsi="標楷體" w:cs="新細明體" w:hint="eastAsia"/>
                <w:spacing w:val="15"/>
                <w:kern w:val="0"/>
              </w:rPr>
              <w:t>陸域森林監測部分，預定完成200個樣區複查工作。</w:t>
            </w:r>
          </w:p>
          <w:p w:rsidR="00CC0A04" w:rsidRPr="00D41B52" w:rsidRDefault="00CC0A04" w:rsidP="00506959">
            <w:pPr>
              <w:widowControl/>
              <w:adjustRightInd w:val="0"/>
              <w:snapToGrid w:val="0"/>
              <w:spacing w:beforeLines="50" w:before="180" w:line="320" w:lineRule="exact"/>
              <w:ind w:leftChars="20" w:left="48" w:rightChars="20" w:right="48"/>
              <w:jc w:val="both"/>
              <w:rPr>
                <w:rFonts w:eastAsia="標楷體"/>
                <w:kern w:val="0"/>
              </w:rPr>
            </w:pPr>
            <w:r w:rsidRPr="00D41B52">
              <w:rPr>
                <w:rFonts w:eastAsia="標楷體"/>
                <w:kern w:val="0"/>
              </w:rPr>
              <w:t>環保署</w:t>
            </w:r>
          </w:p>
          <w:p w:rsidR="00CC0A04" w:rsidRPr="00D41B52" w:rsidRDefault="00CC0A04" w:rsidP="008E1A7B">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依環資部公告之採樣及檢測標準方法，確定106年度執行河川、地下水、水庫及近岸海域等水質監測規劃。</w:t>
            </w:r>
          </w:p>
        </w:tc>
        <w:tc>
          <w:tcPr>
            <w:tcW w:w="865" w:type="pct"/>
          </w:tcPr>
          <w:p w:rsidR="00CC0A04" w:rsidRPr="00D41B52" w:rsidRDefault="00CC0A04" w:rsidP="008E1A7B">
            <w:pPr>
              <w:widowControl/>
              <w:adjustRightInd w:val="0"/>
              <w:snapToGrid w:val="0"/>
              <w:spacing w:line="320" w:lineRule="exact"/>
              <w:ind w:leftChars="20" w:left="48" w:rightChars="20" w:right="48"/>
              <w:jc w:val="both"/>
              <w:rPr>
                <w:rFonts w:eastAsia="標楷體"/>
                <w:kern w:val="0"/>
                <w:u w:val="single"/>
              </w:rPr>
            </w:pPr>
            <w:r w:rsidRPr="00D41B52">
              <w:rPr>
                <w:rFonts w:eastAsia="標楷體" w:hint="eastAsia"/>
                <w:kern w:val="0"/>
                <w:u w:val="single"/>
              </w:rPr>
              <w:t>農委會林務局</w:t>
            </w:r>
          </w:p>
          <w:p w:rsidR="00CC0A04" w:rsidRPr="00D41B52" w:rsidRDefault="00CC0A04" w:rsidP="008E1A7B">
            <w:pPr>
              <w:widowControl/>
              <w:adjustRightInd w:val="0"/>
              <w:snapToGrid w:val="0"/>
              <w:spacing w:line="320" w:lineRule="exact"/>
              <w:ind w:leftChars="20" w:left="48" w:rightChars="20" w:right="48"/>
              <w:jc w:val="both"/>
              <w:rPr>
                <w:rFonts w:ascii="標楷體" w:eastAsia="標楷體" w:hAnsi="標楷體" w:cs="新細明體"/>
                <w:spacing w:val="15"/>
                <w:kern w:val="0"/>
              </w:rPr>
            </w:pPr>
            <w:r w:rsidRPr="00D41B52">
              <w:rPr>
                <w:rFonts w:ascii="標楷體" w:eastAsia="標楷體" w:hAnsi="標楷體" w:cs="新細明體" w:hint="eastAsia"/>
                <w:spacing w:val="15"/>
                <w:kern w:val="0"/>
              </w:rPr>
              <w:t>陸域森林監測部分，預定完成500個樣區複查工作。</w:t>
            </w:r>
          </w:p>
          <w:p w:rsidR="00CC0A04" w:rsidRPr="00D41B52" w:rsidRDefault="00CC0A04" w:rsidP="00506959">
            <w:pPr>
              <w:widowControl/>
              <w:adjustRightInd w:val="0"/>
              <w:snapToGrid w:val="0"/>
              <w:spacing w:beforeLines="50" w:before="180" w:line="320" w:lineRule="exact"/>
              <w:ind w:leftChars="20" w:left="48" w:rightChars="20" w:right="48"/>
              <w:jc w:val="both"/>
              <w:rPr>
                <w:rFonts w:eastAsia="標楷體"/>
                <w:kern w:val="0"/>
              </w:rPr>
            </w:pPr>
            <w:r w:rsidRPr="00D41B52">
              <w:rPr>
                <w:rFonts w:eastAsia="標楷體"/>
                <w:kern w:val="0"/>
              </w:rPr>
              <w:t>環保署</w:t>
            </w:r>
          </w:p>
          <w:p w:rsidR="00CC0A04" w:rsidRPr="00D41B52" w:rsidRDefault="00CC0A04" w:rsidP="008E1A7B">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分析5年間之環境水質變化，並上網公布分析結果，定期檢討修訂監測地點及項目</w:t>
            </w:r>
          </w:p>
        </w:tc>
        <w:tc>
          <w:tcPr>
            <w:tcW w:w="865" w:type="pct"/>
          </w:tcPr>
          <w:p w:rsidR="00CC0A04" w:rsidRPr="00D41B52" w:rsidRDefault="00CC0A04" w:rsidP="008E1A7B">
            <w:pPr>
              <w:widowControl/>
              <w:adjustRightInd w:val="0"/>
              <w:snapToGrid w:val="0"/>
              <w:spacing w:line="320" w:lineRule="exact"/>
              <w:ind w:leftChars="20" w:left="48" w:rightChars="20" w:right="48"/>
              <w:jc w:val="both"/>
              <w:rPr>
                <w:rFonts w:eastAsia="標楷體"/>
                <w:kern w:val="0"/>
                <w:u w:val="single"/>
              </w:rPr>
            </w:pPr>
            <w:r w:rsidRPr="00D41B52">
              <w:rPr>
                <w:rFonts w:eastAsia="標楷體" w:hint="eastAsia"/>
                <w:kern w:val="0"/>
                <w:u w:val="single"/>
              </w:rPr>
              <w:t>農委會林務局</w:t>
            </w:r>
          </w:p>
          <w:p w:rsidR="00CC0A04" w:rsidRPr="00D41B52" w:rsidRDefault="00CC0A04" w:rsidP="008E1A7B">
            <w:pPr>
              <w:widowControl/>
              <w:adjustRightInd w:val="0"/>
              <w:snapToGrid w:val="0"/>
              <w:spacing w:line="320" w:lineRule="exact"/>
              <w:ind w:leftChars="20" w:left="48" w:rightChars="20" w:right="48"/>
              <w:jc w:val="both"/>
              <w:rPr>
                <w:rFonts w:ascii="標楷體" w:eastAsia="標楷體" w:hAnsi="標楷體" w:cs="新細明體"/>
                <w:spacing w:val="15"/>
                <w:kern w:val="0"/>
              </w:rPr>
            </w:pPr>
            <w:r w:rsidRPr="00D41B52">
              <w:rPr>
                <w:rFonts w:ascii="標楷體" w:eastAsia="標楷體" w:hAnsi="標楷體" w:cs="新細明體" w:hint="eastAsia"/>
                <w:spacing w:val="15"/>
                <w:kern w:val="0"/>
              </w:rPr>
              <w:t>陸域森林監測部分，預定完成1,000個樣區複查工作。</w:t>
            </w:r>
          </w:p>
          <w:p w:rsidR="00CC0A04" w:rsidRPr="00D41B52" w:rsidRDefault="00CC0A04" w:rsidP="00506959">
            <w:pPr>
              <w:widowControl/>
              <w:adjustRightInd w:val="0"/>
              <w:snapToGrid w:val="0"/>
              <w:spacing w:beforeLines="50" w:before="180" w:line="320" w:lineRule="exact"/>
              <w:ind w:leftChars="20" w:left="48" w:rightChars="20" w:right="48"/>
              <w:jc w:val="both"/>
              <w:rPr>
                <w:rFonts w:eastAsia="標楷體"/>
                <w:kern w:val="0"/>
              </w:rPr>
            </w:pPr>
            <w:r w:rsidRPr="00D41B52">
              <w:rPr>
                <w:rFonts w:eastAsia="標楷體"/>
                <w:kern w:val="0"/>
              </w:rPr>
              <w:t>環保署</w:t>
            </w:r>
          </w:p>
          <w:p w:rsidR="00CC0A04" w:rsidRPr="00D41B52" w:rsidRDefault="00CC0A04" w:rsidP="008E1A7B">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分析15年間之環境水質變化，並上網公布分析結果，定期檢討修訂監測地點及項目</w:t>
            </w:r>
          </w:p>
        </w:tc>
      </w:tr>
      <w:tr w:rsidR="00D41B52" w:rsidRPr="00D41B52" w:rsidTr="002C100F">
        <w:trPr>
          <w:trHeight w:val="851"/>
        </w:trPr>
        <w:tc>
          <w:tcPr>
            <w:tcW w:w="276" w:type="pct"/>
            <w:vMerge/>
          </w:tcPr>
          <w:p w:rsidR="00CC0A04" w:rsidRPr="00D41B52" w:rsidRDefault="00CC0A04" w:rsidP="00052C65">
            <w:pPr>
              <w:snapToGrid w:val="0"/>
              <w:spacing w:line="320" w:lineRule="exact"/>
              <w:jc w:val="both"/>
              <w:rPr>
                <w:rFonts w:ascii="標楷體" w:eastAsia="標楷體" w:hAnsi="標楷體"/>
                <w:kern w:val="0"/>
              </w:rPr>
            </w:pPr>
          </w:p>
        </w:tc>
        <w:tc>
          <w:tcPr>
            <w:tcW w:w="190" w:type="pct"/>
            <w:vMerge/>
          </w:tcPr>
          <w:p w:rsidR="00CC0A04" w:rsidRPr="00D41B52" w:rsidRDefault="00CC0A04" w:rsidP="00052C65">
            <w:pPr>
              <w:snapToGrid w:val="0"/>
              <w:spacing w:line="320" w:lineRule="exact"/>
              <w:jc w:val="both"/>
              <w:rPr>
                <w:rFonts w:ascii="標楷體" w:eastAsia="標楷體" w:hAnsi="標楷體"/>
                <w:kern w:val="0"/>
              </w:rPr>
            </w:pPr>
          </w:p>
        </w:tc>
        <w:tc>
          <w:tcPr>
            <w:tcW w:w="484" w:type="pct"/>
            <w:vMerge/>
          </w:tcPr>
          <w:p w:rsidR="00CC0A04" w:rsidRPr="00D41B52" w:rsidRDefault="00CC0A04" w:rsidP="00052C65">
            <w:pPr>
              <w:snapToGrid w:val="0"/>
              <w:spacing w:line="320" w:lineRule="exact"/>
              <w:jc w:val="both"/>
              <w:rPr>
                <w:rFonts w:ascii="標楷體" w:eastAsia="標楷體" w:hAnsi="標楷體"/>
                <w:kern w:val="0"/>
              </w:rPr>
            </w:pPr>
          </w:p>
        </w:tc>
        <w:tc>
          <w:tcPr>
            <w:tcW w:w="391" w:type="pct"/>
            <w:shd w:val="clear" w:color="auto" w:fill="auto"/>
          </w:tcPr>
          <w:p w:rsidR="00CC0A04" w:rsidRPr="00D41B52" w:rsidRDefault="00CC0A04" w:rsidP="00052C65">
            <w:pPr>
              <w:snapToGrid w:val="0"/>
              <w:spacing w:line="320" w:lineRule="exact"/>
              <w:jc w:val="both"/>
              <w:rPr>
                <w:rFonts w:eastAsia="標楷體"/>
                <w:kern w:val="0"/>
              </w:rPr>
            </w:pPr>
            <w:r w:rsidRPr="00D41B52">
              <w:rPr>
                <w:rFonts w:eastAsia="標楷體"/>
                <w:b/>
                <w:kern w:val="0"/>
              </w:rPr>
              <w:t>D21030</w:t>
            </w:r>
            <w:r w:rsidRPr="00D41B52">
              <w:rPr>
                <w:rFonts w:eastAsia="標楷體"/>
                <w:kern w:val="0"/>
              </w:rPr>
              <w:t xml:space="preserve"> </w:t>
            </w:r>
            <w:r w:rsidRPr="00D41B52">
              <w:rPr>
                <w:rFonts w:eastAsia="標楷體"/>
                <w:kern w:val="0"/>
              </w:rPr>
              <w:t>每三至五年定期進行陸域、濕地與海洋生物多樣性之監測與評估，以了解其變動之趨勢及原因，並能研提有效之減輕或保育的管理對策</w:t>
            </w:r>
          </w:p>
        </w:tc>
        <w:tc>
          <w:tcPr>
            <w:tcW w:w="437" w:type="pct"/>
          </w:tcPr>
          <w:p w:rsidR="00CC0A04" w:rsidRPr="00D41B52" w:rsidRDefault="00CC0A04" w:rsidP="00052C65">
            <w:pPr>
              <w:widowControl/>
              <w:adjustRightInd w:val="0"/>
              <w:snapToGrid w:val="0"/>
              <w:spacing w:line="320" w:lineRule="exact"/>
              <w:ind w:leftChars="13" w:left="223" w:hangingChars="80" w:hanging="192"/>
              <w:jc w:val="both"/>
              <w:rPr>
                <w:rFonts w:eastAsia="標楷體"/>
              </w:rPr>
            </w:pPr>
            <w:r w:rsidRPr="00D41B52">
              <w:rPr>
                <w:rFonts w:eastAsia="標楷體"/>
              </w:rPr>
              <w:t>1.</w:t>
            </w:r>
            <w:r w:rsidRPr="00D41B52">
              <w:rPr>
                <w:rFonts w:eastAsia="標楷體"/>
              </w:rPr>
              <w:t>各單位依前二項工作所累積與公開之監測資料總筆數與增加數</w:t>
            </w:r>
          </w:p>
          <w:p w:rsidR="00CC0A04" w:rsidRPr="00D41B52" w:rsidRDefault="00CC0A04" w:rsidP="00412952">
            <w:pPr>
              <w:widowControl/>
              <w:adjustRightInd w:val="0"/>
              <w:snapToGrid w:val="0"/>
              <w:spacing w:line="320" w:lineRule="exact"/>
              <w:ind w:leftChars="13" w:left="223" w:hangingChars="80" w:hanging="192"/>
              <w:jc w:val="both"/>
              <w:rPr>
                <w:rFonts w:eastAsia="標楷體"/>
                <w:kern w:val="0"/>
              </w:rPr>
            </w:pPr>
            <w:r w:rsidRPr="00D41B52">
              <w:rPr>
                <w:rFonts w:eastAsia="標楷體"/>
              </w:rPr>
              <w:t>2.</w:t>
            </w:r>
            <w:r w:rsidRPr="00D41B52">
              <w:rPr>
                <w:rFonts w:eastAsia="標楷體"/>
              </w:rPr>
              <w:t>生物多樣性監測資料應用於改善生物多樣性保育與永續利用之措施數</w:t>
            </w:r>
          </w:p>
        </w:tc>
        <w:tc>
          <w:tcPr>
            <w:tcW w:w="296" w:type="pct"/>
          </w:tcPr>
          <w:p w:rsidR="00CC0A04" w:rsidRPr="00D41B52" w:rsidRDefault="00CC0A04" w:rsidP="00FB1F76">
            <w:pPr>
              <w:widowControl/>
              <w:adjustRightInd w:val="0"/>
              <w:snapToGrid w:val="0"/>
              <w:spacing w:line="320" w:lineRule="exact"/>
              <w:jc w:val="both"/>
              <w:rPr>
                <w:rFonts w:eastAsia="標楷體"/>
                <w:b/>
                <w:bCs/>
                <w:kern w:val="0"/>
              </w:rPr>
            </w:pPr>
            <w:r w:rsidRPr="00D41B52">
              <w:rPr>
                <w:rFonts w:eastAsia="標楷體"/>
                <w:b/>
                <w:bCs/>
                <w:kern w:val="0"/>
              </w:rPr>
              <w:t>農委會</w:t>
            </w:r>
            <w:r w:rsidRPr="00D41B52">
              <w:rPr>
                <w:rFonts w:eastAsia="標楷體" w:hint="eastAsia"/>
                <w:b/>
                <w:bCs/>
                <w:kern w:val="0"/>
              </w:rPr>
              <w:t>、</w:t>
            </w:r>
          </w:p>
          <w:p w:rsidR="00CC0A04" w:rsidRPr="00D41B52" w:rsidRDefault="00CC0A04" w:rsidP="00FB1F76">
            <w:pPr>
              <w:widowControl/>
              <w:adjustRightInd w:val="0"/>
              <w:snapToGrid w:val="0"/>
              <w:spacing w:line="320" w:lineRule="exact"/>
              <w:jc w:val="both"/>
              <w:rPr>
                <w:rFonts w:eastAsia="標楷體"/>
                <w:kern w:val="0"/>
              </w:rPr>
            </w:pPr>
            <w:r w:rsidRPr="00D41B52">
              <w:rPr>
                <w:rFonts w:eastAsia="標楷體"/>
                <w:b/>
                <w:bCs/>
                <w:kern w:val="0"/>
              </w:rPr>
              <w:t>內政部</w:t>
            </w:r>
            <w:r w:rsidRPr="00D41B52">
              <w:rPr>
                <w:rFonts w:eastAsia="標楷體" w:hint="eastAsia"/>
                <w:kern w:val="0"/>
              </w:rPr>
              <w:t>/</w:t>
            </w:r>
          </w:p>
          <w:p w:rsidR="00CC0A04" w:rsidRPr="00D41B52" w:rsidRDefault="00CC0A04" w:rsidP="00FB1F76">
            <w:pPr>
              <w:widowControl/>
              <w:adjustRightInd w:val="0"/>
              <w:snapToGrid w:val="0"/>
              <w:spacing w:line="320" w:lineRule="exact"/>
              <w:jc w:val="both"/>
              <w:rPr>
                <w:rFonts w:eastAsia="標楷體"/>
                <w:kern w:val="0"/>
              </w:rPr>
            </w:pPr>
            <w:r w:rsidRPr="00D41B52">
              <w:rPr>
                <w:rFonts w:eastAsia="標楷體"/>
                <w:kern w:val="0"/>
              </w:rPr>
              <w:t>中研院、</w:t>
            </w:r>
          </w:p>
          <w:p w:rsidR="00CC0A04" w:rsidRPr="00D41B52" w:rsidRDefault="00CC0A04" w:rsidP="00FB1F76">
            <w:pPr>
              <w:widowControl/>
              <w:adjustRightInd w:val="0"/>
              <w:snapToGrid w:val="0"/>
              <w:spacing w:line="320" w:lineRule="exact"/>
              <w:jc w:val="both"/>
              <w:rPr>
                <w:rFonts w:eastAsia="標楷體"/>
                <w:kern w:val="0"/>
              </w:rPr>
            </w:pPr>
            <w:r w:rsidRPr="00D41B52">
              <w:rPr>
                <w:rFonts w:eastAsia="標楷體"/>
                <w:kern w:val="0"/>
              </w:rPr>
              <w:t>科技部、</w:t>
            </w:r>
          </w:p>
          <w:p w:rsidR="00CC0A04" w:rsidRPr="00D41B52" w:rsidRDefault="00CC0A04" w:rsidP="00FB1F76">
            <w:pPr>
              <w:widowControl/>
              <w:adjustRightInd w:val="0"/>
              <w:snapToGrid w:val="0"/>
              <w:spacing w:line="320" w:lineRule="exact"/>
              <w:jc w:val="both"/>
              <w:rPr>
                <w:rFonts w:eastAsia="標楷體"/>
                <w:kern w:val="0"/>
              </w:rPr>
            </w:pPr>
            <w:r w:rsidRPr="00D41B52">
              <w:rPr>
                <w:rFonts w:eastAsia="標楷體"/>
                <w:kern w:val="0"/>
              </w:rPr>
              <w:t>教育部、</w:t>
            </w:r>
          </w:p>
          <w:p w:rsidR="00CC0A04" w:rsidRPr="00D41B52" w:rsidRDefault="00CC0A04" w:rsidP="00FB1F76">
            <w:pPr>
              <w:widowControl/>
              <w:adjustRightInd w:val="0"/>
              <w:snapToGrid w:val="0"/>
              <w:spacing w:line="320" w:lineRule="exact"/>
              <w:jc w:val="both"/>
              <w:rPr>
                <w:rFonts w:eastAsia="標楷體"/>
                <w:kern w:val="0"/>
              </w:rPr>
            </w:pPr>
            <w:r w:rsidRPr="00D41B52">
              <w:rPr>
                <w:rFonts w:eastAsia="標楷體"/>
                <w:kern w:val="0"/>
              </w:rPr>
              <w:t>環保署、</w:t>
            </w:r>
          </w:p>
          <w:p w:rsidR="00CC0A04" w:rsidRPr="00D41B52" w:rsidRDefault="00CC0A04" w:rsidP="00FB1F76">
            <w:pPr>
              <w:widowControl/>
              <w:adjustRightInd w:val="0"/>
              <w:snapToGrid w:val="0"/>
              <w:spacing w:line="320" w:lineRule="exact"/>
              <w:jc w:val="both"/>
              <w:rPr>
                <w:rFonts w:eastAsia="標楷體"/>
                <w:kern w:val="0"/>
              </w:rPr>
            </w:pPr>
            <w:r w:rsidRPr="00D41B52">
              <w:rPr>
                <w:rFonts w:eastAsia="標楷體"/>
                <w:kern w:val="0"/>
              </w:rPr>
              <w:t>交通部、</w:t>
            </w:r>
          </w:p>
          <w:p w:rsidR="00CC0A04" w:rsidRPr="00D41B52" w:rsidRDefault="00CC0A04" w:rsidP="00FB1F76">
            <w:pPr>
              <w:widowControl/>
              <w:adjustRightInd w:val="0"/>
              <w:snapToGrid w:val="0"/>
              <w:spacing w:line="320" w:lineRule="exact"/>
              <w:jc w:val="both"/>
              <w:rPr>
                <w:rFonts w:eastAsia="標楷體"/>
                <w:b/>
                <w:bCs/>
                <w:kern w:val="0"/>
              </w:rPr>
            </w:pPr>
            <w:r w:rsidRPr="00D41B52">
              <w:rPr>
                <w:rFonts w:eastAsia="標楷體"/>
                <w:kern w:val="0"/>
              </w:rPr>
              <w:t>經濟部</w:t>
            </w:r>
          </w:p>
        </w:tc>
        <w:tc>
          <w:tcPr>
            <w:tcW w:w="331" w:type="pct"/>
          </w:tcPr>
          <w:p w:rsidR="00CC0A04" w:rsidRPr="00D41B52" w:rsidRDefault="00CC0A04" w:rsidP="00FB1F76">
            <w:pPr>
              <w:widowControl/>
              <w:adjustRightInd w:val="0"/>
              <w:snapToGrid w:val="0"/>
              <w:spacing w:line="320" w:lineRule="exact"/>
              <w:jc w:val="both"/>
              <w:rPr>
                <w:rFonts w:eastAsia="標楷體"/>
                <w:b/>
                <w:bCs/>
                <w:kern w:val="0"/>
              </w:rPr>
            </w:pPr>
            <w:r w:rsidRPr="00D41B52">
              <w:rPr>
                <w:rFonts w:eastAsia="標楷體"/>
                <w:b/>
                <w:bCs/>
                <w:kern w:val="0"/>
              </w:rPr>
              <w:t>林務局</w:t>
            </w:r>
            <w:r w:rsidRPr="00D41B52">
              <w:rPr>
                <w:rFonts w:eastAsia="標楷體"/>
                <w:b/>
                <w:bCs/>
                <w:kern w:val="0"/>
              </w:rPr>
              <w:t>/</w:t>
            </w:r>
          </w:p>
          <w:p w:rsidR="00CC0A04" w:rsidRPr="00D41B52" w:rsidRDefault="00CC0A04" w:rsidP="00FB1F76">
            <w:pPr>
              <w:widowControl/>
              <w:adjustRightInd w:val="0"/>
              <w:snapToGrid w:val="0"/>
              <w:spacing w:line="320" w:lineRule="exact"/>
              <w:jc w:val="both"/>
              <w:rPr>
                <w:rFonts w:eastAsia="標楷體"/>
                <w:bCs/>
                <w:kern w:val="0"/>
              </w:rPr>
            </w:pPr>
            <w:r w:rsidRPr="00D41B52">
              <w:rPr>
                <w:rFonts w:eastAsia="標楷體"/>
                <w:bCs/>
                <w:kern w:val="0"/>
              </w:rPr>
              <w:t>農糧署</w:t>
            </w:r>
            <w:r w:rsidRPr="00D41B52">
              <w:rPr>
                <w:rFonts w:eastAsia="標楷體" w:hint="eastAsia"/>
                <w:bCs/>
                <w:kern w:val="0"/>
              </w:rPr>
              <w:t>、</w:t>
            </w:r>
          </w:p>
          <w:p w:rsidR="00CC0A04" w:rsidRPr="00D41B52" w:rsidRDefault="00CC0A04" w:rsidP="00FB1F76">
            <w:pPr>
              <w:widowControl/>
              <w:adjustRightInd w:val="0"/>
              <w:snapToGrid w:val="0"/>
              <w:spacing w:line="320" w:lineRule="exact"/>
              <w:jc w:val="both"/>
              <w:rPr>
                <w:rFonts w:eastAsia="標楷體"/>
                <w:bCs/>
                <w:kern w:val="0"/>
              </w:rPr>
            </w:pPr>
            <w:r w:rsidRPr="00D41B52">
              <w:rPr>
                <w:rFonts w:eastAsia="標楷體"/>
                <w:bCs/>
                <w:kern w:val="0"/>
              </w:rPr>
              <w:t>漁業署</w:t>
            </w:r>
            <w:r w:rsidRPr="00D41B52">
              <w:rPr>
                <w:rFonts w:eastAsia="標楷體" w:hint="eastAsia"/>
                <w:bCs/>
                <w:kern w:val="0"/>
              </w:rPr>
              <w:t>、</w:t>
            </w:r>
          </w:p>
          <w:p w:rsidR="00CC0A04" w:rsidRPr="00D41B52" w:rsidRDefault="00CC0A04" w:rsidP="00FB1F76">
            <w:pPr>
              <w:widowControl/>
              <w:adjustRightInd w:val="0"/>
              <w:snapToGrid w:val="0"/>
              <w:spacing w:line="320" w:lineRule="exact"/>
              <w:jc w:val="both"/>
              <w:rPr>
                <w:rFonts w:eastAsia="標楷體"/>
                <w:bCs/>
                <w:kern w:val="0"/>
              </w:rPr>
            </w:pPr>
            <w:r w:rsidRPr="00D41B52">
              <w:rPr>
                <w:rFonts w:eastAsia="標楷體"/>
                <w:bCs/>
                <w:kern w:val="0"/>
              </w:rPr>
              <w:t>水保局</w:t>
            </w:r>
            <w:r w:rsidRPr="00D41B52">
              <w:rPr>
                <w:rFonts w:eastAsia="標楷體" w:hint="eastAsia"/>
                <w:bCs/>
                <w:kern w:val="0"/>
              </w:rPr>
              <w:t>、</w:t>
            </w:r>
          </w:p>
          <w:p w:rsidR="00CC0A04" w:rsidRPr="00D41B52" w:rsidRDefault="00CC0A04" w:rsidP="00FB1F76">
            <w:pPr>
              <w:widowControl/>
              <w:adjustRightInd w:val="0"/>
              <w:snapToGrid w:val="0"/>
              <w:spacing w:line="320" w:lineRule="exact"/>
              <w:jc w:val="both"/>
              <w:rPr>
                <w:rFonts w:eastAsia="標楷體"/>
                <w:bCs/>
                <w:kern w:val="0"/>
              </w:rPr>
            </w:pPr>
            <w:r w:rsidRPr="00D41B52">
              <w:rPr>
                <w:rFonts w:eastAsia="標楷體" w:hint="eastAsia"/>
                <w:bCs/>
                <w:kern w:val="0"/>
              </w:rPr>
              <w:t>特生中心、</w:t>
            </w:r>
          </w:p>
          <w:p w:rsidR="00CC0A04" w:rsidRPr="00D41B52" w:rsidRDefault="00CC0A04" w:rsidP="00FB1F76">
            <w:pPr>
              <w:widowControl/>
              <w:adjustRightInd w:val="0"/>
              <w:snapToGrid w:val="0"/>
              <w:spacing w:line="320" w:lineRule="exact"/>
              <w:jc w:val="both"/>
              <w:rPr>
                <w:rFonts w:eastAsia="標楷體"/>
                <w:bCs/>
                <w:kern w:val="0"/>
              </w:rPr>
            </w:pPr>
            <w:r w:rsidRPr="00D41B52">
              <w:rPr>
                <w:rFonts w:eastAsia="標楷體" w:hint="eastAsia"/>
                <w:bCs/>
                <w:kern w:val="0"/>
              </w:rPr>
              <w:t>各試驗所、</w:t>
            </w:r>
          </w:p>
          <w:p w:rsidR="00CC0A04" w:rsidRPr="00D41B52" w:rsidRDefault="00CC0A04" w:rsidP="00FB1F76">
            <w:pPr>
              <w:widowControl/>
              <w:adjustRightInd w:val="0"/>
              <w:snapToGrid w:val="0"/>
              <w:spacing w:line="320" w:lineRule="exact"/>
              <w:jc w:val="both"/>
              <w:rPr>
                <w:rFonts w:eastAsia="標楷體"/>
              </w:rPr>
            </w:pPr>
            <w:r w:rsidRPr="00D41B52">
              <w:rPr>
                <w:rFonts w:eastAsia="標楷體" w:hint="eastAsia"/>
                <w:bCs/>
                <w:kern w:val="0"/>
              </w:rPr>
              <w:t>各改良場</w:t>
            </w:r>
          </w:p>
        </w:tc>
        <w:tc>
          <w:tcPr>
            <w:tcW w:w="865" w:type="pct"/>
          </w:tcPr>
          <w:p w:rsidR="008C7CB8" w:rsidRPr="00D41B52" w:rsidRDefault="008C7CB8" w:rsidP="008C7CB8">
            <w:pPr>
              <w:widowControl/>
              <w:adjustRightInd w:val="0"/>
              <w:snapToGrid w:val="0"/>
              <w:spacing w:line="320" w:lineRule="exact"/>
              <w:rPr>
                <w:rFonts w:eastAsia="標楷體"/>
                <w:b/>
                <w:bCs/>
                <w:kern w:val="0"/>
              </w:rPr>
            </w:pPr>
            <w:r w:rsidRPr="00D41B52">
              <w:rPr>
                <w:rFonts w:eastAsia="標楷體"/>
                <w:b/>
                <w:bCs/>
                <w:kern w:val="0"/>
              </w:rPr>
              <w:t>農委會</w:t>
            </w:r>
          </w:p>
          <w:p w:rsidR="00CC0A04" w:rsidRPr="00D41B52" w:rsidRDefault="00CC0A04" w:rsidP="008E1A7B">
            <w:pPr>
              <w:widowControl/>
              <w:adjustRightInd w:val="0"/>
              <w:snapToGrid w:val="0"/>
              <w:spacing w:line="320" w:lineRule="exact"/>
              <w:ind w:leftChars="20" w:left="48" w:rightChars="20" w:right="48"/>
              <w:jc w:val="both"/>
              <w:rPr>
                <w:rFonts w:eastAsia="標楷體"/>
                <w:kern w:val="0"/>
                <w:u w:val="single"/>
              </w:rPr>
            </w:pPr>
            <w:r w:rsidRPr="00D41B52">
              <w:rPr>
                <w:rFonts w:eastAsia="標楷體" w:hAnsi="標楷體" w:hint="eastAsia"/>
                <w:u w:val="single"/>
              </w:rPr>
              <w:t>農委會</w:t>
            </w:r>
            <w:r w:rsidRPr="00D41B52">
              <w:rPr>
                <w:rFonts w:eastAsia="標楷體" w:hint="eastAsia"/>
                <w:kern w:val="0"/>
                <w:u w:val="single"/>
              </w:rPr>
              <w:t>林務局</w:t>
            </w:r>
          </w:p>
          <w:p w:rsidR="00CC0A04" w:rsidRPr="00D41B52" w:rsidRDefault="00CC0A04" w:rsidP="008E1A7B">
            <w:pPr>
              <w:widowControl/>
              <w:adjustRightInd w:val="0"/>
              <w:snapToGrid w:val="0"/>
              <w:spacing w:line="320" w:lineRule="exact"/>
              <w:ind w:leftChars="20" w:left="48" w:rightChars="20" w:right="48"/>
              <w:jc w:val="both"/>
              <w:rPr>
                <w:rFonts w:ascii="標楷體" w:eastAsia="標楷體" w:hAnsi="標楷體" w:cs="新細明體"/>
                <w:spacing w:val="15"/>
                <w:kern w:val="0"/>
              </w:rPr>
            </w:pPr>
            <w:r w:rsidRPr="00D41B52">
              <w:rPr>
                <w:rFonts w:ascii="標楷體" w:eastAsia="標楷體" w:hAnsi="標楷體" w:cs="新細明體" w:hint="eastAsia"/>
                <w:spacing w:val="15"/>
                <w:kern w:val="0"/>
              </w:rPr>
              <w:t>陸域森林監測部分，預定完成200個樣區複查工作。</w:t>
            </w:r>
          </w:p>
          <w:p w:rsidR="00CC0A04" w:rsidRPr="00D41B52" w:rsidRDefault="003A082D" w:rsidP="00F73221">
            <w:pPr>
              <w:widowControl/>
              <w:adjustRightInd w:val="0"/>
              <w:snapToGrid w:val="0"/>
              <w:spacing w:beforeLines="50" w:before="180" w:line="320" w:lineRule="exact"/>
              <w:ind w:leftChars="20" w:left="48" w:rightChars="20" w:right="48"/>
              <w:jc w:val="both"/>
              <w:rPr>
                <w:rFonts w:eastAsia="標楷體" w:hAnsi="標楷體"/>
              </w:rPr>
            </w:pPr>
            <w:r w:rsidRPr="00D41B52">
              <w:rPr>
                <w:rFonts w:eastAsia="標楷體" w:hAnsi="標楷體" w:hint="eastAsia"/>
              </w:rPr>
              <w:t>農委會</w:t>
            </w:r>
            <w:r w:rsidR="00CC0A04" w:rsidRPr="00D41B52">
              <w:rPr>
                <w:rFonts w:eastAsia="標楷體" w:hAnsi="標楷體" w:hint="eastAsia"/>
              </w:rPr>
              <w:t>水保局</w:t>
            </w:r>
          </w:p>
          <w:p w:rsidR="00CC0A04" w:rsidRPr="00D41B52" w:rsidRDefault="00CC0A04" w:rsidP="008E1A7B">
            <w:pPr>
              <w:widowControl/>
              <w:adjustRightInd w:val="0"/>
              <w:snapToGrid w:val="0"/>
              <w:spacing w:line="320" w:lineRule="exact"/>
              <w:ind w:leftChars="20" w:left="48" w:rightChars="20" w:right="48"/>
              <w:jc w:val="both"/>
              <w:rPr>
                <w:rFonts w:eastAsia="標楷體" w:hAnsi="標楷體"/>
                <w:b/>
              </w:rPr>
            </w:pPr>
            <w:r w:rsidRPr="00D41B52">
              <w:rPr>
                <w:rFonts w:eastAsia="標楷體" w:hint="eastAsia"/>
                <w:kern w:val="0"/>
                <w:lang w:bidi="hi-IN"/>
              </w:rPr>
              <w:t>完成辦理</w:t>
            </w:r>
            <w:r w:rsidRPr="00D41B52">
              <w:rPr>
                <w:rFonts w:eastAsia="標楷體" w:hint="eastAsia"/>
                <w:kern w:val="0"/>
                <w:lang w:bidi="hi-IN"/>
              </w:rPr>
              <w:t>12</w:t>
            </w:r>
            <w:r w:rsidRPr="00D41B52">
              <w:rPr>
                <w:rFonts w:eastAsia="標楷體" w:hint="eastAsia"/>
                <w:kern w:val="0"/>
                <w:lang w:bidi="hi-IN"/>
              </w:rPr>
              <w:t>處已完工區域之生物多樣性追蹤，評估工程效益。</w:t>
            </w:r>
          </w:p>
          <w:p w:rsidR="00CC0A04" w:rsidRPr="00D41B52" w:rsidRDefault="00CC0A04" w:rsidP="008E1A7B">
            <w:pPr>
              <w:widowControl/>
              <w:adjustRightInd w:val="0"/>
              <w:snapToGrid w:val="0"/>
              <w:spacing w:line="320" w:lineRule="exact"/>
              <w:ind w:leftChars="20" w:left="48" w:rightChars="20" w:right="48"/>
              <w:jc w:val="both"/>
              <w:rPr>
                <w:rFonts w:eastAsia="標楷體" w:hAnsi="標楷體"/>
                <w:b/>
              </w:rPr>
            </w:pPr>
          </w:p>
          <w:p w:rsidR="00CC0A04" w:rsidRPr="00D41B52" w:rsidRDefault="00CC0A04" w:rsidP="008E1A7B">
            <w:pPr>
              <w:widowControl/>
              <w:adjustRightInd w:val="0"/>
              <w:snapToGrid w:val="0"/>
              <w:spacing w:line="320" w:lineRule="exact"/>
              <w:ind w:leftChars="20" w:left="48" w:rightChars="20" w:right="48"/>
              <w:jc w:val="both"/>
              <w:rPr>
                <w:rFonts w:eastAsia="標楷體" w:hAnsi="標楷體"/>
                <w:b/>
              </w:rPr>
            </w:pPr>
            <w:r w:rsidRPr="00D41B52">
              <w:rPr>
                <w:rFonts w:eastAsia="標楷體" w:hAnsi="標楷體" w:hint="eastAsia"/>
                <w:b/>
              </w:rPr>
              <w:t>內政部</w:t>
            </w:r>
          </w:p>
          <w:p w:rsidR="00CC0A04" w:rsidRPr="00D41B52" w:rsidRDefault="00CC0A04" w:rsidP="008E1A7B">
            <w:pPr>
              <w:widowControl/>
              <w:adjustRightInd w:val="0"/>
              <w:snapToGrid w:val="0"/>
              <w:spacing w:line="320" w:lineRule="exact"/>
              <w:ind w:leftChars="20" w:left="48" w:rightChars="20" w:right="48"/>
              <w:jc w:val="both"/>
              <w:rPr>
                <w:rFonts w:eastAsia="標楷體" w:hAnsi="標楷體"/>
              </w:rPr>
            </w:pPr>
            <w:r w:rsidRPr="00D41B52">
              <w:rPr>
                <w:rFonts w:eastAsia="標楷體" w:hAnsi="標楷體" w:hint="eastAsia"/>
              </w:rPr>
              <w:t>以</w:t>
            </w:r>
            <w:r w:rsidRPr="00D41B52">
              <w:rPr>
                <w:rFonts w:eastAsia="標楷體" w:hAnsi="標楷體" w:hint="eastAsia"/>
              </w:rPr>
              <w:t>2015</w:t>
            </w:r>
            <w:r w:rsidRPr="00D41B52">
              <w:rPr>
                <w:rFonts w:eastAsia="標楷體" w:hAnsi="標楷體" w:hint="eastAsia"/>
              </w:rPr>
              <w:t>年為基準，國家公園生物多樣性累積監測資料筆數至少增加</w:t>
            </w:r>
            <w:r w:rsidRPr="00D41B52">
              <w:rPr>
                <w:rFonts w:eastAsia="標楷體" w:hAnsi="標楷體" w:hint="eastAsia"/>
              </w:rPr>
              <w:t>1,000</w:t>
            </w:r>
            <w:r w:rsidRPr="00D41B52">
              <w:rPr>
                <w:rFonts w:eastAsia="標楷體" w:hAnsi="標楷體" w:hint="eastAsia"/>
              </w:rPr>
              <w:t>筆。</w:t>
            </w:r>
          </w:p>
          <w:p w:rsidR="00CC0A04" w:rsidRPr="00D41B52" w:rsidRDefault="00CC0A04" w:rsidP="008E1A7B">
            <w:pPr>
              <w:widowControl/>
              <w:adjustRightInd w:val="0"/>
              <w:snapToGrid w:val="0"/>
              <w:spacing w:line="320" w:lineRule="exact"/>
              <w:ind w:leftChars="20" w:left="48" w:rightChars="20" w:right="48"/>
              <w:jc w:val="both"/>
              <w:rPr>
                <w:rFonts w:eastAsia="標楷體"/>
                <w:kern w:val="0"/>
              </w:rPr>
            </w:pPr>
          </w:p>
          <w:p w:rsidR="00CC0A04" w:rsidRPr="00D41B52" w:rsidRDefault="00CC0A04" w:rsidP="008E1A7B">
            <w:pPr>
              <w:widowControl/>
              <w:adjustRightInd w:val="0"/>
              <w:snapToGrid w:val="0"/>
              <w:spacing w:line="320" w:lineRule="exact"/>
              <w:ind w:leftChars="20" w:left="48" w:rightChars="20" w:right="48"/>
              <w:jc w:val="both"/>
              <w:rPr>
                <w:rFonts w:eastAsia="標楷體"/>
                <w:kern w:val="0"/>
              </w:rPr>
            </w:pPr>
            <w:r w:rsidRPr="00D41B52">
              <w:rPr>
                <w:rFonts w:eastAsia="標楷體"/>
                <w:kern w:val="0"/>
              </w:rPr>
              <w:t>環保署</w:t>
            </w:r>
          </w:p>
          <w:p w:rsidR="00CC0A04" w:rsidRPr="00D41B52" w:rsidRDefault="00CC0A04" w:rsidP="008E1A7B">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累計超過20萬筆水質監測數據，公開於全國環境水質監測資訊網，供大眾查詢使用。</w:t>
            </w:r>
          </w:p>
        </w:tc>
        <w:tc>
          <w:tcPr>
            <w:tcW w:w="865" w:type="pct"/>
          </w:tcPr>
          <w:p w:rsidR="008C7CB8" w:rsidRPr="00D41B52" w:rsidRDefault="008C7CB8" w:rsidP="008C7CB8">
            <w:pPr>
              <w:widowControl/>
              <w:adjustRightInd w:val="0"/>
              <w:snapToGrid w:val="0"/>
              <w:spacing w:line="320" w:lineRule="exact"/>
              <w:rPr>
                <w:rFonts w:eastAsia="標楷體"/>
                <w:b/>
                <w:bCs/>
                <w:kern w:val="0"/>
              </w:rPr>
            </w:pPr>
            <w:r w:rsidRPr="00D41B52">
              <w:rPr>
                <w:rFonts w:eastAsia="標楷體"/>
                <w:b/>
                <w:bCs/>
                <w:kern w:val="0"/>
              </w:rPr>
              <w:t>農委會</w:t>
            </w:r>
          </w:p>
          <w:p w:rsidR="008C7CB8" w:rsidRPr="00D41B52" w:rsidRDefault="008C7CB8" w:rsidP="008C7CB8">
            <w:pPr>
              <w:widowControl/>
              <w:adjustRightInd w:val="0"/>
              <w:snapToGrid w:val="0"/>
              <w:spacing w:line="320" w:lineRule="exact"/>
              <w:ind w:leftChars="20" w:left="48" w:rightChars="20" w:right="48"/>
              <w:jc w:val="both"/>
              <w:rPr>
                <w:rFonts w:eastAsia="標楷體"/>
                <w:kern w:val="0"/>
                <w:u w:val="single"/>
              </w:rPr>
            </w:pPr>
            <w:r w:rsidRPr="00D41B52">
              <w:rPr>
                <w:rFonts w:eastAsia="標楷體" w:hAnsi="標楷體" w:hint="eastAsia"/>
                <w:u w:val="single"/>
              </w:rPr>
              <w:t>農委會</w:t>
            </w:r>
            <w:r w:rsidRPr="00D41B52">
              <w:rPr>
                <w:rFonts w:eastAsia="標楷體" w:hint="eastAsia"/>
                <w:kern w:val="0"/>
                <w:u w:val="single"/>
              </w:rPr>
              <w:t>林務局</w:t>
            </w:r>
          </w:p>
          <w:p w:rsidR="00CC0A04" w:rsidRPr="00D41B52" w:rsidRDefault="00CC0A04" w:rsidP="008E1A7B">
            <w:pPr>
              <w:widowControl/>
              <w:adjustRightInd w:val="0"/>
              <w:snapToGrid w:val="0"/>
              <w:spacing w:line="320" w:lineRule="exact"/>
              <w:ind w:leftChars="20" w:left="48" w:rightChars="20" w:right="48"/>
              <w:jc w:val="both"/>
              <w:rPr>
                <w:rFonts w:ascii="標楷體" w:eastAsia="標楷體" w:hAnsi="標楷體" w:cs="新細明體"/>
                <w:spacing w:val="15"/>
                <w:kern w:val="0"/>
              </w:rPr>
            </w:pPr>
            <w:r w:rsidRPr="00D41B52">
              <w:rPr>
                <w:rFonts w:ascii="標楷體" w:eastAsia="標楷體" w:hAnsi="標楷體" w:cs="新細明體" w:hint="eastAsia"/>
                <w:spacing w:val="15"/>
                <w:kern w:val="0"/>
              </w:rPr>
              <w:t>陸域森林監測部分，預定完成500個樣區複查工作。</w:t>
            </w:r>
          </w:p>
          <w:p w:rsidR="00CC0A04" w:rsidRPr="00D41B52" w:rsidRDefault="003A082D" w:rsidP="00F73221">
            <w:pPr>
              <w:widowControl/>
              <w:adjustRightInd w:val="0"/>
              <w:snapToGrid w:val="0"/>
              <w:spacing w:beforeLines="50" w:before="180" w:line="320" w:lineRule="exact"/>
              <w:ind w:leftChars="20" w:left="48" w:rightChars="20" w:right="48"/>
              <w:jc w:val="both"/>
              <w:rPr>
                <w:rFonts w:eastAsia="標楷體" w:hAnsi="標楷體"/>
              </w:rPr>
            </w:pPr>
            <w:r w:rsidRPr="00D41B52">
              <w:rPr>
                <w:rFonts w:eastAsia="標楷體" w:hAnsi="標楷體" w:hint="eastAsia"/>
              </w:rPr>
              <w:t>農委會</w:t>
            </w:r>
            <w:r w:rsidR="00CC0A04" w:rsidRPr="00D41B52">
              <w:rPr>
                <w:rFonts w:eastAsia="標楷體" w:hAnsi="標楷體" w:hint="eastAsia"/>
              </w:rPr>
              <w:t>水保局</w:t>
            </w:r>
          </w:p>
          <w:p w:rsidR="00CC0A04" w:rsidRPr="00D41B52" w:rsidRDefault="00CC0A04" w:rsidP="008E1A7B">
            <w:pPr>
              <w:widowControl/>
              <w:adjustRightInd w:val="0"/>
              <w:snapToGrid w:val="0"/>
              <w:spacing w:line="320" w:lineRule="exact"/>
              <w:ind w:leftChars="20" w:left="48" w:rightChars="20" w:right="48"/>
              <w:jc w:val="both"/>
              <w:rPr>
                <w:rFonts w:eastAsia="標楷體" w:hAnsi="標楷體"/>
                <w:b/>
              </w:rPr>
            </w:pPr>
            <w:r w:rsidRPr="00D41B52">
              <w:rPr>
                <w:rFonts w:eastAsia="標楷體" w:hint="eastAsia"/>
                <w:kern w:val="0"/>
                <w:lang w:bidi="hi-IN"/>
              </w:rPr>
              <w:t>完成辦理</w:t>
            </w:r>
            <w:r w:rsidRPr="00D41B52">
              <w:rPr>
                <w:rFonts w:eastAsia="標楷體" w:hint="eastAsia"/>
                <w:kern w:val="0"/>
                <w:lang w:bidi="hi-IN"/>
              </w:rPr>
              <w:t>21</w:t>
            </w:r>
            <w:r w:rsidRPr="00D41B52">
              <w:rPr>
                <w:rFonts w:eastAsia="標楷體" w:hint="eastAsia"/>
                <w:kern w:val="0"/>
                <w:lang w:bidi="hi-IN"/>
              </w:rPr>
              <w:t>處已完工區域之生物多樣性追蹤，評估工程效益。</w:t>
            </w:r>
          </w:p>
          <w:p w:rsidR="00CC0A04" w:rsidRPr="00D41B52" w:rsidRDefault="00CC0A04" w:rsidP="008E1A7B">
            <w:pPr>
              <w:widowControl/>
              <w:adjustRightInd w:val="0"/>
              <w:snapToGrid w:val="0"/>
              <w:spacing w:line="320" w:lineRule="exact"/>
              <w:ind w:leftChars="20" w:left="48" w:rightChars="20" w:right="48"/>
              <w:jc w:val="both"/>
              <w:rPr>
                <w:rFonts w:eastAsia="標楷體" w:hAnsi="標楷體"/>
                <w:b/>
              </w:rPr>
            </w:pPr>
          </w:p>
          <w:p w:rsidR="00CC0A04" w:rsidRPr="00D41B52" w:rsidRDefault="00CC0A04" w:rsidP="008E1A7B">
            <w:pPr>
              <w:widowControl/>
              <w:adjustRightInd w:val="0"/>
              <w:snapToGrid w:val="0"/>
              <w:spacing w:line="320" w:lineRule="exact"/>
              <w:ind w:leftChars="20" w:left="48" w:rightChars="20" w:right="48"/>
              <w:jc w:val="both"/>
              <w:rPr>
                <w:rFonts w:eastAsia="標楷體" w:hAnsi="標楷體"/>
                <w:b/>
              </w:rPr>
            </w:pPr>
            <w:r w:rsidRPr="00D41B52">
              <w:rPr>
                <w:rFonts w:eastAsia="標楷體" w:hAnsi="標楷體" w:hint="eastAsia"/>
                <w:b/>
              </w:rPr>
              <w:t>內政部</w:t>
            </w:r>
          </w:p>
          <w:p w:rsidR="00CC0A04" w:rsidRPr="00D41B52" w:rsidRDefault="00CC0A04" w:rsidP="008E1A7B">
            <w:pPr>
              <w:widowControl/>
              <w:adjustRightInd w:val="0"/>
              <w:snapToGrid w:val="0"/>
              <w:spacing w:line="320" w:lineRule="exact"/>
              <w:ind w:leftChars="20" w:left="48" w:rightChars="20" w:right="48"/>
              <w:jc w:val="both"/>
              <w:rPr>
                <w:rFonts w:eastAsia="標楷體" w:hAnsi="標楷體"/>
              </w:rPr>
            </w:pPr>
            <w:r w:rsidRPr="00D41B52">
              <w:rPr>
                <w:rFonts w:eastAsia="標楷體" w:hAnsi="標楷體" w:hint="eastAsia"/>
              </w:rPr>
              <w:t>以</w:t>
            </w:r>
            <w:r w:rsidRPr="00D41B52">
              <w:rPr>
                <w:rFonts w:eastAsia="標楷體" w:hAnsi="標楷體" w:hint="eastAsia"/>
              </w:rPr>
              <w:t>2015</w:t>
            </w:r>
            <w:r w:rsidRPr="00D41B52">
              <w:rPr>
                <w:rFonts w:eastAsia="標楷體" w:hAnsi="標楷體" w:hint="eastAsia"/>
              </w:rPr>
              <w:t>年為基準，國家公園生物多樣性累積監測資料筆數至少增加</w:t>
            </w:r>
            <w:r w:rsidRPr="00D41B52">
              <w:rPr>
                <w:rFonts w:eastAsia="標楷體" w:hAnsi="標楷體" w:hint="eastAsia"/>
              </w:rPr>
              <w:t>2,000</w:t>
            </w:r>
            <w:r w:rsidRPr="00D41B52">
              <w:rPr>
                <w:rFonts w:eastAsia="標楷體" w:hAnsi="標楷體" w:hint="eastAsia"/>
              </w:rPr>
              <w:t>筆。</w:t>
            </w:r>
          </w:p>
          <w:p w:rsidR="00CC0A04" w:rsidRPr="00D41B52" w:rsidRDefault="00CC0A04" w:rsidP="008E1A7B">
            <w:pPr>
              <w:widowControl/>
              <w:adjustRightInd w:val="0"/>
              <w:snapToGrid w:val="0"/>
              <w:spacing w:line="320" w:lineRule="exact"/>
              <w:ind w:leftChars="20" w:left="48" w:rightChars="20" w:right="48"/>
              <w:jc w:val="both"/>
              <w:rPr>
                <w:rFonts w:eastAsia="標楷體"/>
                <w:kern w:val="0"/>
              </w:rPr>
            </w:pPr>
          </w:p>
          <w:p w:rsidR="00CC0A04" w:rsidRPr="00D41B52" w:rsidRDefault="00CC0A04" w:rsidP="008E1A7B">
            <w:pPr>
              <w:widowControl/>
              <w:adjustRightInd w:val="0"/>
              <w:snapToGrid w:val="0"/>
              <w:spacing w:line="320" w:lineRule="exact"/>
              <w:ind w:leftChars="20" w:left="48" w:rightChars="20" w:right="48"/>
              <w:jc w:val="both"/>
              <w:rPr>
                <w:rFonts w:eastAsia="標楷體"/>
                <w:kern w:val="0"/>
              </w:rPr>
            </w:pPr>
            <w:r w:rsidRPr="00D41B52">
              <w:rPr>
                <w:rFonts w:eastAsia="標楷體"/>
                <w:kern w:val="0"/>
              </w:rPr>
              <w:t>環保署</w:t>
            </w:r>
          </w:p>
          <w:p w:rsidR="00CC0A04" w:rsidRPr="00D41B52" w:rsidRDefault="00CC0A04" w:rsidP="008E1A7B">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累計超過50萬筆水質監測數據，公開於全國環境水質監測資訊網，供大眾查詢使用。</w:t>
            </w:r>
          </w:p>
        </w:tc>
        <w:tc>
          <w:tcPr>
            <w:tcW w:w="865" w:type="pct"/>
          </w:tcPr>
          <w:p w:rsidR="008C7CB8" w:rsidRPr="00D41B52" w:rsidRDefault="008C7CB8" w:rsidP="008C7CB8">
            <w:pPr>
              <w:widowControl/>
              <w:adjustRightInd w:val="0"/>
              <w:snapToGrid w:val="0"/>
              <w:spacing w:line="320" w:lineRule="exact"/>
              <w:rPr>
                <w:rFonts w:eastAsia="標楷體"/>
                <w:b/>
                <w:bCs/>
                <w:kern w:val="0"/>
              </w:rPr>
            </w:pPr>
            <w:r w:rsidRPr="00D41B52">
              <w:rPr>
                <w:rFonts w:eastAsia="標楷體"/>
                <w:b/>
                <w:bCs/>
                <w:kern w:val="0"/>
              </w:rPr>
              <w:t>農委會</w:t>
            </w:r>
          </w:p>
          <w:p w:rsidR="008C7CB8" w:rsidRPr="00D41B52" w:rsidRDefault="008C7CB8" w:rsidP="008C7CB8">
            <w:pPr>
              <w:widowControl/>
              <w:adjustRightInd w:val="0"/>
              <w:snapToGrid w:val="0"/>
              <w:spacing w:line="320" w:lineRule="exact"/>
              <w:ind w:leftChars="20" w:left="48" w:rightChars="20" w:right="48"/>
              <w:jc w:val="both"/>
              <w:rPr>
                <w:rFonts w:eastAsia="標楷體"/>
                <w:kern w:val="0"/>
                <w:u w:val="single"/>
              </w:rPr>
            </w:pPr>
            <w:r w:rsidRPr="00D41B52">
              <w:rPr>
                <w:rFonts w:eastAsia="標楷體" w:hAnsi="標楷體" w:hint="eastAsia"/>
                <w:u w:val="single"/>
              </w:rPr>
              <w:t>農委會</w:t>
            </w:r>
            <w:r w:rsidRPr="00D41B52">
              <w:rPr>
                <w:rFonts w:eastAsia="標楷體" w:hint="eastAsia"/>
                <w:kern w:val="0"/>
                <w:u w:val="single"/>
              </w:rPr>
              <w:t>林務局</w:t>
            </w:r>
          </w:p>
          <w:p w:rsidR="00CC0A04" w:rsidRPr="00D41B52" w:rsidRDefault="00CC0A04" w:rsidP="008E1A7B">
            <w:pPr>
              <w:widowControl/>
              <w:adjustRightInd w:val="0"/>
              <w:snapToGrid w:val="0"/>
              <w:spacing w:line="320" w:lineRule="exact"/>
              <w:ind w:leftChars="20" w:left="48" w:rightChars="20" w:right="48"/>
              <w:jc w:val="both"/>
              <w:rPr>
                <w:rFonts w:ascii="標楷體" w:eastAsia="標楷體" w:hAnsi="標楷體" w:cs="新細明體"/>
                <w:spacing w:val="15"/>
                <w:kern w:val="0"/>
              </w:rPr>
            </w:pPr>
            <w:r w:rsidRPr="00D41B52">
              <w:rPr>
                <w:rFonts w:ascii="標楷體" w:eastAsia="標楷體" w:hAnsi="標楷體" w:cs="新細明體" w:hint="eastAsia"/>
                <w:spacing w:val="15"/>
                <w:kern w:val="0"/>
              </w:rPr>
              <w:t>陸域森林監測部分，預定完成1,000個樣區複查工作。</w:t>
            </w:r>
          </w:p>
          <w:p w:rsidR="00CC0A04" w:rsidRPr="00D41B52" w:rsidRDefault="003A082D" w:rsidP="00F73221">
            <w:pPr>
              <w:widowControl/>
              <w:adjustRightInd w:val="0"/>
              <w:snapToGrid w:val="0"/>
              <w:spacing w:beforeLines="50" w:before="180" w:line="320" w:lineRule="exact"/>
              <w:ind w:leftChars="20" w:left="48" w:rightChars="20" w:right="48"/>
              <w:jc w:val="both"/>
              <w:rPr>
                <w:rFonts w:eastAsia="標楷體" w:hAnsi="標楷體"/>
              </w:rPr>
            </w:pPr>
            <w:r w:rsidRPr="00D41B52">
              <w:rPr>
                <w:rFonts w:eastAsia="標楷體" w:hAnsi="標楷體" w:hint="eastAsia"/>
              </w:rPr>
              <w:t>農委會</w:t>
            </w:r>
            <w:r w:rsidR="00CC0A04" w:rsidRPr="00D41B52">
              <w:rPr>
                <w:rFonts w:eastAsia="標楷體" w:hAnsi="標楷體" w:hint="eastAsia"/>
              </w:rPr>
              <w:t>水保局</w:t>
            </w:r>
          </w:p>
          <w:p w:rsidR="00CC0A04" w:rsidRPr="00D41B52" w:rsidRDefault="00CC0A04" w:rsidP="008E1A7B">
            <w:pPr>
              <w:widowControl/>
              <w:adjustRightInd w:val="0"/>
              <w:snapToGrid w:val="0"/>
              <w:spacing w:line="320" w:lineRule="exact"/>
              <w:ind w:leftChars="20" w:left="48" w:rightChars="20" w:right="48"/>
              <w:jc w:val="both"/>
              <w:rPr>
                <w:rFonts w:eastAsia="標楷體" w:hAnsi="標楷體"/>
                <w:b/>
              </w:rPr>
            </w:pPr>
            <w:r w:rsidRPr="00D41B52">
              <w:rPr>
                <w:rFonts w:eastAsia="標楷體" w:hint="eastAsia"/>
                <w:kern w:val="0"/>
                <w:lang w:bidi="hi-IN"/>
              </w:rPr>
              <w:t>完成辦理</w:t>
            </w:r>
            <w:r w:rsidRPr="00D41B52">
              <w:rPr>
                <w:rFonts w:eastAsia="標楷體" w:hint="eastAsia"/>
                <w:kern w:val="0"/>
                <w:lang w:bidi="hi-IN"/>
              </w:rPr>
              <w:t>51</w:t>
            </w:r>
            <w:r w:rsidRPr="00D41B52">
              <w:rPr>
                <w:rFonts w:eastAsia="標楷體" w:hint="eastAsia"/>
                <w:kern w:val="0"/>
                <w:lang w:bidi="hi-IN"/>
              </w:rPr>
              <w:t>處已完工區域之生物多樣性追蹤，評估工程效益。</w:t>
            </w:r>
          </w:p>
          <w:p w:rsidR="00CC0A04" w:rsidRPr="00D41B52" w:rsidRDefault="00CC0A04" w:rsidP="008E1A7B">
            <w:pPr>
              <w:widowControl/>
              <w:adjustRightInd w:val="0"/>
              <w:snapToGrid w:val="0"/>
              <w:spacing w:line="320" w:lineRule="exact"/>
              <w:ind w:leftChars="20" w:left="48" w:rightChars="20" w:right="48"/>
              <w:jc w:val="both"/>
              <w:rPr>
                <w:rFonts w:eastAsia="標楷體" w:hAnsi="標楷體"/>
                <w:b/>
              </w:rPr>
            </w:pPr>
          </w:p>
          <w:p w:rsidR="00CC0A04" w:rsidRPr="00D41B52" w:rsidRDefault="00CC0A04" w:rsidP="008E1A7B">
            <w:pPr>
              <w:widowControl/>
              <w:adjustRightInd w:val="0"/>
              <w:snapToGrid w:val="0"/>
              <w:spacing w:line="320" w:lineRule="exact"/>
              <w:ind w:leftChars="20" w:left="48" w:rightChars="20" w:right="48"/>
              <w:jc w:val="both"/>
              <w:rPr>
                <w:rFonts w:eastAsia="標楷體" w:hAnsi="標楷體"/>
                <w:b/>
              </w:rPr>
            </w:pPr>
            <w:r w:rsidRPr="00D41B52">
              <w:rPr>
                <w:rFonts w:eastAsia="標楷體" w:hAnsi="標楷體" w:hint="eastAsia"/>
                <w:b/>
              </w:rPr>
              <w:t>內政部</w:t>
            </w:r>
          </w:p>
          <w:p w:rsidR="00CC0A04" w:rsidRPr="00D41B52" w:rsidRDefault="00CC0A04" w:rsidP="008E1A7B">
            <w:pPr>
              <w:widowControl/>
              <w:adjustRightInd w:val="0"/>
              <w:snapToGrid w:val="0"/>
              <w:spacing w:line="320" w:lineRule="exact"/>
              <w:ind w:leftChars="20" w:left="48" w:rightChars="20" w:right="48"/>
              <w:jc w:val="both"/>
              <w:rPr>
                <w:rFonts w:eastAsia="標楷體" w:hAnsi="標楷體"/>
              </w:rPr>
            </w:pPr>
            <w:r w:rsidRPr="00D41B52">
              <w:rPr>
                <w:rFonts w:eastAsia="標楷體" w:hAnsi="標楷體" w:hint="eastAsia"/>
              </w:rPr>
              <w:t>以</w:t>
            </w:r>
            <w:r w:rsidRPr="00D41B52">
              <w:rPr>
                <w:rFonts w:eastAsia="標楷體" w:hAnsi="標楷體" w:hint="eastAsia"/>
              </w:rPr>
              <w:t>2015</w:t>
            </w:r>
            <w:r w:rsidRPr="00D41B52">
              <w:rPr>
                <w:rFonts w:eastAsia="標楷體" w:hAnsi="標楷體" w:hint="eastAsia"/>
              </w:rPr>
              <w:t>年為基準，國家公園生物多樣性累積監測資料筆數至少增加</w:t>
            </w:r>
            <w:r w:rsidRPr="00D41B52">
              <w:rPr>
                <w:rFonts w:eastAsia="標楷體" w:hAnsi="標楷體" w:hint="eastAsia"/>
              </w:rPr>
              <w:t>5,000</w:t>
            </w:r>
            <w:r w:rsidRPr="00D41B52">
              <w:rPr>
                <w:rFonts w:eastAsia="標楷體" w:hAnsi="標楷體" w:hint="eastAsia"/>
              </w:rPr>
              <w:t>筆。</w:t>
            </w:r>
          </w:p>
          <w:p w:rsidR="00CC0A04" w:rsidRPr="00D41B52" w:rsidRDefault="00CC0A04" w:rsidP="008E1A7B">
            <w:pPr>
              <w:widowControl/>
              <w:adjustRightInd w:val="0"/>
              <w:snapToGrid w:val="0"/>
              <w:spacing w:line="320" w:lineRule="exact"/>
              <w:ind w:leftChars="20" w:left="48" w:rightChars="20" w:right="48"/>
              <w:jc w:val="both"/>
              <w:rPr>
                <w:rFonts w:eastAsia="標楷體"/>
                <w:kern w:val="0"/>
              </w:rPr>
            </w:pPr>
          </w:p>
          <w:p w:rsidR="00CC0A04" w:rsidRPr="00D41B52" w:rsidRDefault="00CC0A04" w:rsidP="008E1A7B">
            <w:pPr>
              <w:widowControl/>
              <w:adjustRightInd w:val="0"/>
              <w:snapToGrid w:val="0"/>
              <w:spacing w:line="320" w:lineRule="exact"/>
              <w:ind w:leftChars="20" w:left="48" w:rightChars="20" w:right="48"/>
              <w:jc w:val="both"/>
              <w:rPr>
                <w:rFonts w:eastAsia="標楷體"/>
                <w:kern w:val="0"/>
              </w:rPr>
            </w:pPr>
            <w:r w:rsidRPr="00D41B52">
              <w:rPr>
                <w:rFonts w:eastAsia="標楷體"/>
                <w:kern w:val="0"/>
              </w:rPr>
              <w:t>環保署</w:t>
            </w:r>
          </w:p>
          <w:p w:rsidR="00CC0A04" w:rsidRPr="00D41B52" w:rsidRDefault="00CC0A04" w:rsidP="008E1A7B">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累計超過150萬筆水質監測數據，公開於全國環境水質監測資訊網，供大眾查詢使用。</w:t>
            </w:r>
          </w:p>
        </w:tc>
      </w:tr>
      <w:tr w:rsidR="00D41B52" w:rsidRPr="00D41B52" w:rsidTr="002C100F">
        <w:trPr>
          <w:trHeight w:val="851"/>
        </w:trPr>
        <w:tc>
          <w:tcPr>
            <w:tcW w:w="276" w:type="pct"/>
            <w:vMerge/>
          </w:tcPr>
          <w:p w:rsidR="00CC0A04" w:rsidRPr="00D41B52" w:rsidRDefault="00CC0A04" w:rsidP="00052C65">
            <w:pPr>
              <w:snapToGrid w:val="0"/>
              <w:spacing w:line="320" w:lineRule="exact"/>
              <w:jc w:val="both"/>
              <w:rPr>
                <w:rFonts w:ascii="標楷體" w:eastAsia="標楷體" w:hAnsi="標楷體"/>
                <w:kern w:val="0"/>
              </w:rPr>
            </w:pPr>
          </w:p>
        </w:tc>
        <w:tc>
          <w:tcPr>
            <w:tcW w:w="190" w:type="pct"/>
            <w:vMerge/>
          </w:tcPr>
          <w:p w:rsidR="00CC0A04" w:rsidRPr="00D41B52" w:rsidRDefault="00CC0A04" w:rsidP="00052C65">
            <w:pPr>
              <w:snapToGrid w:val="0"/>
              <w:spacing w:line="320" w:lineRule="exact"/>
              <w:jc w:val="both"/>
              <w:rPr>
                <w:rFonts w:ascii="標楷體" w:eastAsia="標楷體" w:hAnsi="標楷體"/>
                <w:kern w:val="0"/>
              </w:rPr>
            </w:pPr>
          </w:p>
        </w:tc>
        <w:tc>
          <w:tcPr>
            <w:tcW w:w="484" w:type="pct"/>
            <w:vMerge/>
          </w:tcPr>
          <w:p w:rsidR="00CC0A04" w:rsidRPr="00D41B52" w:rsidRDefault="00CC0A04" w:rsidP="00052C65">
            <w:pPr>
              <w:snapToGrid w:val="0"/>
              <w:spacing w:line="320" w:lineRule="exact"/>
              <w:jc w:val="both"/>
              <w:rPr>
                <w:rFonts w:ascii="標楷體" w:eastAsia="標楷體" w:hAnsi="標楷體"/>
                <w:kern w:val="0"/>
              </w:rPr>
            </w:pPr>
          </w:p>
        </w:tc>
        <w:tc>
          <w:tcPr>
            <w:tcW w:w="391" w:type="pct"/>
            <w:shd w:val="clear" w:color="auto" w:fill="auto"/>
          </w:tcPr>
          <w:p w:rsidR="00CC0A04" w:rsidRPr="00D41B52" w:rsidRDefault="00D84B67" w:rsidP="00052C65">
            <w:pPr>
              <w:snapToGrid w:val="0"/>
              <w:spacing w:line="320" w:lineRule="exact"/>
              <w:jc w:val="both"/>
              <w:rPr>
                <w:rFonts w:eastAsia="標楷體"/>
                <w:b/>
                <w:kern w:val="0"/>
              </w:rPr>
            </w:pPr>
            <w:r>
              <w:rPr>
                <w:rFonts w:eastAsia="標楷體"/>
                <w:b/>
                <w:kern w:val="0"/>
              </w:rPr>
              <w:t>D21031</w:t>
            </w:r>
            <w:r w:rsidR="00CC0A04" w:rsidRPr="00D41B52">
              <w:rPr>
                <w:rFonts w:eastAsia="標楷體"/>
                <w:b/>
                <w:kern w:val="0"/>
              </w:rPr>
              <w:t>檢討現有工業區、科技園區開發政策，國有地租用政策，降低對農業生產及生物多樣性衝擊</w:t>
            </w:r>
          </w:p>
        </w:tc>
        <w:tc>
          <w:tcPr>
            <w:tcW w:w="437" w:type="pct"/>
          </w:tcPr>
          <w:p w:rsidR="00CC0A04" w:rsidRPr="00D41B52" w:rsidRDefault="00CC0A04" w:rsidP="00412952">
            <w:pPr>
              <w:widowControl/>
              <w:adjustRightInd w:val="0"/>
              <w:snapToGrid w:val="0"/>
              <w:spacing w:line="320" w:lineRule="exact"/>
              <w:ind w:leftChars="1" w:left="2"/>
              <w:jc w:val="both"/>
              <w:rPr>
                <w:rFonts w:eastAsia="標楷體"/>
                <w:b/>
              </w:rPr>
            </w:pPr>
            <w:r w:rsidRPr="00D41B52">
              <w:rPr>
                <w:rFonts w:eastAsia="標楷體"/>
                <w:b/>
              </w:rPr>
              <w:t>完成現有工業區開發、科技園區開發、國有地租用等政策對農業生產及生物多樣性衝擊之檢討</w:t>
            </w:r>
          </w:p>
        </w:tc>
        <w:tc>
          <w:tcPr>
            <w:tcW w:w="296" w:type="pct"/>
          </w:tcPr>
          <w:p w:rsidR="00412952" w:rsidRPr="00D41B52" w:rsidRDefault="00412952" w:rsidP="00412952">
            <w:pPr>
              <w:widowControl/>
              <w:adjustRightInd w:val="0"/>
              <w:snapToGrid w:val="0"/>
              <w:spacing w:line="320" w:lineRule="exact"/>
              <w:rPr>
                <w:rFonts w:eastAsia="標楷體"/>
                <w:b/>
              </w:rPr>
            </w:pPr>
            <w:r w:rsidRPr="00D41B52">
              <w:rPr>
                <w:rFonts w:eastAsia="標楷體"/>
                <w:b/>
              </w:rPr>
              <w:t>內政部、</w:t>
            </w:r>
          </w:p>
          <w:p w:rsidR="00CC0A04" w:rsidRPr="00D41B52" w:rsidRDefault="00CC0A04" w:rsidP="002F6F38">
            <w:pPr>
              <w:widowControl/>
              <w:adjustRightInd w:val="0"/>
              <w:snapToGrid w:val="0"/>
              <w:spacing w:line="320" w:lineRule="exact"/>
              <w:rPr>
                <w:rFonts w:eastAsia="標楷體"/>
              </w:rPr>
            </w:pPr>
            <w:r w:rsidRPr="00D41B52">
              <w:rPr>
                <w:rFonts w:eastAsia="標楷體"/>
              </w:rPr>
              <w:t>經濟部</w:t>
            </w:r>
          </w:p>
          <w:p w:rsidR="00CC0A04" w:rsidRPr="00D41B52" w:rsidRDefault="00CC0A04" w:rsidP="002F6F38">
            <w:pPr>
              <w:widowControl/>
              <w:adjustRightInd w:val="0"/>
              <w:snapToGrid w:val="0"/>
              <w:spacing w:line="320" w:lineRule="exact"/>
              <w:rPr>
                <w:rFonts w:eastAsia="標楷體"/>
              </w:rPr>
            </w:pPr>
            <w:r w:rsidRPr="00D41B52">
              <w:rPr>
                <w:rFonts w:eastAsia="標楷體"/>
              </w:rPr>
              <w:t>(</w:t>
            </w:r>
            <w:r w:rsidRPr="00D41B52">
              <w:rPr>
                <w:rFonts w:eastAsia="標楷體"/>
              </w:rPr>
              <w:t>工業局</w:t>
            </w:r>
            <w:r w:rsidRPr="00D41B52">
              <w:rPr>
                <w:rFonts w:eastAsia="標楷體"/>
              </w:rPr>
              <w:t>)</w:t>
            </w:r>
            <w:r w:rsidR="00412952" w:rsidRPr="00D41B52">
              <w:rPr>
                <w:rFonts w:eastAsia="標楷體" w:hint="eastAsia"/>
              </w:rPr>
              <w:t>、</w:t>
            </w:r>
          </w:p>
          <w:p w:rsidR="00CC0A04" w:rsidRPr="00D41B52" w:rsidRDefault="00CC0A04" w:rsidP="002F6F38">
            <w:pPr>
              <w:widowControl/>
              <w:adjustRightInd w:val="0"/>
              <w:snapToGrid w:val="0"/>
              <w:spacing w:line="320" w:lineRule="exact"/>
              <w:rPr>
                <w:rFonts w:eastAsia="標楷體"/>
              </w:rPr>
            </w:pPr>
            <w:r w:rsidRPr="00D41B52">
              <w:rPr>
                <w:rFonts w:eastAsia="標楷體"/>
              </w:rPr>
              <w:t>科技部、</w:t>
            </w:r>
          </w:p>
          <w:p w:rsidR="00CC0A04" w:rsidRPr="00D41B52" w:rsidRDefault="00CC0A04" w:rsidP="002F6F38">
            <w:pPr>
              <w:widowControl/>
              <w:adjustRightInd w:val="0"/>
              <w:snapToGrid w:val="0"/>
              <w:spacing w:line="320" w:lineRule="exact"/>
              <w:rPr>
                <w:rFonts w:eastAsia="標楷體"/>
              </w:rPr>
            </w:pPr>
            <w:r w:rsidRPr="00D41B52">
              <w:rPr>
                <w:rFonts w:eastAsia="標楷體"/>
              </w:rPr>
              <w:t>財政部</w:t>
            </w:r>
          </w:p>
          <w:p w:rsidR="00CC0A04" w:rsidRPr="00D41B52" w:rsidRDefault="00CC0A04" w:rsidP="002F6F38">
            <w:pPr>
              <w:widowControl/>
              <w:adjustRightInd w:val="0"/>
              <w:snapToGrid w:val="0"/>
              <w:spacing w:line="320" w:lineRule="exact"/>
              <w:rPr>
                <w:rFonts w:eastAsia="標楷體"/>
              </w:rPr>
            </w:pPr>
            <w:r w:rsidRPr="00D41B52">
              <w:rPr>
                <w:rFonts w:eastAsia="標楷體"/>
              </w:rPr>
              <w:t>(</w:t>
            </w:r>
            <w:r w:rsidRPr="00D41B52">
              <w:rPr>
                <w:rFonts w:eastAsia="標楷體"/>
              </w:rPr>
              <w:t>國產局</w:t>
            </w:r>
            <w:r w:rsidRPr="00D41B52">
              <w:rPr>
                <w:rFonts w:eastAsia="標楷體"/>
              </w:rPr>
              <w:t>)</w:t>
            </w:r>
            <w:r w:rsidRPr="00D41B52">
              <w:rPr>
                <w:rFonts w:eastAsia="標楷體"/>
              </w:rPr>
              <w:t>、</w:t>
            </w:r>
          </w:p>
          <w:p w:rsidR="00CC0A04" w:rsidRPr="00D41B52" w:rsidRDefault="00CC0A04" w:rsidP="00BA4516">
            <w:pPr>
              <w:widowControl/>
              <w:adjustRightInd w:val="0"/>
              <w:snapToGrid w:val="0"/>
              <w:spacing w:line="320" w:lineRule="exact"/>
              <w:rPr>
                <w:rFonts w:eastAsia="標楷體"/>
              </w:rPr>
            </w:pPr>
            <w:r w:rsidRPr="00D41B52">
              <w:rPr>
                <w:rFonts w:eastAsia="標楷體"/>
              </w:rPr>
              <w:t>環</w:t>
            </w:r>
            <w:r w:rsidRPr="00D41B52">
              <w:rPr>
                <w:rFonts w:eastAsia="標楷體" w:hint="eastAsia"/>
              </w:rPr>
              <w:t>保署</w:t>
            </w:r>
            <w:r w:rsidRPr="00D41B52">
              <w:rPr>
                <w:rFonts w:eastAsia="標楷體"/>
              </w:rPr>
              <w:t>、</w:t>
            </w:r>
          </w:p>
          <w:p w:rsidR="00CC0A04" w:rsidRPr="00D41B52" w:rsidRDefault="00CC0A04" w:rsidP="00BA4516">
            <w:pPr>
              <w:widowControl/>
              <w:adjustRightInd w:val="0"/>
              <w:snapToGrid w:val="0"/>
              <w:spacing w:line="320" w:lineRule="exact"/>
              <w:rPr>
                <w:rFonts w:eastAsia="標楷體"/>
              </w:rPr>
            </w:pPr>
            <w:r w:rsidRPr="00D41B52">
              <w:rPr>
                <w:rFonts w:eastAsia="標楷體"/>
              </w:rPr>
              <w:t>地方政府、</w:t>
            </w:r>
          </w:p>
          <w:p w:rsidR="00CC0A04" w:rsidRPr="00D41B52" w:rsidRDefault="00CC0A04" w:rsidP="00BA4516">
            <w:pPr>
              <w:widowControl/>
              <w:adjustRightInd w:val="0"/>
              <w:snapToGrid w:val="0"/>
              <w:spacing w:line="320" w:lineRule="exact"/>
              <w:rPr>
                <w:rFonts w:eastAsia="標楷體"/>
                <w:b/>
                <w:bCs/>
                <w:kern w:val="0"/>
              </w:rPr>
            </w:pPr>
            <w:r w:rsidRPr="00D41B52">
              <w:rPr>
                <w:rFonts w:eastAsia="標楷體"/>
              </w:rPr>
              <w:t>農委會</w:t>
            </w:r>
          </w:p>
        </w:tc>
        <w:tc>
          <w:tcPr>
            <w:tcW w:w="331" w:type="pct"/>
          </w:tcPr>
          <w:p w:rsidR="00CC0A04" w:rsidRPr="00D41B52" w:rsidRDefault="00CC0A04" w:rsidP="002F6F38">
            <w:pPr>
              <w:widowControl/>
              <w:adjustRightInd w:val="0"/>
              <w:snapToGrid w:val="0"/>
              <w:spacing w:line="320" w:lineRule="exact"/>
              <w:ind w:leftChars="-1" w:hangingChars="1" w:hanging="2"/>
              <w:rPr>
                <w:rFonts w:eastAsia="標楷體"/>
                <w:bCs/>
                <w:kern w:val="0"/>
              </w:rPr>
            </w:pPr>
            <w:r w:rsidRPr="00D41B52">
              <w:rPr>
                <w:rFonts w:eastAsia="標楷體" w:hint="eastAsia"/>
                <w:b/>
                <w:bCs/>
                <w:kern w:val="0"/>
              </w:rPr>
              <w:t>企劃處</w:t>
            </w:r>
            <w:r w:rsidRPr="00D41B52">
              <w:rPr>
                <w:rFonts w:eastAsia="標楷體" w:hint="eastAsia"/>
                <w:bCs/>
                <w:kern w:val="0"/>
              </w:rPr>
              <w:t>/</w:t>
            </w:r>
          </w:p>
          <w:p w:rsidR="00CC0A04" w:rsidRPr="00D41B52" w:rsidRDefault="00CC0A04" w:rsidP="002F6F38">
            <w:pPr>
              <w:widowControl/>
              <w:adjustRightInd w:val="0"/>
              <w:snapToGrid w:val="0"/>
              <w:spacing w:line="320" w:lineRule="exact"/>
              <w:ind w:leftChars="-1" w:hangingChars="1" w:hanging="2"/>
              <w:rPr>
                <w:rFonts w:eastAsia="標楷體"/>
                <w:bCs/>
                <w:kern w:val="0"/>
              </w:rPr>
            </w:pPr>
            <w:r w:rsidRPr="00D41B52">
              <w:rPr>
                <w:rFonts w:eastAsia="標楷體" w:hint="eastAsia"/>
                <w:bCs/>
                <w:kern w:val="0"/>
              </w:rPr>
              <w:t>科技處、</w:t>
            </w:r>
          </w:p>
          <w:p w:rsidR="00CC0A04" w:rsidRPr="00D41B52" w:rsidRDefault="00CC0A04" w:rsidP="002F6F38">
            <w:pPr>
              <w:widowControl/>
              <w:adjustRightInd w:val="0"/>
              <w:snapToGrid w:val="0"/>
              <w:spacing w:line="320" w:lineRule="exact"/>
              <w:ind w:leftChars="-1" w:hangingChars="1" w:hanging="2"/>
              <w:rPr>
                <w:rFonts w:eastAsia="標楷體"/>
              </w:rPr>
            </w:pPr>
            <w:r w:rsidRPr="00D41B52">
              <w:rPr>
                <w:rFonts w:eastAsia="標楷體" w:hint="eastAsia"/>
                <w:bCs/>
                <w:kern w:val="0"/>
              </w:rPr>
              <w:t>林務局</w:t>
            </w:r>
          </w:p>
        </w:tc>
        <w:tc>
          <w:tcPr>
            <w:tcW w:w="865" w:type="pct"/>
          </w:tcPr>
          <w:p w:rsidR="00CC0A04" w:rsidRPr="00D41B52" w:rsidRDefault="00CC0A04" w:rsidP="008E1A7B">
            <w:pPr>
              <w:widowControl/>
              <w:adjustRightInd w:val="0"/>
              <w:snapToGrid w:val="0"/>
              <w:spacing w:line="320" w:lineRule="exact"/>
              <w:ind w:leftChars="20" w:left="48" w:rightChars="20" w:right="48"/>
              <w:jc w:val="both"/>
              <w:rPr>
                <w:rFonts w:eastAsia="標楷體"/>
              </w:rPr>
            </w:pPr>
          </w:p>
        </w:tc>
        <w:tc>
          <w:tcPr>
            <w:tcW w:w="865" w:type="pct"/>
          </w:tcPr>
          <w:p w:rsidR="00CC0A04" w:rsidRPr="00D41B52" w:rsidRDefault="00CC0A04" w:rsidP="008E1A7B">
            <w:pPr>
              <w:widowControl/>
              <w:adjustRightInd w:val="0"/>
              <w:snapToGrid w:val="0"/>
              <w:spacing w:line="320" w:lineRule="exact"/>
              <w:ind w:leftChars="20" w:left="48" w:rightChars="20" w:right="48"/>
              <w:jc w:val="both"/>
              <w:rPr>
                <w:rFonts w:eastAsia="標楷體"/>
              </w:rPr>
            </w:pPr>
          </w:p>
        </w:tc>
        <w:tc>
          <w:tcPr>
            <w:tcW w:w="865" w:type="pct"/>
          </w:tcPr>
          <w:p w:rsidR="00CC0A04" w:rsidRPr="00D41B52" w:rsidRDefault="00CC0A04" w:rsidP="008E1A7B">
            <w:pPr>
              <w:widowControl/>
              <w:adjustRightInd w:val="0"/>
              <w:snapToGrid w:val="0"/>
              <w:spacing w:line="320" w:lineRule="exact"/>
              <w:ind w:leftChars="20" w:left="48" w:rightChars="20" w:right="48"/>
              <w:jc w:val="both"/>
              <w:rPr>
                <w:rFonts w:eastAsia="標楷體"/>
              </w:rPr>
            </w:pPr>
          </w:p>
        </w:tc>
      </w:tr>
      <w:tr w:rsidR="00D41B52" w:rsidRPr="00D41B52" w:rsidTr="002C100F">
        <w:trPr>
          <w:trHeight w:val="1659"/>
        </w:trPr>
        <w:tc>
          <w:tcPr>
            <w:tcW w:w="276" w:type="pct"/>
            <w:vMerge w:val="restart"/>
          </w:tcPr>
          <w:p w:rsidR="00CC0A04" w:rsidRPr="00D41B52" w:rsidRDefault="00CC0A04" w:rsidP="00052C65">
            <w:pPr>
              <w:snapToGrid w:val="0"/>
              <w:spacing w:line="320" w:lineRule="exact"/>
              <w:jc w:val="both"/>
              <w:rPr>
                <w:rFonts w:ascii="標楷體" w:eastAsia="標楷體" w:hAnsi="標楷體"/>
                <w:kern w:val="0"/>
              </w:rPr>
            </w:pPr>
            <w:r w:rsidRPr="00D41B52">
              <w:rPr>
                <w:rFonts w:ascii="標楷體" w:eastAsia="標楷體" w:hAnsi="標楷體"/>
                <w:kern w:val="0"/>
              </w:rPr>
              <w:lastRenderedPageBreak/>
              <w:t>目標16：至遲於2015年，根據國家立法生效並實施《關於獲取遺傳資源以及公正和公平地分享其利用所產生惠益的名古屋議定書》</w:t>
            </w:r>
          </w:p>
        </w:tc>
        <w:tc>
          <w:tcPr>
            <w:tcW w:w="190" w:type="pct"/>
            <w:vMerge w:val="restart"/>
          </w:tcPr>
          <w:p w:rsidR="00CC0A04" w:rsidRPr="00D41B52" w:rsidRDefault="00CC0A04" w:rsidP="00052C65">
            <w:pPr>
              <w:snapToGrid w:val="0"/>
              <w:spacing w:line="320" w:lineRule="exact"/>
              <w:jc w:val="both"/>
              <w:rPr>
                <w:rFonts w:ascii="標楷體" w:eastAsia="標楷體" w:hAnsi="標楷體"/>
                <w:kern w:val="0"/>
              </w:rPr>
            </w:pPr>
          </w:p>
        </w:tc>
        <w:tc>
          <w:tcPr>
            <w:tcW w:w="484" w:type="pct"/>
            <w:vMerge w:val="restart"/>
          </w:tcPr>
          <w:p w:rsidR="00CC0A04" w:rsidRPr="00D41B52" w:rsidRDefault="00CC0A04" w:rsidP="00052C65">
            <w:pPr>
              <w:widowControl/>
              <w:adjustRightInd w:val="0"/>
              <w:snapToGrid w:val="0"/>
              <w:spacing w:line="320" w:lineRule="exact"/>
              <w:ind w:left="459" w:hangingChars="191" w:hanging="459"/>
              <w:jc w:val="both"/>
              <w:rPr>
                <w:rStyle w:val="a5"/>
                <w:rFonts w:eastAsia="標楷體"/>
                <w:b/>
                <w:sz w:val="24"/>
                <w:szCs w:val="24"/>
              </w:rPr>
            </w:pPr>
            <w:r w:rsidRPr="00D41B52">
              <w:rPr>
                <w:rStyle w:val="a5"/>
                <w:rFonts w:eastAsia="標楷體"/>
                <w:b/>
                <w:sz w:val="24"/>
                <w:szCs w:val="24"/>
              </w:rPr>
              <w:t>15.6</w:t>
            </w:r>
          </w:p>
          <w:p w:rsidR="00CC0A04" w:rsidRPr="00D41B52" w:rsidRDefault="00CC0A04" w:rsidP="00052C65">
            <w:pPr>
              <w:snapToGrid w:val="0"/>
              <w:spacing w:line="320" w:lineRule="exact"/>
              <w:jc w:val="both"/>
              <w:rPr>
                <w:rFonts w:ascii="標楷體" w:eastAsia="標楷體" w:hAnsi="標楷體"/>
                <w:kern w:val="0"/>
              </w:rPr>
            </w:pPr>
            <w:r w:rsidRPr="00D41B52">
              <w:rPr>
                <w:rStyle w:val="a5"/>
                <w:rFonts w:eastAsia="標楷體" w:hAnsi="標楷體"/>
                <w:sz w:val="24"/>
                <w:szCs w:val="24"/>
              </w:rPr>
              <w:t>確保基因資源使用所產生的好處得到公平公正的分享，促進基因資源使用的適當管道。</w:t>
            </w:r>
          </w:p>
        </w:tc>
        <w:tc>
          <w:tcPr>
            <w:tcW w:w="391" w:type="pct"/>
            <w:shd w:val="clear" w:color="auto" w:fill="auto"/>
          </w:tcPr>
          <w:p w:rsidR="00CC0A04" w:rsidRPr="00D41B52" w:rsidRDefault="00CC0A04" w:rsidP="00052C65">
            <w:pPr>
              <w:snapToGrid w:val="0"/>
              <w:spacing w:line="320" w:lineRule="exact"/>
              <w:jc w:val="both"/>
              <w:rPr>
                <w:rFonts w:eastAsia="標楷體"/>
              </w:rPr>
            </w:pPr>
            <w:r w:rsidRPr="00D41B52">
              <w:rPr>
                <w:rFonts w:eastAsia="標楷體"/>
                <w:b/>
                <w:kern w:val="0"/>
              </w:rPr>
              <w:t>D41070</w:t>
            </w:r>
            <w:r w:rsidRPr="00D41B52">
              <w:rPr>
                <w:rFonts w:eastAsia="標楷體"/>
                <w:kern w:val="0"/>
              </w:rPr>
              <w:t xml:space="preserve"> </w:t>
            </w:r>
            <w:r w:rsidRPr="00D41B52">
              <w:rPr>
                <w:rFonts w:eastAsia="標楷體"/>
                <w:kern w:val="0"/>
              </w:rPr>
              <w:t>加強基改產品之查驗能力，並建立與執行生物技術研發與衍生產品對生物多樣性衝擊之評估能力與管理體系</w:t>
            </w:r>
          </w:p>
        </w:tc>
        <w:tc>
          <w:tcPr>
            <w:tcW w:w="437" w:type="pct"/>
          </w:tcPr>
          <w:p w:rsidR="00CC0A04" w:rsidRPr="00D41B52" w:rsidRDefault="00CC0A04" w:rsidP="00412952">
            <w:pPr>
              <w:widowControl/>
              <w:adjustRightInd w:val="0"/>
              <w:snapToGrid w:val="0"/>
              <w:spacing w:line="320" w:lineRule="exact"/>
              <w:ind w:left="158" w:hangingChars="66" w:hanging="158"/>
              <w:jc w:val="both"/>
              <w:rPr>
                <w:rFonts w:eastAsia="標楷體" w:hAnsi="標楷體"/>
              </w:rPr>
            </w:pPr>
            <w:r w:rsidRPr="00D41B52">
              <w:rPr>
                <w:rFonts w:eastAsia="標楷體"/>
              </w:rPr>
              <w:t>1.</w:t>
            </w:r>
            <w:r w:rsidRPr="00D41B52">
              <w:rPr>
                <w:rFonts w:eastAsia="標楷體" w:hAnsi="標楷體"/>
              </w:rPr>
              <w:t>基因改造研發相關管理規範數量</w:t>
            </w:r>
          </w:p>
          <w:p w:rsidR="00CC0A04" w:rsidRPr="00D41B52" w:rsidRDefault="00CC0A04" w:rsidP="00412952">
            <w:pPr>
              <w:widowControl/>
              <w:adjustRightInd w:val="0"/>
              <w:snapToGrid w:val="0"/>
              <w:spacing w:line="320" w:lineRule="exact"/>
              <w:ind w:left="158" w:hangingChars="66" w:hanging="158"/>
              <w:jc w:val="both"/>
              <w:rPr>
                <w:rFonts w:eastAsia="標楷體" w:hAnsi="標楷體"/>
              </w:rPr>
            </w:pPr>
            <w:r w:rsidRPr="00D41B52">
              <w:rPr>
                <w:rFonts w:eastAsia="標楷體" w:hAnsi="標楷體"/>
              </w:rPr>
              <w:t>2.</w:t>
            </w:r>
            <w:r w:rsidRPr="00D41B52">
              <w:rPr>
                <w:rFonts w:eastAsia="標楷體" w:hAnsi="標楷體"/>
              </w:rPr>
              <w:t>非目的使用及</w:t>
            </w:r>
            <w:proofErr w:type="gramStart"/>
            <w:r w:rsidRPr="00D41B52">
              <w:rPr>
                <w:rFonts w:eastAsia="標楷體" w:hAnsi="標楷體"/>
              </w:rPr>
              <w:t>野外逸</w:t>
            </w:r>
            <w:proofErr w:type="gramEnd"/>
            <w:r w:rsidRPr="00D41B52">
              <w:rPr>
                <w:rFonts w:eastAsia="標楷體" w:hAnsi="標楷體"/>
              </w:rPr>
              <w:t>出之基改產品查驗數量</w:t>
            </w:r>
          </w:p>
          <w:p w:rsidR="00CC0A04" w:rsidRPr="00D41B52" w:rsidRDefault="00CC0A04" w:rsidP="00412952">
            <w:pPr>
              <w:widowControl/>
              <w:adjustRightInd w:val="0"/>
              <w:snapToGrid w:val="0"/>
              <w:spacing w:line="320" w:lineRule="exact"/>
              <w:ind w:left="158" w:hangingChars="66" w:hanging="158"/>
              <w:jc w:val="both"/>
              <w:rPr>
                <w:rFonts w:eastAsia="標楷體"/>
              </w:rPr>
            </w:pPr>
            <w:r w:rsidRPr="00D41B52">
              <w:rPr>
                <w:rFonts w:eastAsia="標楷體" w:hAnsi="標楷體"/>
              </w:rPr>
              <w:t>3.</w:t>
            </w:r>
            <w:r w:rsidRPr="00D41B52">
              <w:rPr>
                <w:rFonts w:eastAsia="標楷體" w:hAnsi="標楷體"/>
              </w:rPr>
              <w:t>邊境與市場非法基改產品查緝之數量</w:t>
            </w:r>
            <w:r w:rsidRPr="00D41B52">
              <w:rPr>
                <w:rFonts w:eastAsia="標楷體"/>
              </w:rPr>
              <w:t>(</w:t>
            </w:r>
            <w:r w:rsidRPr="00D41B52">
              <w:rPr>
                <w:rFonts w:eastAsia="標楷體" w:hAnsi="標楷體"/>
              </w:rPr>
              <w:t>及強度</w:t>
            </w:r>
            <w:r w:rsidRPr="00D41B52">
              <w:rPr>
                <w:rFonts w:eastAsia="標楷體"/>
              </w:rPr>
              <w:t>)</w:t>
            </w:r>
          </w:p>
        </w:tc>
        <w:tc>
          <w:tcPr>
            <w:tcW w:w="296" w:type="pct"/>
          </w:tcPr>
          <w:p w:rsidR="00CC0A04" w:rsidRPr="00D41B52" w:rsidRDefault="00CC0A04" w:rsidP="00FB1F76">
            <w:pPr>
              <w:widowControl/>
              <w:adjustRightInd w:val="0"/>
              <w:snapToGrid w:val="0"/>
              <w:spacing w:line="320" w:lineRule="exact"/>
              <w:jc w:val="both"/>
              <w:rPr>
                <w:rFonts w:eastAsia="標楷體"/>
                <w:b/>
                <w:bCs/>
                <w:kern w:val="0"/>
              </w:rPr>
            </w:pPr>
            <w:r w:rsidRPr="00D41B52">
              <w:rPr>
                <w:rFonts w:eastAsia="標楷體"/>
                <w:b/>
                <w:bCs/>
                <w:kern w:val="0"/>
              </w:rPr>
              <w:t>農委會、</w:t>
            </w:r>
          </w:p>
          <w:p w:rsidR="00CC0A04" w:rsidRPr="00D41B52" w:rsidRDefault="00CC0A04" w:rsidP="00FB1F76">
            <w:pPr>
              <w:widowControl/>
              <w:adjustRightInd w:val="0"/>
              <w:snapToGrid w:val="0"/>
              <w:spacing w:line="320" w:lineRule="exact"/>
              <w:jc w:val="both"/>
              <w:rPr>
                <w:rFonts w:eastAsia="標楷體"/>
                <w:b/>
                <w:bCs/>
                <w:kern w:val="0"/>
              </w:rPr>
            </w:pPr>
            <w:r w:rsidRPr="00D41B52">
              <w:rPr>
                <w:rFonts w:eastAsia="標楷體"/>
                <w:b/>
                <w:bCs/>
                <w:kern w:val="0"/>
              </w:rPr>
              <w:t>科技部</w:t>
            </w:r>
            <w:r w:rsidRPr="00D41B52">
              <w:rPr>
                <w:rFonts w:eastAsia="標楷體" w:hint="eastAsia"/>
                <w:b/>
                <w:bCs/>
                <w:kern w:val="0"/>
              </w:rPr>
              <w:t>/</w:t>
            </w:r>
          </w:p>
          <w:p w:rsidR="00CC0A04" w:rsidRPr="00D41B52" w:rsidRDefault="00412952" w:rsidP="00FB1F76">
            <w:pPr>
              <w:widowControl/>
              <w:adjustRightInd w:val="0"/>
              <w:snapToGrid w:val="0"/>
              <w:spacing w:line="320" w:lineRule="exact"/>
              <w:jc w:val="both"/>
              <w:rPr>
                <w:rFonts w:eastAsia="標楷體"/>
                <w:kern w:val="0"/>
              </w:rPr>
            </w:pPr>
            <w:r w:rsidRPr="00D41B52">
              <w:rPr>
                <w:rFonts w:eastAsia="標楷體"/>
                <w:kern w:val="0"/>
              </w:rPr>
              <w:t>經濟部</w:t>
            </w:r>
            <w:r w:rsidR="00CC0A04" w:rsidRPr="00D41B52">
              <w:rPr>
                <w:rFonts w:eastAsia="標楷體"/>
                <w:kern w:val="0"/>
              </w:rPr>
              <w:t>、</w:t>
            </w:r>
          </w:p>
          <w:p w:rsidR="00CC0A04" w:rsidRPr="00D41B52" w:rsidRDefault="00412952" w:rsidP="00FB1F76">
            <w:pPr>
              <w:widowControl/>
              <w:adjustRightInd w:val="0"/>
              <w:snapToGrid w:val="0"/>
              <w:spacing w:line="320" w:lineRule="exact"/>
              <w:jc w:val="both"/>
              <w:rPr>
                <w:rFonts w:eastAsia="標楷體"/>
                <w:b/>
                <w:bCs/>
                <w:kern w:val="0"/>
              </w:rPr>
            </w:pPr>
            <w:r w:rsidRPr="00D41B52">
              <w:rPr>
                <w:rFonts w:eastAsia="標楷體"/>
                <w:kern w:val="0"/>
              </w:rPr>
              <w:t>衛生福利部</w:t>
            </w:r>
          </w:p>
        </w:tc>
        <w:tc>
          <w:tcPr>
            <w:tcW w:w="331" w:type="pct"/>
          </w:tcPr>
          <w:p w:rsidR="00CC0A04" w:rsidRPr="00D41B52" w:rsidRDefault="00CC0A04" w:rsidP="00FB1F76">
            <w:pPr>
              <w:widowControl/>
              <w:adjustRightInd w:val="0"/>
              <w:snapToGrid w:val="0"/>
              <w:spacing w:line="320" w:lineRule="exact"/>
              <w:jc w:val="both"/>
              <w:rPr>
                <w:rFonts w:eastAsia="標楷體"/>
                <w:b/>
                <w:bCs/>
                <w:kern w:val="0"/>
              </w:rPr>
            </w:pPr>
            <w:r w:rsidRPr="00D41B52">
              <w:rPr>
                <w:rFonts w:eastAsia="標楷體" w:hint="eastAsia"/>
                <w:b/>
                <w:bCs/>
                <w:kern w:val="0"/>
              </w:rPr>
              <w:t>科技處</w:t>
            </w:r>
            <w:r w:rsidRPr="00D41B52">
              <w:rPr>
                <w:rFonts w:eastAsia="標楷體"/>
                <w:b/>
                <w:bCs/>
                <w:kern w:val="0"/>
              </w:rPr>
              <w:t>/</w:t>
            </w:r>
          </w:p>
          <w:p w:rsidR="00CC0A04" w:rsidRPr="00D41B52" w:rsidRDefault="00CC0A04" w:rsidP="00FB1F76">
            <w:pPr>
              <w:widowControl/>
              <w:adjustRightInd w:val="0"/>
              <w:snapToGrid w:val="0"/>
              <w:spacing w:line="320" w:lineRule="exact"/>
              <w:jc w:val="both"/>
              <w:rPr>
                <w:rFonts w:eastAsia="標楷體"/>
                <w:bCs/>
                <w:kern w:val="0"/>
              </w:rPr>
            </w:pPr>
            <w:r w:rsidRPr="00D41B52">
              <w:rPr>
                <w:rFonts w:eastAsia="標楷體"/>
                <w:bCs/>
                <w:kern w:val="0"/>
              </w:rPr>
              <w:t>防檢局</w:t>
            </w:r>
            <w:r w:rsidRPr="00D41B52">
              <w:rPr>
                <w:rFonts w:eastAsia="標楷體" w:hint="eastAsia"/>
                <w:bCs/>
                <w:kern w:val="0"/>
              </w:rPr>
              <w:t>、</w:t>
            </w:r>
          </w:p>
          <w:p w:rsidR="00CC0A04" w:rsidRPr="00D41B52" w:rsidRDefault="00CC0A04" w:rsidP="00FB1F76">
            <w:pPr>
              <w:widowControl/>
              <w:adjustRightInd w:val="0"/>
              <w:snapToGrid w:val="0"/>
              <w:spacing w:line="320" w:lineRule="exact"/>
              <w:jc w:val="both"/>
              <w:rPr>
                <w:rFonts w:eastAsia="標楷體"/>
                <w:bCs/>
                <w:kern w:val="0"/>
              </w:rPr>
            </w:pPr>
            <w:r w:rsidRPr="00D41B52">
              <w:rPr>
                <w:rFonts w:eastAsia="標楷體"/>
                <w:bCs/>
                <w:kern w:val="0"/>
              </w:rPr>
              <w:t>農試所</w:t>
            </w:r>
            <w:r w:rsidRPr="00D41B52">
              <w:rPr>
                <w:rFonts w:eastAsia="標楷體" w:hint="eastAsia"/>
                <w:bCs/>
                <w:kern w:val="0"/>
              </w:rPr>
              <w:t>、</w:t>
            </w:r>
          </w:p>
          <w:p w:rsidR="00CC0A04" w:rsidRPr="00D41B52" w:rsidRDefault="00CC0A04" w:rsidP="00FB1F76">
            <w:pPr>
              <w:widowControl/>
              <w:adjustRightInd w:val="0"/>
              <w:snapToGrid w:val="0"/>
              <w:spacing w:line="320" w:lineRule="exact"/>
              <w:jc w:val="both"/>
              <w:rPr>
                <w:rFonts w:eastAsia="標楷體"/>
                <w:bCs/>
                <w:kern w:val="0"/>
              </w:rPr>
            </w:pPr>
            <w:r w:rsidRPr="00D41B52">
              <w:rPr>
                <w:rFonts w:eastAsia="標楷體" w:hint="eastAsia"/>
                <w:bCs/>
                <w:kern w:val="0"/>
              </w:rPr>
              <w:t>農糧署、</w:t>
            </w:r>
          </w:p>
          <w:p w:rsidR="00CC0A04" w:rsidRPr="00D41B52" w:rsidRDefault="00CC0A04" w:rsidP="00FB1F76">
            <w:pPr>
              <w:widowControl/>
              <w:adjustRightInd w:val="0"/>
              <w:snapToGrid w:val="0"/>
              <w:spacing w:line="320" w:lineRule="exact"/>
              <w:jc w:val="both"/>
              <w:rPr>
                <w:rFonts w:eastAsia="標楷體"/>
                <w:bCs/>
                <w:kern w:val="0"/>
              </w:rPr>
            </w:pPr>
            <w:r w:rsidRPr="00D41B52">
              <w:rPr>
                <w:rFonts w:eastAsia="標楷體" w:hint="eastAsia"/>
                <w:bCs/>
                <w:kern w:val="0"/>
              </w:rPr>
              <w:t>林務局、</w:t>
            </w:r>
          </w:p>
          <w:p w:rsidR="00CC0A04" w:rsidRPr="00D41B52" w:rsidRDefault="00CC0A04" w:rsidP="00FB1F76">
            <w:pPr>
              <w:widowControl/>
              <w:adjustRightInd w:val="0"/>
              <w:snapToGrid w:val="0"/>
              <w:spacing w:line="320" w:lineRule="exact"/>
              <w:jc w:val="both"/>
              <w:rPr>
                <w:rFonts w:eastAsia="標楷體"/>
                <w:bCs/>
                <w:kern w:val="0"/>
              </w:rPr>
            </w:pPr>
            <w:r w:rsidRPr="00D41B52">
              <w:rPr>
                <w:rFonts w:eastAsia="標楷體" w:hint="eastAsia"/>
                <w:bCs/>
                <w:kern w:val="0"/>
              </w:rPr>
              <w:t>漁業署、</w:t>
            </w:r>
          </w:p>
          <w:p w:rsidR="00CC0A04" w:rsidRPr="00D41B52" w:rsidRDefault="00CC0A04" w:rsidP="00FB1F76">
            <w:pPr>
              <w:widowControl/>
              <w:adjustRightInd w:val="0"/>
              <w:snapToGrid w:val="0"/>
              <w:spacing w:line="320" w:lineRule="exact"/>
              <w:jc w:val="both"/>
              <w:rPr>
                <w:rFonts w:eastAsia="標楷體"/>
                <w:bCs/>
                <w:kern w:val="0"/>
              </w:rPr>
            </w:pPr>
            <w:r w:rsidRPr="00D41B52">
              <w:rPr>
                <w:rFonts w:eastAsia="標楷體" w:hint="eastAsia"/>
                <w:bCs/>
                <w:kern w:val="0"/>
              </w:rPr>
              <w:t>畜牧處、</w:t>
            </w:r>
          </w:p>
          <w:p w:rsidR="00CC0A04" w:rsidRPr="00D41B52" w:rsidRDefault="00CC0A04" w:rsidP="00FB1F76">
            <w:pPr>
              <w:widowControl/>
              <w:adjustRightInd w:val="0"/>
              <w:snapToGrid w:val="0"/>
              <w:spacing w:line="320" w:lineRule="exact"/>
              <w:jc w:val="both"/>
              <w:rPr>
                <w:rFonts w:eastAsia="標楷體"/>
                <w:bCs/>
                <w:kern w:val="0"/>
              </w:rPr>
            </w:pPr>
            <w:r w:rsidRPr="00D41B52">
              <w:rPr>
                <w:rFonts w:eastAsia="標楷體" w:hint="eastAsia"/>
                <w:bCs/>
                <w:kern w:val="0"/>
              </w:rPr>
              <w:t>特生中心、</w:t>
            </w:r>
          </w:p>
          <w:p w:rsidR="00CC0A04" w:rsidRPr="00D41B52" w:rsidRDefault="00CC0A04" w:rsidP="00FB1F76">
            <w:pPr>
              <w:widowControl/>
              <w:adjustRightInd w:val="0"/>
              <w:snapToGrid w:val="0"/>
              <w:spacing w:line="320" w:lineRule="exact"/>
              <w:jc w:val="both"/>
              <w:rPr>
                <w:rFonts w:eastAsia="標楷體"/>
                <w:bCs/>
                <w:kern w:val="0"/>
              </w:rPr>
            </w:pPr>
            <w:r w:rsidRPr="00D41B52">
              <w:rPr>
                <w:rFonts w:eastAsia="標楷體" w:hint="eastAsia"/>
                <w:bCs/>
                <w:kern w:val="0"/>
              </w:rPr>
              <w:t>各試驗所、</w:t>
            </w:r>
          </w:p>
          <w:p w:rsidR="00CC0A04" w:rsidRPr="00D41B52" w:rsidRDefault="00CC0A04" w:rsidP="00FB1F76">
            <w:pPr>
              <w:widowControl/>
              <w:adjustRightInd w:val="0"/>
              <w:snapToGrid w:val="0"/>
              <w:spacing w:line="320" w:lineRule="exact"/>
              <w:jc w:val="both"/>
              <w:rPr>
                <w:rFonts w:eastAsia="標楷體"/>
              </w:rPr>
            </w:pPr>
            <w:r w:rsidRPr="00D41B52">
              <w:rPr>
                <w:rFonts w:eastAsia="標楷體" w:hint="eastAsia"/>
                <w:bCs/>
                <w:kern w:val="0"/>
              </w:rPr>
              <w:t>各改良場</w:t>
            </w:r>
          </w:p>
        </w:tc>
        <w:tc>
          <w:tcPr>
            <w:tcW w:w="865" w:type="pct"/>
          </w:tcPr>
          <w:p w:rsidR="006263E7" w:rsidRPr="00D41B52" w:rsidRDefault="006263E7" w:rsidP="008E1A7B">
            <w:pPr>
              <w:snapToGrid w:val="0"/>
              <w:spacing w:line="320" w:lineRule="exact"/>
              <w:ind w:leftChars="20" w:left="48" w:rightChars="20" w:right="48"/>
              <w:jc w:val="both"/>
              <w:rPr>
                <w:rFonts w:eastAsia="標楷體"/>
                <w:b/>
                <w:bCs/>
                <w:kern w:val="0"/>
              </w:rPr>
            </w:pPr>
            <w:r w:rsidRPr="00D41B52">
              <w:rPr>
                <w:rFonts w:eastAsia="標楷體"/>
                <w:b/>
                <w:bCs/>
                <w:kern w:val="0"/>
              </w:rPr>
              <w:t>農委會</w:t>
            </w:r>
          </w:p>
          <w:p w:rsidR="00CC0A04" w:rsidRPr="00D41B52" w:rsidRDefault="00CC0A04" w:rsidP="008E1A7B">
            <w:pPr>
              <w:snapToGrid w:val="0"/>
              <w:spacing w:line="320" w:lineRule="exact"/>
              <w:ind w:leftChars="20" w:left="48" w:rightChars="20" w:right="48"/>
              <w:jc w:val="both"/>
              <w:rPr>
                <w:rFonts w:ascii="標楷體" w:eastAsia="標楷體" w:hAnsi="標楷體"/>
              </w:rPr>
            </w:pPr>
            <w:r w:rsidRPr="00D41B52">
              <w:rPr>
                <w:rFonts w:ascii="標楷體" w:eastAsia="標楷體" w:hAnsi="標楷體" w:hint="eastAsia"/>
              </w:rPr>
              <w:t>農委會農糧署</w:t>
            </w:r>
          </w:p>
          <w:p w:rsidR="00CC0A04" w:rsidRPr="00D41B52" w:rsidRDefault="00CC0A04" w:rsidP="008E1A7B">
            <w:pPr>
              <w:pStyle w:val="ab"/>
              <w:numPr>
                <w:ilvl w:val="0"/>
                <w:numId w:val="9"/>
              </w:numPr>
              <w:snapToGrid w:val="0"/>
              <w:spacing w:line="320" w:lineRule="exact"/>
              <w:ind w:leftChars="20" w:left="306" w:rightChars="20" w:right="48" w:hanging="258"/>
              <w:jc w:val="both"/>
              <w:rPr>
                <w:rFonts w:ascii="標楷體" w:eastAsia="標楷體" w:hAnsi="標楷體"/>
              </w:rPr>
            </w:pPr>
            <w:r w:rsidRPr="00D41B52">
              <w:rPr>
                <w:rFonts w:ascii="標楷體" w:eastAsia="標楷體" w:hAnsi="標楷體" w:hint="eastAsia"/>
              </w:rPr>
              <w:t>執行種苗生產與販售業者抽檢計25家。</w:t>
            </w:r>
          </w:p>
          <w:p w:rsidR="00CC0A04" w:rsidRPr="00D41B52" w:rsidRDefault="00CC0A04" w:rsidP="008E1A7B">
            <w:pPr>
              <w:pStyle w:val="ab"/>
              <w:numPr>
                <w:ilvl w:val="0"/>
                <w:numId w:val="9"/>
              </w:numPr>
              <w:snapToGrid w:val="0"/>
              <w:spacing w:line="320" w:lineRule="exact"/>
              <w:ind w:leftChars="20" w:left="306" w:rightChars="20" w:right="48" w:hanging="258"/>
              <w:jc w:val="both"/>
              <w:rPr>
                <w:rFonts w:ascii="標楷體" w:eastAsia="標楷體" w:hAnsi="標楷體"/>
              </w:rPr>
            </w:pPr>
            <w:r w:rsidRPr="00D41B52">
              <w:rPr>
                <w:rFonts w:ascii="標楷體" w:eastAsia="標楷體" w:hAnsi="標楷體" w:hint="eastAsia"/>
              </w:rPr>
              <w:t>大豆</w:t>
            </w:r>
            <w:proofErr w:type="gramStart"/>
            <w:r w:rsidRPr="00D41B52">
              <w:rPr>
                <w:rFonts w:ascii="標楷體" w:eastAsia="標楷體" w:hAnsi="標楷體" w:hint="eastAsia"/>
              </w:rPr>
              <w:t>契</w:t>
            </w:r>
            <w:proofErr w:type="gramEnd"/>
            <w:r w:rsidRPr="00D41B52">
              <w:rPr>
                <w:rFonts w:ascii="標楷體" w:eastAsia="標楷體" w:hAnsi="標楷體" w:hint="eastAsia"/>
              </w:rPr>
              <w:t>作田區實施不定期逢機抽檢</w:t>
            </w:r>
            <w:r w:rsidR="00463226" w:rsidRPr="00D41B52">
              <w:rPr>
                <w:rFonts w:ascii="標楷體" w:eastAsia="標楷體" w:hAnsi="標楷體" w:hint="eastAsia"/>
              </w:rPr>
              <w:t>80</w:t>
            </w:r>
            <w:r w:rsidRPr="00D41B52">
              <w:rPr>
                <w:rFonts w:ascii="標楷體" w:eastAsia="標楷體" w:hAnsi="標楷體" w:hint="eastAsia"/>
              </w:rPr>
              <w:t>公頃。</w:t>
            </w:r>
          </w:p>
          <w:p w:rsidR="00CC0A04" w:rsidRPr="00D41B52" w:rsidRDefault="00CC0A04" w:rsidP="002850D9">
            <w:pPr>
              <w:snapToGrid w:val="0"/>
              <w:spacing w:beforeLines="50" w:before="180" w:line="320" w:lineRule="exact"/>
              <w:ind w:leftChars="20" w:left="48" w:rightChars="20" w:right="48"/>
              <w:jc w:val="both"/>
              <w:rPr>
                <w:rFonts w:ascii="標楷體" w:eastAsia="標楷體" w:hAnsi="標楷體"/>
              </w:rPr>
            </w:pPr>
            <w:r w:rsidRPr="00D41B52">
              <w:rPr>
                <w:rFonts w:ascii="標楷體" w:eastAsia="標楷體" w:hAnsi="標楷體" w:hint="eastAsia"/>
              </w:rPr>
              <w:t>農委會漁業署</w:t>
            </w:r>
          </w:p>
          <w:p w:rsidR="00CC0A04" w:rsidRPr="00D41B52" w:rsidRDefault="00266FD3" w:rsidP="00266FD3">
            <w:pPr>
              <w:snapToGrid w:val="0"/>
              <w:spacing w:afterLines="50" w:after="180" w:line="320" w:lineRule="exact"/>
              <w:ind w:leftChars="20" w:left="48" w:rightChars="20" w:right="48"/>
              <w:jc w:val="both"/>
              <w:rPr>
                <w:rFonts w:ascii="標楷體" w:eastAsia="標楷體" w:hAnsi="標楷體"/>
              </w:rPr>
            </w:pPr>
            <w:r w:rsidRPr="00D41B52">
              <w:rPr>
                <w:rFonts w:eastAsia="標楷體" w:hint="eastAsia"/>
                <w:kern w:val="0"/>
              </w:rPr>
              <w:t>查驗基因改造水產動植物養殖場或田間試驗機構計</w:t>
            </w:r>
            <w:r w:rsidRPr="00D41B52">
              <w:rPr>
                <w:rFonts w:eastAsia="標楷體" w:hint="eastAsia"/>
                <w:kern w:val="0"/>
              </w:rPr>
              <w:t>1</w:t>
            </w:r>
            <w:r w:rsidRPr="00D41B52">
              <w:rPr>
                <w:rFonts w:eastAsia="標楷體" w:hint="eastAsia"/>
                <w:kern w:val="0"/>
              </w:rPr>
              <w:t>家。</w:t>
            </w:r>
          </w:p>
          <w:p w:rsidR="00CC0A04" w:rsidRPr="00D41B52" w:rsidRDefault="00CC0A04" w:rsidP="008E1A7B">
            <w:pPr>
              <w:spacing w:line="320" w:lineRule="exact"/>
              <w:ind w:leftChars="20" w:left="48" w:rightChars="20" w:right="48"/>
              <w:jc w:val="both"/>
              <w:rPr>
                <w:rFonts w:ascii="標楷體" w:eastAsia="標楷體" w:hAnsi="標楷體"/>
              </w:rPr>
            </w:pPr>
            <w:proofErr w:type="gramStart"/>
            <w:r w:rsidRPr="00D41B52">
              <w:rPr>
                <w:rFonts w:ascii="標楷體" w:eastAsia="標楷體" w:hAnsi="標楷體" w:hint="eastAsia"/>
              </w:rPr>
              <w:t>衛福部食藥署</w:t>
            </w:r>
            <w:proofErr w:type="gramEnd"/>
          </w:p>
          <w:p w:rsidR="00CC0A04" w:rsidRPr="00D41B52" w:rsidRDefault="00CC0A04" w:rsidP="008E1A7B">
            <w:pPr>
              <w:spacing w:line="320" w:lineRule="exact"/>
              <w:ind w:leftChars="20" w:left="48" w:rightChars="20" w:right="48"/>
              <w:jc w:val="both"/>
            </w:pPr>
            <w:r w:rsidRPr="00D41B52">
              <w:rPr>
                <w:rFonts w:ascii="標楷體" w:eastAsia="標楷體" w:hAnsi="標楷體" w:hint="eastAsia"/>
              </w:rPr>
              <w:t>針對市售黃豆、玉米食品進行基改標示調查，每年預計調查</w:t>
            </w:r>
            <w:r w:rsidRPr="00D41B52">
              <w:t>250</w:t>
            </w:r>
            <w:r w:rsidRPr="00D41B52">
              <w:rPr>
                <w:rFonts w:ascii="標楷體" w:eastAsia="標楷體" w:hAnsi="標楷體" w:hint="eastAsia"/>
              </w:rPr>
              <w:t>件。</w:t>
            </w:r>
          </w:p>
        </w:tc>
        <w:tc>
          <w:tcPr>
            <w:tcW w:w="865" w:type="pct"/>
          </w:tcPr>
          <w:p w:rsidR="006263E7" w:rsidRPr="00D41B52" w:rsidRDefault="006263E7" w:rsidP="006263E7">
            <w:pPr>
              <w:snapToGrid w:val="0"/>
              <w:spacing w:line="320" w:lineRule="exact"/>
              <w:ind w:leftChars="20" w:left="48" w:rightChars="20" w:right="48"/>
              <w:jc w:val="both"/>
              <w:rPr>
                <w:rFonts w:eastAsia="標楷體"/>
                <w:b/>
                <w:bCs/>
                <w:kern w:val="0"/>
              </w:rPr>
            </w:pPr>
            <w:r w:rsidRPr="00D41B52">
              <w:rPr>
                <w:rFonts w:eastAsia="標楷體"/>
                <w:b/>
                <w:bCs/>
                <w:kern w:val="0"/>
              </w:rPr>
              <w:t>農委會</w:t>
            </w:r>
          </w:p>
          <w:p w:rsidR="00CC0A04" w:rsidRPr="00D41B52" w:rsidRDefault="00CC0A04" w:rsidP="008E1A7B">
            <w:pPr>
              <w:snapToGrid w:val="0"/>
              <w:spacing w:line="320" w:lineRule="exact"/>
              <w:ind w:leftChars="20" w:left="48" w:rightChars="20" w:right="48"/>
              <w:jc w:val="both"/>
              <w:rPr>
                <w:rFonts w:ascii="標楷體" w:eastAsia="標楷體" w:hAnsi="標楷體"/>
              </w:rPr>
            </w:pPr>
            <w:r w:rsidRPr="00D41B52">
              <w:rPr>
                <w:rFonts w:ascii="標楷體" w:eastAsia="標楷體" w:hAnsi="標楷體" w:hint="eastAsia"/>
              </w:rPr>
              <w:t>農委會農糧署</w:t>
            </w:r>
          </w:p>
          <w:p w:rsidR="00463226" w:rsidRPr="00D41B52" w:rsidRDefault="00463226" w:rsidP="00463226">
            <w:pPr>
              <w:pStyle w:val="ab"/>
              <w:spacing w:line="320" w:lineRule="exact"/>
              <w:ind w:leftChars="20" w:left="329" w:rightChars="20" w:right="48" w:hangingChars="117" w:hanging="281"/>
              <w:jc w:val="both"/>
              <w:rPr>
                <w:rFonts w:ascii="標楷體" w:eastAsia="標楷體" w:hAnsi="標楷體"/>
              </w:rPr>
            </w:pPr>
            <w:r w:rsidRPr="00D41B52">
              <w:rPr>
                <w:rFonts w:ascii="標楷體" w:eastAsia="標楷體" w:hAnsi="標楷體" w:hint="eastAsia"/>
              </w:rPr>
              <w:t>1.執行種苗生產與販售業者抽檢計25-30家。</w:t>
            </w:r>
          </w:p>
          <w:p w:rsidR="00CC0A04" w:rsidRPr="00D41B52" w:rsidRDefault="00463226" w:rsidP="00463226">
            <w:pPr>
              <w:pStyle w:val="ab"/>
              <w:spacing w:afterLines="50" w:after="180" w:line="320" w:lineRule="exact"/>
              <w:ind w:leftChars="20" w:left="329" w:rightChars="20" w:right="48" w:hangingChars="117" w:hanging="281"/>
              <w:jc w:val="both"/>
              <w:rPr>
                <w:rFonts w:ascii="標楷體" w:eastAsia="標楷體" w:hAnsi="標楷體"/>
              </w:rPr>
            </w:pPr>
            <w:r w:rsidRPr="00D41B52">
              <w:rPr>
                <w:rFonts w:ascii="標楷體" w:eastAsia="標楷體" w:hAnsi="標楷體" w:hint="eastAsia"/>
              </w:rPr>
              <w:t>2.大豆</w:t>
            </w:r>
            <w:proofErr w:type="gramStart"/>
            <w:r w:rsidRPr="00D41B52">
              <w:rPr>
                <w:rFonts w:ascii="標楷體" w:eastAsia="標楷體" w:hAnsi="標楷體" w:hint="eastAsia"/>
              </w:rPr>
              <w:t>契</w:t>
            </w:r>
            <w:proofErr w:type="gramEnd"/>
            <w:r w:rsidRPr="00D41B52">
              <w:rPr>
                <w:rFonts w:ascii="標楷體" w:eastAsia="標楷體" w:hAnsi="標楷體" w:hint="eastAsia"/>
              </w:rPr>
              <w:t>作田區實施不定期逢機抽檢100公頃以上。</w:t>
            </w:r>
          </w:p>
          <w:p w:rsidR="00CC0A04" w:rsidRPr="00D41B52" w:rsidRDefault="00CC0A04" w:rsidP="002850D9">
            <w:pPr>
              <w:snapToGrid w:val="0"/>
              <w:spacing w:beforeLines="50" w:before="180" w:line="320" w:lineRule="exact"/>
              <w:ind w:leftChars="20" w:left="48" w:rightChars="20" w:right="48"/>
              <w:jc w:val="both"/>
              <w:rPr>
                <w:rFonts w:ascii="標楷體" w:eastAsia="標楷體" w:hAnsi="標楷體"/>
              </w:rPr>
            </w:pPr>
            <w:r w:rsidRPr="00D41B52">
              <w:rPr>
                <w:rFonts w:ascii="標楷體" w:eastAsia="標楷體" w:hAnsi="標楷體" w:hint="eastAsia"/>
              </w:rPr>
              <w:t>農委會漁業署</w:t>
            </w:r>
          </w:p>
          <w:p w:rsidR="00CC0A04" w:rsidRPr="00D41B52" w:rsidRDefault="00266FD3" w:rsidP="008E1A7B">
            <w:pPr>
              <w:spacing w:line="320" w:lineRule="exact"/>
              <w:ind w:leftChars="20" w:left="48" w:rightChars="20" w:right="48"/>
              <w:jc w:val="both"/>
              <w:rPr>
                <w:rFonts w:eastAsia="標楷體"/>
                <w:kern w:val="0"/>
              </w:rPr>
            </w:pPr>
            <w:r w:rsidRPr="00D41B52">
              <w:rPr>
                <w:rFonts w:eastAsia="標楷體" w:hint="eastAsia"/>
                <w:kern w:val="0"/>
              </w:rPr>
              <w:t>查驗基因改造水產動植物養殖場或田間試驗機構計</w:t>
            </w:r>
            <w:r w:rsidRPr="00D41B52">
              <w:rPr>
                <w:rFonts w:eastAsia="標楷體" w:hint="eastAsia"/>
                <w:kern w:val="0"/>
              </w:rPr>
              <w:t>1</w:t>
            </w:r>
            <w:r w:rsidRPr="00D41B52">
              <w:rPr>
                <w:rFonts w:eastAsia="標楷體" w:hint="eastAsia"/>
                <w:kern w:val="0"/>
              </w:rPr>
              <w:t>家。</w:t>
            </w:r>
          </w:p>
          <w:p w:rsidR="00CC0A04" w:rsidRPr="00D41B52" w:rsidRDefault="00CC0A04" w:rsidP="002850D9">
            <w:pPr>
              <w:spacing w:beforeLines="50" w:before="180" w:line="320" w:lineRule="exact"/>
              <w:ind w:leftChars="20" w:left="48" w:rightChars="20" w:right="48"/>
              <w:jc w:val="both"/>
              <w:rPr>
                <w:rFonts w:ascii="標楷體" w:eastAsia="標楷體" w:hAnsi="標楷體"/>
              </w:rPr>
            </w:pPr>
            <w:proofErr w:type="gramStart"/>
            <w:r w:rsidRPr="00D41B52">
              <w:rPr>
                <w:rFonts w:ascii="標楷體" w:eastAsia="標楷體" w:hAnsi="標楷體" w:hint="eastAsia"/>
              </w:rPr>
              <w:t>衛福部食藥署</w:t>
            </w:r>
            <w:proofErr w:type="gramEnd"/>
          </w:p>
          <w:p w:rsidR="00CC0A04" w:rsidRPr="00D41B52" w:rsidRDefault="00CC0A04" w:rsidP="008E1A7B">
            <w:pPr>
              <w:spacing w:line="320" w:lineRule="exact"/>
              <w:ind w:leftChars="20" w:left="48" w:rightChars="20" w:right="48"/>
              <w:jc w:val="both"/>
            </w:pPr>
            <w:r w:rsidRPr="00D41B52">
              <w:rPr>
                <w:rFonts w:ascii="標楷體" w:eastAsia="標楷體" w:hAnsi="標楷體" w:hint="eastAsia"/>
              </w:rPr>
              <w:t>針對市售黃豆、玉米食品進行基改標示調查，每年預計調查</w:t>
            </w:r>
            <w:r w:rsidRPr="00D41B52">
              <w:t>300</w:t>
            </w:r>
            <w:r w:rsidRPr="00D41B52">
              <w:rPr>
                <w:rFonts w:ascii="標楷體" w:eastAsia="標楷體" w:hAnsi="標楷體" w:hint="eastAsia"/>
              </w:rPr>
              <w:t>件。</w:t>
            </w:r>
          </w:p>
        </w:tc>
        <w:tc>
          <w:tcPr>
            <w:tcW w:w="865" w:type="pct"/>
          </w:tcPr>
          <w:p w:rsidR="006263E7" w:rsidRPr="00D41B52" w:rsidRDefault="006263E7" w:rsidP="006263E7">
            <w:pPr>
              <w:snapToGrid w:val="0"/>
              <w:spacing w:line="320" w:lineRule="exact"/>
              <w:ind w:leftChars="20" w:left="48" w:rightChars="20" w:right="48"/>
              <w:jc w:val="both"/>
              <w:rPr>
                <w:rFonts w:eastAsia="標楷體"/>
                <w:b/>
                <w:bCs/>
                <w:kern w:val="0"/>
              </w:rPr>
            </w:pPr>
            <w:r w:rsidRPr="00D41B52">
              <w:rPr>
                <w:rFonts w:eastAsia="標楷體"/>
                <w:b/>
                <w:bCs/>
                <w:kern w:val="0"/>
              </w:rPr>
              <w:t>農委會</w:t>
            </w:r>
          </w:p>
          <w:p w:rsidR="00CC0A04" w:rsidRPr="00D41B52" w:rsidRDefault="00CC0A04" w:rsidP="008E1A7B">
            <w:pPr>
              <w:snapToGrid w:val="0"/>
              <w:spacing w:line="320" w:lineRule="exact"/>
              <w:ind w:leftChars="20" w:left="48" w:rightChars="20" w:right="48"/>
              <w:jc w:val="both"/>
              <w:rPr>
                <w:rFonts w:ascii="標楷體" w:eastAsia="標楷體" w:hAnsi="標楷體"/>
              </w:rPr>
            </w:pPr>
            <w:r w:rsidRPr="00D41B52">
              <w:rPr>
                <w:rFonts w:ascii="標楷體" w:eastAsia="標楷體" w:hAnsi="標楷體" w:hint="eastAsia"/>
              </w:rPr>
              <w:t>農委會農糧署</w:t>
            </w:r>
          </w:p>
          <w:p w:rsidR="00CC0A04" w:rsidRPr="00D41B52" w:rsidRDefault="00CC0A04" w:rsidP="008E1A7B">
            <w:pPr>
              <w:pStyle w:val="ab"/>
              <w:numPr>
                <w:ilvl w:val="0"/>
                <w:numId w:val="11"/>
              </w:numPr>
              <w:spacing w:line="320" w:lineRule="exact"/>
              <w:ind w:leftChars="20" w:left="392" w:rightChars="20" w:right="48" w:hanging="344"/>
              <w:jc w:val="both"/>
              <w:rPr>
                <w:rFonts w:ascii="標楷體" w:eastAsia="標楷體" w:hAnsi="標楷體"/>
                <w:b/>
              </w:rPr>
            </w:pPr>
            <w:r w:rsidRPr="00D41B52">
              <w:rPr>
                <w:rFonts w:ascii="標楷體" w:eastAsia="標楷體" w:hAnsi="標楷體" w:cs="細明體" w:hint="eastAsia"/>
                <w:kern w:val="0"/>
              </w:rPr>
              <w:t>研訂基改植物種植生產管理條例相關子法規並送交立法院審議。</w:t>
            </w:r>
          </w:p>
          <w:p w:rsidR="00CC0A04" w:rsidRPr="00D41B52" w:rsidRDefault="00CC0A04" w:rsidP="008E1A7B">
            <w:pPr>
              <w:pStyle w:val="ab"/>
              <w:numPr>
                <w:ilvl w:val="0"/>
                <w:numId w:val="11"/>
              </w:numPr>
              <w:spacing w:line="320" w:lineRule="exact"/>
              <w:ind w:leftChars="20" w:left="405" w:rightChars="20" w:right="48" w:hanging="357"/>
              <w:jc w:val="both"/>
              <w:rPr>
                <w:rFonts w:ascii="標楷體" w:eastAsia="標楷體" w:hAnsi="標楷體"/>
                <w:b/>
              </w:rPr>
            </w:pPr>
            <w:r w:rsidRPr="00D41B52">
              <w:rPr>
                <w:rFonts w:ascii="標楷體" w:eastAsia="標楷體" w:hAnsi="標楷體" w:cs="細明體" w:hint="eastAsia"/>
                <w:kern w:val="0"/>
              </w:rPr>
              <w:t>進行種苗生產業者、販售業者抽檢25家以上及田間抽樣檢測150公頃。</w:t>
            </w:r>
          </w:p>
          <w:p w:rsidR="00CC0A04" w:rsidRPr="00D41B52" w:rsidRDefault="00CC0A04" w:rsidP="002850D9">
            <w:pPr>
              <w:snapToGrid w:val="0"/>
              <w:spacing w:beforeLines="50" w:before="180" w:line="320" w:lineRule="exact"/>
              <w:ind w:leftChars="20" w:left="48" w:rightChars="20" w:right="48"/>
              <w:jc w:val="both"/>
              <w:rPr>
                <w:rFonts w:ascii="標楷體" w:eastAsia="標楷體" w:hAnsi="標楷體"/>
              </w:rPr>
            </w:pPr>
            <w:r w:rsidRPr="00D41B52">
              <w:rPr>
                <w:rFonts w:ascii="標楷體" w:eastAsia="標楷體" w:hAnsi="標楷體" w:hint="eastAsia"/>
              </w:rPr>
              <w:t>農委會漁業署</w:t>
            </w:r>
          </w:p>
          <w:p w:rsidR="00CC0A04" w:rsidRPr="00D41B52" w:rsidRDefault="00266FD3" w:rsidP="00266FD3">
            <w:pPr>
              <w:spacing w:afterLines="50" w:after="180" w:line="320" w:lineRule="exact"/>
              <w:ind w:leftChars="20" w:left="48" w:rightChars="20" w:right="48"/>
              <w:jc w:val="both"/>
              <w:rPr>
                <w:rFonts w:ascii="標楷體" w:eastAsia="標楷體" w:hAnsi="標楷體"/>
                <w:b/>
              </w:rPr>
            </w:pPr>
            <w:r w:rsidRPr="00D41B52">
              <w:rPr>
                <w:rFonts w:eastAsia="標楷體" w:hint="eastAsia"/>
                <w:kern w:val="0"/>
              </w:rPr>
              <w:t>查驗基因改造水產動植物養殖場或田間試驗機構計</w:t>
            </w:r>
            <w:r w:rsidRPr="00D41B52">
              <w:rPr>
                <w:rFonts w:eastAsia="標楷體" w:hint="eastAsia"/>
                <w:kern w:val="0"/>
              </w:rPr>
              <w:t>1</w:t>
            </w:r>
            <w:r w:rsidRPr="00D41B52">
              <w:rPr>
                <w:rFonts w:eastAsia="標楷體" w:hint="eastAsia"/>
                <w:kern w:val="0"/>
              </w:rPr>
              <w:t>家。</w:t>
            </w:r>
          </w:p>
          <w:p w:rsidR="00CC0A04" w:rsidRPr="00D41B52" w:rsidRDefault="00CC0A04" w:rsidP="008E1A7B">
            <w:pPr>
              <w:spacing w:line="320" w:lineRule="exact"/>
              <w:ind w:leftChars="20" w:left="48" w:rightChars="20" w:right="48"/>
              <w:jc w:val="both"/>
              <w:rPr>
                <w:rFonts w:ascii="標楷體" w:eastAsia="標楷體" w:hAnsi="標楷體"/>
                <w:b/>
              </w:rPr>
            </w:pPr>
            <w:proofErr w:type="gramStart"/>
            <w:r w:rsidRPr="00D41B52">
              <w:rPr>
                <w:rFonts w:ascii="標楷體" w:eastAsia="標楷體" w:hAnsi="標楷體" w:hint="eastAsia"/>
              </w:rPr>
              <w:t>衛福部食藥署</w:t>
            </w:r>
            <w:proofErr w:type="gramEnd"/>
          </w:p>
          <w:p w:rsidR="00CC0A04" w:rsidRPr="00D41B52" w:rsidRDefault="00CC0A04" w:rsidP="008E1A7B">
            <w:pPr>
              <w:spacing w:line="320" w:lineRule="exact"/>
              <w:ind w:leftChars="20" w:left="48" w:rightChars="20" w:right="48"/>
              <w:jc w:val="both"/>
            </w:pPr>
            <w:r w:rsidRPr="00D41B52">
              <w:rPr>
                <w:rFonts w:ascii="標楷體" w:eastAsia="標楷體" w:hAnsi="標楷體" w:hint="eastAsia"/>
              </w:rPr>
              <w:t>針對市售黃豆、玉米食品進行基改標示調查，每年預計調查</w:t>
            </w:r>
            <w:r w:rsidRPr="00D41B52">
              <w:t>300</w:t>
            </w:r>
            <w:r w:rsidRPr="00D41B52">
              <w:rPr>
                <w:rFonts w:ascii="標楷體" w:eastAsia="標楷體" w:hAnsi="標楷體" w:hint="eastAsia"/>
              </w:rPr>
              <w:t>件。</w:t>
            </w:r>
          </w:p>
        </w:tc>
      </w:tr>
      <w:tr w:rsidR="00D41B52" w:rsidRPr="00D41B52" w:rsidTr="002C100F">
        <w:trPr>
          <w:trHeight w:val="964"/>
        </w:trPr>
        <w:tc>
          <w:tcPr>
            <w:tcW w:w="276" w:type="pct"/>
            <w:vMerge/>
          </w:tcPr>
          <w:p w:rsidR="00CC0A04" w:rsidRPr="00D41B52" w:rsidRDefault="00CC0A04" w:rsidP="00052C65">
            <w:pPr>
              <w:snapToGrid w:val="0"/>
              <w:spacing w:line="320" w:lineRule="exact"/>
              <w:jc w:val="both"/>
              <w:rPr>
                <w:rFonts w:ascii="標楷體" w:eastAsia="標楷體" w:hAnsi="標楷體"/>
                <w:kern w:val="0"/>
              </w:rPr>
            </w:pPr>
          </w:p>
        </w:tc>
        <w:tc>
          <w:tcPr>
            <w:tcW w:w="190" w:type="pct"/>
            <w:vMerge/>
          </w:tcPr>
          <w:p w:rsidR="00CC0A04" w:rsidRPr="00D41B52" w:rsidRDefault="00CC0A04" w:rsidP="00052C65">
            <w:pPr>
              <w:snapToGrid w:val="0"/>
              <w:spacing w:line="320" w:lineRule="exact"/>
              <w:jc w:val="both"/>
              <w:rPr>
                <w:rFonts w:ascii="標楷體" w:eastAsia="標楷體" w:hAnsi="標楷體"/>
                <w:kern w:val="0"/>
              </w:rPr>
            </w:pPr>
          </w:p>
        </w:tc>
        <w:tc>
          <w:tcPr>
            <w:tcW w:w="484" w:type="pct"/>
            <w:vMerge/>
          </w:tcPr>
          <w:p w:rsidR="00CC0A04" w:rsidRPr="00D41B52" w:rsidRDefault="00CC0A04" w:rsidP="00052C65">
            <w:pPr>
              <w:widowControl/>
              <w:adjustRightInd w:val="0"/>
              <w:snapToGrid w:val="0"/>
              <w:spacing w:line="320" w:lineRule="exact"/>
              <w:ind w:left="459" w:hangingChars="191" w:hanging="459"/>
              <w:jc w:val="both"/>
              <w:rPr>
                <w:rStyle w:val="a5"/>
                <w:rFonts w:eastAsia="標楷體"/>
                <w:b/>
                <w:sz w:val="24"/>
                <w:szCs w:val="24"/>
              </w:rPr>
            </w:pPr>
          </w:p>
        </w:tc>
        <w:tc>
          <w:tcPr>
            <w:tcW w:w="391" w:type="pct"/>
            <w:shd w:val="clear" w:color="auto" w:fill="auto"/>
          </w:tcPr>
          <w:p w:rsidR="00CC0A04" w:rsidRPr="00D41B52" w:rsidRDefault="00CC0A04" w:rsidP="00E87672">
            <w:pPr>
              <w:snapToGrid w:val="0"/>
              <w:spacing w:line="320" w:lineRule="exact"/>
              <w:jc w:val="both"/>
              <w:rPr>
                <w:rFonts w:eastAsia="標楷體"/>
                <w:kern w:val="0"/>
                <w:shd w:val="pct15" w:color="auto" w:fill="FFFFFF"/>
              </w:rPr>
            </w:pPr>
            <w:r w:rsidRPr="00D41B52">
              <w:rPr>
                <w:rFonts w:eastAsia="標楷體"/>
                <w:b/>
                <w:kern w:val="0"/>
                <w:shd w:val="pct15" w:color="auto" w:fill="FFFFFF"/>
              </w:rPr>
              <w:t>D00011</w:t>
            </w:r>
            <w:r w:rsidRPr="00D41B52">
              <w:rPr>
                <w:rFonts w:eastAsia="標楷體"/>
                <w:kern w:val="0"/>
                <w:shd w:val="pct15" w:color="auto" w:fill="FFFFFF"/>
              </w:rPr>
              <w:t>草擬「遺傳資源之獲取與</w:t>
            </w:r>
            <w:proofErr w:type="gramStart"/>
            <w:r w:rsidRPr="00D41B52">
              <w:rPr>
                <w:rFonts w:eastAsia="標楷體"/>
                <w:kern w:val="0"/>
                <w:shd w:val="pct15" w:color="auto" w:fill="FFFFFF"/>
              </w:rPr>
              <w:t>惠益均享法</w:t>
            </w:r>
            <w:proofErr w:type="gramEnd"/>
            <w:r w:rsidRPr="00D41B52">
              <w:rPr>
                <w:rFonts w:eastAsia="標楷體"/>
                <w:kern w:val="0"/>
                <w:shd w:val="pct15" w:color="auto" w:fill="FFFFFF"/>
              </w:rPr>
              <w:t>」，並於</w:t>
            </w:r>
            <w:r w:rsidR="00E87672" w:rsidRPr="00D41B52">
              <w:rPr>
                <w:rFonts w:eastAsia="標楷體"/>
                <w:kern w:val="0"/>
                <w:shd w:val="pct15" w:color="auto" w:fill="FFFFFF"/>
              </w:rPr>
              <w:t>20</w:t>
            </w:r>
            <w:r w:rsidR="00E87672" w:rsidRPr="00D41B52">
              <w:rPr>
                <w:rFonts w:eastAsia="標楷體" w:hint="eastAsia"/>
                <w:kern w:val="0"/>
                <w:shd w:val="pct15" w:color="auto" w:fill="FFFFFF"/>
              </w:rPr>
              <w:t>XX</w:t>
            </w:r>
            <w:r w:rsidRPr="00D41B52">
              <w:rPr>
                <w:rFonts w:eastAsia="標楷體"/>
                <w:kern w:val="0"/>
                <w:shd w:val="pct15" w:color="auto" w:fill="FFFFFF"/>
              </w:rPr>
              <w:t>年前送交立法院審議</w:t>
            </w:r>
          </w:p>
        </w:tc>
        <w:tc>
          <w:tcPr>
            <w:tcW w:w="437" w:type="pct"/>
          </w:tcPr>
          <w:p w:rsidR="00CC0A04" w:rsidRPr="00D41B52" w:rsidRDefault="00E87672" w:rsidP="00E87672">
            <w:pPr>
              <w:widowControl/>
              <w:adjustRightInd w:val="0"/>
              <w:snapToGrid w:val="0"/>
              <w:spacing w:line="320" w:lineRule="exact"/>
              <w:jc w:val="both"/>
              <w:rPr>
                <w:rFonts w:eastAsia="標楷體"/>
                <w:shd w:val="pct15" w:color="auto" w:fill="FFFFFF"/>
              </w:rPr>
            </w:pPr>
            <w:r w:rsidRPr="00D41B52">
              <w:rPr>
                <w:rFonts w:eastAsia="標楷體"/>
                <w:shd w:val="pct15" w:color="auto" w:fill="FFFFFF"/>
              </w:rPr>
              <w:t>20</w:t>
            </w:r>
            <w:r w:rsidRPr="00D41B52">
              <w:rPr>
                <w:rFonts w:eastAsia="標楷體" w:hint="eastAsia"/>
                <w:shd w:val="pct15" w:color="auto" w:fill="FFFFFF"/>
              </w:rPr>
              <w:t>XX</w:t>
            </w:r>
            <w:r w:rsidR="00CC0A04" w:rsidRPr="00D41B52">
              <w:rPr>
                <w:rFonts w:eastAsia="標楷體"/>
                <w:shd w:val="pct15" w:color="auto" w:fill="FFFFFF"/>
              </w:rPr>
              <w:t>年前完成草擬「遺傳資源之獲取與</w:t>
            </w:r>
            <w:proofErr w:type="gramStart"/>
            <w:r w:rsidR="00CC0A04" w:rsidRPr="00D41B52">
              <w:rPr>
                <w:rFonts w:eastAsia="標楷體"/>
                <w:shd w:val="pct15" w:color="auto" w:fill="FFFFFF"/>
              </w:rPr>
              <w:t>惠益均享法</w:t>
            </w:r>
            <w:proofErr w:type="gramEnd"/>
            <w:r w:rsidR="00CC0A04" w:rsidRPr="00D41B52">
              <w:rPr>
                <w:rFonts w:eastAsia="標楷體"/>
                <w:shd w:val="pct15" w:color="auto" w:fill="FFFFFF"/>
              </w:rPr>
              <w:t>」送交立法院審議</w:t>
            </w:r>
          </w:p>
        </w:tc>
        <w:tc>
          <w:tcPr>
            <w:tcW w:w="296" w:type="pct"/>
          </w:tcPr>
          <w:p w:rsidR="00CC0A04" w:rsidRPr="00D41B52" w:rsidRDefault="00CC0A04" w:rsidP="00BA4516">
            <w:pPr>
              <w:widowControl/>
              <w:adjustRightInd w:val="0"/>
              <w:snapToGrid w:val="0"/>
              <w:spacing w:line="320" w:lineRule="exact"/>
              <w:jc w:val="both"/>
              <w:rPr>
                <w:rFonts w:eastAsia="標楷體"/>
                <w:shd w:val="pct15" w:color="auto" w:fill="FFFFFF"/>
              </w:rPr>
            </w:pPr>
            <w:r w:rsidRPr="00D41B52">
              <w:rPr>
                <w:rFonts w:eastAsia="標楷體"/>
                <w:shd w:val="pct15" w:color="auto" w:fill="FFFFFF"/>
              </w:rPr>
              <w:t>農委會</w:t>
            </w:r>
          </w:p>
        </w:tc>
        <w:tc>
          <w:tcPr>
            <w:tcW w:w="331" w:type="pct"/>
          </w:tcPr>
          <w:p w:rsidR="00CC0A04" w:rsidRPr="00D41B52" w:rsidRDefault="00CC0A04" w:rsidP="00FB1F76">
            <w:pPr>
              <w:widowControl/>
              <w:adjustRightInd w:val="0"/>
              <w:snapToGrid w:val="0"/>
              <w:spacing w:line="320" w:lineRule="exact"/>
              <w:ind w:left="276" w:hangingChars="115" w:hanging="276"/>
              <w:jc w:val="both"/>
              <w:rPr>
                <w:rFonts w:eastAsia="標楷體"/>
                <w:b/>
                <w:shd w:val="pct15" w:color="auto" w:fill="FFFFFF"/>
              </w:rPr>
            </w:pPr>
            <w:r w:rsidRPr="00D41B52">
              <w:rPr>
                <w:rFonts w:eastAsia="標楷體" w:hint="eastAsia"/>
                <w:b/>
                <w:shd w:val="pct15" w:color="auto" w:fill="FFFFFF"/>
              </w:rPr>
              <w:t>林務局</w:t>
            </w:r>
          </w:p>
        </w:tc>
        <w:tc>
          <w:tcPr>
            <w:tcW w:w="865" w:type="pct"/>
          </w:tcPr>
          <w:p w:rsidR="00CC0A04" w:rsidRPr="00D41B52" w:rsidRDefault="00CC0A04" w:rsidP="008E1A7B">
            <w:pPr>
              <w:widowControl/>
              <w:adjustRightInd w:val="0"/>
              <w:snapToGrid w:val="0"/>
              <w:spacing w:line="320" w:lineRule="exact"/>
              <w:ind w:leftChars="20" w:left="324" w:rightChars="20" w:right="48" w:hangingChars="115" w:hanging="276"/>
              <w:jc w:val="both"/>
              <w:rPr>
                <w:rFonts w:eastAsia="標楷體"/>
              </w:rPr>
            </w:pPr>
          </w:p>
        </w:tc>
        <w:tc>
          <w:tcPr>
            <w:tcW w:w="865" w:type="pct"/>
          </w:tcPr>
          <w:p w:rsidR="00CC0A04" w:rsidRPr="00D41B52" w:rsidRDefault="00CC0A04" w:rsidP="008E1A7B">
            <w:pPr>
              <w:widowControl/>
              <w:adjustRightInd w:val="0"/>
              <w:snapToGrid w:val="0"/>
              <w:spacing w:line="320" w:lineRule="exact"/>
              <w:ind w:leftChars="20" w:left="324" w:rightChars="20" w:right="48" w:hangingChars="115" w:hanging="276"/>
              <w:jc w:val="both"/>
              <w:rPr>
                <w:rFonts w:eastAsia="標楷體"/>
              </w:rPr>
            </w:pPr>
          </w:p>
        </w:tc>
        <w:tc>
          <w:tcPr>
            <w:tcW w:w="865" w:type="pct"/>
          </w:tcPr>
          <w:p w:rsidR="00CC0A04" w:rsidRPr="00D41B52" w:rsidRDefault="00CC0A04" w:rsidP="008E1A7B">
            <w:pPr>
              <w:widowControl/>
              <w:adjustRightInd w:val="0"/>
              <w:snapToGrid w:val="0"/>
              <w:spacing w:line="320" w:lineRule="exact"/>
              <w:ind w:leftChars="20" w:left="324" w:rightChars="20" w:right="48" w:hangingChars="115" w:hanging="276"/>
              <w:jc w:val="both"/>
              <w:rPr>
                <w:rFonts w:eastAsia="標楷體"/>
              </w:rPr>
            </w:pPr>
          </w:p>
        </w:tc>
      </w:tr>
      <w:tr w:rsidR="00D41B52" w:rsidRPr="00D41B52" w:rsidTr="002C100F">
        <w:trPr>
          <w:trHeight w:val="1309"/>
        </w:trPr>
        <w:tc>
          <w:tcPr>
            <w:tcW w:w="276" w:type="pct"/>
            <w:vMerge w:val="restart"/>
          </w:tcPr>
          <w:p w:rsidR="00CC0A04" w:rsidRPr="00D41B52" w:rsidRDefault="00CC0A04" w:rsidP="00052C65">
            <w:pPr>
              <w:snapToGrid w:val="0"/>
              <w:spacing w:line="320" w:lineRule="exact"/>
              <w:jc w:val="both"/>
              <w:rPr>
                <w:rFonts w:ascii="標楷體" w:eastAsia="標楷體" w:hAnsi="標楷體"/>
                <w:kern w:val="0"/>
              </w:rPr>
            </w:pPr>
            <w:r w:rsidRPr="00D41B52">
              <w:rPr>
                <w:rFonts w:ascii="標楷體" w:eastAsia="標楷體" w:hAnsi="標楷體"/>
                <w:kern w:val="0"/>
              </w:rPr>
              <w:t>目標12：至遲於2020年，防止了已知瀕危物種免遭滅絕，且其保護狀況（尤其是其中減少最嚴重的物種的保護狀況）得到改善和維持</w:t>
            </w:r>
          </w:p>
        </w:tc>
        <w:tc>
          <w:tcPr>
            <w:tcW w:w="190" w:type="pct"/>
            <w:vMerge/>
          </w:tcPr>
          <w:p w:rsidR="00CC0A04" w:rsidRPr="00D41B52" w:rsidRDefault="00CC0A04" w:rsidP="00052C65">
            <w:pPr>
              <w:snapToGrid w:val="0"/>
              <w:spacing w:line="320" w:lineRule="exact"/>
              <w:jc w:val="both"/>
              <w:rPr>
                <w:rFonts w:ascii="標楷體" w:eastAsia="標楷體" w:hAnsi="標楷體"/>
                <w:kern w:val="0"/>
              </w:rPr>
            </w:pPr>
          </w:p>
        </w:tc>
        <w:tc>
          <w:tcPr>
            <w:tcW w:w="484" w:type="pct"/>
            <w:vMerge w:val="restart"/>
          </w:tcPr>
          <w:p w:rsidR="00CC0A04" w:rsidRPr="00D41B52" w:rsidRDefault="00CC0A04" w:rsidP="00052C65">
            <w:pPr>
              <w:widowControl/>
              <w:adjustRightInd w:val="0"/>
              <w:snapToGrid w:val="0"/>
              <w:spacing w:line="320" w:lineRule="exact"/>
              <w:ind w:left="459" w:hangingChars="191" w:hanging="459"/>
              <w:jc w:val="both"/>
              <w:rPr>
                <w:rStyle w:val="a5"/>
                <w:rFonts w:eastAsia="標楷體"/>
                <w:b/>
                <w:sz w:val="24"/>
                <w:szCs w:val="24"/>
              </w:rPr>
            </w:pPr>
            <w:r w:rsidRPr="00D41B52">
              <w:rPr>
                <w:rStyle w:val="a5"/>
                <w:rFonts w:eastAsia="標楷體"/>
                <w:b/>
                <w:sz w:val="24"/>
                <w:szCs w:val="24"/>
              </w:rPr>
              <w:t>15.7</w:t>
            </w:r>
          </w:p>
          <w:p w:rsidR="00CC0A04" w:rsidRPr="00D41B52" w:rsidRDefault="00CC0A04" w:rsidP="00052C65">
            <w:pPr>
              <w:snapToGrid w:val="0"/>
              <w:spacing w:line="320" w:lineRule="exact"/>
              <w:jc w:val="both"/>
              <w:rPr>
                <w:rFonts w:ascii="標楷體" w:eastAsia="標楷體" w:hAnsi="標楷體"/>
                <w:kern w:val="0"/>
              </w:rPr>
            </w:pPr>
            <w:r w:rsidRPr="00D41B52">
              <w:rPr>
                <w:rStyle w:val="a5"/>
                <w:rFonts w:eastAsia="標楷體" w:hAnsi="標楷體"/>
                <w:sz w:val="24"/>
                <w:szCs w:val="24"/>
              </w:rPr>
              <w:t>採取緊急動作終止受保護動植物遭到盜採、盜獵與非法走私，並解決非法野生生物產品的供需。</w:t>
            </w:r>
          </w:p>
        </w:tc>
        <w:tc>
          <w:tcPr>
            <w:tcW w:w="391" w:type="pct"/>
            <w:shd w:val="clear" w:color="auto" w:fill="auto"/>
          </w:tcPr>
          <w:p w:rsidR="00CC0A04" w:rsidRPr="00D41B52" w:rsidRDefault="00CC0A04" w:rsidP="00052C65">
            <w:pPr>
              <w:snapToGrid w:val="0"/>
              <w:spacing w:line="320" w:lineRule="exact"/>
              <w:jc w:val="both"/>
              <w:rPr>
                <w:rFonts w:eastAsia="標楷體"/>
                <w:kern w:val="0"/>
              </w:rPr>
            </w:pPr>
            <w:r w:rsidRPr="00D41B52">
              <w:rPr>
                <w:rFonts w:eastAsia="標楷體"/>
                <w:b/>
                <w:kern w:val="0"/>
              </w:rPr>
              <w:t>D31030</w:t>
            </w:r>
            <w:r w:rsidRPr="00D41B52">
              <w:rPr>
                <w:rFonts w:eastAsia="標楷體"/>
                <w:kern w:val="0"/>
              </w:rPr>
              <w:t>加強野生動植物產製品查緝能力與落實執行</w:t>
            </w:r>
          </w:p>
        </w:tc>
        <w:tc>
          <w:tcPr>
            <w:tcW w:w="437" w:type="pct"/>
          </w:tcPr>
          <w:p w:rsidR="00CC0A04" w:rsidRPr="00D41B52" w:rsidRDefault="00CC0A04" w:rsidP="00052C65">
            <w:pPr>
              <w:widowControl/>
              <w:adjustRightInd w:val="0"/>
              <w:snapToGrid w:val="0"/>
              <w:spacing w:line="320" w:lineRule="exact"/>
              <w:ind w:leftChars="13" w:left="223" w:hangingChars="80" w:hanging="192"/>
              <w:jc w:val="both"/>
              <w:rPr>
                <w:rFonts w:eastAsia="標楷體"/>
              </w:rPr>
            </w:pPr>
            <w:r w:rsidRPr="00D41B52">
              <w:rPr>
                <w:rFonts w:eastAsia="標楷體"/>
              </w:rPr>
              <w:t>1.</w:t>
            </w:r>
            <w:r w:rsidRPr="00D41B52">
              <w:rPr>
                <w:rFonts w:eastAsia="標楷體"/>
              </w:rPr>
              <w:t>改善查驗技術之案件數</w:t>
            </w:r>
          </w:p>
          <w:p w:rsidR="00CC0A04" w:rsidRPr="00D41B52" w:rsidRDefault="00CC0A04" w:rsidP="00052C65">
            <w:pPr>
              <w:widowControl/>
              <w:adjustRightInd w:val="0"/>
              <w:snapToGrid w:val="0"/>
              <w:spacing w:line="320" w:lineRule="exact"/>
              <w:ind w:leftChars="13" w:left="223" w:hangingChars="80" w:hanging="192"/>
              <w:jc w:val="both"/>
              <w:rPr>
                <w:rFonts w:eastAsia="標楷體"/>
              </w:rPr>
            </w:pPr>
            <w:r w:rsidRPr="00D41B52">
              <w:rPr>
                <w:rFonts w:eastAsia="標楷體"/>
                <w:kern w:val="0"/>
              </w:rPr>
              <w:t>2.</w:t>
            </w:r>
            <w:r w:rsidRPr="00D41B52">
              <w:rPr>
                <w:rFonts w:eastAsia="標楷體"/>
                <w:kern w:val="0"/>
              </w:rPr>
              <w:t>生物多樣性產製品之查驗件數</w:t>
            </w:r>
          </w:p>
        </w:tc>
        <w:tc>
          <w:tcPr>
            <w:tcW w:w="296" w:type="pct"/>
          </w:tcPr>
          <w:p w:rsidR="00CC0A04" w:rsidRPr="00D41B52" w:rsidRDefault="00CC0A04" w:rsidP="00FB1F76">
            <w:pPr>
              <w:widowControl/>
              <w:adjustRightInd w:val="0"/>
              <w:snapToGrid w:val="0"/>
              <w:spacing w:line="320" w:lineRule="exact"/>
              <w:jc w:val="both"/>
              <w:rPr>
                <w:rFonts w:eastAsia="標楷體"/>
                <w:b/>
                <w:bCs/>
                <w:kern w:val="0"/>
              </w:rPr>
            </w:pPr>
            <w:r w:rsidRPr="00D41B52">
              <w:rPr>
                <w:rFonts w:eastAsia="標楷體"/>
                <w:b/>
                <w:bCs/>
                <w:kern w:val="0"/>
              </w:rPr>
              <w:t>農委會、</w:t>
            </w:r>
          </w:p>
          <w:p w:rsidR="00CC0A04" w:rsidRPr="00D41B52" w:rsidRDefault="00CC0A04" w:rsidP="00FB1F76">
            <w:pPr>
              <w:widowControl/>
              <w:adjustRightInd w:val="0"/>
              <w:snapToGrid w:val="0"/>
              <w:spacing w:line="320" w:lineRule="exact"/>
              <w:jc w:val="both"/>
              <w:rPr>
                <w:rFonts w:eastAsia="標楷體"/>
                <w:b/>
                <w:bCs/>
                <w:kern w:val="0"/>
              </w:rPr>
            </w:pPr>
            <w:r w:rsidRPr="00D41B52">
              <w:rPr>
                <w:rFonts w:eastAsia="標楷體"/>
                <w:b/>
                <w:bCs/>
                <w:kern w:val="0"/>
              </w:rPr>
              <w:t>法務部</w:t>
            </w:r>
            <w:r w:rsidRPr="00D41B52">
              <w:rPr>
                <w:rFonts w:eastAsia="標楷體" w:hint="eastAsia"/>
                <w:b/>
                <w:bCs/>
                <w:kern w:val="0"/>
              </w:rPr>
              <w:t>/</w:t>
            </w:r>
          </w:p>
          <w:p w:rsidR="00CC0A04" w:rsidRPr="00D41B52" w:rsidRDefault="00CC0A04" w:rsidP="00FB1F76">
            <w:pPr>
              <w:widowControl/>
              <w:adjustRightInd w:val="0"/>
              <w:snapToGrid w:val="0"/>
              <w:spacing w:line="320" w:lineRule="exact"/>
              <w:jc w:val="both"/>
              <w:rPr>
                <w:rFonts w:eastAsia="標楷體"/>
                <w:kern w:val="0"/>
              </w:rPr>
            </w:pPr>
            <w:r w:rsidRPr="00D41B52">
              <w:rPr>
                <w:rFonts w:eastAsia="標楷體" w:hint="eastAsia"/>
                <w:bCs/>
                <w:kern w:val="0"/>
              </w:rPr>
              <w:t>科技部</w:t>
            </w:r>
            <w:r w:rsidRPr="00D41B52">
              <w:rPr>
                <w:rFonts w:eastAsia="標楷體"/>
                <w:kern w:val="0"/>
              </w:rPr>
              <w:t>、</w:t>
            </w:r>
          </w:p>
          <w:p w:rsidR="00CC0A04" w:rsidRPr="00D41B52" w:rsidRDefault="00CC0A04" w:rsidP="00FB1F76">
            <w:pPr>
              <w:widowControl/>
              <w:adjustRightInd w:val="0"/>
              <w:snapToGrid w:val="0"/>
              <w:spacing w:line="320" w:lineRule="exact"/>
              <w:jc w:val="both"/>
              <w:rPr>
                <w:rFonts w:eastAsia="標楷體"/>
                <w:kern w:val="0"/>
              </w:rPr>
            </w:pPr>
            <w:r w:rsidRPr="00D41B52">
              <w:rPr>
                <w:rFonts w:eastAsia="標楷體"/>
                <w:kern w:val="0"/>
              </w:rPr>
              <w:t>衛生福利部、</w:t>
            </w:r>
          </w:p>
          <w:p w:rsidR="00CC0A04" w:rsidRPr="00D41B52" w:rsidRDefault="00CC0A04" w:rsidP="00FB1F76">
            <w:pPr>
              <w:widowControl/>
              <w:adjustRightInd w:val="0"/>
              <w:snapToGrid w:val="0"/>
              <w:spacing w:line="320" w:lineRule="exact"/>
              <w:jc w:val="both"/>
              <w:rPr>
                <w:rFonts w:eastAsia="標楷體"/>
                <w:b/>
                <w:bCs/>
                <w:kern w:val="0"/>
              </w:rPr>
            </w:pPr>
            <w:r w:rsidRPr="00D41B52">
              <w:rPr>
                <w:rFonts w:eastAsia="標楷體"/>
                <w:kern w:val="0"/>
              </w:rPr>
              <w:t>經濟部</w:t>
            </w:r>
            <w:r w:rsidRPr="00D41B52">
              <w:rPr>
                <w:rFonts w:eastAsia="標楷體"/>
                <w:b/>
                <w:bCs/>
                <w:kern w:val="0"/>
              </w:rPr>
              <w:t xml:space="preserve"> </w:t>
            </w:r>
          </w:p>
        </w:tc>
        <w:tc>
          <w:tcPr>
            <w:tcW w:w="331" w:type="pct"/>
          </w:tcPr>
          <w:p w:rsidR="00CC0A04" w:rsidRPr="00D41B52" w:rsidRDefault="00CC0A04" w:rsidP="00FB1F76">
            <w:pPr>
              <w:widowControl/>
              <w:adjustRightInd w:val="0"/>
              <w:snapToGrid w:val="0"/>
              <w:spacing w:line="320" w:lineRule="exact"/>
              <w:jc w:val="both"/>
              <w:rPr>
                <w:rFonts w:eastAsia="標楷體"/>
                <w:b/>
                <w:bCs/>
                <w:kern w:val="0"/>
              </w:rPr>
            </w:pPr>
            <w:r w:rsidRPr="00D41B52">
              <w:rPr>
                <w:rFonts w:eastAsia="標楷體" w:hint="eastAsia"/>
                <w:b/>
                <w:bCs/>
                <w:kern w:val="0"/>
              </w:rPr>
              <w:t>林務局</w:t>
            </w:r>
            <w:r w:rsidRPr="00D41B52">
              <w:rPr>
                <w:rFonts w:eastAsia="標楷體" w:hint="eastAsia"/>
                <w:b/>
                <w:bCs/>
                <w:kern w:val="0"/>
              </w:rPr>
              <w:t>/</w:t>
            </w:r>
          </w:p>
          <w:p w:rsidR="00CC0A04" w:rsidRPr="00D41B52" w:rsidRDefault="00CC0A04" w:rsidP="00FB1F76">
            <w:pPr>
              <w:widowControl/>
              <w:adjustRightInd w:val="0"/>
              <w:snapToGrid w:val="0"/>
              <w:spacing w:line="320" w:lineRule="exact"/>
              <w:jc w:val="both"/>
              <w:rPr>
                <w:rFonts w:eastAsia="標楷體"/>
                <w:bCs/>
                <w:kern w:val="0"/>
              </w:rPr>
            </w:pPr>
            <w:r w:rsidRPr="00D41B52">
              <w:rPr>
                <w:rFonts w:eastAsia="標楷體" w:hint="eastAsia"/>
                <w:bCs/>
                <w:kern w:val="0"/>
              </w:rPr>
              <w:t>科技處、</w:t>
            </w:r>
          </w:p>
          <w:p w:rsidR="00CC0A04" w:rsidRPr="00D41B52" w:rsidRDefault="00CC0A04" w:rsidP="00FB1F76">
            <w:pPr>
              <w:widowControl/>
              <w:adjustRightInd w:val="0"/>
              <w:snapToGrid w:val="0"/>
              <w:spacing w:line="320" w:lineRule="exact"/>
              <w:jc w:val="both"/>
              <w:rPr>
                <w:rFonts w:eastAsia="標楷體"/>
                <w:bCs/>
                <w:kern w:val="0"/>
              </w:rPr>
            </w:pPr>
            <w:r w:rsidRPr="00D41B52">
              <w:rPr>
                <w:rFonts w:eastAsia="標楷體" w:hint="eastAsia"/>
                <w:bCs/>
                <w:kern w:val="0"/>
              </w:rPr>
              <w:t>特生中心、</w:t>
            </w:r>
          </w:p>
          <w:p w:rsidR="00CC0A04" w:rsidRPr="00D41B52" w:rsidRDefault="00CC0A04" w:rsidP="00FB1F76">
            <w:pPr>
              <w:widowControl/>
              <w:adjustRightInd w:val="0"/>
              <w:snapToGrid w:val="0"/>
              <w:spacing w:line="320" w:lineRule="exact"/>
              <w:jc w:val="both"/>
              <w:rPr>
                <w:rFonts w:eastAsia="標楷體"/>
                <w:bCs/>
                <w:kern w:val="0"/>
              </w:rPr>
            </w:pPr>
            <w:r w:rsidRPr="00D41B52">
              <w:rPr>
                <w:rFonts w:eastAsia="標楷體" w:hint="eastAsia"/>
                <w:bCs/>
                <w:kern w:val="0"/>
              </w:rPr>
              <w:t>各試驗所、</w:t>
            </w:r>
          </w:p>
          <w:p w:rsidR="00CC0A04" w:rsidRPr="00D41B52" w:rsidRDefault="00CC0A04" w:rsidP="00FB1F76">
            <w:pPr>
              <w:widowControl/>
              <w:adjustRightInd w:val="0"/>
              <w:snapToGrid w:val="0"/>
              <w:spacing w:line="320" w:lineRule="exact"/>
              <w:jc w:val="both"/>
              <w:rPr>
                <w:rFonts w:eastAsia="標楷體"/>
              </w:rPr>
            </w:pPr>
            <w:r w:rsidRPr="00D41B52">
              <w:rPr>
                <w:rFonts w:eastAsia="標楷體" w:hint="eastAsia"/>
                <w:bCs/>
                <w:kern w:val="0"/>
              </w:rPr>
              <w:t>各改良場</w:t>
            </w:r>
          </w:p>
        </w:tc>
        <w:tc>
          <w:tcPr>
            <w:tcW w:w="865" w:type="pct"/>
          </w:tcPr>
          <w:p w:rsidR="00CC0A04" w:rsidRPr="00D41B52" w:rsidRDefault="00CC0A04" w:rsidP="008E1A7B">
            <w:pPr>
              <w:widowControl/>
              <w:suppressAutoHyphens/>
              <w:adjustRightInd w:val="0"/>
              <w:snapToGrid w:val="0"/>
              <w:spacing w:line="320" w:lineRule="exact"/>
              <w:ind w:leftChars="20" w:left="48" w:rightChars="20" w:right="48"/>
              <w:jc w:val="both"/>
              <w:rPr>
                <w:rFonts w:ascii="標楷體" w:eastAsia="標楷體" w:hAnsi="標楷體"/>
                <w:b/>
              </w:rPr>
            </w:pPr>
            <w:r w:rsidRPr="00D41B52">
              <w:rPr>
                <w:rFonts w:ascii="標楷體" w:eastAsia="標楷體" w:hAnsi="標楷體" w:hint="eastAsia"/>
                <w:b/>
              </w:rPr>
              <w:t>法務部調查局</w:t>
            </w:r>
          </w:p>
          <w:p w:rsidR="00CC0A04" w:rsidRPr="00D41B52" w:rsidRDefault="00CC0A04" w:rsidP="008E1A7B">
            <w:pPr>
              <w:widowControl/>
              <w:suppressAutoHyphens/>
              <w:adjustRightInd w:val="0"/>
              <w:snapToGrid w:val="0"/>
              <w:spacing w:line="320" w:lineRule="exact"/>
              <w:ind w:leftChars="20" w:left="48" w:rightChars="20" w:right="48"/>
              <w:jc w:val="both"/>
              <w:rPr>
                <w:rFonts w:ascii="標楷體" w:eastAsia="標楷體" w:hAnsi="標楷體"/>
              </w:rPr>
            </w:pPr>
            <w:r w:rsidRPr="00D41B52">
              <w:rPr>
                <w:rFonts w:ascii="標楷體" w:eastAsia="標楷體" w:hAnsi="標楷體" w:hint="eastAsia"/>
              </w:rPr>
              <w:t>不適宜訂定量化目標</w:t>
            </w:r>
            <w:r w:rsidRPr="00D41B52">
              <w:rPr>
                <w:rFonts w:ascii="標楷體" w:eastAsia="標楷體" w:hAnsi="標楷體"/>
              </w:rPr>
              <w:t xml:space="preserve"> </w:t>
            </w:r>
            <w:r w:rsidRPr="00D41B52">
              <w:rPr>
                <w:rFonts w:ascii="標楷體" w:eastAsia="標楷體" w:hAnsi="標楷體" w:hint="eastAsia"/>
              </w:rPr>
              <w:t>原因如下</w:t>
            </w:r>
            <w:r w:rsidRPr="00D41B52">
              <w:rPr>
                <w:rFonts w:ascii="標楷體" w:eastAsia="標楷體" w:hAnsi="標楷體"/>
              </w:rPr>
              <w:t>:</w:t>
            </w:r>
          </w:p>
          <w:p w:rsidR="00CC0A04" w:rsidRPr="00D41B52" w:rsidRDefault="00CC0A04" w:rsidP="008E1A7B">
            <w:pPr>
              <w:widowControl/>
              <w:suppressAutoHyphens/>
              <w:adjustRightInd w:val="0"/>
              <w:snapToGrid w:val="0"/>
              <w:spacing w:line="320" w:lineRule="exact"/>
              <w:ind w:leftChars="20" w:left="48" w:rightChars="20" w:right="48"/>
              <w:jc w:val="both"/>
              <w:rPr>
                <w:rFonts w:ascii="標楷體" w:eastAsia="標楷體" w:hAnsi="標楷體"/>
              </w:rPr>
            </w:pPr>
            <w:r w:rsidRPr="00D41B52">
              <w:rPr>
                <w:rFonts w:ascii="標楷體" w:eastAsia="標楷體" w:hAnsi="標楷體"/>
              </w:rPr>
              <w:t>(</w:t>
            </w:r>
            <w:r w:rsidRPr="00D41B52">
              <w:rPr>
                <w:rFonts w:ascii="標楷體" w:eastAsia="標楷體" w:hAnsi="標楷體" w:hint="eastAsia"/>
              </w:rPr>
              <w:t>一</w:t>
            </w:r>
            <w:r w:rsidRPr="00D41B52">
              <w:rPr>
                <w:rFonts w:ascii="標楷體" w:eastAsia="標楷體" w:hAnsi="標楷體"/>
              </w:rPr>
              <w:t>)</w:t>
            </w:r>
            <w:r w:rsidRPr="00D41B52">
              <w:rPr>
                <w:rFonts w:ascii="標楷體" w:eastAsia="標楷體" w:hAnsi="標楷體" w:hint="eastAsia"/>
              </w:rPr>
              <w:t>保育類野生動物及其產製品查驗技術在本局多年研究開展下已趨成熟，因應目前查驗業務尚未遭困難，故未有提報改善查驗技術之研究案，待查驗鑑定業務遭遇困難時，將立刻發展或改善查驗鑑定技術因應。</w:t>
            </w:r>
          </w:p>
          <w:p w:rsidR="00CC0A04" w:rsidRPr="00D41B52" w:rsidRDefault="00CC0A04" w:rsidP="008E1A7B">
            <w:pPr>
              <w:widowControl/>
              <w:suppressAutoHyphens/>
              <w:adjustRightInd w:val="0"/>
              <w:snapToGrid w:val="0"/>
              <w:spacing w:line="320" w:lineRule="exact"/>
              <w:ind w:leftChars="20" w:left="48" w:rightChars="20" w:right="48"/>
              <w:jc w:val="both"/>
              <w:rPr>
                <w:rFonts w:ascii="標楷體" w:eastAsia="標楷體" w:hAnsi="標楷體"/>
              </w:rPr>
            </w:pPr>
            <w:r w:rsidRPr="00D41B52">
              <w:rPr>
                <w:rFonts w:ascii="標楷體" w:eastAsia="標楷體" w:hAnsi="標楷體" w:hint="eastAsia"/>
              </w:rPr>
              <w:t>（二）生物多樣性產製品之查驗件數難量化預期成果，因查緝單位每年送驗數量差異甚大，故無法做出正確預期評估。</w:t>
            </w:r>
          </w:p>
          <w:p w:rsidR="00CC0A04" w:rsidRPr="00D41B52" w:rsidRDefault="00CC0A04" w:rsidP="008E1A7B">
            <w:pPr>
              <w:widowControl/>
              <w:suppressAutoHyphens/>
              <w:adjustRightInd w:val="0"/>
              <w:snapToGrid w:val="0"/>
              <w:spacing w:line="320" w:lineRule="exact"/>
              <w:ind w:leftChars="20" w:left="48" w:rightChars="20" w:right="48"/>
              <w:jc w:val="both"/>
              <w:rPr>
                <w:rFonts w:ascii="標楷體" w:eastAsia="標楷體" w:hAnsi="標楷體"/>
              </w:rPr>
            </w:pPr>
            <w:r w:rsidRPr="00D41B52">
              <w:rPr>
                <w:rFonts w:ascii="標楷體" w:eastAsia="標楷體" w:hAnsi="標楷體" w:hint="eastAsia"/>
              </w:rPr>
              <w:t>執上之故，本局負責之工作項目，屬於例行性查驗鑑定工作，非屬可定預期成果與執行期限之行動計畫，不適宜訂定量化目標。</w:t>
            </w:r>
          </w:p>
        </w:tc>
        <w:tc>
          <w:tcPr>
            <w:tcW w:w="865" w:type="pct"/>
          </w:tcPr>
          <w:p w:rsidR="00CC0A04" w:rsidRPr="00D41B52" w:rsidRDefault="00CC0A04" w:rsidP="008E1A7B">
            <w:pPr>
              <w:widowControl/>
              <w:suppressAutoHyphens/>
              <w:adjustRightInd w:val="0"/>
              <w:snapToGrid w:val="0"/>
              <w:spacing w:line="320" w:lineRule="exact"/>
              <w:ind w:leftChars="20" w:left="48" w:rightChars="20" w:right="48"/>
              <w:jc w:val="both"/>
              <w:rPr>
                <w:rFonts w:ascii="標楷體" w:eastAsia="標楷體" w:hAnsi="標楷體"/>
                <w:b/>
              </w:rPr>
            </w:pPr>
            <w:r w:rsidRPr="00D41B52">
              <w:rPr>
                <w:rFonts w:ascii="標楷體" w:eastAsia="標楷體" w:hAnsi="標楷體" w:hint="eastAsia"/>
                <w:b/>
              </w:rPr>
              <w:t>法務部調查局</w:t>
            </w:r>
          </w:p>
          <w:p w:rsidR="00CC0A04" w:rsidRPr="00D41B52" w:rsidRDefault="00CC0A04" w:rsidP="008E1A7B">
            <w:pPr>
              <w:spacing w:line="320" w:lineRule="exact"/>
              <w:ind w:leftChars="20" w:left="48" w:rightChars="20" w:right="48"/>
              <w:jc w:val="both"/>
            </w:pPr>
            <w:r w:rsidRPr="00D41B52">
              <w:rPr>
                <w:rFonts w:ascii="標楷體" w:eastAsia="標楷體" w:hAnsi="標楷體" w:hint="eastAsia"/>
              </w:rPr>
              <w:t>不適宜訂定量化目標</w:t>
            </w:r>
          </w:p>
        </w:tc>
        <w:tc>
          <w:tcPr>
            <w:tcW w:w="865" w:type="pct"/>
          </w:tcPr>
          <w:p w:rsidR="00CC0A04" w:rsidRPr="00D41B52" w:rsidRDefault="00CC0A04" w:rsidP="008E1A7B">
            <w:pPr>
              <w:widowControl/>
              <w:suppressAutoHyphens/>
              <w:adjustRightInd w:val="0"/>
              <w:snapToGrid w:val="0"/>
              <w:spacing w:line="320" w:lineRule="exact"/>
              <w:ind w:leftChars="20" w:left="48" w:rightChars="20" w:right="48"/>
              <w:jc w:val="both"/>
              <w:rPr>
                <w:rFonts w:ascii="標楷體" w:eastAsia="標楷體" w:hAnsi="標楷體"/>
                <w:b/>
              </w:rPr>
            </w:pPr>
            <w:r w:rsidRPr="00D41B52">
              <w:rPr>
                <w:rFonts w:ascii="標楷體" w:eastAsia="標楷體" w:hAnsi="標楷體" w:hint="eastAsia"/>
                <w:b/>
              </w:rPr>
              <w:t>法務部調查局</w:t>
            </w:r>
          </w:p>
          <w:p w:rsidR="00CC0A04" w:rsidRPr="00D41B52" w:rsidRDefault="00CC0A04" w:rsidP="008E1A7B">
            <w:pPr>
              <w:spacing w:line="320" w:lineRule="exact"/>
              <w:ind w:leftChars="20" w:left="48" w:rightChars="20" w:right="48"/>
              <w:jc w:val="both"/>
            </w:pPr>
            <w:r w:rsidRPr="00D41B52">
              <w:rPr>
                <w:rFonts w:ascii="標楷體" w:eastAsia="標楷體" w:hAnsi="標楷體" w:hint="eastAsia"/>
              </w:rPr>
              <w:t>不適宜訂定量化目標</w:t>
            </w:r>
          </w:p>
        </w:tc>
      </w:tr>
      <w:tr w:rsidR="00D41B52" w:rsidRPr="00D41B52" w:rsidTr="002C100F">
        <w:trPr>
          <w:trHeight w:val="648"/>
        </w:trPr>
        <w:tc>
          <w:tcPr>
            <w:tcW w:w="276" w:type="pct"/>
            <w:vMerge/>
          </w:tcPr>
          <w:p w:rsidR="00CC0A04" w:rsidRPr="00D41B52" w:rsidRDefault="00CC0A04" w:rsidP="00052C65">
            <w:pPr>
              <w:snapToGrid w:val="0"/>
              <w:spacing w:line="320" w:lineRule="exact"/>
              <w:jc w:val="both"/>
              <w:rPr>
                <w:rFonts w:ascii="標楷體" w:eastAsia="標楷體" w:hAnsi="標楷體"/>
                <w:kern w:val="0"/>
              </w:rPr>
            </w:pPr>
          </w:p>
        </w:tc>
        <w:tc>
          <w:tcPr>
            <w:tcW w:w="190" w:type="pct"/>
            <w:vMerge/>
          </w:tcPr>
          <w:p w:rsidR="00CC0A04" w:rsidRPr="00D41B52" w:rsidRDefault="00CC0A04" w:rsidP="00052C65">
            <w:pPr>
              <w:snapToGrid w:val="0"/>
              <w:spacing w:line="320" w:lineRule="exact"/>
              <w:jc w:val="both"/>
              <w:rPr>
                <w:rFonts w:ascii="標楷體" w:eastAsia="標楷體" w:hAnsi="標楷體"/>
                <w:kern w:val="0"/>
              </w:rPr>
            </w:pPr>
          </w:p>
        </w:tc>
        <w:tc>
          <w:tcPr>
            <w:tcW w:w="484" w:type="pct"/>
            <w:vMerge/>
          </w:tcPr>
          <w:p w:rsidR="00CC0A04" w:rsidRPr="00D41B52" w:rsidRDefault="00CC0A04" w:rsidP="00052C65">
            <w:pPr>
              <w:widowControl/>
              <w:adjustRightInd w:val="0"/>
              <w:snapToGrid w:val="0"/>
              <w:spacing w:line="320" w:lineRule="exact"/>
              <w:ind w:left="459" w:hangingChars="191" w:hanging="459"/>
              <w:jc w:val="both"/>
              <w:rPr>
                <w:rStyle w:val="a5"/>
                <w:rFonts w:eastAsia="標楷體"/>
                <w:b/>
                <w:sz w:val="24"/>
                <w:szCs w:val="24"/>
              </w:rPr>
            </w:pPr>
          </w:p>
        </w:tc>
        <w:tc>
          <w:tcPr>
            <w:tcW w:w="391" w:type="pct"/>
            <w:shd w:val="clear" w:color="auto" w:fill="auto"/>
          </w:tcPr>
          <w:p w:rsidR="00CC0A04" w:rsidRPr="00D41B52" w:rsidRDefault="00CC0A04" w:rsidP="00052C65">
            <w:pPr>
              <w:snapToGrid w:val="0"/>
              <w:spacing w:line="320" w:lineRule="exact"/>
              <w:jc w:val="both"/>
              <w:rPr>
                <w:rFonts w:eastAsia="標楷體"/>
                <w:b/>
              </w:rPr>
            </w:pPr>
            <w:r w:rsidRPr="00D41B52">
              <w:rPr>
                <w:rFonts w:eastAsia="標楷體"/>
                <w:b/>
                <w:kern w:val="0"/>
              </w:rPr>
              <w:t>D31031</w:t>
            </w:r>
            <w:r w:rsidRPr="00D41B52">
              <w:rPr>
                <w:rFonts w:eastAsia="標楷體"/>
                <w:b/>
                <w:kern w:val="0"/>
              </w:rPr>
              <w:t>訂定與執行瀕危物種</w:t>
            </w:r>
            <w:r w:rsidRPr="00D41B52">
              <w:rPr>
                <w:rFonts w:eastAsia="標楷體"/>
                <w:b/>
                <w:kern w:val="0"/>
              </w:rPr>
              <w:lastRenderedPageBreak/>
              <w:t>研究保育策略行動綱領</w:t>
            </w:r>
            <w:r w:rsidRPr="00D41B52">
              <w:rPr>
                <w:rFonts w:eastAsia="標楷體"/>
                <w:b/>
                <w:kern w:val="0"/>
              </w:rPr>
              <w:t>(</w:t>
            </w:r>
            <w:r w:rsidRPr="00D41B52">
              <w:rPr>
                <w:rFonts w:eastAsia="標楷體"/>
                <w:b/>
                <w:kern w:val="0"/>
              </w:rPr>
              <w:t>含分布、棲地、現況、趨勢、監測、威脅因子</w:t>
            </w:r>
            <w:r w:rsidRPr="00D41B52">
              <w:rPr>
                <w:rFonts w:eastAsia="標楷體"/>
                <w:b/>
                <w:kern w:val="0"/>
              </w:rPr>
              <w:t>)</w:t>
            </w:r>
          </w:p>
        </w:tc>
        <w:tc>
          <w:tcPr>
            <w:tcW w:w="437" w:type="pct"/>
          </w:tcPr>
          <w:p w:rsidR="00CC0A04" w:rsidRPr="00D41B52" w:rsidRDefault="00CC0A04" w:rsidP="00AC4D07">
            <w:pPr>
              <w:widowControl/>
              <w:adjustRightInd w:val="0"/>
              <w:snapToGrid w:val="0"/>
              <w:spacing w:line="320" w:lineRule="exact"/>
              <w:ind w:leftChars="1" w:left="2"/>
              <w:jc w:val="both"/>
              <w:rPr>
                <w:rFonts w:eastAsia="標楷體"/>
                <w:b/>
              </w:rPr>
            </w:pPr>
            <w:r w:rsidRPr="00D41B52">
              <w:rPr>
                <w:rFonts w:eastAsia="標楷體"/>
                <w:b/>
              </w:rPr>
              <w:lastRenderedPageBreak/>
              <w:t>瀕危物種研究保育策略行動綱領</w:t>
            </w:r>
            <w:r w:rsidRPr="00D41B52">
              <w:rPr>
                <w:rFonts w:eastAsia="標楷體"/>
                <w:b/>
              </w:rPr>
              <w:lastRenderedPageBreak/>
              <w:t>的數目與完成比例</w:t>
            </w:r>
          </w:p>
        </w:tc>
        <w:tc>
          <w:tcPr>
            <w:tcW w:w="296" w:type="pct"/>
          </w:tcPr>
          <w:p w:rsidR="00CC0A04" w:rsidRPr="00D41B52" w:rsidRDefault="00CC0A04" w:rsidP="00FB1F76">
            <w:pPr>
              <w:widowControl/>
              <w:adjustRightInd w:val="0"/>
              <w:snapToGrid w:val="0"/>
              <w:spacing w:line="320" w:lineRule="exact"/>
              <w:jc w:val="both"/>
              <w:rPr>
                <w:rFonts w:eastAsia="標楷體"/>
                <w:b/>
              </w:rPr>
            </w:pPr>
            <w:r w:rsidRPr="00D41B52">
              <w:rPr>
                <w:rFonts w:eastAsia="標楷體"/>
                <w:b/>
              </w:rPr>
              <w:lastRenderedPageBreak/>
              <w:t>農委會</w:t>
            </w:r>
            <w:r w:rsidRPr="00D41B52">
              <w:rPr>
                <w:rFonts w:eastAsia="標楷體" w:hint="eastAsia"/>
              </w:rPr>
              <w:t>/</w:t>
            </w:r>
          </w:p>
          <w:p w:rsidR="00CC0A04" w:rsidRPr="00D41B52" w:rsidRDefault="00CC0A04" w:rsidP="00FB1F76">
            <w:pPr>
              <w:widowControl/>
              <w:adjustRightInd w:val="0"/>
              <w:snapToGrid w:val="0"/>
              <w:spacing w:line="320" w:lineRule="exact"/>
              <w:jc w:val="both"/>
              <w:rPr>
                <w:rFonts w:eastAsia="標楷體"/>
                <w:b/>
                <w:bCs/>
                <w:kern w:val="0"/>
              </w:rPr>
            </w:pPr>
            <w:r w:rsidRPr="00D41B52">
              <w:rPr>
                <w:rFonts w:eastAsia="標楷體"/>
              </w:rPr>
              <w:t>環</w:t>
            </w:r>
            <w:r w:rsidRPr="00D41B52">
              <w:rPr>
                <w:rFonts w:eastAsia="標楷體" w:hint="eastAsia"/>
              </w:rPr>
              <w:t>保署</w:t>
            </w:r>
          </w:p>
        </w:tc>
        <w:tc>
          <w:tcPr>
            <w:tcW w:w="331" w:type="pct"/>
          </w:tcPr>
          <w:p w:rsidR="00CC0A04" w:rsidRPr="00D41B52" w:rsidRDefault="00CC0A04" w:rsidP="00FB1F76">
            <w:pPr>
              <w:widowControl/>
              <w:adjustRightInd w:val="0"/>
              <w:snapToGrid w:val="0"/>
              <w:spacing w:line="320" w:lineRule="exact"/>
              <w:jc w:val="both"/>
              <w:rPr>
                <w:rFonts w:eastAsia="標楷體"/>
                <w:b/>
                <w:bCs/>
                <w:kern w:val="0"/>
              </w:rPr>
            </w:pPr>
            <w:r w:rsidRPr="00D41B52">
              <w:rPr>
                <w:rFonts w:eastAsia="標楷體" w:hint="eastAsia"/>
                <w:b/>
                <w:bCs/>
                <w:kern w:val="0"/>
              </w:rPr>
              <w:t>特生中心</w:t>
            </w:r>
            <w:r w:rsidRPr="00D41B52">
              <w:rPr>
                <w:rFonts w:eastAsia="標楷體" w:hint="eastAsia"/>
                <w:b/>
                <w:bCs/>
                <w:kern w:val="0"/>
              </w:rPr>
              <w:t>/</w:t>
            </w:r>
          </w:p>
          <w:p w:rsidR="00CC0A04" w:rsidRPr="00D41B52" w:rsidRDefault="00CC0A04" w:rsidP="00FB1F76">
            <w:pPr>
              <w:widowControl/>
              <w:adjustRightInd w:val="0"/>
              <w:snapToGrid w:val="0"/>
              <w:spacing w:line="320" w:lineRule="exact"/>
              <w:jc w:val="both"/>
              <w:rPr>
                <w:rFonts w:eastAsia="標楷體"/>
                <w:bCs/>
                <w:kern w:val="0"/>
              </w:rPr>
            </w:pPr>
            <w:r w:rsidRPr="00D41B52">
              <w:rPr>
                <w:rFonts w:eastAsia="標楷體" w:hint="eastAsia"/>
                <w:bCs/>
                <w:kern w:val="0"/>
              </w:rPr>
              <w:t>林務局、</w:t>
            </w:r>
          </w:p>
          <w:p w:rsidR="00CC0A04" w:rsidRPr="00D41B52" w:rsidRDefault="00CC0A04" w:rsidP="00FB1F76">
            <w:pPr>
              <w:widowControl/>
              <w:adjustRightInd w:val="0"/>
              <w:snapToGrid w:val="0"/>
              <w:spacing w:line="320" w:lineRule="exact"/>
              <w:jc w:val="both"/>
              <w:rPr>
                <w:rFonts w:eastAsia="標楷體"/>
                <w:bCs/>
                <w:kern w:val="0"/>
              </w:rPr>
            </w:pPr>
            <w:r w:rsidRPr="00D41B52">
              <w:rPr>
                <w:rFonts w:eastAsia="標楷體" w:hint="eastAsia"/>
                <w:bCs/>
                <w:kern w:val="0"/>
              </w:rPr>
              <w:lastRenderedPageBreak/>
              <w:t>林試所、</w:t>
            </w:r>
          </w:p>
          <w:p w:rsidR="00CC0A04" w:rsidRPr="00D41B52" w:rsidRDefault="00CC0A04" w:rsidP="00FB1F76">
            <w:pPr>
              <w:widowControl/>
              <w:adjustRightInd w:val="0"/>
              <w:snapToGrid w:val="0"/>
              <w:spacing w:line="320" w:lineRule="exact"/>
              <w:jc w:val="both"/>
              <w:rPr>
                <w:rFonts w:eastAsia="標楷體"/>
              </w:rPr>
            </w:pPr>
            <w:r w:rsidRPr="00D41B52">
              <w:rPr>
                <w:rFonts w:eastAsia="標楷體" w:hint="eastAsia"/>
                <w:bCs/>
                <w:kern w:val="0"/>
              </w:rPr>
              <w:t>漁業署</w:t>
            </w:r>
          </w:p>
        </w:tc>
        <w:tc>
          <w:tcPr>
            <w:tcW w:w="865" w:type="pct"/>
          </w:tcPr>
          <w:p w:rsidR="00CC0A04" w:rsidRPr="00D41B52" w:rsidRDefault="00CC0A04" w:rsidP="008E1A7B">
            <w:pPr>
              <w:spacing w:line="320" w:lineRule="exact"/>
              <w:ind w:leftChars="20" w:left="48" w:rightChars="20" w:right="48"/>
              <w:jc w:val="both"/>
              <w:rPr>
                <w:rStyle w:val="a5"/>
                <w:rFonts w:eastAsia="標楷體" w:hAnsi="標楷體"/>
                <w:b/>
                <w:sz w:val="24"/>
                <w:szCs w:val="24"/>
              </w:rPr>
            </w:pPr>
            <w:r w:rsidRPr="00D41B52">
              <w:rPr>
                <w:rStyle w:val="a5"/>
                <w:rFonts w:eastAsia="標楷體" w:hAnsi="標楷體" w:hint="eastAsia"/>
                <w:b/>
                <w:sz w:val="24"/>
                <w:szCs w:val="24"/>
              </w:rPr>
              <w:lastRenderedPageBreak/>
              <w:t>農委會</w:t>
            </w:r>
          </w:p>
          <w:p w:rsidR="00CC0A04" w:rsidRPr="00D41B52" w:rsidRDefault="00564C18" w:rsidP="008E1A7B">
            <w:pPr>
              <w:spacing w:line="320" w:lineRule="exact"/>
              <w:ind w:leftChars="20" w:left="48" w:rightChars="20" w:right="48"/>
              <w:jc w:val="both"/>
              <w:rPr>
                <w:rStyle w:val="a5"/>
                <w:rFonts w:eastAsia="標楷體" w:hAnsi="標楷體"/>
                <w:sz w:val="24"/>
                <w:szCs w:val="24"/>
                <w:u w:val="single"/>
              </w:rPr>
            </w:pPr>
            <w:r w:rsidRPr="00D41B52">
              <w:rPr>
                <w:rStyle w:val="a5"/>
                <w:rFonts w:eastAsia="標楷體" w:hAnsi="標楷體" w:hint="eastAsia"/>
                <w:sz w:val="24"/>
                <w:szCs w:val="24"/>
                <w:u w:val="single"/>
              </w:rPr>
              <w:t>農委會</w:t>
            </w:r>
            <w:r w:rsidR="00CC0A04" w:rsidRPr="00D41B52">
              <w:rPr>
                <w:rStyle w:val="a5"/>
                <w:rFonts w:eastAsia="標楷體" w:hAnsi="標楷體" w:hint="eastAsia"/>
                <w:sz w:val="24"/>
                <w:szCs w:val="24"/>
                <w:u w:val="single"/>
              </w:rPr>
              <w:t>特生中心</w:t>
            </w:r>
          </w:p>
          <w:p w:rsidR="00CC0A04" w:rsidRPr="00D41B52" w:rsidRDefault="00CC0A04" w:rsidP="008E1A7B">
            <w:pPr>
              <w:spacing w:line="320" w:lineRule="exact"/>
              <w:ind w:leftChars="20" w:left="48" w:rightChars="20" w:right="48"/>
              <w:jc w:val="both"/>
            </w:pPr>
            <w:r w:rsidRPr="00D41B52">
              <w:rPr>
                <w:rStyle w:val="a5"/>
                <w:rFonts w:eastAsia="標楷體" w:hAnsi="標楷體" w:hint="eastAsia"/>
                <w:sz w:val="24"/>
                <w:szCs w:val="24"/>
              </w:rPr>
              <w:lastRenderedPageBreak/>
              <w:t>完成脊椎動物紅皮書名錄出版。</w:t>
            </w:r>
          </w:p>
        </w:tc>
        <w:tc>
          <w:tcPr>
            <w:tcW w:w="865" w:type="pct"/>
          </w:tcPr>
          <w:p w:rsidR="00CC0A04" w:rsidRPr="00D41B52" w:rsidRDefault="00CC0A04" w:rsidP="008E1A7B">
            <w:pPr>
              <w:spacing w:line="320" w:lineRule="exact"/>
              <w:ind w:leftChars="20" w:left="48" w:rightChars="20" w:right="48"/>
              <w:jc w:val="both"/>
              <w:rPr>
                <w:rStyle w:val="a5"/>
                <w:rFonts w:eastAsia="標楷體" w:hAnsi="標楷體"/>
                <w:b/>
                <w:sz w:val="24"/>
                <w:szCs w:val="24"/>
              </w:rPr>
            </w:pPr>
            <w:r w:rsidRPr="00D41B52">
              <w:rPr>
                <w:rStyle w:val="a5"/>
                <w:rFonts w:eastAsia="標楷體" w:hAnsi="標楷體" w:hint="eastAsia"/>
                <w:b/>
                <w:sz w:val="24"/>
                <w:szCs w:val="24"/>
              </w:rPr>
              <w:lastRenderedPageBreak/>
              <w:t>農委會</w:t>
            </w:r>
          </w:p>
          <w:p w:rsidR="00564C18" w:rsidRPr="00D41B52" w:rsidRDefault="00564C18" w:rsidP="00564C18">
            <w:pPr>
              <w:spacing w:line="320" w:lineRule="exact"/>
              <w:ind w:leftChars="20" w:left="48" w:rightChars="20" w:right="48"/>
              <w:jc w:val="both"/>
              <w:rPr>
                <w:rStyle w:val="a5"/>
                <w:rFonts w:eastAsia="標楷體" w:hAnsi="標楷體"/>
                <w:sz w:val="24"/>
                <w:szCs w:val="24"/>
                <w:u w:val="single"/>
              </w:rPr>
            </w:pPr>
            <w:r w:rsidRPr="00D41B52">
              <w:rPr>
                <w:rStyle w:val="a5"/>
                <w:rFonts w:eastAsia="標楷體" w:hAnsi="標楷體" w:hint="eastAsia"/>
                <w:sz w:val="24"/>
                <w:szCs w:val="24"/>
                <w:u w:val="single"/>
              </w:rPr>
              <w:t>農委會特生中心</w:t>
            </w:r>
          </w:p>
          <w:p w:rsidR="00CC0A04" w:rsidRPr="00D41B52" w:rsidRDefault="00CC0A04" w:rsidP="008E1A7B">
            <w:pPr>
              <w:spacing w:line="320" w:lineRule="exact"/>
              <w:ind w:leftChars="20" w:left="48" w:rightChars="20" w:right="48"/>
              <w:jc w:val="both"/>
            </w:pPr>
            <w:r w:rsidRPr="00D41B52">
              <w:rPr>
                <w:rStyle w:val="a5"/>
                <w:rFonts w:eastAsia="標楷體" w:hAnsi="標楷體" w:hint="eastAsia"/>
                <w:sz w:val="24"/>
                <w:szCs w:val="24"/>
              </w:rPr>
              <w:lastRenderedPageBreak/>
              <w:t>完成我國動、植物保育行動綱領。</w:t>
            </w:r>
          </w:p>
        </w:tc>
        <w:tc>
          <w:tcPr>
            <w:tcW w:w="865" w:type="pct"/>
          </w:tcPr>
          <w:p w:rsidR="00CC0A04" w:rsidRPr="00D41B52" w:rsidRDefault="00CC0A04" w:rsidP="008E1A7B">
            <w:pPr>
              <w:spacing w:line="320" w:lineRule="exact"/>
              <w:ind w:leftChars="20" w:left="48" w:rightChars="20" w:right="48"/>
              <w:jc w:val="both"/>
              <w:rPr>
                <w:rStyle w:val="a5"/>
                <w:rFonts w:eastAsia="標楷體" w:hAnsi="標楷體"/>
                <w:b/>
                <w:sz w:val="24"/>
                <w:szCs w:val="24"/>
              </w:rPr>
            </w:pPr>
            <w:r w:rsidRPr="00D41B52">
              <w:rPr>
                <w:rStyle w:val="a5"/>
                <w:rFonts w:eastAsia="標楷體" w:hAnsi="標楷體" w:hint="eastAsia"/>
                <w:b/>
                <w:sz w:val="24"/>
                <w:szCs w:val="24"/>
              </w:rPr>
              <w:lastRenderedPageBreak/>
              <w:t>農委會</w:t>
            </w:r>
          </w:p>
          <w:p w:rsidR="00564C18" w:rsidRPr="00D41B52" w:rsidRDefault="00564C18" w:rsidP="00564C18">
            <w:pPr>
              <w:spacing w:line="320" w:lineRule="exact"/>
              <w:ind w:leftChars="20" w:left="48" w:rightChars="20" w:right="48"/>
              <w:jc w:val="both"/>
              <w:rPr>
                <w:rStyle w:val="a5"/>
                <w:rFonts w:eastAsia="標楷體" w:hAnsi="標楷體"/>
                <w:sz w:val="24"/>
                <w:szCs w:val="24"/>
                <w:u w:val="single"/>
              </w:rPr>
            </w:pPr>
            <w:r w:rsidRPr="00D41B52">
              <w:rPr>
                <w:rStyle w:val="a5"/>
                <w:rFonts w:eastAsia="標楷體" w:hAnsi="標楷體" w:hint="eastAsia"/>
                <w:sz w:val="24"/>
                <w:szCs w:val="24"/>
                <w:u w:val="single"/>
              </w:rPr>
              <w:t>農委會特生中心</w:t>
            </w:r>
          </w:p>
          <w:p w:rsidR="00564C18" w:rsidRPr="00D41B52" w:rsidRDefault="00110469" w:rsidP="00110469">
            <w:pPr>
              <w:spacing w:line="320" w:lineRule="exact"/>
              <w:ind w:rightChars="20" w:right="48"/>
              <w:jc w:val="both"/>
              <w:rPr>
                <w:rStyle w:val="a5"/>
                <w:rFonts w:eastAsia="標楷體" w:hAnsi="標楷體"/>
                <w:sz w:val="24"/>
                <w:szCs w:val="24"/>
              </w:rPr>
            </w:pPr>
            <w:r w:rsidRPr="00D41B52">
              <w:rPr>
                <w:rStyle w:val="a5"/>
                <w:rFonts w:eastAsia="標楷體" w:hAnsi="標楷體" w:hint="eastAsia"/>
                <w:sz w:val="24"/>
                <w:szCs w:val="24"/>
              </w:rPr>
              <w:lastRenderedPageBreak/>
              <w:t>1.</w:t>
            </w:r>
            <w:r w:rsidR="000B6A88" w:rsidRPr="00D41B52">
              <w:rPr>
                <w:rStyle w:val="a5"/>
                <w:rFonts w:eastAsia="標楷體" w:hAnsi="標楷體" w:hint="eastAsia"/>
                <w:sz w:val="24"/>
                <w:szCs w:val="24"/>
              </w:rPr>
              <w:t xml:space="preserve"> </w:t>
            </w:r>
            <w:r w:rsidR="00CC0A04" w:rsidRPr="00D41B52">
              <w:rPr>
                <w:rStyle w:val="a5"/>
                <w:rFonts w:eastAsia="標楷體" w:hAnsi="標楷體" w:hint="eastAsia"/>
                <w:sz w:val="24"/>
                <w:szCs w:val="24"/>
              </w:rPr>
              <w:t>完成動、植物紅皮書再評估</w:t>
            </w:r>
            <w:r w:rsidR="00CC0A04" w:rsidRPr="00D41B52">
              <w:rPr>
                <w:rStyle w:val="a5"/>
                <w:rFonts w:eastAsia="標楷體" w:hAnsi="標楷體" w:hint="eastAsia"/>
                <w:sz w:val="24"/>
                <w:szCs w:val="24"/>
              </w:rPr>
              <w:t>2</w:t>
            </w:r>
            <w:r w:rsidR="00CC0A04" w:rsidRPr="00D41B52">
              <w:rPr>
                <w:rStyle w:val="a5"/>
                <w:rFonts w:eastAsia="標楷體" w:hAnsi="標楷體" w:hint="eastAsia"/>
                <w:sz w:val="24"/>
                <w:szCs w:val="24"/>
              </w:rPr>
              <w:t>次。</w:t>
            </w:r>
          </w:p>
          <w:p w:rsidR="00CC0A04" w:rsidRPr="00D41B52" w:rsidRDefault="00110469" w:rsidP="00110469">
            <w:pPr>
              <w:spacing w:line="320" w:lineRule="exact"/>
              <w:ind w:left="278" w:rightChars="20" w:right="48" w:hangingChars="116" w:hanging="278"/>
              <w:jc w:val="both"/>
            </w:pPr>
            <w:r w:rsidRPr="00D41B52">
              <w:rPr>
                <w:rStyle w:val="a5"/>
                <w:rFonts w:eastAsia="標楷體" w:hAnsi="標楷體" w:hint="eastAsia"/>
                <w:sz w:val="24"/>
                <w:szCs w:val="24"/>
              </w:rPr>
              <w:t>2.</w:t>
            </w:r>
            <w:r w:rsidR="000B6A88" w:rsidRPr="00D41B52">
              <w:rPr>
                <w:rStyle w:val="a5"/>
                <w:rFonts w:eastAsia="標楷體" w:hAnsi="標楷體" w:hint="eastAsia"/>
                <w:sz w:val="24"/>
                <w:szCs w:val="24"/>
              </w:rPr>
              <w:t xml:space="preserve"> </w:t>
            </w:r>
            <w:r w:rsidR="00CC0A04" w:rsidRPr="00D41B52">
              <w:rPr>
                <w:rStyle w:val="a5"/>
                <w:rFonts w:eastAsia="標楷體" w:hAnsi="標楷體" w:hint="eastAsia"/>
                <w:sz w:val="24"/>
                <w:szCs w:val="24"/>
              </w:rPr>
              <w:t>完成優先性受威脅物種保育策略行動綱領。</w:t>
            </w:r>
          </w:p>
        </w:tc>
      </w:tr>
      <w:tr w:rsidR="00D41B52" w:rsidRPr="00D41B52" w:rsidTr="002C100F">
        <w:trPr>
          <w:trHeight w:val="648"/>
        </w:trPr>
        <w:tc>
          <w:tcPr>
            <w:tcW w:w="276" w:type="pct"/>
            <w:vMerge/>
          </w:tcPr>
          <w:p w:rsidR="00CC0A04" w:rsidRPr="00D41B52" w:rsidRDefault="00CC0A04" w:rsidP="00052C65">
            <w:pPr>
              <w:snapToGrid w:val="0"/>
              <w:spacing w:line="320" w:lineRule="exact"/>
              <w:jc w:val="both"/>
              <w:rPr>
                <w:rFonts w:ascii="標楷體" w:eastAsia="標楷體" w:hAnsi="標楷體"/>
                <w:kern w:val="0"/>
              </w:rPr>
            </w:pPr>
          </w:p>
        </w:tc>
        <w:tc>
          <w:tcPr>
            <w:tcW w:w="190" w:type="pct"/>
            <w:vMerge/>
          </w:tcPr>
          <w:p w:rsidR="00CC0A04" w:rsidRPr="00D41B52" w:rsidRDefault="00CC0A04" w:rsidP="00052C65">
            <w:pPr>
              <w:snapToGrid w:val="0"/>
              <w:spacing w:line="320" w:lineRule="exact"/>
              <w:jc w:val="both"/>
              <w:rPr>
                <w:rFonts w:ascii="標楷體" w:eastAsia="標楷體" w:hAnsi="標楷體"/>
                <w:kern w:val="0"/>
              </w:rPr>
            </w:pPr>
          </w:p>
        </w:tc>
        <w:tc>
          <w:tcPr>
            <w:tcW w:w="484" w:type="pct"/>
            <w:vMerge/>
          </w:tcPr>
          <w:p w:rsidR="00CC0A04" w:rsidRPr="00D41B52" w:rsidRDefault="00CC0A04" w:rsidP="00052C65">
            <w:pPr>
              <w:widowControl/>
              <w:adjustRightInd w:val="0"/>
              <w:snapToGrid w:val="0"/>
              <w:spacing w:line="320" w:lineRule="exact"/>
              <w:ind w:left="459" w:hangingChars="191" w:hanging="459"/>
              <w:jc w:val="both"/>
              <w:rPr>
                <w:rStyle w:val="a5"/>
                <w:rFonts w:eastAsia="標楷體"/>
                <w:b/>
                <w:sz w:val="24"/>
                <w:szCs w:val="24"/>
              </w:rPr>
            </w:pPr>
          </w:p>
        </w:tc>
        <w:tc>
          <w:tcPr>
            <w:tcW w:w="391" w:type="pct"/>
            <w:shd w:val="clear" w:color="auto" w:fill="auto"/>
          </w:tcPr>
          <w:p w:rsidR="00CC0A04" w:rsidRPr="00D41B52" w:rsidRDefault="00CC0A04" w:rsidP="00052C65">
            <w:pPr>
              <w:snapToGrid w:val="0"/>
              <w:spacing w:line="320" w:lineRule="exact"/>
              <w:jc w:val="both"/>
              <w:rPr>
                <w:rFonts w:eastAsia="標楷體"/>
                <w:shd w:val="pct15" w:color="auto" w:fill="FFFFFF"/>
              </w:rPr>
            </w:pPr>
            <w:r w:rsidRPr="00D41B52">
              <w:rPr>
                <w:rFonts w:eastAsia="標楷體"/>
                <w:b/>
                <w:kern w:val="0"/>
                <w:shd w:val="pct15" w:color="auto" w:fill="FFFFFF"/>
              </w:rPr>
              <w:t>D31032</w:t>
            </w:r>
            <w:r w:rsidRPr="00D41B52">
              <w:rPr>
                <w:rFonts w:eastAsia="標楷體"/>
                <w:kern w:val="0"/>
                <w:shd w:val="pct15" w:color="auto" w:fill="FFFFFF"/>
              </w:rPr>
              <w:t>草擬野生植物相關保育法規，並於</w:t>
            </w:r>
            <w:r w:rsidR="00AC4D07" w:rsidRPr="00D41B52">
              <w:rPr>
                <w:rFonts w:eastAsia="標楷體"/>
                <w:kern w:val="0"/>
                <w:shd w:val="pct15" w:color="auto" w:fill="FFFFFF"/>
              </w:rPr>
              <w:t>201</w:t>
            </w:r>
            <w:r w:rsidR="00AC4D07" w:rsidRPr="00D41B52">
              <w:rPr>
                <w:rFonts w:eastAsia="標楷體" w:hint="eastAsia"/>
                <w:kern w:val="0"/>
                <w:shd w:val="pct15" w:color="auto" w:fill="FFFFFF"/>
              </w:rPr>
              <w:t>7</w:t>
            </w:r>
            <w:r w:rsidRPr="00D41B52">
              <w:rPr>
                <w:rFonts w:eastAsia="標楷體"/>
                <w:kern w:val="0"/>
                <w:shd w:val="pct15" w:color="auto" w:fill="FFFFFF"/>
              </w:rPr>
              <w:t>年前送交立法院審議</w:t>
            </w:r>
          </w:p>
        </w:tc>
        <w:tc>
          <w:tcPr>
            <w:tcW w:w="437" w:type="pct"/>
          </w:tcPr>
          <w:p w:rsidR="00CC0A04" w:rsidRPr="00D41B52" w:rsidRDefault="00CC0A04" w:rsidP="00AC4D07">
            <w:pPr>
              <w:widowControl/>
              <w:adjustRightInd w:val="0"/>
              <w:snapToGrid w:val="0"/>
              <w:spacing w:line="320" w:lineRule="exact"/>
              <w:ind w:leftChars="1" w:left="2"/>
              <w:jc w:val="both"/>
              <w:rPr>
                <w:rFonts w:eastAsia="標楷體"/>
                <w:shd w:val="pct15" w:color="auto" w:fill="FFFFFF"/>
              </w:rPr>
            </w:pPr>
            <w:r w:rsidRPr="00D41B52">
              <w:rPr>
                <w:rFonts w:eastAsia="標楷體"/>
                <w:shd w:val="pct15" w:color="auto" w:fill="FFFFFF"/>
              </w:rPr>
              <w:t>201</w:t>
            </w:r>
            <w:r w:rsidR="00AC4D07" w:rsidRPr="00D41B52">
              <w:rPr>
                <w:rFonts w:eastAsia="標楷體" w:hint="eastAsia"/>
                <w:shd w:val="pct15" w:color="auto" w:fill="FFFFFF"/>
              </w:rPr>
              <w:t>7</w:t>
            </w:r>
            <w:r w:rsidRPr="00D41B52">
              <w:rPr>
                <w:rFonts w:eastAsia="標楷體"/>
                <w:shd w:val="pct15" w:color="auto" w:fill="FFFFFF"/>
              </w:rPr>
              <w:t>年前完成草擬野生植物相關保育法規並送交立法院審議</w:t>
            </w:r>
          </w:p>
        </w:tc>
        <w:tc>
          <w:tcPr>
            <w:tcW w:w="296" w:type="pct"/>
          </w:tcPr>
          <w:p w:rsidR="00CC0A04" w:rsidRPr="00D41B52" w:rsidRDefault="00CC0A04" w:rsidP="00BA4516">
            <w:pPr>
              <w:widowControl/>
              <w:adjustRightInd w:val="0"/>
              <w:snapToGrid w:val="0"/>
              <w:spacing w:line="320" w:lineRule="exact"/>
              <w:jc w:val="both"/>
              <w:rPr>
                <w:rFonts w:eastAsia="標楷體"/>
                <w:b/>
                <w:shd w:val="pct15" w:color="auto" w:fill="FFFFFF"/>
              </w:rPr>
            </w:pPr>
            <w:r w:rsidRPr="00D41B52">
              <w:rPr>
                <w:rFonts w:eastAsia="標楷體"/>
                <w:b/>
                <w:shd w:val="pct15" w:color="auto" w:fill="FFFFFF"/>
              </w:rPr>
              <w:t>農委會</w:t>
            </w:r>
            <w:r w:rsidRPr="00D41B52">
              <w:rPr>
                <w:rFonts w:eastAsia="標楷體" w:hint="eastAsia"/>
                <w:shd w:val="pct15" w:color="auto" w:fill="FFFFFF"/>
              </w:rPr>
              <w:t>/</w:t>
            </w:r>
          </w:p>
          <w:p w:rsidR="00CC0A04" w:rsidRPr="00D41B52" w:rsidRDefault="00CC0A04" w:rsidP="00BA4516">
            <w:pPr>
              <w:widowControl/>
              <w:adjustRightInd w:val="0"/>
              <w:snapToGrid w:val="0"/>
              <w:spacing w:line="320" w:lineRule="exact"/>
              <w:jc w:val="both"/>
              <w:rPr>
                <w:rFonts w:eastAsia="標楷體"/>
                <w:b/>
                <w:bCs/>
                <w:kern w:val="0"/>
                <w:shd w:val="pct15" w:color="auto" w:fill="FFFFFF"/>
              </w:rPr>
            </w:pPr>
            <w:r w:rsidRPr="00D41B52">
              <w:rPr>
                <w:rFonts w:eastAsia="標楷體"/>
                <w:shd w:val="pct15" w:color="auto" w:fill="FFFFFF"/>
              </w:rPr>
              <w:t>環</w:t>
            </w:r>
            <w:r w:rsidRPr="00D41B52">
              <w:rPr>
                <w:rFonts w:eastAsia="標楷體" w:hint="eastAsia"/>
                <w:shd w:val="pct15" w:color="auto" w:fill="FFFFFF"/>
              </w:rPr>
              <w:t>保署</w:t>
            </w:r>
          </w:p>
        </w:tc>
        <w:tc>
          <w:tcPr>
            <w:tcW w:w="331" w:type="pct"/>
          </w:tcPr>
          <w:p w:rsidR="00CC0A04" w:rsidRPr="00D41B52" w:rsidRDefault="00CC0A04" w:rsidP="00FB1F76">
            <w:pPr>
              <w:widowControl/>
              <w:adjustRightInd w:val="0"/>
              <w:snapToGrid w:val="0"/>
              <w:spacing w:line="320" w:lineRule="exact"/>
              <w:ind w:leftChars="13" w:left="223" w:hangingChars="80" w:hanging="192"/>
              <w:jc w:val="both"/>
              <w:rPr>
                <w:rFonts w:eastAsia="標楷體"/>
                <w:b/>
                <w:shd w:val="pct15" w:color="auto" w:fill="FFFFFF"/>
              </w:rPr>
            </w:pPr>
            <w:r w:rsidRPr="00D41B52">
              <w:rPr>
                <w:rFonts w:eastAsia="標楷體" w:hint="eastAsia"/>
                <w:b/>
                <w:shd w:val="pct15" w:color="auto" w:fill="FFFFFF"/>
              </w:rPr>
              <w:t>林務局</w:t>
            </w:r>
          </w:p>
        </w:tc>
        <w:tc>
          <w:tcPr>
            <w:tcW w:w="865" w:type="pct"/>
          </w:tcPr>
          <w:p w:rsidR="00CC0A04" w:rsidRPr="00D41B52" w:rsidRDefault="00CC0A04" w:rsidP="008E1A7B">
            <w:pPr>
              <w:spacing w:line="320" w:lineRule="exact"/>
              <w:ind w:leftChars="20" w:left="48" w:rightChars="20" w:right="48"/>
              <w:jc w:val="both"/>
              <w:rPr>
                <w:rFonts w:eastAsia="標楷體"/>
              </w:rPr>
            </w:pPr>
          </w:p>
        </w:tc>
        <w:tc>
          <w:tcPr>
            <w:tcW w:w="865" w:type="pct"/>
          </w:tcPr>
          <w:p w:rsidR="00CC0A04" w:rsidRPr="00D41B52" w:rsidRDefault="00CC0A04" w:rsidP="008E1A7B">
            <w:pPr>
              <w:spacing w:line="320" w:lineRule="exact"/>
              <w:ind w:leftChars="20" w:left="48" w:rightChars="20" w:right="48"/>
              <w:jc w:val="both"/>
              <w:rPr>
                <w:rFonts w:eastAsia="標楷體"/>
              </w:rPr>
            </w:pPr>
          </w:p>
        </w:tc>
        <w:tc>
          <w:tcPr>
            <w:tcW w:w="865" w:type="pct"/>
          </w:tcPr>
          <w:p w:rsidR="00CC0A04" w:rsidRPr="00D41B52" w:rsidRDefault="00CC0A04" w:rsidP="008E1A7B">
            <w:pPr>
              <w:spacing w:line="320" w:lineRule="exact"/>
              <w:ind w:leftChars="20" w:left="48" w:rightChars="20" w:right="48"/>
              <w:jc w:val="both"/>
              <w:rPr>
                <w:rFonts w:eastAsia="標楷體"/>
              </w:rPr>
            </w:pPr>
          </w:p>
        </w:tc>
      </w:tr>
      <w:tr w:rsidR="00D41B52" w:rsidRPr="00D41B52" w:rsidTr="002C100F">
        <w:trPr>
          <w:trHeight w:val="283"/>
        </w:trPr>
        <w:tc>
          <w:tcPr>
            <w:tcW w:w="276" w:type="pct"/>
            <w:vMerge w:val="restart"/>
          </w:tcPr>
          <w:p w:rsidR="00CC0A04" w:rsidRPr="00D41B52" w:rsidRDefault="00CC0A04" w:rsidP="00052C65">
            <w:pPr>
              <w:snapToGrid w:val="0"/>
              <w:spacing w:line="320" w:lineRule="exact"/>
              <w:jc w:val="both"/>
              <w:rPr>
                <w:rFonts w:ascii="標楷體" w:eastAsia="標楷體" w:hAnsi="標楷體"/>
                <w:kern w:val="0"/>
              </w:rPr>
            </w:pPr>
            <w:r w:rsidRPr="00D41B52">
              <w:rPr>
                <w:rFonts w:ascii="標楷體" w:eastAsia="標楷體" w:hAnsi="標楷體"/>
                <w:kern w:val="0"/>
              </w:rPr>
              <w:t>目標9：至遲於2020年，入侵外來物種和進入管道得到鑒定和排定優先次序，優先物種得到控制或根除，同時制定措施管理進入管道以防止入侵外來物種的進入和紮根</w:t>
            </w:r>
          </w:p>
        </w:tc>
        <w:tc>
          <w:tcPr>
            <w:tcW w:w="190" w:type="pct"/>
            <w:vMerge/>
          </w:tcPr>
          <w:p w:rsidR="00CC0A04" w:rsidRPr="00D41B52" w:rsidRDefault="00CC0A04" w:rsidP="00052C65">
            <w:pPr>
              <w:snapToGrid w:val="0"/>
              <w:spacing w:line="320" w:lineRule="exact"/>
              <w:jc w:val="both"/>
              <w:rPr>
                <w:rFonts w:ascii="標楷體" w:eastAsia="標楷體" w:hAnsi="標楷體"/>
                <w:kern w:val="0"/>
              </w:rPr>
            </w:pPr>
          </w:p>
        </w:tc>
        <w:tc>
          <w:tcPr>
            <w:tcW w:w="484" w:type="pct"/>
            <w:vMerge w:val="restart"/>
          </w:tcPr>
          <w:p w:rsidR="00CC0A04" w:rsidRPr="00D41B52" w:rsidRDefault="00CC0A04" w:rsidP="00052C65">
            <w:pPr>
              <w:widowControl/>
              <w:adjustRightInd w:val="0"/>
              <w:snapToGrid w:val="0"/>
              <w:spacing w:line="320" w:lineRule="exact"/>
              <w:ind w:left="459" w:hangingChars="191" w:hanging="459"/>
              <w:jc w:val="both"/>
              <w:rPr>
                <w:rStyle w:val="a5"/>
                <w:rFonts w:eastAsia="標楷體"/>
                <w:b/>
                <w:sz w:val="24"/>
                <w:szCs w:val="24"/>
              </w:rPr>
            </w:pPr>
            <w:r w:rsidRPr="00D41B52">
              <w:rPr>
                <w:rStyle w:val="a5"/>
                <w:rFonts w:eastAsia="標楷體"/>
                <w:b/>
                <w:sz w:val="24"/>
                <w:szCs w:val="24"/>
              </w:rPr>
              <w:t>15.8</w:t>
            </w:r>
          </w:p>
          <w:p w:rsidR="00CC0A04" w:rsidRPr="00D41B52" w:rsidRDefault="00CC0A04" w:rsidP="00052C65">
            <w:pPr>
              <w:snapToGrid w:val="0"/>
              <w:spacing w:line="320" w:lineRule="exact"/>
              <w:jc w:val="both"/>
              <w:rPr>
                <w:rFonts w:ascii="標楷體" w:eastAsia="標楷體" w:hAnsi="標楷體"/>
                <w:kern w:val="0"/>
              </w:rPr>
            </w:pPr>
            <w:r w:rsidRPr="00D41B52">
              <w:rPr>
                <w:rStyle w:val="a5"/>
                <w:rFonts w:eastAsia="標楷體" w:hAnsi="標楷體"/>
                <w:sz w:val="24"/>
                <w:szCs w:val="24"/>
              </w:rPr>
              <w:t>在西元</w:t>
            </w:r>
            <w:r w:rsidRPr="00D41B52">
              <w:rPr>
                <w:rStyle w:val="a5"/>
                <w:rFonts w:eastAsia="標楷體"/>
                <w:sz w:val="24"/>
                <w:szCs w:val="24"/>
              </w:rPr>
              <w:t>2020</w:t>
            </w:r>
            <w:r w:rsidRPr="00D41B52">
              <w:rPr>
                <w:rStyle w:val="a5"/>
                <w:rFonts w:eastAsia="標楷體" w:hAnsi="標楷體"/>
                <w:sz w:val="24"/>
                <w:szCs w:val="24"/>
              </w:rPr>
              <w:t>年以前，採取措施以避免侵入型外來物種入侵陸地與水生態系統，且應大幅減少他們的影響，並控管或消除優種。</w:t>
            </w:r>
          </w:p>
        </w:tc>
        <w:tc>
          <w:tcPr>
            <w:tcW w:w="391" w:type="pct"/>
            <w:shd w:val="clear" w:color="auto" w:fill="auto"/>
          </w:tcPr>
          <w:p w:rsidR="00CC0A04" w:rsidRDefault="00CC0A04" w:rsidP="00052C65">
            <w:pPr>
              <w:snapToGrid w:val="0"/>
              <w:spacing w:line="320" w:lineRule="exact"/>
              <w:jc w:val="both"/>
              <w:rPr>
                <w:rFonts w:eastAsia="標楷體"/>
                <w:kern w:val="0"/>
              </w:rPr>
            </w:pPr>
            <w:r w:rsidRPr="00D41B52">
              <w:rPr>
                <w:rFonts w:eastAsia="標楷體"/>
                <w:b/>
                <w:kern w:val="0"/>
              </w:rPr>
              <w:t>D41010</w:t>
            </w:r>
            <w:r w:rsidR="009A547B">
              <w:rPr>
                <w:rFonts w:eastAsia="標楷體" w:hint="eastAsia"/>
                <w:kern w:val="0"/>
              </w:rPr>
              <w:t>(</w:t>
            </w:r>
            <w:r w:rsidR="009A547B">
              <w:rPr>
                <w:rFonts w:eastAsia="標楷體" w:hint="eastAsia"/>
                <w:kern w:val="0"/>
              </w:rPr>
              <w:t>原</w:t>
            </w:r>
            <w:r w:rsidR="009A547B">
              <w:rPr>
                <w:rFonts w:eastAsia="標楷體" w:hint="eastAsia"/>
                <w:kern w:val="0"/>
              </w:rPr>
              <w:t>)</w:t>
            </w:r>
            <w:r w:rsidRPr="00D41B52">
              <w:rPr>
                <w:rFonts w:eastAsia="標楷體"/>
                <w:kern w:val="0"/>
              </w:rPr>
              <w:t>建置外來種輸出入管理機制（包括物種輸出入管理及檢疫措施）</w:t>
            </w:r>
          </w:p>
          <w:p w:rsidR="009A547B" w:rsidRDefault="009A547B" w:rsidP="00052C65">
            <w:pPr>
              <w:snapToGrid w:val="0"/>
              <w:spacing w:line="320" w:lineRule="exact"/>
              <w:jc w:val="both"/>
              <w:rPr>
                <w:rFonts w:eastAsia="標楷體"/>
                <w:kern w:val="0"/>
              </w:rPr>
            </w:pPr>
          </w:p>
          <w:p w:rsidR="009A547B" w:rsidRPr="00D41B52" w:rsidRDefault="009A547B" w:rsidP="009A547B">
            <w:pPr>
              <w:snapToGrid w:val="0"/>
              <w:spacing w:line="320" w:lineRule="exact"/>
              <w:jc w:val="both"/>
              <w:rPr>
                <w:rFonts w:eastAsia="標楷體"/>
                <w:kern w:val="0"/>
              </w:rPr>
            </w:pPr>
            <w:r w:rsidRPr="00D41B52">
              <w:rPr>
                <w:rFonts w:eastAsia="標楷體"/>
                <w:b/>
                <w:kern w:val="0"/>
              </w:rPr>
              <w:t>D41010</w:t>
            </w:r>
            <w:r>
              <w:rPr>
                <w:rFonts w:eastAsia="標楷體" w:hint="eastAsia"/>
                <w:kern w:val="0"/>
              </w:rPr>
              <w:t>(</w:t>
            </w:r>
            <w:r>
              <w:rPr>
                <w:rFonts w:eastAsia="標楷體" w:hint="eastAsia"/>
                <w:kern w:val="0"/>
              </w:rPr>
              <w:t>修</w:t>
            </w:r>
            <w:r>
              <w:rPr>
                <w:rFonts w:eastAsia="標楷體" w:hint="eastAsia"/>
                <w:kern w:val="0"/>
              </w:rPr>
              <w:t>)</w:t>
            </w:r>
            <w:r w:rsidRPr="00D41B52">
              <w:rPr>
                <w:rFonts w:eastAsia="標楷體"/>
                <w:kern w:val="0"/>
              </w:rPr>
              <w:t>建置外來種輸出入管理機制</w:t>
            </w:r>
          </w:p>
        </w:tc>
        <w:tc>
          <w:tcPr>
            <w:tcW w:w="437" w:type="pct"/>
          </w:tcPr>
          <w:p w:rsidR="00CC0A04" w:rsidRPr="00D41B52" w:rsidRDefault="00CC0A04" w:rsidP="00052C65">
            <w:pPr>
              <w:widowControl/>
              <w:adjustRightInd w:val="0"/>
              <w:snapToGrid w:val="0"/>
              <w:spacing w:line="320" w:lineRule="exact"/>
              <w:ind w:leftChars="13" w:left="223" w:hangingChars="80" w:hanging="192"/>
              <w:jc w:val="both"/>
              <w:rPr>
                <w:rFonts w:eastAsia="標楷體"/>
              </w:rPr>
            </w:pPr>
            <w:r w:rsidRPr="00D41B52">
              <w:rPr>
                <w:rFonts w:eastAsia="標楷體"/>
              </w:rPr>
              <w:t>1.</w:t>
            </w:r>
            <w:r w:rsidR="009A547B">
              <w:rPr>
                <w:rFonts w:eastAsia="標楷體" w:hint="eastAsia"/>
              </w:rPr>
              <w:t>(</w:t>
            </w:r>
            <w:r w:rsidR="009A547B">
              <w:rPr>
                <w:rFonts w:eastAsia="標楷體" w:hint="eastAsia"/>
              </w:rPr>
              <w:t>原</w:t>
            </w:r>
            <w:r w:rsidR="009A547B">
              <w:rPr>
                <w:rFonts w:eastAsia="標楷體" w:hint="eastAsia"/>
              </w:rPr>
              <w:t>)</w:t>
            </w:r>
            <w:r w:rsidRPr="00D41B52">
              <w:rPr>
                <w:rFonts w:eastAsia="標楷體"/>
              </w:rPr>
              <w:t>建立外來動植物輸入管理機制</w:t>
            </w:r>
            <w:r w:rsidRPr="00D41B52">
              <w:rPr>
                <w:rFonts w:eastAsia="標楷體"/>
              </w:rPr>
              <w:t>(</w:t>
            </w:r>
            <w:r w:rsidRPr="00D41B52">
              <w:rPr>
                <w:rFonts w:eastAsia="標楷體"/>
              </w:rPr>
              <w:t>包含寵物及所有伴侶動物</w:t>
            </w:r>
            <w:r w:rsidRPr="00D41B52">
              <w:rPr>
                <w:rFonts w:eastAsia="標楷體"/>
              </w:rPr>
              <w:t>)</w:t>
            </w:r>
          </w:p>
          <w:p w:rsidR="00CC0A04" w:rsidRDefault="00CC0A04" w:rsidP="00052C65">
            <w:pPr>
              <w:widowControl/>
              <w:adjustRightInd w:val="0"/>
              <w:snapToGrid w:val="0"/>
              <w:spacing w:line="320" w:lineRule="exact"/>
              <w:ind w:leftChars="13" w:left="223" w:hangingChars="80" w:hanging="192"/>
              <w:jc w:val="both"/>
              <w:rPr>
                <w:rFonts w:eastAsia="標楷體"/>
              </w:rPr>
            </w:pPr>
            <w:r w:rsidRPr="00D41B52">
              <w:rPr>
                <w:rFonts w:eastAsia="標楷體"/>
              </w:rPr>
              <w:t>2.</w:t>
            </w:r>
            <w:r w:rsidR="009A547B">
              <w:rPr>
                <w:rFonts w:eastAsia="標楷體" w:hint="eastAsia"/>
              </w:rPr>
              <w:t>(</w:t>
            </w:r>
            <w:r w:rsidR="009A547B">
              <w:rPr>
                <w:rFonts w:eastAsia="標楷體" w:hint="eastAsia"/>
              </w:rPr>
              <w:t>原</w:t>
            </w:r>
            <w:r w:rsidR="009A547B">
              <w:rPr>
                <w:rFonts w:eastAsia="標楷體" w:hint="eastAsia"/>
              </w:rPr>
              <w:t>)</w:t>
            </w:r>
            <w:r w:rsidRPr="00D41B52">
              <w:rPr>
                <w:rFonts w:eastAsia="標楷體"/>
              </w:rPr>
              <w:t>建立感染性生物材料輸入管理機制</w:t>
            </w:r>
          </w:p>
          <w:p w:rsidR="009A547B" w:rsidRDefault="009A547B" w:rsidP="00052C65">
            <w:pPr>
              <w:widowControl/>
              <w:adjustRightInd w:val="0"/>
              <w:snapToGrid w:val="0"/>
              <w:spacing w:line="320" w:lineRule="exact"/>
              <w:ind w:leftChars="13" w:left="223" w:hangingChars="80" w:hanging="192"/>
              <w:jc w:val="both"/>
              <w:rPr>
                <w:rFonts w:eastAsia="標楷體"/>
              </w:rPr>
            </w:pPr>
          </w:p>
          <w:p w:rsidR="009A547B" w:rsidRDefault="009A547B" w:rsidP="009A547B">
            <w:pPr>
              <w:widowControl/>
              <w:adjustRightInd w:val="0"/>
              <w:snapToGrid w:val="0"/>
              <w:spacing w:line="320" w:lineRule="exact"/>
              <w:ind w:leftChars="13" w:left="223" w:hangingChars="80" w:hanging="192"/>
              <w:jc w:val="both"/>
              <w:rPr>
                <w:rFonts w:eastAsia="標楷體"/>
              </w:rPr>
            </w:pPr>
            <w:r>
              <w:rPr>
                <w:rFonts w:eastAsia="標楷體" w:hint="eastAsia"/>
              </w:rPr>
              <w:t>1.(</w:t>
            </w:r>
            <w:r>
              <w:rPr>
                <w:rFonts w:eastAsia="標楷體" w:hint="eastAsia"/>
              </w:rPr>
              <w:t>修</w:t>
            </w:r>
            <w:r>
              <w:rPr>
                <w:rFonts w:eastAsia="標楷體" w:hint="eastAsia"/>
              </w:rPr>
              <w:t>)</w:t>
            </w:r>
            <w:r w:rsidRPr="009A547B">
              <w:rPr>
                <w:rFonts w:eastAsia="標楷體" w:hint="eastAsia"/>
              </w:rPr>
              <w:t>建立外來動植物輸入管理機制</w:t>
            </w:r>
          </w:p>
          <w:p w:rsidR="009A547B" w:rsidRPr="00D41B52" w:rsidRDefault="009A547B" w:rsidP="009A547B">
            <w:pPr>
              <w:widowControl/>
              <w:adjustRightInd w:val="0"/>
              <w:snapToGrid w:val="0"/>
              <w:spacing w:line="320" w:lineRule="exact"/>
              <w:ind w:leftChars="13" w:left="223" w:hangingChars="80" w:hanging="192"/>
              <w:jc w:val="both"/>
              <w:rPr>
                <w:rFonts w:eastAsia="標楷體"/>
              </w:rPr>
            </w:pPr>
            <w:r>
              <w:rPr>
                <w:rFonts w:eastAsia="標楷體" w:hint="eastAsia"/>
              </w:rPr>
              <w:t>2.(</w:t>
            </w:r>
            <w:proofErr w:type="gramStart"/>
            <w:r>
              <w:rPr>
                <w:rFonts w:eastAsia="標楷體" w:hint="eastAsia"/>
              </w:rPr>
              <w:t>刪</w:t>
            </w:r>
            <w:proofErr w:type="gramEnd"/>
            <w:r>
              <w:rPr>
                <w:rFonts w:eastAsia="標楷體" w:hint="eastAsia"/>
              </w:rPr>
              <w:t>)</w:t>
            </w:r>
          </w:p>
        </w:tc>
        <w:tc>
          <w:tcPr>
            <w:tcW w:w="296" w:type="pct"/>
          </w:tcPr>
          <w:p w:rsidR="00CC0A04" w:rsidRPr="00D41B52" w:rsidRDefault="00CC0A04" w:rsidP="00FB1F76">
            <w:pPr>
              <w:widowControl/>
              <w:adjustRightInd w:val="0"/>
              <w:snapToGrid w:val="0"/>
              <w:spacing w:line="320" w:lineRule="exact"/>
              <w:jc w:val="both"/>
              <w:rPr>
                <w:rFonts w:eastAsia="標楷體"/>
                <w:b/>
                <w:bCs/>
                <w:kern w:val="0"/>
              </w:rPr>
            </w:pPr>
            <w:r w:rsidRPr="00D41B52">
              <w:rPr>
                <w:rFonts w:eastAsia="標楷體"/>
                <w:b/>
                <w:bCs/>
                <w:kern w:val="0"/>
              </w:rPr>
              <w:t>農委會</w:t>
            </w:r>
            <w:r w:rsidRPr="00D41B52">
              <w:rPr>
                <w:rFonts w:eastAsia="標楷體" w:hint="eastAsia"/>
                <w:kern w:val="0"/>
              </w:rPr>
              <w:t>/</w:t>
            </w:r>
          </w:p>
          <w:p w:rsidR="00E706E0" w:rsidRPr="00D41B52" w:rsidRDefault="00AC4D07" w:rsidP="00FB1F76">
            <w:pPr>
              <w:widowControl/>
              <w:adjustRightInd w:val="0"/>
              <w:snapToGrid w:val="0"/>
              <w:spacing w:line="320" w:lineRule="exact"/>
              <w:jc w:val="both"/>
              <w:rPr>
                <w:rFonts w:eastAsia="標楷體"/>
                <w:kern w:val="0"/>
              </w:rPr>
            </w:pPr>
            <w:r w:rsidRPr="00D41B52">
              <w:rPr>
                <w:rFonts w:eastAsia="標楷體" w:hint="eastAsia"/>
                <w:kern w:val="0"/>
              </w:rPr>
              <w:t>科技部</w:t>
            </w:r>
            <w:r w:rsidR="001A70F1" w:rsidRPr="00D41B52">
              <w:rPr>
                <w:rFonts w:eastAsia="標楷體" w:hint="eastAsia"/>
                <w:kern w:val="0"/>
              </w:rPr>
              <w:t>、</w:t>
            </w:r>
          </w:p>
          <w:p w:rsidR="00AC4D07" w:rsidRPr="00D41B52" w:rsidRDefault="00E706E0" w:rsidP="00FB1F76">
            <w:pPr>
              <w:widowControl/>
              <w:adjustRightInd w:val="0"/>
              <w:snapToGrid w:val="0"/>
              <w:spacing w:line="320" w:lineRule="exact"/>
              <w:jc w:val="both"/>
              <w:rPr>
                <w:rFonts w:eastAsia="標楷體"/>
                <w:kern w:val="0"/>
              </w:rPr>
            </w:pPr>
            <w:r w:rsidRPr="00D41B52">
              <w:rPr>
                <w:rFonts w:eastAsia="標楷體" w:hint="eastAsia"/>
                <w:kern w:val="0"/>
              </w:rPr>
              <w:t>衛生福利部、</w:t>
            </w:r>
          </w:p>
          <w:p w:rsidR="00CC0A04" w:rsidRPr="00D41B52" w:rsidRDefault="00CC0A04" w:rsidP="00FB1F76">
            <w:pPr>
              <w:widowControl/>
              <w:adjustRightInd w:val="0"/>
              <w:snapToGrid w:val="0"/>
              <w:spacing w:line="320" w:lineRule="exact"/>
              <w:jc w:val="both"/>
              <w:rPr>
                <w:rFonts w:eastAsia="標楷體"/>
                <w:kern w:val="0"/>
              </w:rPr>
            </w:pPr>
            <w:r w:rsidRPr="00D41B52">
              <w:rPr>
                <w:rFonts w:eastAsia="標楷體"/>
                <w:kern w:val="0"/>
              </w:rPr>
              <w:t>環保署、</w:t>
            </w:r>
          </w:p>
          <w:p w:rsidR="001A70F1" w:rsidRPr="00D41B52" w:rsidRDefault="001A70F1" w:rsidP="00FB1F76">
            <w:pPr>
              <w:widowControl/>
              <w:adjustRightInd w:val="0"/>
              <w:snapToGrid w:val="0"/>
              <w:spacing w:line="320" w:lineRule="exact"/>
              <w:jc w:val="both"/>
              <w:rPr>
                <w:rFonts w:eastAsia="標楷體"/>
                <w:kern w:val="0"/>
              </w:rPr>
            </w:pPr>
            <w:r w:rsidRPr="00D41B52">
              <w:rPr>
                <w:rFonts w:eastAsia="標楷體" w:hint="eastAsia"/>
                <w:kern w:val="0"/>
              </w:rPr>
              <w:t>經濟部、</w:t>
            </w:r>
          </w:p>
          <w:p w:rsidR="00CC0A04" w:rsidRPr="00D41B52" w:rsidRDefault="001A70F1" w:rsidP="00FB1F76">
            <w:pPr>
              <w:widowControl/>
              <w:adjustRightInd w:val="0"/>
              <w:snapToGrid w:val="0"/>
              <w:spacing w:line="320" w:lineRule="exact"/>
              <w:jc w:val="both"/>
              <w:rPr>
                <w:rFonts w:eastAsia="標楷體"/>
                <w:kern w:val="0"/>
              </w:rPr>
            </w:pPr>
            <w:r w:rsidRPr="00D41B52">
              <w:rPr>
                <w:rFonts w:eastAsia="標楷體" w:hint="eastAsia"/>
                <w:kern w:val="0"/>
              </w:rPr>
              <w:t>財政部</w:t>
            </w:r>
          </w:p>
        </w:tc>
        <w:tc>
          <w:tcPr>
            <w:tcW w:w="331" w:type="pct"/>
          </w:tcPr>
          <w:p w:rsidR="00CC0A04" w:rsidRPr="00D41B52" w:rsidRDefault="001A70F1" w:rsidP="00FB1F76">
            <w:pPr>
              <w:widowControl/>
              <w:adjustRightInd w:val="0"/>
              <w:snapToGrid w:val="0"/>
              <w:spacing w:line="320" w:lineRule="exact"/>
              <w:jc w:val="both"/>
              <w:rPr>
                <w:rFonts w:eastAsia="標楷體"/>
                <w:b/>
                <w:bCs/>
                <w:kern w:val="0"/>
              </w:rPr>
            </w:pPr>
            <w:r w:rsidRPr="00D41B52">
              <w:rPr>
                <w:rFonts w:eastAsia="標楷體"/>
                <w:b/>
                <w:bCs/>
                <w:kern w:val="0"/>
              </w:rPr>
              <w:t>防檢局</w:t>
            </w:r>
            <w:r w:rsidR="00CC0A04" w:rsidRPr="00D41B52">
              <w:rPr>
                <w:rFonts w:eastAsia="標楷體"/>
                <w:b/>
                <w:bCs/>
                <w:kern w:val="0"/>
              </w:rPr>
              <w:t>/</w:t>
            </w:r>
          </w:p>
          <w:p w:rsidR="00CC0A04" w:rsidRPr="00D41B52" w:rsidRDefault="001A70F1" w:rsidP="00FB1F76">
            <w:pPr>
              <w:widowControl/>
              <w:adjustRightInd w:val="0"/>
              <w:snapToGrid w:val="0"/>
              <w:spacing w:line="320" w:lineRule="exact"/>
              <w:jc w:val="both"/>
              <w:rPr>
                <w:rFonts w:eastAsia="標楷體"/>
                <w:bCs/>
                <w:kern w:val="0"/>
              </w:rPr>
            </w:pPr>
            <w:r w:rsidRPr="00D41B52">
              <w:rPr>
                <w:rFonts w:eastAsia="標楷體"/>
                <w:bCs/>
                <w:kern w:val="0"/>
              </w:rPr>
              <w:t>林務局</w:t>
            </w:r>
            <w:r w:rsidR="00CC0A04" w:rsidRPr="00D41B52">
              <w:rPr>
                <w:rFonts w:eastAsia="標楷體" w:hint="eastAsia"/>
                <w:bCs/>
                <w:kern w:val="0"/>
              </w:rPr>
              <w:t>、</w:t>
            </w:r>
          </w:p>
          <w:p w:rsidR="00CC0A04" w:rsidRPr="00D41B52" w:rsidRDefault="00CC0A04" w:rsidP="00FB1F76">
            <w:pPr>
              <w:widowControl/>
              <w:adjustRightInd w:val="0"/>
              <w:snapToGrid w:val="0"/>
              <w:spacing w:line="320" w:lineRule="exact"/>
              <w:jc w:val="both"/>
              <w:rPr>
                <w:rFonts w:eastAsia="標楷體"/>
                <w:bCs/>
                <w:kern w:val="0"/>
              </w:rPr>
            </w:pPr>
            <w:r w:rsidRPr="00D41B52">
              <w:rPr>
                <w:rFonts w:eastAsia="標楷體"/>
                <w:bCs/>
                <w:kern w:val="0"/>
              </w:rPr>
              <w:t>特生中心</w:t>
            </w:r>
            <w:r w:rsidRPr="00D41B52">
              <w:rPr>
                <w:rFonts w:eastAsia="標楷體" w:hint="eastAsia"/>
                <w:bCs/>
                <w:kern w:val="0"/>
              </w:rPr>
              <w:t>、</w:t>
            </w:r>
          </w:p>
          <w:p w:rsidR="00CC0A04" w:rsidRPr="00D41B52" w:rsidRDefault="00CC0A04" w:rsidP="00FB1F76">
            <w:pPr>
              <w:widowControl/>
              <w:adjustRightInd w:val="0"/>
              <w:snapToGrid w:val="0"/>
              <w:spacing w:line="320" w:lineRule="exact"/>
              <w:jc w:val="both"/>
              <w:rPr>
                <w:rFonts w:eastAsia="標楷體"/>
                <w:bCs/>
                <w:kern w:val="0"/>
              </w:rPr>
            </w:pPr>
            <w:r w:rsidRPr="00D41B52">
              <w:rPr>
                <w:rFonts w:eastAsia="標楷體"/>
                <w:bCs/>
                <w:kern w:val="0"/>
              </w:rPr>
              <w:t>各試驗所</w:t>
            </w:r>
            <w:r w:rsidRPr="00D41B52">
              <w:rPr>
                <w:rFonts w:eastAsia="標楷體" w:hint="eastAsia"/>
                <w:bCs/>
                <w:kern w:val="0"/>
              </w:rPr>
              <w:t>、</w:t>
            </w:r>
          </w:p>
          <w:p w:rsidR="00CC0A04" w:rsidRPr="00D41B52" w:rsidRDefault="00CC0A04" w:rsidP="00FB1F76">
            <w:pPr>
              <w:widowControl/>
              <w:adjustRightInd w:val="0"/>
              <w:snapToGrid w:val="0"/>
              <w:spacing w:line="320" w:lineRule="exact"/>
              <w:jc w:val="both"/>
              <w:rPr>
                <w:rFonts w:eastAsia="標楷體"/>
              </w:rPr>
            </w:pPr>
            <w:r w:rsidRPr="00D41B52">
              <w:rPr>
                <w:rFonts w:eastAsia="標楷體"/>
                <w:bCs/>
                <w:kern w:val="0"/>
              </w:rPr>
              <w:t>各改良場</w:t>
            </w:r>
          </w:p>
        </w:tc>
        <w:tc>
          <w:tcPr>
            <w:tcW w:w="865" w:type="pct"/>
          </w:tcPr>
          <w:p w:rsidR="00BA7CD5" w:rsidRPr="00D41B52" w:rsidRDefault="00BA7CD5" w:rsidP="00BA7CD5">
            <w:pPr>
              <w:spacing w:line="320" w:lineRule="exact"/>
              <w:ind w:leftChars="20" w:left="48" w:rightChars="20" w:right="48"/>
              <w:jc w:val="both"/>
              <w:rPr>
                <w:rStyle w:val="a5"/>
                <w:rFonts w:eastAsia="標楷體" w:hAnsi="標楷體"/>
                <w:b/>
                <w:sz w:val="24"/>
                <w:szCs w:val="24"/>
              </w:rPr>
            </w:pPr>
            <w:r w:rsidRPr="00D41B52">
              <w:rPr>
                <w:rStyle w:val="a5"/>
                <w:rFonts w:eastAsia="標楷體" w:hAnsi="標楷體" w:hint="eastAsia"/>
                <w:b/>
                <w:sz w:val="24"/>
                <w:szCs w:val="24"/>
              </w:rPr>
              <w:t>農委會</w:t>
            </w:r>
          </w:p>
          <w:p w:rsidR="00CC0A04" w:rsidRPr="00D41B52" w:rsidRDefault="00CC0A04" w:rsidP="008E1A7B">
            <w:pPr>
              <w:spacing w:line="320" w:lineRule="exact"/>
              <w:ind w:leftChars="20" w:left="48" w:rightChars="20" w:right="48"/>
              <w:jc w:val="both"/>
              <w:rPr>
                <w:rFonts w:ascii="標楷體" w:eastAsia="標楷體" w:hAnsi="標楷體"/>
                <w:u w:val="single"/>
              </w:rPr>
            </w:pPr>
            <w:r w:rsidRPr="00D41B52">
              <w:rPr>
                <w:rFonts w:ascii="標楷體" w:eastAsia="標楷體" w:hAnsi="標楷體" w:hint="eastAsia"/>
                <w:u w:val="single"/>
              </w:rPr>
              <w:t>農委會防檢局</w:t>
            </w:r>
          </w:p>
          <w:p w:rsidR="00CC0A04" w:rsidRPr="00D41B52" w:rsidRDefault="00CC0A04" w:rsidP="008E1A7B">
            <w:pPr>
              <w:pStyle w:val="ab"/>
              <w:numPr>
                <w:ilvl w:val="0"/>
                <w:numId w:val="12"/>
              </w:numPr>
              <w:spacing w:line="320" w:lineRule="exact"/>
              <w:ind w:leftChars="20" w:left="306" w:rightChars="20" w:right="48" w:hanging="258"/>
              <w:jc w:val="both"/>
              <w:rPr>
                <w:rFonts w:eastAsia="標楷體"/>
              </w:rPr>
            </w:pPr>
            <w:r w:rsidRPr="00D41B52">
              <w:rPr>
                <w:rFonts w:eastAsia="標楷體"/>
              </w:rPr>
              <w:t>持續蒐集國際動植物</w:t>
            </w:r>
            <w:proofErr w:type="gramStart"/>
            <w:r w:rsidRPr="00D41B52">
              <w:rPr>
                <w:rFonts w:eastAsia="標楷體"/>
              </w:rPr>
              <w:t>疫</w:t>
            </w:r>
            <w:proofErr w:type="gramEnd"/>
            <w:r w:rsidRPr="00D41B52">
              <w:rPr>
                <w:rFonts w:eastAsia="標楷體"/>
              </w:rPr>
              <w:t>情，並即時修正我國檢疫法規。</w:t>
            </w:r>
          </w:p>
          <w:p w:rsidR="00CC0A04" w:rsidRPr="00D41B52" w:rsidRDefault="00CC0A04" w:rsidP="008E1A7B">
            <w:pPr>
              <w:pStyle w:val="ab"/>
              <w:numPr>
                <w:ilvl w:val="0"/>
                <w:numId w:val="12"/>
              </w:numPr>
              <w:spacing w:line="320" w:lineRule="exact"/>
              <w:ind w:leftChars="20" w:left="306" w:rightChars="20" w:right="48" w:hanging="258"/>
              <w:jc w:val="both"/>
              <w:rPr>
                <w:rFonts w:eastAsia="標楷體"/>
              </w:rPr>
            </w:pPr>
            <w:r w:rsidRPr="00D41B52">
              <w:rPr>
                <w:rFonts w:eastAsia="標楷體"/>
              </w:rPr>
              <w:t>建立國外種子（苗）首次輸入之風險評估機制。</w:t>
            </w:r>
          </w:p>
          <w:p w:rsidR="00CC0A04" w:rsidRPr="00D41B52" w:rsidRDefault="00CC0A04" w:rsidP="008E1A7B">
            <w:pPr>
              <w:pStyle w:val="ab"/>
              <w:numPr>
                <w:ilvl w:val="0"/>
                <w:numId w:val="12"/>
              </w:numPr>
              <w:spacing w:line="320" w:lineRule="exact"/>
              <w:ind w:leftChars="20" w:left="306" w:rightChars="20" w:right="48" w:hanging="258"/>
              <w:jc w:val="both"/>
              <w:rPr>
                <w:rFonts w:eastAsia="標楷體"/>
              </w:rPr>
            </w:pPr>
            <w:r w:rsidRPr="00D41B52">
              <w:rPr>
                <w:rFonts w:eastAsia="標楷體"/>
              </w:rPr>
              <w:t>實施之「輸入貨品使用木質包裝材檢疫條件」規定。</w:t>
            </w:r>
          </w:p>
          <w:p w:rsidR="00CC0A04" w:rsidRPr="00D41B52" w:rsidRDefault="00CC0A04" w:rsidP="008E1A7B">
            <w:pPr>
              <w:pStyle w:val="ab"/>
              <w:numPr>
                <w:ilvl w:val="0"/>
                <w:numId w:val="12"/>
              </w:numPr>
              <w:spacing w:line="320" w:lineRule="exact"/>
              <w:ind w:leftChars="20" w:left="306" w:rightChars="20" w:right="48" w:hanging="258"/>
              <w:jc w:val="both"/>
              <w:rPr>
                <w:rFonts w:eastAsia="標楷體"/>
              </w:rPr>
            </w:pPr>
            <w:r w:rsidRPr="00D41B52">
              <w:rPr>
                <w:rFonts w:eastAsia="標楷體"/>
              </w:rPr>
              <w:t>配合林務局外來種管制機制，輸入野生動物均須檢附該局輸入同意函，本局始進行後續檢疫評估。</w:t>
            </w:r>
          </w:p>
          <w:p w:rsidR="00CC0A04" w:rsidRPr="00D41B52" w:rsidRDefault="00CC0A04" w:rsidP="00E66582">
            <w:pPr>
              <w:pStyle w:val="ab"/>
              <w:numPr>
                <w:ilvl w:val="0"/>
                <w:numId w:val="12"/>
              </w:numPr>
              <w:spacing w:afterLines="50" w:after="180" w:line="320" w:lineRule="exact"/>
              <w:ind w:leftChars="20" w:left="303" w:rightChars="20" w:right="48" w:hanging="255"/>
              <w:jc w:val="both"/>
              <w:rPr>
                <w:rFonts w:eastAsia="標楷體"/>
              </w:rPr>
            </w:pPr>
            <w:r w:rsidRPr="00D41B52">
              <w:rPr>
                <w:rFonts w:eastAsia="標楷體"/>
              </w:rPr>
              <w:t>依「生物樣材之輸入檢疫條件」規定，管理具動物疫病風險之感染性材料。</w:t>
            </w:r>
          </w:p>
          <w:p w:rsidR="00E66582" w:rsidRPr="00D41B52" w:rsidRDefault="00E66582" w:rsidP="00E66582">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農委會林務局</w:t>
            </w:r>
          </w:p>
          <w:p w:rsidR="00C41137" w:rsidRPr="00D41B52" w:rsidRDefault="00C41137" w:rsidP="00C41137">
            <w:pPr>
              <w:spacing w:line="320" w:lineRule="exact"/>
              <w:ind w:leftChars="20" w:left="382" w:rightChars="20" w:right="48" w:hangingChars="139" w:hanging="334"/>
              <w:jc w:val="both"/>
              <w:rPr>
                <w:rFonts w:ascii="標楷體" w:eastAsia="標楷體" w:hAnsi="標楷體"/>
              </w:rPr>
            </w:pPr>
            <w:r w:rsidRPr="00D41B52">
              <w:rPr>
                <w:rFonts w:ascii="標楷體" w:eastAsia="標楷體" w:hAnsi="標楷體" w:hint="eastAsia"/>
              </w:rPr>
              <w:t>1.</w:t>
            </w:r>
            <w:r w:rsidRPr="00D41B52">
              <w:rPr>
                <w:rFonts w:ascii="標楷體" w:eastAsia="標楷體" w:hAnsi="標楷體" w:hint="eastAsia"/>
              </w:rPr>
              <w:tab/>
              <w:t>持續執行野生動物及產製品輸出入審核要點，審查相關野生動物輸入申請案。</w:t>
            </w:r>
          </w:p>
          <w:p w:rsidR="00C41137" w:rsidRPr="00D41B52" w:rsidRDefault="00C41137" w:rsidP="00C41137">
            <w:pPr>
              <w:spacing w:line="320" w:lineRule="exact"/>
              <w:ind w:leftChars="20" w:left="382" w:rightChars="20" w:right="48" w:hangingChars="139" w:hanging="334"/>
              <w:jc w:val="both"/>
              <w:rPr>
                <w:rFonts w:ascii="標楷體" w:eastAsia="標楷體" w:hAnsi="標楷體"/>
              </w:rPr>
            </w:pPr>
            <w:r w:rsidRPr="00D41B52">
              <w:rPr>
                <w:rFonts w:ascii="標楷體" w:eastAsia="標楷體" w:hAnsi="標楷體" w:hint="eastAsia"/>
              </w:rPr>
              <w:t>2.</w:t>
            </w:r>
            <w:r w:rsidRPr="00D41B52">
              <w:rPr>
                <w:rFonts w:ascii="標楷體" w:eastAsia="標楷體" w:hAnsi="標楷體" w:hint="eastAsia"/>
              </w:rPr>
              <w:tab/>
              <w:t>持續優化野生動物及其產製品</w:t>
            </w:r>
            <w:proofErr w:type="gramStart"/>
            <w:r w:rsidRPr="00D41B52">
              <w:rPr>
                <w:rFonts w:ascii="標楷體" w:eastAsia="標楷體" w:hAnsi="標楷體" w:hint="eastAsia"/>
              </w:rPr>
              <w:t>輸出入簽審</w:t>
            </w:r>
            <w:proofErr w:type="gramEnd"/>
            <w:r w:rsidRPr="00D41B52">
              <w:rPr>
                <w:rFonts w:ascii="標楷體" w:eastAsia="標楷體" w:hAnsi="標楷體" w:hint="eastAsia"/>
              </w:rPr>
              <w:t>通關共同作業平台，受理申請並累積野生動物輸入物種及數量，了解外來野生動物輸入及貿易趨勢。</w:t>
            </w:r>
          </w:p>
          <w:p w:rsidR="00C41137" w:rsidRPr="00D41B52" w:rsidRDefault="00C41137" w:rsidP="00C41137">
            <w:pPr>
              <w:spacing w:line="320" w:lineRule="exact"/>
              <w:ind w:leftChars="20" w:left="382" w:rightChars="20" w:right="48" w:hangingChars="139" w:hanging="334"/>
              <w:jc w:val="both"/>
              <w:rPr>
                <w:rFonts w:ascii="標楷體" w:eastAsia="標楷體" w:hAnsi="標楷體"/>
              </w:rPr>
            </w:pPr>
            <w:r w:rsidRPr="00D41B52">
              <w:rPr>
                <w:rFonts w:ascii="標楷體" w:eastAsia="標楷體" w:hAnsi="標楷體" w:hint="eastAsia"/>
              </w:rPr>
              <w:t>3.</w:t>
            </w:r>
            <w:r w:rsidRPr="00D41B52">
              <w:rPr>
                <w:rFonts w:ascii="標楷體" w:eastAsia="標楷體" w:hAnsi="標楷體" w:hint="eastAsia"/>
              </w:rPr>
              <w:tab/>
              <w:t>持續依全球野生動物貿易現況、生態環境相似國家管制外來物種現況、我</w:t>
            </w:r>
            <w:r w:rsidR="00CE5CFE" w:rsidRPr="00D41B52">
              <w:rPr>
                <w:rFonts w:ascii="標楷體" w:eastAsia="標楷體" w:hAnsi="標楷體" w:hint="eastAsia"/>
              </w:rPr>
              <w:t>國野外外來種存在現況、我國貿易現況更新我國之禁止輸入高風險入侵性</w:t>
            </w:r>
            <w:r w:rsidRPr="00D41B52">
              <w:rPr>
                <w:rFonts w:ascii="標楷體" w:eastAsia="標楷體" w:hAnsi="標楷體" w:hint="eastAsia"/>
              </w:rPr>
              <w:t>外來種名單。</w:t>
            </w:r>
          </w:p>
          <w:p w:rsidR="00C41137" w:rsidRPr="00D41B52" w:rsidRDefault="00C41137" w:rsidP="00C41137">
            <w:pPr>
              <w:spacing w:afterLines="50" w:after="180" w:line="320" w:lineRule="exact"/>
              <w:ind w:leftChars="20" w:left="382" w:rightChars="20" w:right="48" w:hangingChars="139" w:hanging="334"/>
              <w:jc w:val="both"/>
              <w:rPr>
                <w:rFonts w:ascii="標楷體" w:eastAsia="標楷體" w:hAnsi="標楷體"/>
              </w:rPr>
            </w:pPr>
            <w:r w:rsidRPr="00D41B52">
              <w:rPr>
                <w:rFonts w:ascii="標楷體" w:eastAsia="標楷體" w:hAnsi="標楷體" w:hint="eastAsia"/>
              </w:rPr>
              <w:lastRenderedPageBreak/>
              <w:t>4.</w:t>
            </w:r>
            <w:r w:rsidRPr="00D41B52">
              <w:rPr>
                <w:rFonts w:ascii="標楷體" w:eastAsia="標楷體" w:hAnsi="標楷體" w:hint="eastAsia"/>
              </w:rPr>
              <w:tab/>
              <w:t>持續累積及培養相關學者外來種風險評估之經驗與能力。</w:t>
            </w:r>
          </w:p>
          <w:p w:rsidR="00CC0A04" w:rsidRPr="00D41B52" w:rsidRDefault="00CC0A04" w:rsidP="008E1A7B">
            <w:pPr>
              <w:spacing w:line="320" w:lineRule="exact"/>
              <w:ind w:leftChars="20" w:left="48" w:rightChars="20" w:right="48"/>
              <w:jc w:val="both"/>
              <w:rPr>
                <w:rFonts w:ascii="標楷體" w:eastAsia="標楷體" w:hAnsi="標楷體"/>
              </w:rPr>
            </w:pPr>
            <w:proofErr w:type="gramStart"/>
            <w:r w:rsidRPr="00D41B52">
              <w:rPr>
                <w:rFonts w:ascii="標楷體" w:eastAsia="標楷體" w:hAnsi="標楷體" w:hint="eastAsia"/>
              </w:rPr>
              <w:t>衛福部疾</w:t>
            </w:r>
            <w:proofErr w:type="gramEnd"/>
            <w:r w:rsidRPr="00D41B52">
              <w:rPr>
                <w:rFonts w:ascii="標楷體" w:eastAsia="標楷體" w:hAnsi="標楷體" w:hint="eastAsia"/>
              </w:rPr>
              <w:t>管署</w:t>
            </w:r>
          </w:p>
          <w:p w:rsidR="00CC0A04" w:rsidRPr="00D41B52" w:rsidRDefault="00CC0A04" w:rsidP="008E1A7B">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持續推動感染性生物材料輸出入管理措施、加強宣導以提升正確申報率，辦理感染性生物材料輸出入申請案件核准率達</w:t>
            </w:r>
            <w:r w:rsidRPr="00D41B52">
              <w:rPr>
                <w:rFonts w:ascii="標楷體" w:eastAsia="標楷體" w:hAnsi="標楷體"/>
              </w:rPr>
              <w:t>70%</w:t>
            </w:r>
            <w:r w:rsidRPr="00D41B52">
              <w:rPr>
                <w:rFonts w:ascii="標楷體" w:eastAsia="標楷體" w:hAnsi="標楷體" w:hint="eastAsia"/>
              </w:rPr>
              <w:t>以上</w:t>
            </w:r>
            <w:r w:rsidRPr="00D41B52">
              <w:rPr>
                <w:rFonts w:ascii="標楷體" w:eastAsia="標楷體" w:hAnsi="標楷體" w:cs="細明體" w:hint="eastAsia"/>
              </w:rPr>
              <w:t>。</w:t>
            </w:r>
          </w:p>
        </w:tc>
        <w:tc>
          <w:tcPr>
            <w:tcW w:w="865" w:type="pct"/>
          </w:tcPr>
          <w:p w:rsidR="00BA7CD5" w:rsidRPr="00D41B52" w:rsidRDefault="00BA7CD5" w:rsidP="00BA7CD5">
            <w:pPr>
              <w:spacing w:line="320" w:lineRule="exact"/>
              <w:ind w:leftChars="20" w:left="48" w:rightChars="20" w:right="48"/>
              <w:jc w:val="both"/>
              <w:rPr>
                <w:rStyle w:val="a5"/>
                <w:rFonts w:eastAsia="標楷體" w:hAnsi="標楷體"/>
                <w:b/>
                <w:sz w:val="24"/>
                <w:szCs w:val="24"/>
              </w:rPr>
            </w:pPr>
            <w:r w:rsidRPr="00D41B52">
              <w:rPr>
                <w:rStyle w:val="a5"/>
                <w:rFonts w:eastAsia="標楷體" w:hAnsi="標楷體" w:hint="eastAsia"/>
                <w:b/>
                <w:sz w:val="24"/>
                <w:szCs w:val="24"/>
              </w:rPr>
              <w:lastRenderedPageBreak/>
              <w:t>農委會</w:t>
            </w:r>
          </w:p>
          <w:p w:rsidR="00BA7CD5" w:rsidRPr="00D41B52" w:rsidRDefault="00BA7CD5" w:rsidP="00BA7CD5">
            <w:pPr>
              <w:spacing w:line="320" w:lineRule="exact"/>
              <w:ind w:leftChars="20" w:left="48" w:rightChars="20" w:right="48"/>
              <w:jc w:val="both"/>
              <w:rPr>
                <w:rFonts w:ascii="標楷體" w:eastAsia="標楷體" w:hAnsi="標楷體"/>
                <w:u w:val="single"/>
              </w:rPr>
            </w:pPr>
            <w:r w:rsidRPr="00D41B52">
              <w:rPr>
                <w:rFonts w:ascii="標楷體" w:eastAsia="標楷體" w:hAnsi="標楷體" w:hint="eastAsia"/>
                <w:u w:val="single"/>
              </w:rPr>
              <w:t>農委會防檢局</w:t>
            </w:r>
          </w:p>
          <w:p w:rsidR="00CC0A04" w:rsidRPr="00D41B52" w:rsidRDefault="00CC0A04" w:rsidP="008E1A7B">
            <w:pPr>
              <w:pStyle w:val="ab"/>
              <w:numPr>
                <w:ilvl w:val="0"/>
                <w:numId w:val="13"/>
              </w:numPr>
              <w:spacing w:line="320" w:lineRule="exact"/>
              <w:ind w:leftChars="20" w:left="307" w:rightChars="20" w:right="48" w:hanging="259"/>
              <w:jc w:val="both"/>
              <w:rPr>
                <w:rFonts w:eastAsia="標楷體"/>
              </w:rPr>
            </w:pPr>
            <w:r w:rsidRPr="00D41B52">
              <w:rPr>
                <w:rFonts w:eastAsia="標楷體"/>
              </w:rPr>
              <w:t>持續蒐集國際動植物</w:t>
            </w:r>
            <w:proofErr w:type="gramStart"/>
            <w:r w:rsidRPr="00D41B52">
              <w:rPr>
                <w:rFonts w:eastAsia="標楷體"/>
              </w:rPr>
              <w:t>疫</w:t>
            </w:r>
            <w:proofErr w:type="gramEnd"/>
            <w:r w:rsidRPr="00D41B52">
              <w:rPr>
                <w:rFonts w:eastAsia="標楷體"/>
              </w:rPr>
              <w:t>情，並即時修正我國檢疫法規。</w:t>
            </w:r>
          </w:p>
          <w:p w:rsidR="00CC0A04" w:rsidRPr="00D41B52" w:rsidRDefault="00CC0A04" w:rsidP="008E1A7B">
            <w:pPr>
              <w:pStyle w:val="ab"/>
              <w:numPr>
                <w:ilvl w:val="0"/>
                <w:numId w:val="13"/>
              </w:numPr>
              <w:spacing w:line="320" w:lineRule="exact"/>
              <w:ind w:leftChars="20" w:left="307" w:rightChars="20" w:right="48" w:hanging="259"/>
              <w:jc w:val="both"/>
              <w:rPr>
                <w:rFonts w:eastAsia="標楷體"/>
              </w:rPr>
            </w:pPr>
            <w:r w:rsidRPr="00D41B52">
              <w:rPr>
                <w:rFonts w:eastAsia="標楷體"/>
              </w:rPr>
              <w:t>實施之「輸入貨品使用木質包裝材檢疫條件」規定。</w:t>
            </w:r>
          </w:p>
          <w:p w:rsidR="00CC0A04" w:rsidRPr="00D41B52" w:rsidRDefault="00CC0A04" w:rsidP="008E1A7B">
            <w:pPr>
              <w:pStyle w:val="ab"/>
              <w:numPr>
                <w:ilvl w:val="0"/>
                <w:numId w:val="13"/>
              </w:numPr>
              <w:spacing w:line="320" w:lineRule="exact"/>
              <w:ind w:leftChars="20" w:left="307" w:rightChars="20" w:right="48" w:hanging="259"/>
              <w:jc w:val="both"/>
              <w:rPr>
                <w:rFonts w:eastAsia="標楷體"/>
              </w:rPr>
            </w:pPr>
            <w:r w:rsidRPr="00D41B52">
              <w:rPr>
                <w:rFonts w:eastAsia="標楷體"/>
              </w:rPr>
              <w:t>配合林務局外來種管制機制，輸入野生動物均須檢附該局輸入同意函，本局始進行後續檢疫評估。</w:t>
            </w:r>
          </w:p>
          <w:p w:rsidR="00CC0A04" w:rsidRPr="00D41B52" w:rsidRDefault="00CC0A04" w:rsidP="00C41137">
            <w:pPr>
              <w:pStyle w:val="ab"/>
              <w:numPr>
                <w:ilvl w:val="0"/>
                <w:numId w:val="13"/>
              </w:numPr>
              <w:spacing w:afterLines="50" w:after="180" w:line="320" w:lineRule="exact"/>
              <w:ind w:leftChars="20" w:left="309" w:rightChars="20" w:right="48" w:hanging="261"/>
              <w:jc w:val="both"/>
              <w:rPr>
                <w:rFonts w:eastAsia="標楷體"/>
              </w:rPr>
            </w:pPr>
            <w:r w:rsidRPr="00D41B52">
              <w:rPr>
                <w:rFonts w:eastAsia="標楷體"/>
              </w:rPr>
              <w:t>依「生物樣材之輸入檢疫條件」規定，管理具動物疫病風險之感染性材料。</w:t>
            </w:r>
          </w:p>
          <w:p w:rsidR="00C41137" w:rsidRPr="00D41B52" w:rsidRDefault="00C41137" w:rsidP="00C41137">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農委會林務局</w:t>
            </w:r>
          </w:p>
          <w:p w:rsidR="00C41137" w:rsidRPr="00D41B52" w:rsidRDefault="00C41137" w:rsidP="00C41137">
            <w:pPr>
              <w:spacing w:line="320" w:lineRule="exact"/>
              <w:ind w:leftChars="20" w:left="322" w:rightChars="20" w:right="48" w:hangingChars="114" w:hanging="274"/>
              <w:jc w:val="both"/>
              <w:rPr>
                <w:rFonts w:ascii="標楷體" w:eastAsia="標楷體" w:hAnsi="標楷體"/>
              </w:rPr>
            </w:pPr>
            <w:r w:rsidRPr="00D41B52">
              <w:rPr>
                <w:rFonts w:ascii="標楷體" w:eastAsia="標楷體" w:hAnsi="標楷體" w:hint="eastAsia"/>
              </w:rPr>
              <w:t>1.</w:t>
            </w:r>
            <w:r w:rsidRPr="00D41B52">
              <w:rPr>
                <w:rFonts w:ascii="標楷體" w:eastAsia="標楷體" w:hAnsi="標楷體" w:hint="eastAsia"/>
              </w:rPr>
              <w:tab/>
              <w:t>持續執行野生動物及產製品輸出入審核要點，審查相關野生動物輸入申請案。</w:t>
            </w:r>
          </w:p>
          <w:p w:rsidR="00C41137" w:rsidRPr="00D41B52" w:rsidRDefault="00C41137" w:rsidP="00C41137">
            <w:pPr>
              <w:spacing w:line="320" w:lineRule="exact"/>
              <w:ind w:leftChars="20" w:left="322" w:rightChars="20" w:right="48" w:hangingChars="114" w:hanging="274"/>
              <w:jc w:val="both"/>
              <w:rPr>
                <w:rFonts w:ascii="標楷體" w:eastAsia="標楷體" w:hAnsi="標楷體"/>
              </w:rPr>
            </w:pPr>
            <w:r w:rsidRPr="00D41B52">
              <w:rPr>
                <w:rFonts w:ascii="標楷體" w:eastAsia="標楷體" w:hAnsi="標楷體" w:hint="eastAsia"/>
              </w:rPr>
              <w:t>2.</w:t>
            </w:r>
            <w:r w:rsidRPr="00D41B52">
              <w:rPr>
                <w:rFonts w:ascii="標楷體" w:eastAsia="標楷體" w:hAnsi="標楷體" w:hint="eastAsia"/>
              </w:rPr>
              <w:tab/>
              <w:t>持續優化野生動物及其產製品</w:t>
            </w:r>
            <w:proofErr w:type="gramStart"/>
            <w:r w:rsidRPr="00D41B52">
              <w:rPr>
                <w:rFonts w:ascii="標楷體" w:eastAsia="標楷體" w:hAnsi="標楷體" w:hint="eastAsia"/>
              </w:rPr>
              <w:t>輸出入簽審</w:t>
            </w:r>
            <w:proofErr w:type="gramEnd"/>
            <w:r w:rsidRPr="00D41B52">
              <w:rPr>
                <w:rFonts w:ascii="標楷體" w:eastAsia="標楷體" w:hAnsi="標楷體" w:hint="eastAsia"/>
              </w:rPr>
              <w:t>通關共同作業平台，受理申請並累積野生動物輸入物種及數量，了解外來野生動物輸入及貿易趨勢。</w:t>
            </w:r>
          </w:p>
          <w:p w:rsidR="00C41137" w:rsidRPr="00D41B52" w:rsidRDefault="00C41137" w:rsidP="00C41137">
            <w:pPr>
              <w:spacing w:line="320" w:lineRule="exact"/>
              <w:ind w:leftChars="20" w:left="322" w:rightChars="20" w:right="48" w:hangingChars="114" w:hanging="274"/>
              <w:jc w:val="both"/>
              <w:rPr>
                <w:rFonts w:ascii="標楷體" w:eastAsia="標楷體" w:hAnsi="標楷體"/>
              </w:rPr>
            </w:pPr>
            <w:r w:rsidRPr="00D41B52">
              <w:rPr>
                <w:rFonts w:ascii="標楷體" w:eastAsia="標楷體" w:hAnsi="標楷體" w:hint="eastAsia"/>
              </w:rPr>
              <w:t>3.</w:t>
            </w:r>
            <w:r w:rsidRPr="00D41B52">
              <w:rPr>
                <w:rFonts w:ascii="標楷體" w:eastAsia="標楷體" w:hAnsi="標楷體" w:hint="eastAsia"/>
              </w:rPr>
              <w:tab/>
              <w:t>持續依全球野生動物貿易現況、生態環境相似國家管制外來物種現況、我國野外外來種存在現況、我國貿</w:t>
            </w:r>
            <w:r w:rsidR="00CE5CFE" w:rsidRPr="00D41B52">
              <w:rPr>
                <w:rFonts w:ascii="標楷體" w:eastAsia="標楷體" w:hAnsi="標楷體" w:hint="eastAsia"/>
              </w:rPr>
              <w:t>易現況更新我國之禁止輸入高風險入侵性</w:t>
            </w:r>
            <w:r w:rsidRPr="00D41B52">
              <w:rPr>
                <w:rFonts w:ascii="標楷體" w:eastAsia="標楷體" w:hAnsi="標楷體" w:hint="eastAsia"/>
              </w:rPr>
              <w:t>外來種名單。</w:t>
            </w:r>
          </w:p>
          <w:p w:rsidR="00CC0A04" w:rsidRPr="00D41B52" w:rsidRDefault="00C41137" w:rsidP="00C41137">
            <w:pPr>
              <w:spacing w:afterLines="50" w:after="180" w:line="320" w:lineRule="exact"/>
              <w:ind w:leftChars="20" w:left="322" w:rightChars="20" w:right="48" w:hangingChars="114" w:hanging="274"/>
              <w:jc w:val="both"/>
              <w:rPr>
                <w:rFonts w:ascii="標楷體" w:eastAsia="標楷體" w:hAnsi="標楷體"/>
              </w:rPr>
            </w:pPr>
            <w:r w:rsidRPr="00D41B52">
              <w:rPr>
                <w:rFonts w:ascii="標楷體" w:eastAsia="標楷體" w:hAnsi="標楷體" w:hint="eastAsia"/>
              </w:rPr>
              <w:t>4.</w:t>
            </w:r>
            <w:r w:rsidRPr="00D41B52">
              <w:rPr>
                <w:rFonts w:ascii="標楷體" w:eastAsia="標楷體" w:hAnsi="標楷體" w:hint="eastAsia"/>
              </w:rPr>
              <w:tab/>
              <w:t>持續累積及培養相關學者外來</w:t>
            </w:r>
            <w:r w:rsidRPr="00D41B52">
              <w:rPr>
                <w:rFonts w:ascii="標楷體" w:eastAsia="標楷體" w:hAnsi="標楷體" w:hint="eastAsia"/>
              </w:rPr>
              <w:lastRenderedPageBreak/>
              <w:t>種風險評估之經驗與能力。</w:t>
            </w:r>
          </w:p>
          <w:p w:rsidR="00CC0A04" w:rsidRPr="00D41B52" w:rsidRDefault="00CC0A04" w:rsidP="008E1A7B">
            <w:pPr>
              <w:spacing w:line="320" w:lineRule="exact"/>
              <w:ind w:leftChars="20" w:left="48" w:rightChars="20" w:right="48"/>
              <w:jc w:val="both"/>
              <w:rPr>
                <w:rFonts w:eastAsia="標楷體"/>
              </w:rPr>
            </w:pPr>
            <w:r w:rsidRPr="00D41B52">
              <w:rPr>
                <w:rFonts w:ascii="標楷體" w:eastAsia="標楷體" w:hAnsi="標楷體" w:hint="eastAsia"/>
              </w:rPr>
              <w:t>衛福部疾管署</w:t>
            </w:r>
          </w:p>
          <w:p w:rsidR="00CC0A04" w:rsidRPr="00D41B52" w:rsidRDefault="00CC0A04" w:rsidP="008E1A7B">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持續推動感染性生物材料輸出入管理措施、加強宣導以提升正確申報率，辦理感染性生物材料輸出入申請案件核准率達</w:t>
            </w:r>
            <w:r w:rsidRPr="00D41B52">
              <w:rPr>
                <w:rFonts w:ascii="標楷體" w:eastAsia="標楷體" w:hAnsi="標楷體"/>
              </w:rPr>
              <w:t>75%</w:t>
            </w:r>
            <w:r w:rsidRPr="00D41B52">
              <w:rPr>
                <w:rFonts w:ascii="標楷體" w:eastAsia="標楷體" w:hAnsi="標楷體" w:hint="eastAsia"/>
              </w:rPr>
              <w:t>以上</w:t>
            </w:r>
            <w:r w:rsidRPr="00D41B52">
              <w:rPr>
                <w:rFonts w:ascii="標楷體" w:eastAsia="標楷體" w:hAnsi="標楷體" w:cs="細明體" w:hint="eastAsia"/>
              </w:rPr>
              <w:t>。</w:t>
            </w:r>
          </w:p>
        </w:tc>
        <w:tc>
          <w:tcPr>
            <w:tcW w:w="865" w:type="pct"/>
          </w:tcPr>
          <w:p w:rsidR="00BA7CD5" w:rsidRPr="00D41B52" w:rsidRDefault="00BA7CD5" w:rsidP="00BA7CD5">
            <w:pPr>
              <w:spacing w:line="320" w:lineRule="exact"/>
              <w:ind w:leftChars="20" w:left="48" w:rightChars="20" w:right="48"/>
              <w:jc w:val="both"/>
              <w:rPr>
                <w:rStyle w:val="a5"/>
                <w:rFonts w:eastAsia="標楷體" w:hAnsi="標楷體"/>
                <w:b/>
                <w:sz w:val="24"/>
                <w:szCs w:val="24"/>
              </w:rPr>
            </w:pPr>
            <w:r w:rsidRPr="00D41B52">
              <w:rPr>
                <w:rStyle w:val="a5"/>
                <w:rFonts w:eastAsia="標楷體" w:hAnsi="標楷體" w:hint="eastAsia"/>
                <w:b/>
                <w:sz w:val="24"/>
                <w:szCs w:val="24"/>
              </w:rPr>
              <w:lastRenderedPageBreak/>
              <w:t>農委會</w:t>
            </w:r>
          </w:p>
          <w:p w:rsidR="00BA7CD5" w:rsidRPr="00D41B52" w:rsidRDefault="00BA7CD5" w:rsidP="00BA7CD5">
            <w:pPr>
              <w:spacing w:line="320" w:lineRule="exact"/>
              <w:ind w:leftChars="20" w:left="48" w:rightChars="20" w:right="48"/>
              <w:jc w:val="both"/>
              <w:rPr>
                <w:rFonts w:ascii="標楷體" w:eastAsia="標楷體" w:hAnsi="標楷體"/>
                <w:u w:val="single"/>
              </w:rPr>
            </w:pPr>
            <w:r w:rsidRPr="00D41B52">
              <w:rPr>
                <w:rFonts w:ascii="標楷體" w:eastAsia="標楷體" w:hAnsi="標楷體" w:hint="eastAsia"/>
                <w:u w:val="single"/>
              </w:rPr>
              <w:t>農委會防檢局</w:t>
            </w:r>
          </w:p>
          <w:p w:rsidR="00CC0A04" w:rsidRPr="00D41B52" w:rsidRDefault="00CC0A04" w:rsidP="008E1A7B">
            <w:pPr>
              <w:pStyle w:val="ab"/>
              <w:numPr>
                <w:ilvl w:val="0"/>
                <w:numId w:val="14"/>
              </w:numPr>
              <w:spacing w:line="320" w:lineRule="exact"/>
              <w:ind w:leftChars="20" w:left="308" w:rightChars="20" w:right="48" w:hanging="260"/>
              <w:jc w:val="both"/>
              <w:rPr>
                <w:rFonts w:eastAsia="標楷體"/>
              </w:rPr>
            </w:pPr>
            <w:r w:rsidRPr="00D41B52">
              <w:rPr>
                <w:rFonts w:eastAsia="標楷體"/>
              </w:rPr>
              <w:t>持續蒐集國際動植物</w:t>
            </w:r>
            <w:proofErr w:type="gramStart"/>
            <w:r w:rsidRPr="00D41B52">
              <w:rPr>
                <w:rFonts w:eastAsia="標楷體"/>
              </w:rPr>
              <w:t>疫</w:t>
            </w:r>
            <w:proofErr w:type="gramEnd"/>
            <w:r w:rsidRPr="00D41B52">
              <w:rPr>
                <w:rFonts w:eastAsia="標楷體"/>
              </w:rPr>
              <w:t>情，並即時修正我國檢疫法規。</w:t>
            </w:r>
          </w:p>
          <w:p w:rsidR="00CC0A04" w:rsidRPr="00D41B52" w:rsidRDefault="00CC0A04" w:rsidP="008E1A7B">
            <w:pPr>
              <w:pStyle w:val="ab"/>
              <w:numPr>
                <w:ilvl w:val="0"/>
                <w:numId w:val="14"/>
              </w:numPr>
              <w:spacing w:line="320" w:lineRule="exact"/>
              <w:ind w:leftChars="20" w:left="308" w:rightChars="20" w:right="48" w:hanging="260"/>
              <w:jc w:val="both"/>
              <w:rPr>
                <w:rFonts w:eastAsia="標楷體"/>
              </w:rPr>
            </w:pPr>
            <w:r w:rsidRPr="00D41B52">
              <w:rPr>
                <w:rFonts w:eastAsia="標楷體"/>
              </w:rPr>
              <w:t>實施之「輸入貨品使用木質包裝材檢疫條件」規定。</w:t>
            </w:r>
          </w:p>
          <w:p w:rsidR="00CC0A04" w:rsidRPr="00D41B52" w:rsidRDefault="00CC0A04" w:rsidP="008E1A7B">
            <w:pPr>
              <w:pStyle w:val="ab"/>
              <w:numPr>
                <w:ilvl w:val="0"/>
                <w:numId w:val="14"/>
              </w:numPr>
              <w:spacing w:line="320" w:lineRule="exact"/>
              <w:ind w:leftChars="20" w:left="308" w:rightChars="20" w:right="48" w:hanging="260"/>
              <w:jc w:val="both"/>
              <w:rPr>
                <w:rFonts w:eastAsia="標楷體"/>
              </w:rPr>
            </w:pPr>
            <w:r w:rsidRPr="00D41B52">
              <w:rPr>
                <w:rFonts w:eastAsia="標楷體"/>
              </w:rPr>
              <w:t>配合林務局外來種管制機制，輸入野生動物均須檢附該局輸入同意函，本局始進行後續檢疫評估。</w:t>
            </w:r>
          </w:p>
          <w:p w:rsidR="00CC0A04" w:rsidRPr="00D41B52" w:rsidRDefault="00CC0A04" w:rsidP="008E1A7B">
            <w:pPr>
              <w:pStyle w:val="ab"/>
              <w:numPr>
                <w:ilvl w:val="0"/>
                <w:numId w:val="14"/>
              </w:numPr>
              <w:spacing w:line="320" w:lineRule="exact"/>
              <w:ind w:leftChars="20" w:left="308" w:rightChars="20" w:right="48" w:hanging="260"/>
              <w:jc w:val="both"/>
              <w:rPr>
                <w:rFonts w:eastAsia="標楷體"/>
              </w:rPr>
            </w:pPr>
            <w:r w:rsidRPr="00D41B52">
              <w:rPr>
                <w:rFonts w:eastAsia="標楷體"/>
              </w:rPr>
              <w:t>依「生物樣材之輸入檢疫條件」規定，管理具動物疫病風險之感染性材料。</w:t>
            </w:r>
          </w:p>
          <w:p w:rsidR="00C41137" w:rsidRPr="00D41B52" w:rsidRDefault="00C41137" w:rsidP="00C41137">
            <w:pPr>
              <w:spacing w:beforeLines="50" w:before="180" w:line="320" w:lineRule="exact"/>
              <w:ind w:leftChars="20" w:left="48" w:rightChars="20" w:right="48"/>
              <w:jc w:val="both"/>
              <w:rPr>
                <w:rFonts w:eastAsia="標楷體"/>
              </w:rPr>
            </w:pPr>
            <w:r w:rsidRPr="00D41B52">
              <w:rPr>
                <w:rFonts w:eastAsia="標楷體" w:hint="eastAsia"/>
              </w:rPr>
              <w:t>農委會林務局</w:t>
            </w:r>
          </w:p>
          <w:p w:rsidR="00C41137" w:rsidRPr="00D41B52" w:rsidRDefault="00C41137" w:rsidP="00C41137">
            <w:pPr>
              <w:spacing w:line="320" w:lineRule="exact"/>
              <w:ind w:leftChars="20" w:left="346" w:rightChars="20" w:right="48" w:hangingChars="124" w:hanging="298"/>
              <w:jc w:val="both"/>
              <w:rPr>
                <w:rFonts w:eastAsia="標楷體"/>
              </w:rPr>
            </w:pPr>
            <w:r w:rsidRPr="00D41B52">
              <w:rPr>
                <w:rFonts w:eastAsia="標楷體" w:hint="eastAsia"/>
              </w:rPr>
              <w:t>1.</w:t>
            </w:r>
            <w:r w:rsidRPr="00D41B52">
              <w:rPr>
                <w:rFonts w:eastAsia="標楷體" w:hint="eastAsia"/>
              </w:rPr>
              <w:tab/>
            </w:r>
            <w:r w:rsidRPr="00D41B52">
              <w:rPr>
                <w:rFonts w:eastAsia="標楷體" w:hint="eastAsia"/>
              </w:rPr>
              <w:t>持續執行野生動物及產製品輸出入審核要點，審查相關野生動物輸入申請案。</w:t>
            </w:r>
          </w:p>
          <w:p w:rsidR="00C41137" w:rsidRPr="00D41B52" w:rsidRDefault="00C41137" w:rsidP="00C41137">
            <w:pPr>
              <w:spacing w:line="320" w:lineRule="exact"/>
              <w:ind w:leftChars="20" w:left="346" w:rightChars="20" w:right="48" w:hangingChars="124" w:hanging="298"/>
              <w:jc w:val="both"/>
              <w:rPr>
                <w:rFonts w:eastAsia="標楷體"/>
              </w:rPr>
            </w:pPr>
            <w:r w:rsidRPr="00D41B52">
              <w:rPr>
                <w:rFonts w:eastAsia="標楷體" w:hint="eastAsia"/>
              </w:rPr>
              <w:t>2.</w:t>
            </w:r>
            <w:r w:rsidRPr="00D41B52">
              <w:rPr>
                <w:rFonts w:eastAsia="標楷體" w:hint="eastAsia"/>
              </w:rPr>
              <w:tab/>
            </w:r>
            <w:r w:rsidRPr="00D41B52">
              <w:rPr>
                <w:rFonts w:eastAsia="標楷體" w:hint="eastAsia"/>
              </w:rPr>
              <w:t>持續優化野生動物及其產製品</w:t>
            </w:r>
            <w:proofErr w:type="gramStart"/>
            <w:r w:rsidRPr="00D41B52">
              <w:rPr>
                <w:rFonts w:eastAsia="標楷體" w:hint="eastAsia"/>
              </w:rPr>
              <w:t>輸出入簽審</w:t>
            </w:r>
            <w:proofErr w:type="gramEnd"/>
            <w:r w:rsidRPr="00D41B52">
              <w:rPr>
                <w:rFonts w:eastAsia="標楷體" w:hint="eastAsia"/>
              </w:rPr>
              <w:t>通關共同作業平台，受理申請並累積野生動物輸入物種及數量，了解外來野生動物輸入及貿易趨勢。</w:t>
            </w:r>
          </w:p>
          <w:p w:rsidR="00C41137" w:rsidRPr="00D41B52" w:rsidRDefault="00C41137" w:rsidP="00C41137">
            <w:pPr>
              <w:spacing w:line="320" w:lineRule="exact"/>
              <w:ind w:leftChars="20" w:left="346" w:rightChars="20" w:right="48" w:hangingChars="124" w:hanging="298"/>
              <w:jc w:val="both"/>
              <w:rPr>
                <w:rFonts w:eastAsia="標楷體"/>
              </w:rPr>
            </w:pPr>
            <w:r w:rsidRPr="00D41B52">
              <w:rPr>
                <w:rFonts w:eastAsia="標楷體" w:hint="eastAsia"/>
              </w:rPr>
              <w:t>3.</w:t>
            </w:r>
            <w:r w:rsidRPr="00D41B52">
              <w:rPr>
                <w:rFonts w:eastAsia="標楷體" w:hint="eastAsia"/>
              </w:rPr>
              <w:tab/>
            </w:r>
            <w:r w:rsidRPr="00D41B52">
              <w:rPr>
                <w:rFonts w:eastAsia="標楷體" w:hint="eastAsia"/>
              </w:rPr>
              <w:t>持續依全球野生動物貿易現況、生態環境相似國家管制外來物種現況、我國野外外來種存在現況、我國貿易現況更新我國之禁止輸入高風險入侵</w:t>
            </w:r>
            <w:r w:rsidR="00CE5CFE" w:rsidRPr="00D41B52">
              <w:rPr>
                <w:rFonts w:eastAsia="標楷體" w:hint="eastAsia"/>
              </w:rPr>
              <w:t>性</w:t>
            </w:r>
            <w:r w:rsidRPr="00D41B52">
              <w:rPr>
                <w:rFonts w:eastAsia="標楷體" w:hint="eastAsia"/>
              </w:rPr>
              <w:t>外來種名單。</w:t>
            </w:r>
          </w:p>
          <w:p w:rsidR="00CC0A04" w:rsidRPr="00D41B52" w:rsidRDefault="00C41137" w:rsidP="00C41137">
            <w:pPr>
              <w:spacing w:afterLines="50" w:after="180" w:line="320" w:lineRule="exact"/>
              <w:ind w:leftChars="20" w:left="346" w:rightChars="20" w:right="48" w:hangingChars="124" w:hanging="298"/>
              <w:jc w:val="both"/>
              <w:rPr>
                <w:rFonts w:eastAsia="標楷體"/>
              </w:rPr>
            </w:pPr>
            <w:r w:rsidRPr="00D41B52">
              <w:rPr>
                <w:rFonts w:eastAsia="標楷體" w:hint="eastAsia"/>
              </w:rPr>
              <w:t>4.</w:t>
            </w:r>
            <w:r w:rsidRPr="00D41B52">
              <w:rPr>
                <w:rFonts w:eastAsia="標楷體" w:hint="eastAsia"/>
              </w:rPr>
              <w:tab/>
            </w:r>
            <w:r w:rsidRPr="00D41B52">
              <w:rPr>
                <w:rFonts w:eastAsia="標楷體" w:hint="eastAsia"/>
              </w:rPr>
              <w:t>持續累積及培養相關學者外來</w:t>
            </w:r>
            <w:r w:rsidRPr="00D41B52">
              <w:rPr>
                <w:rFonts w:eastAsia="標楷體" w:hint="eastAsia"/>
              </w:rPr>
              <w:lastRenderedPageBreak/>
              <w:t>種風險評估之經驗與能力。</w:t>
            </w:r>
          </w:p>
          <w:p w:rsidR="00CC0A04" w:rsidRPr="00D41B52" w:rsidRDefault="00CC0A04" w:rsidP="008E1A7B">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衛福部疾管署</w:t>
            </w:r>
          </w:p>
          <w:p w:rsidR="00CC0A04" w:rsidRPr="00D41B52" w:rsidRDefault="00CC0A04" w:rsidP="008E1A7B">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持續推動感染性生物材料輸出入管理措施、加強宣導以提升正確申報率，辦理感染性生物材料輸出入申請案件核准率達</w:t>
            </w:r>
            <w:r w:rsidRPr="00D41B52">
              <w:rPr>
                <w:rFonts w:ascii="標楷體" w:eastAsia="標楷體" w:hAnsi="標楷體"/>
              </w:rPr>
              <w:t>80%</w:t>
            </w:r>
            <w:r w:rsidRPr="00D41B52">
              <w:rPr>
                <w:rFonts w:ascii="標楷體" w:eastAsia="標楷體" w:hAnsi="標楷體" w:hint="eastAsia"/>
              </w:rPr>
              <w:t>以上</w:t>
            </w:r>
            <w:r w:rsidRPr="00D41B52">
              <w:rPr>
                <w:rFonts w:ascii="標楷體" w:eastAsia="標楷體" w:hAnsi="標楷體" w:cs="細明體" w:hint="eastAsia"/>
              </w:rPr>
              <w:t>。</w:t>
            </w:r>
          </w:p>
        </w:tc>
      </w:tr>
      <w:tr w:rsidR="00D41B52" w:rsidRPr="00D41B52" w:rsidTr="002C100F">
        <w:trPr>
          <w:trHeight w:val="274"/>
        </w:trPr>
        <w:tc>
          <w:tcPr>
            <w:tcW w:w="276" w:type="pct"/>
            <w:vMerge/>
          </w:tcPr>
          <w:p w:rsidR="00C43B30" w:rsidRPr="00D41B52" w:rsidRDefault="00C43B30" w:rsidP="00052C65">
            <w:pPr>
              <w:snapToGrid w:val="0"/>
              <w:spacing w:line="320" w:lineRule="exact"/>
              <w:jc w:val="both"/>
              <w:rPr>
                <w:rFonts w:ascii="標楷體" w:eastAsia="標楷體" w:hAnsi="標楷體"/>
                <w:kern w:val="0"/>
              </w:rPr>
            </w:pPr>
          </w:p>
        </w:tc>
        <w:tc>
          <w:tcPr>
            <w:tcW w:w="190" w:type="pct"/>
            <w:vMerge/>
          </w:tcPr>
          <w:p w:rsidR="00C43B30" w:rsidRPr="00D41B52" w:rsidRDefault="00C43B30" w:rsidP="00052C65">
            <w:pPr>
              <w:snapToGrid w:val="0"/>
              <w:spacing w:line="320" w:lineRule="exact"/>
              <w:jc w:val="both"/>
              <w:rPr>
                <w:rFonts w:ascii="標楷體" w:eastAsia="標楷體" w:hAnsi="標楷體"/>
                <w:kern w:val="0"/>
              </w:rPr>
            </w:pPr>
          </w:p>
        </w:tc>
        <w:tc>
          <w:tcPr>
            <w:tcW w:w="484" w:type="pct"/>
            <w:vMerge/>
          </w:tcPr>
          <w:p w:rsidR="00C43B30" w:rsidRPr="00D41B52" w:rsidRDefault="00C43B30" w:rsidP="00052C65">
            <w:pPr>
              <w:widowControl/>
              <w:adjustRightInd w:val="0"/>
              <w:snapToGrid w:val="0"/>
              <w:spacing w:line="320" w:lineRule="exact"/>
              <w:ind w:left="459" w:hangingChars="191" w:hanging="459"/>
              <w:jc w:val="both"/>
              <w:rPr>
                <w:rStyle w:val="a5"/>
                <w:rFonts w:eastAsia="標楷體"/>
                <w:b/>
                <w:sz w:val="24"/>
                <w:szCs w:val="24"/>
              </w:rPr>
            </w:pPr>
          </w:p>
        </w:tc>
        <w:tc>
          <w:tcPr>
            <w:tcW w:w="391" w:type="pct"/>
            <w:shd w:val="clear" w:color="auto" w:fill="auto"/>
          </w:tcPr>
          <w:p w:rsidR="00AC119A" w:rsidRDefault="00AC119A" w:rsidP="003D3307">
            <w:pPr>
              <w:snapToGrid w:val="0"/>
              <w:spacing w:line="320" w:lineRule="exact"/>
              <w:jc w:val="both"/>
              <w:rPr>
                <w:rFonts w:eastAsia="標楷體"/>
                <w:b/>
                <w:kern w:val="0"/>
              </w:rPr>
            </w:pPr>
            <w:r w:rsidRPr="00D41B52">
              <w:rPr>
                <w:rFonts w:eastAsia="標楷體"/>
                <w:b/>
                <w:kern w:val="0"/>
              </w:rPr>
              <w:t>D41011</w:t>
            </w:r>
            <w:r>
              <w:rPr>
                <w:rFonts w:eastAsia="標楷體" w:hint="eastAsia"/>
                <w:b/>
                <w:kern w:val="0"/>
              </w:rPr>
              <w:t>(</w:t>
            </w:r>
            <w:r>
              <w:rPr>
                <w:rFonts w:eastAsia="標楷體" w:hint="eastAsia"/>
                <w:b/>
                <w:kern w:val="0"/>
              </w:rPr>
              <w:t>原</w:t>
            </w:r>
            <w:r>
              <w:rPr>
                <w:rFonts w:eastAsia="標楷體" w:hint="eastAsia"/>
                <w:b/>
                <w:kern w:val="0"/>
              </w:rPr>
              <w:t>)</w:t>
            </w:r>
            <w:r w:rsidRPr="00D41B52">
              <w:rPr>
                <w:rFonts w:eastAsia="標楷體"/>
                <w:b/>
                <w:kern w:val="0"/>
              </w:rPr>
              <w:t>至遲於</w:t>
            </w:r>
            <w:r w:rsidRPr="00D41B52">
              <w:rPr>
                <w:rFonts w:eastAsia="標楷體"/>
                <w:b/>
                <w:kern w:val="0"/>
              </w:rPr>
              <w:t>201</w:t>
            </w:r>
            <w:r w:rsidRPr="00D41B52">
              <w:rPr>
                <w:rFonts w:eastAsia="標楷體" w:hint="eastAsia"/>
                <w:b/>
                <w:kern w:val="0"/>
              </w:rPr>
              <w:t>7</w:t>
            </w:r>
            <w:r>
              <w:rPr>
                <w:rFonts w:eastAsia="標楷體"/>
                <w:b/>
                <w:kern w:val="0"/>
              </w:rPr>
              <w:t>年完成設置跨部會外來入侵種管理工作組，加強橫向聯繫與分工</w:t>
            </w:r>
          </w:p>
          <w:p w:rsidR="00C43B30" w:rsidRPr="00D41B52" w:rsidRDefault="00C43B30" w:rsidP="00AC119A">
            <w:pPr>
              <w:snapToGrid w:val="0"/>
              <w:spacing w:beforeLines="50" w:before="180" w:line="320" w:lineRule="exact"/>
              <w:jc w:val="both"/>
              <w:rPr>
                <w:rFonts w:eastAsia="標楷體"/>
                <w:b/>
              </w:rPr>
            </w:pPr>
            <w:r w:rsidRPr="00D41B52">
              <w:rPr>
                <w:rFonts w:eastAsia="標楷體"/>
                <w:b/>
                <w:kern w:val="0"/>
              </w:rPr>
              <w:t>D41011</w:t>
            </w:r>
            <w:r w:rsidR="00AC119A">
              <w:rPr>
                <w:rFonts w:eastAsia="標楷體" w:hint="eastAsia"/>
                <w:b/>
                <w:kern w:val="0"/>
              </w:rPr>
              <w:t>(</w:t>
            </w:r>
            <w:r w:rsidR="00AC119A">
              <w:rPr>
                <w:rFonts w:eastAsia="標楷體" w:hint="eastAsia"/>
                <w:b/>
                <w:kern w:val="0"/>
              </w:rPr>
              <w:t>修</w:t>
            </w:r>
            <w:r w:rsidR="00AC119A">
              <w:rPr>
                <w:rFonts w:eastAsia="標楷體" w:hint="eastAsia"/>
                <w:b/>
                <w:kern w:val="0"/>
              </w:rPr>
              <w:t>)</w:t>
            </w:r>
            <w:r w:rsidR="00AC119A">
              <w:rPr>
                <w:rFonts w:eastAsia="標楷體"/>
                <w:b/>
                <w:kern w:val="0"/>
              </w:rPr>
              <w:t>完成設置跨部會外來入侵種管理工作組，加強橫向聯繫與分工</w:t>
            </w:r>
          </w:p>
        </w:tc>
        <w:tc>
          <w:tcPr>
            <w:tcW w:w="437" w:type="pct"/>
          </w:tcPr>
          <w:p w:rsidR="00C43B30" w:rsidRDefault="00AC119A" w:rsidP="003D3307">
            <w:pPr>
              <w:widowControl/>
              <w:adjustRightInd w:val="0"/>
              <w:snapToGrid w:val="0"/>
              <w:spacing w:line="320" w:lineRule="exact"/>
              <w:ind w:leftChars="1" w:left="2"/>
              <w:jc w:val="both"/>
              <w:rPr>
                <w:rFonts w:eastAsia="標楷體"/>
                <w:b/>
              </w:rPr>
            </w:pPr>
            <w:r>
              <w:rPr>
                <w:rFonts w:eastAsia="標楷體" w:hint="eastAsia"/>
                <w:b/>
              </w:rPr>
              <w:t>(</w:t>
            </w:r>
            <w:r>
              <w:rPr>
                <w:rFonts w:eastAsia="標楷體" w:hint="eastAsia"/>
                <w:b/>
              </w:rPr>
              <w:t>原</w:t>
            </w:r>
            <w:r>
              <w:rPr>
                <w:rFonts w:eastAsia="標楷體" w:hint="eastAsia"/>
                <w:b/>
              </w:rPr>
              <w:t>)</w:t>
            </w:r>
            <w:r w:rsidR="00C43B30" w:rsidRPr="00D41B52">
              <w:rPr>
                <w:rFonts w:eastAsia="標楷體"/>
                <w:b/>
              </w:rPr>
              <w:t>201</w:t>
            </w:r>
            <w:r w:rsidR="00C43B30" w:rsidRPr="00D41B52">
              <w:rPr>
                <w:rFonts w:eastAsia="標楷體" w:hint="eastAsia"/>
                <w:b/>
              </w:rPr>
              <w:t>7</w:t>
            </w:r>
            <w:r w:rsidR="00C43B30" w:rsidRPr="00D41B52">
              <w:rPr>
                <w:rFonts w:eastAsia="標楷體"/>
                <w:b/>
              </w:rPr>
              <w:t>年前完成設置跨部會外來入侵種管理工作組</w:t>
            </w:r>
          </w:p>
          <w:p w:rsidR="00AC119A" w:rsidRDefault="00AC119A" w:rsidP="00AC119A">
            <w:pPr>
              <w:widowControl/>
              <w:adjustRightInd w:val="0"/>
              <w:snapToGrid w:val="0"/>
              <w:spacing w:beforeLines="50" w:before="180" w:line="320" w:lineRule="exact"/>
              <w:ind w:leftChars="1" w:left="2"/>
              <w:jc w:val="both"/>
              <w:rPr>
                <w:rFonts w:eastAsia="標楷體"/>
                <w:b/>
              </w:rPr>
            </w:pPr>
            <w:r>
              <w:rPr>
                <w:rFonts w:eastAsia="標楷體" w:hint="eastAsia"/>
                <w:b/>
              </w:rPr>
              <w:t>(</w:t>
            </w:r>
            <w:r>
              <w:rPr>
                <w:rFonts w:eastAsia="標楷體" w:hint="eastAsia"/>
                <w:b/>
              </w:rPr>
              <w:t>修</w:t>
            </w:r>
            <w:r>
              <w:rPr>
                <w:rFonts w:eastAsia="標楷體" w:hint="eastAsia"/>
                <w:b/>
              </w:rPr>
              <w:t>)</w:t>
            </w:r>
            <w:r>
              <w:rPr>
                <w:rFonts w:eastAsia="標楷體" w:hint="eastAsia"/>
                <w:b/>
              </w:rPr>
              <w:t>至遲於</w:t>
            </w:r>
            <w:r w:rsidRPr="00D41B52">
              <w:rPr>
                <w:rFonts w:eastAsia="標楷體"/>
                <w:b/>
              </w:rPr>
              <w:t>201</w:t>
            </w:r>
            <w:r w:rsidRPr="00D41B52">
              <w:rPr>
                <w:rFonts w:eastAsia="標楷體" w:hint="eastAsia"/>
                <w:b/>
              </w:rPr>
              <w:t>7</w:t>
            </w:r>
            <w:r w:rsidRPr="00D41B52">
              <w:rPr>
                <w:rFonts w:eastAsia="標楷體"/>
                <w:b/>
              </w:rPr>
              <w:t>年前完成設置跨部會外來入侵種管理工作組</w:t>
            </w:r>
          </w:p>
          <w:p w:rsidR="00AC119A" w:rsidRPr="00AC119A" w:rsidRDefault="00AC119A" w:rsidP="003D3307">
            <w:pPr>
              <w:widowControl/>
              <w:adjustRightInd w:val="0"/>
              <w:snapToGrid w:val="0"/>
              <w:spacing w:line="320" w:lineRule="exact"/>
              <w:ind w:leftChars="1" w:left="2"/>
              <w:jc w:val="both"/>
              <w:rPr>
                <w:rFonts w:eastAsia="標楷體"/>
                <w:b/>
              </w:rPr>
            </w:pPr>
          </w:p>
          <w:p w:rsidR="00AC119A" w:rsidRPr="00AC119A" w:rsidRDefault="00AC119A" w:rsidP="00AC119A">
            <w:pPr>
              <w:widowControl/>
              <w:adjustRightInd w:val="0"/>
              <w:snapToGrid w:val="0"/>
              <w:spacing w:line="320" w:lineRule="exact"/>
              <w:jc w:val="both"/>
              <w:rPr>
                <w:rFonts w:eastAsia="標楷體"/>
                <w:b/>
              </w:rPr>
            </w:pPr>
          </w:p>
        </w:tc>
        <w:tc>
          <w:tcPr>
            <w:tcW w:w="296" w:type="pct"/>
          </w:tcPr>
          <w:p w:rsidR="00C43B30" w:rsidRPr="00D41B52" w:rsidRDefault="00C43B30" w:rsidP="00FB1F76">
            <w:pPr>
              <w:widowControl/>
              <w:adjustRightInd w:val="0"/>
              <w:snapToGrid w:val="0"/>
              <w:spacing w:line="320" w:lineRule="exact"/>
              <w:jc w:val="both"/>
              <w:rPr>
                <w:rFonts w:eastAsia="標楷體"/>
                <w:b/>
                <w:bCs/>
                <w:kern w:val="0"/>
              </w:rPr>
            </w:pPr>
            <w:r w:rsidRPr="00D41B52">
              <w:rPr>
                <w:rFonts w:eastAsia="標楷體"/>
                <w:b/>
                <w:bCs/>
                <w:kern w:val="0"/>
              </w:rPr>
              <w:t>農委會</w:t>
            </w:r>
            <w:r w:rsidRPr="00D41B52">
              <w:rPr>
                <w:rFonts w:eastAsia="標楷體" w:hint="eastAsia"/>
                <w:bCs/>
                <w:kern w:val="0"/>
              </w:rPr>
              <w:t>/</w:t>
            </w:r>
          </w:p>
          <w:p w:rsidR="00C43B30" w:rsidRPr="00D41B52" w:rsidRDefault="00C43B30" w:rsidP="00FB1F76">
            <w:pPr>
              <w:widowControl/>
              <w:adjustRightInd w:val="0"/>
              <w:snapToGrid w:val="0"/>
              <w:spacing w:line="320" w:lineRule="exact"/>
              <w:jc w:val="both"/>
              <w:rPr>
                <w:rFonts w:eastAsia="標楷體"/>
                <w:kern w:val="0"/>
              </w:rPr>
            </w:pPr>
            <w:r w:rsidRPr="00D41B52">
              <w:rPr>
                <w:rFonts w:eastAsia="標楷體"/>
                <w:kern w:val="0"/>
              </w:rPr>
              <w:t>科技部、</w:t>
            </w:r>
          </w:p>
          <w:p w:rsidR="00C43B30" w:rsidRPr="00D41B52" w:rsidRDefault="00C43B30" w:rsidP="00FB1F76">
            <w:pPr>
              <w:widowControl/>
              <w:adjustRightInd w:val="0"/>
              <w:snapToGrid w:val="0"/>
              <w:spacing w:line="320" w:lineRule="exact"/>
              <w:jc w:val="both"/>
              <w:rPr>
                <w:rFonts w:eastAsia="標楷體"/>
                <w:kern w:val="0"/>
              </w:rPr>
            </w:pPr>
            <w:r w:rsidRPr="00D41B52">
              <w:rPr>
                <w:rFonts w:eastAsia="標楷體"/>
                <w:kern w:val="0"/>
              </w:rPr>
              <w:t>環保署、</w:t>
            </w:r>
          </w:p>
          <w:p w:rsidR="00C43B30" w:rsidRPr="00D41B52" w:rsidRDefault="00C43B30" w:rsidP="00FB1F76">
            <w:pPr>
              <w:widowControl/>
              <w:adjustRightInd w:val="0"/>
              <w:snapToGrid w:val="0"/>
              <w:spacing w:line="320" w:lineRule="exact"/>
              <w:jc w:val="both"/>
              <w:rPr>
                <w:rFonts w:eastAsia="標楷體"/>
                <w:kern w:val="0"/>
              </w:rPr>
            </w:pPr>
            <w:r w:rsidRPr="00D41B52">
              <w:rPr>
                <w:rFonts w:eastAsia="標楷體"/>
                <w:kern w:val="0"/>
              </w:rPr>
              <w:t>經濟部、</w:t>
            </w:r>
          </w:p>
          <w:p w:rsidR="00C43B30" w:rsidRPr="00D41B52" w:rsidRDefault="00C43B30" w:rsidP="00FB1F76">
            <w:pPr>
              <w:widowControl/>
              <w:adjustRightInd w:val="0"/>
              <w:snapToGrid w:val="0"/>
              <w:spacing w:line="320" w:lineRule="exact"/>
              <w:jc w:val="both"/>
              <w:rPr>
                <w:rFonts w:eastAsia="標楷體"/>
                <w:bCs/>
                <w:kern w:val="0"/>
              </w:rPr>
            </w:pPr>
            <w:r w:rsidRPr="00D41B52">
              <w:rPr>
                <w:rFonts w:eastAsia="標楷體"/>
                <w:kern w:val="0"/>
              </w:rPr>
              <w:t>財政部</w:t>
            </w:r>
          </w:p>
        </w:tc>
        <w:tc>
          <w:tcPr>
            <w:tcW w:w="331" w:type="pct"/>
          </w:tcPr>
          <w:p w:rsidR="00C43B30" w:rsidRPr="00D41B52" w:rsidRDefault="00C43B30" w:rsidP="00FB1F76">
            <w:pPr>
              <w:widowControl/>
              <w:adjustRightInd w:val="0"/>
              <w:snapToGrid w:val="0"/>
              <w:spacing w:line="320" w:lineRule="exact"/>
              <w:jc w:val="both"/>
              <w:rPr>
                <w:rFonts w:eastAsia="標楷體"/>
                <w:b/>
                <w:bCs/>
                <w:kern w:val="0"/>
              </w:rPr>
            </w:pPr>
            <w:r w:rsidRPr="00D41B52">
              <w:rPr>
                <w:rFonts w:eastAsia="標楷體" w:hint="eastAsia"/>
                <w:b/>
                <w:bCs/>
                <w:kern w:val="0"/>
              </w:rPr>
              <w:t>林務局</w:t>
            </w:r>
            <w:r w:rsidRPr="00D41B52">
              <w:rPr>
                <w:rFonts w:eastAsia="標楷體" w:hint="eastAsia"/>
                <w:b/>
                <w:bCs/>
                <w:kern w:val="0"/>
              </w:rPr>
              <w:t>/</w:t>
            </w:r>
          </w:p>
          <w:p w:rsidR="00C43B30" w:rsidRPr="00D41B52" w:rsidRDefault="00C43B30" w:rsidP="00FB1F76">
            <w:pPr>
              <w:widowControl/>
              <w:adjustRightInd w:val="0"/>
              <w:snapToGrid w:val="0"/>
              <w:spacing w:line="320" w:lineRule="exact"/>
              <w:jc w:val="both"/>
              <w:rPr>
                <w:rFonts w:eastAsia="標楷體"/>
                <w:bCs/>
                <w:kern w:val="0"/>
              </w:rPr>
            </w:pPr>
            <w:r w:rsidRPr="00D41B52">
              <w:rPr>
                <w:rFonts w:eastAsia="標楷體" w:hint="eastAsia"/>
                <w:bCs/>
                <w:kern w:val="0"/>
              </w:rPr>
              <w:t>防檢局、</w:t>
            </w:r>
          </w:p>
          <w:p w:rsidR="00C43B30" w:rsidRPr="00D41B52" w:rsidRDefault="00C43B30" w:rsidP="00FB1F76">
            <w:pPr>
              <w:widowControl/>
              <w:adjustRightInd w:val="0"/>
              <w:snapToGrid w:val="0"/>
              <w:spacing w:line="320" w:lineRule="exact"/>
              <w:jc w:val="both"/>
              <w:rPr>
                <w:rFonts w:eastAsia="標楷體"/>
                <w:bCs/>
                <w:kern w:val="0"/>
              </w:rPr>
            </w:pPr>
            <w:r w:rsidRPr="00D41B52">
              <w:rPr>
                <w:rFonts w:eastAsia="標楷體" w:hint="eastAsia"/>
                <w:bCs/>
                <w:kern w:val="0"/>
              </w:rPr>
              <w:t>特生中心、</w:t>
            </w:r>
          </w:p>
          <w:p w:rsidR="00C43B30" w:rsidRPr="00D41B52" w:rsidRDefault="00C43B30" w:rsidP="00FB1F76">
            <w:pPr>
              <w:widowControl/>
              <w:adjustRightInd w:val="0"/>
              <w:snapToGrid w:val="0"/>
              <w:spacing w:line="320" w:lineRule="exact"/>
              <w:jc w:val="both"/>
              <w:rPr>
                <w:rFonts w:eastAsia="標楷體"/>
                <w:bCs/>
                <w:kern w:val="0"/>
              </w:rPr>
            </w:pPr>
            <w:r w:rsidRPr="00D41B52">
              <w:rPr>
                <w:rFonts w:eastAsia="標楷體"/>
                <w:bCs/>
                <w:kern w:val="0"/>
              </w:rPr>
              <w:t>各試驗所</w:t>
            </w:r>
            <w:r w:rsidRPr="00D41B52">
              <w:rPr>
                <w:rFonts w:eastAsia="標楷體" w:hint="eastAsia"/>
                <w:bCs/>
                <w:kern w:val="0"/>
              </w:rPr>
              <w:t>、</w:t>
            </w:r>
          </w:p>
          <w:p w:rsidR="00C43B30" w:rsidRPr="00D41B52" w:rsidRDefault="00C43B30" w:rsidP="00FB1F76">
            <w:pPr>
              <w:widowControl/>
              <w:adjustRightInd w:val="0"/>
              <w:snapToGrid w:val="0"/>
              <w:spacing w:line="320" w:lineRule="exact"/>
              <w:jc w:val="both"/>
              <w:rPr>
                <w:rFonts w:eastAsia="標楷體"/>
              </w:rPr>
            </w:pPr>
            <w:r w:rsidRPr="00D41B52">
              <w:rPr>
                <w:rFonts w:eastAsia="標楷體"/>
                <w:bCs/>
                <w:kern w:val="0"/>
              </w:rPr>
              <w:t>各改良場</w:t>
            </w:r>
          </w:p>
        </w:tc>
        <w:tc>
          <w:tcPr>
            <w:tcW w:w="865" w:type="pct"/>
            <w:shd w:val="clear" w:color="auto" w:fill="auto"/>
          </w:tcPr>
          <w:p w:rsidR="008778F2" w:rsidRPr="00D41B52" w:rsidRDefault="00C43B30" w:rsidP="00C41137">
            <w:pPr>
              <w:autoSpaceDE w:val="0"/>
              <w:autoSpaceDN w:val="0"/>
              <w:adjustRightInd w:val="0"/>
              <w:spacing w:line="320" w:lineRule="exact"/>
              <w:ind w:leftChars="20" w:left="48" w:rightChars="20" w:right="48"/>
              <w:jc w:val="both"/>
              <w:rPr>
                <w:rFonts w:ascii="標楷體" w:eastAsia="標楷體" w:cs="標楷體"/>
                <w:b/>
                <w:kern w:val="0"/>
              </w:rPr>
            </w:pPr>
            <w:r w:rsidRPr="00D41B52">
              <w:rPr>
                <w:rFonts w:ascii="標楷體" w:eastAsia="標楷體" w:cs="標楷體" w:hint="eastAsia"/>
                <w:b/>
                <w:kern w:val="0"/>
              </w:rPr>
              <w:t>農委會</w:t>
            </w:r>
          </w:p>
          <w:p w:rsidR="00C43B30" w:rsidRPr="00D41B52" w:rsidRDefault="008778F2" w:rsidP="00C41137">
            <w:pPr>
              <w:autoSpaceDE w:val="0"/>
              <w:autoSpaceDN w:val="0"/>
              <w:adjustRightInd w:val="0"/>
              <w:spacing w:line="320" w:lineRule="exact"/>
              <w:ind w:leftChars="20" w:left="48" w:rightChars="20" w:right="48"/>
              <w:jc w:val="both"/>
              <w:rPr>
                <w:rFonts w:ascii="標楷體" w:eastAsia="標楷體" w:cs="標楷體"/>
                <w:kern w:val="0"/>
                <w:u w:val="single"/>
              </w:rPr>
            </w:pPr>
            <w:r w:rsidRPr="00D41B52">
              <w:rPr>
                <w:rFonts w:ascii="標楷體" w:eastAsia="標楷體" w:cs="標楷體" w:hint="eastAsia"/>
                <w:kern w:val="0"/>
                <w:u w:val="single"/>
              </w:rPr>
              <w:t>農委會</w:t>
            </w:r>
            <w:r w:rsidR="00C43B30" w:rsidRPr="00D41B52">
              <w:rPr>
                <w:rFonts w:ascii="標楷體" w:eastAsia="標楷體" w:cs="標楷體" w:hint="eastAsia"/>
                <w:kern w:val="0"/>
                <w:u w:val="single"/>
              </w:rPr>
              <w:t>林務局</w:t>
            </w:r>
          </w:p>
          <w:p w:rsidR="004E1EB2" w:rsidRPr="00D41B52" w:rsidRDefault="004E1EB2" w:rsidP="004E1EB2">
            <w:pPr>
              <w:spacing w:line="320" w:lineRule="exact"/>
              <w:ind w:leftChars="20" w:left="240" w:rightChars="20" w:right="48" w:hangingChars="80" w:hanging="192"/>
              <w:rPr>
                <w:rFonts w:eastAsia="標楷體"/>
              </w:rPr>
            </w:pPr>
            <w:r w:rsidRPr="00D41B52">
              <w:rPr>
                <w:rFonts w:eastAsia="標楷體" w:hint="eastAsia"/>
              </w:rPr>
              <w:t>1.</w:t>
            </w:r>
            <w:proofErr w:type="gramStart"/>
            <w:r w:rsidRPr="00D41B52">
              <w:rPr>
                <w:rFonts w:eastAsia="標楷體" w:hint="eastAsia"/>
              </w:rPr>
              <w:t>持續依簽審</w:t>
            </w:r>
            <w:proofErr w:type="gramEnd"/>
            <w:r w:rsidRPr="00D41B52">
              <w:rPr>
                <w:rFonts w:eastAsia="標楷體" w:hint="eastAsia"/>
              </w:rPr>
              <w:t>通關作業平台動物活體輸出入申請資料了解外來動物輸入物種及數量。</w:t>
            </w:r>
          </w:p>
          <w:p w:rsidR="00C43B30" w:rsidRPr="00D41B52" w:rsidRDefault="004E1EB2" w:rsidP="004E1EB2">
            <w:pPr>
              <w:spacing w:line="320" w:lineRule="exact"/>
              <w:ind w:leftChars="20" w:left="240" w:rightChars="20" w:right="48" w:hangingChars="80" w:hanging="192"/>
              <w:rPr>
                <w:rFonts w:eastAsia="標楷體"/>
              </w:rPr>
            </w:pPr>
            <w:r w:rsidRPr="00D41B52">
              <w:rPr>
                <w:rFonts w:eastAsia="標楷體" w:hint="eastAsia"/>
              </w:rPr>
              <w:t>2.</w:t>
            </w:r>
            <w:r w:rsidRPr="00D41B52">
              <w:rPr>
                <w:rFonts w:eastAsia="標楷體" w:hint="eastAsia"/>
              </w:rPr>
              <w:t>持續依野生動物活體及產製品輸出入審核要點，審查野生動物輸入申請案。</w:t>
            </w:r>
          </w:p>
          <w:p w:rsidR="007D5247" w:rsidRPr="00D41B52" w:rsidRDefault="007D5247" w:rsidP="004E1EB2">
            <w:pPr>
              <w:spacing w:line="320" w:lineRule="exact"/>
              <w:ind w:leftChars="20" w:left="240" w:rightChars="20" w:right="48" w:hangingChars="80" w:hanging="192"/>
              <w:rPr>
                <w:rFonts w:eastAsia="標楷體"/>
              </w:rPr>
            </w:pPr>
            <w:r w:rsidRPr="00D41B52">
              <w:rPr>
                <w:rFonts w:eastAsia="標楷體" w:hint="eastAsia"/>
              </w:rPr>
              <w:t>3.</w:t>
            </w:r>
            <w:r w:rsidR="00721460" w:rsidRPr="00D41B52">
              <w:rPr>
                <w:rFonts w:eastAsia="標楷體" w:hint="eastAsia"/>
              </w:rPr>
              <w:t>持續依全球野生動物貿易現況</w:t>
            </w:r>
            <w:r w:rsidR="0070214A" w:rsidRPr="00D41B52">
              <w:rPr>
                <w:rFonts w:eastAsia="標楷體" w:hint="eastAsia"/>
              </w:rPr>
              <w:t>、</w:t>
            </w:r>
            <w:r w:rsidR="00721460" w:rsidRPr="00D41B52">
              <w:rPr>
                <w:rFonts w:eastAsia="標楷體" w:hint="eastAsia"/>
              </w:rPr>
              <w:t>我國野外外來種監督情形</w:t>
            </w:r>
            <w:r w:rsidR="0070214A" w:rsidRPr="00D41B52">
              <w:rPr>
                <w:rFonts w:eastAsia="標楷體" w:hint="eastAsia"/>
              </w:rPr>
              <w:t>及</w:t>
            </w:r>
            <w:r w:rsidR="00721460" w:rsidRPr="00D41B52">
              <w:rPr>
                <w:rFonts w:eastAsia="標楷體" w:hint="eastAsia"/>
              </w:rPr>
              <w:t>我國相關貿易現況及審核累積資料，更新我國禁止輸入高風險入侵性外來種名單。</w:t>
            </w:r>
          </w:p>
          <w:p w:rsidR="007D5247" w:rsidRPr="00D41B52" w:rsidRDefault="007D5247" w:rsidP="004E1EB2">
            <w:pPr>
              <w:spacing w:line="320" w:lineRule="exact"/>
              <w:ind w:leftChars="20" w:left="240" w:rightChars="20" w:right="48" w:hangingChars="80" w:hanging="192"/>
              <w:rPr>
                <w:rFonts w:eastAsia="標楷體"/>
              </w:rPr>
            </w:pPr>
            <w:r w:rsidRPr="00D41B52">
              <w:rPr>
                <w:rFonts w:eastAsia="標楷體" w:hint="eastAsia"/>
              </w:rPr>
              <w:t>4.</w:t>
            </w:r>
            <w:r w:rsidRPr="00D41B52">
              <w:rPr>
                <w:rFonts w:eastAsia="標楷體" w:hint="eastAsia"/>
              </w:rPr>
              <w:t>持續累積並培養相關學者對外來種審查之經驗與能力。</w:t>
            </w:r>
          </w:p>
        </w:tc>
        <w:tc>
          <w:tcPr>
            <w:tcW w:w="865" w:type="pct"/>
          </w:tcPr>
          <w:p w:rsidR="008778F2" w:rsidRPr="00D41B52" w:rsidRDefault="008778F2" w:rsidP="008778F2">
            <w:pPr>
              <w:autoSpaceDE w:val="0"/>
              <w:autoSpaceDN w:val="0"/>
              <w:adjustRightInd w:val="0"/>
              <w:spacing w:line="320" w:lineRule="exact"/>
              <w:ind w:leftChars="20" w:left="48" w:rightChars="20" w:right="48"/>
              <w:jc w:val="both"/>
              <w:rPr>
                <w:rFonts w:ascii="標楷體" w:eastAsia="標楷體" w:cs="標楷體"/>
                <w:b/>
                <w:kern w:val="0"/>
              </w:rPr>
            </w:pPr>
            <w:r w:rsidRPr="00D41B52">
              <w:rPr>
                <w:rFonts w:ascii="標楷體" w:eastAsia="標楷體" w:cs="標楷體" w:hint="eastAsia"/>
                <w:b/>
                <w:kern w:val="0"/>
              </w:rPr>
              <w:t>農委會</w:t>
            </w:r>
          </w:p>
          <w:p w:rsidR="008778F2" w:rsidRPr="00D41B52" w:rsidRDefault="008778F2" w:rsidP="008778F2">
            <w:pPr>
              <w:autoSpaceDE w:val="0"/>
              <w:autoSpaceDN w:val="0"/>
              <w:adjustRightInd w:val="0"/>
              <w:spacing w:line="320" w:lineRule="exact"/>
              <w:ind w:leftChars="20" w:left="48" w:rightChars="20" w:right="48"/>
              <w:jc w:val="both"/>
              <w:rPr>
                <w:rFonts w:ascii="標楷體" w:eastAsia="標楷體" w:cs="標楷體"/>
                <w:kern w:val="0"/>
                <w:u w:val="single"/>
              </w:rPr>
            </w:pPr>
            <w:r w:rsidRPr="00D41B52">
              <w:rPr>
                <w:rFonts w:ascii="標楷體" w:eastAsia="標楷體" w:cs="標楷體" w:hint="eastAsia"/>
                <w:kern w:val="0"/>
                <w:u w:val="single"/>
              </w:rPr>
              <w:t>農委會林務局</w:t>
            </w:r>
          </w:p>
          <w:p w:rsidR="00AB796B" w:rsidRPr="00D41B52" w:rsidRDefault="00AB796B" w:rsidP="00AB796B">
            <w:pPr>
              <w:spacing w:line="320" w:lineRule="exact"/>
              <w:ind w:leftChars="20" w:left="240" w:rightChars="20" w:right="48" w:hangingChars="80" w:hanging="192"/>
              <w:rPr>
                <w:rFonts w:eastAsia="標楷體"/>
              </w:rPr>
            </w:pPr>
            <w:r w:rsidRPr="00D41B52">
              <w:rPr>
                <w:rFonts w:eastAsia="標楷體" w:hint="eastAsia"/>
              </w:rPr>
              <w:t>1.</w:t>
            </w:r>
            <w:proofErr w:type="gramStart"/>
            <w:r w:rsidRPr="00D41B52">
              <w:rPr>
                <w:rFonts w:eastAsia="標楷體" w:hint="eastAsia"/>
              </w:rPr>
              <w:t>持續依簽審</w:t>
            </w:r>
            <w:proofErr w:type="gramEnd"/>
            <w:r w:rsidRPr="00D41B52">
              <w:rPr>
                <w:rFonts w:eastAsia="標楷體" w:hint="eastAsia"/>
              </w:rPr>
              <w:t>通關作業平台動物活體輸出入申請資料了解外來動物輸入物種及數量。</w:t>
            </w:r>
          </w:p>
          <w:p w:rsidR="00AB796B" w:rsidRPr="00D41B52" w:rsidRDefault="00AB796B" w:rsidP="00AB796B">
            <w:pPr>
              <w:spacing w:line="320" w:lineRule="exact"/>
              <w:ind w:leftChars="20" w:left="240" w:rightChars="20" w:right="48" w:hangingChars="80" w:hanging="192"/>
              <w:rPr>
                <w:rFonts w:eastAsia="標楷體"/>
              </w:rPr>
            </w:pPr>
            <w:r w:rsidRPr="00D41B52">
              <w:rPr>
                <w:rFonts w:eastAsia="標楷體" w:hint="eastAsia"/>
              </w:rPr>
              <w:t>2.</w:t>
            </w:r>
            <w:r w:rsidRPr="00D41B52">
              <w:rPr>
                <w:rFonts w:eastAsia="標楷體" w:hint="eastAsia"/>
              </w:rPr>
              <w:t>持續依野生動物活體及產製品輸出入審核要點，審查野生動物輸入申請案。</w:t>
            </w:r>
          </w:p>
          <w:p w:rsidR="00AB796B" w:rsidRPr="00D41B52" w:rsidRDefault="00AB796B" w:rsidP="0070214A">
            <w:pPr>
              <w:spacing w:line="320" w:lineRule="exact"/>
              <w:ind w:leftChars="20" w:left="240" w:rightChars="20" w:right="48" w:hangingChars="80" w:hanging="192"/>
              <w:jc w:val="both"/>
              <w:rPr>
                <w:rFonts w:eastAsia="標楷體"/>
              </w:rPr>
            </w:pPr>
            <w:r w:rsidRPr="00D41B52">
              <w:rPr>
                <w:rFonts w:eastAsia="標楷體" w:hint="eastAsia"/>
              </w:rPr>
              <w:t>3.</w:t>
            </w:r>
            <w:r w:rsidR="0070214A" w:rsidRPr="00D41B52">
              <w:rPr>
                <w:rFonts w:eastAsia="標楷體" w:hint="eastAsia"/>
              </w:rPr>
              <w:t>持續依全球野生動物貿易現況、我國野外外來種監督情形及我國相關貿易現況及審核累積資料，更新我國禁止輸入高風險入侵性外來種名單。</w:t>
            </w:r>
          </w:p>
          <w:p w:rsidR="004E1EB2" w:rsidRPr="00D41B52" w:rsidRDefault="00AB796B" w:rsidP="00AB796B">
            <w:pPr>
              <w:spacing w:line="320" w:lineRule="exact"/>
              <w:ind w:leftChars="20" w:left="240" w:rightChars="20" w:right="48" w:hangingChars="80" w:hanging="192"/>
              <w:rPr>
                <w:rFonts w:eastAsia="標楷體"/>
              </w:rPr>
            </w:pPr>
            <w:r w:rsidRPr="00D41B52">
              <w:rPr>
                <w:rFonts w:eastAsia="標楷體" w:hint="eastAsia"/>
              </w:rPr>
              <w:t>4.</w:t>
            </w:r>
            <w:r w:rsidRPr="00D41B52">
              <w:rPr>
                <w:rFonts w:eastAsia="標楷體" w:hint="eastAsia"/>
              </w:rPr>
              <w:t>持續累積並培養相關學者對外來種審查之經驗與能力。</w:t>
            </w:r>
          </w:p>
        </w:tc>
        <w:tc>
          <w:tcPr>
            <w:tcW w:w="865" w:type="pct"/>
          </w:tcPr>
          <w:p w:rsidR="008778F2" w:rsidRPr="00D41B52" w:rsidRDefault="008778F2" w:rsidP="008778F2">
            <w:pPr>
              <w:autoSpaceDE w:val="0"/>
              <w:autoSpaceDN w:val="0"/>
              <w:adjustRightInd w:val="0"/>
              <w:spacing w:line="320" w:lineRule="exact"/>
              <w:ind w:leftChars="20" w:left="48" w:rightChars="20" w:right="48"/>
              <w:jc w:val="both"/>
              <w:rPr>
                <w:rFonts w:ascii="標楷體" w:eastAsia="標楷體" w:cs="標楷體"/>
                <w:b/>
                <w:kern w:val="0"/>
              </w:rPr>
            </w:pPr>
            <w:r w:rsidRPr="00D41B52">
              <w:rPr>
                <w:rFonts w:ascii="標楷體" w:eastAsia="標楷體" w:cs="標楷體" w:hint="eastAsia"/>
                <w:b/>
                <w:kern w:val="0"/>
              </w:rPr>
              <w:t>農委會</w:t>
            </w:r>
          </w:p>
          <w:p w:rsidR="008778F2" w:rsidRPr="00D41B52" w:rsidRDefault="008778F2" w:rsidP="008778F2">
            <w:pPr>
              <w:autoSpaceDE w:val="0"/>
              <w:autoSpaceDN w:val="0"/>
              <w:adjustRightInd w:val="0"/>
              <w:spacing w:line="320" w:lineRule="exact"/>
              <w:ind w:leftChars="20" w:left="48" w:rightChars="20" w:right="48"/>
              <w:jc w:val="both"/>
              <w:rPr>
                <w:rFonts w:ascii="標楷體" w:eastAsia="標楷體" w:cs="標楷體"/>
                <w:kern w:val="0"/>
                <w:u w:val="single"/>
              </w:rPr>
            </w:pPr>
            <w:r w:rsidRPr="00D41B52">
              <w:rPr>
                <w:rFonts w:ascii="標楷體" w:eastAsia="標楷體" w:cs="標楷體" w:hint="eastAsia"/>
                <w:kern w:val="0"/>
                <w:u w:val="single"/>
              </w:rPr>
              <w:t>農委會林務局</w:t>
            </w:r>
          </w:p>
          <w:p w:rsidR="00AB796B" w:rsidRPr="00D41B52" w:rsidRDefault="00AB796B" w:rsidP="00AB796B">
            <w:pPr>
              <w:spacing w:line="320" w:lineRule="exact"/>
              <w:ind w:leftChars="20" w:left="240" w:rightChars="20" w:right="48" w:hangingChars="80" w:hanging="192"/>
              <w:rPr>
                <w:rFonts w:eastAsia="標楷體"/>
              </w:rPr>
            </w:pPr>
            <w:r w:rsidRPr="00D41B52">
              <w:rPr>
                <w:rFonts w:eastAsia="標楷體" w:hint="eastAsia"/>
              </w:rPr>
              <w:t>1.</w:t>
            </w:r>
            <w:proofErr w:type="gramStart"/>
            <w:r w:rsidRPr="00D41B52">
              <w:rPr>
                <w:rFonts w:eastAsia="標楷體" w:hint="eastAsia"/>
              </w:rPr>
              <w:t>持續依簽審</w:t>
            </w:r>
            <w:proofErr w:type="gramEnd"/>
            <w:r w:rsidRPr="00D41B52">
              <w:rPr>
                <w:rFonts w:eastAsia="標楷體" w:hint="eastAsia"/>
              </w:rPr>
              <w:t>通關作業平台動物活體輸出入申請資料了解外來動物輸入物種及數量。</w:t>
            </w:r>
          </w:p>
          <w:p w:rsidR="00AB796B" w:rsidRPr="00D41B52" w:rsidRDefault="00AB796B" w:rsidP="00AB796B">
            <w:pPr>
              <w:spacing w:line="320" w:lineRule="exact"/>
              <w:ind w:leftChars="20" w:left="240" w:rightChars="20" w:right="48" w:hangingChars="80" w:hanging="192"/>
              <w:rPr>
                <w:rFonts w:eastAsia="標楷體"/>
              </w:rPr>
            </w:pPr>
            <w:r w:rsidRPr="00D41B52">
              <w:rPr>
                <w:rFonts w:eastAsia="標楷體" w:hint="eastAsia"/>
              </w:rPr>
              <w:t>2.</w:t>
            </w:r>
            <w:r w:rsidRPr="00D41B52">
              <w:rPr>
                <w:rFonts w:eastAsia="標楷體" w:hint="eastAsia"/>
              </w:rPr>
              <w:t>持續依野生動物活體及產製品輸出入審核要點，審查野生動物輸入申請案。</w:t>
            </w:r>
          </w:p>
          <w:p w:rsidR="00AB796B" w:rsidRPr="00D41B52" w:rsidRDefault="00AB796B" w:rsidP="0070214A">
            <w:pPr>
              <w:spacing w:line="320" w:lineRule="exact"/>
              <w:ind w:leftChars="20" w:left="240" w:rightChars="20" w:right="48" w:hangingChars="80" w:hanging="192"/>
              <w:jc w:val="both"/>
              <w:rPr>
                <w:rFonts w:eastAsia="標楷體"/>
              </w:rPr>
            </w:pPr>
            <w:r w:rsidRPr="00D41B52">
              <w:rPr>
                <w:rFonts w:eastAsia="標楷體" w:hint="eastAsia"/>
              </w:rPr>
              <w:t>3.</w:t>
            </w:r>
            <w:r w:rsidR="0070214A" w:rsidRPr="00D41B52">
              <w:rPr>
                <w:rFonts w:eastAsia="標楷體" w:hint="eastAsia"/>
              </w:rPr>
              <w:t>持續依全球野生動物貿易現況、我國野外外來種監督情形及我國相關貿易現況及審核累積資料，更新我國禁止輸入高風險入侵性外來種名單。</w:t>
            </w:r>
          </w:p>
          <w:p w:rsidR="004E1EB2" w:rsidRPr="00D41B52" w:rsidRDefault="00AB796B" w:rsidP="00AB796B">
            <w:pPr>
              <w:spacing w:line="320" w:lineRule="exact"/>
              <w:ind w:leftChars="20" w:left="240" w:rightChars="20" w:right="48" w:hangingChars="80" w:hanging="192"/>
              <w:rPr>
                <w:rFonts w:eastAsia="標楷體"/>
              </w:rPr>
            </w:pPr>
            <w:r w:rsidRPr="00D41B52">
              <w:rPr>
                <w:rFonts w:eastAsia="標楷體" w:hint="eastAsia"/>
              </w:rPr>
              <w:t>4.</w:t>
            </w:r>
            <w:r w:rsidRPr="00D41B52">
              <w:rPr>
                <w:rFonts w:eastAsia="標楷體" w:hint="eastAsia"/>
              </w:rPr>
              <w:t>持續累積並培養相關學者對外來種審查之經驗與能力。</w:t>
            </w:r>
          </w:p>
        </w:tc>
      </w:tr>
      <w:tr w:rsidR="00D41B52" w:rsidRPr="00D41B52" w:rsidTr="002C100F">
        <w:trPr>
          <w:trHeight w:val="274"/>
        </w:trPr>
        <w:tc>
          <w:tcPr>
            <w:tcW w:w="276" w:type="pct"/>
            <w:vMerge/>
          </w:tcPr>
          <w:p w:rsidR="00CC0A04" w:rsidRPr="00D41B52" w:rsidRDefault="00CC0A04" w:rsidP="00052C65">
            <w:pPr>
              <w:snapToGrid w:val="0"/>
              <w:spacing w:line="320" w:lineRule="exact"/>
              <w:jc w:val="both"/>
              <w:rPr>
                <w:rFonts w:ascii="標楷體" w:eastAsia="標楷體" w:hAnsi="標楷體"/>
                <w:kern w:val="0"/>
              </w:rPr>
            </w:pPr>
          </w:p>
        </w:tc>
        <w:tc>
          <w:tcPr>
            <w:tcW w:w="190" w:type="pct"/>
            <w:vMerge/>
          </w:tcPr>
          <w:p w:rsidR="00CC0A04" w:rsidRPr="00D41B52" w:rsidRDefault="00CC0A04" w:rsidP="00052C65">
            <w:pPr>
              <w:snapToGrid w:val="0"/>
              <w:spacing w:line="320" w:lineRule="exact"/>
              <w:jc w:val="both"/>
              <w:rPr>
                <w:rFonts w:ascii="標楷體" w:eastAsia="標楷體" w:hAnsi="標楷體"/>
                <w:kern w:val="0"/>
              </w:rPr>
            </w:pPr>
          </w:p>
        </w:tc>
        <w:tc>
          <w:tcPr>
            <w:tcW w:w="484" w:type="pct"/>
            <w:vMerge/>
          </w:tcPr>
          <w:p w:rsidR="00CC0A04" w:rsidRPr="00D41B52" w:rsidRDefault="00CC0A04" w:rsidP="00052C65">
            <w:pPr>
              <w:widowControl/>
              <w:adjustRightInd w:val="0"/>
              <w:snapToGrid w:val="0"/>
              <w:spacing w:line="320" w:lineRule="exact"/>
              <w:ind w:left="459" w:hangingChars="191" w:hanging="459"/>
              <w:jc w:val="both"/>
              <w:rPr>
                <w:rStyle w:val="a5"/>
                <w:rFonts w:eastAsia="標楷體"/>
                <w:b/>
                <w:sz w:val="24"/>
                <w:szCs w:val="24"/>
              </w:rPr>
            </w:pPr>
          </w:p>
        </w:tc>
        <w:tc>
          <w:tcPr>
            <w:tcW w:w="391" w:type="pct"/>
            <w:shd w:val="clear" w:color="auto" w:fill="auto"/>
          </w:tcPr>
          <w:p w:rsidR="00CC0A04" w:rsidRPr="00D41B52" w:rsidRDefault="00CC0A04" w:rsidP="00AC119A">
            <w:pPr>
              <w:snapToGrid w:val="0"/>
              <w:spacing w:line="320" w:lineRule="exact"/>
              <w:jc w:val="both"/>
              <w:rPr>
                <w:rFonts w:eastAsia="標楷體"/>
                <w:shd w:val="pct15" w:color="auto" w:fill="FFFFFF"/>
              </w:rPr>
            </w:pPr>
            <w:r w:rsidRPr="00D41B52">
              <w:rPr>
                <w:rFonts w:eastAsia="標楷體"/>
                <w:b/>
                <w:kern w:val="0"/>
                <w:shd w:val="pct15" w:color="auto" w:fill="FFFFFF"/>
              </w:rPr>
              <w:t>D41012</w:t>
            </w:r>
            <w:r w:rsidRPr="00D41B52">
              <w:rPr>
                <w:rFonts w:eastAsia="標楷體"/>
                <w:kern w:val="0"/>
                <w:shd w:val="pct15" w:color="auto" w:fill="FFFFFF"/>
              </w:rPr>
              <w:t>調查台灣水域海洋外來入侵種之現况及其入侵途徑，並檢討及改進其防治措施</w:t>
            </w:r>
          </w:p>
        </w:tc>
        <w:tc>
          <w:tcPr>
            <w:tcW w:w="437" w:type="pct"/>
          </w:tcPr>
          <w:p w:rsidR="00CC0A04" w:rsidRPr="00D41B52" w:rsidRDefault="00CC0A04" w:rsidP="00052C65">
            <w:pPr>
              <w:widowControl/>
              <w:adjustRightInd w:val="0"/>
              <w:snapToGrid w:val="0"/>
              <w:spacing w:line="320" w:lineRule="exact"/>
              <w:ind w:leftChars="13" w:left="223" w:hangingChars="80" w:hanging="192"/>
              <w:jc w:val="both"/>
              <w:rPr>
                <w:rFonts w:eastAsia="標楷體"/>
                <w:shd w:val="pct15" w:color="auto" w:fill="FFFFFF"/>
              </w:rPr>
            </w:pPr>
            <w:r w:rsidRPr="00D41B52">
              <w:rPr>
                <w:rFonts w:eastAsia="標楷體"/>
                <w:shd w:val="pct15" w:color="auto" w:fill="FFFFFF"/>
              </w:rPr>
              <w:t>1.</w:t>
            </w:r>
            <w:r w:rsidRPr="00D41B52">
              <w:rPr>
                <w:rFonts w:eastAsia="標楷體"/>
                <w:shd w:val="pct15" w:color="auto" w:fill="FFFFFF"/>
              </w:rPr>
              <w:t>完成台灣水域海洋外來入侵種之現况及其入侵途徑之調查</w:t>
            </w:r>
          </w:p>
          <w:p w:rsidR="00CC0A04" w:rsidRPr="00D41B52" w:rsidRDefault="003D3307" w:rsidP="00052C65">
            <w:pPr>
              <w:widowControl/>
              <w:adjustRightInd w:val="0"/>
              <w:snapToGrid w:val="0"/>
              <w:spacing w:line="320" w:lineRule="exact"/>
              <w:ind w:leftChars="13" w:left="223" w:hangingChars="80" w:hanging="192"/>
              <w:jc w:val="both"/>
              <w:rPr>
                <w:rFonts w:eastAsia="標楷體"/>
                <w:shd w:val="pct15" w:color="auto" w:fill="FFFFFF"/>
              </w:rPr>
            </w:pPr>
            <w:r w:rsidRPr="00D41B52">
              <w:rPr>
                <w:rFonts w:eastAsia="標楷體"/>
                <w:shd w:val="pct15" w:color="auto" w:fill="FFFFFF"/>
              </w:rPr>
              <w:t>2.</w:t>
            </w:r>
            <w:r w:rsidR="00CC0A04" w:rsidRPr="00D41B52">
              <w:rPr>
                <w:rFonts w:eastAsia="標楷體"/>
                <w:shd w:val="pct15" w:color="auto" w:fill="FFFFFF"/>
              </w:rPr>
              <w:t>完成並執行</w:t>
            </w:r>
            <w:proofErr w:type="gramStart"/>
            <w:r w:rsidR="00CC0A04" w:rsidRPr="00D41B52">
              <w:rPr>
                <w:rFonts w:eastAsia="標楷體"/>
                <w:shd w:val="pct15" w:color="auto" w:fill="FFFFFF"/>
              </w:rPr>
              <w:t>壓艙水管制</w:t>
            </w:r>
            <w:proofErr w:type="gramEnd"/>
            <w:r w:rsidR="00CC0A04" w:rsidRPr="00D41B52">
              <w:rPr>
                <w:rFonts w:eastAsia="標楷體"/>
                <w:shd w:val="pct15" w:color="auto" w:fill="FFFFFF"/>
              </w:rPr>
              <w:t>法規</w:t>
            </w:r>
          </w:p>
        </w:tc>
        <w:tc>
          <w:tcPr>
            <w:tcW w:w="296" w:type="pct"/>
          </w:tcPr>
          <w:p w:rsidR="00CC0A04" w:rsidRPr="00D41B52" w:rsidRDefault="00CC0A04" w:rsidP="00FB1F76">
            <w:pPr>
              <w:widowControl/>
              <w:adjustRightInd w:val="0"/>
              <w:snapToGrid w:val="0"/>
              <w:spacing w:line="320" w:lineRule="exact"/>
              <w:jc w:val="both"/>
              <w:rPr>
                <w:rFonts w:eastAsia="標楷體"/>
                <w:b/>
                <w:bCs/>
                <w:kern w:val="0"/>
                <w:shd w:val="pct15" w:color="auto" w:fill="FFFFFF"/>
              </w:rPr>
            </w:pPr>
            <w:r w:rsidRPr="00D41B52">
              <w:rPr>
                <w:rFonts w:eastAsia="標楷體"/>
                <w:b/>
                <w:bCs/>
                <w:kern w:val="0"/>
                <w:shd w:val="pct15" w:color="auto" w:fill="FFFFFF"/>
              </w:rPr>
              <w:t>農委會</w:t>
            </w:r>
            <w:r w:rsidRPr="00D41B52">
              <w:rPr>
                <w:rFonts w:eastAsia="標楷體" w:hint="eastAsia"/>
                <w:kern w:val="0"/>
                <w:shd w:val="pct15" w:color="auto" w:fill="FFFFFF"/>
              </w:rPr>
              <w:t>/</w:t>
            </w:r>
          </w:p>
          <w:p w:rsidR="00CC0A04" w:rsidRPr="00D41B52" w:rsidRDefault="00CC0A04" w:rsidP="00FB1F76">
            <w:pPr>
              <w:widowControl/>
              <w:adjustRightInd w:val="0"/>
              <w:snapToGrid w:val="0"/>
              <w:spacing w:line="320" w:lineRule="exact"/>
              <w:jc w:val="both"/>
              <w:rPr>
                <w:rFonts w:eastAsia="標楷體"/>
                <w:kern w:val="0"/>
                <w:shd w:val="pct15" w:color="auto" w:fill="FFFFFF"/>
              </w:rPr>
            </w:pPr>
            <w:r w:rsidRPr="00D41B52">
              <w:rPr>
                <w:rFonts w:eastAsia="標楷體"/>
                <w:kern w:val="0"/>
                <w:shd w:val="pct15" w:color="auto" w:fill="FFFFFF"/>
              </w:rPr>
              <w:t>科技部、</w:t>
            </w:r>
          </w:p>
          <w:p w:rsidR="00CC0A04" w:rsidRPr="00D41B52" w:rsidRDefault="00CC0A04" w:rsidP="00FB1F76">
            <w:pPr>
              <w:widowControl/>
              <w:adjustRightInd w:val="0"/>
              <w:snapToGrid w:val="0"/>
              <w:spacing w:line="320" w:lineRule="exact"/>
              <w:jc w:val="both"/>
              <w:rPr>
                <w:rFonts w:eastAsia="標楷體"/>
                <w:kern w:val="0"/>
                <w:shd w:val="pct15" w:color="auto" w:fill="FFFFFF"/>
              </w:rPr>
            </w:pPr>
            <w:r w:rsidRPr="00D41B52">
              <w:rPr>
                <w:rFonts w:eastAsia="標楷體"/>
                <w:kern w:val="0"/>
                <w:shd w:val="pct15" w:color="auto" w:fill="FFFFFF"/>
              </w:rPr>
              <w:t>衛生福利部、</w:t>
            </w:r>
          </w:p>
          <w:p w:rsidR="00CC0A04" w:rsidRPr="00D41B52" w:rsidRDefault="00CC0A04" w:rsidP="00FB1F76">
            <w:pPr>
              <w:widowControl/>
              <w:adjustRightInd w:val="0"/>
              <w:snapToGrid w:val="0"/>
              <w:spacing w:line="320" w:lineRule="exact"/>
              <w:jc w:val="both"/>
              <w:rPr>
                <w:rFonts w:eastAsia="標楷體"/>
                <w:kern w:val="0"/>
                <w:shd w:val="pct15" w:color="auto" w:fill="FFFFFF"/>
              </w:rPr>
            </w:pPr>
            <w:r w:rsidRPr="00D41B52">
              <w:rPr>
                <w:rFonts w:eastAsia="標楷體"/>
                <w:kern w:val="0"/>
                <w:shd w:val="pct15" w:color="auto" w:fill="FFFFFF"/>
              </w:rPr>
              <w:t>環保署、</w:t>
            </w:r>
          </w:p>
          <w:p w:rsidR="00CC0A04" w:rsidRPr="00D41B52" w:rsidRDefault="00CC0A04" w:rsidP="00FB1F76">
            <w:pPr>
              <w:widowControl/>
              <w:adjustRightInd w:val="0"/>
              <w:snapToGrid w:val="0"/>
              <w:spacing w:line="320" w:lineRule="exact"/>
              <w:jc w:val="both"/>
              <w:rPr>
                <w:rFonts w:eastAsia="標楷體"/>
                <w:kern w:val="0"/>
                <w:shd w:val="pct15" w:color="auto" w:fill="FFFFFF"/>
              </w:rPr>
            </w:pPr>
            <w:r w:rsidRPr="00D41B52">
              <w:rPr>
                <w:rFonts w:eastAsia="標楷體"/>
                <w:kern w:val="0"/>
                <w:shd w:val="pct15" w:color="auto" w:fill="FFFFFF"/>
              </w:rPr>
              <w:t>經濟部、</w:t>
            </w:r>
          </w:p>
          <w:p w:rsidR="00CC0A04" w:rsidRPr="00D41B52" w:rsidRDefault="00CC0A04" w:rsidP="00FB1F76">
            <w:pPr>
              <w:widowControl/>
              <w:adjustRightInd w:val="0"/>
              <w:snapToGrid w:val="0"/>
              <w:spacing w:line="320" w:lineRule="exact"/>
              <w:jc w:val="both"/>
              <w:rPr>
                <w:rFonts w:eastAsia="標楷體"/>
                <w:kern w:val="0"/>
                <w:shd w:val="pct15" w:color="auto" w:fill="FFFFFF"/>
              </w:rPr>
            </w:pPr>
            <w:r w:rsidRPr="00D41B52">
              <w:rPr>
                <w:rFonts w:eastAsia="標楷體"/>
                <w:kern w:val="0"/>
                <w:shd w:val="pct15" w:color="auto" w:fill="FFFFFF"/>
              </w:rPr>
              <w:t>財政部、</w:t>
            </w:r>
          </w:p>
          <w:p w:rsidR="00CC0A04" w:rsidRPr="00D41B52" w:rsidRDefault="00CC0A04" w:rsidP="00FB1F76">
            <w:pPr>
              <w:widowControl/>
              <w:adjustRightInd w:val="0"/>
              <w:snapToGrid w:val="0"/>
              <w:spacing w:line="320" w:lineRule="exact"/>
              <w:jc w:val="both"/>
              <w:rPr>
                <w:rFonts w:eastAsia="標楷體"/>
                <w:bCs/>
                <w:kern w:val="0"/>
                <w:shd w:val="pct15" w:color="auto" w:fill="FFFFFF"/>
              </w:rPr>
            </w:pPr>
            <w:r w:rsidRPr="00D41B52">
              <w:rPr>
                <w:rFonts w:eastAsia="標楷體"/>
                <w:kern w:val="0"/>
                <w:shd w:val="pct15" w:color="auto" w:fill="FFFFFF"/>
              </w:rPr>
              <w:t>交通部</w:t>
            </w:r>
          </w:p>
        </w:tc>
        <w:tc>
          <w:tcPr>
            <w:tcW w:w="331" w:type="pct"/>
          </w:tcPr>
          <w:p w:rsidR="00CC0A04" w:rsidRPr="00D41B52" w:rsidRDefault="00CC0A04" w:rsidP="00FB1F76">
            <w:pPr>
              <w:widowControl/>
              <w:adjustRightInd w:val="0"/>
              <w:snapToGrid w:val="0"/>
              <w:spacing w:line="320" w:lineRule="exact"/>
              <w:jc w:val="both"/>
              <w:rPr>
                <w:rFonts w:eastAsia="標楷體"/>
                <w:shd w:val="pct15" w:color="auto" w:fill="FFFFFF"/>
              </w:rPr>
            </w:pPr>
            <w:r w:rsidRPr="00D41B52">
              <w:rPr>
                <w:rFonts w:eastAsia="標楷體" w:hint="eastAsia"/>
                <w:b/>
                <w:bCs/>
                <w:kern w:val="0"/>
                <w:shd w:val="pct15" w:color="auto" w:fill="FFFFFF"/>
              </w:rPr>
              <w:t>漁業署</w:t>
            </w:r>
            <w:r w:rsidR="002C100F">
              <w:rPr>
                <w:rFonts w:eastAsia="標楷體" w:hint="eastAsia"/>
                <w:b/>
                <w:bCs/>
                <w:kern w:val="0"/>
                <w:shd w:val="pct15" w:color="auto" w:fill="FFFFFF"/>
              </w:rPr>
              <w:t>(</w:t>
            </w:r>
            <w:proofErr w:type="gramStart"/>
            <w:r w:rsidR="002C100F">
              <w:rPr>
                <w:rFonts w:eastAsia="標楷體" w:hint="eastAsia"/>
                <w:b/>
                <w:bCs/>
                <w:kern w:val="0"/>
                <w:shd w:val="pct15" w:color="auto" w:fill="FFFFFF"/>
              </w:rPr>
              <w:t>刪</w:t>
            </w:r>
            <w:proofErr w:type="gramEnd"/>
            <w:r w:rsidR="002C100F">
              <w:rPr>
                <w:rFonts w:eastAsia="標楷體" w:hint="eastAsia"/>
                <w:b/>
                <w:bCs/>
                <w:kern w:val="0"/>
                <w:shd w:val="pct15" w:color="auto" w:fill="FFFFFF"/>
              </w:rPr>
              <w:t>)</w:t>
            </w:r>
            <w:r w:rsidRPr="00D41B52">
              <w:rPr>
                <w:rFonts w:eastAsia="標楷體" w:hint="eastAsia"/>
                <w:b/>
                <w:bCs/>
                <w:kern w:val="0"/>
                <w:shd w:val="pct15" w:color="auto" w:fill="FFFFFF"/>
              </w:rPr>
              <w:t>/</w:t>
            </w:r>
            <w:r w:rsidRPr="00D41B52">
              <w:rPr>
                <w:rFonts w:eastAsia="標楷體" w:hint="eastAsia"/>
                <w:bCs/>
                <w:kern w:val="0"/>
                <w:shd w:val="pct15" w:color="auto" w:fill="FFFFFF"/>
              </w:rPr>
              <w:t>水試所</w:t>
            </w:r>
          </w:p>
        </w:tc>
        <w:tc>
          <w:tcPr>
            <w:tcW w:w="865" w:type="pct"/>
          </w:tcPr>
          <w:p w:rsidR="007A4BDE" w:rsidRPr="00D41B52" w:rsidRDefault="007A4BDE" w:rsidP="008E1A7B">
            <w:pPr>
              <w:autoSpaceDE w:val="0"/>
              <w:autoSpaceDN w:val="0"/>
              <w:adjustRightInd w:val="0"/>
              <w:spacing w:line="320" w:lineRule="exact"/>
              <w:ind w:leftChars="20" w:left="48" w:rightChars="20" w:right="48"/>
              <w:jc w:val="both"/>
              <w:rPr>
                <w:rFonts w:ascii="標楷體" w:eastAsia="標楷體" w:cs="標楷體"/>
                <w:b/>
                <w:kern w:val="0"/>
              </w:rPr>
            </w:pPr>
            <w:r w:rsidRPr="00D41B52">
              <w:rPr>
                <w:rFonts w:ascii="標楷體" w:eastAsia="標楷體" w:cs="標楷體" w:hint="eastAsia"/>
                <w:b/>
                <w:kern w:val="0"/>
              </w:rPr>
              <w:t>農委會</w:t>
            </w:r>
          </w:p>
          <w:p w:rsidR="00CC0A04" w:rsidRPr="00D41B52" w:rsidRDefault="00CC0A04" w:rsidP="008E1A7B">
            <w:pPr>
              <w:autoSpaceDE w:val="0"/>
              <w:autoSpaceDN w:val="0"/>
              <w:adjustRightInd w:val="0"/>
              <w:spacing w:line="320" w:lineRule="exact"/>
              <w:ind w:leftChars="20" w:left="48" w:rightChars="20" w:right="48"/>
              <w:jc w:val="both"/>
              <w:rPr>
                <w:rFonts w:ascii="標楷體" w:eastAsia="標楷體" w:cs="標楷體"/>
                <w:kern w:val="0"/>
                <w:u w:val="single"/>
              </w:rPr>
            </w:pPr>
            <w:r w:rsidRPr="00D41B52">
              <w:rPr>
                <w:rFonts w:ascii="標楷體" w:eastAsia="標楷體" w:cs="標楷體" w:hint="eastAsia"/>
                <w:kern w:val="0"/>
                <w:u w:val="single"/>
              </w:rPr>
              <w:t>農委會漁業署</w:t>
            </w:r>
          </w:p>
          <w:p w:rsidR="00CC0A04" w:rsidRPr="00D41B52" w:rsidRDefault="00CC0A04" w:rsidP="008E1A7B">
            <w:pPr>
              <w:autoSpaceDE w:val="0"/>
              <w:autoSpaceDN w:val="0"/>
              <w:adjustRightInd w:val="0"/>
              <w:spacing w:line="320" w:lineRule="exact"/>
              <w:ind w:leftChars="20" w:left="48" w:rightChars="20" w:right="48"/>
              <w:jc w:val="both"/>
            </w:pPr>
            <w:r w:rsidRPr="00D41B52">
              <w:rPr>
                <w:rFonts w:ascii="標楷體" w:eastAsia="標楷體" w:cs="標楷體" w:hint="eastAsia"/>
                <w:kern w:val="0"/>
              </w:rPr>
              <w:t>進行臺灣周邊海域生物相現況之資料蒐集及分析。</w:t>
            </w:r>
            <w:r w:rsidRPr="00D41B52">
              <w:rPr>
                <w:rFonts w:ascii="¼Ð·¢Åé" w:eastAsia="標楷體" w:hAnsi="¼Ð·¢Åé" w:cs="¼Ð·¢Åé"/>
                <w:kern w:val="0"/>
              </w:rPr>
              <w:t xml:space="preserve"> </w:t>
            </w:r>
            <w:r w:rsidRPr="00D41B52">
              <w:rPr>
                <w:rFonts w:ascii="標楷體" w:eastAsia="標楷體" w:cs="標楷體" w:hint="eastAsia"/>
                <w:kern w:val="0"/>
              </w:rPr>
              <w:t>建立因應</w:t>
            </w:r>
            <w:r w:rsidRPr="00D41B52">
              <w:rPr>
                <w:rFonts w:ascii="標楷體" w:eastAsia="標楷體" w:cs="標楷體"/>
                <w:kern w:val="0"/>
              </w:rPr>
              <w:t>船舶壓艙水及沉積物國際公約</w:t>
            </w:r>
            <w:r w:rsidRPr="00D41B52">
              <w:rPr>
                <w:rFonts w:ascii="標楷體" w:eastAsia="標楷體" w:cs="標楷體" w:hint="eastAsia"/>
                <w:kern w:val="0"/>
              </w:rPr>
              <w:t>(</w:t>
            </w:r>
            <w:r w:rsidRPr="00D41B52">
              <w:rPr>
                <w:rFonts w:ascii="標楷體" w:eastAsia="標楷體" w:cs="標楷體"/>
                <w:kern w:val="0"/>
              </w:rPr>
              <w:t>BWM</w:t>
            </w:r>
            <w:r w:rsidRPr="00D41B52">
              <w:rPr>
                <w:rFonts w:ascii="標楷體" w:eastAsia="標楷體" w:cs="標楷體" w:hint="eastAsia"/>
                <w:kern w:val="0"/>
              </w:rPr>
              <w:t>公約)中有關防止壓艙水引入外來生物之機制。</w:t>
            </w:r>
          </w:p>
        </w:tc>
        <w:tc>
          <w:tcPr>
            <w:tcW w:w="865" w:type="pct"/>
          </w:tcPr>
          <w:p w:rsidR="007A4BDE" w:rsidRPr="00D41B52" w:rsidRDefault="007A4BDE" w:rsidP="007A4BDE">
            <w:pPr>
              <w:autoSpaceDE w:val="0"/>
              <w:autoSpaceDN w:val="0"/>
              <w:adjustRightInd w:val="0"/>
              <w:spacing w:line="320" w:lineRule="exact"/>
              <w:ind w:leftChars="20" w:left="48" w:rightChars="20" w:right="48"/>
              <w:jc w:val="both"/>
              <w:rPr>
                <w:rFonts w:ascii="標楷體" w:eastAsia="標楷體" w:cs="標楷體"/>
                <w:b/>
                <w:kern w:val="0"/>
              </w:rPr>
            </w:pPr>
            <w:r w:rsidRPr="00D41B52">
              <w:rPr>
                <w:rFonts w:ascii="標楷體" w:eastAsia="標楷體" w:cs="標楷體" w:hint="eastAsia"/>
                <w:b/>
                <w:kern w:val="0"/>
              </w:rPr>
              <w:t>農委會</w:t>
            </w:r>
          </w:p>
          <w:p w:rsidR="007A4BDE" w:rsidRPr="00D41B52" w:rsidRDefault="007A4BDE" w:rsidP="007A4BDE">
            <w:pPr>
              <w:autoSpaceDE w:val="0"/>
              <w:autoSpaceDN w:val="0"/>
              <w:adjustRightInd w:val="0"/>
              <w:spacing w:line="320" w:lineRule="exact"/>
              <w:ind w:leftChars="20" w:left="48" w:rightChars="20" w:right="48"/>
              <w:jc w:val="both"/>
              <w:rPr>
                <w:rFonts w:ascii="標楷體" w:eastAsia="標楷體" w:cs="標楷體"/>
                <w:kern w:val="0"/>
                <w:u w:val="single"/>
              </w:rPr>
            </w:pPr>
            <w:r w:rsidRPr="00D41B52">
              <w:rPr>
                <w:rFonts w:ascii="標楷體" w:eastAsia="標楷體" w:cs="標楷體" w:hint="eastAsia"/>
                <w:kern w:val="0"/>
                <w:u w:val="single"/>
              </w:rPr>
              <w:t>農委會漁業署</w:t>
            </w:r>
          </w:p>
          <w:p w:rsidR="00CC0A04" w:rsidRPr="00D41B52" w:rsidRDefault="00CC0A04" w:rsidP="008E1A7B">
            <w:pPr>
              <w:autoSpaceDE w:val="0"/>
              <w:autoSpaceDN w:val="0"/>
              <w:adjustRightInd w:val="0"/>
              <w:spacing w:line="320" w:lineRule="exact"/>
              <w:ind w:leftChars="20" w:left="48" w:rightChars="20" w:right="48"/>
              <w:jc w:val="both"/>
            </w:pPr>
            <w:r w:rsidRPr="00D41B52">
              <w:rPr>
                <w:rFonts w:ascii="標楷體" w:eastAsia="標楷體" w:cs="標楷體" w:hint="eastAsia"/>
                <w:kern w:val="0"/>
              </w:rPr>
              <w:t>船舶</w:t>
            </w:r>
            <w:proofErr w:type="gramStart"/>
            <w:r w:rsidRPr="00D41B52">
              <w:rPr>
                <w:rFonts w:ascii="標楷體" w:eastAsia="標楷體" w:cs="標楷體" w:hint="eastAsia"/>
                <w:kern w:val="0"/>
              </w:rPr>
              <w:t>壓艙水引入</w:t>
            </w:r>
            <w:proofErr w:type="gramEnd"/>
            <w:r w:rsidRPr="00D41B52">
              <w:rPr>
                <w:rFonts w:ascii="標楷體" w:eastAsia="標楷體" w:cs="標楷體" w:hint="eastAsia"/>
                <w:kern w:val="0"/>
              </w:rPr>
              <w:t>外來生物之案例分析與風險研究。</w:t>
            </w:r>
            <w:r w:rsidRPr="00D41B52">
              <w:rPr>
                <w:rFonts w:ascii="¼Ð·¢Åé" w:eastAsia="標楷體" w:hAnsi="¼Ð·¢Åé" w:cs="¼Ð·¢Åé"/>
                <w:kern w:val="0"/>
              </w:rPr>
              <w:t xml:space="preserve"> </w:t>
            </w:r>
            <w:r w:rsidRPr="00D41B52">
              <w:rPr>
                <w:rFonts w:ascii="標楷體" w:eastAsia="標楷體" w:cs="標楷體" w:hint="eastAsia"/>
                <w:kern w:val="0"/>
              </w:rPr>
              <w:t>船舶壓艙水造成外來生物引入之移除與防治。</w:t>
            </w:r>
          </w:p>
        </w:tc>
        <w:tc>
          <w:tcPr>
            <w:tcW w:w="865" w:type="pct"/>
          </w:tcPr>
          <w:p w:rsidR="007A4BDE" w:rsidRPr="00D41B52" w:rsidRDefault="007A4BDE" w:rsidP="007A4BDE">
            <w:pPr>
              <w:autoSpaceDE w:val="0"/>
              <w:autoSpaceDN w:val="0"/>
              <w:adjustRightInd w:val="0"/>
              <w:spacing w:line="320" w:lineRule="exact"/>
              <w:ind w:leftChars="20" w:left="48" w:rightChars="20" w:right="48"/>
              <w:jc w:val="both"/>
              <w:rPr>
                <w:rFonts w:ascii="標楷體" w:eastAsia="標楷體" w:cs="標楷體"/>
                <w:b/>
                <w:kern w:val="0"/>
              </w:rPr>
            </w:pPr>
            <w:r w:rsidRPr="00D41B52">
              <w:rPr>
                <w:rFonts w:ascii="標楷體" w:eastAsia="標楷體" w:cs="標楷體" w:hint="eastAsia"/>
                <w:b/>
                <w:kern w:val="0"/>
              </w:rPr>
              <w:t>農委會</w:t>
            </w:r>
          </w:p>
          <w:p w:rsidR="007A4BDE" w:rsidRPr="00D41B52" w:rsidRDefault="007A4BDE" w:rsidP="007A4BDE">
            <w:pPr>
              <w:autoSpaceDE w:val="0"/>
              <w:autoSpaceDN w:val="0"/>
              <w:adjustRightInd w:val="0"/>
              <w:spacing w:line="320" w:lineRule="exact"/>
              <w:ind w:leftChars="20" w:left="48" w:rightChars="20" w:right="48"/>
              <w:jc w:val="both"/>
              <w:rPr>
                <w:rFonts w:ascii="標楷體" w:eastAsia="標楷體" w:cs="標楷體"/>
                <w:kern w:val="0"/>
                <w:u w:val="single"/>
              </w:rPr>
            </w:pPr>
            <w:r w:rsidRPr="00D41B52">
              <w:rPr>
                <w:rFonts w:ascii="標楷體" w:eastAsia="標楷體" w:cs="標楷體" w:hint="eastAsia"/>
                <w:kern w:val="0"/>
                <w:u w:val="single"/>
              </w:rPr>
              <w:t>農委會漁業署</w:t>
            </w:r>
          </w:p>
          <w:p w:rsidR="00CC0A04" w:rsidRPr="00D41B52" w:rsidRDefault="00CC0A04" w:rsidP="008E1A7B">
            <w:pPr>
              <w:spacing w:line="320" w:lineRule="exact"/>
              <w:ind w:leftChars="20" w:left="48" w:rightChars="20" w:right="48"/>
              <w:jc w:val="both"/>
            </w:pPr>
            <w:r w:rsidRPr="00D41B52">
              <w:rPr>
                <w:rFonts w:eastAsia="標楷體" w:hAnsi="標楷體"/>
              </w:rPr>
              <w:t>完成台灣水域海洋外來入侵種之現况及其入侵途徑之調查</w:t>
            </w:r>
          </w:p>
        </w:tc>
      </w:tr>
      <w:tr w:rsidR="00D41B52" w:rsidRPr="00D41B52" w:rsidTr="002C100F">
        <w:trPr>
          <w:trHeight w:val="274"/>
        </w:trPr>
        <w:tc>
          <w:tcPr>
            <w:tcW w:w="276" w:type="pct"/>
            <w:vMerge/>
          </w:tcPr>
          <w:p w:rsidR="003D3307" w:rsidRPr="00D41B52" w:rsidRDefault="003D3307" w:rsidP="00052C65">
            <w:pPr>
              <w:snapToGrid w:val="0"/>
              <w:spacing w:line="320" w:lineRule="exact"/>
              <w:jc w:val="both"/>
              <w:rPr>
                <w:rFonts w:ascii="標楷體" w:eastAsia="標楷體" w:hAnsi="標楷體"/>
                <w:kern w:val="0"/>
              </w:rPr>
            </w:pPr>
          </w:p>
        </w:tc>
        <w:tc>
          <w:tcPr>
            <w:tcW w:w="190" w:type="pct"/>
            <w:vMerge/>
          </w:tcPr>
          <w:p w:rsidR="003D3307" w:rsidRPr="00D41B52" w:rsidRDefault="003D3307" w:rsidP="00052C65">
            <w:pPr>
              <w:snapToGrid w:val="0"/>
              <w:spacing w:line="320" w:lineRule="exact"/>
              <w:jc w:val="both"/>
              <w:rPr>
                <w:rFonts w:ascii="標楷體" w:eastAsia="標楷體" w:hAnsi="標楷體"/>
                <w:kern w:val="0"/>
              </w:rPr>
            </w:pPr>
          </w:p>
        </w:tc>
        <w:tc>
          <w:tcPr>
            <w:tcW w:w="484" w:type="pct"/>
            <w:vMerge/>
          </w:tcPr>
          <w:p w:rsidR="003D3307" w:rsidRPr="00D41B52" w:rsidRDefault="003D3307" w:rsidP="00052C65">
            <w:pPr>
              <w:widowControl/>
              <w:adjustRightInd w:val="0"/>
              <w:snapToGrid w:val="0"/>
              <w:spacing w:line="320" w:lineRule="exact"/>
              <w:ind w:left="459" w:hangingChars="191" w:hanging="459"/>
              <w:jc w:val="both"/>
              <w:rPr>
                <w:rStyle w:val="a5"/>
                <w:rFonts w:eastAsia="標楷體"/>
                <w:b/>
                <w:sz w:val="24"/>
                <w:szCs w:val="24"/>
              </w:rPr>
            </w:pPr>
          </w:p>
        </w:tc>
        <w:tc>
          <w:tcPr>
            <w:tcW w:w="391" w:type="pct"/>
            <w:shd w:val="clear" w:color="auto" w:fill="auto"/>
          </w:tcPr>
          <w:p w:rsidR="003D3307" w:rsidRPr="00AC119A" w:rsidRDefault="003D3307" w:rsidP="00AC119A">
            <w:pPr>
              <w:snapToGrid w:val="0"/>
              <w:spacing w:line="320" w:lineRule="exact"/>
              <w:jc w:val="both"/>
              <w:rPr>
                <w:rFonts w:ascii="標楷體" w:eastAsia="標楷體" w:hAnsi="標楷體"/>
                <w:b/>
                <w:kern w:val="0"/>
              </w:rPr>
            </w:pPr>
            <w:r w:rsidRPr="00AC119A">
              <w:rPr>
                <w:rFonts w:eastAsia="標楷體" w:hint="eastAsia"/>
                <w:b/>
                <w:kern w:val="0"/>
              </w:rPr>
              <w:t>D41013</w:t>
            </w:r>
            <w:proofErr w:type="gramStart"/>
            <w:r w:rsidRPr="00AC119A">
              <w:rPr>
                <w:rFonts w:eastAsia="標楷體" w:hint="eastAsia"/>
                <w:b/>
                <w:kern w:val="0"/>
              </w:rPr>
              <w:t>壓艙水的</w:t>
            </w:r>
            <w:proofErr w:type="gramEnd"/>
            <w:r w:rsidRPr="00AC119A">
              <w:rPr>
                <w:rFonts w:eastAsia="標楷體" w:hint="eastAsia"/>
                <w:b/>
                <w:kern w:val="0"/>
              </w:rPr>
              <w:t>管制措施</w:t>
            </w:r>
          </w:p>
        </w:tc>
        <w:tc>
          <w:tcPr>
            <w:tcW w:w="437" w:type="pct"/>
          </w:tcPr>
          <w:p w:rsidR="003D3307" w:rsidRPr="00AC119A" w:rsidRDefault="00AC119A" w:rsidP="00AC119A">
            <w:pPr>
              <w:widowControl/>
              <w:adjustRightInd w:val="0"/>
              <w:snapToGrid w:val="0"/>
              <w:spacing w:line="320" w:lineRule="exact"/>
              <w:jc w:val="both"/>
              <w:rPr>
                <w:rFonts w:eastAsia="標楷體"/>
                <w:b/>
                <w:bCs/>
                <w:kern w:val="0"/>
              </w:rPr>
            </w:pPr>
            <w:r w:rsidRPr="00AC119A">
              <w:rPr>
                <w:rFonts w:eastAsia="標楷體" w:hint="eastAsia"/>
                <w:b/>
                <w:bCs/>
                <w:kern w:val="0"/>
              </w:rPr>
              <w:t>完成並執行</w:t>
            </w:r>
            <w:proofErr w:type="gramStart"/>
            <w:r w:rsidRPr="00AC119A">
              <w:rPr>
                <w:rFonts w:eastAsia="標楷體" w:hint="eastAsia"/>
                <w:b/>
                <w:bCs/>
                <w:kern w:val="0"/>
              </w:rPr>
              <w:t>壓艙水管制</w:t>
            </w:r>
            <w:proofErr w:type="gramEnd"/>
            <w:r w:rsidRPr="00AC119A">
              <w:rPr>
                <w:rFonts w:eastAsia="標楷體" w:hint="eastAsia"/>
                <w:b/>
                <w:bCs/>
                <w:kern w:val="0"/>
              </w:rPr>
              <w:t>法規</w:t>
            </w:r>
          </w:p>
        </w:tc>
        <w:tc>
          <w:tcPr>
            <w:tcW w:w="296" w:type="pct"/>
          </w:tcPr>
          <w:p w:rsidR="003D3307" w:rsidRPr="00AC119A" w:rsidRDefault="003D3307" w:rsidP="00FB1F76">
            <w:pPr>
              <w:widowControl/>
              <w:adjustRightInd w:val="0"/>
              <w:snapToGrid w:val="0"/>
              <w:spacing w:line="320" w:lineRule="exact"/>
              <w:jc w:val="both"/>
              <w:rPr>
                <w:rFonts w:ascii="標楷體" w:eastAsia="標楷體" w:hAnsi="標楷體"/>
                <w:b/>
                <w:kern w:val="0"/>
              </w:rPr>
            </w:pPr>
            <w:r w:rsidRPr="00AC119A">
              <w:rPr>
                <w:rFonts w:ascii="標楷體" w:eastAsia="標楷體" w:hAnsi="標楷體" w:hint="eastAsia"/>
                <w:b/>
                <w:kern w:val="0"/>
              </w:rPr>
              <w:t>交通部、</w:t>
            </w:r>
          </w:p>
          <w:p w:rsidR="003D3307" w:rsidRPr="00AC119A" w:rsidRDefault="003D3307" w:rsidP="00FB1F76">
            <w:pPr>
              <w:widowControl/>
              <w:adjustRightInd w:val="0"/>
              <w:snapToGrid w:val="0"/>
              <w:spacing w:line="320" w:lineRule="exact"/>
              <w:jc w:val="both"/>
              <w:rPr>
                <w:rFonts w:ascii="標楷體" w:eastAsia="標楷體" w:hAnsi="標楷體"/>
                <w:kern w:val="0"/>
              </w:rPr>
            </w:pPr>
            <w:r w:rsidRPr="00AC119A">
              <w:rPr>
                <w:rFonts w:ascii="標楷體" w:eastAsia="標楷體" w:hAnsi="標楷體" w:hint="eastAsia"/>
                <w:kern w:val="0"/>
              </w:rPr>
              <w:t>農委會、</w:t>
            </w:r>
          </w:p>
          <w:p w:rsidR="003D3307" w:rsidRPr="00AC119A" w:rsidRDefault="003D3307" w:rsidP="00FB1F76">
            <w:pPr>
              <w:widowControl/>
              <w:adjustRightInd w:val="0"/>
              <w:snapToGrid w:val="0"/>
              <w:spacing w:line="320" w:lineRule="exact"/>
              <w:jc w:val="both"/>
              <w:rPr>
                <w:rFonts w:ascii="標楷體" w:eastAsia="標楷體" w:hAnsi="標楷體"/>
                <w:kern w:val="0"/>
              </w:rPr>
            </w:pPr>
            <w:r w:rsidRPr="00AC119A">
              <w:rPr>
                <w:rFonts w:ascii="標楷體" w:eastAsia="標楷體" w:hAnsi="標楷體" w:hint="eastAsia"/>
                <w:kern w:val="0"/>
              </w:rPr>
              <w:t>環保署、</w:t>
            </w:r>
          </w:p>
          <w:p w:rsidR="003D3307" w:rsidRPr="00AC119A" w:rsidRDefault="003D3307" w:rsidP="00FB1F76">
            <w:pPr>
              <w:widowControl/>
              <w:adjustRightInd w:val="0"/>
              <w:snapToGrid w:val="0"/>
              <w:spacing w:line="320" w:lineRule="exact"/>
              <w:jc w:val="both"/>
              <w:rPr>
                <w:rFonts w:eastAsia="標楷體"/>
                <w:b/>
                <w:bCs/>
                <w:kern w:val="0"/>
              </w:rPr>
            </w:pPr>
            <w:r w:rsidRPr="00AC119A">
              <w:rPr>
                <w:rFonts w:ascii="標楷體" w:eastAsia="標楷體" w:hAnsi="標楷體" w:hint="eastAsia"/>
                <w:kern w:val="0"/>
              </w:rPr>
              <w:t>防檢局</w:t>
            </w:r>
          </w:p>
        </w:tc>
        <w:tc>
          <w:tcPr>
            <w:tcW w:w="331" w:type="pct"/>
          </w:tcPr>
          <w:p w:rsidR="003D3307" w:rsidRPr="00D41B52" w:rsidRDefault="003D3307" w:rsidP="00FB1F76">
            <w:pPr>
              <w:widowControl/>
              <w:adjustRightInd w:val="0"/>
              <w:snapToGrid w:val="0"/>
              <w:spacing w:line="320" w:lineRule="exact"/>
              <w:jc w:val="both"/>
              <w:rPr>
                <w:rFonts w:eastAsia="標楷體"/>
                <w:b/>
                <w:bCs/>
                <w:kern w:val="0"/>
                <w:shd w:val="pct15" w:color="auto" w:fill="FFFFFF"/>
              </w:rPr>
            </w:pPr>
          </w:p>
        </w:tc>
        <w:tc>
          <w:tcPr>
            <w:tcW w:w="865" w:type="pct"/>
          </w:tcPr>
          <w:p w:rsidR="003D3307" w:rsidRPr="00D41B52" w:rsidRDefault="003D3307" w:rsidP="008E1A7B">
            <w:pPr>
              <w:autoSpaceDE w:val="0"/>
              <w:autoSpaceDN w:val="0"/>
              <w:adjustRightInd w:val="0"/>
              <w:spacing w:line="320" w:lineRule="exact"/>
              <w:ind w:leftChars="20" w:left="48" w:rightChars="20" w:right="48"/>
              <w:jc w:val="both"/>
              <w:rPr>
                <w:rFonts w:ascii="標楷體" w:eastAsia="標楷體" w:cs="標楷體"/>
                <w:b/>
                <w:kern w:val="0"/>
              </w:rPr>
            </w:pPr>
          </w:p>
        </w:tc>
        <w:tc>
          <w:tcPr>
            <w:tcW w:w="865" w:type="pct"/>
          </w:tcPr>
          <w:p w:rsidR="003D3307" w:rsidRPr="00D41B52" w:rsidRDefault="003D3307" w:rsidP="008E1A7B">
            <w:pPr>
              <w:autoSpaceDE w:val="0"/>
              <w:autoSpaceDN w:val="0"/>
              <w:adjustRightInd w:val="0"/>
              <w:spacing w:line="320" w:lineRule="exact"/>
              <w:ind w:leftChars="20" w:left="48" w:rightChars="20" w:right="48"/>
              <w:jc w:val="both"/>
              <w:rPr>
                <w:rFonts w:ascii="標楷體" w:eastAsia="標楷體" w:cs="標楷體"/>
                <w:b/>
                <w:kern w:val="0"/>
              </w:rPr>
            </w:pPr>
          </w:p>
        </w:tc>
        <w:tc>
          <w:tcPr>
            <w:tcW w:w="865" w:type="pct"/>
          </w:tcPr>
          <w:p w:rsidR="003D3307" w:rsidRPr="00D41B52" w:rsidRDefault="003D3307" w:rsidP="008E1A7B">
            <w:pPr>
              <w:autoSpaceDE w:val="0"/>
              <w:autoSpaceDN w:val="0"/>
              <w:adjustRightInd w:val="0"/>
              <w:spacing w:line="320" w:lineRule="exact"/>
              <w:ind w:leftChars="20" w:left="48" w:rightChars="20" w:right="48"/>
              <w:jc w:val="both"/>
              <w:rPr>
                <w:rFonts w:ascii="標楷體" w:eastAsia="標楷體" w:cs="標楷體"/>
                <w:b/>
                <w:kern w:val="0"/>
              </w:rPr>
            </w:pPr>
          </w:p>
        </w:tc>
      </w:tr>
      <w:tr w:rsidR="00D41B52" w:rsidRPr="00D41B52" w:rsidTr="002C100F">
        <w:trPr>
          <w:trHeight w:val="274"/>
        </w:trPr>
        <w:tc>
          <w:tcPr>
            <w:tcW w:w="276" w:type="pct"/>
            <w:vMerge/>
          </w:tcPr>
          <w:p w:rsidR="003D3307" w:rsidRPr="00D41B52" w:rsidRDefault="003D3307" w:rsidP="00052C65">
            <w:pPr>
              <w:snapToGrid w:val="0"/>
              <w:spacing w:line="320" w:lineRule="exact"/>
              <w:jc w:val="both"/>
              <w:rPr>
                <w:rFonts w:ascii="標楷體" w:eastAsia="標楷體" w:hAnsi="標楷體"/>
                <w:kern w:val="0"/>
              </w:rPr>
            </w:pPr>
          </w:p>
        </w:tc>
        <w:tc>
          <w:tcPr>
            <w:tcW w:w="190" w:type="pct"/>
            <w:vMerge/>
          </w:tcPr>
          <w:p w:rsidR="003D3307" w:rsidRPr="00D41B52" w:rsidRDefault="003D3307" w:rsidP="00052C65">
            <w:pPr>
              <w:snapToGrid w:val="0"/>
              <w:spacing w:line="320" w:lineRule="exact"/>
              <w:jc w:val="both"/>
              <w:rPr>
                <w:rFonts w:ascii="標楷體" w:eastAsia="標楷體" w:hAnsi="標楷體"/>
                <w:kern w:val="0"/>
              </w:rPr>
            </w:pPr>
          </w:p>
        </w:tc>
        <w:tc>
          <w:tcPr>
            <w:tcW w:w="484" w:type="pct"/>
            <w:vMerge/>
          </w:tcPr>
          <w:p w:rsidR="003D3307" w:rsidRPr="00D41B52" w:rsidRDefault="003D3307" w:rsidP="00052C65">
            <w:pPr>
              <w:widowControl/>
              <w:adjustRightInd w:val="0"/>
              <w:snapToGrid w:val="0"/>
              <w:spacing w:line="320" w:lineRule="exact"/>
              <w:ind w:left="459" w:hangingChars="191" w:hanging="459"/>
              <w:jc w:val="both"/>
              <w:rPr>
                <w:rStyle w:val="a5"/>
                <w:rFonts w:eastAsia="標楷體"/>
                <w:b/>
                <w:sz w:val="24"/>
                <w:szCs w:val="24"/>
              </w:rPr>
            </w:pPr>
          </w:p>
        </w:tc>
        <w:tc>
          <w:tcPr>
            <w:tcW w:w="391" w:type="pct"/>
            <w:shd w:val="clear" w:color="auto" w:fill="auto"/>
          </w:tcPr>
          <w:p w:rsidR="003D3307" w:rsidRDefault="003D3307" w:rsidP="00052C65">
            <w:pPr>
              <w:snapToGrid w:val="0"/>
              <w:spacing w:line="320" w:lineRule="exact"/>
              <w:jc w:val="both"/>
              <w:rPr>
                <w:rFonts w:eastAsia="標楷體"/>
                <w:kern w:val="0"/>
              </w:rPr>
            </w:pPr>
            <w:r w:rsidRPr="00D41B52">
              <w:rPr>
                <w:rFonts w:eastAsia="標楷體"/>
                <w:b/>
                <w:kern w:val="0"/>
              </w:rPr>
              <w:t>D41020</w:t>
            </w:r>
            <w:r w:rsidR="00E4197F">
              <w:rPr>
                <w:rFonts w:eastAsia="標楷體" w:hint="eastAsia"/>
                <w:kern w:val="0"/>
              </w:rPr>
              <w:t>(</w:t>
            </w:r>
            <w:r w:rsidR="00E4197F">
              <w:rPr>
                <w:rFonts w:eastAsia="標楷體" w:hint="eastAsia"/>
                <w:kern w:val="0"/>
              </w:rPr>
              <w:t>原</w:t>
            </w:r>
            <w:r w:rsidR="00E4197F">
              <w:rPr>
                <w:rFonts w:eastAsia="標楷體" w:hint="eastAsia"/>
                <w:kern w:val="0"/>
              </w:rPr>
              <w:t>)</w:t>
            </w:r>
            <w:r w:rsidRPr="00D41B52">
              <w:rPr>
                <w:rFonts w:eastAsia="標楷體"/>
                <w:kern w:val="0"/>
              </w:rPr>
              <w:t>建立外來種輸入風險評估及引入生態影響評估體系，並將評估結果據以擬</w:t>
            </w:r>
            <w:r w:rsidRPr="00D41B52">
              <w:rPr>
                <w:rFonts w:eastAsia="標楷體"/>
                <w:kern w:val="0"/>
              </w:rPr>
              <w:lastRenderedPageBreak/>
              <w:t>定監（</w:t>
            </w:r>
            <w:proofErr w:type="gramStart"/>
            <w:r w:rsidRPr="00D41B52">
              <w:rPr>
                <w:rFonts w:eastAsia="標楷體"/>
                <w:kern w:val="0"/>
              </w:rPr>
              <w:t>偵</w:t>
            </w:r>
            <w:proofErr w:type="gramEnd"/>
            <w:r w:rsidRPr="00D41B52">
              <w:rPr>
                <w:rFonts w:eastAsia="標楷體"/>
                <w:kern w:val="0"/>
              </w:rPr>
              <w:t>）測及防治策略</w:t>
            </w:r>
          </w:p>
          <w:p w:rsidR="00E4197F" w:rsidRPr="00D41B52" w:rsidRDefault="00E4197F" w:rsidP="00E4197F">
            <w:pPr>
              <w:snapToGrid w:val="0"/>
              <w:spacing w:beforeLines="50" w:before="180" w:line="320" w:lineRule="exact"/>
              <w:jc w:val="both"/>
              <w:rPr>
                <w:rFonts w:eastAsia="標楷體"/>
              </w:rPr>
            </w:pPr>
            <w:r w:rsidRPr="00D41B52">
              <w:rPr>
                <w:rFonts w:eastAsia="標楷體"/>
                <w:b/>
                <w:kern w:val="0"/>
              </w:rPr>
              <w:t>D41020</w:t>
            </w:r>
            <w:r>
              <w:rPr>
                <w:rFonts w:eastAsia="標楷體" w:hint="eastAsia"/>
                <w:kern w:val="0"/>
              </w:rPr>
              <w:t>(</w:t>
            </w:r>
            <w:r>
              <w:rPr>
                <w:rFonts w:eastAsia="標楷體" w:hint="eastAsia"/>
                <w:kern w:val="0"/>
              </w:rPr>
              <w:t>修</w:t>
            </w:r>
            <w:r>
              <w:rPr>
                <w:rFonts w:eastAsia="標楷體" w:hint="eastAsia"/>
                <w:kern w:val="0"/>
              </w:rPr>
              <w:t>)</w:t>
            </w:r>
            <w:r w:rsidRPr="00D41B52">
              <w:rPr>
                <w:rFonts w:eastAsia="標楷體"/>
                <w:kern w:val="0"/>
              </w:rPr>
              <w:t>建立外來種輸入風險評估</w:t>
            </w:r>
            <w:r w:rsidRPr="00E4197F">
              <w:rPr>
                <w:rFonts w:eastAsia="標楷體" w:hint="eastAsia"/>
                <w:kern w:val="0"/>
              </w:rPr>
              <w:t>及國際高風險入侵種生物清單，禁止清單物種輸入。</w:t>
            </w:r>
          </w:p>
        </w:tc>
        <w:tc>
          <w:tcPr>
            <w:tcW w:w="437" w:type="pct"/>
          </w:tcPr>
          <w:p w:rsidR="003D3307" w:rsidRPr="00D41B52" w:rsidRDefault="003D3307" w:rsidP="00052C65">
            <w:pPr>
              <w:widowControl/>
              <w:adjustRightInd w:val="0"/>
              <w:snapToGrid w:val="0"/>
              <w:spacing w:line="320" w:lineRule="exact"/>
              <w:ind w:leftChars="13" w:left="223" w:hangingChars="80" w:hanging="192"/>
              <w:jc w:val="both"/>
              <w:rPr>
                <w:rFonts w:eastAsia="標楷體"/>
              </w:rPr>
            </w:pPr>
            <w:r w:rsidRPr="00D41B52">
              <w:rPr>
                <w:rFonts w:eastAsia="標楷體"/>
              </w:rPr>
              <w:lastRenderedPageBreak/>
              <w:t>1.</w:t>
            </w:r>
            <w:r w:rsidR="00E4197F">
              <w:rPr>
                <w:rFonts w:eastAsia="標楷體" w:hint="eastAsia"/>
              </w:rPr>
              <w:t>(</w:t>
            </w:r>
            <w:r w:rsidR="00E4197F">
              <w:rPr>
                <w:rFonts w:eastAsia="標楷體" w:hint="eastAsia"/>
              </w:rPr>
              <w:t>原</w:t>
            </w:r>
            <w:r w:rsidR="00E4197F">
              <w:rPr>
                <w:rFonts w:eastAsia="標楷體" w:hint="eastAsia"/>
              </w:rPr>
              <w:t>)</w:t>
            </w:r>
            <w:r w:rsidRPr="00D41B52">
              <w:rPr>
                <w:rFonts w:eastAsia="標楷體"/>
              </w:rPr>
              <w:t>執行外來</w:t>
            </w:r>
            <w:proofErr w:type="gramStart"/>
            <w:r w:rsidRPr="00D41B52">
              <w:rPr>
                <w:rFonts w:eastAsia="標楷體"/>
              </w:rPr>
              <w:t>種監（偵</w:t>
            </w:r>
            <w:proofErr w:type="gramEnd"/>
            <w:r w:rsidRPr="00D41B52">
              <w:rPr>
                <w:rFonts w:eastAsia="標楷體"/>
              </w:rPr>
              <w:t>）測及防治計畫數</w:t>
            </w:r>
          </w:p>
          <w:p w:rsidR="003D3307" w:rsidRPr="00D41B52" w:rsidRDefault="003D3307" w:rsidP="00052C65">
            <w:pPr>
              <w:widowControl/>
              <w:adjustRightInd w:val="0"/>
              <w:snapToGrid w:val="0"/>
              <w:spacing w:line="320" w:lineRule="exact"/>
              <w:ind w:leftChars="13" w:left="223" w:hangingChars="80" w:hanging="192"/>
              <w:jc w:val="both"/>
              <w:rPr>
                <w:rFonts w:eastAsia="標楷體"/>
              </w:rPr>
            </w:pPr>
            <w:r w:rsidRPr="00D41B52">
              <w:rPr>
                <w:rFonts w:eastAsia="標楷體"/>
              </w:rPr>
              <w:t>2.</w:t>
            </w:r>
            <w:r w:rsidR="00E4197F">
              <w:rPr>
                <w:rFonts w:eastAsia="標楷體" w:hint="eastAsia"/>
              </w:rPr>
              <w:t>(</w:t>
            </w:r>
            <w:r w:rsidR="00E4197F">
              <w:rPr>
                <w:rFonts w:eastAsia="標楷體" w:hint="eastAsia"/>
              </w:rPr>
              <w:t>原</w:t>
            </w:r>
            <w:r w:rsidR="00E4197F">
              <w:rPr>
                <w:rFonts w:eastAsia="標楷體" w:hint="eastAsia"/>
              </w:rPr>
              <w:t>)</w:t>
            </w:r>
            <w:r w:rsidRPr="00D41B52">
              <w:rPr>
                <w:rFonts w:eastAsia="標楷體"/>
              </w:rPr>
              <w:t>經過風險評估之潛在外來入侵種種數</w:t>
            </w:r>
          </w:p>
          <w:p w:rsidR="003D3307" w:rsidRDefault="003D3307" w:rsidP="00052C65">
            <w:pPr>
              <w:widowControl/>
              <w:adjustRightInd w:val="0"/>
              <w:snapToGrid w:val="0"/>
              <w:spacing w:line="320" w:lineRule="exact"/>
              <w:ind w:leftChars="13" w:left="223" w:hangingChars="80" w:hanging="192"/>
              <w:jc w:val="both"/>
              <w:rPr>
                <w:rFonts w:eastAsia="標楷體"/>
              </w:rPr>
            </w:pPr>
            <w:r w:rsidRPr="00D41B52">
              <w:rPr>
                <w:rFonts w:eastAsia="標楷體"/>
              </w:rPr>
              <w:lastRenderedPageBreak/>
              <w:t>3.</w:t>
            </w:r>
            <w:r w:rsidR="00E4197F">
              <w:rPr>
                <w:rFonts w:eastAsia="標楷體" w:hint="eastAsia"/>
              </w:rPr>
              <w:t>(</w:t>
            </w:r>
            <w:r w:rsidR="00E4197F">
              <w:rPr>
                <w:rFonts w:eastAsia="標楷體" w:hint="eastAsia"/>
              </w:rPr>
              <w:t>原</w:t>
            </w:r>
            <w:r w:rsidR="00E4197F">
              <w:rPr>
                <w:rFonts w:eastAsia="標楷體" w:hint="eastAsia"/>
              </w:rPr>
              <w:t>)</w:t>
            </w:r>
            <w:r w:rsidRPr="00D41B52">
              <w:rPr>
                <w:rFonts w:eastAsia="標楷體"/>
              </w:rPr>
              <w:t>擬定監測方案之潛在外來入侵種種數</w:t>
            </w:r>
          </w:p>
          <w:p w:rsidR="00E4197F" w:rsidRDefault="00E4197F" w:rsidP="00E4197F">
            <w:pPr>
              <w:widowControl/>
              <w:adjustRightInd w:val="0"/>
              <w:snapToGrid w:val="0"/>
              <w:spacing w:beforeLines="50" w:before="180" w:line="320" w:lineRule="exact"/>
              <w:ind w:leftChars="13" w:left="223" w:hangingChars="80" w:hanging="192"/>
              <w:jc w:val="both"/>
              <w:rPr>
                <w:rFonts w:eastAsia="標楷體"/>
              </w:rPr>
            </w:pPr>
            <w:r>
              <w:rPr>
                <w:rFonts w:eastAsia="標楷體" w:hint="eastAsia"/>
              </w:rPr>
              <w:t>1~3(</w:t>
            </w:r>
            <w:proofErr w:type="gramStart"/>
            <w:r>
              <w:rPr>
                <w:rFonts w:eastAsia="標楷體" w:hint="eastAsia"/>
              </w:rPr>
              <w:t>刪</w:t>
            </w:r>
            <w:proofErr w:type="gramEnd"/>
            <w:r>
              <w:rPr>
                <w:rFonts w:eastAsia="標楷體" w:hint="eastAsia"/>
              </w:rPr>
              <w:t>)</w:t>
            </w:r>
          </w:p>
          <w:p w:rsidR="00E4197F" w:rsidRPr="00D41B52" w:rsidRDefault="00E4197F" w:rsidP="00E4197F">
            <w:pPr>
              <w:widowControl/>
              <w:adjustRightInd w:val="0"/>
              <w:snapToGrid w:val="0"/>
              <w:spacing w:beforeLines="50" w:before="180" w:line="320" w:lineRule="exact"/>
              <w:ind w:leftChars="13" w:left="31"/>
              <w:jc w:val="both"/>
              <w:rPr>
                <w:rFonts w:eastAsia="標楷體"/>
              </w:rPr>
            </w:pPr>
            <w:r>
              <w:rPr>
                <w:rFonts w:eastAsia="標楷體" w:hint="eastAsia"/>
              </w:rPr>
              <w:t>(</w:t>
            </w:r>
            <w:r>
              <w:rPr>
                <w:rFonts w:eastAsia="標楷體" w:hint="eastAsia"/>
              </w:rPr>
              <w:t>修</w:t>
            </w:r>
            <w:r>
              <w:rPr>
                <w:rFonts w:eastAsia="標楷體" w:hint="eastAsia"/>
              </w:rPr>
              <w:t>)</w:t>
            </w:r>
            <w:r w:rsidRPr="00E4197F">
              <w:rPr>
                <w:rFonts w:eastAsia="標楷體" w:hint="eastAsia"/>
              </w:rPr>
              <w:t>已完成建制之外來種輸入風險評估體系及國際高風險入侵種生物數量</w:t>
            </w:r>
          </w:p>
        </w:tc>
        <w:tc>
          <w:tcPr>
            <w:tcW w:w="296" w:type="pct"/>
          </w:tcPr>
          <w:p w:rsidR="003D3307" w:rsidRPr="00D41B52" w:rsidRDefault="003D3307" w:rsidP="00E4197F">
            <w:pPr>
              <w:widowControl/>
              <w:adjustRightInd w:val="0"/>
              <w:snapToGrid w:val="0"/>
              <w:spacing w:line="320" w:lineRule="exact"/>
              <w:jc w:val="both"/>
              <w:rPr>
                <w:rFonts w:eastAsia="標楷體"/>
                <w:b/>
                <w:bCs/>
                <w:kern w:val="0"/>
              </w:rPr>
            </w:pPr>
            <w:r w:rsidRPr="00D41B52">
              <w:rPr>
                <w:rFonts w:eastAsia="標楷體"/>
                <w:b/>
                <w:bCs/>
                <w:kern w:val="0"/>
              </w:rPr>
              <w:lastRenderedPageBreak/>
              <w:t>農委會</w:t>
            </w:r>
            <w:r w:rsidRPr="00D41B52">
              <w:rPr>
                <w:rFonts w:eastAsia="標楷體" w:hint="eastAsia"/>
                <w:b/>
                <w:bCs/>
                <w:kern w:val="0"/>
              </w:rPr>
              <w:t>/</w:t>
            </w:r>
            <w:r w:rsidR="00E4197F" w:rsidRPr="00E4197F">
              <w:rPr>
                <w:rFonts w:eastAsia="標楷體" w:hint="eastAsia"/>
                <w:bCs/>
                <w:strike/>
                <w:kern w:val="0"/>
              </w:rPr>
              <w:t>環保署</w:t>
            </w:r>
          </w:p>
        </w:tc>
        <w:tc>
          <w:tcPr>
            <w:tcW w:w="331" w:type="pct"/>
          </w:tcPr>
          <w:p w:rsidR="003D3307" w:rsidRPr="00D41B52" w:rsidRDefault="003D3307" w:rsidP="00FB1F76">
            <w:pPr>
              <w:widowControl/>
              <w:adjustRightInd w:val="0"/>
              <w:snapToGrid w:val="0"/>
              <w:spacing w:line="320" w:lineRule="exact"/>
              <w:jc w:val="both"/>
              <w:rPr>
                <w:rFonts w:eastAsia="標楷體"/>
                <w:b/>
                <w:bCs/>
                <w:kern w:val="0"/>
              </w:rPr>
            </w:pPr>
            <w:r w:rsidRPr="00D41B52">
              <w:rPr>
                <w:rFonts w:eastAsia="標楷體"/>
                <w:b/>
                <w:bCs/>
                <w:kern w:val="0"/>
              </w:rPr>
              <w:t>林務局</w:t>
            </w:r>
            <w:r w:rsidRPr="00D41B52">
              <w:rPr>
                <w:rFonts w:eastAsia="標楷體"/>
                <w:b/>
                <w:bCs/>
                <w:kern w:val="0"/>
              </w:rPr>
              <w:t>/</w:t>
            </w:r>
          </w:p>
          <w:p w:rsidR="003D3307" w:rsidRPr="00D41B52" w:rsidRDefault="003D3307" w:rsidP="00FB1F76">
            <w:pPr>
              <w:widowControl/>
              <w:adjustRightInd w:val="0"/>
              <w:snapToGrid w:val="0"/>
              <w:spacing w:line="320" w:lineRule="exact"/>
              <w:jc w:val="both"/>
              <w:rPr>
                <w:rFonts w:eastAsia="標楷體"/>
                <w:bCs/>
                <w:kern w:val="0"/>
              </w:rPr>
            </w:pPr>
            <w:r w:rsidRPr="00D41B52">
              <w:rPr>
                <w:rFonts w:eastAsia="標楷體"/>
                <w:bCs/>
                <w:kern w:val="0"/>
              </w:rPr>
              <w:t>防檢局</w:t>
            </w:r>
            <w:r w:rsidRPr="00D41B52">
              <w:rPr>
                <w:rFonts w:eastAsia="標楷體" w:hint="eastAsia"/>
                <w:bCs/>
                <w:kern w:val="0"/>
              </w:rPr>
              <w:t>、</w:t>
            </w:r>
          </w:p>
          <w:p w:rsidR="003D3307" w:rsidRPr="00D41B52" w:rsidRDefault="003D3307" w:rsidP="00FB1F76">
            <w:pPr>
              <w:widowControl/>
              <w:adjustRightInd w:val="0"/>
              <w:snapToGrid w:val="0"/>
              <w:spacing w:line="320" w:lineRule="exact"/>
              <w:jc w:val="both"/>
              <w:rPr>
                <w:rFonts w:eastAsia="標楷體"/>
                <w:bCs/>
                <w:kern w:val="0"/>
              </w:rPr>
            </w:pPr>
            <w:r w:rsidRPr="00D41B52">
              <w:rPr>
                <w:rFonts w:eastAsia="標楷體"/>
                <w:bCs/>
                <w:kern w:val="0"/>
              </w:rPr>
              <w:t>特生中心</w:t>
            </w:r>
            <w:r w:rsidRPr="00D41B52">
              <w:rPr>
                <w:rFonts w:eastAsia="標楷體" w:hint="eastAsia"/>
                <w:bCs/>
                <w:kern w:val="0"/>
              </w:rPr>
              <w:t>、</w:t>
            </w:r>
          </w:p>
          <w:p w:rsidR="003D3307" w:rsidRPr="00D41B52" w:rsidRDefault="003D3307" w:rsidP="00FB1F76">
            <w:pPr>
              <w:widowControl/>
              <w:adjustRightInd w:val="0"/>
              <w:snapToGrid w:val="0"/>
              <w:spacing w:line="320" w:lineRule="exact"/>
              <w:jc w:val="both"/>
              <w:rPr>
                <w:rFonts w:eastAsia="標楷體"/>
                <w:bCs/>
                <w:kern w:val="0"/>
              </w:rPr>
            </w:pPr>
            <w:r w:rsidRPr="00D41B52">
              <w:rPr>
                <w:rFonts w:eastAsia="標楷體"/>
                <w:bCs/>
                <w:kern w:val="0"/>
              </w:rPr>
              <w:t>各試驗所</w:t>
            </w:r>
            <w:r w:rsidRPr="00D41B52">
              <w:rPr>
                <w:rFonts w:eastAsia="標楷體" w:hint="eastAsia"/>
                <w:bCs/>
                <w:kern w:val="0"/>
              </w:rPr>
              <w:t>、</w:t>
            </w:r>
          </w:p>
          <w:p w:rsidR="003D3307" w:rsidRPr="00D41B52" w:rsidRDefault="003D3307" w:rsidP="00FB1F76">
            <w:pPr>
              <w:widowControl/>
              <w:adjustRightInd w:val="0"/>
              <w:snapToGrid w:val="0"/>
              <w:spacing w:line="320" w:lineRule="exact"/>
              <w:jc w:val="both"/>
              <w:rPr>
                <w:rFonts w:eastAsia="標楷體"/>
              </w:rPr>
            </w:pPr>
            <w:r w:rsidRPr="00D41B52">
              <w:rPr>
                <w:rFonts w:eastAsia="標楷體"/>
                <w:bCs/>
                <w:kern w:val="0"/>
              </w:rPr>
              <w:t>各改良場</w:t>
            </w:r>
          </w:p>
        </w:tc>
        <w:tc>
          <w:tcPr>
            <w:tcW w:w="865" w:type="pct"/>
          </w:tcPr>
          <w:p w:rsidR="00CB0663" w:rsidRPr="00D41B52" w:rsidRDefault="00CB0663" w:rsidP="001F4EF5">
            <w:pPr>
              <w:widowControl/>
              <w:suppressAutoHyphens/>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1F4EF5" w:rsidRPr="00D41B52" w:rsidRDefault="001F4EF5" w:rsidP="001F4EF5">
            <w:pPr>
              <w:widowControl/>
              <w:suppressAutoHyphens/>
              <w:adjustRightInd w:val="0"/>
              <w:snapToGrid w:val="0"/>
              <w:spacing w:line="320" w:lineRule="exact"/>
              <w:ind w:leftChars="20" w:left="48" w:rightChars="20" w:right="48"/>
              <w:jc w:val="both"/>
              <w:rPr>
                <w:rFonts w:eastAsia="標楷體"/>
                <w:bCs/>
                <w:kern w:val="0"/>
                <w:u w:val="single"/>
              </w:rPr>
            </w:pPr>
            <w:r w:rsidRPr="00D41B52">
              <w:rPr>
                <w:rFonts w:eastAsia="標楷體" w:hint="eastAsia"/>
                <w:bCs/>
                <w:kern w:val="0"/>
                <w:u w:val="single"/>
              </w:rPr>
              <w:t>農委會林務局</w:t>
            </w:r>
          </w:p>
          <w:p w:rsidR="001F4EF5" w:rsidRPr="00D41B52" w:rsidRDefault="001F4EF5" w:rsidP="001F4EF5">
            <w:pPr>
              <w:widowControl/>
              <w:suppressAutoHyphens/>
              <w:adjustRightInd w:val="0"/>
              <w:snapToGrid w:val="0"/>
              <w:spacing w:line="320" w:lineRule="exact"/>
              <w:ind w:leftChars="20" w:left="240" w:rightChars="20" w:right="48" w:hangingChars="80" w:hanging="192"/>
              <w:jc w:val="both"/>
              <w:rPr>
                <w:rFonts w:eastAsia="標楷體"/>
                <w:bCs/>
                <w:kern w:val="0"/>
              </w:rPr>
            </w:pPr>
            <w:r w:rsidRPr="00D41B52">
              <w:rPr>
                <w:rFonts w:eastAsia="標楷體" w:hint="eastAsia"/>
                <w:bCs/>
                <w:kern w:val="0"/>
              </w:rPr>
              <w:t>1.</w:t>
            </w:r>
            <w:r w:rsidRPr="00D41B52">
              <w:rPr>
                <w:rFonts w:eastAsia="標楷體" w:hint="eastAsia"/>
                <w:bCs/>
                <w:kern w:val="0"/>
              </w:rPr>
              <w:tab/>
            </w:r>
            <w:r w:rsidRPr="00D41B52">
              <w:rPr>
                <w:rFonts w:eastAsia="標楷體" w:hint="eastAsia"/>
                <w:bCs/>
                <w:kern w:val="0"/>
              </w:rPr>
              <w:t>執行</w:t>
            </w:r>
            <w:r w:rsidRPr="00D41B52">
              <w:rPr>
                <w:rFonts w:eastAsia="標楷體" w:hint="eastAsia"/>
                <w:bCs/>
                <w:kern w:val="0"/>
              </w:rPr>
              <w:t>1</w:t>
            </w:r>
            <w:r w:rsidRPr="00D41B52">
              <w:rPr>
                <w:rFonts w:eastAsia="標楷體" w:hint="eastAsia"/>
                <w:bCs/>
                <w:kern w:val="0"/>
              </w:rPr>
              <w:t>個外來</w:t>
            </w:r>
            <w:proofErr w:type="gramStart"/>
            <w:r w:rsidRPr="00D41B52">
              <w:rPr>
                <w:rFonts w:eastAsia="標楷體" w:hint="eastAsia"/>
                <w:bCs/>
                <w:kern w:val="0"/>
              </w:rPr>
              <w:t>種監（偵</w:t>
            </w:r>
            <w:proofErr w:type="gramEnd"/>
            <w:r w:rsidRPr="00D41B52">
              <w:rPr>
                <w:rFonts w:eastAsia="標楷體" w:hint="eastAsia"/>
                <w:bCs/>
                <w:kern w:val="0"/>
              </w:rPr>
              <w:t>）測及防治計畫。</w:t>
            </w:r>
          </w:p>
          <w:p w:rsidR="001F4EF5" w:rsidRPr="00D41B52" w:rsidRDefault="001F4EF5" w:rsidP="001F4EF5">
            <w:pPr>
              <w:widowControl/>
              <w:suppressAutoHyphens/>
              <w:adjustRightInd w:val="0"/>
              <w:snapToGrid w:val="0"/>
              <w:spacing w:afterLines="50" w:after="180" w:line="320" w:lineRule="exact"/>
              <w:ind w:leftChars="20" w:left="240" w:rightChars="20" w:right="48" w:hangingChars="80" w:hanging="192"/>
              <w:jc w:val="both"/>
              <w:rPr>
                <w:rFonts w:eastAsia="標楷體"/>
                <w:bCs/>
                <w:kern w:val="0"/>
              </w:rPr>
            </w:pPr>
            <w:r w:rsidRPr="00D41B52">
              <w:rPr>
                <w:rFonts w:eastAsia="標楷體" w:hint="eastAsia"/>
                <w:bCs/>
                <w:kern w:val="0"/>
              </w:rPr>
              <w:t>2.</w:t>
            </w:r>
            <w:r w:rsidRPr="00D41B52">
              <w:rPr>
                <w:rFonts w:eastAsia="標楷體" w:hint="eastAsia"/>
                <w:bCs/>
                <w:kern w:val="0"/>
              </w:rPr>
              <w:tab/>
            </w:r>
            <w:r w:rsidRPr="00D41B52">
              <w:rPr>
                <w:rFonts w:eastAsia="標楷體" w:hint="eastAsia"/>
                <w:bCs/>
                <w:kern w:val="0"/>
              </w:rPr>
              <w:t>擬定監測方案之潛在外來入侵種</w:t>
            </w:r>
            <w:r w:rsidRPr="00D41B52">
              <w:rPr>
                <w:rFonts w:eastAsia="標楷體" w:hint="eastAsia"/>
                <w:bCs/>
                <w:kern w:val="0"/>
              </w:rPr>
              <w:lastRenderedPageBreak/>
              <w:t>種數約</w:t>
            </w:r>
            <w:r w:rsidRPr="00D41B52">
              <w:rPr>
                <w:rFonts w:eastAsia="標楷體" w:hint="eastAsia"/>
                <w:bCs/>
                <w:kern w:val="0"/>
              </w:rPr>
              <w:t>1500</w:t>
            </w:r>
            <w:r w:rsidRPr="00D41B52">
              <w:rPr>
                <w:rFonts w:eastAsia="標楷體" w:hint="eastAsia"/>
                <w:bCs/>
                <w:kern w:val="0"/>
              </w:rPr>
              <w:t>種。</w:t>
            </w:r>
          </w:p>
          <w:p w:rsidR="003D3307" w:rsidRPr="00D41B52" w:rsidRDefault="003D3307" w:rsidP="008E1A7B">
            <w:pPr>
              <w:widowControl/>
              <w:adjustRightInd w:val="0"/>
              <w:snapToGrid w:val="0"/>
              <w:spacing w:line="320" w:lineRule="exact"/>
              <w:ind w:leftChars="20" w:left="65" w:rightChars="20" w:right="48" w:hangingChars="7" w:hanging="17"/>
              <w:jc w:val="both"/>
              <w:rPr>
                <w:rFonts w:eastAsia="標楷體" w:hAnsi="標楷體"/>
              </w:rPr>
            </w:pPr>
            <w:proofErr w:type="gramStart"/>
            <w:r w:rsidRPr="00D41B52">
              <w:rPr>
                <w:rFonts w:eastAsia="標楷體"/>
                <w:kern w:val="0"/>
              </w:rPr>
              <w:t>環保署</w:t>
            </w:r>
            <w:r w:rsidRPr="00D41B52">
              <w:rPr>
                <w:rFonts w:eastAsia="標楷體" w:hint="eastAsia"/>
                <w:kern w:val="0"/>
              </w:rPr>
              <w:t>環管處</w:t>
            </w:r>
            <w:proofErr w:type="gramEnd"/>
          </w:p>
          <w:p w:rsidR="003D3307" w:rsidRPr="00D41B52" w:rsidRDefault="003D3307" w:rsidP="008E1A7B">
            <w:pPr>
              <w:widowControl/>
              <w:adjustRightInd w:val="0"/>
              <w:snapToGrid w:val="0"/>
              <w:spacing w:line="320" w:lineRule="exact"/>
              <w:ind w:leftChars="20" w:left="65" w:rightChars="20" w:right="48" w:hangingChars="7" w:hanging="17"/>
              <w:jc w:val="both"/>
              <w:rPr>
                <w:rFonts w:eastAsia="標楷體" w:hAnsi="標楷體"/>
              </w:rPr>
            </w:pPr>
            <w:r w:rsidRPr="00D41B52">
              <w:rPr>
                <w:rFonts w:eastAsia="標楷體" w:hAnsi="標楷體" w:hint="eastAsia"/>
              </w:rPr>
              <w:t>本項與本署（環管處）業務無涉且無相關預算執行本項工作，主（協）辦機關表列本署部分，請予以刪除。</w:t>
            </w:r>
          </w:p>
        </w:tc>
        <w:tc>
          <w:tcPr>
            <w:tcW w:w="865" w:type="pct"/>
          </w:tcPr>
          <w:p w:rsidR="00CB0663" w:rsidRPr="00D41B52" w:rsidRDefault="00CB0663" w:rsidP="00CB0663">
            <w:pPr>
              <w:widowControl/>
              <w:suppressAutoHyphens/>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lastRenderedPageBreak/>
              <w:t>農委會</w:t>
            </w:r>
          </w:p>
          <w:p w:rsidR="00CB0663" w:rsidRPr="00D41B52" w:rsidRDefault="00CB0663" w:rsidP="00CB0663">
            <w:pPr>
              <w:widowControl/>
              <w:suppressAutoHyphens/>
              <w:adjustRightInd w:val="0"/>
              <w:snapToGrid w:val="0"/>
              <w:spacing w:line="320" w:lineRule="exact"/>
              <w:ind w:leftChars="20" w:left="48" w:rightChars="20" w:right="48"/>
              <w:jc w:val="both"/>
              <w:rPr>
                <w:rFonts w:eastAsia="標楷體"/>
                <w:bCs/>
                <w:kern w:val="0"/>
                <w:u w:val="single"/>
              </w:rPr>
            </w:pPr>
            <w:r w:rsidRPr="00D41B52">
              <w:rPr>
                <w:rFonts w:eastAsia="標楷體" w:hint="eastAsia"/>
                <w:bCs/>
                <w:kern w:val="0"/>
                <w:u w:val="single"/>
              </w:rPr>
              <w:t>農委會林務局</w:t>
            </w:r>
          </w:p>
          <w:p w:rsidR="001F4EF5" w:rsidRPr="00D41B52" w:rsidRDefault="001F4EF5" w:rsidP="001F4EF5">
            <w:pPr>
              <w:widowControl/>
              <w:suppressAutoHyphens/>
              <w:adjustRightInd w:val="0"/>
              <w:snapToGrid w:val="0"/>
              <w:spacing w:line="320" w:lineRule="exact"/>
              <w:ind w:leftChars="20" w:left="240" w:rightChars="20" w:right="48" w:hangingChars="80" w:hanging="192"/>
              <w:jc w:val="both"/>
              <w:rPr>
                <w:rFonts w:eastAsia="標楷體"/>
                <w:bCs/>
                <w:kern w:val="0"/>
              </w:rPr>
            </w:pPr>
            <w:r w:rsidRPr="00D41B52">
              <w:rPr>
                <w:rFonts w:eastAsia="標楷體" w:hint="eastAsia"/>
                <w:bCs/>
                <w:kern w:val="0"/>
              </w:rPr>
              <w:t>1.</w:t>
            </w:r>
            <w:r w:rsidRPr="00D41B52">
              <w:rPr>
                <w:rFonts w:eastAsia="標楷體" w:hint="eastAsia"/>
                <w:bCs/>
                <w:kern w:val="0"/>
              </w:rPr>
              <w:tab/>
            </w:r>
            <w:r w:rsidRPr="00D41B52">
              <w:rPr>
                <w:rFonts w:eastAsia="標楷體" w:hint="eastAsia"/>
                <w:bCs/>
                <w:kern w:val="0"/>
              </w:rPr>
              <w:t>執行</w:t>
            </w:r>
            <w:r w:rsidRPr="00D41B52">
              <w:rPr>
                <w:rFonts w:eastAsia="標楷體" w:hint="eastAsia"/>
                <w:bCs/>
                <w:kern w:val="0"/>
              </w:rPr>
              <w:t>2</w:t>
            </w:r>
            <w:r w:rsidRPr="00D41B52">
              <w:rPr>
                <w:rFonts w:eastAsia="標楷體" w:hint="eastAsia"/>
                <w:bCs/>
                <w:kern w:val="0"/>
              </w:rPr>
              <w:t>個外來</w:t>
            </w:r>
            <w:proofErr w:type="gramStart"/>
            <w:r w:rsidRPr="00D41B52">
              <w:rPr>
                <w:rFonts w:eastAsia="標楷體" w:hint="eastAsia"/>
                <w:bCs/>
                <w:kern w:val="0"/>
              </w:rPr>
              <w:t>種監（偵</w:t>
            </w:r>
            <w:proofErr w:type="gramEnd"/>
            <w:r w:rsidRPr="00D41B52">
              <w:rPr>
                <w:rFonts w:eastAsia="標楷體" w:hint="eastAsia"/>
                <w:bCs/>
                <w:kern w:val="0"/>
              </w:rPr>
              <w:t>）測及防治計畫。</w:t>
            </w:r>
          </w:p>
          <w:p w:rsidR="001F4EF5" w:rsidRPr="00D41B52" w:rsidRDefault="001F4EF5" w:rsidP="001F4EF5">
            <w:pPr>
              <w:widowControl/>
              <w:suppressAutoHyphens/>
              <w:adjustRightInd w:val="0"/>
              <w:snapToGrid w:val="0"/>
              <w:spacing w:afterLines="50" w:after="180" w:line="320" w:lineRule="exact"/>
              <w:ind w:leftChars="20" w:left="240" w:rightChars="20" w:right="48" w:hangingChars="80" w:hanging="192"/>
              <w:jc w:val="both"/>
              <w:rPr>
                <w:rFonts w:eastAsia="標楷體"/>
                <w:bCs/>
                <w:kern w:val="0"/>
              </w:rPr>
            </w:pPr>
            <w:r w:rsidRPr="00D41B52">
              <w:rPr>
                <w:rFonts w:eastAsia="標楷體" w:hint="eastAsia"/>
                <w:bCs/>
                <w:kern w:val="0"/>
              </w:rPr>
              <w:t>2.</w:t>
            </w:r>
            <w:r w:rsidRPr="00D41B52">
              <w:rPr>
                <w:rFonts w:eastAsia="標楷體" w:hint="eastAsia"/>
                <w:bCs/>
                <w:kern w:val="0"/>
              </w:rPr>
              <w:tab/>
            </w:r>
            <w:r w:rsidRPr="00D41B52">
              <w:rPr>
                <w:rFonts w:eastAsia="標楷體" w:hint="eastAsia"/>
                <w:bCs/>
                <w:kern w:val="0"/>
              </w:rPr>
              <w:t>擬定監測方案之潛在外來入侵種</w:t>
            </w:r>
            <w:r w:rsidRPr="00D41B52">
              <w:rPr>
                <w:rFonts w:eastAsia="標楷體" w:hint="eastAsia"/>
                <w:bCs/>
                <w:kern w:val="0"/>
              </w:rPr>
              <w:lastRenderedPageBreak/>
              <w:t>種數約</w:t>
            </w:r>
            <w:r w:rsidRPr="00D41B52">
              <w:rPr>
                <w:rFonts w:eastAsia="標楷體" w:hint="eastAsia"/>
                <w:bCs/>
                <w:kern w:val="0"/>
              </w:rPr>
              <w:t>2000</w:t>
            </w:r>
            <w:r w:rsidRPr="00D41B52">
              <w:rPr>
                <w:rFonts w:eastAsia="標楷體" w:hint="eastAsia"/>
                <w:bCs/>
                <w:kern w:val="0"/>
              </w:rPr>
              <w:t>種。</w:t>
            </w:r>
          </w:p>
          <w:p w:rsidR="003D3307" w:rsidRPr="00D41B52" w:rsidRDefault="003D3307" w:rsidP="008E1A7B">
            <w:pPr>
              <w:widowControl/>
              <w:adjustRightInd w:val="0"/>
              <w:snapToGrid w:val="0"/>
              <w:spacing w:line="320" w:lineRule="exact"/>
              <w:ind w:leftChars="20" w:left="65" w:rightChars="20" w:right="48" w:hangingChars="7" w:hanging="17"/>
              <w:jc w:val="both"/>
              <w:rPr>
                <w:rFonts w:eastAsia="標楷體" w:hAnsi="標楷體"/>
              </w:rPr>
            </w:pPr>
            <w:proofErr w:type="gramStart"/>
            <w:r w:rsidRPr="00D41B52">
              <w:rPr>
                <w:rFonts w:eastAsia="標楷體"/>
                <w:kern w:val="0"/>
              </w:rPr>
              <w:t>環保署</w:t>
            </w:r>
            <w:r w:rsidRPr="00D41B52">
              <w:rPr>
                <w:rFonts w:eastAsia="標楷體" w:hint="eastAsia"/>
                <w:kern w:val="0"/>
              </w:rPr>
              <w:t>環管處</w:t>
            </w:r>
            <w:proofErr w:type="gramEnd"/>
          </w:p>
          <w:p w:rsidR="003D3307" w:rsidRPr="00D41B52" w:rsidRDefault="003D3307" w:rsidP="008E1A7B">
            <w:pPr>
              <w:widowControl/>
              <w:adjustRightInd w:val="0"/>
              <w:snapToGrid w:val="0"/>
              <w:spacing w:line="320" w:lineRule="exact"/>
              <w:ind w:leftChars="20" w:left="65" w:rightChars="20" w:right="48" w:hangingChars="7" w:hanging="17"/>
              <w:jc w:val="both"/>
              <w:rPr>
                <w:rFonts w:eastAsia="標楷體" w:hAnsi="標楷體"/>
              </w:rPr>
            </w:pPr>
            <w:r w:rsidRPr="00D41B52">
              <w:rPr>
                <w:rFonts w:eastAsia="標楷體" w:hAnsi="標楷體" w:hint="eastAsia"/>
              </w:rPr>
              <w:t>本項與</w:t>
            </w:r>
            <w:proofErr w:type="gramStart"/>
            <w:r w:rsidRPr="00D41B52">
              <w:rPr>
                <w:rFonts w:eastAsia="標楷體" w:hAnsi="標楷體" w:hint="eastAsia"/>
              </w:rPr>
              <w:t>本署（環管</w:t>
            </w:r>
            <w:proofErr w:type="gramEnd"/>
            <w:r w:rsidRPr="00D41B52">
              <w:rPr>
                <w:rFonts w:eastAsia="標楷體" w:hAnsi="標楷體" w:hint="eastAsia"/>
              </w:rPr>
              <w:t>處）業務</w:t>
            </w:r>
            <w:proofErr w:type="gramStart"/>
            <w:r w:rsidRPr="00D41B52">
              <w:rPr>
                <w:rFonts w:eastAsia="標楷體" w:hAnsi="標楷體" w:hint="eastAsia"/>
              </w:rPr>
              <w:t>無涉且無</w:t>
            </w:r>
            <w:proofErr w:type="gramEnd"/>
            <w:r w:rsidRPr="00D41B52">
              <w:rPr>
                <w:rFonts w:eastAsia="標楷體" w:hAnsi="標楷體" w:hint="eastAsia"/>
              </w:rPr>
              <w:t>相關預算執行本項工作，主（協）辦機關表</w:t>
            </w:r>
            <w:proofErr w:type="gramStart"/>
            <w:r w:rsidRPr="00D41B52">
              <w:rPr>
                <w:rFonts w:eastAsia="標楷體" w:hAnsi="標楷體" w:hint="eastAsia"/>
              </w:rPr>
              <w:t>列本署</w:t>
            </w:r>
            <w:proofErr w:type="gramEnd"/>
            <w:r w:rsidRPr="00D41B52">
              <w:rPr>
                <w:rFonts w:eastAsia="標楷體" w:hAnsi="標楷體" w:hint="eastAsia"/>
              </w:rPr>
              <w:t>部分，請予以刪除。</w:t>
            </w:r>
          </w:p>
        </w:tc>
        <w:tc>
          <w:tcPr>
            <w:tcW w:w="865" w:type="pct"/>
          </w:tcPr>
          <w:p w:rsidR="00CB0663" w:rsidRPr="00D41B52" w:rsidRDefault="00CB0663" w:rsidP="00CB0663">
            <w:pPr>
              <w:widowControl/>
              <w:suppressAutoHyphens/>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lastRenderedPageBreak/>
              <w:t>農委會</w:t>
            </w:r>
          </w:p>
          <w:p w:rsidR="00CB0663" w:rsidRPr="00D41B52" w:rsidRDefault="00CB0663" w:rsidP="00CB0663">
            <w:pPr>
              <w:widowControl/>
              <w:suppressAutoHyphens/>
              <w:adjustRightInd w:val="0"/>
              <w:snapToGrid w:val="0"/>
              <w:spacing w:line="320" w:lineRule="exact"/>
              <w:ind w:leftChars="20" w:left="48" w:rightChars="20" w:right="48"/>
              <w:jc w:val="both"/>
              <w:rPr>
                <w:rFonts w:eastAsia="標楷體"/>
                <w:bCs/>
                <w:kern w:val="0"/>
                <w:u w:val="single"/>
              </w:rPr>
            </w:pPr>
            <w:r w:rsidRPr="00D41B52">
              <w:rPr>
                <w:rFonts w:eastAsia="標楷體" w:hint="eastAsia"/>
                <w:bCs/>
                <w:kern w:val="0"/>
                <w:u w:val="single"/>
              </w:rPr>
              <w:t>農委會林務局</w:t>
            </w:r>
          </w:p>
          <w:p w:rsidR="001F4EF5" w:rsidRPr="00D41B52" w:rsidRDefault="001F4EF5" w:rsidP="001F4EF5">
            <w:pPr>
              <w:widowControl/>
              <w:suppressAutoHyphens/>
              <w:adjustRightInd w:val="0"/>
              <w:snapToGrid w:val="0"/>
              <w:spacing w:line="320" w:lineRule="exact"/>
              <w:ind w:leftChars="20" w:left="240" w:rightChars="20" w:right="48" w:hangingChars="80" w:hanging="192"/>
              <w:jc w:val="both"/>
              <w:rPr>
                <w:rFonts w:eastAsia="標楷體"/>
                <w:bCs/>
                <w:kern w:val="0"/>
              </w:rPr>
            </w:pPr>
            <w:r w:rsidRPr="00D41B52">
              <w:rPr>
                <w:rFonts w:eastAsia="標楷體" w:hint="eastAsia"/>
                <w:bCs/>
                <w:kern w:val="0"/>
              </w:rPr>
              <w:t>1.</w:t>
            </w:r>
            <w:r w:rsidRPr="00D41B52">
              <w:rPr>
                <w:rFonts w:eastAsia="標楷體" w:hint="eastAsia"/>
                <w:bCs/>
                <w:kern w:val="0"/>
              </w:rPr>
              <w:tab/>
            </w:r>
            <w:r w:rsidRPr="00D41B52">
              <w:rPr>
                <w:rFonts w:eastAsia="標楷體" w:hint="eastAsia"/>
                <w:bCs/>
                <w:kern w:val="0"/>
              </w:rPr>
              <w:t>執行</w:t>
            </w:r>
            <w:r w:rsidRPr="00D41B52">
              <w:rPr>
                <w:rFonts w:eastAsia="標楷體" w:hint="eastAsia"/>
                <w:bCs/>
                <w:kern w:val="0"/>
              </w:rPr>
              <w:t>3</w:t>
            </w:r>
            <w:r w:rsidRPr="00D41B52">
              <w:rPr>
                <w:rFonts w:eastAsia="標楷體" w:hint="eastAsia"/>
                <w:bCs/>
                <w:kern w:val="0"/>
              </w:rPr>
              <w:t>個外來</w:t>
            </w:r>
            <w:proofErr w:type="gramStart"/>
            <w:r w:rsidRPr="00D41B52">
              <w:rPr>
                <w:rFonts w:eastAsia="標楷體" w:hint="eastAsia"/>
                <w:bCs/>
                <w:kern w:val="0"/>
              </w:rPr>
              <w:t>種監（偵</w:t>
            </w:r>
            <w:proofErr w:type="gramEnd"/>
            <w:r w:rsidRPr="00D41B52">
              <w:rPr>
                <w:rFonts w:eastAsia="標楷體" w:hint="eastAsia"/>
                <w:bCs/>
                <w:kern w:val="0"/>
              </w:rPr>
              <w:t>）測及防治計畫。</w:t>
            </w:r>
          </w:p>
          <w:p w:rsidR="001F4EF5" w:rsidRPr="00D41B52" w:rsidRDefault="001F4EF5" w:rsidP="001F4EF5">
            <w:pPr>
              <w:widowControl/>
              <w:suppressAutoHyphens/>
              <w:adjustRightInd w:val="0"/>
              <w:snapToGrid w:val="0"/>
              <w:spacing w:afterLines="50" w:after="180" w:line="320" w:lineRule="exact"/>
              <w:ind w:leftChars="20" w:left="240" w:rightChars="20" w:right="48" w:hangingChars="80" w:hanging="192"/>
              <w:jc w:val="both"/>
              <w:rPr>
                <w:rFonts w:eastAsia="標楷體"/>
                <w:bCs/>
                <w:kern w:val="0"/>
              </w:rPr>
            </w:pPr>
            <w:r w:rsidRPr="00D41B52">
              <w:rPr>
                <w:rFonts w:eastAsia="標楷體" w:hint="eastAsia"/>
                <w:bCs/>
                <w:kern w:val="0"/>
              </w:rPr>
              <w:t>2.</w:t>
            </w:r>
            <w:r w:rsidRPr="00D41B52">
              <w:rPr>
                <w:rFonts w:eastAsia="標楷體" w:hint="eastAsia"/>
                <w:bCs/>
                <w:kern w:val="0"/>
              </w:rPr>
              <w:tab/>
            </w:r>
            <w:r w:rsidRPr="00D41B52">
              <w:rPr>
                <w:rFonts w:eastAsia="標楷體" w:hint="eastAsia"/>
                <w:bCs/>
                <w:kern w:val="0"/>
              </w:rPr>
              <w:t>擬定監測方案之潛在外來入侵種</w:t>
            </w:r>
            <w:r w:rsidRPr="00D41B52">
              <w:rPr>
                <w:rFonts w:eastAsia="標楷體" w:hint="eastAsia"/>
                <w:bCs/>
                <w:kern w:val="0"/>
              </w:rPr>
              <w:lastRenderedPageBreak/>
              <w:t>種數約</w:t>
            </w:r>
            <w:r w:rsidRPr="00D41B52">
              <w:rPr>
                <w:rFonts w:eastAsia="標楷體" w:hint="eastAsia"/>
                <w:bCs/>
                <w:kern w:val="0"/>
              </w:rPr>
              <w:t>3000</w:t>
            </w:r>
            <w:r w:rsidRPr="00D41B52">
              <w:rPr>
                <w:rFonts w:eastAsia="標楷體" w:hint="eastAsia"/>
                <w:bCs/>
                <w:kern w:val="0"/>
              </w:rPr>
              <w:t>種。</w:t>
            </w:r>
          </w:p>
          <w:p w:rsidR="003D3307" w:rsidRPr="00D41B52" w:rsidRDefault="003D3307" w:rsidP="008E1A7B">
            <w:pPr>
              <w:widowControl/>
              <w:adjustRightInd w:val="0"/>
              <w:snapToGrid w:val="0"/>
              <w:spacing w:line="320" w:lineRule="exact"/>
              <w:ind w:leftChars="20" w:left="65" w:rightChars="20" w:right="48" w:hangingChars="7" w:hanging="17"/>
              <w:jc w:val="both"/>
              <w:rPr>
                <w:rFonts w:eastAsia="標楷體" w:hAnsi="標楷體"/>
              </w:rPr>
            </w:pPr>
            <w:proofErr w:type="gramStart"/>
            <w:r w:rsidRPr="00D41B52">
              <w:rPr>
                <w:rFonts w:eastAsia="標楷體"/>
                <w:kern w:val="0"/>
              </w:rPr>
              <w:t>環保署</w:t>
            </w:r>
            <w:r w:rsidRPr="00D41B52">
              <w:rPr>
                <w:rFonts w:eastAsia="標楷體" w:hint="eastAsia"/>
                <w:kern w:val="0"/>
              </w:rPr>
              <w:t>環管處</w:t>
            </w:r>
            <w:proofErr w:type="gramEnd"/>
          </w:p>
          <w:p w:rsidR="003D3307" w:rsidRPr="00D41B52" w:rsidRDefault="003D3307" w:rsidP="008E1A7B">
            <w:pPr>
              <w:widowControl/>
              <w:adjustRightInd w:val="0"/>
              <w:snapToGrid w:val="0"/>
              <w:spacing w:line="320" w:lineRule="exact"/>
              <w:ind w:leftChars="20" w:left="65" w:rightChars="20" w:right="48" w:hangingChars="7" w:hanging="17"/>
              <w:jc w:val="both"/>
              <w:rPr>
                <w:rFonts w:eastAsia="標楷體" w:hAnsi="標楷體"/>
              </w:rPr>
            </w:pPr>
            <w:r w:rsidRPr="00D41B52">
              <w:rPr>
                <w:rFonts w:eastAsia="標楷體" w:hAnsi="標楷體" w:hint="eastAsia"/>
              </w:rPr>
              <w:t>本項與</w:t>
            </w:r>
            <w:proofErr w:type="gramStart"/>
            <w:r w:rsidRPr="00D41B52">
              <w:rPr>
                <w:rFonts w:eastAsia="標楷體" w:hAnsi="標楷體" w:hint="eastAsia"/>
              </w:rPr>
              <w:t>本署（環管</w:t>
            </w:r>
            <w:proofErr w:type="gramEnd"/>
            <w:r w:rsidRPr="00D41B52">
              <w:rPr>
                <w:rFonts w:eastAsia="標楷體" w:hAnsi="標楷體" w:hint="eastAsia"/>
              </w:rPr>
              <w:t>處）業務</w:t>
            </w:r>
            <w:proofErr w:type="gramStart"/>
            <w:r w:rsidRPr="00D41B52">
              <w:rPr>
                <w:rFonts w:eastAsia="標楷體" w:hAnsi="標楷體" w:hint="eastAsia"/>
              </w:rPr>
              <w:t>無涉且無</w:t>
            </w:r>
            <w:proofErr w:type="gramEnd"/>
            <w:r w:rsidRPr="00D41B52">
              <w:rPr>
                <w:rFonts w:eastAsia="標楷體" w:hAnsi="標楷體" w:hint="eastAsia"/>
              </w:rPr>
              <w:t>相關預算執行本項工作，主（協）辦機關表</w:t>
            </w:r>
            <w:proofErr w:type="gramStart"/>
            <w:r w:rsidRPr="00D41B52">
              <w:rPr>
                <w:rFonts w:eastAsia="標楷體" w:hAnsi="標楷體" w:hint="eastAsia"/>
              </w:rPr>
              <w:t>列本署</w:t>
            </w:r>
            <w:proofErr w:type="gramEnd"/>
            <w:r w:rsidRPr="00D41B52">
              <w:rPr>
                <w:rFonts w:eastAsia="標楷體" w:hAnsi="標楷體" w:hint="eastAsia"/>
              </w:rPr>
              <w:t>部分，請予以刪除。</w:t>
            </w:r>
          </w:p>
        </w:tc>
      </w:tr>
      <w:tr w:rsidR="00D41B52" w:rsidRPr="00D41B52" w:rsidTr="002C100F">
        <w:trPr>
          <w:trHeight w:val="274"/>
        </w:trPr>
        <w:tc>
          <w:tcPr>
            <w:tcW w:w="276" w:type="pct"/>
            <w:vMerge/>
          </w:tcPr>
          <w:p w:rsidR="003D3307" w:rsidRPr="00D41B52" w:rsidRDefault="003D3307" w:rsidP="00052C65">
            <w:pPr>
              <w:snapToGrid w:val="0"/>
              <w:spacing w:line="320" w:lineRule="exact"/>
              <w:jc w:val="both"/>
              <w:rPr>
                <w:rFonts w:ascii="標楷體" w:eastAsia="標楷體" w:hAnsi="標楷體"/>
                <w:kern w:val="0"/>
              </w:rPr>
            </w:pPr>
          </w:p>
        </w:tc>
        <w:tc>
          <w:tcPr>
            <w:tcW w:w="190" w:type="pct"/>
            <w:vMerge/>
          </w:tcPr>
          <w:p w:rsidR="003D3307" w:rsidRPr="00D41B52" w:rsidRDefault="003D3307" w:rsidP="00052C65">
            <w:pPr>
              <w:snapToGrid w:val="0"/>
              <w:spacing w:line="320" w:lineRule="exact"/>
              <w:jc w:val="both"/>
              <w:rPr>
                <w:rFonts w:ascii="標楷體" w:eastAsia="標楷體" w:hAnsi="標楷體"/>
                <w:kern w:val="0"/>
              </w:rPr>
            </w:pPr>
          </w:p>
        </w:tc>
        <w:tc>
          <w:tcPr>
            <w:tcW w:w="484" w:type="pct"/>
            <w:vMerge/>
          </w:tcPr>
          <w:p w:rsidR="003D3307" w:rsidRPr="00D41B52" w:rsidRDefault="003D3307" w:rsidP="00052C65">
            <w:pPr>
              <w:widowControl/>
              <w:adjustRightInd w:val="0"/>
              <w:snapToGrid w:val="0"/>
              <w:spacing w:line="320" w:lineRule="exact"/>
              <w:ind w:left="459" w:hangingChars="191" w:hanging="459"/>
              <w:jc w:val="both"/>
              <w:rPr>
                <w:rStyle w:val="a5"/>
                <w:rFonts w:eastAsia="標楷體"/>
                <w:b/>
                <w:sz w:val="24"/>
                <w:szCs w:val="24"/>
              </w:rPr>
            </w:pPr>
          </w:p>
        </w:tc>
        <w:tc>
          <w:tcPr>
            <w:tcW w:w="391" w:type="pct"/>
            <w:shd w:val="clear" w:color="auto" w:fill="auto"/>
          </w:tcPr>
          <w:p w:rsidR="003D3307" w:rsidRDefault="003D3307" w:rsidP="00052C65">
            <w:pPr>
              <w:snapToGrid w:val="0"/>
              <w:spacing w:line="320" w:lineRule="exact"/>
              <w:jc w:val="both"/>
              <w:rPr>
                <w:rFonts w:eastAsia="標楷體"/>
                <w:kern w:val="0"/>
              </w:rPr>
            </w:pPr>
            <w:r w:rsidRPr="00D41B52">
              <w:rPr>
                <w:rFonts w:eastAsia="標楷體"/>
                <w:b/>
                <w:kern w:val="0"/>
              </w:rPr>
              <w:t>D41030</w:t>
            </w:r>
            <w:r w:rsidR="00E4197F">
              <w:rPr>
                <w:rFonts w:eastAsia="標楷體" w:hint="eastAsia"/>
                <w:kern w:val="0"/>
              </w:rPr>
              <w:t>(</w:t>
            </w:r>
            <w:r w:rsidR="00E4197F">
              <w:rPr>
                <w:rFonts w:eastAsia="標楷體" w:hint="eastAsia"/>
                <w:kern w:val="0"/>
              </w:rPr>
              <w:t>原</w:t>
            </w:r>
            <w:r w:rsidR="00E4197F">
              <w:rPr>
                <w:rFonts w:eastAsia="標楷體" w:hint="eastAsia"/>
                <w:kern w:val="0"/>
              </w:rPr>
              <w:t>)</w:t>
            </w:r>
            <w:r w:rsidRPr="00D41B52">
              <w:rPr>
                <w:rFonts w:eastAsia="標楷體"/>
                <w:kern w:val="0"/>
              </w:rPr>
              <w:t>建立外來</w:t>
            </w:r>
            <w:proofErr w:type="gramStart"/>
            <w:r w:rsidRPr="00D41B52">
              <w:rPr>
                <w:rFonts w:eastAsia="標楷體"/>
                <w:kern w:val="0"/>
              </w:rPr>
              <w:t>種監（偵</w:t>
            </w:r>
            <w:proofErr w:type="gramEnd"/>
            <w:r w:rsidRPr="00D41B52">
              <w:rPr>
                <w:rFonts w:eastAsia="標楷體"/>
                <w:kern w:val="0"/>
              </w:rPr>
              <w:t>）測、鑑定及早期預警機制，包含輸入之外來種後續追蹤管理（含寵物管理）</w:t>
            </w:r>
          </w:p>
          <w:p w:rsidR="00E4197F" w:rsidRPr="00D41B52" w:rsidRDefault="00E4197F" w:rsidP="00E4197F">
            <w:pPr>
              <w:snapToGrid w:val="0"/>
              <w:spacing w:beforeLines="50" w:before="180" w:line="320" w:lineRule="exact"/>
              <w:jc w:val="both"/>
              <w:rPr>
                <w:rFonts w:eastAsia="標楷體"/>
              </w:rPr>
            </w:pPr>
            <w:r w:rsidRPr="00E4197F">
              <w:rPr>
                <w:rFonts w:eastAsia="標楷體" w:hint="eastAsia"/>
                <w:b/>
              </w:rPr>
              <w:t>D41030</w:t>
            </w:r>
            <w:r>
              <w:rPr>
                <w:rFonts w:eastAsia="標楷體" w:hint="eastAsia"/>
              </w:rPr>
              <w:t>(</w:t>
            </w:r>
            <w:r>
              <w:rPr>
                <w:rFonts w:eastAsia="標楷體" w:hint="eastAsia"/>
              </w:rPr>
              <w:t>修</w:t>
            </w:r>
            <w:r>
              <w:rPr>
                <w:rFonts w:eastAsia="標楷體" w:hint="eastAsia"/>
              </w:rPr>
              <w:t>)</w:t>
            </w:r>
            <w:r w:rsidRPr="00E4197F">
              <w:rPr>
                <w:rFonts w:eastAsia="標楷體" w:hint="eastAsia"/>
              </w:rPr>
              <w:t>建立外來</w:t>
            </w:r>
            <w:proofErr w:type="gramStart"/>
            <w:r w:rsidRPr="00E4197F">
              <w:rPr>
                <w:rFonts w:eastAsia="標楷體" w:hint="eastAsia"/>
              </w:rPr>
              <w:t>種監（偵</w:t>
            </w:r>
            <w:proofErr w:type="gramEnd"/>
            <w:r w:rsidRPr="00E4197F">
              <w:rPr>
                <w:rFonts w:eastAsia="標楷體" w:hint="eastAsia"/>
              </w:rPr>
              <w:t>）測、鑑定及早期預警機制，建立國內之外來入侵種清單。</w:t>
            </w:r>
          </w:p>
        </w:tc>
        <w:tc>
          <w:tcPr>
            <w:tcW w:w="437" w:type="pct"/>
          </w:tcPr>
          <w:p w:rsidR="003D3307" w:rsidRDefault="003D3307" w:rsidP="00052C65">
            <w:pPr>
              <w:widowControl/>
              <w:adjustRightInd w:val="0"/>
              <w:snapToGrid w:val="0"/>
              <w:spacing w:line="320" w:lineRule="exact"/>
              <w:ind w:leftChars="13" w:left="223" w:hangingChars="80" w:hanging="192"/>
              <w:jc w:val="both"/>
              <w:rPr>
                <w:rFonts w:eastAsia="標楷體"/>
              </w:rPr>
            </w:pPr>
            <w:r w:rsidRPr="00D41B52">
              <w:rPr>
                <w:rFonts w:eastAsia="標楷體"/>
              </w:rPr>
              <w:t>1.</w:t>
            </w:r>
            <w:r w:rsidR="00E4197F">
              <w:rPr>
                <w:rFonts w:eastAsia="標楷體" w:hint="eastAsia"/>
              </w:rPr>
              <w:t>(</w:t>
            </w:r>
            <w:r w:rsidR="00E4197F">
              <w:rPr>
                <w:rFonts w:eastAsia="標楷體" w:hint="eastAsia"/>
              </w:rPr>
              <w:t>原</w:t>
            </w:r>
            <w:r w:rsidR="00E4197F">
              <w:rPr>
                <w:rFonts w:eastAsia="標楷體" w:hint="eastAsia"/>
              </w:rPr>
              <w:t>)</w:t>
            </w:r>
            <w:r w:rsidRPr="00D41B52">
              <w:rPr>
                <w:rFonts w:eastAsia="標楷體"/>
              </w:rPr>
              <w:t>完成監（</w:t>
            </w:r>
            <w:proofErr w:type="gramStart"/>
            <w:r w:rsidRPr="00D41B52">
              <w:rPr>
                <w:rFonts w:eastAsia="標楷體"/>
              </w:rPr>
              <w:t>偵</w:t>
            </w:r>
            <w:proofErr w:type="gramEnd"/>
            <w:r w:rsidRPr="00D41B52">
              <w:rPr>
                <w:rFonts w:eastAsia="標楷體"/>
              </w:rPr>
              <w:t>）測、鑑定及早期預警機制的潛在入侵種數量</w:t>
            </w:r>
          </w:p>
          <w:p w:rsidR="00E4197F" w:rsidRPr="00D41B52" w:rsidRDefault="00E4197F" w:rsidP="00E4197F">
            <w:pPr>
              <w:widowControl/>
              <w:adjustRightInd w:val="0"/>
              <w:snapToGrid w:val="0"/>
              <w:spacing w:beforeLines="50" w:before="180" w:line="320" w:lineRule="exact"/>
              <w:ind w:leftChars="13" w:left="223" w:hangingChars="80" w:hanging="192"/>
              <w:jc w:val="both"/>
              <w:rPr>
                <w:rFonts w:eastAsia="標楷體"/>
              </w:rPr>
            </w:pPr>
            <w:r>
              <w:rPr>
                <w:rFonts w:eastAsia="標楷體" w:hint="eastAsia"/>
              </w:rPr>
              <w:t>1.(</w:t>
            </w:r>
            <w:r>
              <w:rPr>
                <w:rFonts w:eastAsia="標楷體" w:hint="eastAsia"/>
              </w:rPr>
              <w:t>修</w:t>
            </w:r>
            <w:r>
              <w:rPr>
                <w:rFonts w:eastAsia="標楷體" w:hint="eastAsia"/>
              </w:rPr>
              <w:t>)</w:t>
            </w:r>
            <w:r w:rsidRPr="00D41B52">
              <w:rPr>
                <w:rFonts w:eastAsia="標楷體"/>
              </w:rPr>
              <w:t>完成監（</w:t>
            </w:r>
            <w:proofErr w:type="gramStart"/>
            <w:r w:rsidRPr="00D41B52">
              <w:rPr>
                <w:rFonts w:eastAsia="標楷體"/>
              </w:rPr>
              <w:t>偵</w:t>
            </w:r>
            <w:proofErr w:type="gramEnd"/>
            <w:r w:rsidRPr="00D41B52">
              <w:rPr>
                <w:rFonts w:eastAsia="標楷體"/>
              </w:rPr>
              <w:t>）測、鑑定及早期預警機制的數量</w:t>
            </w:r>
          </w:p>
        </w:tc>
        <w:tc>
          <w:tcPr>
            <w:tcW w:w="296" w:type="pct"/>
          </w:tcPr>
          <w:p w:rsidR="003D3307" w:rsidRPr="00D41B52" w:rsidRDefault="003D3307" w:rsidP="00FB1F76">
            <w:pPr>
              <w:widowControl/>
              <w:adjustRightInd w:val="0"/>
              <w:snapToGrid w:val="0"/>
              <w:spacing w:line="320" w:lineRule="exact"/>
              <w:jc w:val="both"/>
              <w:rPr>
                <w:rFonts w:eastAsia="標楷體"/>
                <w:b/>
                <w:bCs/>
                <w:kern w:val="0"/>
              </w:rPr>
            </w:pPr>
            <w:r w:rsidRPr="00D41B52">
              <w:rPr>
                <w:rFonts w:eastAsia="標楷體"/>
                <w:b/>
                <w:bCs/>
                <w:kern w:val="0"/>
              </w:rPr>
              <w:t>農委會</w:t>
            </w:r>
            <w:r w:rsidRPr="00D41B52">
              <w:rPr>
                <w:rFonts w:eastAsia="標楷體" w:hint="eastAsia"/>
                <w:kern w:val="0"/>
              </w:rPr>
              <w:t>/</w:t>
            </w:r>
          </w:p>
          <w:p w:rsidR="003D3307" w:rsidRPr="00E4197F" w:rsidRDefault="003D3307" w:rsidP="00FB1F76">
            <w:pPr>
              <w:widowControl/>
              <w:adjustRightInd w:val="0"/>
              <w:snapToGrid w:val="0"/>
              <w:spacing w:line="320" w:lineRule="exact"/>
              <w:jc w:val="both"/>
              <w:rPr>
                <w:rFonts w:eastAsia="標楷體"/>
                <w:strike/>
                <w:kern w:val="0"/>
              </w:rPr>
            </w:pPr>
            <w:r w:rsidRPr="00E4197F">
              <w:rPr>
                <w:rFonts w:eastAsia="標楷體"/>
                <w:strike/>
                <w:kern w:val="0"/>
              </w:rPr>
              <w:t>海</w:t>
            </w:r>
            <w:r w:rsidR="00E4197F" w:rsidRPr="00E4197F">
              <w:rPr>
                <w:rFonts w:eastAsia="標楷體" w:hint="eastAsia"/>
                <w:strike/>
                <w:kern w:val="0"/>
              </w:rPr>
              <w:t>巡署</w:t>
            </w:r>
            <w:r w:rsidRPr="00E4197F">
              <w:rPr>
                <w:rFonts w:eastAsia="標楷體"/>
                <w:strike/>
                <w:kern w:val="0"/>
              </w:rPr>
              <w:t>、</w:t>
            </w:r>
          </w:p>
          <w:p w:rsidR="003D3307" w:rsidRPr="00D41B52" w:rsidRDefault="003D3307" w:rsidP="00FB1F76">
            <w:pPr>
              <w:widowControl/>
              <w:adjustRightInd w:val="0"/>
              <w:snapToGrid w:val="0"/>
              <w:spacing w:line="320" w:lineRule="exact"/>
              <w:jc w:val="both"/>
              <w:rPr>
                <w:rFonts w:eastAsia="標楷體"/>
                <w:b/>
                <w:bCs/>
                <w:kern w:val="0"/>
              </w:rPr>
            </w:pPr>
            <w:r w:rsidRPr="00E4197F">
              <w:rPr>
                <w:rFonts w:eastAsia="標楷體"/>
                <w:strike/>
                <w:kern w:val="0"/>
              </w:rPr>
              <w:t>財政部</w:t>
            </w:r>
          </w:p>
        </w:tc>
        <w:tc>
          <w:tcPr>
            <w:tcW w:w="331" w:type="pct"/>
          </w:tcPr>
          <w:p w:rsidR="003D3307" w:rsidRPr="00D41B52" w:rsidRDefault="003D3307" w:rsidP="00FB1F76">
            <w:pPr>
              <w:widowControl/>
              <w:adjustRightInd w:val="0"/>
              <w:snapToGrid w:val="0"/>
              <w:spacing w:line="320" w:lineRule="exact"/>
              <w:jc w:val="both"/>
              <w:rPr>
                <w:rFonts w:eastAsia="標楷體"/>
                <w:b/>
                <w:bCs/>
                <w:kern w:val="0"/>
              </w:rPr>
            </w:pPr>
            <w:r w:rsidRPr="00D41B52">
              <w:rPr>
                <w:rFonts w:eastAsia="標楷體"/>
                <w:b/>
                <w:bCs/>
                <w:kern w:val="0"/>
              </w:rPr>
              <w:t>防檢局</w:t>
            </w:r>
            <w:r w:rsidRPr="00D41B52">
              <w:rPr>
                <w:rFonts w:eastAsia="標楷體"/>
                <w:b/>
                <w:bCs/>
                <w:kern w:val="0"/>
              </w:rPr>
              <w:t>/</w:t>
            </w:r>
          </w:p>
          <w:p w:rsidR="003D3307" w:rsidRPr="00D41B52" w:rsidRDefault="003D3307" w:rsidP="00FB1F76">
            <w:pPr>
              <w:widowControl/>
              <w:adjustRightInd w:val="0"/>
              <w:snapToGrid w:val="0"/>
              <w:spacing w:line="320" w:lineRule="exact"/>
              <w:jc w:val="both"/>
              <w:rPr>
                <w:rFonts w:eastAsia="標楷體"/>
                <w:bCs/>
                <w:kern w:val="0"/>
              </w:rPr>
            </w:pPr>
            <w:r w:rsidRPr="00D41B52">
              <w:rPr>
                <w:rFonts w:eastAsia="標楷體"/>
                <w:bCs/>
                <w:kern w:val="0"/>
              </w:rPr>
              <w:t>林務局</w:t>
            </w:r>
            <w:r w:rsidRPr="00D41B52">
              <w:rPr>
                <w:rFonts w:eastAsia="標楷體" w:hint="eastAsia"/>
                <w:bCs/>
                <w:kern w:val="0"/>
              </w:rPr>
              <w:t>、</w:t>
            </w:r>
          </w:p>
          <w:p w:rsidR="003D3307" w:rsidRPr="00D41B52" w:rsidRDefault="003D3307" w:rsidP="00FB1F76">
            <w:pPr>
              <w:widowControl/>
              <w:adjustRightInd w:val="0"/>
              <w:snapToGrid w:val="0"/>
              <w:spacing w:line="320" w:lineRule="exact"/>
              <w:jc w:val="both"/>
              <w:rPr>
                <w:rFonts w:eastAsia="標楷體"/>
                <w:bCs/>
                <w:kern w:val="0"/>
              </w:rPr>
            </w:pPr>
            <w:r w:rsidRPr="00D41B52">
              <w:rPr>
                <w:rFonts w:eastAsia="標楷體"/>
                <w:bCs/>
                <w:kern w:val="0"/>
              </w:rPr>
              <w:t>特生中心</w:t>
            </w:r>
            <w:r w:rsidRPr="00D41B52">
              <w:rPr>
                <w:rFonts w:eastAsia="標楷體" w:hint="eastAsia"/>
                <w:bCs/>
                <w:kern w:val="0"/>
              </w:rPr>
              <w:t>、</w:t>
            </w:r>
          </w:p>
          <w:p w:rsidR="003D3307" w:rsidRPr="00D41B52" w:rsidRDefault="003D3307" w:rsidP="00FB1F76">
            <w:pPr>
              <w:widowControl/>
              <w:adjustRightInd w:val="0"/>
              <w:snapToGrid w:val="0"/>
              <w:spacing w:line="320" w:lineRule="exact"/>
              <w:jc w:val="both"/>
              <w:rPr>
                <w:rFonts w:eastAsia="標楷體"/>
                <w:bCs/>
                <w:kern w:val="0"/>
              </w:rPr>
            </w:pPr>
            <w:r w:rsidRPr="00D41B52">
              <w:rPr>
                <w:rFonts w:eastAsia="標楷體"/>
                <w:bCs/>
                <w:kern w:val="0"/>
              </w:rPr>
              <w:t>各試驗所</w:t>
            </w:r>
            <w:r w:rsidRPr="00D41B52">
              <w:rPr>
                <w:rFonts w:eastAsia="標楷體" w:hint="eastAsia"/>
                <w:bCs/>
                <w:kern w:val="0"/>
              </w:rPr>
              <w:t>、</w:t>
            </w:r>
          </w:p>
          <w:p w:rsidR="003D3307" w:rsidRPr="00D41B52" w:rsidRDefault="003D3307" w:rsidP="00FB1F76">
            <w:pPr>
              <w:widowControl/>
              <w:adjustRightInd w:val="0"/>
              <w:snapToGrid w:val="0"/>
              <w:spacing w:line="320" w:lineRule="exact"/>
              <w:jc w:val="both"/>
              <w:rPr>
                <w:rFonts w:eastAsia="標楷體"/>
              </w:rPr>
            </w:pPr>
            <w:r w:rsidRPr="00D41B52">
              <w:rPr>
                <w:rFonts w:eastAsia="標楷體"/>
                <w:bCs/>
                <w:kern w:val="0"/>
              </w:rPr>
              <w:t>各改良場</w:t>
            </w:r>
          </w:p>
        </w:tc>
        <w:tc>
          <w:tcPr>
            <w:tcW w:w="865" w:type="pct"/>
          </w:tcPr>
          <w:p w:rsidR="00AF4638" w:rsidRPr="00D41B52" w:rsidRDefault="00AF4638" w:rsidP="008E1A7B">
            <w:pPr>
              <w:widowControl/>
              <w:suppressAutoHyphens/>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3D3307" w:rsidRPr="00D41B52" w:rsidRDefault="003D3307" w:rsidP="008E1A7B">
            <w:pPr>
              <w:widowControl/>
              <w:suppressAutoHyphens/>
              <w:adjustRightInd w:val="0"/>
              <w:snapToGrid w:val="0"/>
              <w:spacing w:line="320" w:lineRule="exact"/>
              <w:ind w:leftChars="20" w:left="48" w:rightChars="20" w:right="48"/>
              <w:jc w:val="both"/>
              <w:rPr>
                <w:rFonts w:eastAsia="標楷體"/>
                <w:bCs/>
                <w:kern w:val="0"/>
                <w:u w:val="single"/>
              </w:rPr>
            </w:pPr>
            <w:r w:rsidRPr="00D41B52">
              <w:rPr>
                <w:rFonts w:eastAsia="標楷體" w:hint="eastAsia"/>
                <w:bCs/>
                <w:kern w:val="0"/>
                <w:u w:val="single"/>
              </w:rPr>
              <w:t>農委會防檢局</w:t>
            </w:r>
          </w:p>
          <w:p w:rsidR="003D3307" w:rsidRPr="00D41B52" w:rsidRDefault="003D3307" w:rsidP="008E1A7B">
            <w:pPr>
              <w:pStyle w:val="ab"/>
              <w:widowControl/>
              <w:numPr>
                <w:ilvl w:val="0"/>
                <w:numId w:val="15"/>
              </w:numPr>
              <w:suppressAutoHyphens/>
              <w:adjustRightInd w:val="0"/>
              <w:snapToGrid w:val="0"/>
              <w:spacing w:line="320" w:lineRule="exact"/>
              <w:ind w:leftChars="20" w:left="306" w:rightChars="20" w:right="48" w:hanging="258"/>
              <w:jc w:val="both"/>
              <w:rPr>
                <w:rFonts w:eastAsia="標楷體"/>
              </w:rPr>
            </w:pPr>
            <w:r w:rsidRPr="00D41B52">
              <w:rPr>
                <w:rFonts w:eastAsia="標楷體"/>
              </w:rPr>
              <w:t>辦理植物有害生物偵察調查</w:t>
            </w:r>
            <w:r w:rsidRPr="00D41B52">
              <w:rPr>
                <w:rFonts w:eastAsia="標楷體" w:hint="eastAsia"/>
              </w:rPr>
              <w:t>10</w:t>
            </w:r>
            <w:r w:rsidRPr="00D41B52">
              <w:rPr>
                <w:rFonts w:eastAsia="標楷體" w:hint="eastAsia"/>
              </w:rPr>
              <w:t>種</w:t>
            </w:r>
            <w:r w:rsidRPr="00D41B52">
              <w:rPr>
                <w:rFonts w:eastAsia="標楷體"/>
              </w:rPr>
              <w:t>。</w:t>
            </w:r>
          </w:p>
          <w:p w:rsidR="003D3307" w:rsidRPr="00D41B52" w:rsidRDefault="003D3307" w:rsidP="00FA0EE8">
            <w:pPr>
              <w:pStyle w:val="ab"/>
              <w:widowControl/>
              <w:numPr>
                <w:ilvl w:val="0"/>
                <w:numId w:val="15"/>
              </w:numPr>
              <w:suppressAutoHyphens/>
              <w:adjustRightInd w:val="0"/>
              <w:snapToGrid w:val="0"/>
              <w:spacing w:afterLines="50" w:after="180" w:line="320" w:lineRule="exact"/>
              <w:ind w:leftChars="20" w:left="303" w:rightChars="20" w:right="48" w:hanging="255"/>
              <w:jc w:val="both"/>
              <w:rPr>
                <w:rFonts w:eastAsia="標楷體"/>
              </w:rPr>
            </w:pPr>
            <w:r w:rsidRPr="00D41B52">
              <w:rPr>
                <w:rFonts w:eastAsia="標楷體"/>
              </w:rPr>
              <w:t>狂犬病監測共計</w:t>
            </w:r>
            <w:r w:rsidRPr="00D41B52">
              <w:rPr>
                <w:rFonts w:eastAsia="標楷體"/>
              </w:rPr>
              <w:t>2,000</w:t>
            </w:r>
            <w:r w:rsidRPr="00D41B52">
              <w:rPr>
                <w:rFonts w:eastAsia="標楷體"/>
              </w:rPr>
              <w:t>件；牛腦組織檢體及牛海綿狀腦病特異病變形態學及酵素連結免疫吸附法檢驗</w:t>
            </w:r>
            <w:r w:rsidRPr="00D41B52">
              <w:rPr>
                <w:rFonts w:eastAsia="標楷體"/>
              </w:rPr>
              <w:t>1,500</w:t>
            </w:r>
            <w:r w:rsidRPr="00D41B52">
              <w:rPr>
                <w:rFonts w:eastAsia="標楷體"/>
              </w:rPr>
              <w:t>件；高病原性家禽流行性感冒監測，候鳥排遺檢測</w:t>
            </w:r>
            <w:r w:rsidRPr="00D41B52">
              <w:rPr>
                <w:rFonts w:eastAsia="標楷體"/>
              </w:rPr>
              <w:t>9,000</w:t>
            </w:r>
            <w:r w:rsidRPr="00D41B52">
              <w:rPr>
                <w:rFonts w:eastAsia="標楷體"/>
              </w:rPr>
              <w:t>件及雞、鴨</w:t>
            </w:r>
            <w:proofErr w:type="gramStart"/>
            <w:r w:rsidRPr="00D41B52">
              <w:rPr>
                <w:rFonts w:eastAsia="標楷體"/>
              </w:rPr>
              <w:t>及鵝場之</w:t>
            </w:r>
            <w:proofErr w:type="gramEnd"/>
            <w:r w:rsidRPr="00D41B52">
              <w:rPr>
                <w:rFonts w:eastAsia="標楷體"/>
              </w:rPr>
              <w:t>檢體</w:t>
            </w:r>
            <w:r w:rsidRPr="00D41B52">
              <w:rPr>
                <w:rFonts w:eastAsia="標楷體"/>
              </w:rPr>
              <w:t>1,800</w:t>
            </w:r>
            <w:r w:rsidRPr="00D41B52">
              <w:rPr>
                <w:rFonts w:eastAsia="標楷體"/>
              </w:rPr>
              <w:t>場次。</w:t>
            </w:r>
          </w:p>
          <w:p w:rsidR="00FA0EE8" w:rsidRPr="00D41B52" w:rsidRDefault="00FA0EE8" w:rsidP="00FA0EE8">
            <w:pPr>
              <w:widowControl/>
              <w:suppressAutoHyphens/>
              <w:adjustRightInd w:val="0"/>
              <w:snapToGrid w:val="0"/>
              <w:spacing w:line="320" w:lineRule="exact"/>
              <w:ind w:left="48" w:rightChars="20" w:right="48"/>
              <w:jc w:val="both"/>
              <w:rPr>
                <w:rFonts w:eastAsia="標楷體"/>
              </w:rPr>
            </w:pPr>
            <w:r w:rsidRPr="00D41B52">
              <w:rPr>
                <w:rFonts w:eastAsia="標楷體" w:hint="eastAsia"/>
              </w:rPr>
              <w:t>農委會林務局</w:t>
            </w:r>
            <w:r w:rsidRPr="00D41B52">
              <w:rPr>
                <w:rFonts w:eastAsia="標楷體" w:hint="eastAsia"/>
              </w:rPr>
              <w:t xml:space="preserve"> </w:t>
            </w:r>
          </w:p>
          <w:p w:rsidR="00FA0EE8" w:rsidRPr="00D41B52" w:rsidRDefault="00FA0EE8" w:rsidP="00AF4638">
            <w:pPr>
              <w:widowControl/>
              <w:suppressAutoHyphens/>
              <w:adjustRightInd w:val="0"/>
              <w:snapToGrid w:val="0"/>
              <w:spacing w:line="320" w:lineRule="exact"/>
              <w:ind w:left="48" w:rightChars="20" w:right="48"/>
              <w:jc w:val="both"/>
              <w:rPr>
                <w:rFonts w:eastAsia="標楷體"/>
              </w:rPr>
            </w:pPr>
            <w:r w:rsidRPr="00D41B52">
              <w:rPr>
                <w:rFonts w:eastAsia="標楷體" w:hint="eastAsia"/>
              </w:rPr>
              <w:t>辦理</w:t>
            </w:r>
            <w:proofErr w:type="gramStart"/>
            <w:r w:rsidRPr="00D41B52">
              <w:rPr>
                <w:rFonts w:eastAsia="標楷體" w:hint="eastAsia"/>
              </w:rPr>
              <w:t>小花蔓澤蘭</w:t>
            </w:r>
            <w:proofErr w:type="gramEnd"/>
            <w:r w:rsidRPr="00D41B52">
              <w:rPr>
                <w:rFonts w:eastAsia="標楷體" w:hint="eastAsia"/>
              </w:rPr>
              <w:t>、沙氏變色</w:t>
            </w:r>
            <w:proofErr w:type="gramStart"/>
            <w:r w:rsidRPr="00D41B52">
              <w:rPr>
                <w:rFonts w:eastAsia="標楷體" w:hint="eastAsia"/>
              </w:rPr>
              <w:t>蜥</w:t>
            </w:r>
            <w:proofErr w:type="gramEnd"/>
            <w:r w:rsidRPr="00D41B52">
              <w:rPr>
                <w:rFonts w:eastAsia="標楷體" w:hint="eastAsia"/>
              </w:rPr>
              <w:t>、</w:t>
            </w:r>
            <w:proofErr w:type="gramStart"/>
            <w:r w:rsidRPr="00D41B52">
              <w:rPr>
                <w:rFonts w:eastAsia="標楷體" w:hint="eastAsia"/>
              </w:rPr>
              <w:t>斑腿樹蛙</w:t>
            </w:r>
            <w:proofErr w:type="gramEnd"/>
            <w:r w:rsidRPr="00D41B52">
              <w:rPr>
                <w:rFonts w:eastAsia="標楷體" w:hint="eastAsia"/>
              </w:rPr>
              <w:t>、埃及聖鹮監測計畫。</w:t>
            </w:r>
          </w:p>
        </w:tc>
        <w:tc>
          <w:tcPr>
            <w:tcW w:w="865" w:type="pct"/>
          </w:tcPr>
          <w:p w:rsidR="00AF4638" w:rsidRPr="00D41B52" w:rsidRDefault="00AF4638" w:rsidP="00AF4638">
            <w:pPr>
              <w:widowControl/>
              <w:suppressAutoHyphens/>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AF4638" w:rsidRPr="00D41B52" w:rsidRDefault="00AF4638" w:rsidP="00AF4638">
            <w:pPr>
              <w:widowControl/>
              <w:suppressAutoHyphens/>
              <w:adjustRightInd w:val="0"/>
              <w:snapToGrid w:val="0"/>
              <w:spacing w:line="320" w:lineRule="exact"/>
              <w:ind w:leftChars="20" w:left="48" w:rightChars="20" w:right="48"/>
              <w:jc w:val="both"/>
              <w:rPr>
                <w:rFonts w:eastAsia="標楷體"/>
                <w:bCs/>
                <w:kern w:val="0"/>
                <w:u w:val="single"/>
              </w:rPr>
            </w:pPr>
            <w:r w:rsidRPr="00D41B52">
              <w:rPr>
                <w:rFonts w:eastAsia="標楷體" w:hint="eastAsia"/>
                <w:bCs/>
                <w:kern w:val="0"/>
                <w:u w:val="single"/>
              </w:rPr>
              <w:t>農委會防檢局</w:t>
            </w:r>
          </w:p>
          <w:p w:rsidR="003D3307" w:rsidRPr="00D41B52" w:rsidRDefault="003D3307" w:rsidP="008E1A7B">
            <w:pPr>
              <w:pStyle w:val="ab"/>
              <w:widowControl/>
              <w:numPr>
                <w:ilvl w:val="0"/>
                <w:numId w:val="16"/>
              </w:numPr>
              <w:suppressAutoHyphens/>
              <w:adjustRightInd w:val="0"/>
              <w:snapToGrid w:val="0"/>
              <w:spacing w:line="320" w:lineRule="exact"/>
              <w:ind w:leftChars="20" w:left="307" w:rightChars="20" w:right="48" w:hanging="259"/>
              <w:jc w:val="both"/>
              <w:rPr>
                <w:rFonts w:eastAsia="標楷體"/>
              </w:rPr>
            </w:pPr>
            <w:r w:rsidRPr="00D41B52">
              <w:rPr>
                <w:rFonts w:eastAsia="標楷體"/>
              </w:rPr>
              <w:t>辦理植物有害生物偵察調查</w:t>
            </w:r>
            <w:r w:rsidRPr="00D41B52">
              <w:rPr>
                <w:rFonts w:eastAsia="標楷體" w:hint="eastAsia"/>
              </w:rPr>
              <w:t>11</w:t>
            </w:r>
            <w:r w:rsidRPr="00D41B52">
              <w:rPr>
                <w:rFonts w:eastAsia="標楷體" w:hint="eastAsia"/>
              </w:rPr>
              <w:t>種</w:t>
            </w:r>
            <w:r w:rsidRPr="00D41B52">
              <w:rPr>
                <w:rFonts w:eastAsia="標楷體"/>
              </w:rPr>
              <w:t>。</w:t>
            </w:r>
          </w:p>
          <w:p w:rsidR="003D3307" w:rsidRPr="00D41B52" w:rsidRDefault="003D3307" w:rsidP="008E1A7B">
            <w:pPr>
              <w:pStyle w:val="ab"/>
              <w:widowControl/>
              <w:numPr>
                <w:ilvl w:val="0"/>
                <w:numId w:val="16"/>
              </w:numPr>
              <w:suppressAutoHyphens/>
              <w:adjustRightInd w:val="0"/>
              <w:snapToGrid w:val="0"/>
              <w:spacing w:line="320" w:lineRule="exact"/>
              <w:ind w:leftChars="20" w:left="307" w:rightChars="20" w:right="48" w:hanging="259"/>
              <w:jc w:val="both"/>
              <w:rPr>
                <w:rFonts w:eastAsia="標楷體"/>
              </w:rPr>
            </w:pPr>
            <w:r w:rsidRPr="00D41B52">
              <w:rPr>
                <w:rFonts w:eastAsia="標楷體"/>
              </w:rPr>
              <w:t>狂犬病監測共計</w:t>
            </w:r>
            <w:r w:rsidRPr="00D41B52">
              <w:rPr>
                <w:rFonts w:eastAsia="標楷體"/>
              </w:rPr>
              <w:t>4,000</w:t>
            </w:r>
            <w:r w:rsidRPr="00D41B52">
              <w:rPr>
                <w:rFonts w:eastAsia="標楷體"/>
              </w:rPr>
              <w:t>件；牛腦組織檢體及牛海綿狀腦病特異病變形態學及酵素連結免疫吸附法檢驗</w:t>
            </w:r>
            <w:r w:rsidRPr="00D41B52">
              <w:rPr>
                <w:rFonts w:eastAsia="標楷體"/>
              </w:rPr>
              <w:t>3,000</w:t>
            </w:r>
            <w:r w:rsidRPr="00D41B52">
              <w:rPr>
                <w:rFonts w:eastAsia="標楷體"/>
              </w:rPr>
              <w:t>件；高病原性家禽流行性感冒監測，候鳥排遺檢測</w:t>
            </w:r>
            <w:r w:rsidRPr="00D41B52">
              <w:rPr>
                <w:rFonts w:eastAsia="標楷體"/>
              </w:rPr>
              <w:t>18,000</w:t>
            </w:r>
            <w:r w:rsidRPr="00D41B52">
              <w:rPr>
                <w:rFonts w:eastAsia="標楷體"/>
              </w:rPr>
              <w:t>件及雞、鴨</w:t>
            </w:r>
            <w:proofErr w:type="gramStart"/>
            <w:r w:rsidRPr="00D41B52">
              <w:rPr>
                <w:rFonts w:eastAsia="標楷體"/>
              </w:rPr>
              <w:t>及鵝場之</w:t>
            </w:r>
            <w:proofErr w:type="gramEnd"/>
            <w:r w:rsidRPr="00D41B52">
              <w:rPr>
                <w:rFonts w:eastAsia="標楷體"/>
              </w:rPr>
              <w:t>檢體</w:t>
            </w:r>
            <w:r w:rsidRPr="00D41B52">
              <w:rPr>
                <w:rFonts w:eastAsia="標楷體"/>
              </w:rPr>
              <w:t>3,600</w:t>
            </w:r>
            <w:r w:rsidRPr="00D41B52">
              <w:rPr>
                <w:rFonts w:eastAsia="標楷體"/>
              </w:rPr>
              <w:t>場次。</w:t>
            </w:r>
          </w:p>
          <w:p w:rsidR="00FA0EE8" w:rsidRPr="00D41B52" w:rsidRDefault="00FA0EE8" w:rsidP="00FA0EE8">
            <w:pPr>
              <w:widowControl/>
              <w:suppressAutoHyphens/>
              <w:adjustRightInd w:val="0"/>
              <w:snapToGrid w:val="0"/>
              <w:spacing w:beforeLines="50" w:before="180" w:line="320" w:lineRule="exact"/>
              <w:ind w:left="45" w:rightChars="20" w:right="48"/>
              <w:jc w:val="both"/>
              <w:rPr>
                <w:rFonts w:eastAsia="標楷體"/>
              </w:rPr>
            </w:pPr>
            <w:r w:rsidRPr="00D41B52">
              <w:rPr>
                <w:rFonts w:eastAsia="標楷體" w:hint="eastAsia"/>
              </w:rPr>
              <w:t>農委會林務局</w:t>
            </w:r>
          </w:p>
          <w:p w:rsidR="00FA0EE8" w:rsidRPr="00D41B52" w:rsidRDefault="00FA0EE8" w:rsidP="00FA0EE8">
            <w:pPr>
              <w:widowControl/>
              <w:suppressAutoHyphens/>
              <w:adjustRightInd w:val="0"/>
              <w:snapToGrid w:val="0"/>
              <w:spacing w:line="320" w:lineRule="exact"/>
              <w:ind w:left="45" w:rightChars="20" w:right="48"/>
              <w:jc w:val="both"/>
              <w:rPr>
                <w:rFonts w:eastAsia="標楷體"/>
              </w:rPr>
            </w:pPr>
            <w:r w:rsidRPr="00D41B52">
              <w:rPr>
                <w:rFonts w:eastAsia="標楷體" w:hint="eastAsia"/>
              </w:rPr>
              <w:t>辦理</w:t>
            </w:r>
            <w:r w:rsidRPr="00D41B52">
              <w:rPr>
                <w:rFonts w:eastAsia="標楷體" w:hint="eastAsia"/>
              </w:rPr>
              <w:t>10</w:t>
            </w:r>
            <w:r w:rsidRPr="00D41B52">
              <w:rPr>
                <w:rFonts w:eastAsia="標楷體" w:hint="eastAsia"/>
              </w:rPr>
              <w:t>種類之入侵動植物監測計畫。（無法預估物種）</w:t>
            </w:r>
          </w:p>
        </w:tc>
        <w:tc>
          <w:tcPr>
            <w:tcW w:w="865" w:type="pct"/>
          </w:tcPr>
          <w:p w:rsidR="00AF4638" w:rsidRPr="00D41B52" w:rsidRDefault="00AF4638" w:rsidP="00AF4638">
            <w:pPr>
              <w:widowControl/>
              <w:suppressAutoHyphens/>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AF4638" w:rsidRPr="00D41B52" w:rsidRDefault="00AF4638" w:rsidP="00AF4638">
            <w:pPr>
              <w:widowControl/>
              <w:suppressAutoHyphens/>
              <w:adjustRightInd w:val="0"/>
              <w:snapToGrid w:val="0"/>
              <w:spacing w:line="320" w:lineRule="exact"/>
              <w:ind w:leftChars="20" w:left="48" w:rightChars="20" w:right="48"/>
              <w:jc w:val="both"/>
              <w:rPr>
                <w:rFonts w:eastAsia="標楷體"/>
                <w:bCs/>
                <w:kern w:val="0"/>
                <w:u w:val="single"/>
              </w:rPr>
            </w:pPr>
            <w:r w:rsidRPr="00D41B52">
              <w:rPr>
                <w:rFonts w:eastAsia="標楷體" w:hint="eastAsia"/>
                <w:bCs/>
                <w:kern w:val="0"/>
                <w:u w:val="single"/>
              </w:rPr>
              <w:t>農委會防檢局</w:t>
            </w:r>
          </w:p>
          <w:p w:rsidR="003D3307" w:rsidRPr="00D41B52" w:rsidRDefault="003D3307" w:rsidP="008E1A7B">
            <w:pPr>
              <w:pStyle w:val="ab"/>
              <w:widowControl/>
              <w:numPr>
                <w:ilvl w:val="0"/>
                <w:numId w:val="17"/>
              </w:numPr>
              <w:suppressAutoHyphens/>
              <w:adjustRightInd w:val="0"/>
              <w:snapToGrid w:val="0"/>
              <w:spacing w:line="320" w:lineRule="exact"/>
              <w:ind w:leftChars="20" w:left="308" w:rightChars="20" w:right="48" w:hanging="260"/>
              <w:jc w:val="both"/>
              <w:rPr>
                <w:rFonts w:eastAsia="標楷體"/>
              </w:rPr>
            </w:pPr>
            <w:r w:rsidRPr="00D41B52">
              <w:rPr>
                <w:rFonts w:eastAsia="標楷體"/>
              </w:rPr>
              <w:t>辦理植物有害生物偵察調查</w:t>
            </w:r>
            <w:r w:rsidRPr="00D41B52">
              <w:rPr>
                <w:rFonts w:eastAsia="標楷體" w:hint="eastAsia"/>
              </w:rPr>
              <w:t>12</w:t>
            </w:r>
            <w:r w:rsidRPr="00D41B52">
              <w:rPr>
                <w:rFonts w:eastAsia="標楷體" w:hint="eastAsia"/>
              </w:rPr>
              <w:t>種</w:t>
            </w:r>
            <w:r w:rsidRPr="00D41B52">
              <w:rPr>
                <w:rFonts w:eastAsia="標楷體"/>
              </w:rPr>
              <w:t>。</w:t>
            </w:r>
          </w:p>
          <w:p w:rsidR="003D3307" w:rsidRPr="00D41B52" w:rsidRDefault="003D3307" w:rsidP="008E1A7B">
            <w:pPr>
              <w:pStyle w:val="ab"/>
              <w:widowControl/>
              <w:numPr>
                <w:ilvl w:val="0"/>
                <w:numId w:val="17"/>
              </w:numPr>
              <w:suppressAutoHyphens/>
              <w:adjustRightInd w:val="0"/>
              <w:snapToGrid w:val="0"/>
              <w:spacing w:line="320" w:lineRule="exact"/>
              <w:ind w:leftChars="20" w:left="308" w:rightChars="20" w:right="48" w:hanging="260"/>
              <w:jc w:val="both"/>
              <w:rPr>
                <w:rFonts w:eastAsia="標楷體"/>
              </w:rPr>
            </w:pPr>
            <w:r w:rsidRPr="00D41B52">
              <w:rPr>
                <w:rFonts w:eastAsia="標楷體"/>
              </w:rPr>
              <w:t>狂犬病監測共計</w:t>
            </w:r>
            <w:r w:rsidRPr="00D41B52">
              <w:rPr>
                <w:rFonts w:eastAsia="標楷體"/>
              </w:rPr>
              <w:t>8,000</w:t>
            </w:r>
            <w:r w:rsidRPr="00D41B52">
              <w:rPr>
                <w:rFonts w:eastAsia="標楷體"/>
              </w:rPr>
              <w:t>件；牛組織檢體及牛海綿狀腦病特異病變形態學及酵素連結免疫吸附法檢驗</w:t>
            </w:r>
            <w:r w:rsidRPr="00D41B52">
              <w:rPr>
                <w:rFonts w:eastAsia="標楷體"/>
              </w:rPr>
              <w:t>7,500</w:t>
            </w:r>
            <w:r w:rsidRPr="00D41B52">
              <w:rPr>
                <w:rFonts w:eastAsia="標楷體"/>
              </w:rPr>
              <w:t>件；高病原性家禽流行性感冒監測，候鳥排遺檢測</w:t>
            </w:r>
            <w:r w:rsidRPr="00D41B52">
              <w:rPr>
                <w:rFonts w:eastAsia="標楷體"/>
              </w:rPr>
              <w:t>45,000</w:t>
            </w:r>
            <w:r w:rsidRPr="00D41B52">
              <w:rPr>
                <w:rFonts w:eastAsia="標楷體"/>
              </w:rPr>
              <w:t>件及雞、鴨</w:t>
            </w:r>
            <w:proofErr w:type="gramStart"/>
            <w:r w:rsidRPr="00D41B52">
              <w:rPr>
                <w:rFonts w:eastAsia="標楷體"/>
              </w:rPr>
              <w:t>及鵝場之</w:t>
            </w:r>
            <w:proofErr w:type="gramEnd"/>
            <w:r w:rsidRPr="00D41B52">
              <w:rPr>
                <w:rFonts w:eastAsia="標楷體"/>
              </w:rPr>
              <w:t>檢體</w:t>
            </w:r>
            <w:r w:rsidRPr="00D41B52">
              <w:rPr>
                <w:rFonts w:eastAsia="標楷體"/>
              </w:rPr>
              <w:t>9,000</w:t>
            </w:r>
            <w:r w:rsidRPr="00D41B52">
              <w:rPr>
                <w:rFonts w:eastAsia="標楷體"/>
              </w:rPr>
              <w:t>場次。</w:t>
            </w:r>
          </w:p>
          <w:p w:rsidR="00FA0EE8" w:rsidRPr="00D41B52" w:rsidRDefault="00FA0EE8" w:rsidP="00FA0EE8">
            <w:pPr>
              <w:widowControl/>
              <w:suppressAutoHyphens/>
              <w:adjustRightInd w:val="0"/>
              <w:snapToGrid w:val="0"/>
              <w:spacing w:beforeLines="50" w:before="180" w:line="320" w:lineRule="exact"/>
              <w:ind w:left="45" w:rightChars="20" w:right="48"/>
              <w:jc w:val="both"/>
              <w:rPr>
                <w:rFonts w:eastAsia="標楷體"/>
              </w:rPr>
            </w:pPr>
            <w:r w:rsidRPr="00D41B52">
              <w:rPr>
                <w:rFonts w:eastAsia="標楷體" w:hint="eastAsia"/>
              </w:rPr>
              <w:t>農委會林務局</w:t>
            </w:r>
          </w:p>
          <w:p w:rsidR="00FA0EE8" w:rsidRPr="00D41B52" w:rsidRDefault="00FA0EE8" w:rsidP="00FA0EE8">
            <w:pPr>
              <w:widowControl/>
              <w:suppressAutoHyphens/>
              <w:adjustRightInd w:val="0"/>
              <w:snapToGrid w:val="0"/>
              <w:spacing w:line="320" w:lineRule="exact"/>
              <w:ind w:left="48" w:rightChars="20" w:right="48"/>
              <w:jc w:val="both"/>
              <w:rPr>
                <w:rFonts w:eastAsia="標楷體"/>
              </w:rPr>
            </w:pPr>
            <w:r w:rsidRPr="00D41B52">
              <w:rPr>
                <w:rFonts w:eastAsia="標楷體" w:hint="eastAsia"/>
              </w:rPr>
              <w:t>辦理</w:t>
            </w:r>
            <w:r w:rsidRPr="00D41B52">
              <w:rPr>
                <w:rFonts w:eastAsia="標楷體" w:hint="eastAsia"/>
              </w:rPr>
              <w:t>15</w:t>
            </w:r>
            <w:r w:rsidRPr="00D41B52">
              <w:rPr>
                <w:rFonts w:eastAsia="標楷體" w:hint="eastAsia"/>
              </w:rPr>
              <w:t>種類之入侵動植物監測計畫。（無法預估物種）</w:t>
            </w:r>
          </w:p>
        </w:tc>
      </w:tr>
      <w:tr w:rsidR="00D41B52" w:rsidRPr="00D41B52" w:rsidTr="002C100F">
        <w:trPr>
          <w:trHeight w:val="274"/>
        </w:trPr>
        <w:tc>
          <w:tcPr>
            <w:tcW w:w="276" w:type="pct"/>
            <w:vMerge/>
          </w:tcPr>
          <w:p w:rsidR="003D3307" w:rsidRPr="00D41B52" w:rsidRDefault="003D3307" w:rsidP="00052C65">
            <w:pPr>
              <w:snapToGrid w:val="0"/>
              <w:spacing w:line="320" w:lineRule="exact"/>
              <w:jc w:val="both"/>
              <w:rPr>
                <w:rFonts w:ascii="標楷體" w:eastAsia="標楷體" w:hAnsi="標楷體"/>
                <w:kern w:val="0"/>
              </w:rPr>
            </w:pPr>
          </w:p>
        </w:tc>
        <w:tc>
          <w:tcPr>
            <w:tcW w:w="190" w:type="pct"/>
            <w:vMerge/>
          </w:tcPr>
          <w:p w:rsidR="003D3307" w:rsidRPr="00D41B52" w:rsidRDefault="003D3307" w:rsidP="00052C65">
            <w:pPr>
              <w:snapToGrid w:val="0"/>
              <w:spacing w:line="320" w:lineRule="exact"/>
              <w:jc w:val="both"/>
              <w:rPr>
                <w:rFonts w:ascii="標楷體" w:eastAsia="標楷體" w:hAnsi="標楷體"/>
                <w:kern w:val="0"/>
              </w:rPr>
            </w:pPr>
          </w:p>
        </w:tc>
        <w:tc>
          <w:tcPr>
            <w:tcW w:w="484" w:type="pct"/>
            <w:vMerge/>
          </w:tcPr>
          <w:p w:rsidR="003D3307" w:rsidRPr="00D41B52" w:rsidRDefault="003D3307" w:rsidP="00052C65">
            <w:pPr>
              <w:widowControl/>
              <w:adjustRightInd w:val="0"/>
              <w:snapToGrid w:val="0"/>
              <w:spacing w:line="320" w:lineRule="exact"/>
              <w:ind w:left="459" w:hangingChars="191" w:hanging="459"/>
              <w:jc w:val="both"/>
              <w:rPr>
                <w:rStyle w:val="a5"/>
                <w:rFonts w:eastAsia="標楷體"/>
                <w:b/>
                <w:sz w:val="24"/>
                <w:szCs w:val="24"/>
              </w:rPr>
            </w:pPr>
          </w:p>
        </w:tc>
        <w:tc>
          <w:tcPr>
            <w:tcW w:w="391" w:type="pct"/>
            <w:shd w:val="clear" w:color="auto" w:fill="auto"/>
          </w:tcPr>
          <w:p w:rsidR="003D3307" w:rsidRPr="00D41B52" w:rsidRDefault="003D3307" w:rsidP="00E4197F">
            <w:pPr>
              <w:snapToGrid w:val="0"/>
              <w:spacing w:line="320" w:lineRule="exact"/>
              <w:jc w:val="both"/>
              <w:rPr>
                <w:rFonts w:eastAsia="標楷體"/>
                <w:b/>
              </w:rPr>
            </w:pPr>
            <w:r w:rsidRPr="00D41B52">
              <w:rPr>
                <w:rFonts w:eastAsia="標楷體"/>
                <w:b/>
                <w:kern w:val="0"/>
              </w:rPr>
              <w:t>D41031</w:t>
            </w:r>
            <w:r w:rsidRPr="00D41B52">
              <w:rPr>
                <w:rFonts w:eastAsia="標楷體"/>
                <w:b/>
                <w:kern w:val="0"/>
              </w:rPr>
              <w:t>強化管理已入侵物種的能力，尤其是辨識、市場管制與防治管理的能力。</w:t>
            </w:r>
            <w:r w:rsidRPr="00D41B52">
              <w:rPr>
                <w:rFonts w:eastAsia="標楷體"/>
                <w:b/>
                <w:kern w:val="0"/>
              </w:rPr>
              <w:t>(</w:t>
            </w:r>
            <w:r w:rsidRPr="00D41B52">
              <w:rPr>
                <w:rFonts w:eastAsia="標楷體"/>
                <w:b/>
                <w:kern w:val="0"/>
              </w:rPr>
              <w:t>含寵物、水產養殖及觀賞水族</w:t>
            </w:r>
            <w:r w:rsidRPr="00D41B52">
              <w:rPr>
                <w:rFonts w:eastAsia="標楷體"/>
                <w:b/>
                <w:kern w:val="0"/>
              </w:rPr>
              <w:t xml:space="preserve">) </w:t>
            </w:r>
          </w:p>
        </w:tc>
        <w:tc>
          <w:tcPr>
            <w:tcW w:w="437" w:type="pct"/>
          </w:tcPr>
          <w:p w:rsidR="0054406A" w:rsidRDefault="00E4197F" w:rsidP="00FF64BF">
            <w:pPr>
              <w:widowControl/>
              <w:adjustRightInd w:val="0"/>
              <w:snapToGrid w:val="0"/>
              <w:spacing w:line="320" w:lineRule="exact"/>
              <w:ind w:leftChars="1" w:left="2"/>
              <w:jc w:val="both"/>
              <w:rPr>
                <w:rFonts w:eastAsia="標楷體"/>
                <w:b/>
              </w:rPr>
            </w:pPr>
            <w:r>
              <w:rPr>
                <w:rFonts w:eastAsia="標楷體" w:hint="eastAsia"/>
                <w:b/>
              </w:rPr>
              <w:t>(</w:t>
            </w:r>
            <w:r>
              <w:rPr>
                <w:rFonts w:eastAsia="標楷體" w:hint="eastAsia"/>
                <w:b/>
              </w:rPr>
              <w:t>原</w:t>
            </w:r>
            <w:r>
              <w:rPr>
                <w:rFonts w:eastAsia="標楷體" w:hint="eastAsia"/>
                <w:b/>
              </w:rPr>
              <w:t>)</w:t>
            </w:r>
            <w:r w:rsidR="0054406A" w:rsidRPr="00D41B52">
              <w:rPr>
                <w:rFonts w:eastAsia="標楷體" w:hint="eastAsia"/>
                <w:b/>
              </w:rPr>
              <w:t>建置「高風險</w:t>
            </w:r>
            <w:proofErr w:type="gramStart"/>
            <w:r w:rsidR="0054406A" w:rsidRPr="00D41B52">
              <w:rPr>
                <w:rFonts w:eastAsia="標楷體" w:hint="eastAsia"/>
                <w:b/>
              </w:rPr>
              <w:t>入侵性水生物</w:t>
            </w:r>
            <w:proofErr w:type="gramEnd"/>
            <w:r w:rsidR="0054406A" w:rsidRPr="00D41B52">
              <w:rPr>
                <w:rFonts w:eastAsia="標楷體" w:hint="eastAsia"/>
                <w:b/>
              </w:rPr>
              <w:t>種」辨識圖鑑資料，並進行入侵種防治宣導工作</w:t>
            </w:r>
          </w:p>
          <w:p w:rsidR="00E4197F" w:rsidRPr="00D41B52" w:rsidRDefault="00E4197F" w:rsidP="00E4197F">
            <w:pPr>
              <w:widowControl/>
              <w:adjustRightInd w:val="0"/>
              <w:snapToGrid w:val="0"/>
              <w:spacing w:beforeLines="50" w:before="180" w:line="320" w:lineRule="exact"/>
              <w:ind w:leftChars="1" w:left="2"/>
              <w:jc w:val="both"/>
              <w:rPr>
                <w:rFonts w:eastAsia="標楷體"/>
                <w:b/>
              </w:rPr>
            </w:pPr>
            <w:r>
              <w:rPr>
                <w:rFonts w:eastAsia="標楷體" w:hint="eastAsia"/>
                <w:b/>
              </w:rPr>
              <w:t>(</w:t>
            </w:r>
            <w:r>
              <w:rPr>
                <w:rFonts w:eastAsia="標楷體" w:hint="eastAsia"/>
                <w:b/>
              </w:rPr>
              <w:t>修</w:t>
            </w:r>
            <w:r>
              <w:rPr>
                <w:rFonts w:eastAsia="標楷體" w:hint="eastAsia"/>
                <w:b/>
              </w:rPr>
              <w:t>)</w:t>
            </w:r>
            <w:r w:rsidRPr="00E4197F">
              <w:rPr>
                <w:rFonts w:eastAsia="標楷體" w:hint="eastAsia"/>
                <w:b/>
              </w:rPr>
              <w:t>建置「高風險</w:t>
            </w:r>
            <w:proofErr w:type="gramStart"/>
            <w:r w:rsidRPr="00E4197F">
              <w:rPr>
                <w:rFonts w:eastAsia="標楷體" w:hint="eastAsia"/>
                <w:b/>
              </w:rPr>
              <w:t>入侵性水生物</w:t>
            </w:r>
            <w:proofErr w:type="gramEnd"/>
            <w:r w:rsidRPr="00E4197F">
              <w:rPr>
                <w:rFonts w:eastAsia="標楷體" w:hint="eastAsia"/>
                <w:b/>
              </w:rPr>
              <w:t>種」辨識圖鑑資料，並進行入侵種防治宣導工作</w:t>
            </w:r>
          </w:p>
        </w:tc>
        <w:tc>
          <w:tcPr>
            <w:tcW w:w="296" w:type="pct"/>
          </w:tcPr>
          <w:p w:rsidR="003D3307" w:rsidRPr="00D41B52" w:rsidRDefault="003D3307" w:rsidP="00FB1F76">
            <w:pPr>
              <w:widowControl/>
              <w:adjustRightInd w:val="0"/>
              <w:snapToGrid w:val="0"/>
              <w:spacing w:line="320" w:lineRule="exact"/>
              <w:jc w:val="both"/>
              <w:rPr>
                <w:rFonts w:eastAsia="標楷體"/>
                <w:b/>
                <w:bCs/>
                <w:kern w:val="0"/>
              </w:rPr>
            </w:pPr>
            <w:r w:rsidRPr="00D41B52">
              <w:rPr>
                <w:rFonts w:eastAsia="標楷體"/>
                <w:b/>
                <w:bCs/>
                <w:kern w:val="0"/>
              </w:rPr>
              <w:t>農委會</w:t>
            </w:r>
            <w:r w:rsidRPr="00D41B52">
              <w:rPr>
                <w:rFonts w:eastAsia="標楷體" w:hint="eastAsia"/>
                <w:kern w:val="0"/>
              </w:rPr>
              <w:t>/</w:t>
            </w:r>
          </w:p>
          <w:p w:rsidR="003D3307" w:rsidRPr="00D41B52" w:rsidRDefault="003D3307" w:rsidP="00FB1F76">
            <w:pPr>
              <w:widowControl/>
              <w:adjustRightInd w:val="0"/>
              <w:snapToGrid w:val="0"/>
              <w:spacing w:line="320" w:lineRule="exact"/>
              <w:jc w:val="both"/>
              <w:rPr>
                <w:rFonts w:eastAsia="標楷體"/>
                <w:kern w:val="0"/>
              </w:rPr>
            </w:pPr>
            <w:r w:rsidRPr="00D41B52">
              <w:rPr>
                <w:rFonts w:eastAsia="標楷體"/>
                <w:kern w:val="0"/>
              </w:rPr>
              <w:t>科技部、</w:t>
            </w:r>
          </w:p>
          <w:p w:rsidR="003D3307" w:rsidRPr="00D41B52" w:rsidRDefault="003D3307" w:rsidP="00FB1F76">
            <w:pPr>
              <w:widowControl/>
              <w:adjustRightInd w:val="0"/>
              <w:snapToGrid w:val="0"/>
              <w:spacing w:line="320" w:lineRule="exact"/>
              <w:jc w:val="both"/>
              <w:rPr>
                <w:rFonts w:eastAsia="標楷體"/>
                <w:kern w:val="0"/>
              </w:rPr>
            </w:pPr>
            <w:r w:rsidRPr="00D41B52">
              <w:rPr>
                <w:rFonts w:eastAsia="標楷體"/>
                <w:kern w:val="0"/>
              </w:rPr>
              <w:t>環保署、</w:t>
            </w:r>
          </w:p>
          <w:p w:rsidR="003D3307" w:rsidRPr="00D41B52" w:rsidRDefault="003D3307" w:rsidP="00FB1F76">
            <w:pPr>
              <w:widowControl/>
              <w:adjustRightInd w:val="0"/>
              <w:snapToGrid w:val="0"/>
              <w:spacing w:line="320" w:lineRule="exact"/>
              <w:jc w:val="both"/>
              <w:rPr>
                <w:rFonts w:eastAsia="標楷體"/>
                <w:kern w:val="0"/>
              </w:rPr>
            </w:pPr>
            <w:r w:rsidRPr="00D41B52">
              <w:rPr>
                <w:rFonts w:eastAsia="標楷體"/>
                <w:kern w:val="0"/>
              </w:rPr>
              <w:t>經濟部、</w:t>
            </w:r>
          </w:p>
          <w:p w:rsidR="003D3307" w:rsidRPr="00D41B52" w:rsidRDefault="003D3307" w:rsidP="00FB1F76">
            <w:pPr>
              <w:widowControl/>
              <w:adjustRightInd w:val="0"/>
              <w:snapToGrid w:val="0"/>
              <w:spacing w:line="320" w:lineRule="exact"/>
              <w:jc w:val="both"/>
              <w:rPr>
                <w:rFonts w:eastAsia="標楷體"/>
                <w:bCs/>
                <w:kern w:val="0"/>
              </w:rPr>
            </w:pPr>
            <w:r w:rsidRPr="00D41B52">
              <w:rPr>
                <w:rFonts w:eastAsia="標楷體"/>
                <w:kern w:val="0"/>
              </w:rPr>
              <w:t>財政部</w:t>
            </w:r>
          </w:p>
        </w:tc>
        <w:tc>
          <w:tcPr>
            <w:tcW w:w="331" w:type="pct"/>
          </w:tcPr>
          <w:p w:rsidR="003D3307" w:rsidRPr="00D41B52" w:rsidRDefault="003D3307" w:rsidP="00FB1F76">
            <w:pPr>
              <w:widowControl/>
              <w:adjustRightInd w:val="0"/>
              <w:snapToGrid w:val="0"/>
              <w:spacing w:line="320" w:lineRule="exact"/>
              <w:jc w:val="both"/>
              <w:rPr>
                <w:rFonts w:eastAsia="標楷體"/>
                <w:b/>
                <w:bCs/>
                <w:kern w:val="0"/>
              </w:rPr>
            </w:pPr>
            <w:r w:rsidRPr="00D41B52">
              <w:rPr>
                <w:rFonts w:eastAsia="標楷體" w:hint="eastAsia"/>
                <w:b/>
                <w:bCs/>
                <w:kern w:val="0"/>
              </w:rPr>
              <w:t>漁業署</w:t>
            </w:r>
            <w:r w:rsidRPr="00D41B52">
              <w:rPr>
                <w:rFonts w:eastAsia="標楷體" w:hint="eastAsia"/>
                <w:b/>
                <w:bCs/>
                <w:kern w:val="0"/>
              </w:rPr>
              <w:t>/</w:t>
            </w:r>
          </w:p>
          <w:p w:rsidR="003D3307" w:rsidRPr="00D41B52" w:rsidRDefault="003D3307" w:rsidP="00FB1F76">
            <w:pPr>
              <w:widowControl/>
              <w:adjustRightInd w:val="0"/>
              <w:snapToGrid w:val="0"/>
              <w:spacing w:line="320" w:lineRule="exact"/>
              <w:jc w:val="both"/>
              <w:rPr>
                <w:rFonts w:eastAsia="標楷體"/>
                <w:bCs/>
                <w:kern w:val="0"/>
              </w:rPr>
            </w:pPr>
            <w:r w:rsidRPr="00D41B52">
              <w:rPr>
                <w:rFonts w:eastAsia="標楷體" w:hint="eastAsia"/>
                <w:bCs/>
                <w:kern w:val="0"/>
              </w:rPr>
              <w:t>水試所、</w:t>
            </w:r>
          </w:p>
          <w:p w:rsidR="003D3307" w:rsidRPr="00D41B52" w:rsidRDefault="003D3307" w:rsidP="00FB1F76">
            <w:pPr>
              <w:widowControl/>
              <w:adjustRightInd w:val="0"/>
              <w:snapToGrid w:val="0"/>
              <w:spacing w:line="320" w:lineRule="exact"/>
              <w:jc w:val="both"/>
              <w:rPr>
                <w:rFonts w:eastAsia="標楷體"/>
              </w:rPr>
            </w:pPr>
            <w:r w:rsidRPr="00D41B52">
              <w:rPr>
                <w:rFonts w:eastAsia="標楷體" w:hint="eastAsia"/>
                <w:bCs/>
                <w:kern w:val="0"/>
              </w:rPr>
              <w:t>防檢局</w:t>
            </w:r>
          </w:p>
        </w:tc>
        <w:tc>
          <w:tcPr>
            <w:tcW w:w="865" w:type="pct"/>
          </w:tcPr>
          <w:p w:rsidR="00806CD9" w:rsidRPr="00D41B52" w:rsidRDefault="00806CD9" w:rsidP="008E1A7B">
            <w:pPr>
              <w:widowControl/>
              <w:suppressAutoHyphens/>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3D3307" w:rsidRPr="00D41B52" w:rsidRDefault="003D3307" w:rsidP="008E1A7B">
            <w:pPr>
              <w:widowControl/>
              <w:suppressAutoHyphens/>
              <w:adjustRightInd w:val="0"/>
              <w:snapToGrid w:val="0"/>
              <w:spacing w:line="320" w:lineRule="exact"/>
              <w:ind w:leftChars="20" w:left="48" w:rightChars="20" w:right="48"/>
              <w:jc w:val="both"/>
              <w:rPr>
                <w:rFonts w:eastAsia="標楷體"/>
                <w:bCs/>
                <w:kern w:val="0"/>
                <w:u w:val="single"/>
              </w:rPr>
            </w:pPr>
            <w:r w:rsidRPr="00D41B52">
              <w:rPr>
                <w:rFonts w:eastAsia="標楷體" w:hint="eastAsia"/>
                <w:bCs/>
                <w:kern w:val="0"/>
                <w:u w:val="single"/>
              </w:rPr>
              <w:t>農委會漁業署</w:t>
            </w:r>
          </w:p>
          <w:p w:rsidR="003D3307" w:rsidRPr="00D41B52" w:rsidRDefault="003D3307" w:rsidP="008E1A7B">
            <w:pPr>
              <w:widowControl/>
              <w:suppressAutoHyphens/>
              <w:adjustRightInd w:val="0"/>
              <w:snapToGrid w:val="0"/>
              <w:spacing w:line="320" w:lineRule="exact"/>
              <w:ind w:leftChars="20" w:left="48" w:rightChars="20" w:right="48"/>
              <w:jc w:val="both"/>
              <w:rPr>
                <w:rFonts w:eastAsia="標楷體" w:hAnsi="標楷體"/>
              </w:rPr>
            </w:pPr>
            <w:r w:rsidRPr="00D41B52">
              <w:rPr>
                <w:rFonts w:eastAsia="標楷體" w:hAnsi="標楷體" w:hint="eastAsia"/>
              </w:rPr>
              <w:t>建置「高風險</w:t>
            </w:r>
            <w:proofErr w:type="gramStart"/>
            <w:r w:rsidRPr="00D41B52">
              <w:rPr>
                <w:rFonts w:eastAsia="標楷體" w:hAnsi="標楷體" w:hint="eastAsia"/>
              </w:rPr>
              <w:t>入侵性水生物</w:t>
            </w:r>
            <w:proofErr w:type="gramEnd"/>
            <w:r w:rsidRPr="00D41B52">
              <w:rPr>
                <w:rFonts w:eastAsia="標楷體" w:hAnsi="標楷體" w:hint="eastAsia"/>
              </w:rPr>
              <w:t>種」辨識圖鑑資料，並進行入侵種防治宣導工作。</w:t>
            </w:r>
          </w:p>
          <w:p w:rsidR="003D3307" w:rsidRPr="00D41B52" w:rsidRDefault="003D3307" w:rsidP="00DC59CC">
            <w:pPr>
              <w:widowControl/>
              <w:suppressAutoHyphens/>
              <w:adjustRightInd w:val="0"/>
              <w:snapToGrid w:val="0"/>
              <w:spacing w:beforeLines="50" w:before="180" w:line="320" w:lineRule="exact"/>
              <w:ind w:leftChars="20" w:left="48" w:rightChars="20" w:right="48"/>
              <w:jc w:val="both"/>
              <w:rPr>
                <w:rFonts w:eastAsia="標楷體"/>
                <w:bCs/>
                <w:kern w:val="0"/>
              </w:rPr>
            </w:pPr>
            <w:r w:rsidRPr="00D41B52">
              <w:rPr>
                <w:rFonts w:eastAsia="標楷體" w:hint="eastAsia"/>
                <w:bCs/>
                <w:kern w:val="0"/>
              </w:rPr>
              <w:t>農委會水試所</w:t>
            </w:r>
          </w:p>
          <w:p w:rsidR="00F72CE2" w:rsidRPr="00D41B52" w:rsidRDefault="00F72CE2" w:rsidP="00F72CE2">
            <w:pPr>
              <w:widowControl/>
              <w:suppressAutoHyphens/>
              <w:adjustRightInd w:val="0"/>
              <w:snapToGrid w:val="0"/>
              <w:spacing w:line="320" w:lineRule="exact"/>
              <w:ind w:leftChars="20" w:left="240" w:rightChars="20" w:right="48" w:hangingChars="80" w:hanging="192"/>
              <w:jc w:val="both"/>
              <w:rPr>
                <w:rFonts w:eastAsia="標楷體"/>
                <w:bCs/>
                <w:kern w:val="0"/>
              </w:rPr>
            </w:pPr>
            <w:r w:rsidRPr="00D41B52">
              <w:rPr>
                <w:rFonts w:eastAsia="標楷體" w:hint="eastAsia"/>
                <w:bCs/>
                <w:kern w:val="0"/>
              </w:rPr>
              <w:t>1.</w:t>
            </w:r>
            <w:r w:rsidRPr="00D41B52">
              <w:rPr>
                <w:rFonts w:eastAsia="標楷體" w:hint="eastAsia"/>
                <w:bCs/>
                <w:kern w:val="0"/>
              </w:rPr>
              <w:tab/>
            </w:r>
            <w:r w:rsidRPr="00D41B52">
              <w:rPr>
                <w:rFonts w:eastAsia="標楷體" w:hint="eastAsia"/>
                <w:bCs/>
                <w:kern w:val="0"/>
              </w:rPr>
              <w:t>建立種原基本資料及鑑別方式，短期將建立</w:t>
            </w:r>
            <w:r w:rsidRPr="00D41B52">
              <w:rPr>
                <w:rFonts w:eastAsia="標楷體" w:hint="eastAsia"/>
                <w:bCs/>
                <w:kern w:val="0"/>
              </w:rPr>
              <w:t>27</w:t>
            </w:r>
            <w:r w:rsidRPr="00D41B52">
              <w:rPr>
                <w:rFonts w:eastAsia="標楷體" w:hint="eastAsia"/>
                <w:bCs/>
                <w:kern w:val="0"/>
              </w:rPr>
              <w:t>種以上淡水水產生物種原資料。</w:t>
            </w:r>
          </w:p>
          <w:p w:rsidR="00F72CE2" w:rsidRPr="00D41B52" w:rsidRDefault="00F72CE2" w:rsidP="00F72CE2">
            <w:pPr>
              <w:widowControl/>
              <w:suppressAutoHyphens/>
              <w:adjustRightInd w:val="0"/>
              <w:snapToGrid w:val="0"/>
              <w:spacing w:line="320" w:lineRule="exact"/>
              <w:ind w:leftChars="20" w:left="240" w:rightChars="20" w:right="48" w:hangingChars="80" w:hanging="192"/>
              <w:jc w:val="both"/>
              <w:rPr>
                <w:rFonts w:eastAsia="標楷體"/>
                <w:bCs/>
                <w:kern w:val="0"/>
              </w:rPr>
            </w:pPr>
            <w:r w:rsidRPr="00D41B52">
              <w:rPr>
                <w:rFonts w:eastAsia="標楷體" w:hint="eastAsia"/>
                <w:bCs/>
                <w:kern w:val="0"/>
              </w:rPr>
              <w:t>2.</w:t>
            </w:r>
            <w:r w:rsidRPr="00D41B52">
              <w:rPr>
                <w:rFonts w:eastAsia="標楷體" w:hint="eastAsia"/>
                <w:bCs/>
                <w:kern w:val="0"/>
              </w:rPr>
              <w:tab/>
            </w:r>
            <w:r w:rsidRPr="00D41B52">
              <w:rPr>
                <w:rFonts w:eastAsia="標楷體" w:hint="eastAsia"/>
                <w:bCs/>
                <w:kern w:val="0"/>
              </w:rPr>
              <w:t>水產養殖種原個體晶片植入，</w:t>
            </w:r>
            <w:r w:rsidRPr="00D41B52">
              <w:rPr>
                <w:rFonts w:eastAsia="標楷體" w:hint="eastAsia"/>
                <w:bCs/>
                <w:kern w:val="0"/>
              </w:rPr>
              <w:t>3</w:t>
            </w:r>
            <w:r w:rsidRPr="00D41B52">
              <w:rPr>
                <w:rFonts w:eastAsia="標楷體" w:hint="eastAsia"/>
                <w:bCs/>
                <w:kern w:val="0"/>
              </w:rPr>
              <w:t>種石斑魚。</w:t>
            </w:r>
          </w:p>
          <w:p w:rsidR="003D3307" w:rsidRPr="00D41B52" w:rsidRDefault="00F72CE2" w:rsidP="00DC59CC">
            <w:pPr>
              <w:widowControl/>
              <w:suppressAutoHyphens/>
              <w:adjustRightInd w:val="0"/>
              <w:snapToGrid w:val="0"/>
              <w:spacing w:line="320" w:lineRule="exact"/>
              <w:ind w:leftChars="20" w:left="240" w:rightChars="20" w:right="48" w:hangingChars="80" w:hanging="192"/>
              <w:jc w:val="both"/>
              <w:rPr>
                <w:rFonts w:eastAsia="標楷體"/>
                <w:bCs/>
                <w:kern w:val="0"/>
              </w:rPr>
            </w:pPr>
            <w:r w:rsidRPr="00D41B52">
              <w:rPr>
                <w:rFonts w:eastAsia="標楷體" w:hint="eastAsia"/>
                <w:bCs/>
                <w:kern w:val="0"/>
              </w:rPr>
              <w:t>3.</w:t>
            </w:r>
            <w:r w:rsidRPr="00D41B52">
              <w:rPr>
                <w:rFonts w:eastAsia="標楷體" w:hint="eastAsia"/>
                <w:bCs/>
                <w:kern w:val="0"/>
              </w:rPr>
              <w:tab/>
            </w:r>
            <w:r w:rsidRPr="00D41B52">
              <w:rPr>
                <w:rFonts w:eastAsia="標楷體" w:hint="eastAsia"/>
                <w:bCs/>
                <w:kern w:val="0"/>
              </w:rPr>
              <w:t>建立</w:t>
            </w:r>
            <w:r w:rsidRPr="00D41B52">
              <w:rPr>
                <w:rFonts w:eastAsia="標楷體" w:hint="eastAsia"/>
                <w:bCs/>
                <w:kern w:val="0"/>
              </w:rPr>
              <w:t>5</w:t>
            </w:r>
            <w:r w:rsidRPr="00D41B52">
              <w:rPr>
                <w:rFonts w:eastAsia="標楷體" w:hint="eastAsia"/>
                <w:bCs/>
                <w:kern w:val="0"/>
              </w:rPr>
              <w:t>種非台灣周邊海域海水觀賞魚辨識及養殖手冊。</w:t>
            </w:r>
          </w:p>
        </w:tc>
        <w:tc>
          <w:tcPr>
            <w:tcW w:w="865" w:type="pct"/>
          </w:tcPr>
          <w:p w:rsidR="00806CD9" w:rsidRPr="00D41B52" w:rsidRDefault="00806CD9" w:rsidP="00806CD9">
            <w:pPr>
              <w:widowControl/>
              <w:suppressAutoHyphens/>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806CD9" w:rsidRPr="00D41B52" w:rsidRDefault="00806CD9" w:rsidP="00806CD9">
            <w:pPr>
              <w:widowControl/>
              <w:suppressAutoHyphens/>
              <w:adjustRightInd w:val="0"/>
              <w:snapToGrid w:val="0"/>
              <w:spacing w:line="320" w:lineRule="exact"/>
              <w:ind w:leftChars="20" w:left="48" w:rightChars="20" w:right="48"/>
              <w:jc w:val="both"/>
              <w:rPr>
                <w:rFonts w:eastAsia="標楷體"/>
                <w:bCs/>
                <w:kern w:val="0"/>
                <w:u w:val="single"/>
              </w:rPr>
            </w:pPr>
            <w:r w:rsidRPr="00D41B52">
              <w:rPr>
                <w:rFonts w:eastAsia="標楷體" w:hint="eastAsia"/>
                <w:bCs/>
                <w:kern w:val="0"/>
                <w:u w:val="single"/>
              </w:rPr>
              <w:t>農委會漁業署</w:t>
            </w:r>
          </w:p>
          <w:p w:rsidR="003D3307" w:rsidRPr="00D41B52" w:rsidRDefault="003D3307" w:rsidP="008E1A7B">
            <w:pPr>
              <w:widowControl/>
              <w:suppressAutoHyphens/>
              <w:adjustRightInd w:val="0"/>
              <w:snapToGrid w:val="0"/>
              <w:spacing w:line="320" w:lineRule="exact"/>
              <w:ind w:leftChars="20" w:left="48" w:rightChars="20" w:right="48"/>
              <w:jc w:val="both"/>
              <w:rPr>
                <w:rFonts w:eastAsia="標楷體" w:hAnsi="標楷體"/>
              </w:rPr>
            </w:pPr>
            <w:r w:rsidRPr="00D41B52">
              <w:rPr>
                <w:rFonts w:eastAsia="標楷體" w:hAnsi="標楷體" w:hint="eastAsia"/>
              </w:rPr>
              <w:t>持續建置入侵物種圖鑑資料，加強辦理相關宣導教育工作。</w:t>
            </w:r>
          </w:p>
          <w:p w:rsidR="003D3307" w:rsidRPr="00D41B52" w:rsidRDefault="003D3307" w:rsidP="00DC59CC">
            <w:pPr>
              <w:widowControl/>
              <w:suppressAutoHyphens/>
              <w:adjustRightInd w:val="0"/>
              <w:snapToGrid w:val="0"/>
              <w:spacing w:beforeLines="50" w:before="180" w:line="320" w:lineRule="exact"/>
              <w:ind w:leftChars="20" w:left="48" w:rightChars="20" w:right="48"/>
              <w:jc w:val="both"/>
              <w:rPr>
                <w:rFonts w:eastAsia="標楷體"/>
                <w:bCs/>
                <w:kern w:val="0"/>
              </w:rPr>
            </w:pPr>
            <w:r w:rsidRPr="00D41B52">
              <w:rPr>
                <w:rFonts w:eastAsia="標楷體" w:hint="eastAsia"/>
                <w:bCs/>
                <w:kern w:val="0"/>
              </w:rPr>
              <w:t>農委會水試所</w:t>
            </w:r>
          </w:p>
          <w:p w:rsidR="00F72CE2" w:rsidRPr="00D41B52" w:rsidRDefault="00F72CE2" w:rsidP="00F72CE2">
            <w:pPr>
              <w:widowControl/>
              <w:suppressAutoHyphens/>
              <w:adjustRightInd w:val="0"/>
              <w:snapToGrid w:val="0"/>
              <w:spacing w:line="320" w:lineRule="exact"/>
              <w:ind w:leftChars="20" w:left="240" w:rightChars="20" w:right="48" w:hangingChars="80" w:hanging="192"/>
              <w:jc w:val="both"/>
              <w:rPr>
                <w:rFonts w:eastAsia="標楷體" w:hAnsi="標楷體"/>
              </w:rPr>
            </w:pPr>
            <w:r w:rsidRPr="00D41B52">
              <w:rPr>
                <w:rFonts w:eastAsia="標楷體" w:hAnsi="標楷體" w:hint="eastAsia"/>
              </w:rPr>
              <w:t>1.</w:t>
            </w:r>
            <w:r w:rsidRPr="00D41B52">
              <w:rPr>
                <w:rFonts w:eastAsia="標楷體" w:hint="eastAsia"/>
                <w:bCs/>
                <w:kern w:val="0"/>
              </w:rPr>
              <w:t>中期將建立</w:t>
            </w:r>
            <w:r w:rsidRPr="00D41B52">
              <w:rPr>
                <w:rFonts w:eastAsia="標楷體" w:hAnsi="標楷體" w:hint="eastAsia"/>
              </w:rPr>
              <w:t>30</w:t>
            </w:r>
            <w:r w:rsidRPr="00D41B52">
              <w:rPr>
                <w:rFonts w:eastAsia="標楷體" w:hAnsi="標楷體" w:hint="eastAsia"/>
              </w:rPr>
              <w:t>種以上之淡水水產生物種原基本資料。</w:t>
            </w:r>
          </w:p>
          <w:p w:rsidR="00F72CE2" w:rsidRPr="00D41B52" w:rsidRDefault="00F72CE2" w:rsidP="00F72CE2">
            <w:pPr>
              <w:widowControl/>
              <w:suppressAutoHyphens/>
              <w:adjustRightInd w:val="0"/>
              <w:snapToGrid w:val="0"/>
              <w:spacing w:line="320" w:lineRule="exact"/>
              <w:ind w:leftChars="20" w:left="240" w:rightChars="20" w:right="48" w:hangingChars="80" w:hanging="192"/>
              <w:jc w:val="both"/>
              <w:rPr>
                <w:rFonts w:eastAsia="標楷體"/>
                <w:bCs/>
                <w:kern w:val="0"/>
              </w:rPr>
            </w:pPr>
            <w:r w:rsidRPr="00D41B52">
              <w:rPr>
                <w:rFonts w:eastAsia="標楷體" w:hAnsi="標楷體" w:hint="eastAsia"/>
              </w:rPr>
              <w:t>2.</w:t>
            </w:r>
            <w:r w:rsidRPr="00D41B52">
              <w:rPr>
                <w:rFonts w:eastAsia="標楷體" w:hAnsi="標楷體" w:hint="eastAsia"/>
              </w:rPr>
              <w:tab/>
            </w:r>
            <w:r w:rsidRPr="00D41B52">
              <w:rPr>
                <w:rFonts w:eastAsia="標楷體" w:hAnsi="標楷體" w:hint="eastAsia"/>
              </w:rPr>
              <w:t>水產養殖</w:t>
            </w:r>
            <w:r w:rsidRPr="00D41B52">
              <w:rPr>
                <w:rFonts w:eastAsia="標楷體" w:hint="eastAsia"/>
                <w:bCs/>
                <w:kern w:val="0"/>
              </w:rPr>
              <w:t>種原個體晶片植入，</w:t>
            </w:r>
            <w:r w:rsidRPr="00D41B52">
              <w:rPr>
                <w:rFonts w:eastAsia="標楷體" w:hint="eastAsia"/>
                <w:bCs/>
                <w:kern w:val="0"/>
              </w:rPr>
              <w:t>6</w:t>
            </w:r>
            <w:r w:rsidRPr="00D41B52">
              <w:rPr>
                <w:rFonts w:eastAsia="標楷體" w:hint="eastAsia"/>
                <w:bCs/>
                <w:kern w:val="0"/>
              </w:rPr>
              <w:t>種石斑魚、</w:t>
            </w:r>
            <w:r w:rsidRPr="00D41B52">
              <w:rPr>
                <w:rFonts w:eastAsia="標楷體" w:hint="eastAsia"/>
                <w:bCs/>
                <w:kern w:val="0"/>
              </w:rPr>
              <w:t>2</w:t>
            </w:r>
            <w:r w:rsidRPr="00D41B52">
              <w:rPr>
                <w:rFonts w:eastAsia="標楷體" w:hint="eastAsia"/>
                <w:bCs/>
                <w:kern w:val="0"/>
              </w:rPr>
              <w:t>種鮪魚。</w:t>
            </w:r>
          </w:p>
          <w:p w:rsidR="003D3307" w:rsidRPr="00D41B52" w:rsidRDefault="00F72CE2" w:rsidP="00DC59CC">
            <w:pPr>
              <w:widowControl/>
              <w:suppressAutoHyphens/>
              <w:adjustRightInd w:val="0"/>
              <w:snapToGrid w:val="0"/>
              <w:spacing w:line="320" w:lineRule="exact"/>
              <w:ind w:leftChars="20" w:left="240" w:rightChars="20" w:right="48" w:hangingChars="80" w:hanging="192"/>
              <w:jc w:val="both"/>
              <w:rPr>
                <w:rFonts w:eastAsia="標楷體"/>
              </w:rPr>
            </w:pPr>
            <w:r w:rsidRPr="00D41B52">
              <w:rPr>
                <w:rFonts w:eastAsia="標楷體" w:hint="eastAsia"/>
                <w:bCs/>
                <w:kern w:val="0"/>
              </w:rPr>
              <w:t>3.</w:t>
            </w:r>
            <w:r w:rsidRPr="00D41B52">
              <w:rPr>
                <w:rFonts w:eastAsia="標楷體" w:hint="eastAsia"/>
                <w:bCs/>
                <w:kern w:val="0"/>
              </w:rPr>
              <w:tab/>
            </w:r>
            <w:r w:rsidRPr="00D41B52">
              <w:rPr>
                <w:rFonts w:eastAsia="標楷體" w:hint="eastAsia"/>
                <w:bCs/>
                <w:kern w:val="0"/>
              </w:rPr>
              <w:t>建立</w:t>
            </w:r>
            <w:r w:rsidRPr="00D41B52">
              <w:rPr>
                <w:rFonts w:eastAsia="標楷體" w:hint="eastAsia"/>
                <w:bCs/>
                <w:kern w:val="0"/>
              </w:rPr>
              <w:t>10</w:t>
            </w:r>
            <w:r w:rsidRPr="00D41B52">
              <w:rPr>
                <w:rFonts w:eastAsia="標楷體" w:hint="eastAsia"/>
                <w:bCs/>
                <w:kern w:val="0"/>
              </w:rPr>
              <w:t>種非台灣周邊海域海水觀賞魚辨識及</w:t>
            </w:r>
            <w:r w:rsidRPr="00D41B52">
              <w:rPr>
                <w:rFonts w:eastAsia="標楷體" w:hAnsi="標楷體" w:hint="eastAsia"/>
              </w:rPr>
              <w:t>養殖手冊。</w:t>
            </w:r>
          </w:p>
        </w:tc>
        <w:tc>
          <w:tcPr>
            <w:tcW w:w="865" w:type="pct"/>
          </w:tcPr>
          <w:p w:rsidR="00806CD9" w:rsidRPr="00D41B52" w:rsidRDefault="00806CD9" w:rsidP="00806CD9">
            <w:pPr>
              <w:widowControl/>
              <w:suppressAutoHyphens/>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806CD9" w:rsidRPr="00D41B52" w:rsidRDefault="00806CD9" w:rsidP="00806CD9">
            <w:pPr>
              <w:widowControl/>
              <w:suppressAutoHyphens/>
              <w:adjustRightInd w:val="0"/>
              <w:snapToGrid w:val="0"/>
              <w:spacing w:line="320" w:lineRule="exact"/>
              <w:ind w:leftChars="20" w:left="48" w:rightChars="20" w:right="48"/>
              <w:jc w:val="both"/>
              <w:rPr>
                <w:rFonts w:eastAsia="標楷體"/>
                <w:bCs/>
                <w:kern w:val="0"/>
                <w:u w:val="single"/>
              </w:rPr>
            </w:pPr>
            <w:r w:rsidRPr="00D41B52">
              <w:rPr>
                <w:rFonts w:eastAsia="標楷體" w:hint="eastAsia"/>
                <w:bCs/>
                <w:kern w:val="0"/>
                <w:u w:val="single"/>
              </w:rPr>
              <w:t>農委會漁業署</w:t>
            </w:r>
          </w:p>
          <w:p w:rsidR="003D3307" w:rsidRPr="00D41B52" w:rsidRDefault="003D3307" w:rsidP="008E1A7B">
            <w:pPr>
              <w:widowControl/>
              <w:suppressAutoHyphens/>
              <w:adjustRightInd w:val="0"/>
              <w:snapToGrid w:val="0"/>
              <w:spacing w:line="320" w:lineRule="exact"/>
              <w:ind w:leftChars="20" w:left="48" w:rightChars="20" w:right="48"/>
              <w:jc w:val="both"/>
              <w:rPr>
                <w:rFonts w:eastAsia="標楷體" w:hAnsi="標楷體"/>
              </w:rPr>
            </w:pPr>
            <w:r w:rsidRPr="00D41B52">
              <w:rPr>
                <w:rFonts w:eastAsia="標楷體" w:hAnsi="標楷體" w:hint="eastAsia"/>
              </w:rPr>
              <w:t>建置入侵物種市場管制機制。</w:t>
            </w:r>
          </w:p>
          <w:p w:rsidR="003D3307" w:rsidRPr="00D41B52" w:rsidRDefault="003D3307" w:rsidP="00DC59CC">
            <w:pPr>
              <w:widowControl/>
              <w:suppressAutoHyphens/>
              <w:adjustRightInd w:val="0"/>
              <w:snapToGrid w:val="0"/>
              <w:spacing w:beforeLines="50" w:before="180" w:line="320" w:lineRule="exact"/>
              <w:ind w:leftChars="20" w:left="48" w:rightChars="20" w:right="48"/>
              <w:jc w:val="both"/>
              <w:rPr>
                <w:rFonts w:eastAsia="標楷體"/>
                <w:bCs/>
                <w:kern w:val="0"/>
              </w:rPr>
            </w:pPr>
            <w:r w:rsidRPr="00D41B52">
              <w:rPr>
                <w:rFonts w:eastAsia="標楷體" w:hint="eastAsia"/>
                <w:bCs/>
                <w:kern w:val="0"/>
              </w:rPr>
              <w:t>農委會水試所</w:t>
            </w:r>
          </w:p>
          <w:p w:rsidR="00F72CE2" w:rsidRPr="00D41B52" w:rsidRDefault="00F72CE2" w:rsidP="00F72CE2">
            <w:pPr>
              <w:widowControl/>
              <w:suppressAutoHyphens/>
              <w:adjustRightInd w:val="0"/>
              <w:snapToGrid w:val="0"/>
              <w:spacing w:line="320" w:lineRule="exact"/>
              <w:ind w:leftChars="20" w:left="240" w:rightChars="20" w:right="48" w:hangingChars="80" w:hanging="192"/>
              <w:jc w:val="both"/>
              <w:rPr>
                <w:rFonts w:eastAsia="標楷體" w:hAnsi="標楷體"/>
              </w:rPr>
            </w:pPr>
            <w:r w:rsidRPr="00D41B52">
              <w:rPr>
                <w:rFonts w:eastAsia="標楷體" w:hAnsi="標楷體" w:hint="eastAsia"/>
              </w:rPr>
              <w:t>1.</w:t>
            </w:r>
            <w:r w:rsidRPr="00D41B52">
              <w:rPr>
                <w:rFonts w:eastAsia="標楷體" w:hAnsi="標楷體" w:hint="eastAsia"/>
              </w:rPr>
              <w:tab/>
            </w:r>
            <w:r w:rsidRPr="00D41B52">
              <w:rPr>
                <w:rFonts w:eastAsia="標楷體" w:hAnsi="標楷體" w:hint="eastAsia"/>
              </w:rPr>
              <w:t>長期將建立</w:t>
            </w:r>
            <w:r w:rsidRPr="00D41B52">
              <w:rPr>
                <w:rFonts w:eastAsia="標楷體" w:hAnsi="標楷體" w:hint="eastAsia"/>
              </w:rPr>
              <w:t>40</w:t>
            </w:r>
            <w:r w:rsidRPr="00D41B52">
              <w:rPr>
                <w:rFonts w:eastAsia="標楷體" w:hAnsi="標楷體" w:hint="eastAsia"/>
              </w:rPr>
              <w:t>種以上之淡水水產生物種原基本資料，可提供養殖或水族之辨識。</w:t>
            </w:r>
          </w:p>
          <w:p w:rsidR="00F72CE2" w:rsidRPr="00D41B52" w:rsidRDefault="00F72CE2" w:rsidP="00F72CE2">
            <w:pPr>
              <w:widowControl/>
              <w:suppressAutoHyphens/>
              <w:adjustRightInd w:val="0"/>
              <w:snapToGrid w:val="0"/>
              <w:spacing w:line="320" w:lineRule="exact"/>
              <w:ind w:leftChars="20" w:left="240" w:rightChars="20" w:right="48" w:hangingChars="80" w:hanging="192"/>
              <w:jc w:val="both"/>
              <w:rPr>
                <w:rFonts w:eastAsia="標楷體" w:hAnsi="標楷體"/>
              </w:rPr>
            </w:pPr>
            <w:r w:rsidRPr="00D41B52">
              <w:rPr>
                <w:rFonts w:eastAsia="標楷體" w:hAnsi="標楷體" w:hint="eastAsia"/>
              </w:rPr>
              <w:t>2.</w:t>
            </w:r>
            <w:r w:rsidRPr="00D41B52">
              <w:rPr>
                <w:rFonts w:eastAsia="標楷體" w:hAnsi="標楷體" w:hint="eastAsia"/>
              </w:rPr>
              <w:tab/>
            </w:r>
            <w:r w:rsidRPr="00D41B52">
              <w:rPr>
                <w:rFonts w:eastAsia="標楷體" w:hAnsi="標楷體" w:hint="eastAsia"/>
              </w:rPr>
              <w:t>水產養殖種原個體晶片植入，</w:t>
            </w:r>
            <w:r w:rsidRPr="00D41B52">
              <w:rPr>
                <w:rFonts w:eastAsia="標楷體" w:hAnsi="標楷體" w:hint="eastAsia"/>
              </w:rPr>
              <w:t>6</w:t>
            </w:r>
            <w:r w:rsidRPr="00D41B52">
              <w:rPr>
                <w:rFonts w:eastAsia="標楷體" w:hAnsi="標楷體" w:hint="eastAsia"/>
              </w:rPr>
              <w:t>種石斑魚、</w:t>
            </w:r>
            <w:r w:rsidRPr="00D41B52">
              <w:rPr>
                <w:rFonts w:eastAsia="標楷體" w:hAnsi="標楷體" w:hint="eastAsia"/>
              </w:rPr>
              <w:t>3</w:t>
            </w:r>
            <w:r w:rsidRPr="00D41B52">
              <w:rPr>
                <w:rFonts w:eastAsia="標楷體" w:hAnsi="標楷體" w:hint="eastAsia"/>
              </w:rPr>
              <w:t>種鮪魚、</w:t>
            </w:r>
            <w:r w:rsidRPr="00D41B52">
              <w:rPr>
                <w:rFonts w:eastAsia="標楷體" w:hAnsi="標楷體" w:hint="eastAsia"/>
              </w:rPr>
              <w:t>2</w:t>
            </w:r>
            <w:r w:rsidRPr="00D41B52">
              <w:rPr>
                <w:rFonts w:eastAsia="標楷體" w:hAnsi="標楷體" w:hint="eastAsia"/>
              </w:rPr>
              <w:t>種冷水性魚類。</w:t>
            </w:r>
          </w:p>
          <w:p w:rsidR="003D3307" w:rsidRPr="00D41B52" w:rsidRDefault="00F72CE2" w:rsidP="00DC59CC">
            <w:pPr>
              <w:widowControl/>
              <w:suppressAutoHyphens/>
              <w:adjustRightInd w:val="0"/>
              <w:snapToGrid w:val="0"/>
              <w:spacing w:line="320" w:lineRule="exact"/>
              <w:ind w:leftChars="20" w:left="240" w:rightChars="20" w:right="48" w:hangingChars="80" w:hanging="192"/>
              <w:jc w:val="both"/>
              <w:rPr>
                <w:rFonts w:eastAsia="標楷體" w:hAnsi="標楷體"/>
              </w:rPr>
            </w:pPr>
            <w:r w:rsidRPr="00D41B52">
              <w:rPr>
                <w:rFonts w:eastAsia="標楷體" w:hAnsi="標楷體" w:hint="eastAsia"/>
              </w:rPr>
              <w:t>3.</w:t>
            </w:r>
            <w:r w:rsidRPr="00D41B52">
              <w:rPr>
                <w:rFonts w:eastAsia="標楷體" w:hAnsi="標楷體" w:hint="eastAsia"/>
              </w:rPr>
              <w:tab/>
            </w:r>
            <w:r w:rsidRPr="00D41B52">
              <w:rPr>
                <w:rFonts w:eastAsia="標楷體" w:hAnsi="標楷體" w:hint="eastAsia"/>
              </w:rPr>
              <w:t>建立</w:t>
            </w:r>
            <w:r w:rsidRPr="00D41B52">
              <w:rPr>
                <w:rFonts w:eastAsia="標楷體" w:hAnsi="標楷體" w:hint="eastAsia"/>
              </w:rPr>
              <w:t>15</w:t>
            </w:r>
            <w:r w:rsidRPr="00D41B52">
              <w:rPr>
                <w:rFonts w:eastAsia="標楷體" w:hAnsi="標楷體" w:hint="eastAsia"/>
              </w:rPr>
              <w:t>種非台灣周邊海域海水觀賞魚辨識及養殖手冊。</w:t>
            </w:r>
          </w:p>
        </w:tc>
      </w:tr>
      <w:tr w:rsidR="00D41B52" w:rsidRPr="00D41B52" w:rsidTr="002C100F">
        <w:trPr>
          <w:trHeight w:val="274"/>
        </w:trPr>
        <w:tc>
          <w:tcPr>
            <w:tcW w:w="276" w:type="pct"/>
            <w:vMerge/>
          </w:tcPr>
          <w:p w:rsidR="003D3307" w:rsidRPr="00D41B52" w:rsidRDefault="003D3307" w:rsidP="00052C65">
            <w:pPr>
              <w:snapToGrid w:val="0"/>
              <w:spacing w:line="320" w:lineRule="exact"/>
              <w:jc w:val="both"/>
              <w:rPr>
                <w:rFonts w:ascii="標楷體" w:eastAsia="標楷體" w:hAnsi="標楷體"/>
                <w:kern w:val="0"/>
              </w:rPr>
            </w:pPr>
          </w:p>
        </w:tc>
        <w:tc>
          <w:tcPr>
            <w:tcW w:w="190" w:type="pct"/>
            <w:vMerge/>
          </w:tcPr>
          <w:p w:rsidR="003D3307" w:rsidRPr="00D41B52" w:rsidRDefault="003D3307" w:rsidP="00052C65">
            <w:pPr>
              <w:snapToGrid w:val="0"/>
              <w:spacing w:line="320" w:lineRule="exact"/>
              <w:jc w:val="both"/>
              <w:rPr>
                <w:rFonts w:ascii="標楷體" w:eastAsia="標楷體" w:hAnsi="標楷體"/>
                <w:kern w:val="0"/>
              </w:rPr>
            </w:pPr>
          </w:p>
        </w:tc>
        <w:tc>
          <w:tcPr>
            <w:tcW w:w="484" w:type="pct"/>
            <w:vMerge/>
          </w:tcPr>
          <w:p w:rsidR="003D3307" w:rsidRPr="00D41B52" w:rsidRDefault="003D3307" w:rsidP="00052C65">
            <w:pPr>
              <w:widowControl/>
              <w:adjustRightInd w:val="0"/>
              <w:snapToGrid w:val="0"/>
              <w:spacing w:line="320" w:lineRule="exact"/>
              <w:ind w:left="459" w:hangingChars="191" w:hanging="459"/>
              <w:jc w:val="both"/>
              <w:rPr>
                <w:rStyle w:val="a5"/>
                <w:rFonts w:eastAsia="標楷體"/>
                <w:b/>
                <w:sz w:val="24"/>
                <w:szCs w:val="24"/>
              </w:rPr>
            </w:pPr>
          </w:p>
        </w:tc>
        <w:tc>
          <w:tcPr>
            <w:tcW w:w="391" w:type="pct"/>
            <w:shd w:val="clear" w:color="auto" w:fill="auto"/>
          </w:tcPr>
          <w:p w:rsidR="003D3307" w:rsidRPr="00D41B52" w:rsidRDefault="003D3307" w:rsidP="00307B6F">
            <w:pPr>
              <w:widowControl/>
              <w:adjustRightInd w:val="0"/>
              <w:snapToGrid w:val="0"/>
              <w:spacing w:line="320" w:lineRule="exact"/>
              <w:ind w:leftChars="13" w:left="31"/>
              <w:jc w:val="both"/>
              <w:rPr>
                <w:rFonts w:eastAsia="標楷體"/>
              </w:rPr>
            </w:pPr>
            <w:r w:rsidRPr="00D41B52">
              <w:rPr>
                <w:rFonts w:eastAsia="標楷體"/>
                <w:b/>
                <w:kern w:val="0"/>
              </w:rPr>
              <w:t>D41040</w:t>
            </w:r>
            <w:r w:rsidRPr="00D41B52">
              <w:rPr>
                <w:rFonts w:eastAsia="標楷體"/>
                <w:kern w:val="0"/>
              </w:rPr>
              <w:t>強化外</w:t>
            </w:r>
            <w:r w:rsidRPr="00D41B52">
              <w:rPr>
                <w:rFonts w:eastAsia="標楷體"/>
                <w:kern w:val="0"/>
              </w:rPr>
              <w:lastRenderedPageBreak/>
              <w:t>來種走私查緝</w:t>
            </w:r>
          </w:p>
        </w:tc>
        <w:tc>
          <w:tcPr>
            <w:tcW w:w="437" w:type="pct"/>
          </w:tcPr>
          <w:p w:rsidR="003D3307" w:rsidRPr="00D41B52" w:rsidRDefault="003D3307" w:rsidP="00FF64BF">
            <w:pPr>
              <w:widowControl/>
              <w:adjustRightInd w:val="0"/>
              <w:snapToGrid w:val="0"/>
              <w:spacing w:line="320" w:lineRule="exact"/>
              <w:ind w:leftChars="1" w:left="2"/>
              <w:jc w:val="both"/>
              <w:rPr>
                <w:rFonts w:eastAsia="標楷體"/>
              </w:rPr>
            </w:pPr>
            <w:r w:rsidRPr="00D41B52">
              <w:rPr>
                <w:rFonts w:eastAsia="標楷體"/>
              </w:rPr>
              <w:lastRenderedPageBreak/>
              <w:t>查獲走私筆數及</w:t>
            </w:r>
            <w:r w:rsidRPr="00D41B52">
              <w:rPr>
                <w:rFonts w:eastAsia="標楷體"/>
              </w:rPr>
              <w:lastRenderedPageBreak/>
              <w:t>數量</w:t>
            </w:r>
          </w:p>
        </w:tc>
        <w:tc>
          <w:tcPr>
            <w:tcW w:w="296" w:type="pct"/>
          </w:tcPr>
          <w:p w:rsidR="00FF64BF" w:rsidRPr="00D41B52" w:rsidRDefault="003D3307" w:rsidP="001A5392">
            <w:pPr>
              <w:widowControl/>
              <w:adjustRightInd w:val="0"/>
              <w:snapToGrid w:val="0"/>
              <w:spacing w:line="320" w:lineRule="exact"/>
              <w:ind w:leftChars="13" w:left="31"/>
              <w:jc w:val="both"/>
              <w:rPr>
                <w:rFonts w:eastAsia="標楷體"/>
                <w:b/>
              </w:rPr>
            </w:pPr>
            <w:r w:rsidRPr="00D41B52">
              <w:rPr>
                <w:rFonts w:eastAsia="標楷體" w:hint="eastAsia"/>
                <w:b/>
              </w:rPr>
              <w:lastRenderedPageBreak/>
              <w:t>海巡署、</w:t>
            </w:r>
          </w:p>
          <w:p w:rsidR="00FF64BF" w:rsidRPr="00D41B52" w:rsidRDefault="003D3307" w:rsidP="001A5392">
            <w:pPr>
              <w:widowControl/>
              <w:adjustRightInd w:val="0"/>
              <w:snapToGrid w:val="0"/>
              <w:spacing w:line="320" w:lineRule="exact"/>
              <w:ind w:leftChars="13" w:left="31"/>
              <w:jc w:val="both"/>
              <w:rPr>
                <w:rFonts w:eastAsia="標楷體"/>
                <w:b/>
              </w:rPr>
            </w:pPr>
            <w:r w:rsidRPr="00D41B52">
              <w:rPr>
                <w:rFonts w:eastAsia="標楷體" w:hint="eastAsia"/>
                <w:b/>
              </w:rPr>
              <w:lastRenderedPageBreak/>
              <w:t>農委會、</w:t>
            </w:r>
          </w:p>
          <w:p w:rsidR="003D3307" w:rsidRPr="00D41B52" w:rsidRDefault="003D3307" w:rsidP="00FF64BF">
            <w:pPr>
              <w:widowControl/>
              <w:adjustRightInd w:val="0"/>
              <w:snapToGrid w:val="0"/>
              <w:spacing w:line="320" w:lineRule="exact"/>
              <w:ind w:leftChars="13" w:left="31"/>
              <w:jc w:val="both"/>
              <w:rPr>
                <w:rFonts w:eastAsia="標楷體"/>
              </w:rPr>
            </w:pPr>
            <w:r w:rsidRPr="00D41B52">
              <w:rPr>
                <w:rFonts w:eastAsia="標楷體" w:hint="eastAsia"/>
                <w:b/>
              </w:rPr>
              <w:t>財政部</w:t>
            </w:r>
          </w:p>
        </w:tc>
        <w:tc>
          <w:tcPr>
            <w:tcW w:w="331" w:type="pct"/>
          </w:tcPr>
          <w:p w:rsidR="003D3307" w:rsidRPr="00D41B52" w:rsidRDefault="003D3307" w:rsidP="001A5392">
            <w:pPr>
              <w:widowControl/>
              <w:adjustRightInd w:val="0"/>
              <w:snapToGrid w:val="0"/>
              <w:spacing w:line="320" w:lineRule="exact"/>
              <w:ind w:leftChars="13" w:left="31"/>
              <w:jc w:val="both"/>
              <w:rPr>
                <w:rFonts w:eastAsia="標楷體"/>
                <w:b/>
              </w:rPr>
            </w:pPr>
            <w:r w:rsidRPr="00D41B52">
              <w:rPr>
                <w:rFonts w:eastAsia="標楷體" w:hint="eastAsia"/>
                <w:b/>
              </w:rPr>
              <w:lastRenderedPageBreak/>
              <w:t>防檢局</w:t>
            </w:r>
            <w:r w:rsidRPr="00D41B52">
              <w:rPr>
                <w:rFonts w:eastAsia="標楷體" w:hint="eastAsia"/>
                <w:b/>
              </w:rPr>
              <w:t>/</w:t>
            </w:r>
          </w:p>
          <w:p w:rsidR="003D3307" w:rsidRPr="00D41B52" w:rsidRDefault="003D3307" w:rsidP="001A5392">
            <w:pPr>
              <w:widowControl/>
              <w:adjustRightInd w:val="0"/>
              <w:snapToGrid w:val="0"/>
              <w:spacing w:line="320" w:lineRule="exact"/>
              <w:ind w:leftChars="13" w:left="31"/>
              <w:jc w:val="both"/>
              <w:rPr>
                <w:rFonts w:eastAsia="標楷體"/>
              </w:rPr>
            </w:pPr>
            <w:r w:rsidRPr="00D41B52">
              <w:rPr>
                <w:rFonts w:eastAsia="標楷體" w:hint="eastAsia"/>
              </w:rPr>
              <w:lastRenderedPageBreak/>
              <w:t>林務局、</w:t>
            </w:r>
          </w:p>
          <w:p w:rsidR="003D3307" w:rsidRPr="00D41B52" w:rsidRDefault="003D3307" w:rsidP="001A5392">
            <w:pPr>
              <w:widowControl/>
              <w:adjustRightInd w:val="0"/>
              <w:snapToGrid w:val="0"/>
              <w:spacing w:line="320" w:lineRule="exact"/>
              <w:ind w:leftChars="13" w:left="31"/>
              <w:jc w:val="both"/>
              <w:rPr>
                <w:rFonts w:eastAsia="標楷體"/>
              </w:rPr>
            </w:pPr>
            <w:r w:rsidRPr="00D41B52">
              <w:rPr>
                <w:rFonts w:eastAsia="標楷體" w:hint="eastAsia"/>
              </w:rPr>
              <w:t>特生中心、</w:t>
            </w:r>
          </w:p>
          <w:p w:rsidR="003D3307" w:rsidRPr="00D41B52" w:rsidRDefault="003D3307" w:rsidP="00767951">
            <w:pPr>
              <w:widowControl/>
              <w:adjustRightInd w:val="0"/>
              <w:snapToGrid w:val="0"/>
              <w:spacing w:line="320" w:lineRule="exact"/>
              <w:jc w:val="both"/>
              <w:rPr>
                <w:rFonts w:eastAsia="標楷體"/>
                <w:bCs/>
                <w:kern w:val="0"/>
              </w:rPr>
            </w:pPr>
            <w:r w:rsidRPr="00D41B52">
              <w:rPr>
                <w:rFonts w:eastAsia="標楷體"/>
                <w:bCs/>
                <w:kern w:val="0"/>
              </w:rPr>
              <w:t>各試驗所</w:t>
            </w:r>
            <w:r w:rsidRPr="00D41B52">
              <w:rPr>
                <w:rFonts w:eastAsia="標楷體" w:hint="eastAsia"/>
                <w:bCs/>
                <w:kern w:val="0"/>
              </w:rPr>
              <w:t>、</w:t>
            </w:r>
          </w:p>
          <w:p w:rsidR="003D3307" w:rsidRPr="00D41B52" w:rsidRDefault="003D3307" w:rsidP="00767951">
            <w:pPr>
              <w:widowControl/>
              <w:adjustRightInd w:val="0"/>
              <w:snapToGrid w:val="0"/>
              <w:spacing w:line="320" w:lineRule="exact"/>
              <w:ind w:leftChars="13" w:left="31"/>
              <w:jc w:val="both"/>
              <w:rPr>
                <w:rFonts w:eastAsia="標楷體"/>
              </w:rPr>
            </w:pPr>
            <w:r w:rsidRPr="00D41B52">
              <w:rPr>
                <w:rFonts w:eastAsia="標楷體"/>
                <w:bCs/>
                <w:kern w:val="0"/>
              </w:rPr>
              <w:t>各改良場</w:t>
            </w:r>
          </w:p>
        </w:tc>
        <w:tc>
          <w:tcPr>
            <w:tcW w:w="865" w:type="pct"/>
          </w:tcPr>
          <w:p w:rsidR="003D3307" w:rsidRPr="00D41B52" w:rsidRDefault="003D3307" w:rsidP="00BE5920">
            <w:pPr>
              <w:widowControl/>
              <w:adjustRightInd w:val="0"/>
              <w:snapToGrid w:val="0"/>
              <w:spacing w:line="320" w:lineRule="exact"/>
              <w:ind w:leftChars="20" w:left="48" w:rightChars="20" w:right="48"/>
              <w:jc w:val="both"/>
              <w:rPr>
                <w:rFonts w:eastAsia="標楷體"/>
                <w:b/>
              </w:rPr>
            </w:pPr>
            <w:r w:rsidRPr="00D41B52">
              <w:rPr>
                <w:rFonts w:eastAsia="標楷體" w:hint="eastAsia"/>
                <w:b/>
              </w:rPr>
              <w:lastRenderedPageBreak/>
              <w:t>財政部</w:t>
            </w:r>
            <w:r w:rsidRPr="00D41B52">
              <w:rPr>
                <w:rFonts w:eastAsia="標楷體" w:hint="eastAsia"/>
              </w:rPr>
              <w:t>關務署</w:t>
            </w:r>
          </w:p>
          <w:p w:rsidR="003D3307" w:rsidRPr="00D41B52" w:rsidRDefault="003D3307" w:rsidP="00BE5920">
            <w:pPr>
              <w:widowControl/>
              <w:adjustRightInd w:val="0"/>
              <w:snapToGrid w:val="0"/>
              <w:spacing w:line="320" w:lineRule="exact"/>
              <w:ind w:leftChars="20" w:left="48" w:rightChars="20" w:right="48"/>
              <w:jc w:val="both"/>
              <w:rPr>
                <w:rFonts w:eastAsia="標楷體"/>
              </w:rPr>
            </w:pPr>
            <w:r w:rsidRPr="00D41B52">
              <w:rPr>
                <w:rFonts w:eastAsia="標楷體" w:hint="eastAsia"/>
              </w:rPr>
              <w:lastRenderedPageBreak/>
              <w:t>持續加強邊境查緝工作，查獲走</w:t>
            </w:r>
            <w:r w:rsidR="00CA60E8" w:rsidRPr="00D41B52">
              <w:rPr>
                <w:rFonts w:eastAsia="標楷體" w:hint="eastAsia"/>
              </w:rPr>
              <w:t>私筆數及數量易因走私誘因或其他多重因素影響，無法完全預估緝獲數。</w:t>
            </w:r>
          </w:p>
        </w:tc>
        <w:tc>
          <w:tcPr>
            <w:tcW w:w="865" w:type="pct"/>
          </w:tcPr>
          <w:p w:rsidR="003D3307" w:rsidRPr="00D41B52" w:rsidRDefault="003D3307" w:rsidP="00BE5920">
            <w:pPr>
              <w:widowControl/>
              <w:adjustRightInd w:val="0"/>
              <w:snapToGrid w:val="0"/>
              <w:spacing w:line="320" w:lineRule="exact"/>
              <w:ind w:leftChars="20" w:left="48" w:rightChars="20" w:right="48"/>
              <w:jc w:val="both"/>
              <w:rPr>
                <w:rFonts w:eastAsia="標楷體"/>
                <w:b/>
              </w:rPr>
            </w:pPr>
            <w:r w:rsidRPr="00D41B52">
              <w:rPr>
                <w:rFonts w:eastAsia="標楷體" w:hint="eastAsia"/>
                <w:b/>
              </w:rPr>
              <w:lastRenderedPageBreak/>
              <w:t>財政部</w:t>
            </w:r>
            <w:r w:rsidRPr="00D41B52">
              <w:rPr>
                <w:rFonts w:eastAsia="標楷體" w:hint="eastAsia"/>
              </w:rPr>
              <w:t>關務署</w:t>
            </w:r>
          </w:p>
          <w:p w:rsidR="003D3307" w:rsidRPr="00D41B52" w:rsidRDefault="003D3307" w:rsidP="00BE5920">
            <w:pPr>
              <w:widowControl/>
              <w:adjustRightInd w:val="0"/>
              <w:snapToGrid w:val="0"/>
              <w:spacing w:line="320" w:lineRule="exact"/>
              <w:ind w:leftChars="20" w:left="48" w:rightChars="20" w:right="48"/>
              <w:jc w:val="both"/>
              <w:rPr>
                <w:rFonts w:eastAsia="標楷體"/>
              </w:rPr>
            </w:pPr>
            <w:r w:rsidRPr="00D41B52">
              <w:rPr>
                <w:rFonts w:eastAsia="標楷體" w:hint="eastAsia"/>
              </w:rPr>
              <w:lastRenderedPageBreak/>
              <w:t>持續加強邊境查緝工作，查獲走</w:t>
            </w:r>
            <w:r w:rsidR="00CA60E8" w:rsidRPr="00D41B52">
              <w:rPr>
                <w:rFonts w:eastAsia="標楷體" w:hint="eastAsia"/>
              </w:rPr>
              <w:t>私筆數及數量易因走私誘因或其他多重因素影響，無法完全預估緝獲數。</w:t>
            </w:r>
          </w:p>
        </w:tc>
        <w:tc>
          <w:tcPr>
            <w:tcW w:w="865" w:type="pct"/>
          </w:tcPr>
          <w:p w:rsidR="003D3307" w:rsidRPr="00D41B52" w:rsidRDefault="003D3307" w:rsidP="00BE5920">
            <w:pPr>
              <w:widowControl/>
              <w:adjustRightInd w:val="0"/>
              <w:snapToGrid w:val="0"/>
              <w:spacing w:line="320" w:lineRule="exact"/>
              <w:ind w:leftChars="20" w:left="48" w:rightChars="20" w:right="48"/>
              <w:jc w:val="both"/>
              <w:rPr>
                <w:rFonts w:eastAsia="標楷體"/>
              </w:rPr>
            </w:pPr>
            <w:r w:rsidRPr="00D41B52">
              <w:rPr>
                <w:rFonts w:eastAsia="標楷體" w:hint="eastAsia"/>
                <w:b/>
              </w:rPr>
              <w:lastRenderedPageBreak/>
              <w:t>財政部</w:t>
            </w:r>
            <w:r w:rsidRPr="00D41B52">
              <w:rPr>
                <w:rFonts w:eastAsia="標楷體" w:hint="eastAsia"/>
              </w:rPr>
              <w:t>關務署</w:t>
            </w:r>
          </w:p>
          <w:p w:rsidR="003D3307" w:rsidRPr="00D41B52" w:rsidRDefault="003D3307" w:rsidP="00BE5920">
            <w:pPr>
              <w:widowControl/>
              <w:adjustRightInd w:val="0"/>
              <w:snapToGrid w:val="0"/>
              <w:spacing w:line="320" w:lineRule="exact"/>
              <w:ind w:leftChars="20" w:left="48" w:rightChars="20" w:right="48"/>
              <w:jc w:val="both"/>
              <w:rPr>
                <w:rFonts w:eastAsia="標楷體"/>
              </w:rPr>
            </w:pPr>
            <w:r w:rsidRPr="00D41B52">
              <w:rPr>
                <w:rFonts w:eastAsia="標楷體" w:hint="eastAsia"/>
              </w:rPr>
              <w:lastRenderedPageBreak/>
              <w:t>持續加強邊境查緝工作，查獲走</w:t>
            </w:r>
            <w:r w:rsidR="00CA60E8" w:rsidRPr="00D41B52">
              <w:rPr>
                <w:rFonts w:eastAsia="標楷體" w:hint="eastAsia"/>
              </w:rPr>
              <w:t>私筆數及數量易因走私誘因或其他多重因素影響，無法完全預估緝獲數。</w:t>
            </w:r>
          </w:p>
        </w:tc>
      </w:tr>
      <w:tr w:rsidR="00D41B52" w:rsidRPr="00D41B52" w:rsidTr="002C100F">
        <w:trPr>
          <w:trHeight w:val="274"/>
        </w:trPr>
        <w:tc>
          <w:tcPr>
            <w:tcW w:w="276" w:type="pct"/>
            <w:vMerge/>
          </w:tcPr>
          <w:p w:rsidR="003D3307" w:rsidRPr="00D41B52" w:rsidRDefault="003D3307" w:rsidP="00052C65">
            <w:pPr>
              <w:snapToGrid w:val="0"/>
              <w:spacing w:line="320" w:lineRule="exact"/>
              <w:jc w:val="both"/>
              <w:rPr>
                <w:rFonts w:ascii="標楷體" w:eastAsia="標楷體" w:hAnsi="標楷體"/>
                <w:kern w:val="0"/>
              </w:rPr>
            </w:pPr>
          </w:p>
        </w:tc>
        <w:tc>
          <w:tcPr>
            <w:tcW w:w="190" w:type="pct"/>
            <w:vMerge/>
          </w:tcPr>
          <w:p w:rsidR="003D3307" w:rsidRPr="00D41B52" w:rsidRDefault="003D3307" w:rsidP="00052C65">
            <w:pPr>
              <w:snapToGrid w:val="0"/>
              <w:spacing w:line="320" w:lineRule="exact"/>
              <w:jc w:val="both"/>
              <w:rPr>
                <w:rFonts w:ascii="標楷體" w:eastAsia="標楷體" w:hAnsi="標楷體"/>
                <w:kern w:val="0"/>
              </w:rPr>
            </w:pPr>
          </w:p>
        </w:tc>
        <w:tc>
          <w:tcPr>
            <w:tcW w:w="484" w:type="pct"/>
            <w:vMerge/>
          </w:tcPr>
          <w:p w:rsidR="003D3307" w:rsidRPr="00D41B52" w:rsidRDefault="003D3307" w:rsidP="00052C65">
            <w:pPr>
              <w:widowControl/>
              <w:adjustRightInd w:val="0"/>
              <w:snapToGrid w:val="0"/>
              <w:spacing w:line="320" w:lineRule="exact"/>
              <w:ind w:left="459" w:hangingChars="191" w:hanging="459"/>
              <w:jc w:val="both"/>
              <w:rPr>
                <w:rStyle w:val="a5"/>
                <w:rFonts w:eastAsia="標楷體"/>
                <w:b/>
                <w:sz w:val="24"/>
                <w:szCs w:val="24"/>
              </w:rPr>
            </w:pPr>
          </w:p>
        </w:tc>
        <w:tc>
          <w:tcPr>
            <w:tcW w:w="391" w:type="pct"/>
            <w:shd w:val="clear" w:color="auto" w:fill="auto"/>
          </w:tcPr>
          <w:p w:rsidR="003D3307" w:rsidRDefault="003D3307" w:rsidP="00307B6F">
            <w:pPr>
              <w:widowControl/>
              <w:adjustRightInd w:val="0"/>
              <w:snapToGrid w:val="0"/>
              <w:spacing w:line="320" w:lineRule="exact"/>
              <w:jc w:val="both"/>
              <w:rPr>
                <w:rFonts w:eastAsia="標楷體"/>
                <w:kern w:val="0"/>
              </w:rPr>
            </w:pPr>
            <w:r w:rsidRPr="00D41B52">
              <w:rPr>
                <w:rFonts w:eastAsia="標楷體"/>
                <w:b/>
                <w:kern w:val="0"/>
              </w:rPr>
              <w:t>D41050</w:t>
            </w:r>
            <w:r w:rsidR="00E4197F">
              <w:rPr>
                <w:rFonts w:eastAsia="標楷體" w:hint="eastAsia"/>
                <w:kern w:val="0"/>
              </w:rPr>
              <w:t>(</w:t>
            </w:r>
            <w:r w:rsidR="00E4197F">
              <w:rPr>
                <w:rFonts w:eastAsia="標楷體" w:hint="eastAsia"/>
                <w:kern w:val="0"/>
              </w:rPr>
              <w:t>原</w:t>
            </w:r>
            <w:r w:rsidR="00E4197F">
              <w:rPr>
                <w:rFonts w:eastAsia="標楷體" w:hint="eastAsia"/>
                <w:kern w:val="0"/>
              </w:rPr>
              <w:t>)</w:t>
            </w:r>
            <w:r w:rsidRPr="00D41B52">
              <w:rPr>
                <w:rFonts w:eastAsia="標楷體"/>
                <w:kern w:val="0"/>
              </w:rPr>
              <w:t>入侵種生物防治：（</w:t>
            </w:r>
            <w:r w:rsidRPr="00D41B52">
              <w:rPr>
                <w:rFonts w:eastAsia="標楷體"/>
                <w:kern w:val="0"/>
              </w:rPr>
              <w:t>1</w:t>
            </w:r>
            <w:r w:rsidRPr="00D41B52">
              <w:rPr>
                <w:rFonts w:eastAsia="標楷體"/>
                <w:kern w:val="0"/>
              </w:rPr>
              <w:t>）</w:t>
            </w:r>
            <w:proofErr w:type="gramStart"/>
            <w:r w:rsidRPr="00D41B52">
              <w:rPr>
                <w:rFonts w:eastAsia="標楷體"/>
                <w:kern w:val="0"/>
              </w:rPr>
              <w:t>研</w:t>
            </w:r>
            <w:proofErr w:type="gramEnd"/>
            <w:r w:rsidRPr="00D41B52">
              <w:rPr>
                <w:rFonts w:eastAsia="標楷體"/>
                <w:kern w:val="0"/>
              </w:rPr>
              <w:t>擬新入侵生物緊急撲滅計畫，並聯合地方政府定期演習。（</w:t>
            </w:r>
            <w:r w:rsidRPr="00D41B52">
              <w:rPr>
                <w:rFonts w:eastAsia="標楷體"/>
                <w:kern w:val="0"/>
              </w:rPr>
              <w:t>2</w:t>
            </w:r>
            <w:r w:rsidRPr="00D41B52">
              <w:rPr>
                <w:rFonts w:eastAsia="標楷體"/>
                <w:kern w:val="0"/>
              </w:rPr>
              <w:t>）建立已入侵生物長期防治計畫，將入侵種造成之經濟損失及生態衝擊降至最小</w:t>
            </w:r>
          </w:p>
          <w:p w:rsidR="00E4197F" w:rsidRPr="00D41B52" w:rsidRDefault="00E4197F" w:rsidP="00E4197F">
            <w:pPr>
              <w:widowControl/>
              <w:adjustRightInd w:val="0"/>
              <w:snapToGrid w:val="0"/>
              <w:spacing w:beforeLines="50" w:before="180" w:line="320" w:lineRule="exact"/>
              <w:jc w:val="both"/>
              <w:rPr>
                <w:rFonts w:eastAsia="標楷體"/>
              </w:rPr>
            </w:pPr>
            <w:r w:rsidRPr="00D41B52">
              <w:rPr>
                <w:rFonts w:eastAsia="標楷體"/>
                <w:b/>
                <w:kern w:val="0"/>
              </w:rPr>
              <w:t>D41050</w:t>
            </w:r>
            <w:r>
              <w:rPr>
                <w:rFonts w:eastAsia="標楷體" w:hint="eastAsia"/>
                <w:kern w:val="0"/>
              </w:rPr>
              <w:t>(</w:t>
            </w:r>
            <w:r>
              <w:rPr>
                <w:rFonts w:eastAsia="標楷體" w:hint="eastAsia"/>
                <w:kern w:val="0"/>
              </w:rPr>
              <w:t>修</w:t>
            </w:r>
            <w:r>
              <w:rPr>
                <w:rFonts w:eastAsia="標楷體" w:hint="eastAsia"/>
                <w:kern w:val="0"/>
              </w:rPr>
              <w:t>)</w:t>
            </w:r>
            <w:r w:rsidRPr="00D41B52">
              <w:rPr>
                <w:rFonts w:eastAsia="標楷體"/>
                <w:kern w:val="0"/>
              </w:rPr>
              <w:t>入侵種生物防治：（</w:t>
            </w:r>
            <w:r w:rsidRPr="00D41B52">
              <w:rPr>
                <w:rFonts w:eastAsia="標楷體"/>
                <w:kern w:val="0"/>
              </w:rPr>
              <w:t>1</w:t>
            </w:r>
            <w:r w:rsidRPr="00D41B52">
              <w:rPr>
                <w:rFonts w:eastAsia="標楷體"/>
                <w:kern w:val="0"/>
              </w:rPr>
              <w:t>）</w:t>
            </w:r>
            <w:proofErr w:type="gramStart"/>
            <w:r w:rsidRPr="00D41B52">
              <w:rPr>
                <w:rFonts w:eastAsia="標楷體"/>
                <w:kern w:val="0"/>
              </w:rPr>
              <w:t>研</w:t>
            </w:r>
            <w:proofErr w:type="gramEnd"/>
            <w:r w:rsidRPr="00D41B52">
              <w:rPr>
                <w:rFonts w:eastAsia="標楷體"/>
                <w:kern w:val="0"/>
              </w:rPr>
              <w:t>擬新入侵</w:t>
            </w:r>
            <w:r>
              <w:rPr>
                <w:rFonts w:eastAsia="標楷體" w:hint="eastAsia"/>
                <w:kern w:val="0"/>
              </w:rPr>
              <w:t>種</w:t>
            </w:r>
            <w:r w:rsidRPr="00D41B52">
              <w:rPr>
                <w:rFonts w:eastAsia="標楷體"/>
                <w:kern w:val="0"/>
              </w:rPr>
              <w:t>緊急撲滅計畫，</w:t>
            </w:r>
            <w:r>
              <w:rPr>
                <w:rFonts w:eastAsia="標楷體" w:hint="eastAsia"/>
                <w:kern w:val="0"/>
              </w:rPr>
              <w:t>並據以實施</w:t>
            </w:r>
            <w:r w:rsidRPr="00D41B52">
              <w:rPr>
                <w:rFonts w:eastAsia="標楷體"/>
                <w:kern w:val="0"/>
              </w:rPr>
              <w:t>。（</w:t>
            </w:r>
            <w:r w:rsidRPr="00D41B52">
              <w:rPr>
                <w:rFonts w:eastAsia="標楷體"/>
                <w:kern w:val="0"/>
              </w:rPr>
              <w:t>2</w:t>
            </w:r>
            <w:r w:rsidRPr="00D41B52">
              <w:rPr>
                <w:rFonts w:eastAsia="標楷體"/>
                <w:kern w:val="0"/>
              </w:rPr>
              <w:t>）</w:t>
            </w:r>
            <w:proofErr w:type="gramStart"/>
            <w:r>
              <w:rPr>
                <w:rFonts w:eastAsia="標楷體" w:hint="eastAsia"/>
                <w:kern w:val="0"/>
              </w:rPr>
              <w:t>研</w:t>
            </w:r>
            <w:proofErr w:type="gramEnd"/>
            <w:r>
              <w:rPr>
                <w:rFonts w:eastAsia="標楷體" w:hint="eastAsia"/>
                <w:kern w:val="0"/>
              </w:rPr>
              <w:t>擬</w:t>
            </w:r>
            <w:r w:rsidRPr="00D41B52">
              <w:rPr>
                <w:rFonts w:eastAsia="標楷體"/>
                <w:kern w:val="0"/>
              </w:rPr>
              <w:t>已入侵</w:t>
            </w:r>
            <w:r>
              <w:rPr>
                <w:rFonts w:eastAsia="標楷體" w:hint="eastAsia"/>
                <w:kern w:val="0"/>
              </w:rPr>
              <w:t>外來種</w:t>
            </w:r>
            <w:r w:rsidRPr="00D41B52">
              <w:rPr>
                <w:rFonts w:eastAsia="標楷體"/>
                <w:kern w:val="0"/>
              </w:rPr>
              <w:t>長期防治計畫，將入侵種造成之經濟損失及生態衝擊降至最小</w:t>
            </w:r>
          </w:p>
        </w:tc>
        <w:tc>
          <w:tcPr>
            <w:tcW w:w="437" w:type="pct"/>
          </w:tcPr>
          <w:p w:rsidR="003D3307" w:rsidRPr="00D41B52" w:rsidRDefault="003D3307" w:rsidP="00052C65">
            <w:pPr>
              <w:widowControl/>
              <w:adjustRightInd w:val="0"/>
              <w:snapToGrid w:val="0"/>
              <w:spacing w:line="320" w:lineRule="exact"/>
              <w:ind w:leftChars="13" w:left="223" w:hangingChars="80" w:hanging="192"/>
              <w:jc w:val="both"/>
              <w:rPr>
                <w:rFonts w:eastAsia="標楷體"/>
              </w:rPr>
            </w:pPr>
            <w:r w:rsidRPr="00D41B52">
              <w:rPr>
                <w:rFonts w:eastAsia="標楷體"/>
              </w:rPr>
              <w:t>1.</w:t>
            </w:r>
            <w:r w:rsidR="00E4197F">
              <w:rPr>
                <w:rFonts w:eastAsia="標楷體" w:hint="eastAsia"/>
              </w:rPr>
              <w:t>(</w:t>
            </w:r>
            <w:r w:rsidR="00E4197F">
              <w:rPr>
                <w:rFonts w:eastAsia="標楷體" w:hint="eastAsia"/>
              </w:rPr>
              <w:t>原</w:t>
            </w:r>
            <w:r w:rsidR="00E4197F">
              <w:rPr>
                <w:rFonts w:eastAsia="標楷體" w:hint="eastAsia"/>
              </w:rPr>
              <w:t>)</w:t>
            </w:r>
            <w:r w:rsidRPr="00D41B52">
              <w:rPr>
                <w:rFonts w:eastAsia="標楷體"/>
              </w:rPr>
              <w:t>辦理或執行已入侵生物防治計畫之物種數、地區數及撲滅案件數</w:t>
            </w:r>
          </w:p>
          <w:p w:rsidR="003D3307" w:rsidRDefault="003D3307" w:rsidP="00052C65">
            <w:pPr>
              <w:widowControl/>
              <w:adjustRightInd w:val="0"/>
              <w:snapToGrid w:val="0"/>
              <w:spacing w:line="320" w:lineRule="exact"/>
              <w:ind w:leftChars="13" w:left="223" w:hangingChars="80" w:hanging="192"/>
              <w:jc w:val="both"/>
              <w:rPr>
                <w:rFonts w:eastAsia="標楷體"/>
              </w:rPr>
            </w:pPr>
            <w:r w:rsidRPr="00D41B52">
              <w:rPr>
                <w:rFonts w:eastAsia="標楷體"/>
              </w:rPr>
              <w:t>2.</w:t>
            </w:r>
            <w:r w:rsidR="00E4197F">
              <w:rPr>
                <w:rFonts w:eastAsia="標楷體" w:hint="eastAsia"/>
              </w:rPr>
              <w:t>(</w:t>
            </w:r>
            <w:r w:rsidR="00E4197F">
              <w:rPr>
                <w:rFonts w:eastAsia="標楷體" w:hint="eastAsia"/>
              </w:rPr>
              <w:t>原</w:t>
            </w:r>
            <w:r w:rsidR="00E4197F">
              <w:rPr>
                <w:rFonts w:eastAsia="標楷體" w:hint="eastAsia"/>
              </w:rPr>
              <w:t>)</w:t>
            </w:r>
            <w:r w:rsidRPr="00D41B52">
              <w:rPr>
                <w:rFonts w:eastAsia="標楷體"/>
              </w:rPr>
              <w:t>已入侵生物分布範圍或數量減少比例或數量</w:t>
            </w:r>
          </w:p>
          <w:p w:rsidR="00E4197F" w:rsidRPr="00E4197F" w:rsidRDefault="00E4197F" w:rsidP="00E4197F">
            <w:pPr>
              <w:widowControl/>
              <w:adjustRightInd w:val="0"/>
              <w:snapToGrid w:val="0"/>
              <w:spacing w:beforeLines="50" w:before="180" w:line="320" w:lineRule="exact"/>
              <w:ind w:leftChars="13" w:left="223" w:hangingChars="80" w:hanging="192"/>
              <w:jc w:val="both"/>
              <w:rPr>
                <w:rFonts w:eastAsia="標楷體"/>
              </w:rPr>
            </w:pPr>
            <w:r w:rsidRPr="00E4197F">
              <w:rPr>
                <w:rFonts w:eastAsia="標楷體" w:hint="eastAsia"/>
              </w:rPr>
              <w:t>1.</w:t>
            </w:r>
            <w:r>
              <w:rPr>
                <w:rFonts w:eastAsia="標楷體" w:hint="eastAsia"/>
              </w:rPr>
              <w:t>(</w:t>
            </w:r>
            <w:r>
              <w:rPr>
                <w:rFonts w:eastAsia="標楷體" w:hint="eastAsia"/>
              </w:rPr>
              <w:t>修</w:t>
            </w:r>
            <w:r>
              <w:rPr>
                <w:rFonts w:eastAsia="標楷體" w:hint="eastAsia"/>
              </w:rPr>
              <w:t>)</w:t>
            </w:r>
            <w:r w:rsidRPr="00E4197F">
              <w:rPr>
                <w:rFonts w:eastAsia="標楷體" w:hint="eastAsia"/>
              </w:rPr>
              <w:t>執行新入侵種防治計畫之物種數、地區數及撲滅案件數</w:t>
            </w:r>
          </w:p>
          <w:p w:rsidR="00E4197F" w:rsidRPr="00D41B52" w:rsidRDefault="00E4197F" w:rsidP="00E4197F">
            <w:pPr>
              <w:widowControl/>
              <w:adjustRightInd w:val="0"/>
              <w:snapToGrid w:val="0"/>
              <w:spacing w:beforeLines="50" w:before="180" w:line="320" w:lineRule="exact"/>
              <w:ind w:leftChars="13" w:left="223" w:hangingChars="80" w:hanging="192"/>
              <w:jc w:val="both"/>
              <w:rPr>
                <w:rFonts w:eastAsia="標楷體"/>
              </w:rPr>
            </w:pPr>
            <w:r w:rsidRPr="00E4197F">
              <w:rPr>
                <w:rFonts w:eastAsia="標楷體" w:hint="eastAsia"/>
              </w:rPr>
              <w:t>2.</w:t>
            </w:r>
            <w:r>
              <w:rPr>
                <w:rFonts w:eastAsia="標楷體" w:hint="eastAsia"/>
              </w:rPr>
              <w:t>(</w:t>
            </w:r>
            <w:r>
              <w:rPr>
                <w:rFonts w:eastAsia="標楷體" w:hint="eastAsia"/>
              </w:rPr>
              <w:t>修</w:t>
            </w:r>
            <w:r>
              <w:rPr>
                <w:rFonts w:eastAsia="標楷體" w:hint="eastAsia"/>
              </w:rPr>
              <w:t>)</w:t>
            </w:r>
            <w:r w:rsidRPr="00E4197F">
              <w:rPr>
                <w:rFonts w:eastAsia="標楷體" w:hint="eastAsia"/>
              </w:rPr>
              <w:t>已減少之入侵外來種分布範圍或數量</w:t>
            </w:r>
          </w:p>
        </w:tc>
        <w:tc>
          <w:tcPr>
            <w:tcW w:w="296" w:type="pct"/>
          </w:tcPr>
          <w:p w:rsidR="003D3307" w:rsidRPr="00D41B52" w:rsidRDefault="003D3307" w:rsidP="00FB1F76">
            <w:pPr>
              <w:widowControl/>
              <w:adjustRightInd w:val="0"/>
              <w:snapToGrid w:val="0"/>
              <w:spacing w:line="320" w:lineRule="exact"/>
              <w:jc w:val="both"/>
              <w:rPr>
                <w:rFonts w:eastAsia="標楷體"/>
                <w:b/>
                <w:bCs/>
                <w:kern w:val="0"/>
              </w:rPr>
            </w:pPr>
            <w:r w:rsidRPr="00D41B52">
              <w:rPr>
                <w:rFonts w:eastAsia="標楷體"/>
                <w:b/>
                <w:bCs/>
                <w:kern w:val="0"/>
              </w:rPr>
              <w:t>農委會</w:t>
            </w:r>
            <w:r w:rsidRPr="00D41B52">
              <w:rPr>
                <w:rFonts w:eastAsia="標楷體" w:hint="eastAsia"/>
                <w:kern w:val="0"/>
              </w:rPr>
              <w:t>/</w:t>
            </w:r>
          </w:p>
          <w:p w:rsidR="003D3307" w:rsidRPr="00D41B52" w:rsidRDefault="00FF64BF" w:rsidP="00FB1F76">
            <w:pPr>
              <w:widowControl/>
              <w:adjustRightInd w:val="0"/>
              <w:snapToGrid w:val="0"/>
              <w:spacing w:line="320" w:lineRule="exact"/>
              <w:jc w:val="both"/>
              <w:rPr>
                <w:rFonts w:eastAsia="標楷體"/>
                <w:kern w:val="0"/>
              </w:rPr>
            </w:pPr>
            <w:r w:rsidRPr="00D41B52">
              <w:rPr>
                <w:rFonts w:eastAsia="標楷體"/>
                <w:kern w:val="0"/>
              </w:rPr>
              <w:t>環保署</w:t>
            </w:r>
          </w:p>
        </w:tc>
        <w:tc>
          <w:tcPr>
            <w:tcW w:w="331" w:type="pct"/>
          </w:tcPr>
          <w:p w:rsidR="003D3307" w:rsidRPr="00D41B52" w:rsidRDefault="003D3307" w:rsidP="00FB1F76">
            <w:pPr>
              <w:widowControl/>
              <w:adjustRightInd w:val="0"/>
              <w:snapToGrid w:val="0"/>
              <w:spacing w:line="320" w:lineRule="exact"/>
              <w:jc w:val="both"/>
              <w:rPr>
                <w:rFonts w:eastAsia="標楷體"/>
                <w:b/>
                <w:bCs/>
                <w:kern w:val="0"/>
              </w:rPr>
            </w:pPr>
            <w:r w:rsidRPr="00D41B52">
              <w:rPr>
                <w:rFonts w:eastAsia="標楷體"/>
                <w:b/>
                <w:bCs/>
                <w:kern w:val="0"/>
              </w:rPr>
              <w:t>林務局</w:t>
            </w:r>
            <w:r w:rsidRPr="00D41B52">
              <w:rPr>
                <w:rFonts w:eastAsia="標楷體"/>
                <w:b/>
                <w:bCs/>
                <w:kern w:val="0"/>
              </w:rPr>
              <w:t>/</w:t>
            </w:r>
          </w:p>
          <w:p w:rsidR="003D3307" w:rsidRPr="00D41B52" w:rsidRDefault="003D3307" w:rsidP="00FB1F76">
            <w:pPr>
              <w:widowControl/>
              <w:adjustRightInd w:val="0"/>
              <w:snapToGrid w:val="0"/>
              <w:spacing w:line="320" w:lineRule="exact"/>
              <w:jc w:val="both"/>
              <w:rPr>
                <w:rFonts w:eastAsia="標楷體"/>
                <w:bCs/>
                <w:kern w:val="0"/>
              </w:rPr>
            </w:pPr>
            <w:r w:rsidRPr="00D41B52">
              <w:rPr>
                <w:rFonts w:eastAsia="標楷體"/>
                <w:bCs/>
                <w:kern w:val="0"/>
              </w:rPr>
              <w:t>防檢局</w:t>
            </w:r>
            <w:r w:rsidRPr="00D41B52">
              <w:rPr>
                <w:rFonts w:eastAsia="標楷體" w:hint="eastAsia"/>
                <w:bCs/>
                <w:kern w:val="0"/>
              </w:rPr>
              <w:t>、</w:t>
            </w:r>
          </w:p>
          <w:p w:rsidR="003D3307" w:rsidRPr="00D41B52" w:rsidRDefault="003D3307" w:rsidP="00FB1F76">
            <w:pPr>
              <w:widowControl/>
              <w:adjustRightInd w:val="0"/>
              <w:snapToGrid w:val="0"/>
              <w:spacing w:line="320" w:lineRule="exact"/>
              <w:jc w:val="both"/>
              <w:rPr>
                <w:rFonts w:eastAsia="標楷體"/>
                <w:bCs/>
                <w:kern w:val="0"/>
              </w:rPr>
            </w:pPr>
            <w:r w:rsidRPr="00D41B52">
              <w:rPr>
                <w:rFonts w:eastAsia="標楷體"/>
                <w:bCs/>
                <w:kern w:val="0"/>
              </w:rPr>
              <w:t>特生中心</w:t>
            </w:r>
            <w:r w:rsidRPr="00D41B52">
              <w:rPr>
                <w:rFonts w:eastAsia="標楷體" w:hint="eastAsia"/>
                <w:bCs/>
                <w:kern w:val="0"/>
              </w:rPr>
              <w:t>、</w:t>
            </w:r>
          </w:p>
          <w:p w:rsidR="003D3307" w:rsidRPr="00D41B52" w:rsidRDefault="003D3307" w:rsidP="00FB1F76">
            <w:pPr>
              <w:widowControl/>
              <w:adjustRightInd w:val="0"/>
              <w:snapToGrid w:val="0"/>
              <w:spacing w:line="320" w:lineRule="exact"/>
              <w:jc w:val="both"/>
              <w:rPr>
                <w:rFonts w:eastAsia="標楷體"/>
                <w:bCs/>
                <w:kern w:val="0"/>
              </w:rPr>
            </w:pPr>
            <w:r w:rsidRPr="00D41B52">
              <w:rPr>
                <w:rFonts w:eastAsia="標楷體"/>
                <w:bCs/>
                <w:kern w:val="0"/>
              </w:rPr>
              <w:t>各試驗所</w:t>
            </w:r>
            <w:r w:rsidRPr="00D41B52">
              <w:rPr>
                <w:rFonts w:eastAsia="標楷體" w:hint="eastAsia"/>
                <w:bCs/>
                <w:kern w:val="0"/>
              </w:rPr>
              <w:t>、</w:t>
            </w:r>
          </w:p>
          <w:p w:rsidR="003D3307" w:rsidRPr="00D41B52" w:rsidRDefault="003D3307" w:rsidP="00FB1F76">
            <w:pPr>
              <w:widowControl/>
              <w:adjustRightInd w:val="0"/>
              <w:snapToGrid w:val="0"/>
              <w:spacing w:line="320" w:lineRule="exact"/>
              <w:jc w:val="both"/>
              <w:rPr>
                <w:rFonts w:eastAsia="標楷體"/>
              </w:rPr>
            </w:pPr>
            <w:r w:rsidRPr="00D41B52">
              <w:rPr>
                <w:rFonts w:eastAsia="標楷體"/>
                <w:bCs/>
                <w:kern w:val="0"/>
              </w:rPr>
              <w:t>各改良場</w:t>
            </w:r>
          </w:p>
        </w:tc>
        <w:tc>
          <w:tcPr>
            <w:tcW w:w="865" w:type="pct"/>
          </w:tcPr>
          <w:p w:rsidR="00CA60E8" w:rsidRPr="00D41B52" w:rsidRDefault="00CA60E8" w:rsidP="009B2714">
            <w:pPr>
              <w:widowControl/>
              <w:suppressAutoHyphens/>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9B2714" w:rsidRPr="00D41B52" w:rsidRDefault="009B2714" w:rsidP="009B2714">
            <w:pPr>
              <w:widowControl/>
              <w:suppressAutoHyphens/>
              <w:adjustRightInd w:val="0"/>
              <w:snapToGrid w:val="0"/>
              <w:spacing w:line="320" w:lineRule="exact"/>
              <w:ind w:leftChars="20" w:left="48" w:rightChars="20" w:right="48"/>
              <w:jc w:val="both"/>
              <w:rPr>
                <w:rFonts w:eastAsia="標楷體"/>
                <w:bCs/>
                <w:kern w:val="0"/>
                <w:u w:val="single"/>
              </w:rPr>
            </w:pPr>
            <w:r w:rsidRPr="00D41B52">
              <w:rPr>
                <w:rFonts w:eastAsia="標楷體" w:hint="eastAsia"/>
                <w:bCs/>
                <w:kern w:val="0"/>
                <w:u w:val="single"/>
              </w:rPr>
              <w:t>農委會林務局</w:t>
            </w:r>
          </w:p>
          <w:p w:rsidR="009B2714" w:rsidRPr="00D41B52" w:rsidRDefault="009B2714" w:rsidP="009B2714">
            <w:pPr>
              <w:widowControl/>
              <w:suppressAutoHyphens/>
              <w:adjustRightInd w:val="0"/>
              <w:snapToGrid w:val="0"/>
              <w:spacing w:line="320" w:lineRule="exact"/>
              <w:ind w:leftChars="20" w:left="240" w:rightChars="20" w:right="48" w:hangingChars="80" w:hanging="192"/>
              <w:jc w:val="both"/>
              <w:rPr>
                <w:rFonts w:eastAsia="標楷體"/>
                <w:bCs/>
                <w:kern w:val="0"/>
              </w:rPr>
            </w:pPr>
            <w:r w:rsidRPr="00D41B52">
              <w:rPr>
                <w:rFonts w:eastAsia="標楷體" w:hint="eastAsia"/>
                <w:bCs/>
                <w:kern w:val="0"/>
              </w:rPr>
              <w:t>1.</w:t>
            </w:r>
            <w:r w:rsidRPr="00D41B52">
              <w:rPr>
                <w:rFonts w:eastAsia="標楷體" w:hint="eastAsia"/>
                <w:bCs/>
                <w:kern w:val="0"/>
              </w:rPr>
              <w:tab/>
            </w:r>
            <w:proofErr w:type="gramStart"/>
            <w:r w:rsidRPr="00D41B52">
              <w:rPr>
                <w:rFonts w:eastAsia="標楷體" w:hint="eastAsia"/>
                <w:bCs/>
                <w:kern w:val="0"/>
              </w:rPr>
              <w:t>採</w:t>
            </w:r>
            <w:proofErr w:type="gramEnd"/>
            <w:r w:rsidRPr="00D41B52">
              <w:rPr>
                <w:rFonts w:eastAsia="標楷體" w:hint="eastAsia"/>
                <w:bCs/>
                <w:kern w:val="0"/>
              </w:rPr>
              <w:t>人工防除及收購等</w:t>
            </w:r>
            <w:r w:rsidRPr="00D41B52">
              <w:rPr>
                <w:rFonts w:eastAsia="標楷體" w:hint="eastAsia"/>
                <w:bCs/>
                <w:kern w:val="0"/>
              </w:rPr>
              <w:t>2</w:t>
            </w:r>
            <w:r w:rsidRPr="00D41B52">
              <w:rPr>
                <w:rFonts w:eastAsia="標楷體" w:hint="eastAsia"/>
                <w:bCs/>
                <w:kern w:val="0"/>
              </w:rPr>
              <w:t>種方式辦理</w:t>
            </w:r>
            <w:proofErr w:type="gramStart"/>
            <w:r w:rsidRPr="00D41B52">
              <w:rPr>
                <w:rFonts w:eastAsia="標楷體" w:hint="eastAsia"/>
                <w:bCs/>
                <w:kern w:val="0"/>
              </w:rPr>
              <w:t>小花蔓澤蘭</w:t>
            </w:r>
            <w:proofErr w:type="gramEnd"/>
            <w:r w:rsidRPr="00D41B52">
              <w:rPr>
                <w:rFonts w:eastAsia="標楷體" w:hint="eastAsia"/>
                <w:bCs/>
                <w:kern w:val="0"/>
              </w:rPr>
              <w:t>防治作業。</w:t>
            </w:r>
          </w:p>
          <w:p w:rsidR="009B2714" w:rsidRPr="00D41B52" w:rsidRDefault="009B2714" w:rsidP="009B2714">
            <w:pPr>
              <w:widowControl/>
              <w:suppressAutoHyphens/>
              <w:adjustRightInd w:val="0"/>
              <w:snapToGrid w:val="0"/>
              <w:spacing w:line="320" w:lineRule="exact"/>
              <w:ind w:leftChars="20" w:left="240" w:rightChars="20" w:right="48" w:hangingChars="80" w:hanging="192"/>
              <w:jc w:val="both"/>
              <w:rPr>
                <w:rFonts w:eastAsia="標楷體"/>
                <w:bCs/>
                <w:kern w:val="0"/>
              </w:rPr>
            </w:pPr>
            <w:r w:rsidRPr="00D41B52">
              <w:rPr>
                <w:rFonts w:eastAsia="標楷體" w:hint="eastAsia"/>
                <w:bCs/>
                <w:kern w:val="0"/>
              </w:rPr>
              <w:t>2.</w:t>
            </w:r>
            <w:r w:rsidRPr="00D41B52">
              <w:rPr>
                <w:rFonts w:eastAsia="標楷體" w:hint="eastAsia"/>
                <w:bCs/>
                <w:kern w:val="0"/>
              </w:rPr>
              <w:tab/>
            </w:r>
            <w:r w:rsidRPr="00D41B52">
              <w:rPr>
                <w:rFonts w:eastAsia="標楷體" w:hint="eastAsia"/>
                <w:bCs/>
                <w:kern w:val="0"/>
              </w:rPr>
              <w:t>補助地方政府辦理</w:t>
            </w:r>
            <w:proofErr w:type="gramStart"/>
            <w:r w:rsidRPr="00D41B52">
              <w:rPr>
                <w:rFonts w:eastAsia="標楷體" w:hint="eastAsia"/>
                <w:bCs/>
                <w:kern w:val="0"/>
              </w:rPr>
              <w:t>銀膠菊</w:t>
            </w:r>
            <w:proofErr w:type="gramEnd"/>
            <w:r w:rsidRPr="00D41B52">
              <w:rPr>
                <w:rFonts w:eastAsia="標楷體" w:hint="eastAsia"/>
                <w:bCs/>
                <w:kern w:val="0"/>
              </w:rPr>
              <w:t>防治。</w:t>
            </w:r>
          </w:p>
          <w:p w:rsidR="009B2714" w:rsidRPr="00D41B52" w:rsidRDefault="009B2714" w:rsidP="009B2714">
            <w:pPr>
              <w:widowControl/>
              <w:suppressAutoHyphens/>
              <w:adjustRightInd w:val="0"/>
              <w:snapToGrid w:val="0"/>
              <w:spacing w:afterLines="50" w:after="180" w:line="320" w:lineRule="exact"/>
              <w:ind w:leftChars="20" w:left="240" w:rightChars="20" w:right="48" w:hangingChars="80" w:hanging="192"/>
              <w:jc w:val="both"/>
              <w:rPr>
                <w:rFonts w:eastAsia="標楷體"/>
                <w:bCs/>
                <w:kern w:val="0"/>
              </w:rPr>
            </w:pPr>
            <w:r w:rsidRPr="00D41B52">
              <w:rPr>
                <w:rFonts w:eastAsia="標楷體"/>
                <w:bCs/>
                <w:kern w:val="0"/>
              </w:rPr>
              <w:t>3.</w:t>
            </w:r>
            <w:r w:rsidRPr="00D41B52">
              <w:rPr>
                <w:rFonts w:eastAsia="標楷體"/>
                <w:bCs/>
                <w:kern w:val="0"/>
              </w:rPr>
              <w:tab/>
            </w:r>
            <w:r w:rsidRPr="00D41B52">
              <w:rPr>
                <w:rFonts w:eastAsia="標楷體" w:hint="eastAsia"/>
                <w:bCs/>
                <w:kern w:val="0"/>
              </w:rPr>
              <w:t>持續針對埃及聖鹮、斑腿樹蛙、沙氏變色蜥的入侵進行監測及移除。</w:t>
            </w:r>
          </w:p>
          <w:p w:rsidR="003D3307" w:rsidRPr="00D41B52" w:rsidRDefault="003D3307" w:rsidP="008E1A7B">
            <w:pPr>
              <w:widowControl/>
              <w:suppressAutoHyphens/>
              <w:adjustRightInd w:val="0"/>
              <w:snapToGrid w:val="0"/>
              <w:spacing w:line="320" w:lineRule="exact"/>
              <w:ind w:leftChars="20" w:left="48" w:rightChars="20" w:right="48"/>
              <w:jc w:val="both"/>
              <w:rPr>
                <w:rFonts w:eastAsia="標楷體"/>
                <w:bCs/>
                <w:kern w:val="0"/>
              </w:rPr>
            </w:pPr>
            <w:r w:rsidRPr="00D41B52">
              <w:rPr>
                <w:rFonts w:eastAsia="標楷體" w:hint="eastAsia"/>
                <w:bCs/>
                <w:kern w:val="0"/>
              </w:rPr>
              <w:t>農委會防檢局</w:t>
            </w:r>
          </w:p>
          <w:p w:rsidR="003D3307" w:rsidRPr="00D41B52" w:rsidRDefault="003D3307" w:rsidP="008E1A7B">
            <w:pPr>
              <w:widowControl/>
              <w:adjustRightInd w:val="0"/>
              <w:snapToGrid w:val="0"/>
              <w:spacing w:line="320" w:lineRule="exact"/>
              <w:ind w:leftChars="20" w:left="65" w:rightChars="20" w:right="48" w:hangingChars="7" w:hanging="17"/>
              <w:jc w:val="both"/>
              <w:rPr>
                <w:rFonts w:eastAsia="標楷體"/>
              </w:rPr>
            </w:pPr>
            <w:r w:rsidRPr="00D41B52">
              <w:rPr>
                <w:rFonts w:eastAsia="標楷體"/>
              </w:rPr>
              <w:t>已入侵生物</w:t>
            </w:r>
            <w:r w:rsidRPr="00D41B52">
              <w:rPr>
                <w:rFonts w:eastAsia="標楷體" w:hint="eastAsia"/>
              </w:rPr>
              <w:t>經防治後</w:t>
            </w:r>
            <w:r w:rsidRPr="00D41B52">
              <w:rPr>
                <w:rFonts w:eastAsia="標楷體"/>
              </w:rPr>
              <w:t>分布範圍或數量減少比例或數量</w:t>
            </w:r>
            <w:r w:rsidRPr="00D41B52">
              <w:rPr>
                <w:rFonts w:eastAsia="標楷體" w:hint="eastAsia"/>
              </w:rPr>
              <w:t>須詳細研析後訂定。</w:t>
            </w:r>
          </w:p>
          <w:p w:rsidR="003D3307" w:rsidRPr="00D41B52" w:rsidRDefault="003D3307" w:rsidP="009F3194">
            <w:pPr>
              <w:widowControl/>
              <w:adjustRightInd w:val="0"/>
              <w:snapToGrid w:val="0"/>
              <w:spacing w:beforeLines="50" w:before="180" w:line="320" w:lineRule="exact"/>
              <w:ind w:leftChars="20" w:left="65" w:rightChars="20" w:right="48" w:hangingChars="7" w:hanging="17"/>
              <w:jc w:val="both"/>
              <w:rPr>
                <w:rFonts w:eastAsia="標楷體" w:hAnsi="標楷體"/>
              </w:rPr>
            </w:pPr>
            <w:proofErr w:type="gramStart"/>
            <w:r w:rsidRPr="00D41B52">
              <w:rPr>
                <w:rFonts w:eastAsia="標楷體"/>
                <w:kern w:val="0"/>
              </w:rPr>
              <w:t>環保署</w:t>
            </w:r>
            <w:r w:rsidRPr="00D41B52">
              <w:rPr>
                <w:rFonts w:eastAsia="標楷體" w:hint="eastAsia"/>
                <w:kern w:val="0"/>
              </w:rPr>
              <w:t>環管處</w:t>
            </w:r>
            <w:proofErr w:type="gramEnd"/>
          </w:p>
          <w:p w:rsidR="003D3307" w:rsidRPr="00D41B52" w:rsidRDefault="003D3307" w:rsidP="008E1A7B">
            <w:pPr>
              <w:widowControl/>
              <w:adjustRightInd w:val="0"/>
              <w:snapToGrid w:val="0"/>
              <w:spacing w:line="320" w:lineRule="exact"/>
              <w:ind w:leftChars="20" w:left="65" w:rightChars="20" w:right="48" w:hangingChars="7" w:hanging="17"/>
              <w:jc w:val="both"/>
              <w:rPr>
                <w:rFonts w:eastAsia="標楷體" w:hAnsi="標楷體"/>
              </w:rPr>
            </w:pPr>
            <w:r w:rsidRPr="00D41B52">
              <w:rPr>
                <w:rFonts w:eastAsia="標楷體" w:hAnsi="標楷體"/>
              </w:rPr>
              <w:t>督導直轄市及縣</w:t>
            </w:r>
            <w:r w:rsidRPr="00D41B52">
              <w:rPr>
                <w:rFonts w:eastAsia="標楷體" w:hAnsi="標楷體" w:hint="eastAsia"/>
              </w:rPr>
              <w:t>（</w:t>
            </w:r>
            <w:r w:rsidRPr="00D41B52">
              <w:rPr>
                <w:rFonts w:eastAsia="標楷體" w:hAnsi="標楷體"/>
              </w:rPr>
              <w:t>市</w:t>
            </w:r>
            <w:r w:rsidRPr="00D41B52">
              <w:rPr>
                <w:rFonts w:eastAsia="標楷體" w:hAnsi="標楷體" w:hint="eastAsia"/>
              </w:rPr>
              <w:t>）</w:t>
            </w:r>
            <w:r w:rsidRPr="00D41B52">
              <w:rPr>
                <w:rFonts w:eastAsia="標楷體" w:hAnsi="標楷體"/>
              </w:rPr>
              <w:t>環保機關依行政院農業委員會訂頒之紅火蟻標準作業程序，配合國家紅火蟻防治中心指示辦理居家周圍環境、垃圾掩埋場、焚化廠、腐植土場、資源回收場等場所之紅火蟻危害案件防治、監測與宣導工作，迅速施以藥劑進行防治及持續監測，並教導民眾正確防治方法</w:t>
            </w:r>
            <w:r w:rsidRPr="00D41B52">
              <w:rPr>
                <w:rFonts w:eastAsia="標楷體" w:hAnsi="標楷體" w:hint="eastAsia"/>
              </w:rPr>
              <w:t>。</w:t>
            </w:r>
          </w:p>
          <w:p w:rsidR="003D3307" w:rsidRPr="00D41B52" w:rsidRDefault="003D3307" w:rsidP="00616B20">
            <w:pPr>
              <w:widowControl/>
              <w:adjustRightInd w:val="0"/>
              <w:snapToGrid w:val="0"/>
              <w:spacing w:beforeLines="50" w:before="180" w:line="320" w:lineRule="exact"/>
              <w:ind w:leftChars="20" w:left="65" w:rightChars="20" w:right="48" w:hangingChars="7" w:hanging="17"/>
              <w:jc w:val="both"/>
              <w:rPr>
                <w:rFonts w:eastAsia="標楷體" w:hAnsi="標楷體"/>
              </w:rPr>
            </w:pPr>
            <w:r w:rsidRPr="00D41B52">
              <w:rPr>
                <w:rFonts w:eastAsia="標楷體" w:hAnsi="標楷體" w:hint="eastAsia"/>
              </w:rPr>
              <w:t>國防部</w:t>
            </w:r>
          </w:p>
          <w:p w:rsidR="003D3307" w:rsidRPr="00D41B52" w:rsidRDefault="003D3307" w:rsidP="008E1A7B">
            <w:pPr>
              <w:pStyle w:val="ab"/>
              <w:widowControl/>
              <w:numPr>
                <w:ilvl w:val="0"/>
                <w:numId w:val="21"/>
              </w:numPr>
              <w:adjustRightInd w:val="0"/>
              <w:snapToGrid w:val="0"/>
              <w:spacing w:line="320" w:lineRule="exact"/>
              <w:ind w:leftChars="20" w:left="306" w:rightChars="20" w:right="48" w:hanging="258"/>
              <w:jc w:val="both"/>
              <w:rPr>
                <w:rFonts w:eastAsia="標楷體" w:hAnsi="標楷體"/>
              </w:rPr>
            </w:pPr>
            <w:r w:rsidRPr="00D41B52">
              <w:rPr>
                <w:rFonts w:eastAsia="標楷體" w:hAnsi="標楷體" w:hint="eastAsia"/>
              </w:rPr>
              <w:t>紅火蟻防治：規劃對台南、新竹與新北市等地區，遭紅火蟻入侵之營區</w:t>
            </w:r>
            <w:r w:rsidRPr="00D41B52">
              <w:rPr>
                <w:rFonts w:eastAsia="標楷體" w:hAnsi="標楷體" w:hint="eastAsia"/>
              </w:rPr>
              <w:t>(</w:t>
            </w:r>
            <w:r w:rsidRPr="00D41B52">
              <w:rPr>
                <w:rFonts w:eastAsia="標楷體" w:hAnsi="標楷體" w:hint="eastAsia"/>
              </w:rPr>
              <w:t>共計</w:t>
            </w:r>
            <w:r w:rsidRPr="00D41B52">
              <w:rPr>
                <w:rFonts w:eastAsia="標楷體" w:hAnsi="標楷體" w:hint="eastAsia"/>
              </w:rPr>
              <w:t>3</w:t>
            </w:r>
            <w:r w:rsidRPr="00D41B52">
              <w:rPr>
                <w:rFonts w:eastAsia="標楷體" w:hAnsi="標楷體" w:hint="eastAsia"/>
              </w:rPr>
              <w:t>處</w:t>
            </w:r>
            <w:r w:rsidRPr="00D41B52">
              <w:rPr>
                <w:rFonts w:eastAsia="標楷體" w:hAnsi="標楷體" w:hint="eastAsia"/>
              </w:rPr>
              <w:t>)</w:t>
            </w:r>
            <w:r w:rsidRPr="00D41B52">
              <w:rPr>
                <w:rFonts w:eastAsia="標楷體" w:hAnsi="標楷體" w:hint="eastAsia"/>
              </w:rPr>
              <w:t>完成防治作業。</w:t>
            </w:r>
          </w:p>
          <w:p w:rsidR="003D3307" w:rsidRPr="00D41B52" w:rsidRDefault="003D3307" w:rsidP="008E1A7B">
            <w:pPr>
              <w:pStyle w:val="ab"/>
              <w:widowControl/>
              <w:numPr>
                <w:ilvl w:val="0"/>
                <w:numId w:val="21"/>
              </w:numPr>
              <w:adjustRightInd w:val="0"/>
              <w:snapToGrid w:val="0"/>
              <w:spacing w:line="320" w:lineRule="exact"/>
              <w:ind w:leftChars="20" w:left="306" w:rightChars="20" w:right="48" w:hanging="258"/>
              <w:jc w:val="both"/>
              <w:rPr>
                <w:rFonts w:eastAsia="標楷體" w:hAnsi="標楷體"/>
              </w:rPr>
            </w:pPr>
            <w:r w:rsidRPr="00D41B52">
              <w:rPr>
                <w:rFonts w:eastAsia="標楷體" w:hAnsi="標楷體" w:hint="eastAsia"/>
              </w:rPr>
              <w:t>小花蔓澤蘭暨香澤蘭防治：規劃完成</w:t>
            </w:r>
            <w:r w:rsidRPr="00D41B52">
              <w:rPr>
                <w:rFonts w:eastAsia="標楷體" w:hAnsi="標楷體" w:hint="eastAsia"/>
              </w:rPr>
              <w:t>3</w:t>
            </w:r>
            <w:r w:rsidRPr="00D41B52">
              <w:rPr>
                <w:rFonts w:eastAsia="標楷體" w:hAnsi="標楷體" w:hint="eastAsia"/>
              </w:rPr>
              <w:t>分之</w:t>
            </w:r>
            <w:r w:rsidRPr="00D41B52">
              <w:rPr>
                <w:rFonts w:eastAsia="標楷體" w:hAnsi="標楷體" w:hint="eastAsia"/>
              </w:rPr>
              <w:t>1</w:t>
            </w:r>
            <w:r w:rsidRPr="00D41B52">
              <w:rPr>
                <w:rFonts w:eastAsia="標楷體" w:hAnsi="標楷體" w:hint="eastAsia"/>
              </w:rPr>
              <w:t>遭小花蔓澤蘭入侵之營區防治作業，與</w:t>
            </w:r>
            <w:r w:rsidRPr="00D41B52">
              <w:rPr>
                <w:rFonts w:eastAsia="標楷體" w:hAnsi="標楷體" w:hint="eastAsia"/>
              </w:rPr>
              <w:t>3</w:t>
            </w:r>
            <w:r w:rsidRPr="00D41B52">
              <w:rPr>
                <w:rFonts w:eastAsia="標楷體" w:hAnsi="標楷體" w:hint="eastAsia"/>
              </w:rPr>
              <w:t>處香澤蘭入侵營區防治作業。</w:t>
            </w:r>
          </w:p>
          <w:p w:rsidR="003D3307" w:rsidRPr="00D41B52" w:rsidRDefault="003D3307" w:rsidP="008E1A7B">
            <w:pPr>
              <w:pStyle w:val="ab"/>
              <w:widowControl/>
              <w:numPr>
                <w:ilvl w:val="0"/>
                <w:numId w:val="21"/>
              </w:numPr>
              <w:adjustRightInd w:val="0"/>
              <w:snapToGrid w:val="0"/>
              <w:spacing w:line="320" w:lineRule="exact"/>
              <w:ind w:leftChars="20" w:left="306" w:rightChars="20" w:right="48" w:hanging="258"/>
              <w:jc w:val="both"/>
              <w:rPr>
                <w:rFonts w:eastAsia="標楷體" w:hAnsi="標楷體"/>
              </w:rPr>
            </w:pPr>
            <w:r w:rsidRPr="00D41B52">
              <w:rPr>
                <w:rFonts w:eastAsia="標楷體" w:hAnsi="標楷體" w:hint="eastAsia"/>
              </w:rPr>
              <w:t>銀膠菊防治：賡續依相關政策實施宣導與防治作業。</w:t>
            </w:r>
          </w:p>
          <w:p w:rsidR="003D3307" w:rsidRPr="00D41B52" w:rsidRDefault="003D3307" w:rsidP="008E1A7B">
            <w:pPr>
              <w:pStyle w:val="ab"/>
              <w:widowControl/>
              <w:numPr>
                <w:ilvl w:val="0"/>
                <w:numId w:val="21"/>
              </w:numPr>
              <w:adjustRightInd w:val="0"/>
              <w:snapToGrid w:val="0"/>
              <w:spacing w:line="320" w:lineRule="exact"/>
              <w:ind w:leftChars="20" w:left="306" w:rightChars="20" w:right="48" w:hanging="258"/>
              <w:jc w:val="both"/>
              <w:rPr>
                <w:rFonts w:eastAsia="標楷體" w:hAnsi="標楷體"/>
              </w:rPr>
            </w:pPr>
            <w:r w:rsidRPr="00D41B52">
              <w:rPr>
                <w:rFonts w:eastAsia="標楷體" w:hAnsi="標楷體" w:hint="eastAsia"/>
              </w:rPr>
              <w:t>小黑蚊防治：賡續依相關政策實施宣導與防治作業。</w:t>
            </w:r>
          </w:p>
        </w:tc>
        <w:tc>
          <w:tcPr>
            <w:tcW w:w="865" w:type="pct"/>
          </w:tcPr>
          <w:p w:rsidR="00CA60E8" w:rsidRPr="00D41B52" w:rsidRDefault="00CA60E8" w:rsidP="00CA60E8">
            <w:pPr>
              <w:widowControl/>
              <w:suppressAutoHyphens/>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CA60E8" w:rsidRPr="00D41B52" w:rsidRDefault="00CA60E8" w:rsidP="00CA60E8">
            <w:pPr>
              <w:widowControl/>
              <w:suppressAutoHyphens/>
              <w:adjustRightInd w:val="0"/>
              <w:snapToGrid w:val="0"/>
              <w:spacing w:line="320" w:lineRule="exact"/>
              <w:ind w:leftChars="20" w:left="48" w:rightChars="20" w:right="48"/>
              <w:jc w:val="both"/>
              <w:rPr>
                <w:rFonts w:eastAsia="標楷體"/>
                <w:bCs/>
                <w:kern w:val="0"/>
                <w:u w:val="single"/>
              </w:rPr>
            </w:pPr>
            <w:r w:rsidRPr="00D41B52">
              <w:rPr>
                <w:rFonts w:eastAsia="標楷體" w:hint="eastAsia"/>
                <w:bCs/>
                <w:kern w:val="0"/>
                <w:u w:val="single"/>
              </w:rPr>
              <w:t>農委會林務局</w:t>
            </w:r>
          </w:p>
          <w:p w:rsidR="0038617C" w:rsidRPr="00D41B52" w:rsidRDefault="0038617C" w:rsidP="0038617C">
            <w:pPr>
              <w:widowControl/>
              <w:suppressAutoHyphens/>
              <w:adjustRightInd w:val="0"/>
              <w:snapToGrid w:val="0"/>
              <w:spacing w:line="320" w:lineRule="exact"/>
              <w:ind w:leftChars="20" w:left="322" w:rightChars="20" w:right="48" w:hangingChars="114" w:hanging="274"/>
              <w:jc w:val="both"/>
              <w:rPr>
                <w:rFonts w:eastAsia="標楷體"/>
                <w:bCs/>
                <w:kern w:val="0"/>
              </w:rPr>
            </w:pPr>
            <w:r w:rsidRPr="00D41B52">
              <w:rPr>
                <w:rFonts w:eastAsia="標楷體" w:hint="eastAsia"/>
                <w:bCs/>
                <w:kern w:val="0"/>
              </w:rPr>
              <w:t>1.</w:t>
            </w:r>
            <w:r w:rsidRPr="00D41B52">
              <w:rPr>
                <w:rFonts w:eastAsia="標楷體" w:hint="eastAsia"/>
                <w:bCs/>
                <w:kern w:val="0"/>
              </w:rPr>
              <w:tab/>
            </w:r>
            <w:r w:rsidRPr="00D41B52">
              <w:rPr>
                <w:rFonts w:eastAsia="標楷體" w:hint="eastAsia"/>
                <w:bCs/>
                <w:kern w:val="0"/>
              </w:rPr>
              <w:t>以</w:t>
            </w:r>
            <w:r w:rsidRPr="00D41B52">
              <w:rPr>
                <w:rFonts w:eastAsia="標楷體" w:hint="eastAsia"/>
                <w:bCs/>
                <w:kern w:val="0"/>
              </w:rPr>
              <w:t>2015</w:t>
            </w:r>
            <w:r w:rsidRPr="00D41B52">
              <w:rPr>
                <w:rFonts w:eastAsia="標楷體" w:hint="eastAsia"/>
                <w:bCs/>
                <w:kern w:val="0"/>
              </w:rPr>
              <w:t>年的面積為基準，將</w:t>
            </w:r>
            <w:proofErr w:type="gramStart"/>
            <w:r w:rsidRPr="00D41B52">
              <w:rPr>
                <w:rFonts w:eastAsia="標楷體" w:hint="eastAsia"/>
                <w:bCs/>
                <w:kern w:val="0"/>
              </w:rPr>
              <w:t>小花蔓澤蘭</w:t>
            </w:r>
            <w:proofErr w:type="gramEnd"/>
            <w:r w:rsidRPr="00D41B52">
              <w:rPr>
                <w:rFonts w:eastAsia="標楷體" w:hint="eastAsia"/>
                <w:bCs/>
                <w:kern w:val="0"/>
              </w:rPr>
              <w:t>及</w:t>
            </w:r>
            <w:proofErr w:type="gramStart"/>
            <w:r w:rsidRPr="00D41B52">
              <w:rPr>
                <w:rFonts w:eastAsia="標楷體" w:hint="eastAsia"/>
                <w:bCs/>
                <w:kern w:val="0"/>
              </w:rPr>
              <w:t>銀膠菊</w:t>
            </w:r>
            <w:proofErr w:type="gramEnd"/>
            <w:r w:rsidRPr="00D41B52">
              <w:rPr>
                <w:rFonts w:eastAsia="標楷體" w:hint="eastAsia"/>
                <w:bCs/>
                <w:kern w:val="0"/>
              </w:rPr>
              <w:t>分布面積控制到</w:t>
            </w:r>
            <w:r w:rsidRPr="00D41B52">
              <w:rPr>
                <w:rFonts w:eastAsia="標楷體" w:hint="eastAsia"/>
                <w:bCs/>
                <w:kern w:val="0"/>
              </w:rPr>
              <w:t>80</w:t>
            </w:r>
            <w:r w:rsidRPr="00D41B52">
              <w:rPr>
                <w:rFonts w:eastAsia="標楷體" w:hint="eastAsia"/>
                <w:bCs/>
                <w:kern w:val="0"/>
              </w:rPr>
              <w:t>％。</w:t>
            </w:r>
          </w:p>
          <w:p w:rsidR="0038617C" w:rsidRPr="00D41B52" w:rsidRDefault="0038617C" w:rsidP="0038617C">
            <w:pPr>
              <w:widowControl/>
              <w:suppressAutoHyphens/>
              <w:adjustRightInd w:val="0"/>
              <w:snapToGrid w:val="0"/>
              <w:spacing w:line="320" w:lineRule="exact"/>
              <w:ind w:leftChars="20" w:left="322" w:rightChars="20" w:right="48" w:hangingChars="114" w:hanging="274"/>
              <w:jc w:val="both"/>
              <w:rPr>
                <w:rFonts w:eastAsia="標楷體"/>
                <w:bCs/>
                <w:kern w:val="0"/>
              </w:rPr>
            </w:pPr>
            <w:r w:rsidRPr="00D41B52">
              <w:rPr>
                <w:rFonts w:eastAsia="標楷體"/>
                <w:bCs/>
                <w:kern w:val="0"/>
              </w:rPr>
              <w:t>2.</w:t>
            </w:r>
            <w:r w:rsidRPr="00D41B52">
              <w:rPr>
                <w:rFonts w:eastAsia="標楷體"/>
                <w:bCs/>
                <w:kern w:val="0"/>
              </w:rPr>
              <w:tab/>
            </w:r>
            <w:r w:rsidRPr="00D41B52">
              <w:rPr>
                <w:rFonts w:eastAsia="標楷體" w:hint="eastAsia"/>
                <w:bCs/>
                <w:kern w:val="0"/>
              </w:rPr>
              <w:t>持續針對埃及聖鹮、斑腿樹蛙、沙氏變色蜥的入侵進行監測及移除。</w:t>
            </w:r>
          </w:p>
          <w:p w:rsidR="003D3307" w:rsidRPr="00D41B52" w:rsidRDefault="003D3307" w:rsidP="0038617C">
            <w:pPr>
              <w:widowControl/>
              <w:suppressAutoHyphens/>
              <w:adjustRightInd w:val="0"/>
              <w:snapToGrid w:val="0"/>
              <w:spacing w:beforeLines="50" w:before="180" w:line="320" w:lineRule="exact"/>
              <w:ind w:leftChars="20" w:left="48" w:rightChars="20" w:right="48"/>
              <w:jc w:val="both"/>
              <w:rPr>
                <w:rFonts w:eastAsia="標楷體"/>
                <w:bCs/>
                <w:kern w:val="0"/>
              </w:rPr>
            </w:pPr>
            <w:r w:rsidRPr="00D41B52">
              <w:rPr>
                <w:rFonts w:eastAsia="標楷體" w:hint="eastAsia"/>
                <w:bCs/>
                <w:kern w:val="0"/>
              </w:rPr>
              <w:t>農委會防檢局</w:t>
            </w:r>
          </w:p>
          <w:p w:rsidR="003D3307" w:rsidRPr="00D41B52" w:rsidRDefault="003D3307" w:rsidP="008E1A7B">
            <w:pPr>
              <w:widowControl/>
              <w:adjustRightInd w:val="0"/>
              <w:snapToGrid w:val="0"/>
              <w:spacing w:line="320" w:lineRule="exact"/>
              <w:ind w:leftChars="20" w:left="65" w:rightChars="20" w:right="48" w:hangingChars="7" w:hanging="17"/>
              <w:jc w:val="both"/>
              <w:rPr>
                <w:rFonts w:eastAsia="標楷體"/>
              </w:rPr>
            </w:pPr>
            <w:r w:rsidRPr="00D41B52">
              <w:rPr>
                <w:rFonts w:eastAsia="標楷體"/>
              </w:rPr>
              <w:t>已入侵生物</w:t>
            </w:r>
            <w:r w:rsidRPr="00D41B52">
              <w:rPr>
                <w:rFonts w:eastAsia="標楷體" w:hint="eastAsia"/>
              </w:rPr>
              <w:t>經防治後</w:t>
            </w:r>
            <w:r w:rsidRPr="00D41B52">
              <w:rPr>
                <w:rFonts w:eastAsia="標楷體"/>
              </w:rPr>
              <w:t>分布範圍或數量減少比例或數量</w:t>
            </w:r>
            <w:r w:rsidRPr="00D41B52">
              <w:rPr>
                <w:rFonts w:eastAsia="標楷體" w:hint="eastAsia"/>
              </w:rPr>
              <w:t>須詳細研析後訂定。</w:t>
            </w:r>
          </w:p>
          <w:p w:rsidR="003D3307" w:rsidRPr="00D41B52" w:rsidRDefault="003D3307" w:rsidP="009F3194">
            <w:pPr>
              <w:widowControl/>
              <w:adjustRightInd w:val="0"/>
              <w:snapToGrid w:val="0"/>
              <w:spacing w:beforeLines="50" w:before="180" w:line="320" w:lineRule="exact"/>
              <w:ind w:leftChars="20" w:left="65" w:rightChars="20" w:right="48" w:hangingChars="7" w:hanging="17"/>
              <w:jc w:val="both"/>
              <w:rPr>
                <w:rFonts w:eastAsia="標楷體" w:hAnsi="標楷體"/>
              </w:rPr>
            </w:pPr>
            <w:proofErr w:type="gramStart"/>
            <w:r w:rsidRPr="00D41B52">
              <w:rPr>
                <w:rFonts w:eastAsia="標楷體"/>
                <w:kern w:val="0"/>
              </w:rPr>
              <w:t>環保署</w:t>
            </w:r>
            <w:r w:rsidRPr="00D41B52">
              <w:rPr>
                <w:rFonts w:eastAsia="標楷體" w:hint="eastAsia"/>
                <w:kern w:val="0"/>
              </w:rPr>
              <w:t>環管處</w:t>
            </w:r>
            <w:proofErr w:type="gramEnd"/>
          </w:p>
          <w:p w:rsidR="003D3307" w:rsidRPr="00D41B52" w:rsidRDefault="003D3307" w:rsidP="008E1A7B">
            <w:pPr>
              <w:widowControl/>
              <w:adjustRightInd w:val="0"/>
              <w:snapToGrid w:val="0"/>
              <w:spacing w:line="320" w:lineRule="exact"/>
              <w:ind w:leftChars="20" w:left="65" w:rightChars="20" w:right="48" w:hangingChars="7" w:hanging="17"/>
              <w:jc w:val="both"/>
              <w:rPr>
                <w:rFonts w:eastAsia="標楷體" w:hAnsi="標楷體"/>
              </w:rPr>
            </w:pPr>
            <w:r w:rsidRPr="00D41B52">
              <w:rPr>
                <w:rFonts w:eastAsia="標楷體" w:hAnsi="標楷體"/>
              </w:rPr>
              <w:t>督導直轄市及縣</w:t>
            </w:r>
            <w:r w:rsidRPr="00D41B52">
              <w:rPr>
                <w:rFonts w:eastAsia="標楷體" w:hAnsi="標楷體" w:hint="eastAsia"/>
              </w:rPr>
              <w:t>（</w:t>
            </w:r>
            <w:r w:rsidRPr="00D41B52">
              <w:rPr>
                <w:rFonts w:eastAsia="標楷體" w:hAnsi="標楷體"/>
              </w:rPr>
              <w:t>市</w:t>
            </w:r>
            <w:r w:rsidRPr="00D41B52">
              <w:rPr>
                <w:rFonts w:eastAsia="標楷體" w:hAnsi="標楷體" w:hint="eastAsia"/>
              </w:rPr>
              <w:t>）</w:t>
            </w:r>
            <w:r w:rsidRPr="00D41B52">
              <w:rPr>
                <w:rFonts w:eastAsia="標楷體" w:hAnsi="標楷體"/>
              </w:rPr>
              <w:t>環保機關依行政院農業委員會訂頒之紅火蟻標準作業程序，配合國家紅火蟻防治中心指示辦理居家周圍環境、垃圾掩埋場、焚化廠、腐植土場、資源回收場等場所之紅火蟻危害案件防治、監測與宣導工作，迅速施以藥劑進行防治及持續監測，並教導民眾正確防治方法</w:t>
            </w:r>
            <w:r w:rsidRPr="00D41B52">
              <w:rPr>
                <w:rFonts w:eastAsia="標楷體" w:hAnsi="標楷體" w:hint="eastAsia"/>
              </w:rPr>
              <w:t>。</w:t>
            </w:r>
          </w:p>
          <w:p w:rsidR="003D3307" w:rsidRPr="00D41B52" w:rsidRDefault="003D3307" w:rsidP="00616B20">
            <w:pPr>
              <w:widowControl/>
              <w:adjustRightInd w:val="0"/>
              <w:snapToGrid w:val="0"/>
              <w:spacing w:beforeLines="50" w:before="180" w:line="320" w:lineRule="exact"/>
              <w:ind w:leftChars="20" w:left="65" w:rightChars="20" w:right="48" w:hangingChars="7" w:hanging="17"/>
              <w:jc w:val="both"/>
              <w:rPr>
                <w:rFonts w:eastAsia="標楷體" w:hAnsi="標楷體"/>
              </w:rPr>
            </w:pPr>
            <w:r w:rsidRPr="00D41B52">
              <w:rPr>
                <w:rFonts w:eastAsia="標楷體" w:hAnsi="標楷體" w:hint="eastAsia"/>
              </w:rPr>
              <w:t>國防部</w:t>
            </w:r>
          </w:p>
          <w:p w:rsidR="003D3307" w:rsidRPr="00D41B52" w:rsidRDefault="003D3307" w:rsidP="008E1A7B">
            <w:pPr>
              <w:pStyle w:val="ab"/>
              <w:widowControl/>
              <w:numPr>
                <w:ilvl w:val="0"/>
                <w:numId w:val="22"/>
              </w:numPr>
              <w:adjustRightInd w:val="0"/>
              <w:snapToGrid w:val="0"/>
              <w:spacing w:line="320" w:lineRule="exact"/>
              <w:ind w:leftChars="20" w:left="306" w:rightChars="20" w:right="48" w:hanging="258"/>
              <w:jc w:val="both"/>
              <w:rPr>
                <w:rFonts w:eastAsia="標楷體" w:hAnsi="標楷體"/>
              </w:rPr>
            </w:pPr>
            <w:r w:rsidRPr="00D41B52">
              <w:rPr>
                <w:rFonts w:eastAsia="標楷體" w:hAnsi="標楷體" w:hint="eastAsia"/>
              </w:rPr>
              <w:t>紅火蟻防治：規劃對桃園地區，遭紅火蟻入侵之營區實施防治作業。</w:t>
            </w:r>
          </w:p>
          <w:p w:rsidR="003D3307" w:rsidRPr="00D41B52" w:rsidRDefault="003D3307" w:rsidP="008E1A7B">
            <w:pPr>
              <w:pStyle w:val="ab"/>
              <w:widowControl/>
              <w:numPr>
                <w:ilvl w:val="0"/>
                <w:numId w:val="22"/>
              </w:numPr>
              <w:adjustRightInd w:val="0"/>
              <w:snapToGrid w:val="0"/>
              <w:spacing w:line="320" w:lineRule="exact"/>
              <w:ind w:leftChars="20" w:left="306" w:rightChars="20" w:right="48" w:hanging="258"/>
              <w:jc w:val="both"/>
              <w:rPr>
                <w:rFonts w:eastAsia="標楷體" w:hAnsi="標楷體"/>
              </w:rPr>
            </w:pPr>
            <w:r w:rsidRPr="00D41B52">
              <w:rPr>
                <w:rFonts w:eastAsia="標楷體" w:hAnsi="標楷體" w:hint="eastAsia"/>
              </w:rPr>
              <w:t>小花蔓澤蘭暨香澤蘭防治：規劃完成</w:t>
            </w:r>
            <w:r w:rsidRPr="00D41B52">
              <w:rPr>
                <w:rFonts w:eastAsia="標楷體" w:hAnsi="標楷體" w:hint="eastAsia"/>
              </w:rPr>
              <w:t>3</w:t>
            </w:r>
            <w:r w:rsidRPr="00D41B52">
              <w:rPr>
                <w:rFonts w:eastAsia="標楷體" w:hAnsi="標楷體" w:hint="eastAsia"/>
              </w:rPr>
              <w:t>分之</w:t>
            </w:r>
            <w:r w:rsidRPr="00D41B52">
              <w:rPr>
                <w:rFonts w:eastAsia="標楷體" w:hAnsi="標楷體" w:hint="eastAsia"/>
              </w:rPr>
              <w:t>2</w:t>
            </w:r>
            <w:r w:rsidRPr="00D41B52">
              <w:rPr>
                <w:rFonts w:eastAsia="標楷體" w:hAnsi="標楷體" w:hint="eastAsia"/>
              </w:rPr>
              <w:t>遭小花蔓澤蘭入侵之營區防治作業。</w:t>
            </w:r>
          </w:p>
          <w:p w:rsidR="003D3307" w:rsidRPr="00D41B52" w:rsidRDefault="003D3307" w:rsidP="008E1A7B">
            <w:pPr>
              <w:pStyle w:val="ab"/>
              <w:widowControl/>
              <w:numPr>
                <w:ilvl w:val="0"/>
                <w:numId w:val="22"/>
              </w:numPr>
              <w:adjustRightInd w:val="0"/>
              <w:snapToGrid w:val="0"/>
              <w:spacing w:line="320" w:lineRule="exact"/>
              <w:ind w:leftChars="20" w:left="306" w:rightChars="20" w:right="48" w:hanging="258"/>
              <w:jc w:val="both"/>
              <w:rPr>
                <w:rFonts w:eastAsia="標楷體" w:hAnsi="標楷體"/>
              </w:rPr>
            </w:pPr>
            <w:r w:rsidRPr="00D41B52">
              <w:rPr>
                <w:rFonts w:eastAsia="標楷體" w:hAnsi="標楷體" w:hint="eastAsia"/>
              </w:rPr>
              <w:t>銀膠菊防治：賡續依相關政策實施宣導與防治作業。</w:t>
            </w:r>
          </w:p>
          <w:p w:rsidR="003D3307" w:rsidRPr="00D41B52" w:rsidRDefault="003D3307" w:rsidP="008E1A7B">
            <w:pPr>
              <w:pStyle w:val="ab"/>
              <w:widowControl/>
              <w:numPr>
                <w:ilvl w:val="0"/>
                <w:numId w:val="22"/>
              </w:numPr>
              <w:adjustRightInd w:val="0"/>
              <w:snapToGrid w:val="0"/>
              <w:spacing w:line="320" w:lineRule="exact"/>
              <w:ind w:leftChars="20" w:left="306" w:rightChars="20" w:right="48" w:hanging="258"/>
              <w:jc w:val="both"/>
              <w:rPr>
                <w:rFonts w:eastAsia="標楷體" w:hAnsi="標楷體"/>
              </w:rPr>
            </w:pPr>
            <w:r w:rsidRPr="00D41B52">
              <w:rPr>
                <w:rFonts w:eastAsia="標楷體" w:hAnsi="標楷體" w:hint="eastAsia"/>
              </w:rPr>
              <w:t>小黑蚊防治：賡續依相關政策實施宣導與防治作業。</w:t>
            </w:r>
          </w:p>
        </w:tc>
        <w:tc>
          <w:tcPr>
            <w:tcW w:w="865" w:type="pct"/>
          </w:tcPr>
          <w:p w:rsidR="00CA60E8" w:rsidRPr="00D41B52" w:rsidRDefault="00CA60E8" w:rsidP="00CA60E8">
            <w:pPr>
              <w:widowControl/>
              <w:suppressAutoHyphens/>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CA60E8" w:rsidRPr="00D41B52" w:rsidRDefault="00CA60E8" w:rsidP="00CA60E8">
            <w:pPr>
              <w:widowControl/>
              <w:suppressAutoHyphens/>
              <w:adjustRightInd w:val="0"/>
              <w:snapToGrid w:val="0"/>
              <w:spacing w:line="320" w:lineRule="exact"/>
              <w:ind w:leftChars="20" w:left="48" w:rightChars="20" w:right="48"/>
              <w:jc w:val="both"/>
              <w:rPr>
                <w:rFonts w:eastAsia="標楷體"/>
                <w:bCs/>
                <w:kern w:val="0"/>
                <w:u w:val="single"/>
              </w:rPr>
            </w:pPr>
            <w:r w:rsidRPr="00D41B52">
              <w:rPr>
                <w:rFonts w:eastAsia="標楷體" w:hint="eastAsia"/>
                <w:bCs/>
                <w:kern w:val="0"/>
                <w:u w:val="single"/>
              </w:rPr>
              <w:t>農委會林務局</w:t>
            </w:r>
          </w:p>
          <w:p w:rsidR="0038617C" w:rsidRPr="00D41B52" w:rsidRDefault="0038617C" w:rsidP="0038617C">
            <w:pPr>
              <w:widowControl/>
              <w:suppressAutoHyphens/>
              <w:adjustRightInd w:val="0"/>
              <w:snapToGrid w:val="0"/>
              <w:spacing w:line="320" w:lineRule="exact"/>
              <w:ind w:leftChars="20" w:left="346" w:rightChars="20" w:right="48" w:hangingChars="124" w:hanging="298"/>
              <w:jc w:val="both"/>
              <w:rPr>
                <w:rFonts w:eastAsia="標楷體"/>
                <w:bCs/>
                <w:kern w:val="0"/>
              </w:rPr>
            </w:pPr>
            <w:r w:rsidRPr="00D41B52">
              <w:rPr>
                <w:rFonts w:eastAsia="標楷體" w:hint="eastAsia"/>
                <w:bCs/>
                <w:kern w:val="0"/>
              </w:rPr>
              <w:t>1.</w:t>
            </w:r>
            <w:r w:rsidRPr="00D41B52">
              <w:rPr>
                <w:rFonts w:eastAsia="標楷體" w:hint="eastAsia"/>
                <w:bCs/>
                <w:kern w:val="0"/>
              </w:rPr>
              <w:tab/>
            </w:r>
            <w:r w:rsidRPr="00D41B52">
              <w:rPr>
                <w:rFonts w:eastAsia="標楷體" w:hint="eastAsia"/>
                <w:bCs/>
                <w:kern w:val="0"/>
              </w:rPr>
              <w:t>以</w:t>
            </w:r>
            <w:r w:rsidRPr="00D41B52">
              <w:rPr>
                <w:rFonts w:eastAsia="標楷體" w:hint="eastAsia"/>
                <w:bCs/>
                <w:kern w:val="0"/>
              </w:rPr>
              <w:t>2015</w:t>
            </w:r>
            <w:r w:rsidRPr="00D41B52">
              <w:rPr>
                <w:rFonts w:eastAsia="標楷體" w:hint="eastAsia"/>
                <w:bCs/>
                <w:kern w:val="0"/>
              </w:rPr>
              <w:t>年的面積為基準，將</w:t>
            </w:r>
            <w:proofErr w:type="gramStart"/>
            <w:r w:rsidRPr="00D41B52">
              <w:rPr>
                <w:rFonts w:eastAsia="標楷體" w:hint="eastAsia"/>
                <w:bCs/>
                <w:kern w:val="0"/>
              </w:rPr>
              <w:t>小花蔓澤蘭</w:t>
            </w:r>
            <w:proofErr w:type="gramEnd"/>
            <w:r w:rsidRPr="00D41B52">
              <w:rPr>
                <w:rFonts w:eastAsia="標楷體" w:hint="eastAsia"/>
                <w:bCs/>
                <w:kern w:val="0"/>
              </w:rPr>
              <w:t>及</w:t>
            </w:r>
            <w:proofErr w:type="gramStart"/>
            <w:r w:rsidRPr="00D41B52">
              <w:rPr>
                <w:rFonts w:eastAsia="標楷體" w:hint="eastAsia"/>
                <w:bCs/>
                <w:kern w:val="0"/>
              </w:rPr>
              <w:t>銀膠菊</w:t>
            </w:r>
            <w:proofErr w:type="gramEnd"/>
            <w:r w:rsidRPr="00D41B52">
              <w:rPr>
                <w:rFonts w:eastAsia="標楷體" w:hint="eastAsia"/>
                <w:bCs/>
                <w:kern w:val="0"/>
              </w:rPr>
              <w:t>分布面積控制到</w:t>
            </w:r>
            <w:r w:rsidRPr="00D41B52">
              <w:rPr>
                <w:rFonts w:eastAsia="標楷體" w:hint="eastAsia"/>
                <w:bCs/>
                <w:kern w:val="0"/>
              </w:rPr>
              <w:t>60</w:t>
            </w:r>
            <w:r w:rsidRPr="00D41B52">
              <w:rPr>
                <w:rFonts w:eastAsia="標楷體" w:hint="eastAsia"/>
                <w:bCs/>
                <w:kern w:val="0"/>
              </w:rPr>
              <w:t>％。</w:t>
            </w:r>
          </w:p>
          <w:p w:rsidR="0038617C" w:rsidRPr="00D41B52" w:rsidRDefault="0038617C" w:rsidP="0038617C">
            <w:pPr>
              <w:widowControl/>
              <w:suppressAutoHyphens/>
              <w:adjustRightInd w:val="0"/>
              <w:snapToGrid w:val="0"/>
              <w:spacing w:afterLines="50" w:after="180" w:line="320" w:lineRule="exact"/>
              <w:ind w:leftChars="20" w:left="346" w:rightChars="20" w:right="48" w:hangingChars="124" w:hanging="298"/>
              <w:jc w:val="both"/>
              <w:rPr>
                <w:rFonts w:eastAsia="標楷體"/>
                <w:bCs/>
                <w:kern w:val="0"/>
              </w:rPr>
            </w:pPr>
            <w:r w:rsidRPr="00D41B52">
              <w:rPr>
                <w:rFonts w:eastAsia="標楷體"/>
                <w:bCs/>
                <w:kern w:val="0"/>
              </w:rPr>
              <w:t>2.</w:t>
            </w:r>
            <w:r w:rsidRPr="00D41B52">
              <w:rPr>
                <w:rFonts w:eastAsia="標楷體"/>
                <w:bCs/>
                <w:kern w:val="0"/>
              </w:rPr>
              <w:tab/>
            </w:r>
            <w:r w:rsidRPr="00D41B52">
              <w:rPr>
                <w:rFonts w:eastAsia="標楷體" w:hint="eastAsia"/>
                <w:bCs/>
                <w:kern w:val="0"/>
              </w:rPr>
              <w:t>持續針對埃及聖鹮、斑腿樹蛙、沙氏變色蜥的入侵進行監測及移除。</w:t>
            </w:r>
          </w:p>
          <w:p w:rsidR="003D3307" w:rsidRPr="00D41B52" w:rsidRDefault="003D3307" w:rsidP="008E1A7B">
            <w:pPr>
              <w:widowControl/>
              <w:suppressAutoHyphens/>
              <w:adjustRightInd w:val="0"/>
              <w:snapToGrid w:val="0"/>
              <w:spacing w:line="320" w:lineRule="exact"/>
              <w:ind w:leftChars="20" w:left="48" w:rightChars="20" w:right="48"/>
              <w:jc w:val="both"/>
              <w:rPr>
                <w:rFonts w:eastAsia="標楷體"/>
                <w:bCs/>
                <w:kern w:val="0"/>
              </w:rPr>
            </w:pPr>
            <w:r w:rsidRPr="00D41B52">
              <w:rPr>
                <w:rFonts w:eastAsia="標楷體" w:hint="eastAsia"/>
                <w:bCs/>
                <w:kern w:val="0"/>
              </w:rPr>
              <w:t>農委會防檢局</w:t>
            </w:r>
          </w:p>
          <w:p w:rsidR="003D3307" w:rsidRPr="00D41B52" w:rsidRDefault="003D3307" w:rsidP="008E1A7B">
            <w:pPr>
              <w:widowControl/>
              <w:adjustRightInd w:val="0"/>
              <w:snapToGrid w:val="0"/>
              <w:spacing w:line="320" w:lineRule="exact"/>
              <w:ind w:leftChars="20" w:left="65" w:rightChars="20" w:right="48" w:hangingChars="7" w:hanging="17"/>
              <w:jc w:val="both"/>
              <w:rPr>
                <w:rFonts w:eastAsia="標楷體"/>
              </w:rPr>
            </w:pPr>
            <w:r w:rsidRPr="00D41B52">
              <w:rPr>
                <w:rFonts w:eastAsia="標楷體"/>
              </w:rPr>
              <w:t>已入侵生物</w:t>
            </w:r>
            <w:r w:rsidRPr="00D41B52">
              <w:rPr>
                <w:rFonts w:eastAsia="標楷體" w:hint="eastAsia"/>
              </w:rPr>
              <w:t>經防治後</w:t>
            </w:r>
            <w:r w:rsidRPr="00D41B52">
              <w:rPr>
                <w:rFonts w:eastAsia="標楷體"/>
              </w:rPr>
              <w:t>分布範圍或數量減少比例或數量</w:t>
            </w:r>
            <w:r w:rsidRPr="00D41B52">
              <w:rPr>
                <w:rFonts w:eastAsia="標楷體" w:hint="eastAsia"/>
              </w:rPr>
              <w:t>須詳細研析後訂定。</w:t>
            </w:r>
          </w:p>
          <w:p w:rsidR="003D3307" w:rsidRPr="00D41B52" w:rsidRDefault="003D3307" w:rsidP="009F3194">
            <w:pPr>
              <w:widowControl/>
              <w:adjustRightInd w:val="0"/>
              <w:snapToGrid w:val="0"/>
              <w:spacing w:beforeLines="50" w:before="180" w:line="320" w:lineRule="exact"/>
              <w:ind w:leftChars="20" w:left="65" w:rightChars="20" w:right="48" w:hangingChars="7" w:hanging="17"/>
              <w:jc w:val="both"/>
              <w:rPr>
                <w:rFonts w:eastAsia="標楷體" w:hAnsi="標楷體"/>
              </w:rPr>
            </w:pPr>
            <w:proofErr w:type="gramStart"/>
            <w:r w:rsidRPr="00D41B52">
              <w:rPr>
                <w:rFonts w:eastAsia="標楷體"/>
                <w:kern w:val="0"/>
              </w:rPr>
              <w:t>環保署</w:t>
            </w:r>
            <w:r w:rsidRPr="00D41B52">
              <w:rPr>
                <w:rFonts w:eastAsia="標楷體" w:hint="eastAsia"/>
                <w:kern w:val="0"/>
              </w:rPr>
              <w:t>環管處</w:t>
            </w:r>
            <w:proofErr w:type="gramEnd"/>
          </w:p>
          <w:p w:rsidR="003D3307" w:rsidRPr="00D41B52" w:rsidRDefault="003D3307" w:rsidP="008E1A7B">
            <w:pPr>
              <w:widowControl/>
              <w:adjustRightInd w:val="0"/>
              <w:snapToGrid w:val="0"/>
              <w:spacing w:line="320" w:lineRule="exact"/>
              <w:ind w:leftChars="20" w:left="65" w:rightChars="20" w:right="48" w:hangingChars="7" w:hanging="17"/>
              <w:jc w:val="both"/>
              <w:rPr>
                <w:rFonts w:eastAsia="標楷體" w:hAnsi="標楷體"/>
              </w:rPr>
            </w:pPr>
            <w:r w:rsidRPr="00D41B52">
              <w:rPr>
                <w:rFonts w:eastAsia="標楷體" w:hAnsi="標楷體"/>
              </w:rPr>
              <w:t>督導直轄市及縣</w:t>
            </w:r>
            <w:r w:rsidRPr="00D41B52">
              <w:rPr>
                <w:rFonts w:eastAsia="標楷體" w:hAnsi="標楷體" w:hint="eastAsia"/>
              </w:rPr>
              <w:t>（</w:t>
            </w:r>
            <w:r w:rsidRPr="00D41B52">
              <w:rPr>
                <w:rFonts w:eastAsia="標楷體" w:hAnsi="標楷體"/>
              </w:rPr>
              <w:t>市</w:t>
            </w:r>
            <w:r w:rsidRPr="00D41B52">
              <w:rPr>
                <w:rFonts w:eastAsia="標楷體" w:hAnsi="標楷體" w:hint="eastAsia"/>
              </w:rPr>
              <w:t>）</w:t>
            </w:r>
            <w:r w:rsidRPr="00D41B52">
              <w:rPr>
                <w:rFonts w:eastAsia="標楷體" w:hAnsi="標楷體"/>
              </w:rPr>
              <w:t>環保機關依行政院農業委員會訂頒之紅火蟻標準作業程序，配合國家紅火蟻防治中心指示辦理居家周圍環境、垃圾掩埋場、焚化廠、腐植土場、資源回收場等場所之紅火蟻危害案件防治、監測與宣導工作，迅速施以藥劑進行防治及持續監測，並教導民眾正確防治方法</w:t>
            </w:r>
            <w:r w:rsidRPr="00D41B52">
              <w:rPr>
                <w:rFonts w:eastAsia="標楷體" w:hAnsi="標楷體" w:hint="eastAsia"/>
              </w:rPr>
              <w:t>。</w:t>
            </w:r>
          </w:p>
          <w:p w:rsidR="003D3307" w:rsidRPr="00D41B52" w:rsidRDefault="003D3307" w:rsidP="00616B20">
            <w:pPr>
              <w:widowControl/>
              <w:adjustRightInd w:val="0"/>
              <w:snapToGrid w:val="0"/>
              <w:spacing w:beforeLines="50" w:before="180" w:line="320" w:lineRule="exact"/>
              <w:ind w:leftChars="20" w:left="65" w:rightChars="20" w:right="48" w:hangingChars="7" w:hanging="17"/>
              <w:jc w:val="both"/>
              <w:rPr>
                <w:rFonts w:eastAsia="標楷體" w:hAnsi="標楷體"/>
              </w:rPr>
            </w:pPr>
            <w:r w:rsidRPr="00D41B52">
              <w:rPr>
                <w:rFonts w:eastAsia="標楷體" w:hAnsi="標楷體" w:hint="eastAsia"/>
              </w:rPr>
              <w:t>國防部</w:t>
            </w:r>
          </w:p>
          <w:p w:rsidR="003D3307" w:rsidRPr="00D41B52" w:rsidRDefault="003D3307" w:rsidP="008E1A7B">
            <w:pPr>
              <w:pStyle w:val="ab"/>
              <w:widowControl/>
              <w:numPr>
                <w:ilvl w:val="0"/>
                <w:numId w:val="23"/>
              </w:numPr>
              <w:adjustRightInd w:val="0"/>
              <w:snapToGrid w:val="0"/>
              <w:spacing w:line="320" w:lineRule="exact"/>
              <w:ind w:leftChars="20" w:left="306" w:rightChars="20" w:right="48" w:hanging="258"/>
              <w:jc w:val="both"/>
              <w:rPr>
                <w:rFonts w:eastAsia="標楷體" w:hAnsi="標楷體"/>
              </w:rPr>
            </w:pPr>
            <w:r w:rsidRPr="00D41B52">
              <w:rPr>
                <w:rFonts w:eastAsia="標楷體" w:hAnsi="標楷體" w:hint="eastAsia"/>
              </w:rPr>
              <w:t>紅火蟻防治：規劃對桃園地區，遭紅火蟻入侵之營區實施防治作業。</w:t>
            </w:r>
          </w:p>
          <w:p w:rsidR="003D3307" w:rsidRPr="00D41B52" w:rsidRDefault="003D3307" w:rsidP="008E1A7B">
            <w:pPr>
              <w:pStyle w:val="ab"/>
              <w:widowControl/>
              <w:numPr>
                <w:ilvl w:val="0"/>
                <w:numId w:val="23"/>
              </w:numPr>
              <w:adjustRightInd w:val="0"/>
              <w:snapToGrid w:val="0"/>
              <w:spacing w:line="320" w:lineRule="exact"/>
              <w:ind w:leftChars="20" w:left="306" w:rightChars="20" w:right="48" w:hanging="258"/>
              <w:jc w:val="both"/>
              <w:rPr>
                <w:rFonts w:eastAsia="標楷體" w:hAnsi="標楷體"/>
              </w:rPr>
            </w:pPr>
            <w:r w:rsidRPr="00D41B52">
              <w:rPr>
                <w:rFonts w:eastAsia="標楷體" w:hAnsi="標楷體" w:hint="eastAsia"/>
              </w:rPr>
              <w:t>小花蔓澤蘭暨香澤蘭防治：規劃完成遭小花蔓澤蘭入侵之營區防治作業。</w:t>
            </w:r>
          </w:p>
          <w:p w:rsidR="003D3307" w:rsidRPr="00D41B52" w:rsidRDefault="003D3307" w:rsidP="008E1A7B">
            <w:pPr>
              <w:pStyle w:val="ab"/>
              <w:widowControl/>
              <w:numPr>
                <w:ilvl w:val="0"/>
                <w:numId w:val="23"/>
              </w:numPr>
              <w:adjustRightInd w:val="0"/>
              <w:snapToGrid w:val="0"/>
              <w:spacing w:line="320" w:lineRule="exact"/>
              <w:ind w:leftChars="20" w:left="306" w:rightChars="20" w:right="48" w:hanging="258"/>
              <w:jc w:val="both"/>
              <w:rPr>
                <w:rFonts w:eastAsia="標楷體" w:hAnsi="標楷體"/>
              </w:rPr>
            </w:pPr>
            <w:r w:rsidRPr="00D41B52">
              <w:rPr>
                <w:rFonts w:eastAsia="標楷體" w:hAnsi="標楷體" w:hint="eastAsia"/>
              </w:rPr>
              <w:t>銀膠菊防治：賡續依相關政策實施宣導與防治作業。</w:t>
            </w:r>
          </w:p>
          <w:p w:rsidR="003D3307" w:rsidRPr="00D41B52" w:rsidRDefault="003D3307" w:rsidP="008E1A7B">
            <w:pPr>
              <w:pStyle w:val="ab"/>
              <w:widowControl/>
              <w:numPr>
                <w:ilvl w:val="0"/>
                <w:numId w:val="23"/>
              </w:numPr>
              <w:adjustRightInd w:val="0"/>
              <w:snapToGrid w:val="0"/>
              <w:spacing w:line="320" w:lineRule="exact"/>
              <w:ind w:leftChars="20" w:left="306" w:rightChars="20" w:right="48" w:hanging="258"/>
              <w:jc w:val="both"/>
              <w:rPr>
                <w:rFonts w:eastAsia="標楷體" w:hAnsi="標楷體"/>
              </w:rPr>
            </w:pPr>
            <w:r w:rsidRPr="00D41B52">
              <w:rPr>
                <w:rFonts w:eastAsia="標楷體" w:hAnsi="標楷體" w:hint="eastAsia"/>
              </w:rPr>
              <w:t>小黑蚊防治：賡續依相關政策實施宣導與防治作業。</w:t>
            </w:r>
          </w:p>
        </w:tc>
      </w:tr>
      <w:tr w:rsidR="00D41B52" w:rsidRPr="00D41B52" w:rsidTr="002C100F">
        <w:trPr>
          <w:trHeight w:val="274"/>
        </w:trPr>
        <w:tc>
          <w:tcPr>
            <w:tcW w:w="276" w:type="pct"/>
            <w:vMerge/>
          </w:tcPr>
          <w:p w:rsidR="003D3307" w:rsidRPr="00D41B52" w:rsidRDefault="003D3307" w:rsidP="00052C65">
            <w:pPr>
              <w:snapToGrid w:val="0"/>
              <w:spacing w:line="320" w:lineRule="exact"/>
              <w:jc w:val="both"/>
              <w:rPr>
                <w:rFonts w:ascii="標楷體" w:eastAsia="標楷體" w:hAnsi="標楷體"/>
                <w:kern w:val="0"/>
              </w:rPr>
            </w:pPr>
          </w:p>
        </w:tc>
        <w:tc>
          <w:tcPr>
            <w:tcW w:w="190" w:type="pct"/>
            <w:vMerge/>
          </w:tcPr>
          <w:p w:rsidR="003D3307" w:rsidRPr="00D41B52" w:rsidRDefault="003D3307" w:rsidP="00052C65">
            <w:pPr>
              <w:snapToGrid w:val="0"/>
              <w:spacing w:line="320" w:lineRule="exact"/>
              <w:jc w:val="both"/>
              <w:rPr>
                <w:rFonts w:ascii="標楷體" w:eastAsia="標楷體" w:hAnsi="標楷體"/>
                <w:kern w:val="0"/>
              </w:rPr>
            </w:pPr>
          </w:p>
        </w:tc>
        <w:tc>
          <w:tcPr>
            <w:tcW w:w="484" w:type="pct"/>
            <w:vMerge/>
          </w:tcPr>
          <w:p w:rsidR="003D3307" w:rsidRPr="00D41B52" w:rsidRDefault="003D3307" w:rsidP="00052C65">
            <w:pPr>
              <w:widowControl/>
              <w:adjustRightInd w:val="0"/>
              <w:snapToGrid w:val="0"/>
              <w:spacing w:line="320" w:lineRule="exact"/>
              <w:ind w:left="459" w:hangingChars="191" w:hanging="459"/>
              <w:jc w:val="both"/>
              <w:rPr>
                <w:rStyle w:val="a5"/>
                <w:rFonts w:eastAsia="標楷體"/>
                <w:b/>
                <w:sz w:val="24"/>
                <w:szCs w:val="24"/>
              </w:rPr>
            </w:pPr>
          </w:p>
        </w:tc>
        <w:tc>
          <w:tcPr>
            <w:tcW w:w="391" w:type="pct"/>
            <w:shd w:val="clear" w:color="auto" w:fill="auto"/>
          </w:tcPr>
          <w:p w:rsidR="003D3307" w:rsidRPr="00D41B52" w:rsidRDefault="003D3307" w:rsidP="00307B6F">
            <w:pPr>
              <w:widowControl/>
              <w:adjustRightInd w:val="0"/>
              <w:snapToGrid w:val="0"/>
              <w:spacing w:line="320" w:lineRule="exact"/>
              <w:jc w:val="both"/>
              <w:rPr>
                <w:rFonts w:eastAsia="標楷體"/>
              </w:rPr>
            </w:pPr>
            <w:r w:rsidRPr="00D41B52">
              <w:rPr>
                <w:rFonts w:eastAsia="標楷體"/>
                <w:b/>
                <w:kern w:val="0"/>
              </w:rPr>
              <w:t>D41060</w:t>
            </w:r>
            <w:r w:rsidRPr="00D41B52">
              <w:rPr>
                <w:rFonts w:eastAsia="標楷體"/>
                <w:kern w:val="0"/>
              </w:rPr>
              <w:t xml:space="preserve"> </w:t>
            </w:r>
            <w:r w:rsidRPr="00D41B52">
              <w:rPr>
                <w:rFonts w:eastAsia="標楷體"/>
                <w:kern w:val="0"/>
              </w:rPr>
              <w:t>建立名錄：（</w:t>
            </w:r>
            <w:r w:rsidRPr="00D41B52">
              <w:rPr>
                <w:rFonts w:eastAsia="標楷體"/>
                <w:kern w:val="0"/>
              </w:rPr>
              <w:t>1</w:t>
            </w:r>
            <w:r w:rsidRPr="00D41B52">
              <w:rPr>
                <w:rFonts w:eastAsia="標楷體"/>
                <w:kern w:val="0"/>
              </w:rPr>
              <w:t>）建立國內外來及入侵生物清單，研析生態、經濟危害及管理策略。（</w:t>
            </w:r>
            <w:r w:rsidRPr="00D41B52">
              <w:rPr>
                <w:rFonts w:eastAsia="標楷體"/>
                <w:kern w:val="0"/>
              </w:rPr>
              <w:t>2</w:t>
            </w:r>
            <w:r w:rsidRPr="00D41B52">
              <w:rPr>
                <w:rFonts w:eastAsia="標楷體"/>
                <w:kern w:val="0"/>
              </w:rPr>
              <w:t>）建立國際高風險入侵種生物清單，</w:t>
            </w:r>
            <w:proofErr w:type="gramStart"/>
            <w:r w:rsidRPr="00D41B52">
              <w:rPr>
                <w:rFonts w:eastAsia="標楷體"/>
                <w:kern w:val="0"/>
              </w:rPr>
              <w:t>研</w:t>
            </w:r>
            <w:proofErr w:type="gramEnd"/>
            <w:r w:rsidRPr="00D41B52">
              <w:rPr>
                <w:rFonts w:eastAsia="標楷體"/>
                <w:kern w:val="0"/>
              </w:rPr>
              <w:t>析入侵管道及預防入侵措施</w:t>
            </w:r>
            <w:r w:rsidRPr="00D41B52">
              <w:rPr>
                <w:rFonts w:eastAsia="標楷體"/>
                <w:kern w:val="0"/>
              </w:rPr>
              <w:t>(</w:t>
            </w:r>
            <w:r w:rsidRPr="00D41B52">
              <w:rPr>
                <w:rFonts w:eastAsia="標楷體"/>
                <w:kern w:val="0"/>
              </w:rPr>
              <w:t>至遲於</w:t>
            </w:r>
            <w:r w:rsidRPr="00D41B52">
              <w:rPr>
                <w:rFonts w:eastAsia="標楷體"/>
                <w:kern w:val="0"/>
              </w:rPr>
              <w:t>201</w:t>
            </w:r>
            <w:r w:rsidR="00D770B6" w:rsidRPr="00D41B52">
              <w:rPr>
                <w:rFonts w:eastAsia="標楷體" w:hint="eastAsia"/>
                <w:kern w:val="0"/>
              </w:rPr>
              <w:t>7</w:t>
            </w:r>
            <w:r w:rsidRPr="00D41B52">
              <w:rPr>
                <w:rFonts w:eastAsia="標楷體"/>
                <w:kern w:val="0"/>
              </w:rPr>
              <w:t>年，協調、排訂一份外來入侵種的清單，納入海關、郵局、海巡署及</w:t>
            </w:r>
            <w:r w:rsidRPr="00D41B52">
              <w:rPr>
                <w:rFonts w:eastAsia="標楷體"/>
                <w:kern w:val="0"/>
              </w:rPr>
              <w:t>(</w:t>
            </w:r>
            <w:r w:rsidRPr="00D41B52">
              <w:rPr>
                <w:rFonts w:eastAsia="標楷體"/>
                <w:kern w:val="0"/>
              </w:rPr>
              <w:t>或</w:t>
            </w:r>
            <w:r w:rsidRPr="00D41B52">
              <w:rPr>
                <w:rFonts w:eastAsia="標楷體"/>
                <w:kern w:val="0"/>
              </w:rPr>
              <w:t>)</w:t>
            </w:r>
            <w:r w:rsidRPr="00D41B52">
              <w:rPr>
                <w:rFonts w:eastAsia="標楷體"/>
                <w:kern w:val="0"/>
              </w:rPr>
              <w:t>防檢局的管制系統</w:t>
            </w:r>
            <w:r w:rsidRPr="00D41B52">
              <w:rPr>
                <w:rFonts w:eastAsia="標楷體"/>
                <w:kern w:val="0"/>
              </w:rPr>
              <w:t>)(</w:t>
            </w:r>
            <w:r w:rsidRPr="00D41B52">
              <w:rPr>
                <w:rFonts w:eastAsia="標楷體"/>
                <w:kern w:val="0"/>
              </w:rPr>
              <w:t>通報系統與民眾教育廣宣</w:t>
            </w:r>
            <w:r w:rsidRPr="00D41B52">
              <w:rPr>
                <w:rFonts w:eastAsia="標楷體"/>
                <w:kern w:val="0"/>
              </w:rPr>
              <w:t>)</w:t>
            </w:r>
          </w:p>
        </w:tc>
        <w:tc>
          <w:tcPr>
            <w:tcW w:w="437" w:type="pct"/>
          </w:tcPr>
          <w:p w:rsidR="003D3307" w:rsidRPr="00D41B52" w:rsidRDefault="003D3307" w:rsidP="00052C65">
            <w:pPr>
              <w:widowControl/>
              <w:adjustRightInd w:val="0"/>
              <w:snapToGrid w:val="0"/>
              <w:spacing w:line="320" w:lineRule="exact"/>
              <w:ind w:leftChars="13" w:left="223" w:hangingChars="80" w:hanging="192"/>
              <w:jc w:val="both"/>
              <w:rPr>
                <w:rFonts w:eastAsia="標楷體"/>
              </w:rPr>
            </w:pPr>
            <w:r w:rsidRPr="00D41B52">
              <w:rPr>
                <w:rFonts w:eastAsia="標楷體"/>
              </w:rPr>
              <w:t>1.</w:t>
            </w:r>
            <w:r w:rsidRPr="00D41B52">
              <w:rPr>
                <w:rFonts w:eastAsia="標楷體"/>
              </w:rPr>
              <w:t>完成國內外來及入侵生物清單</w:t>
            </w:r>
          </w:p>
          <w:p w:rsidR="003D3307" w:rsidRPr="00D41B52" w:rsidRDefault="003D3307" w:rsidP="00052C65">
            <w:pPr>
              <w:widowControl/>
              <w:adjustRightInd w:val="0"/>
              <w:snapToGrid w:val="0"/>
              <w:spacing w:line="320" w:lineRule="exact"/>
              <w:ind w:leftChars="13" w:left="223" w:hangingChars="80" w:hanging="192"/>
              <w:jc w:val="both"/>
              <w:rPr>
                <w:rFonts w:eastAsia="標楷體"/>
              </w:rPr>
            </w:pPr>
            <w:r w:rsidRPr="00D41B52">
              <w:rPr>
                <w:rFonts w:eastAsia="標楷體"/>
              </w:rPr>
              <w:t>2.</w:t>
            </w:r>
            <w:r w:rsidRPr="00D41B52">
              <w:rPr>
                <w:rFonts w:eastAsia="標楷體"/>
              </w:rPr>
              <w:t>完成國際高風險入侵種生物清單</w:t>
            </w:r>
            <w:r w:rsidRPr="00D41B52">
              <w:rPr>
                <w:rFonts w:eastAsia="標楷體"/>
              </w:rPr>
              <w:t>(</w:t>
            </w:r>
            <w:r w:rsidRPr="00D41B52">
              <w:rPr>
                <w:rFonts w:eastAsia="標楷體"/>
              </w:rPr>
              <w:t>並提供</w:t>
            </w:r>
            <w:r w:rsidRPr="00D41B52">
              <w:rPr>
                <w:rFonts w:eastAsia="標楷體"/>
              </w:rPr>
              <w:t>D41010</w:t>
            </w:r>
            <w:r w:rsidRPr="00D41B52">
              <w:rPr>
                <w:rFonts w:eastAsia="標楷體"/>
              </w:rPr>
              <w:t>使用</w:t>
            </w:r>
            <w:r w:rsidRPr="00D41B52">
              <w:rPr>
                <w:rFonts w:eastAsia="標楷體"/>
              </w:rPr>
              <w:t>)</w:t>
            </w:r>
          </w:p>
        </w:tc>
        <w:tc>
          <w:tcPr>
            <w:tcW w:w="296" w:type="pct"/>
          </w:tcPr>
          <w:p w:rsidR="003D3307" w:rsidRPr="00D41B52" w:rsidRDefault="003D3307" w:rsidP="00FB1F76">
            <w:pPr>
              <w:widowControl/>
              <w:adjustRightInd w:val="0"/>
              <w:snapToGrid w:val="0"/>
              <w:spacing w:line="320" w:lineRule="exact"/>
              <w:jc w:val="both"/>
              <w:rPr>
                <w:rFonts w:eastAsia="標楷體"/>
                <w:b/>
                <w:bCs/>
                <w:kern w:val="0"/>
              </w:rPr>
            </w:pPr>
            <w:r w:rsidRPr="00D41B52">
              <w:rPr>
                <w:rFonts w:eastAsia="標楷體"/>
                <w:b/>
                <w:bCs/>
                <w:kern w:val="0"/>
              </w:rPr>
              <w:t>農委會</w:t>
            </w:r>
          </w:p>
        </w:tc>
        <w:tc>
          <w:tcPr>
            <w:tcW w:w="331" w:type="pct"/>
          </w:tcPr>
          <w:p w:rsidR="003D3307" w:rsidRPr="00D41B52" w:rsidRDefault="003D3307" w:rsidP="00FB1F76">
            <w:pPr>
              <w:widowControl/>
              <w:adjustRightInd w:val="0"/>
              <w:snapToGrid w:val="0"/>
              <w:spacing w:line="320" w:lineRule="exact"/>
              <w:jc w:val="both"/>
              <w:rPr>
                <w:rFonts w:eastAsia="標楷體"/>
                <w:b/>
                <w:bCs/>
                <w:kern w:val="0"/>
              </w:rPr>
            </w:pPr>
            <w:r w:rsidRPr="00D41B52">
              <w:rPr>
                <w:rFonts w:eastAsia="標楷體"/>
                <w:b/>
                <w:bCs/>
                <w:kern w:val="0"/>
              </w:rPr>
              <w:t>林務局</w:t>
            </w:r>
            <w:r w:rsidRPr="00D41B52">
              <w:rPr>
                <w:rFonts w:eastAsia="標楷體"/>
                <w:b/>
                <w:bCs/>
                <w:kern w:val="0"/>
              </w:rPr>
              <w:t>/</w:t>
            </w:r>
          </w:p>
          <w:p w:rsidR="003D3307" w:rsidRPr="00D41B52" w:rsidRDefault="003D3307" w:rsidP="00FB1F76">
            <w:pPr>
              <w:widowControl/>
              <w:adjustRightInd w:val="0"/>
              <w:snapToGrid w:val="0"/>
              <w:spacing w:line="320" w:lineRule="exact"/>
              <w:jc w:val="both"/>
              <w:rPr>
                <w:rFonts w:eastAsia="標楷體"/>
                <w:bCs/>
                <w:kern w:val="0"/>
              </w:rPr>
            </w:pPr>
            <w:r w:rsidRPr="00D41B52">
              <w:rPr>
                <w:rFonts w:eastAsia="標楷體"/>
                <w:bCs/>
                <w:kern w:val="0"/>
              </w:rPr>
              <w:t>防檢局</w:t>
            </w:r>
            <w:r w:rsidRPr="00D41B52">
              <w:rPr>
                <w:rFonts w:eastAsia="標楷體" w:hint="eastAsia"/>
                <w:bCs/>
                <w:kern w:val="0"/>
              </w:rPr>
              <w:t>、</w:t>
            </w:r>
          </w:p>
          <w:p w:rsidR="003D3307" w:rsidRPr="00D41B52" w:rsidRDefault="003D3307" w:rsidP="00FB1F76">
            <w:pPr>
              <w:widowControl/>
              <w:adjustRightInd w:val="0"/>
              <w:snapToGrid w:val="0"/>
              <w:spacing w:line="320" w:lineRule="exact"/>
              <w:jc w:val="both"/>
              <w:rPr>
                <w:rFonts w:eastAsia="標楷體"/>
                <w:bCs/>
                <w:kern w:val="0"/>
              </w:rPr>
            </w:pPr>
            <w:r w:rsidRPr="00D41B52">
              <w:rPr>
                <w:rFonts w:eastAsia="標楷體"/>
                <w:bCs/>
                <w:kern w:val="0"/>
              </w:rPr>
              <w:t>特生中心</w:t>
            </w:r>
            <w:r w:rsidRPr="00D41B52">
              <w:rPr>
                <w:rFonts w:eastAsia="標楷體" w:hint="eastAsia"/>
                <w:bCs/>
                <w:kern w:val="0"/>
              </w:rPr>
              <w:t>、</w:t>
            </w:r>
          </w:p>
          <w:p w:rsidR="003D3307" w:rsidRPr="00D41B52" w:rsidRDefault="003D3307" w:rsidP="00FB1F76">
            <w:pPr>
              <w:widowControl/>
              <w:adjustRightInd w:val="0"/>
              <w:snapToGrid w:val="0"/>
              <w:spacing w:line="320" w:lineRule="exact"/>
              <w:jc w:val="both"/>
              <w:rPr>
                <w:rFonts w:eastAsia="標楷體"/>
                <w:bCs/>
                <w:kern w:val="0"/>
              </w:rPr>
            </w:pPr>
            <w:r w:rsidRPr="00D41B52">
              <w:rPr>
                <w:rFonts w:eastAsia="標楷體"/>
                <w:bCs/>
                <w:kern w:val="0"/>
              </w:rPr>
              <w:t>各試驗所</w:t>
            </w:r>
            <w:r w:rsidRPr="00D41B52">
              <w:rPr>
                <w:rFonts w:eastAsia="標楷體" w:hint="eastAsia"/>
                <w:bCs/>
                <w:kern w:val="0"/>
              </w:rPr>
              <w:t>、</w:t>
            </w:r>
          </w:p>
          <w:p w:rsidR="003D3307" w:rsidRPr="00D41B52" w:rsidRDefault="003D3307" w:rsidP="00FB1F76">
            <w:pPr>
              <w:widowControl/>
              <w:adjustRightInd w:val="0"/>
              <w:snapToGrid w:val="0"/>
              <w:spacing w:line="320" w:lineRule="exact"/>
              <w:jc w:val="both"/>
              <w:rPr>
                <w:rFonts w:eastAsia="標楷體"/>
              </w:rPr>
            </w:pPr>
            <w:r w:rsidRPr="00D41B52">
              <w:rPr>
                <w:rFonts w:eastAsia="標楷體"/>
                <w:bCs/>
                <w:kern w:val="0"/>
              </w:rPr>
              <w:t>各改良場</w:t>
            </w:r>
          </w:p>
        </w:tc>
        <w:tc>
          <w:tcPr>
            <w:tcW w:w="865" w:type="pct"/>
          </w:tcPr>
          <w:p w:rsidR="00ED1A84" w:rsidRPr="00D41B52" w:rsidRDefault="00ED1A84" w:rsidP="00E862ED">
            <w:pPr>
              <w:widowControl/>
              <w:suppressAutoHyphens/>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E862ED" w:rsidRPr="00D41B52" w:rsidRDefault="00E862ED" w:rsidP="00E862ED">
            <w:pPr>
              <w:widowControl/>
              <w:suppressAutoHyphens/>
              <w:adjustRightInd w:val="0"/>
              <w:snapToGrid w:val="0"/>
              <w:spacing w:line="320" w:lineRule="exact"/>
              <w:ind w:leftChars="20" w:left="48" w:rightChars="20" w:right="48"/>
              <w:jc w:val="both"/>
              <w:rPr>
                <w:rFonts w:eastAsia="標楷體"/>
                <w:bCs/>
                <w:kern w:val="0"/>
                <w:u w:val="single"/>
              </w:rPr>
            </w:pPr>
            <w:r w:rsidRPr="00D41B52">
              <w:rPr>
                <w:rFonts w:eastAsia="標楷體" w:hint="eastAsia"/>
                <w:bCs/>
                <w:kern w:val="0"/>
                <w:u w:val="single"/>
              </w:rPr>
              <w:t>農委會林務局</w:t>
            </w:r>
          </w:p>
          <w:p w:rsidR="00E862ED" w:rsidRPr="00D41B52" w:rsidRDefault="00E862ED" w:rsidP="00E862ED">
            <w:pPr>
              <w:widowControl/>
              <w:suppressAutoHyphens/>
              <w:adjustRightInd w:val="0"/>
              <w:snapToGrid w:val="0"/>
              <w:spacing w:line="320" w:lineRule="exact"/>
              <w:ind w:leftChars="20" w:left="240" w:rightChars="20" w:right="48" w:hangingChars="80" w:hanging="192"/>
              <w:jc w:val="both"/>
              <w:rPr>
                <w:rFonts w:eastAsia="標楷體"/>
                <w:bCs/>
                <w:kern w:val="0"/>
              </w:rPr>
            </w:pPr>
            <w:r w:rsidRPr="00D41B52">
              <w:rPr>
                <w:rFonts w:eastAsia="標楷體" w:hint="eastAsia"/>
                <w:bCs/>
                <w:kern w:val="0"/>
              </w:rPr>
              <w:t>1.</w:t>
            </w:r>
            <w:r w:rsidRPr="00D41B52">
              <w:rPr>
                <w:rFonts w:eastAsia="標楷體" w:hint="eastAsia"/>
                <w:bCs/>
                <w:kern w:val="0"/>
              </w:rPr>
              <w:tab/>
            </w:r>
            <w:r w:rsidRPr="00D41B52">
              <w:rPr>
                <w:rFonts w:eastAsia="標楷體" w:hint="eastAsia"/>
                <w:bCs/>
                <w:kern w:val="0"/>
              </w:rPr>
              <w:t>持續依全球野生動物貿易現況、生態環境相似國家管制外來物種現況、我國野外外來種存在現況、我國貿易現況更新我國之禁止輸入高風險入侵姓外來種名單。</w:t>
            </w:r>
          </w:p>
          <w:p w:rsidR="00E862ED" w:rsidRPr="00D41B52" w:rsidRDefault="00E862ED" w:rsidP="00E862ED">
            <w:pPr>
              <w:widowControl/>
              <w:suppressAutoHyphens/>
              <w:adjustRightInd w:val="0"/>
              <w:snapToGrid w:val="0"/>
              <w:spacing w:afterLines="50" w:after="180" w:line="320" w:lineRule="exact"/>
              <w:ind w:leftChars="20" w:left="240" w:rightChars="20" w:right="48" w:hangingChars="80" w:hanging="192"/>
              <w:jc w:val="both"/>
              <w:rPr>
                <w:rFonts w:eastAsia="標楷體"/>
                <w:bCs/>
                <w:kern w:val="0"/>
              </w:rPr>
            </w:pPr>
            <w:r w:rsidRPr="00D41B52">
              <w:rPr>
                <w:rFonts w:eastAsia="標楷體" w:hint="eastAsia"/>
                <w:bCs/>
                <w:kern w:val="0"/>
              </w:rPr>
              <w:t>2.</w:t>
            </w:r>
            <w:r w:rsidRPr="00D41B52">
              <w:rPr>
                <w:rFonts w:eastAsia="標楷體" w:hint="eastAsia"/>
                <w:bCs/>
                <w:kern w:val="0"/>
              </w:rPr>
              <w:tab/>
            </w:r>
            <w:r w:rsidRPr="00D41B52">
              <w:rPr>
                <w:rFonts w:eastAsia="標楷體" w:hint="eastAsia"/>
                <w:bCs/>
                <w:kern w:val="0"/>
              </w:rPr>
              <w:t>補助或委辦進行外來生物調查，收集建立國內外來及入侵生物清單。</w:t>
            </w:r>
          </w:p>
          <w:p w:rsidR="003D3307" w:rsidRPr="00D41B52" w:rsidRDefault="003D3307" w:rsidP="008E1A7B">
            <w:pPr>
              <w:widowControl/>
              <w:suppressAutoHyphens/>
              <w:adjustRightInd w:val="0"/>
              <w:snapToGrid w:val="0"/>
              <w:spacing w:line="320" w:lineRule="exact"/>
              <w:ind w:leftChars="20" w:left="48" w:rightChars="20" w:right="48"/>
              <w:jc w:val="both"/>
              <w:rPr>
                <w:rFonts w:eastAsia="標楷體"/>
                <w:bCs/>
                <w:kern w:val="0"/>
              </w:rPr>
            </w:pPr>
            <w:r w:rsidRPr="00D41B52">
              <w:rPr>
                <w:rFonts w:eastAsia="標楷體" w:hint="eastAsia"/>
                <w:bCs/>
                <w:kern w:val="0"/>
              </w:rPr>
              <w:t>農委會防檢局</w:t>
            </w:r>
          </w:p>
          <w:p w:rsidR="003D3307" w:rsidRPr="00D41B52" w:rsidRDefault="003D3307" w:rsidP="008E1A7B">
            <w:pPr>
              <w:pStyle w:val="ab"/>
              <w:widowControl/>
              <w:numPr>
                <w:ilvl w:val="0"/>
                <w:numId w:val="24"/>
              </w:numPr>
              <w:adjustRightInd w:val="0"/>
              <w:snapToGrid w:val="0"/>
              <w:spacing w:line="320" w:lineRule="exact"/>
              <w:ind w:leftChars="20" w:left="361" w:rightChars="20" w:right="48" w:hanging="313"/>
              <w:jc w:val="both"/>
              <w:rPr>
                <w:rFonts w:eastAsia="標楷體"/>
              </w:rPr>
            </w:pPr>
            <w:r w:rsidRPr="00D41B52">
              <w:rPr>
                <w:rFonts w:eastAsia="標楷體"/>
              </w:rPr>
              <w:t>協助完成國內外來及入侵生物清單。</w:t>
            </w:r>
          </w:p>
          <w:p w:rsidR="003D3307" w:rsidRPr="00D41B52" w:rsidRDefault="003D3307" w:rsidP="008E1A7B">
            <w:pPr>
              <w:pStyle w:val="ab"/>
              <w:widowControl/>
              <w:numPr>
                <w:ilvl w:val="0"/>
                <w:numId w:val="24"/>
              </w:numPr>
              <w:adjustRightInd w:val="0"/>
              <w:snapToGrid w:val="0"/>
              <w:spacing w:line="320" w:lineRule="exact"/>
              <w:ind w:leftChars="20" w:left="361" w:rightChars="20" w:right="48" w:hanging="313"/>
              <w:jc w:val="both"/>
              <w:rPr>
                <w:rFonts w:eastAsia="標楷體"/>
              </w:rPr>
            </w:pPr>
            <w:r w:rsidRPr="00D41B52">
              <w:rPr>
                <w:rFonts w:eastAsia="標楷體"/>
              </w:rPr>
              <w:t>協助完成國際高風險入侵種生物清單。</w:t>
            </w:r>
          </w:p>
        </w:tc>
        <w:tc>
          <w:tcPr>
            <w:tcW w:w="865" w:type="pct"/>
          </w:tcPr>
          <w:p w:rsidR="00ED1A84" w:rsidRPr="00D41B52" w:rsidRDefault="00ED1A84" w:rsidP="00ED1A84">
            <w:pPr>
              <w:widowControl/>
              <w:suppressAutoHyphens/>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ED1A84" w:rsidRPr="00D41B52" w:rsidRDefault="00ED1A84" w:rsidP="00ED1A84">
            <w:pPr>
              <w:widowControl/>
              <w:suppressAutoHyphens/>
              <w:adjustRightInd w:val="0"/>
              <w:snapToGrid w:val="0"/>
              <w:spacing w:line="320" w:lineRule="exact"/>
              <w:ind w:leftChars="20" w:left="48" w:rightChars="20" w:right="48"/>
              <w:jc w:val="both"/>
              <w:rPr>
                <w:rFonts w:eastAsia="標楷體"/>
                <w:bCs/>
                <w:kern w:val="0"/>
                <w:u w:val="single"/>
              </w:rPr>
            </w:pPr>
            <w:r w:rsidRPr="00D41B52">
              <w:rPr>
                <w:rFonts w:eastAsia="標楷體" w:hint="eastAsia"/>
                <w:bCs/>
                <w:kern w:val="0"/>
                <w:u w:val="single"/>
              </w:rPr>
              <w:t>農委會林務局</w:t>
            </w:r>
          </w:p>
          <w:p w:rsidR="00E862ED" w:rsidRPr="00D41B52" w:rsidRDefault="00E862ED" w:rsidP="00E862ED">
            <w:pPr>
              <w:spacing w:line="320" w:lineRule="exact"/>
              <w:ind w:leftChars="20" w:left="322" w:rightChars="20" w:right="48" w:hangingChars="114" w:hanging="274"/>
              <w:rPr>
                <w:rFonts w:eastAsia="標楷體"/>
              </w:rPr>
            </w:pPr>
            <w:r w:rsidRPr="00D41B52">
              <w:rPr>
                <w:rFonts w:eastAsia="標楷體" w:hint="eastAsia"/>
              </w:rPr>
              <w:t>1.</w:t>
            </w:r>
            <w:r w:rsidRPr="00D41B52">
              <w:rPr>
                <w:rFonts w:eastAsia="標楷體" w:hint="eastAsia"/>
              </w:rPr>
              <w:tab/>
            </w:r>
            <w:r w:rsidRPr="00D41B52">
              <w:rPr>
                <w:rFonts w:eastAsia="標楷體" w:hint="eastAsia"/>
              </w:rPr>
              <w:t>持續依全球野生動物貿易現況、生態環境相似國家管制外來物種現況、我國野外外來種存在現況、我國貿易現況更新我國之禁止輸入高風險入侵姓外來種名單。</w:t>
            </w:r>
          </w:p>
          <w:p w:rsidR="003D3307" w:rsidRPr="00D41B52" w:rsidRDefault="00E862ED" w:rsidP="00E862ED">
            <w:pPr>
              <w:spacing w:line="320" w:lineRule="exact"/>
              <w:ind w:leftChars="20" w:left="322" w:rightChars="20" w:right="48" w:hangingChars="114" w:hanging="274"/>
              <w:rPr>
                <w:rFonts w:eastAsia="標楷體"/>
              </w:rPr>
            </w:pPr>
            <w:r w:rsidRPr="00D41B52">
              <w:rPr>
                <w:rFonts w:eastAsia="標楷體" w:hint="eastAsia"/>
              </w:rPr>
              <w:t>2.</w:t>
            </w:r>
            <w:r w:rsidRPr="00D41B52">
              <w:rPr>
                <w:rFonts w:eastAsia="標楷體" w:hint="eastAsia"/>
              </w:rPr>
              <w:tab/>
            </w:r>
            <w:r w:rsidRPr="00D41B52">
              <w:rPr>
                <w:rFonts w:eastAsia="標楷體" w:hint="eastAsia"/>
              </w:rPr>
              <w:t>補助或委辦進行外來生物調查，收集建立國內外來及入侵生物清單。</w:t>
            </w:r>
          </w:p>
        </w:tc>
        <w:tc>
          <w:tcPr>
            <w:tcW w:w="865" w:type="pct"/>
          </w:tcPr>
          <w:p w:rsidR="00ED1A84" w:rsidRPr="00D41B52" w:rsidRDefault="00ED1A84" w:rsidP="00ED1A84">
            <w:pPr>
              <w:widowControl/>
              <w:suppressAutoHyphens/>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ED1A84" w:rsidRPr="00D41B52" w:rsidRDefault="00ED1A84" w:rsidP="00ED1A84">
            <w:pPr>
              <w:widowControl/>
              <w:suppressAutoHyphens/>
              <w:adjustRightInd w:val="0"/>
              <w:snapToGrid w:val="0"/>
              <w:spacing w:line="320" w:lineRule="exact"/>
              <w:ind w:leftChars="20" w:left="48" w:rightChars="20" w:right="48"/>
              <w:jc w:val="both"/>
              <w:rPr>
                <w:rFonts w:eastAsia="標楷體"/>
                <w:bCs/>
                <w:kern w:val="0"/>
                <w:u w:val="single"/>
              </w:rPr>
            </w:pPr>
            <w:r w:rsidRPr="00D41B52">
              <w:rPr>
                <w:rFonts w:eastAsia="標楷體" w:hint="eastAsia"/>
                <w:bCs/>
                <w:kern w:val="0"/>
                <w:u w:val="single"/>
              </w:rPr>
              <w:t>農委會林務局</w:t>
            </w:r>
          </w:p>
          <w:p w:rsidR="00E862ED" w:rsidRPr="00D41B52" w:rsidRDefault="00E862ED" w:rsidP="00E862ED">
            <w:pPr>
              <w:spacing w:line="320" w:lineRule="exact"/>
              <w:ind w:leftChars="20" w:left="322" w:rightChars="20" w:right="48" w:hangingChars="114" w:hanging="274"/>
              <w:rPr>
                <w:rFonts w:eastAsia="標楷體"/>
              </w:rPr>
            </w:pPr>
            <w:r w:rsidRPr="00D41B52">
              <w:rPr>
                <w:rFonts w:eastAsia="標楷體" w:hint="eastAsia"/>
              </w:rPr>
              <w:t>1.</w:t>
            </w:r>
            <w:r w:rsidRPr="00D41B52">
              <w:rPr>
                <w:rFonts w:eastAsia="標楷體" w:hint="eastAsia"/>
              </w:rPr>
              <w:tab/>
            </w:r>
            <w:r w:rsidRPr="00D41B52">
              <w:rPr>
                <w:rFonts w:eastAsia="標楷體" w:hint="eastAsia"/>
              </w:rPr>
              <w:t>持續依全球野生動物貿易現況、生態環境相似國家管制外來物種現況、我國野外外來種存在現況、我國貿易現況更新我國之禁止輸入高風險入侵姓外來種名單。</w:t>
            </w:r>
          </w:p>
          <w:p w:rsidR="003D3307" w:rsidRPr="00D41B52" w:rsidRDefault="00E862ED" w:rsidP="00E862ED">
            <w:pPr>
              <w:spacing w:line="320" w:lineRule="exact"/>
              <w:ind w:leftChars="20" w:left="322" w:rightChars="20" w:right="48" w:hangingChars="114" w:hanging="274"/>
              <w:rPr>
                <w:rFonts w:eastAsia="標楷體"/>
              </w:rPr>
            </w:pPr>
            <w:r w:rsidRPr="00D41B52">
              <w:rPr>
                <w:rFonts w:eastAsia="標楷體" w:hint="eastAsia"/>
              </w:rPr>
              <w:t>2.</w:t>
            </w:r>
            <w:r w:rsidRPr="00D41B52">
              <w:rPr>
                <w:rFonts w:eastAsia="標楷體" w:hint="eastAsia"/>
              </w:rPr>
              <w:tab/>
            </w:r>
            <w:r w:rsidRPr="00D41B52">
              <w:rPr>
                <w:rFonts w:eastAsia="標楷體" w:hint="eastAsia"/>
              </w:rPr>
              <w:t>補助或委辦進行外來生物調查，收集建立國內外來及入侵生物清單。</w:t>
            </w:r>
          </w:p>
        </w:tc>
      </w:tr>
      <w:tr w:rsidR="00D41B52" w:rsidRPr="00D41B52" w:rsidTr="002C100F">
        <w:trPr>
          <w:trHeight w:val="274"/>
        </w:trPr>
        <w:tc>
          <w:tcPr>
            <w:tcW w:w="276" w:type="pct"/>
            <w:vMerge/>
          </w:tcPr>
          <w:p w:rsidR="003D3307" w:rsidRPr="00D41B52" w:rsidRDefault="003D3307" w:rsidP="00052C65">
            <w:pPr>
              <w:snapToGrid w:val="0"/>
              <w:spacing w:line="320" w:lineRule="exact"/>
              <w:jc w:val="both"/>
              <w:rPr>
                <w:rFonts w:ascii="標楷體" w:eastAsia="標楷體" w:hAnsi="標楷體"/>
                <w:kern w:val="0"/>
              </w:rPr>
            </w:pPr>
          </w:p>
        </w:tc>
        <w:tc>
          <w:tcPr>
            <w:tcW w:w="190" w:type="pct"/>
            <w:vMerge/>
          </w:tcPr>
          <w:p w:rsidR="003D3307" w:rsidRPr="00D41B52" w:rsidRDefault="003D3307" w:rsidP="00052C65">
            <w:pPr>
              <w:snapToGrid w:val="0"/>
              <w:spacing w:line="320" w:lineRule="exact"/>
              <w:jc w:val="both"/>
              <w:rPr>
                <w:rFonts w:ascii="標楷體" w:eastAsia="標楷體" w:hAnsi="標楷體"/>
                <w:kern w:val="0"/>
              </w:rPr>
            </w:pPr>
          </w:p>
        </w:tc>
        <w:tc>
          <w:tcPr>
            <w:tcW w:w="484" w:type="pct"/>
            <w:vMerge/>
          </w:tcPr>
          <w:p w:rsidR="003D3307" w:rsidRPr="00D41B52" w:rsidRDefault="003D3307" w:rsidP="00052C65">
            <w:pPr>
              <w:widowControl/>
              <w:adjustRightInd w:val="0"/>
              <w:snapToGrid w:val="0"/>
              <w:spacing w:line="320" w:lineRule="exact"/>
              <w:ind w:left="459" w:hangingChars="191" w:hanging="459"/>
              <w:jc w:val="both"/>
              <w:rPr>
                <w:rStyle w:val="a5"/>
                <w:rFonts w:eastAsia="標楷體"/>
                <w:b/>
                <w:sz w:val="24"/>
                <w:szCs w:val="24"/>
              </w:rPr>
            </w:pPr>
          </w:p>
        </w:tc>
        <w:tc>
          <w:tcPr>
            <w:tcW w:w="391" w:type="pct"/>
            <w:shd w:val="clear" w:color="auto" w:fill="auto"/>
          </w:tcPr>
          <w:p w:rsidR="003D3307" w:rsidRDefault="00D84B67" w:rsidP="00307B6F">
            <w:pPr>
              <w:widowControl/>
              <w:adjustRightInd w:val="0"/>
              <w:snapToGrid w:val="0"/>
              <w:spacing w:line="320" w:lineRule="exact"/>
              <w:jc w:val="both"/>
              <w:rPr>
                <w:rFonts w:eastAsia="標楷體"/>
                <w:b/>
                <w:kern w:val="0"/>
              </w:rPr>
            </w:pPr>
            <w:r>
              <w:rPr>
                <w:rFonts w:eastAsia="標楷體"/>
                <w:b/>
                <w:kern w:val="0"/>
              </w:rPr>
              <w:t>D41061</w:t>
            </w:r>
            <w:r>
              <w:rPr>
                <w:rFonts w:eastAsia="標楷體" w:hint="eastAsia"/>
                <w:b/>
                <w:kern w:val="0"/>
              </w:rPr>
              <w:t>(</w:t>
            </w:r>
            <w:r>
              <w:rPr>
                <w:rFonts w:eastAsia="標楷體" w:hint="eastAsia"/>
                <w:b/>
                <w:kern w:val="0"/>
              </w:rPr>
              <w:t>原</w:t>
            </w:r>
            <w:r>
              <w:rPr>
                <w:rFonts w:eastAsia="標楷體" w:hint="eastAsia"/>
                <w:b/>
                <w:kern w:val="0"/>
              </w:rPr>
              <w:t>)</w:t>
            </w:r>
            <w:r w:rsidR="003D3307" w:rsidRPr="00D41B52">
              <w:rPr>
                <w:rFonts w:eastAsia="標楷體"/>
                <w:b/>
                <w:kern w:val="0"/>
              </w:rPr>
              <w:t>至遲於</w:t>
            </w:r>
            <w:r w:rsidR="00FF64BF" w:rsidRPr="00D41B52">
              <w:rPr>
                <w:rFonts w:eastAsia="標楷體"/>
                <w:b/>
                <w:kern w:val="0"/>
              </w:rPr>
              <w:t>201</w:t>
            </w:r>
            <w:r w:rsidR="00FF64BF" w:rsidRPr="00D41B52">
              <w:rPr>
                <w:rFonts w:eastAsia="標楷體" w:hint="eastAsia"/>
                <w:b/>
                <w:kern w:val="0"/>
              </w:rPr>
              <w:t>8</w:t>
            </w:r>
            <w:r>
              <w:rPr>
                <w:rFonts w:eastAsia="標楷體"/>
                <w:b/>
                <w:kern w:val="0"/>
              </w:rPr>
              <w:t>年補足外來入侵種的法規缺口</w:t>
            </w:r>
          </w:p>
          <w:p w:rsidR="00D84B67" w:rsidRPr="00D84B67" w:rsidRDefault="00D84B67" w:rsidP="00D84B67">
            <w:pPr>
              <w:widowControl/>
              <w:adjustRightInd w:val="0"/>
              <w:snapToGrid w:val="0"/>
              <w:spacing w:beforeLines="50" w:before="180" w:line="320" w:lineRule="exact"/>
              <w:jc w:val="both"/>
              <w:rPr>
                <w:rFonts w:eastAsia="標楷體"/>
                <w:b/>
              </w:rPr>
            </w:pPr>
            <w:r w:rsidRPr="00D84B67">
              <w:rPr>
                <w:rFonts w:eastAsia="標楷體" w:hint="eastAsia"/>
                <w:b/>
              </w:rPr>
              <w:t>D41061(</w:t>
            </w:r>
            <w:r>
              <w:rPr>
                <w:rFonts w:eastAsia="標楷體" w:hint="eastAsia"/>
                <w:b/>
              </w:rPr>
              <w:t>修</w:t>
            </w:r>
            <w:r w:rsidRPr="00D84B67">
              <w:rPr>
                <w:rFonts w:eastAsia="標楷體" w:hint="eastAsia"/>
                <w:b/>
              </w:rPr>
              <w:t>)</w:t>
            </w:r>
            <w:r w:rsidRPr="00D84B67">
              <w:rPr>
                <w:rFonts w:eastAsia="標楷體" w:hint="eastAsia"/>
                <w:b/>
              </w:rPr>
              <w:t>補足外來入侵種的法規缺口。</w:t>
            </w:r>
          </w:p>
        </w:tc>
        <w:tc>
          <w:tcPr>
            <w:tcW w:w="437" w:type="pct"/>
          </w:tcPr>
          <w:p w:rsidR="003D3307" w:rsidRPr="00D41B52" w:rsidRDefault="00FF64BF" w:rsidP="00052C65">
            <w:pPr>
              <w:widowControl/>
              <w:adjustRightInd w:val="0"/>
              <w:snapToGrid w:val="0"/>
              <w:spacing w:line="320" w:lineRule="exact"/>
              <w:ind w:leftChars="13" w:left="223" w:hangingChars="80" w:hanging="192"/>
              <w:jc w:val="both"/>
              <w:rPr>
                <w:rFonts w:eastAsia="標楷體"/>
                <w:b/>
              </w:rPr>
            </w:pPr>
            <w:r w:rsidRPr="00D41B52">
              <w:rPr>
                <w:rFonts w:eastAsia="標楷體"/>
                <w:b/>
              </w:rPr>
              <w:t>1.</w:t>
            </w:r>
            <w:r w:rsidR="00D84B67">
              <w:rPr>
                <w:rFonts w:eastAsia="標楷體" w:hint="eastAsia"/>
                <w:b/>
              </w:rPr>
              <w:t>(</w:t>
            </w:r>
            <w:r w:rsidR="00D84B67">
              <w:rPr>
                <w:rFonts w:eastAsia="標楷體" w:hint="eastAsia"/>
                <w:b/>
              </w:rPr>
              <w:t>原</w:t>
            </w:r>
            <w:r w:rsidR="00D84B67">
              <w:rPr>
                <w:rFonts w:eastAsia="標楷體" w:hint="eastAsia"/>
                <w:b/>
              </w:rPr>
              <w:t>)</w:t>
            </w:r>
            <w:r w:rsidR="003D3307" w:rsidRPr="00D41B52">
              <w:rPr>
                <w:rFonts w:eastAsia="標楷體"/>
                <w:b/>
              </w:rPr>
              <w:t>外來入侵種法規缺口之確認</w:t>
            </w:r>
          </w:p>
          <w:p w:rsidR="003D3307" w:rsidRDefault="003D3307" w:rsidP="00FF64BF">
            <w:pPr>
              <w:widowControl/>
              <w:adjustRightInd w:val="0"/>
              <w:snapToGrid w:val="0"/>
              <w:spacing w:line="320" w:lineRule="exact"/>
              <w:ind w:leftChars="13" w:left="223" w:hangingChars="80" w:hanging="192"/>
              <w:jc w:val="both"/>
              <w:rPr>
                <w:rFonts w:eastAsia="標楷體"/>
                <w:b/>
              </w:rPr>
            </w:pPr>
            <w:r w:rsidRPr="00D41B52">
              <w:rPr>
                <w:rFonts w:eastAsia="標楷體"/>
                <w:b/>
              </w:rPr>
              <w:t>2.</w:t>
            </w:r>
            <w:r w:rsidR="00D84B67">
              <w:rPr>
                <w:rFonts w:eastAsia="標楷體" w:hint="eastAsia"/>
                <w:b/>
              </w:rPr>
              <w:t>(</w:t>
            </w:r>
            <w:r w:rsidR="00D84B67">
              <w:rPr>
                <w:rFonts w:eastAsia="標楷體" w:hint="eastAsia"/>
                <w:b/>
              </w:rPr>
              <w:t>原</w:t>
            </w:r>
            <w:r w:rsidR="00D84B67">
              <w:rPr>
                <w:rFonts w:eastAsia="標楷體" w:hint="eastAsia"/>
                <w:b/>
              </w:rPr>
              <w:t>)</w:t>
            </w:r>
            <w:r w:rsidRPr="00D41B52">
              <w:rPr>
                <w:rFonts w:eastAsia="標楷體"/>
                <w:b/>
              </w:rPr>
              <w:t>完成外來入侵種法規之草擬</w:t>
            </w:r>
          </w:p>
          <w:p w:rsidR="00D84B67" w:rsidRPr="00D84B67" w:rsidRDefault="00D84B67" w:rsidP="00D84B67">
            <w:pPr>
              <w:widowControl/>
              <w:adjustRightInd w:val="0"/>
              <w:snapToGrid w:val="0"/>
              <w:spacing w:beforeLines="50" w:before="180" w:line="320" w:lineRule="exact"/>
              <w:ind w:leftChars="13" w:left="223" w:hangingChars="80" w:hanging="192"/>
              <w:jc w:val="both"/>
              <w:rPr>
                <w:rFonts w:eastAsia="標楷體"/>
                <w:b/>
              </w:rPr>
            </w:pPr>
            <w:r w:rsidRPr="00D84B67">
              <w:rPr>
                <w:rFonts w:eastAsia="標楷體" w:hint="eastAsia"/>
                <w:b/>
              </w:rPr>
              <w:t>1.</w:t>
            </w:r>
            <w:r>
              <w:rPr>
                <w:rFonts w:eastAsia="標楷體" w:hint="eastAsia"/>
                <w:b/>
              </w:rPr>
              <w:t>(</w:t>
            </w:r>
            <w:r>
              <w:rPr>
                <w:rFonts w:eastAsia="標楷體" w:hint="eastAsia"/>
                <w:b/>
              </w:rPr>
              <w:t>修</w:t>
            </w:r>
            <w:r>
              <w:rPr>
                <w:rFonts w:eastAsia="標楷體" w:hint="eastAsia"/>
                <w:b/>
              </w:rPr>
              <w:t>)</w:t>
            </w:r>
            <w:r w:rsidRPr="00D84B67">
              <w:rPr>
                <w:rFonts w:eastAsia="標楷體" w:hint="eastAsia"/>
                <w:b/>
              </w:rPr>
              <w:t>完成確認外來入侵種法規缺口</w:t>
            </w:r>
          </w:p>
          <w:p w:rsidR="00D84B67" w:rsidRPr="00D41B52" w:rsidRDefault="00D84B67" w:rsidP="00D84B67">
            <w:pPr>
              <w:widowControl/>
              <w:adjustRightInd w:val="0"/>
              <w:snapToGrid w:val="0"/>
              <w:spacing w:line="320" w:lineRule="exact"/>
              <w:ind w:leftChars="13" w:left="223" w:hangingChars="80" w:hanging="192"/>
              <w:jc w:val="both"/>
              <w:rPr>
                <w:rFonts w:eastAsia="標楷體"/>
                <w:b/>
              </w:rPr>
            </w:pPr>
            <w:r w:rsidRPr="00D84B67">
              <w:rPr>
                <w:rFonts w:eastAsia="標楷體" w:hint="eastAsia"/>
                <w:b/>
              </w:rPr>
              <w:t>2.</w:t>
            </w:r>
            <w:r>
              <w:rPr>
                <w:rFonts w:eastAsia="標楷體" w:hint="eastAsia"/>
                <w:b/>
              </w:rPr>
              <w:t>(</w:t>
            </w:r>
            <w:r>
              <w:rPr>
                <w:rFonts w:eastAsia="標楷體" w:hint="eastAsia"/>
                <w:b/>
              </w:rPr>
              <w:t>修</w:t>
            </w:r>
            <w:r>
              <w:rPr>
                <w:rFonts w:eastAsia="標楷體" w:hint="eastAsia"/>
                <w:b/>
              </w:rPr>
              <w:t>)</w:t>
            </w:r>
            <w:r w:rsidRPr="00D84B67">
              <w:rPr>
                <w:rFonts w:eastAsia="標楷體" w:hint="eastAsia"/>
                <w:b/>
              </w:rPr>
              <w:t>至遲於</w:t>
            </w:r>
            <w:r w:rsidRPr="00D84B67">
              <w:rPr>
                <w:rFonts w:eastAsia="標楷體" w:hint="eastAsia"/>
                <w:b/>
              </w:rPr>
              <w:t>2017</w:t>
            </w:r>
            <w:r w:rsidRPr="00D84B67">
              <w:rPr>
                <w:rFonts w:eastAsia="標楷體" w:hint="eastAsia"/>
                <w:b/>
              </w:rPr>
              <w:t>年草擬完成外來入侵種法規</w:t>
            </w:r>
          </w:p>
        </w:tc>
        <w:tc>
          <w:tcPr>
            <w:tcW w:w="296" w:type="pct"/>
          </w:tcPr>
          <w:p w:rsidR="003D3307" w:rsidRPr="00D41B52" w:rsidRDefault="003D3307" w:rsidP="002F6F38">
            <w:pPr>
              <w:widowControl/>
              <w:adjustRightInd w:val="0"/>
              <w:snapToGrid w:val="0"/>
              <w:spacing w:line="320" w:lineRule="exact"/>
              <w:jc w:val="both"/>
              <w:rPr>
                <w:rFonts w:eastAsia="標楷體"/>
                <w:b/>
                <w:bCs/>
                <w:kern w:val="0"/>
              </w:rPr>
            </w:pPr>
            <w:r w:rsidRPr="00D41B52">
              <w:rPr>
                <w:rFonts w:eastAsia="標楷體"/>
                <w:b/>
                <w:bCs/>
                <w:kern w:val="0"/>
              </w:rPr>
              <w:t>農委會</w:t>
            </w:r>
            <w:r w:rsidRPr="00D41B52">
              <w:rPr>
                <w:rFonts w:eastAsia="標楷體" w:hint="eastAsia"/>
                <w:kern w:val="0"/>
              </w:rPr>
              <w:t>/</w:t>
            </w:r>
          </w:p>
          <w:p w:rsidR="003D3307" w:rsidRPr="00D84B67" w:rsidRDefault="003D3307" w:rsidP="002F6F38">
            <w:pPr>
              <w:widowControl/>
              <w:adjustRightInd w:val="0"/>
              <w:snapToGrid w:val="0"/>
              <w:spacing w:line="320" w:lineRule="exact"/>
              <w:jc w:val="both"/>
              <w:rPr>
                <w:rFonts w:eastAsia="標楷體"/>
                <w:strike/>
                <w:kern w:val="0"/>
              </w:rPr>
            </w:pPr>
            <w:r w:rsidRPr="00D84B67">
              <w:rPr>
                <w:rFonts w:eastAsia="標楷體"/>
                <w:strike/>
                <w:kern w:val="0"/>
              </w:rPr>
              <w:t>科技部、</w:t>
            </w:r>
          </w:p>
          <w:p w:rsidR="003D3307" w:rsidRPr="00D84B67" w:rsidRDefault="003D3307" w:rsidP="002F6F38">
            <w:pPr>
              <w:widowControl/>
              <w:adjustRightInd w:val="0"/>
              <w:snapToGrid w:val="0"/>
              <w:spacing w:line="320" w:lineRule="exact"/>
              <w:jc w:val="both"/>
              <w:rPr>
                <w:rFonts w:eastAsia="標楷體"/>
                <w:strike/>
                <w:kern w:val="0"/>
              </w:rPr>
            </w:pPr>
            <w:r w:rsidRPr="00D84B67">
              <w:rPr>
                <w:rFonts w:eastAsia="標楷體"/>
                <w:strike/>
                <w:kern w:val="0"/>
              </w:rPr>
              <w:t>環保署、</w:t>
            </w:r>
          </w:p>
          <w:p w:rsidR="003D3307" w:rsidRPr="00D84B67" w:rsidRDefault="003D3307" w:rsidP="002F6F38">
            <w:pPr>
              <w:widowControl/>
              <w:adjustRightInd w:val="0"/>
              <w:snapToGrid w:val="0"/>
              <w:spacing w:line="320" w:lineRule="exact"/>
              <w:jc w:val="both"/>
              <w:rPr>
                <w:rFonts w:eastAsia="標楷體"/>
                <w:strike/>
                <w:kern w:val="0"/>
              </w:rPr>
            </w:pPr>
            <w:r w:rsidRPr="00D84B67">
              <w:rPr>
                <w:rFonts w:eastAsia="標楷體"/>
                <w:strike/>
                <w:kern w:val="0"/>
              </w:rPr>
              <w:t>經濟部、</w:t>
            </w:r>
          </w:p>
          <w:p w:rsidR="003D3307" w:rsidRPr="00D41B52" w:rsidRDefault="003D3307" w:rsidP="00FF64BF">
            <w:pPr>
              <w:widowControl/>
              <w:adjustRightInd w:val="0"/>
              <w:snapToGrid w:val="0"/>
              <w:spacing w:line="320" w:lineRule="exact"/>
              <w:jc w:val="both"/>
              <w:rPr>
                <w:rFonts w:eastAsia="標楷體"/>
                <w:kern w:val="0"/>
              </w:rPr>
            </w:pPr>
            <w:r w:rsidRPr="00D84B67">
              <w:rPr>
                <w:rFonts w:eastAsia="標楷體"/>
                <w:strike/>
                <w:kern w:val="0"/>
              </w:rPr>
              <w:t>財政部</w:t>
            </w:r>
          </w:p>
        </w:tc>
        <w:tc>
          <w:tcPr>
            <w:tcW w:w="331" w:type="pct"/>
          </w:tcPr>
          <w:p w:rsidR="003D3307" w:rsidRPr="00D41B52" w:rsidRDefault="003D3307" w:rsidP="002F6F38">
            <w:pPr>
              <w:widowControl/>
              <w:adjustRightInd w:val="0"/>
              <w:snapToGrid w:val="0"/>
              <w:spacing w:line="320" w:lineRule="exact"/>
              <w:jc w:val="both"/>
              <w:rPr>
                <w:rFonts w:eastAsia="標楷體"/>
                <w:bCs/>
                <w:kern w:val="0"/>
              </w:rPr>
            </w:pPr>
            <w:r w:rsidRPr="00D41B52">
              <w:rPr>
                <w:rFonts w:eastAsia="標楷體"/>
                <w:b/>
                <w:bCs/>
                <w:kern w:val="0"/>
              </w:rPr>
              <w:t>林務局</w:t>
            </w:r>
            <w:r w:rsidRPr="00D41B52">
              <w:rPr>
                <w:rFonts w:eastAsia="標楷體"/>
                <w:bCs/>
                <w:kern w:val="0"/>
              </w:rPr>
              <w:t>/</w:t>
            </w:r>
          </w:p>
          <w:p w:rsidR="003D3307" w:rsidRPr="00D41B52" w:rsidRDefault="003D3307" w:rsidP="002F6F38">
            <w:pPr>
              <w:widowControl/>
              <w:adjustRightInd w:val="0"/>
              <w:snapToGrid w:val="0"/>
              <w:spacing w:line="320" w:lineRule="exact"/>
              <w:jc w:val="both"/>
              <w:rPr>
                <w:rFonts w:eastAsia="標楷體"/>
                <w:bCs/>
                <w:kern w:val="0"/>
              </w:rPr>
            </w:pPr>
            <w:r w:rsidRPr="00D41B52">
              <w:rPr>
                <w:rFonts w:eastAsia="標楷體"/>
                <w:bCs/>
                <w:kern w:val="0"/>
              </w:rPr>
              <w:t>防檢局</w:t>
            </w:r>
            <w:r w:rsidRPr="00D41B52">
              <w:rPr>
                <w:rFonts w:eastAsia="標楷體" w:hint="eastAsia"/>
                <w:bCs/>
                <w:kern w:val="0"/>
              </w:rPr>
              <w:t>、</w:t>
            </w:r>
          </w:p>
          <w:p w:rsidR="003D3307" w:rsidRPr="00D41B52" w:rsidRDefault="003D3307" w:rsidP="002F6F38">
            <w:pPr>
              <w:widowControl/>
              <w:adjustRightInd w:val="0"/>
              <w:snapToGrid w:val="0"/>
              <w:spacing w:line="320" w:lineRule="exact"/>
              <w:jc w:val="both"/>
              <w:rPr>
                <w:rFonts w:eastAsia="標楷體"/>
                <w:bCs/>
                <w:kern w:val="0"/>
              </w:rPr>
            </w:pPr>
            <w:r w:rsidRPr="00D41B52">
              <w:rPr>
                <w:rFonts w:eastAsia="標楷體"/>
                <w:bCs/>
                <w:kern w:val="0"/>
              </w:rPr>
              <w:t>特生中心</w:t>
            </w:r>
            <w:r w:rsidRPr="00D41B52">
              <w:rPr>
                <w:rFonts w:eastAsia="標楷體" w:hint="eastAsia"/>
                <w:bCs/>
                <w:kern w:val="0"/>
              </w:rPr>
              <w:t>、</w:t>
            </w:r>
          </w:p>
          <w:p w:rsidR="003D3307" w:rsidRPr="00D41B52" w:rsidRDefault="003D3307" w:rsidP="002F6F38">
            <w:pPr>
              <w:widowControl/>
              <w:adjustRightInd w:val="0"/>
              <w:snapToGrid w:val="0"/>
              <w:spacing w:line="320" w:lineRule="exact"/>
              <w:jc w:val="both"/>
              <w:rPr>
                <w:rFonts w:eastAsia="標楷體"/>
                <w:bCs/>
                <w:kern w:val="0"/>
              </w:rPr>
            </w:pPr>
            <w:r w:rsidRPr="00D41B52">
              <w:rPr>
                <w:rFonts w:eastAsia="標楷體"/>
                <w:bCs/>
                <w:kern w:val="0"/>
              </w:rPr>
              <w:t>各試驗所</w:t>
            </w:r>
            <w:r w:rsidRPr="00D41B52">
              <w:rPr>
                <w:rFonts w:eastAsia="標楷體" w:hint="eastAsia"/>
                <w:bCs/>
                <w:kern w:val="0"/>
              </w:rPr>
              <w:t>、</w:t>
            </w:r>
          </w:p>
          <w:p w:rsidR="003D3307" w:rsidRPr="00D41B52" w:rsidRDefault="003D3307" w:rsidP="002F6F38">
            <w:pPr>
              <w:widowControl/>
              <w:adjustRightInd w:val="0"/>
              <w:snapToGrid w:val="0"/>
              <w:spacing w:line="320" w:lineRule="exact"/>
              <w:jc w:val="both"/>
              <w:rPr>
                <w:rFonts w:eastAsia="標楷體"/>
              </w:rPr>
            </w:pPr>
            <w:r w:rsidRPr="00D41B52">
              <w:rPr>
                <w:rFonts w:eastAsia="標楷體"/>
                <w:bCs/>
                <w:kern w:val="0"/>
              </w:rPr>
              <w:t>各改良場</w:t>
            </w:r>
          </w:p>
        </w:tc>
        <w:tc>
          <w:tcPr>
            <w:tcW w:w="865" w:type="pct"/>
          </w:tcPr>
          <w:p w:rsidR="00AB74C5" w:rsidRPr="00D41B52" w:rsidRDefault="00AB74C5" w:rsidP="00F11204">
            <w:pPr>
              <w:widowControl/>
              <w:suppressAutoHyphens/>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F11204" w:rsidRPr="00D41B52" w:rsidRDefault="00F11204" w:rsidP="00F11204">
            <w:pPr>
              <w:widowControl/>
              <w:suppressAutoHyphens/>
              <w:adjustRightInd w:val="0"/>
              <w:snapToGrid w:val="0"/>
              <w:spacing w:line="320" w:lineRule="exact"/>
              <w:ind w:leftChars="20" w:left="48" w:rightChars="20" w:right="48"/>
              <w:jc w:val="both"/>
              <w:rPr>
                <w:rFonts w:eastAsia="標楷體"/>
                <w:bCs/>
                <w:kern w:val="0"/>
                <w:u w:val="single"/>
              </w:rPr>
            </w:pPr>
            <w:r w:rsidRPr="00D41B52">
              <w:rPr>
                <w:rFonts w:eastAsia="標楷體" w:hint="eastAsia"/>
                <w:bCs/>
                <w:kern w:val="0"/>
                <w:u w:val="single"/>
              </w:rPr>
              <w:t>農委會林務局</w:t>
            </w:r>
          </w:p>
          <w:p w:rsidR="00F11204" w:rsidRPr="00D41B52" w:rsidRDefault="00F11204" w:rsidP="00F11204">
            <w:pPr>
              <w:widowControl/>
              <w:suppressAutoHyphens/>
              <w:adjustRightInd w:val="0"/>
              <w:snapToGrid w:val="0"/>
              <w:spacing w:afterLines="50" w:after="180" w:line="320" w:lineRule="exact"/>
              <w:ind w:leftChars="20" w:left="48" w:rightChars="20" w:right="48"/>
              <w:jc w:val="both"/>
              <w:rPr>
                <w:rFonts w:eastAsia="標楷體"/>
                <w:bCs/>
                <w:kern w:val="0"/>
              </w:rPr>
            </w:pPr>
            <w:r w:rsidRPr="00D41B52">
              <w:rPr>
                <w:rFonts w:eastAsia="標楷體" w:hint="eastAsia"/>
                <w:bCs/>
                <w:kern w:val="0"/>
              </w:rPr>
              <w:t>至遲於</w:t>
            </w:r>
            <w:r w:rsidRPr="00D41B52">
              <w:rPr>
                <w:rFonts w:eastAsia="標楷體" w:hint="eastAsia"/>
                <w:bCs/>
                <w:kern w:val="0"/>
              </w:rPr>
              <w:t>2018</w:t>
            </w:r>
            <w:r w:rsidRPr="00D41B52">
              <w:rPr>
                <w:rFonts w:eastAsia="標楷體" w:hint="eastAsia"/>
                <w:bCs/>
                <w:kern w:val="0"/>
              </w:rPr>
              <w:t>年草擬完成外來入侵種法規</w:t>
            </w:r>
            <w:r w:rsidR="00AB74C5" w:rsidRPr="00D41B52">
              <w:rPr>
                <w:rFonts w:eastAsia="標楷體" w:hint="eastAsia"/>
                <w:bCs/>
                <w:kern w:val="0"/>
              </w:rPr>
              <w:t>。</w:t>
            </w:r>
          </w:p>
          <w:p w:rsidR="003D3307" w:rsidRPr="00D41B52" w:rsidRDefault="003D3307" w:rsidP="008E1A7B">
            <w:pPr>
              <w:widowControl/>
              <w:suppressAutoHyphens/>
              <w:adjustRightInd w:val="0"/>
              <w:snapToGrid w:val="0"/>
              <w:spacing w:line="320" w:lineRule="exact"/>
              <w:ind w:leftChars="20" w:left="48" w:rightChars="20" w:right="48"/>
              <w:jc w:val="both"/>
              <w:rPr>
                <w:rFonts w:eastAsia="標楷體"/>
                <w:bCs/>
                <w:kern w:val="0"/>
              </w:rPr>
            </w:pPr>
            <w:r w:rsidRPr="00D41B52">
              <w:rPr>
                <w:rFonts w:eastAsia="標楷體" w:hint="eastAsia"/>
                <w:bCs/>
                <w:kern w:val="0"/>
              </w:rPr>
              <w:t>農委會防檢局</w:t>
            </w:r>
          </w:p>
          <w:p w:rsidR="003D3307" w:rsidRPr="00D41B52" w:rsidRDefault="003D3307" w:rsidP="008E1A7B">
            <w:pPr>
              <w:spacing w:line="320" w:lineRule="exact"/>
              <w:ind w:leftChars="20" w:left="48" w:rightChars="20" w:right="48"/>
              <w:jc w:val="both"/>
            </w:pPr>
            <w:r w:rsidRPr="00D41B52">
              <w:rPr>
                <w:rFonts w:eastAsia="標楷體"/>
              </w:rPr>
              <w:t>協助完成外來入侵種法規缺口之確認。</w:t>
            </w:r>
          </w:p>
        </w:tc>
        <w:tc>
          <w:tcPr>
            <w:tcW w:w="865" w:type="pct"/>
          </w:tcPr>
          <w:p w:rsidR="00AB74C5" w:rsidRPr="00D41B52" w:rsidRDefault="00AB74C5" w:rsidP="00AB74C5">
            <w:pPr>
              <w:widowControl/>
              <w:suppressAutoHyphens/>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AB74C5" w:rsidRPr="00D41B52" w:rsidRDefault="00AB74C5" w:rsidP="00AB74C5">
            <w:pPr>
              <w:widowControl/>
              <w:suppressAutoHyphens/>
              <w:adjustRightInd w:val="0"/>
              <w:snapToGrid w:val="0"/>
              <w:spacing w:line="320" w:lineRule="exact"/>
              <w:ind w:leftChars="20" w:left="48" w:rightChars="20" w:right="48"/>
              <w:jc w:val="both"/>
              <w:rPr>
                <w:rFonts w:eastAsia="標楷體"/>
                <w:bCs/>
                <w:kern w:val="0"/>
                <w:u w:val="single"/>
              </w:rPr>
            </w:pPr>
            <w:r w:rsidRPr="00D41B52">
              <w:rPr>
                <w:rFonts w:eastAsia="標楷體" w:hint="eastAsia"/>
                <w:bCs/>
                <w:kern w:val="0"/>
                <w:u w:val="single"/>
              </w:rPr>
              <w:t>農委會林務局</w:t>
            </w:r>
          </w:p>
          <w:p w:rsidR="003D3307" w:rsidRDefault="00F11204" w:rsidP="00AB74C5">
            <w:pPr>
              <w:spacing w:line="320" w:lineRule="exact"/>
              <w:ind w:leftChars="20" w:left="48" w:rightChars="20" w:right="48"/>
              <w:rPr>
                <w:rFonts w:eastAsia="標楷體"/>
              </w:rPr>
            </w:pPr>
            <w:r w:rsidRPr="00D41B52">
              <w:rPr>
                <w:rFonts w:eastAsia="標楷體" w:hint="eastAsia"/>
              </w:rPr>
              <w:t>開始執行外來入侵種法規</w:t>
            </w:r>
            <w:r w:rsidR="00AB74C5" w:rsidRPr="00D41B52">
              <w:rPr>
                <w:rFonts w:eastAsia="標楷體" w:hint="eastAsia"/>
              </w:rPr>
              <w:t>。</w:t>
            </w:r>
          </w:p>
          <w:p w:rsidR="002F2DE5" w:rsidRPr="00D41B52" w:rsidRDefault="002F2DE5" w:rsidP="002F2DE5">
            <w:pPr>
              <w:widowControl/>
              <w:suppressAutoHyphens/>
              <w:adjustRightInd w:val="0"/>
              <w:snapToGrid w:val="0"/>
              <w:spacing w:beforeLines="50" w:before="180" w:line="320" w:lineRule="exact"/>
              <w:ind w:leftChars="20" w:left="48" w:rightChars="20" w:right="48"/>
              <w:jc w:val="both"/>
              <w:rPr>
                <w:rFonts w:eastAsia="標楷體"/>
                <w:bCs/>
                <w:kern w:val="0"/>
              </w:rPr>
            </w:pPr>
            <w:r w:rsidRPr="00D41B52">
              <w:rPr>
                <w:rFonts w:eastAsia="標楷體" w:hint="eastAsia"/>
                <w:bCs/>
                <w:kern w:val="0"/>
              </w:rPr>
              <w:t>農委會防檢局</w:t>
            </w:r>
          </w:p>
          <w:p w:rsidR="002F2DE5" w:rsidRPr="00D41B52" w:rsidRDefault="002F2DE5" w:rsidP="002F2DE5">
            <w:pPr>
              <w:spacing w:line="320" w:lineRule="exact"/>
              <w:ind w:leftChars="20" w:left="48" w:rightChars="20" w:right="48"/>
              <w:rPr>
                <w:rFonts w:eastAsia="標楷體"/>
              </w:rPr>
            </w:pPr>
            <w:r w:rsidRPr="00D41B52">
              <w:rPr>
                <w:rFonts w:eastAsia="標楷體"/>
              </w:rPr>
              <w:t>協助完成外來入侵種法規缺口之確認。</w:t>
            </w:r>
          </w:p>
        </w:tc>
        <w:tc>
          <w:tcPr>
            <w:tcW w:w="865" w:type="pct"/>
          </w:tcPr>
          <w:p w:rsidR="00AB74C5" w:rsidRPr="00D41B52" w:rsidRDefault="00AB74C5" w:rsidP="00AB74C5">
            <w:pPr>
              <w:widowControl/>
              <w:suppressAutoHyphens/>
              <w:adjustRightInd w:val="0"/>
              <w:snapToGrid w:val="0"/>
              <w:spacing w:line="320" w:lineRule="exact"/>
              <w:ind w:leftChars="20" w:left="48" w:rightChars="20" w:right="48"/>
              <w:jc w:val="both"/>
              <w:rPr>
                <w:rFonts w:eastAsia="標楷體"/>
                <w:b/>
                <w:bCs/>
                <w:kern w:val="0"/>
              </w:rPr>
            </w:pPr>
            <w:r w:rsidRPr="00D41B52">
              <w:rPr>
                <w:rFonts w:eastAsia="標楷體" w:hint="eastAsia"/>
                <w:b/>
                <w:bCs/>
                <w:kern w:val="0"/>
              </w:rPr>
              <w:t>農委會</w:t>
            </w:r>
          </w:p>
          <w:p w:rsidR="00AB74C5" w:rsidRPr="00D41B52" w:rsidRDefault="00AB74C5" w:rsidP="00AB74C5">
            <w:pPr>
              <w:widowControl/>
              <w:suppressAutoHyphens/>
              <w:adjustRightInd w:val="0"/>
              <w:snapToGrid w:val="0"/>
              <w:spacing w:line="320" w:lineRule="exact"/>
              <w:ind w:leftChars="20" w:left="48" w:rightChars="20" w:right="48"/>
              <w:jc w:val="both"/>
              <w:rPr>
                <w:rFonts w:eastAsia="標楷體"/>
                <w:bCs/>
                <w:kern w:val="0"/>
                <w:u w:val="single"/>
              </w:rPr>
            </w:pPr>
            <w:r w:rsidRPr="00D41B52">
              <w:rPr>
                <w:rFonts w:eastAsia="標楷體" w:hint="eastAsia"/>
                <w:bCs/>
                <w:kern w:val="0"/>
                <w:u w:val="single"/>
              </w:rPr>
              <w:t>農委會林務局</w:t>
            </w:r>
          </w:p>
          <w:p w:rsidR="002F2DE5" w:rsidRDefault="00F11204" w:rsidP="002F2DE5">
            <w:pPr>
              <w:widowControl/>
              <w:suppressAutoHyphens/>
              <w:adjustRightInd w:val="0"/>
              <w:snapToGrid w:val="0"/>
              <w:spacing w:line="320" w:lineRule="exact"/>
              <w:ind w:leftChars="20" w:left="48" w:rightChars="20" w:right="48"/>
              <w:jc w:val="both"/>
              <w:rPr>
                <w:rFonts w:eastAsia="標楷體"/>
              </w:rPr>
            </w:pPr>
            <w:r w:rsidRPr="00D41B52">
              <w:rPr>
                <w:rFonts w:eastAsia="標楷體" w:hint="eastAsia"/>
              </w:rPr>
              <w:t>執行外來入侵種法規並持續修正</w:t>
            </w:r>
            <w:r w:rsidR="00AB74C5" w:rsidRPr="00D41B52">
              <w:rPr>
                <w:rFonts w:eastAsia="標楷體" w:hint="eastAsia"/>
              </w:rPr>
              <w:t>。</w:t>
            </w:r>
          </w:p>
          <w:p w:rsidR="002F2DE5" w:rsidRPr="00D41B52" w:rsidRDefault="002F2DE5" w:rsidP="002F2DE5">
            <w:pPr>
              <w:widowControl/>
              <w:suppressAutoHyphens/>
              <w:adjustRightInd w:val="0"/>
              <w:snapToGrid w:val="0"/>
              <w:spacing w:beforeLines="50" w:before="180" w:line="320" w:lineRule="exact"/>
              <w:ind w:leftChars="20" w:left="48" w:rightChars="20" w:right="48"/>
              <w:jc w:val="both"/>
              <w:rPr>
                <w:rFonts w:eastAsia="標楷體"/>
                <w:bCs/>
                <w:kern w:val="0"/>
              </w:rPr>
            </w:pPr>
            <w:r w:rsidRPr="00D41B52">
              <w:rPr>
                <w:rFonts w:eastAsia="標楷體" w:hint="eastAsia"/>
                <w:bCs/>
                <w:kern w:val="0"/>
              </w:rPr>
              <w:t>農委會防檢局</w:t>
            </w:r>
          </w:p>
          <w:p w:rsidR="003D3307" w:rsidRPr="00D41B52" w:rsidRDefault="002F2DE5" w:rsidP="002F2DE5">
            <w:pPr>
              <w:spacing w:line="320" w:lineRule="exact"/>
              <w:ind w:leftChars="20" w:left="48" w:rightChars="20" w:right="48"/>
              <w:rPr>
                <w:rFonts w:eastAsia="標楷體"/>
              </w:rPr>
            </w:pPr>
            <w:r w:rsidRPr="00D41B52">
              <w:rPr>
                <w:rFonts w:eastAsia="標楷體"/>
              </w:rPr>
              <w:t>協助完成外來入侵種法規缺口之確認。</w:t>
            </w:r>
          </w:p>
        </w:tc>
      </w:tr>
      <w:tr w:rsidR="00D41B52" w:rsidRPr="00D41B52" w:rsidTr="002C100F">
        <w:trPr>
          <w:trHeight w:val="1604"/>
        </w:trPr>
        <w:tc>
          <w:tcPr>
            <w:tcW w:w="276" w:type="pct"/>
            <w:vMerge w:val="restart"/>
          </w:tcPr>
          <w:p w:rsidR="00EA38D7" w:rsidRPr="00D41B52" w:rsidRDefault="00EA38D7" w:rsidP="00052C65">
            <w:pPr>
              <w:snapToGrid w:val="0"/>
              <w:spacing w:line="320" w:lineRule="exact"/>
              <w:jc w:val="both"/>
              <w:rPr>
                <w:rFonts w:ascii="標楷體" w:eastAsia="標楷體" w:hAnsi="標楷體"/>
                <w:kern w:val="0"/>
              </w:rPr>
            </w:pPr>
            <w:r w:rsidRPr="00D41B52">
              <w:rPr>
                <w:rFonts w:ascii="標楷體" w:eastAsia="標楷體" w:hAnsi="標楷體"/>
                <w:kern w:val="0"/>
              </w:rPr>
              <w:t>目標14：至遲於2020年，帶來重要的服務，</w:t>
            </w:r>
            <w:proofErr w:type="gramStart"/>
            <w:r w:rsidRPr="00D41B52">
              <w:rPr>
                <w:rFonts w:ascii="標楷體" w:eastAsia="標楷體" w:hAnsi="標楷體"/>
                <w:kern w:val="0"/>
              </w:rPr>
              <w:t>包括同水相</w:t>
            </w:r>
            <w:r w:rsidRPr="00D41B52">
              <w:rPr>
                <w:rFonts w:ascii="標楷體" w:eastAsia="標楷體" w:hAnsi="標楷體"/>
                <w:kern w:val="0"/>
              </w:rPr>
              <w:lastRenderedPageBreak/>
              <w:t>關</w:t>
            </w:r>
            <w:proofErr w:type="gramEnd"/>
            <w:r w:rsidRPr="00D41B52">
              <w:rPr>
                <w:rFonts w:ascii="標楷體" w:eastAsia="標楷體" w:hAnsi="標楷體"/>
                <w:kern w:val="0"/>
              </w:rPr>
              <w:t>的服務以及有助於健康、生計和福祉的生態系得到了恢復和保障，同時顧及了婦女、原住民和地方社區以及貧窮和弱勢群體的需要。</w:t>
            </w:r>
          </w:p>
        </w:tc>
        <w:tc>
          <w:tcPr>
            <w:tcW w:w="190" w:type="pct"/>
            <w:vMerge w:val="restart"/>
          </w:tcPr>
          <w:p w:rsidR="00EA38D7" w:rsidRPr="00D41B52" w:rsidRDefault="00EA38D7" w:rsidP="00052C65">
            <w:pPr>
              <w:snapToGrid w:val="0"/>
              <w:spacing w:line="320" w:lineRule="exact"/>
              <w:jc w:val="both"/>
              <w:rPr>
                <w:rFonts w:ascii="標楷體" w:eastAsia="標楷體" w:hAnsi="標楷體"/>
                <w:kern w:val="0"/>
              </w:rPr>
            </w:pPr>
          </w:p>
        </w:tc>
        <w:tc>
          <w:tcPr>
            <w:tcW w:w="484" w:type="pct"/>
            <w:vMerge w:val="restart"/>
          </w:tcPr>
          <w:p w:rsidR="00EA38D7" w:rsidRPr="00D41B52" w:rsidRDefault="00EA38D7" w:rsidP="00052C65">
            <w:pPr>
              <w:widowControl/>
              <w:adjustRightInd w:val="0"/>
              <w:snapToGrid w:val="0"/>
              <w:spacing w:line="320" w:lineRule="exact"/>
              <w:ind w:left="459" w:hangingChars="191" w:hanging="459"/>
              <w:jc w:val="both"/>
              <w:rPr>
                <w:rStyle w:val="a5"/>
                <w:rFonts w:eastAsia="標楷體"/>
                <w:b/>
                <w:sz w:val="24"/>
                <w:szCs w:val="24"/>
              </w:rPr>
            </w:pPr>
            <w:r w:rsidRPr="00D41B52">
              <w:rPr>
                <w:rStyle w:val="a5"/>
                <w:rFonts w:eastAsia="標楷體"/>
                <w:b/>
                <w:sz w:val="24"/>
                <w:szCs w:val="24"/>
              </w:rPr>
              <w:t>15.9</w:t>
            </w:r>
          </w:p>
          <w:p w:rsidR="00EA38D7" w:rsidRPr="00D41B52" w:rsidRDefault="00EA38D7" w:rsidP="00052C65">
            <w:pPr>
              <w:snapToGrid w:val="0"/>
              <w:spacing w:line="320" w:lineRule="exact"/>
              <w:jc w:val="both"/>
              <w:rPr>
                <w:rFonts w:ascii="標楷體" w:eastAsia="標楷體" w:hAnsi="標楷體"/>
                <w:kern w:val="0"/>
              </w:rPr>
            </w:pPr>
            <w:r w:rsidRPr="00D41B52">
              <w:rPr>
                <w:rStyle w:val="a5"/>
                <w:rFonts w:eastAsia="標楷體" w:hAnsi="標楷體"/>
                <w:sz w:val="24"/>
                <w:szCs w:val="24"/>
              </w:rPr>
              <w:t>在</w:t>
            </w:r>
            <w:r w:rsidRPr="00D41B52">
              <w:rPr>
                <w:rFonts w:ascii="標楷體" w:eastAsia="標楷體" w:hAnsi="標楷體"/>
                <w:kern w:val="0"/>
              </w:rPr>
              <w:t>西元</w:t>
            </w:r>
            <w:r w:rsidRPr="00D41B52">
              <w:rPr>
                <w:rStyle w:val="a5"/>
                <w:rFonts w:eastAsia="標楷體"/>
                <w:sz w:val="24"/>
                <w:szCs w:val="24"/>
              </w:rPr>
              <w:t>2020</w:t>
            </w:r>
            <w:r w:rsidRPr="00D41B52">
              <w:rPr>
                <w:rStyle w:val="a5"/>
                <w:rFonts w:eastAsia="標楷體" w:hAnsi="標楷體"/>
                <w:sz w:val="24"/>
                <w:szCs w:val="24"/>
              </w:rPr>
              <w:t>年以前，將生態系統與生物多樣性價值納入國家與地方規劃、發展流程與脫</w:t>
            </w:r>
            <w:r w:rsidRPr="00D41B52">
              <w:rPr>
                <w:rStyle w:val="a5"/>
                <w:rFonts w:eastAsia="標楷體" w:hAnsi="標楷體"/>
                <w:sz w:val="24"/>
                <w:szCs w:val="24"/>
              </w:rPr>
              <w:lastRenderedPageBreak/>
              <w:t>貧策略中。</w:t>
            </w:r>
          </w:p>
        </w:tc>
        <w:tc>
          <w:tcPr>
            <w:tcW w:w="391" w:type="pct"/>
            <w:shd w:val="clear" w:color="auto" w:fill="auto"/>
          </w:tcPr>
          <w:p w:rsidR="00EA38D7" w:rsidRPr="00D41B52" w:rsidRDefault="00EA38D7" w:rsidP="00052C65">
            <w:pPr>
              <w:snapToGrid w:val="0"/>
              <w:spacing w:line="320" w:lineRule="exact"/>
              <w:jc w:val="both"/>
              <w:rPr>
                <w:rFonts w:eastAsia="標楷體"/>
                <w:kern w:val="0"/>
              </w:rPr>
            </w:pPr>
            <w:r w:rsidRPr="00D41B52">
              <w:rPr>
                <w:rFonts w:eastAsia="標楷體"/>
                <w:b/>
                <w:kern w:val="0"/>
              </w:rPr>
              <w:lastRenderedPageBreak/>
              <w:t>D31010</w:t>
            </w:r>
            <w:r w:rsidRPr="00D41B52">
              <w:rPr>
                <w:rFonts w:eastAsia="標楷體"/>
                <w:kern w:val="0"/>
              </w:rPr>
              <w:t xml:space="preserve"> </w:t>
            </w:r>
            <w:r w:rsidRPr="00D41B52">
              <w:rPr>
                <w:rFonts w:eastAsia="標楷體"/>
                <w:kern w:val="0"/>
              </w:rPr>
              <w:t>建立兼具生產、生態、生活的永續社區</w:t>
            </w:r>
          </w:p>
        </w:tc>
        <w:tc>
          <w:tcPr>
            <w:tcW w:w="437" w:type="pct"/>
          </w:tcPr>
          <w:p w:rsidR="00EA38D7" w:rsidRPr="00D41B52" w:rsidRDefault="00EA38D7" w:rsidP="00052C65">
            <w:pPr>
              <w:widowControl/>
              <w:adjustRightInd w:val="0"/>
              <w:snapToGrid w:val="0"/>
              <w:spacing w:line="320" w:lineRule="exact"/>
              <w:ind w:leftChars="13" w:left="223" w:hangingChars="80" w:hanging="192"/>
              <w:jc w:val="both"/>
              <w:rPr>
                <w:rFonts w:eastAsia="標楷體"/>
              </w:rPr>
            </w:pPr>
            <w:r w:rsidRPr="00D41B52">
              <w:rPr>
                <w:rFonts w:eastAsia="標楷體"/>
              </w:rPr>
              <w:t>1.</w:t>
            </w:r>
            <w:r w:rsidRPr="00D41B52">
              <w:rPr>
                <w:rFonts w:eastAsia="標楷體"/>
              </w:rPr>
              <w:t>建立符合永續社區之評量準則與指標</w:t>
            </w:r>
          </w:p>
          <w:p w:rsidR="00EA38D7" w:rsidRPr="00D41B52" w:rsidRDefault="00EA38D7" w:rsidP="00052C65">
            <w:pPr>
              <w:widowControl/>
              <w:adjustRightInd w:val="0"/>
              <w:snapToGrid w:val="0"/>
              <w:spacing w:line="320" w:lineRule="exact"/>
              <w:ind w:left="278" w:hangingChars="116" w:hanging="278"/>
              <w:jc w:val="both"/>
              <w:rPr>
                <w:rFonts w:eastAsia="標楷體"/>
              </w:rPr>
            </w:pPr>
            <w:r w:rsidRPr="00D41B52">
              <w:rPr>
                <w:rFonts w:eastAsia="標楷體"/>
              </w:rPr>
              <w:t>2.</w:t>
            </w:r>
            <w:r w:rsidRPr="00D41B52">
              <w:rPr>
                <w:rFonts w:eastAsia="標楷體"/>
              </w:rPr>
              <w:t>評量本土社區貼近本準則之數目</w:t>
            </w:r>
          </w:p>
        </w:tc>
        <w:tc>
          <w:tcPr>
            <w:tcW w:w="296" w:type="pct"/>
          </w:tcPr>
          <w:p w:rsidR="00EA38D7" w:rsidRPr="00D41B52" w:rsidRDefault="00EA38D7" w:rsidP="00BA4516">
            <w:pPr>
              <w:widowControl/>
              <w:adjustRightInd w:val="0"/>
              <w:snapToGrid w:val="0"/>
              <w:spacing w:line="320" w:lineRule="exact"/>
              <w:rPr>
                <w:rFonts w:eastAsia="標楷體"/>
                <w:b/>
                <w:bCs/>
                <w:kern w:val="0"/>
              </w:rPr>
            </w:pPr>
            <w:r w:rsidRPr="00D41B52">
              <w:rPr>
                <w:rFonts w:eastAsia="標楷體"/>
                <w:b/>
                <w:bCs/>
                <w:kern w:val="0"/>
              </w:rPr>
              <w:t>農委會、</w:t>
            </w:r>
          </w:p>
          <w:p w:rsidR="00EA38D7" w:rsidRPr="00D41B52" w:rsidRDefault="00EA38D7" w:rsidP="00BA4516">
            <w:pPr>
              <w:widowControl/>
              <w:adjustRightInd w:val="0"/>
              <w:snapToGrid w:val="0"/>
              <w:spacing w:line="320" w:lineRule="exact"/>
              <w:rPr>
                <w:rFonts w:eastAsia="標楷體"/>
                <w:b/>
                <w:bCs/>
                <w:kern w:val="0"/>
              </w:rPr>
            </w:pPr>
            <w:r w:rsidRPr="00D41B52">
              <w:rPr>
                <w:rFonts w:eastAsia="標楷體"/>
                <w:b/>
                <w:bCs/>
                <w:kern w:val="0"/>
              </w:rPr>
              <w:t>文化部、</w:t>
            </w:r>
          </w:p>
          <w:p w:rsidR="00EA38D7" w:rsidRPr="00D41B52" w:rsidRDefault="00EA38D7" w:rsidP="00BA4516">
            <w:pPr>
              <w:widowControl/>
              <w:adjustRightInd w:val="0"/>
              <w:snapToGrid w:val="0"/>
              <w:spacing w:line="320" w:lineRule="exact"/>
              <w:rPr>
                <w:rFonts w:eastAsia="標楷體"/>
                <w:b/>
                <w:bCs/>
                <w:kern w:val="0"/>
              </w:rPr>
            </w:pPr>
            <w:r w:rsidRPr="00D41B52">
              <w:rPr>
                <w:rFonts w:eastAsia="標楷體"/>
                <w:b/>
                <w:bCs/>
                <w:kern w:val="0"/>
              </w:rPr>
              <w:t>環保署</w:t>
            </w:r>
            <w:r w:rsidRPr="00D41B52">
              <w:rPr>
                <w:rFonts w:eastAsia="標楷體" w:hint="eastAsia"/>
                <w:b/>
                <w:bCs/>
                <w:kern w:val="0"/>
              </w:rPr>
              <w:t>/</w:t>
            </w:r>
          </w:p>
          <w:p w:rsidR="00EA38D7" w:rsidRPr="00D41B52" w:rsidRDefault="00EA38D7" w:rsidP="00BA4516">
            <w:pPr>
              <w:widowControl/>
              <w:adjustRightInd w:val="0"/>
              <w:snapToGrid w:val="0"/>
              <w:spacing w:line="320" w:lineRule="exact"/>
              <w:rPr>
                <w:rFonts w:eastAsia="標楷體"/>
                <w:kern w:val="0"/>
              </w:rPr>
            </w:pPr>
            <w:r w:rsidRPr="00D41B52">
              <w:rPr>
                <w:rFonts w:eastAsia="標楷體"/>
                <w:kern w:val="0"/>
              </w:rPr>
              <w:t>國發會、</w:t>
            </w:r>
          </w:p>
          <w:p w:rsidR="00EA38D7" w:rsidRPr="00D41B52" w:rsidRDefault="00EA38D7" w:rsidP="00BA4516">
            <w:pPr>
              <w:widowControl/>
              <w:adjustRightInd w:val="0"/>
              <w:snapToGrid w:val="0"/>
              <w:spacing w:line="320" w:lineRule="exact"/>
              <w:rPr>
                <w:rFonts w:eastAsia="標楷體"/>
                <w:b/>
                <w:bCs/>
                <w:kern w:val="0"/>
              </w:rPr>
            </w:pPr>
            <w:r w:rsidRPr="00D41B52">
              <w:rPr>
                <w:rFonts w:eastAsia="標楷體"/>
                <w:kern w:val="0"/>
              </w:rPr>
              <w:t>內政部</w:t>
            </w:r>
          </w:p>
        </w:tc>
        <w:tc>
          <w:tcPr>
            <w:tcW w:w="331" w:type="pct"/>
          </w:tcPr>
          <w:p w:rsidR="00EA38D7" w:rsidRPr="00D41B52" w:rsidRDefault="00EA38D7" w:rsidP="002F6F38">
            <w:pPr>
              <w:widowControl/>
              <w:adjustRightInd w:val="0"/>
              <w:snapToGrid w:val="0"/>
              <w:spacing w:line="320" w:lineRule="exact"/>
              <w:rPr>
                <w:rFonts w:eastAsia="標楷體"/>
                <w:b/>
                <w:bCs/>
                <w:kern w:val="0"/>
              </w:rPr>
            </w:pPr>
            <w:r w:rsidRPr="00D41B52">
              <w:rPr>
                <w:rFonts w:eastAsia="標楷體"/>
                <w:b/>
                <w:bCs/>
                <w:kern w:val="0"/>
              </w:rPr>
              <w:t>水保局</w:t>
            </w:r>
            <w:r w:rsidRPr="00D41B52">
              <w:rPr>
                <w:rFonts w:eastAsia="標楷體"/>
                <w:b/>
                <w:bCs/>
                <w:kern w:val="0"/>
              </w:rPr>
              <w:t>/</w:t>
            </w:r>
          </w:p>
          <w:p w:rsidR="00EA38D7" w:rsidRPr="00D41B52" w:rsidRDefault="00EA38D7" w:rsidP="002F6F38">
            <w:pPr>
              <w:widowControl/>
              <w:adjustRightInd w:val="0"/>
              <w:snapToGrid w:val="0"/>
              <w:spacing w:line="320" w:lineRule="exact"/>
              <w:rPr>
                <w:rFonts w:eastAsia="標楷體"/>
                <w:bCs/>
                <w:kern w:val="0"/>
              </w:rPr>
            </w:pPr>
            <w:r w:rsidRPr="00D41B52">
              <w:rPr>
                <w:rFonts w:eastAsia="標楷體"/>
                <w:bCs/>
                <w:kern w:val="0"/>
              </w:rPr>
              <w:t>輔導處</w:t>
            </w:r>
            <w:r w:rsidRPr="00D41B52">
              <w:rPr>
                <w:rFonts w:eastAsia="標楷體" w:hint="eastAsia"/>
                <w:bCs/>
                <w:kern w:val="0"/>
              </w:rPr>
              <w:t>、</w:t>
            </w:r>
          </w:p>
          <w:p w:rsidR="00EA38D7" w:rsidRPr="00D41B52" w:rsidRDefault="00EA38D7" w:rsidP="002F6F38">
            <w:pPr>
              <w:widowControl/>
              <w:adjustRightInd w:val="0"/>
              <w:snapToGrid w:val="0"/>
              <w:spacing w:line="320" w:lineRule="exact"/>
              <w:rPr>
                <w:rFonts w:eastAsia="標楷體"/>
                <w:bCs/>
                <w:kern w:val="0"/>
              </w:rPr>
            </w:pPr>
            <w:r w:rsidRPr="00D41B52">
              <w:rPr>
                <w:rFonts w:eastAsia="標楷體"/>
                <w:bCs/>
                <w:kern w:val="0"/>
              </w:rPr>
              <w:t>林務局</w:t>
            </w:r>
            <w:r w:rsidRPr="00D41B52">
              <w:rPr>
                <w:rFonts w:eastAsia="標楷體" w:hint="eastAsia"/>
                <w:bCs/>
                <w:kern w:val="0"/>
              </w:rPr>
              <w:t>、</w:t>
            </w:r>
          </w:p>
          <w:p w:rsidR="00EA38D7" w:rsidRPr="00D41B52" w:rsidRDefault="00EA38D7" w:rsidP="002F6F38">
            <w:pPr>
              <w:widowControl/>
              <w:adjustRightInd w:val="0"/>
              <w:snapToGrid w:val="0"/>
              <w:spacing w:line="320" w:lineRule="exact"/>
              <w:rPr>
                <w:rFonts w:eastAsia="標楷體"/>
              </w:rPr>
            </w:pPr>
            <w:r w:rsidRPr="00D41B52">
              <w:rPr>
                <w:rFonts w:eastAsia="標楷體"/>
                <w:bCs/>
                <w:kern w:val="0"/>
              </w:rPr>
              <w:t>漁業署</w:t>
            </w:r>
          </w:p>
        </w:tc>
        <w:tc>
          <w:tcPr>
            <w:tcW w:w="865" w:type="pct"/>
          </w:tcPr>
          <w:p w:rsidR="00EA38D7" w:rsidRPr="00D41B52" w:rsidRDefault="00EA38D7" w:rsidP="00F206A4">
            <w:pPr>
              <w:widowControl/>
              <w:adjustRightInd w:val="0"/>
              <w:snapToGrid w:val="0"/>
              <w:spacing w:line="320" w:lineRule="exact"/>
              <w:ind w:leftChars="20" w:left="240" w:rightChars="20" w:right="48" w:hangingChars="80" w:hanging="192"/>
              <w:jc w:val="both"/>
              <w:rPr>
                <w:rFonts w:eastAsia="標楷體"/>
                <w:b/>
              </w:rPr>
            </w:pPr>
            <w:r w:rsidRPr="00D41B52">
              <w:rPr>
                <w:rFonts w:eastAsia="標楷體" w:hint="eastAsia"/>
                <w:b/>
              </w:rPr>
              <w:t>文化部</w:t>
            </w:r>
          </w:p>
          <w:p w:rsidR="00EA38D7" w:rsidRPr="00D41B52" w:rsidRDefault="00EA38D7" w:rsidP="00EA38D7">
            <w:pPr>
              <w:spacing w:line="340" w:lineRule="exact"/>
              <w:jc w:val="both"/>
              <w:rPr>
                <w:rFonts w:eastAsia="標楷體" w:hAnsi="標楷體"/>
              </w:rPr>
            </w:pPr>
            <w:r w:rsidRPr="00D41B52">
              <w:rPr>
                <w:rFonts w:eastAsia="標楷體" w:hAnsi="標楷體" w:hint="eastAsia"/>
              </w:rPr>
              <w:t>共計輔導</w:t>
            </w:r>
            <w:r w:rsidRPr="00D41B52">
              <w:rPr>
                <w:rFonts w:eastAsia="標楷體" w:hAnsi="標楷體" w:hint="eastAsia"/>
              </w:rPr>
              <w:t>50</w:t>
            </w:r>
            <w:r w:rsidRPr="00D41B52">
              <w:rPr>
                <w:rFonts w:eastAsia="標楷體" w:hAnsi="標楷體" w:hint="eastAsia"/>
              </w:rPr>
              <w:t>個</w:t>
            </w:r>
            <w:r w:rsidRPr="00D41B52">
              <w:rPr>
                <w:rFonts w:eastAsia="標楷體" w:hAnsi="標楷體"/>
              </w:rPr>
              <w:t>社區</w:t>
            </w:r>
            <w:r w:rsidRPr="00D41B52">
              <w:rPr>
                <w:rFonts w:ascii="新細明體" w:hAnsi="新細明體" w:hint="eastAsia"/>
              </w:rPr>
              <w:t>，</w:t>
            </w:r>
            <w:r w:rsidRPr="00D41B52">
              <w:rPr>
                <w:rFonts w:eastAsia="標楷體" w:hAnsi="標楷體" w:hint="eastAsia"/>
              </w:rPr>
              <w:t>進行</w:t>
            </w:r>
            <w:r w:rsidRPr="00D41B52">
              <w:rPr>
                <w:rFonts w:eastAsia="標楷體" w:hAnsi="標楷體"/>
              </w:rPr>
              <w:t>生態教育、資源調查規劃、省能源設計、廣泛的資源保護</w:t>
            </w:r>
            <w:r w:rsidRPr="00D41B52">
              <w:rPr>
                <w:rFonts w:eastAsia="標楷體" w:hAnsi="標楷體" w:hint="eastAsia"/>
              </w:rPr>
              <w:t>等社區營造工作</w:t>
            </w:r>
            <w:r w:rsidRPr="00D41B52">
              <w:rPr>
                <w:rFonts w:ascii="新細明體" w:hAnsi="新細明體" w:hint="eastAsia"/>
              </w:rPr>
              <w:t>。</w:t>
            </w:r>
          </w:p>
        </w:tc>
        <w:tc>
          <w:tcPr>
            <w:tcW w:w="865" w:type="pct"/>
          </w:tcPr>
          <w:p w:rsidR="00EA38D7" w:rsidRPr="00D41B52" w:rsidRDefault="00EA38D7" w:rsidP="00F206A4">
            <w:pPr>
              <w:widowControl/>
              <w:adjustRightInd w:val="0"/>
              <w:snapToGrid w:val="0"/>
              <w:spacing w:line="320" w:lineRule="exact"/>
              <w:ind w:leftChars="20" w:left="240" w:rightChars="20" w:right="48" w:hangingChars="80" w:hanging="192"/>
              <w:jc w:val="both"/>
              <w:rPr>
                <w:rFonts w:eastAsia="標楷體"/>
                <w:b/>
              </w:rPr>
            </w:pPr>
            <w:r w:rsidRPr="00D41B52">
              <w:rPr>
                <w:rFonts w:eastAsia="標楷體" w:hint="eastAsia"/>
                <w:b/>
              </w:rPr>
              <w:t>文化部</w:t>
            </w:r>
          </w:p>
          <w:p w:rsidR="00EA38D7" w:rsidRPr="00D41B52" w:rsidRDefault="00EA38D7" w:rsidP="00EA38D7">
            <w:pPr>
              <w:spacing w:line="340" w:lineRule="exact"/>
              <w:jc w:val="both"/>
              <w:rPr>
                <w:rFonts w:eastAsia="標楷體"/>
              </w:rPr>
            </w:pPr>
            <w:r w:rsidRPr="00D41B52">
              <w:rPr>
                <w:rFonts w:eastAsia="標楷體" w:hAnsi="標楷體" w:hint="eastAsia"/>
              </w:rPr>
              <w:t>持續累計輔導</w:t>
            </w:r>
            <w:r w:rsidRPr="00D41B52">
              <w:rPr>
                <w:rFonts w:eastAsia="標楷體" w:hAnsi="標楷體" w:hint="eastAsia"/>
              </w:rPr>
              <w:t>100</w:t>
            </w:r>
            <w:r w:rsidRPr="00D41B52">
              <w:rPr>
                <w:rFonts w:eastAsia="標楷體" w:hAnsi="標楷體" w:hint="eastAsia"/>
              </w:rPr>
              <w:t>個</w:t>
            </w:r>
            <w:r w:rsidRPr="00D41B52">
              <w:rPr>
                <w:rFonts w:eastAsia="標楷體" w:hAnsi="標楷體"/>
              </w:rPr>
              <w:t>社區</w:t>
            </w:r>
            <w:r w:rsidRPr="00D41B52">
              <w:rPr>
                <w:rFonts w:ascii="新細明體" w:hAnsi="新細明體" w:hint="eastAsia"/>
              </w:rPr>
              <w:t>，</w:t>
            </w:r>
            <w:r w:rsidRPr="00D41B52">
              <w:rPr>
                <w:rFonts w:eastAsia="標楷體" w:hAnsi="標楷體" w:hint="eastAsia"/>
              </w:rPr>
              <w:t>進行</w:t>
            </w:r>
            <w:r w:rsidRPr="00D41B52">
              <w:rPr>
                <w:rFonts w:eastAsia="標楷體" w:hAnsi="標楷體"/>
              </w:rPr>
              <w:t>生態教育、資源調查規劃、省能源設計、廣泛的資源保護</w:t>
            </w:r>
            <w:r w:rsidRPr="00D41B52">
              <w:rPr>
                <w:rFonts w:eastAsia="標楷體" w:hAnsi="標楷體" w:hint="eastAsia"/>
              </w:rPr>
              <w:t>等社區營造工作</w:t>
            </w:r>
            <w:r w:rsidRPr="00D41B52">
              <w:rPr>
                <w:rFonts w:ascii="新細明體" w:hAnsi="新細明體" w:hint="eastAsia"/>
              </w:rPr>
              <w:t>。</w:t>
            </w:r>
          </w:p>
        </w:tc>
        <w:tc>
          <w:tcPr>
            <w:tcW w:w="865" w:type="pct"/>
          </w:tcPr>
          <w:p w:rsidR="00EA38D7" w:rsidRPr="00D41B52" w:rsidRDefault="00EA38D7" w:rsidP="00F206A4">
            <w:pPr>
              <w:widowControl/>
              <w:adjustRightInd w:val="0"/>
              <w:snapToGrid w:val="0"/>
              <w:spacing w:line="320" w:lineRule="exact"/>
              <w:ind w:leftChars="20" w:left="240" w:rightChars="20" w:right="48" w:hangingChars="80" w:hanging="192"/>
              <w:jc w:val="both"/>
              <w:rPr>
                <w:rFonts w:eastAsia="標楷體"/>
                <w:b/>
              </w:rPr>
            </w:pPr>
            <w:r w:rsidRPr="00D41B52">
              <w:rPr>
                <w:rFonts w:eastAsia="標楷體" w:hint="eastAsia"/>
                <w:b/>
              </w:rPr>
              <w:t>文化部</w:t>
            </w:r>
          </w:p>
          <w:p w:rsidR="00EA38D7" w:rsidRPr="00D41B52" w:rsidRDefault="00EA38D7" w:rsidP="00EA38D7">
            <w:pPr>
              <w:spacing w:line="340" w:lineRule="exact"/>
              <w:jc w:val="both"/>
              <w:rPr>
                <w:rFonts w:eastAsia="標楷體"/>
              </w:rPr>
            </w:pPr>
            <w:r w:rsidRPr="00D41B52">
              <w:rPr>
                <w:rFonts w:eastAsia="標楷體" w:hAnsi="標楷體" w:hint="eastAsia"/>
              </w:rPr>
              <w:t>持續累計輔導</w:t>
            </w:r>
            <w:r w:rsidRPr="00D41B52">
              <w:rPr>
                <w:rFonts w:eastAsia="標楷體" w:hAnsi="標楷體" w:hint="eastAsia"/>
              </w:rPr>
              <w:t>150</w:t>
            </w:r>
            <w:r w:rsidRPr="00D41B52">
              <w:rPr>
                <w:rFonts w:eastAsia="標楷體" w:hAnsi="標楷體" w:hint="eastAsia"/>
              </w:rPr>
              <w:t>個</w:t>
            </w:r>
            <w:r w:rsidRPr="00D41B52">
              <w:rPr>
                <w:rFonts w:eastAsia="標楷體" w:hAnsi="標楷體"/>
              </w:rPr>
              <w:t>社區</w:t>
            </w:r>
            <w:r w:rsidRPr="00D41B52">
              <w:rPr>
                <w:rFonts w:ascii="新細明體" w:hAnsi="新細明體" w:hint="eastAsia"/>
              </w:rPr>
              <w:t>，</w:t>
            </w:r>
            <w:r w:rsidRPr="00D41B52">
              <w:rPr>
                <w:rFonts w:eastAsia="標楷體" w:hAnsi="標楷體" w:hint="eastAsia"/>
              </w:rPr>
              <w:t>進行</w:t>
            </w:r>
            <w:r w:rsidRPr="00D41B52">
              <w:rPr>
                <w:rFonts w:eastAsia="標楷體" w:hAnsi="標楷體"/>
              </w:rPr>
              <w:t>生態教育、資源調查規劃、省能源設計、廣泛的資源保護</w:t>
            </w:r>
            <w:r w:rsidRPr="00D41B52">
              <w:rPr>
                <w:rFonts w:eastAsia="標楷體" w:hAnsi="標楷體" w:hint="eastAsia"/>
              </w:rPr>
              <w:t>等社區營造工作</w:t>
            </w:r>
            <w:r w:rsidRPr="00D41B52">
              <w:rPr>
                <w:rFonts w:ascii="新細明體" w:hAnsi="新細明體" w:hint="eastAsia"/>
              </w:rPr>
              <w:t>。</w:t>
            </w:r>
          </w:p>
        </w:tc>
      </w:tr>
      <w:tr w:rsidR="00D41B52" w:rsidRPr="00D41B52" w:rsidTr="002C100F">
        <w:trPr>
          <w:trHeight w:val="851"/>
        </w:trPr>
        <w:tc>
          <w:tcPr>
            <w:tcW w:w="276" w:type="pct"/>
            <w:vMerge/>
          </w:tcPr>
          <w:p w:rsidR="00EA38D7" w:rsidRPr="00D41B52" w:rsidRDefault="00EA38D7" w:rsidP="00052C65">
            <w:pPr>
              <w:snapToGrid w:val="0"/>
              <w:spacing w:line="320" w:lineRule="exact"/>
              <w:jc w:val="both"/>
              <w:rPr>
                <w:rFonts w:ascii="標楷體" w:eastAsia="標楷體" w:hAnsi="標楷體"/>
                <w:kern w:val="0"/>
              </w:rPr>
            </w:pPr>
          </w:p>
        </w:tc>
        <w:tc>
          <w:tcPr>
            <w:tcW w:w="190" w:type="pct"/>
            <w:vMerge/>
          </w:tcPr>
          <w:p w:rsidR="00EA38D7" w:rsidRPr="00D41B52" w:rsidRDefault="00EA38D7" w:rsidP="00052C65">
            <w:pPr>
              <w:snapToGrid w:val="0"/>
              <w:spacing w:line="320" w:lineRule="exact"/>
              <w:jc w:val="both"/>
              <w:rPr>
                <w:rFonts w:ascii="標楷體" w:eastAsia="標楷體" w:hAnsi="標楷體"/>
                <w:kern w:val="0"/>
              </w:rPr>
            </w:pPr>
          </w:p>
        </w:tc>
        <w:tc>
          <w:tcPr>
            <w:tcW w:w="484" w:type="pct"/>
            <w:vMerge/>
          </w:tcPr>
          <w:p w:rsidR="00EA38D7" w:rsidRPr="00D41B52" w:rsidRDefault="00EA38D7" w:rsidP="00052C65">
            <w:pPr>
              <w:snapToGrid w:val="0"/>
              <w:spacing w:line="320" w:lineRule="exact"/>
              <w:jc w:val="both"/>
              <w:rPr>
                <w:rFonts w:ascii="標楷體" w:eastAsia="標楷體" w:hAnsi="標楷體"/>
                <w:kern w:val="0"/>
              </w:rPr>
            </w:pPr>
          </w:p>
        </w:tc>
        <w:tc>
          <w:tcPr>
            <w:tcW w:w="391" w:type="pct"/>
            <w:shd w:val="clear" w:color="auto" w:fill="auto"/>
          </w:tcPr>
          <w:p w:rsidR="00EA38D7" w:rsidRPr="00D41B52" w:rsidRDefault="00EA38D7" w:rsidP="00052C65">
            <w:pPr>
              <w:snapToGrid w:val="0"/>
              <w:spacing w:line="320" w:lineRule="exact"/>
              <w:jc w:val="both"/>
              <w:rPr>
                <w:rFonts w:eastAsia="標楷體"/>
                <w:b/>
                <w:kern w:val="0"/>
              </w:rPr>
            </w:pPr>
            <w:r w:rsidRPr="00D41B52">
              <w:rPr>
                <w:rFonts w:eastAsia="標楷體"/>
                <w:b/>
                <w:kern w:val="0"/>
              </w:rPr>
              <w:t>D31011</w:t>
            </w:r>
            <w:r w:rsidRPr="00D41B52">
              <w:rPr>
                <w:rFonts w:eastAsia="標楷體"/>
                <w:b/>
                <w:kern w:val="0"/>
              </w:rPr>
              <w:t>將生物多樣性與生態系功能之維護納入綜合治水計畫、流域管理與綜合海岸管理之考量</w:t>
            </w:r>
          </w:p>
        </w:tc>
        <w:tc>
          <w:tcPr>
            <w:tcW w:w="437" w:type="pct"/>
          </w:tcPr>
          <w:p w:rsidR="00EA38D7" w:rsidRPr="00D41B52" w:rsidRDefault="00EA38D7" w:rsidP="00A839E8">
            <w:pPr>
              <w:widowControl/>
              <w:adjustRightInd w:val="0"/>
              <w:snapToGrid w:val="0"/>
              <w:spacing w:line="320" w:lineRule="exact"/>
              <w:ind w:leftChars="1" w:left="2"/>
              <w:jc w:val="both"/>
              <w:rPr>
                <w:rFonts w:eastAsia="標楷體"/>
                <w:b/>
              </w:rPr>
            </w:pPr>
            <w:r w:rsidRPr="00D41B52">
              <w:rPr>
                <w:rFonts w:eastAsia="標楷體"/>
                <w:b/>
              </w:rPr>
              <w:t>治水前後物種多樣性清單與生物多樣性指數變化的程度</w:t>
            </w:r>
          </w:p>
          <w:p w:rsidR="00EA38D7" w:rsidRPr="00D41B52" w:rsidRDefault="00EA38D7" w:rsidP="00A839E8">
            <w:pPr>
              <w:widowControl/>
              <w:adjustRightInd w:val="0"/>
              <w:snapToGrid w:val="0"/>
              <w:spacing w:line="320" w:lineRule="exact"/>
              <w:ind w:leftChars="1" w:left="2"/>
              <w:jc w:val="both"/>
              <w:rPr>
                <w:rFonts w:eastAsia="標楷體"/>
                <w:b/>
              </w:rPr>
            </w:pPr>
          </w:p>
          <w:p w:rsidR="00EA38D7" w:rsidRPr="00D41B52" w:rsidRDefault="00EA38D7" w:rsidP="00A839E8">
            <w:pPr>
              <w:widowControl/>
              <w:adjustRightInd w:val="0"/>
              <w:snapToGrid w:val="0"/>
              <w:spacing w:line="320" w:lineRule="exact"/>
              <w:ind w:leftChars="12" w:left="726" w:hangingChars="290" w:hanging="697"/>
              <w:jc w:val="both"/>
              <w:rPr>
                <w:rFonts w:eastAsia="標楷體"/>
                <w:b/>
              </w:rPr>
            </w:pPr>
            <w:r w:rsidRPr="00D41B52">
              <w:rPr>
                <w:rFonts w:eastAsia="標楷體"/>
                <w:b/>
              </w:rPr>
              <w:t>附註：</w:t>
            </w:r>
          </w:p>
          <w:p w:rsidR="00EA38D7" w:rsidRPr="00D41B52" w:rsidRDefault="00EA38D7" w:rsidP="00A839E8">
            <w:pPr>
              <w:widowControl/>
              <w:adjustRightInd w:val="0"/>
              <w:snapToGrid w:val="0"/>
              <w:spacing w:line="320" w:lineRule="exact"/>
              <w:ind w:leftChars="12" w:left="29"/>
              <w:jc w:val="both"/>
              <w:rPr>
                <w:rFonts w:eastAsia="標楷體"/>
                <w:b/>
              </w:rPr>
            </w:pPr>
            <w:r w:rsidRPr="00D41B52">
              <w:rPr>
                <w:rFonts w:eastAsia="標楷體"/>
                <w:b/>
              </w:rPr>
              <w:t>說明生物多樣性與生態系功能之維護</w:t>
            </w:r>
          </w:p>
        </w:tc>
        <w:tc>
          <w:tcPr>
            <w:tcW w:w="296" w:type="pct"/>
          </w:tcPr>
          <w:p w:rsidR="00EA38D7" w:rsidRPr="00D41B52" w:rsidRDefault="00EA38D7" w:rsidP="002F6F38">
            <w:pPr>
              <w:widowControl/>
              <w:adjustRightInd w:val="0"/>
              <w:snapToGrid w:val="0"/>
              <w:spacing w:line="320" w:lineRule="exact"/>
              <w:jc w:val="both"/>
              <w:rPr>
                <w:rFonts w:eastAsia="標楷體"/>
                <w:kern w:val="0"/>
                <w:lang w:bidi="hi-IN"/>
              </w:rPr>
            </w:pPr>
            <w:r w:rsidRPr="00D41B52">
              <w:rPr>
                <w:rFonts w:eastAsia="標楷體"/>
                <w:b/>
                <w:kern w:val="0"/>
                <w:lang w:bidi="hi-IN"/>
              </w:rPr>
              <w:t>經濟部</w:t>
            </w:r>
            <w:r w:rsidRPr="00D41B52">
              <w:rPr>
                <w:rFonts w:eastAsia="標楷體" w:hint="eastAsia"/>
                <w:kern w:val="0"/>
                <w:lang w:bidi="hi-IN"/>
              </w:rPr>
              <w:t>/</w:t>
            </w:r>
          </w:p>
          <w:p w:rsidR="00EA38D7" w:rsidRPr="00D41B52" w:rsidRDefault="00EA38D7" w:rsidP="002F6F38">
            <w:pPr>
              <w:widowControl/>
              <w:adjustRightInd w:val="0"/>
              <w:snapToGrid w:val="0"/>
              <w:spacing w:line="320" w:lineRule="exact"/>
              <w:jc w:val="both"/>
              <w:rPr>
                <w:rFonts w:eastAsia="標楷體"/>
                <w:kern w:val="0"/>
                <w:lang w:bidi="hi-IN"/>
              </w:rPr>
            </w:pPr>
            <w:r w:rsidRPr="00D41B52">
              <w:rPr>
                <w:rFonts w:eastAsia="標楷體"/>
                <w:kern w:val="0"/>
                <w:lang w:bidi="hi-IN"/>
              </w:rPr>
              <w:t>國發會、</w:t>
            </w:r>
          </w:p>
          <w:p w:rsidR="00EA38D7" w:rsidRPr="00D41B52" w:rsidRDefault="00EA38D7" w:rsidP="002F6F38">
            <w:pPr>
              <w:widowControl/>
              <w:adjustRightInd w:val="0"/>
              <w:snapToGrid w:val="0"/>
              <w:spacing w:line="320" w:lineRule="exact"/>
              <w:jc w:val="both"/>
              <w:rPr>
                <w:rFonts w:eastAsia="標楷體"/>
                <w:kern w:val="0"/>
                <w:lang w:bidi="hi-IN"/>
              </w:rPr>
            </w:pPr>
            <w:r w:rsidRPr="00D41B52">
              <w:rPr>
                <w:rFonts w:eastAsia="標楷體"/>
                <w:kern w:val="0"/>
                <w:lang w:bidi="hi-IN"/>
              </w:rPr>
              <w:t>內政部、</w:t>
            </w:r>
          </w:p>
          <w:p w:rsidR="00EA38D7" w:rsidRPr="00D41B52" w:rsidRDefault="00EA38D7" w:rsidP="002F6F38">
            <w:pPr>
              <w:widowControl/>
              <w:adjustRightInd w:val="0"/>
              <w:snapToGrid w:val="0"/>
              <w:spacing w:line="320" w:lineRule="exact"/>
              <w:jc w:val="both"/>
              <w:rPr>
                <w:rFonts w:eastAsia="標楷體"/>
                <w:kern w:val="0"/>
                <w:lang w:bidi="hi-IN"/>
              </w:rPr>
            </w:pPr>
            <w:r w:rsidRPr="00D41B52">
              <w:rPr>
                <w:rFonts w:eastAsia="標楷體"/>
                <w:kern w:val="0"/>
                <w:lang w:bidi="hi-IN"/>
              </w:rPr>
              <w:t>農委會</w:t>
            </w:r>
          </w:p>
          <w:p w:rsidR="00EA38D7" w:rsidRPr="00D41B52" w:rsidRDefault="00EA38D7" w:rsidP="002F6F38">
            <w:pPr>
              <w:widowControl/>
              <w:adjustRightInd w:val="0"/>
              <w:snapToGrid w:val="0"/>
              <w:spacing w:line="320" w:lineRule="exact"/>
              <w:jc w:val="both"/>
              <w:rPr>
                <w:rFonts w:eastAsia="標楷體"/>
                <w:b/>
                <w:bCs/>
                <w:kern w:val="0"/>
              </w:rPr>
            </w:pPr>
            <w:r w:rsidRPr="00D41B52">
              <w:rPr>
                <w:rFonts w:eastAsia="標楷體" w:hint="eastAsia"/>
                <w:kern w:val="0"/>
                <w:lang w:bidi="hi-IN"/>
              </w:rPr>
              <w:t>環保署</w:t>
            </w:r>
          </w:p>
        </w:tc>
        <w:tc>
          <w:tcPr>
            <w:tcW w:w="331" w:type="pct"/>
          </w:tcPr>
          <w:p w:rsidR="00EA38D7" w:rsidRPr="00D41B52" w:rsidRDefault="00EA38D7" w:rsidP="002F6F38">
            <w:pPr>
              <w:widowControl/>
              <w:adjustRightInd w:val="0"/>
              <w:snapToGrid w:val="0"/>
              <w:spacing w:line="320" w:lineRule="exact"/>
              <w:jc w:val="both"/>
              <w:rPr>
                <w:rFonts w:eastAsia="標楷體"/>
                <w:b/>
                <w:kern w:val="0"/>
                <w:lang w:bidi="hi-IN"/>
              </w:rPr>
            </w:pPr>
            <w:r w:rsidRPr="00D41B52">
              <w:rPr>
                <w:rFonts w:eastAsia="標楷體" w:hint="eastAsia"/>
                <w:b/>
                <w:kern w:val="0"/>
                <w:lang w:bidi="hi-IN"/>
              </w:rPr>
              <w:t>水保局</w:t>
            </w:r>
            <w:r w:rsidRPr="00D41B52">
              <w:rPr>
                <w:rFonts w:eastAsia="標楷體" w:hint="eastAsia"/>
                <w:b/>
                <w:kern w:val="0"/>
                <w:lang w:bidi="hi-IN"/>
              </w:rPr>
              <w:t>/</w:t>
            </w:r>
          </w:p>
          <w:p w:rsidR="00EA38D7" w:rsidRPr="00D41B52" w:rsidRDefault="00EA38D7" w:rsidP="002F6F38">
            <w:pPr>
              <w:widowControl/>
              <w:adjustRightInd w:val="0"/>
              <w:snapToGrid w:val="0"/>
              <w:spacing w:line="320" w:lineRule="exact"/>
              <w:jc w:val="both"/>
              <w:rPr>
                <w:rFonts w:eastAsia="標楷體"/>
                <w:kern w:val="0"/>
                <w:lang w:bidi="hi-IN"/>
              </w:rPr>
            </w:pPr>
            <w:r w:rsidRPr="00D41B52">
              <w:rPr>
                <w:rFonts w:eastAsia="標楷體" w:hint="eastAsia"/>
                <w:kern w:val="0"/>
                <w:lang w:bidi="hi-IN"/>
              </w:rPr>
              <w:t>農田水利處、</w:t>
            </w:r>
          </w:p>
          <w:p w:rsidR="00EA38D7" w:rsidRPr="00D41B52" w:rsidRDefault="00EA38D7" w:rsidP="002F6F38">
            <w:pPr>
              <w:widowControl/>
              <w:adjustRightInd w:val="0"/>
              <w:snapToGrid w:val="0"/>
              <w:spacing w:line="320" w:lineRule="exact"/>
              <w:jc w:val="both"/>
              <w:rPr>
                <w:rFonts w:eastAsia="標楷體"/>
                <w:kern w:val="0"/>
                <w:lang w:bidi="hi-IN"/>
              </w:rPr>
            </w:pPr>
            <w:r w:rsidRPr="00D41B52">
              <w:rPr>
                <w:rFonts w:eastAsia="標楷體" w:hint="eastAsia"/>
                <w:kern w:val="0"/>
                <w:lang w:bidi="hi-IN"/>
              </w:rPr>
              <w:t>林務局、</w:t>
            </w:r>
          </w:p>
          <w:p w:rsidR="00EA38D7" w:rsidRPr="00D41B52" w:rsidRDefault="00EA38D7" w:rsidP="002F6F38">
            <w:pPr>
              <w:widowControl/>
              <w:adjustRightInd w:val="0"/>
              <w:snapToGrid w:val="0"/>
              <w:spacing w:line="320" w:lineRule="exact"/>
              <w:jc w:val="both"/>
              <w:rPr>
                <w:rFonts w:eastAsia="標楷體"/>
              </w:rPr>
            </w:pPr>
            <w:r w:rsidRPr="00D41B52">
              <w:rPr>
                <w:rFonts w:eastAsia="標楷體" w:hint="eastAsia"/>
                <w:kern w:val="0"/>
                <w:lang w:bidi="hi-IN"/>
              </w:rPr>
              <w:t>漁業署</w:t>
            </w:r>
          </w:p>
        </w:tc>
        <w:tc>
          <w:tcPr>
            <w:tcW w:w="865" w:type="pct"/>
          </w:tcPr>
          <w:p w:rsidR="00EA38D7" w:rsidRPr="00D41B52" w:rsidRDefault="00EA38D7" w:rsidP="008E1A7B">
            <w:pPr>
              <w:widowControl/>
              <w:adjustRightInd w:val="0"/>
              <w:snapToGrid w:val="0"/>
              <w:spacing w:line="320" w:lineRule="exact"/>
              <w:ind w:leftChars="20" w:left="48" w:rightChars="20" w:right="48"/>
              <w:jc w:val="both"/>
              <w:rPr>
                <w:rFonts w:ascii="標楷體" w:eastAsia="標楷體" w:hAnsi="標楷體"/>
              </w:rPr>
            </w:pPr>
            <w:r w:rsidRPr="00D41B52">
              <w:rPr>
                <w:rFonts w:ascii="標楷體" w:eastAsia="標楷體" w:hAnsi="標楷體" w:hint="eastAsia"/>
                <w:b/>
              </w:rPr>
              <w:t>經濟部</w:t>
            </w:r>
            <w:r w:rsidRPr="00D41B52">
              <w:rPr>
                <w:rFonts w:ascii="標楷體" w:eastAsia="標楷體" w:hAnsi="標楷體" w:hint="eastAsia"/>
              </w:rPr>
              <w:t>(保育組)</w:t>
            </w:r>
          </w:p>
          <w:p w:rsidR="00EA38D7" w:rsidRPr="00D41B52" w:rsidRDefault="00EA38D7" w:rsidP="008E1A7B">
            <w:pPr>
              <w:pStyle w:val="ab"/>
              <w:widowControl/>
              <w:numPr>
                <w:ilvl w:val="0"/>
                <w:numId w:val="25"/>
              </w:numPr>
              <w:adjustRightInd w:val="0"/>
              <w:snapToGrid w:val="0"/>
              <w:spacing w:line="320" w:lineRule="exact"/>
              <w:ind w:leftChars="20" w:left="306" w:rightChars="20" w:right="48" w:hanging="258"/>
              <w:jc w:val="both"/>
              <w:rPr>
                <w:rFonts w:ascii="標楷體" w:eastAsia="標楷體" w:hAnsi="標楷體"/>
              </w:rPr>
            </w:pPr>
            <w:r w:rsidRPr="00D41B52">
              <w:rPr>
                <w:rFonts w:ascii="標楷體" w:eastAsia="標楷體" w:hAnsi="標楷體" w:hint="eastAsia"/>
              </w:rPr>
              <w:t>建立流域生物多樣性維護管理規範及監測標準操作程序。</w:t>
            </w:r>
          </w:p>
          <w:p w:rsidR="00EA38D7" w:rsidRPr="00D41B52" w:rsidRDefault="00EA38D7" w:rsidP="008E1A7B">
            <w:pPr>
              <w:pStyle w:val="ab"/>
              <w:widowControl/>
              <w:numPr>
                <w:ilvl w:val="0"/>
                <w:numId w:val="25"/>
              </w:numPr>
              <w:adjustRightInd w:val="0"/>
              <w:snapToGrid w:val="0"/>
              <w:spacing w:line="320" w:lineRule="exact"/>
              <w:ind w:leftChars="20" w:left="306" w:rightChars="20" w:right="48" w:hanging="258"/>
              <w:jc w:val="both"/>
              <w:rPr>
                <w:rFonts w:ascii="標楷體" w:eastAsia="標楷體" w:hAnsi="標楷體"/>
              </w:rPr>
            </w:pPr>
            <w:r w:rsidRPr="00D41B52">
              <w:rPr>
                <w:rFonts w:ascii="標楷體" w:eastAsia="標楷體" w:hAnsi="標楷體" w:hint="eastAsia"/>
              </w:rPr>
              <w:t>17%的流域進行生物多樣性維護管理與監測。</w:t>
            </w:r>
          </w:p>
          <w:p w:rsidR="00EA38D7" w:rsidRPr="00D41B52" w:rsidRDefault="00EA38D7" w:rsidP="008E1A7B">
            <w:pPr>
              <w:pStyle w:val="ab"/>
              <w:widowControl/>
              <w:numPr>
                <w:ilvl w:val="0"/>
                <w:numId w:val="25"/>
              </w:numPr>
              <w:adjustRightInd w:val="0"/>
              <w:snapToGrid w:val="0"/>
              <w:spacing w:line="320" w:lineRule="exact"/>
              <w:ind w:leftChars="20" w:left="306" w:rightChars="20" w:right="48" w:hanging="258"/>
              <w:jc w:val="both"/>
              <w:rPr>
                <w:rFonts w:ascii="標楷體" w:eastAsia="標楷體" w:hAnsi="標楷體"/>
              </w:rPr>
            </w:pPr>
            <w:r w:rsidRPr="00D41B52">
              <w:rPr>
                <w:rFonts w:ascii="標楷體" w:eastAsia="標楷體" w:hAnsi="標楷體" w:hint="eastAsia"/>
              </w:rPr>
              <w:t>50%治水計畫工程以生態檢核減輕工程衝擊並加速干擾回復。</w:t>
            </w:r>
          </w:p>
          <w:p w:rsidR="00EA38D7" w:rsidRPr="00D41B52" w:rsidRDefault="00EA38D7" w:rsidP="0054406A">
            <w:pPr>
              <w:pStyle w:val="ab"/>
              <w:widowControl/>
              <w:numPr>
                <w:ilvl w:val="0"/>
                <w:numId w:val="25"/>
              </w:numPr>
              <w:adjustRightInd w:val="0"/>
              <w:snapToGrid w:val="0"/>
              <w:spacing w:afterLines="50" w:after="180" w:line="320" w:lineRule="exact"/>
              <w:ind w:leftChars="20" w:left="303" w:rightChars="20" w:right="48" w:hanging="255"/>
              <w:jc w:val="both"/>
              <w:rPr>
                <w:rFonts w:ascii="標楷體" w:eastAsia="標楷體" w:hAnsi="標楷體"/>
              </w:rPr>
            </w:pPr>
            <w:r w:rsidRPr="00D41B52">
              <w:rPr>
                <w:rFonts w:ascii="標楷體" w:eastAsia="標楷體" w:hAnsi="標楷體" w:hint="eastAsia"/>
              </w:rPr>
              <w:t>治水後多樣性指數變化，排除旱災、洪氾或其他非預期事件影響，2年內指數降低幅度不得大於30%。</w:t>
            </w:r>
          </w:p>
          <w:p w:rsidR="00EA38D7" w:rsidRPr="00D41B52" w:rsidRDefault="00EA38D7" w:rsidP="008E1A7B">
            <w:pPr>
              <w:widowControl/>
              <w:adjustRightInd w:val="0"/>
              <w:snapToGrid w:val="0"/>
              <w:spacing w:line="320" w:lineRule="exact"/>
              <w:ind w:leftChars="20" w:left="48" w:rightChars="20" w:right="48"/>
              <w:jc w:val="both"/>
              <w:rPr>
                <w:rFonts w:ascii="標楷體" w:eastAsia="標楷體" w:hAnsi="標楷體"/>
              </w:rPr>
            </w:pPr>
            <w:r w:rsidRPr="00D41B52">
              <w:rPr>
                <w:rFonts w:ascii="標楷體" w:eastAsia="標楷體" w:hAnsi="標楷體" w:hint="eastAsia"/>
                <w:b/>
              </w:rPr>
              <w:t>經濟部</w:t>
            </w:r>
            <w:r w:rsidRPr="00D41B52">
              <w:rPr>
                <w:rFonts w:ascii="標楷體" w:eastAsia="標楷體" w:hAnsi="標楷體" w:hint="eastAsia"/>
              </w:rPr>
              <w:t>(</w:t>
            </w:r>
            <w:proofErr w:type="gramStart"/>
            <w:r w:rsidRPr="00D41B52">
              <w:rPr>
                <w:rFonts w:ascii="標楷體" w:eastAsia="標楷體" w:hAnsi="標楷體" w:hint="eastAsia"/>
              </w:rPr>
              <w:t>河海組</w:t>
            </w:r>
            <w:proofErr w:type="gramEnd"/>
            <w:r w:rsidRPr="00D41B52">
              <w:rPr>
                <w:rFonts w:ascii="標楷體" w:eastAsia="標楷體" w:hAnsi="標楷體" w:hint="eastAsia"/>
              </w:rPr>
              <w:t>)</w:t>
            </w:r>
          </w:p>
          <w:p w:rsidR="00EA38D7" w:rsidRPr="00D41B52" w:rsidRDefault="00EA38D7" w:rsidP="008E1A7B">
            <w:pPr>
              <w:widowControl/>
              <w:adjustRightInd w:val="0"/>
              <w:snapToGrid w:val="0"/>
              <w:spacing w:line="320" w:lineRule="exact"/>
              <w:ind w:leftChars="20" w:left="48" w:rightChars="20" w:right="48"/>
              <w:jc w:val="both"/>
              <w:rPr>
                <w:rFonts w:eastAsia="標楷體" w:hAnsi="標楷體"/>
              </w:rPr>
            </w:pPr>
            <w:r w:rsidRPr="00D41B52">
              <w:rPr>
                <w:rFonts w:eastAsia="標楷體" w:hAnsi="標楷體" w:hint="eastAsia"/>
              </w:rPr>
              <w:t>完成中央管河川合計</w:t>
            </w:r>
            <w:r w:rsidRPr="00D41B52">
              <w:rPr>
                <w:rFonts w:eastAsia="標楷體" w:hAnsi="標楷體" w:hint="eastAsia"/>
              </w:rPr>
              <w:t>4</w:t>
            </w:r>
            <w:r w:rsidRPr="00D41B52">
              <w:rPr>
                <w:rFonts w:eastAsia="標楷體" w:hAnsi="標楷體" w:hint="eastAsia"/>
              </w:rPr>
              <w:t>條之第二輪河川情勢調查，評估</w:t>
            </w:r>
            <w:r w:rsidRPr="00D41B52">
              <w:rPr>
                <w:rFonts w:eastAsia="標楷體" w:hAnsi="標楷體"/>
              </w:rPr>
              <w:t>物種多樣性清單與生物多樣性指數變化的程度</w:t>
            </w:r>
            <w:r w:rsidRPr="00D41B52">
              <w:rPr>
                <w:rFonts w:eastAsia="標楷體" w:hAnsi="標楷體" w:hint="eastAsia"/>
              </w:rPr>
              <w:t>。</w:t>
            </w:r>
          </w:p>
          <w:p w:rsidR="0054406A" w:rsidRPr="00D41B52" w:rsidRDefault="0054406A" w:rsidP="0054406A">
            <w:pPr>
              <w:widowControl/>
              <w:adjustRightInd w:val="0"/>
              <w:snapToGrid w:val="0"/>
              <w:spacing w:beforeLines="50" w:before="180" w:line="320" w:lineRule="exact"/>
              <w:ind w:leftChars="20" w:left="48" w:rightChars="20" w:right="48"/>
              <w:jc w:val="both"/>
              <w:rPr>
                <w:rFonts w:eastAsia="標楷體" w:hAnsi="標楷體"/>
              </w:rPr>
            </w:pPr>
            <w:r w:rsidRPr="00D41B52">
              <w:rPr>
                <w:rFonts w:eastAsia="標楷體" w:hAnsi="標楷體" w:hint="eastAsia"/>
              </w:rPr>
              <w:t>農委會漁業署</w:t>
            </w:r>
          </w:p>
          <w:p w:rsidR="0054406A" w:rsidRPr="00D41B52" w:rsidRDefault="0054406A" w:rsidP="008E1A7B">
            <w:pPr>
              <w:widowControl/>
              <w:adjustRightInd w:val="0"/>
              <w:snapToGrid w:val="0"/>
              <w:spacing w:line="320" w:lineRule="exact"/>
              <w:ind w:leftChars="20" w:left="48" w:rightChars="20" w:right="48"/>
              <w:jc w:val="both"/>
              <w:rPr>
                <w:rFonts w:eastAsia="標楷體"/>
              </w:rPr>
            </w:pPr>
            <w:r w:rsidRPr="00D41B52">
              <w:rPr>
                <w:rFonts w:eastAsia="標楷體"/>
              </w:rPr>
              <w:t>完成</w:t>
            </w:r>
            <w:r w:rsidRPr="00D41B52">
              <w:rPr>
                <w:rFonts w:eastAsia="標楷體"/>
              </w:rPr>
              <w:t>3</w:t>
            </w:r>
            <w:r w:rsidRPr="00D41B52">
              <w:rPr>
                <w:rFonts w:eastAsia="標楷體"/>
              </w:rPr>
              <w:t>處魚</w:t>
            </w:r>
            <w:proofErr w:type="gramStart"/>
            <w:r w:rsidRPr="00D41B52">
              <w:rPr>
                <w:rFonts w:eastAsia="標楷體"/>
              </w:rPr>
              <w:t>塭</w:t>
            </w:r>
            <w:proofErr w:type="gramEnd"/>
            <w:r w:rsidRPr="00D41B52">
              <w:rPr>
                <w:rFonts w:eastAsia="標楷體"/>
              </w:rPr>
              <w:t>排水改善工程施工前周邊物種生態調查</w:t>
            </w:r>
            <w:r w:rsidRPr="00D41B52">
              <w:rPr>
                <w:rFonts w:eastAsia="標楷體"/>
              </w:rPr>
              <w:t>1</w:t>
            </w:r>
            <w:r w:rsidRPr="00D41B52">
              <w:rPr>
                <w:rFonts w:eastAsia="標楷體"/>
              </w:rPr>
              <w:t>次，完工後周邊物種生態調查</w:t>
            </w:r>
            <w:r w:rsidRPr="00D41B52">
              <w:rPr>
                <w:rFonts w:eastAsia="標楷體"/>
              </w:rPr>
              <w:t>1</w:t>
            </w:r>
            <w:r w:rsidRPr="00D41B52">
              <w:rPr>
                <w:rFonts w:eastAsia="標楷體"/>
              </w:rPr>
              <w:t>次，以瞭解物種生態變化之程度。</w:t>
            </w:r>
          </w:p>
        </w:tc>
        <w:tc>
          <w:tcPr>
            <w:tcW w:w="865" w:type="pct"/>
          </w:tcPr>
          <w:p w:rsidR="00EA38D7" w:rsidRPr="00D41B52" w:rsidRDefault="00EA38D7" w:rsidP="008E1A7B">
            <w:pPr>
              <w:widowControl/>
              <w:adjustRightInd w:val="0"/>
              <w:snapToGrid w:val="0"/>
              <w:spacing w:line="320" w:lineRule="exact"/>
              <w:ind w:leftChars="20" w:left="48" w:rightChars="20" w:right="48"/>
              <w:jc w:val="both"/>
              <w:rPr>
                <w:rFonts w:ascii="標楷體" w:eastAsia="標楷體" w:hAnsi="標楷體"/>
              </w:rPr>
            </w:pPr>
            <w:r w:rsidRPr="00D41B52">
              <w:rPr>
                <w:rFonts w:ascii="標楷體" w:eastAsia="標楷體" w:hAnsi="標楷體" w:hint="eastAsia"/>
                <w:b/>
              </w:rPr>
              <w:t>經濟部</w:t>
            </w:r>
            <w:r w:rsidRPr="00D41B52">
              <w:rPr>
                <w:rFonts w:ascii="標楷體" w:eastAsia="標楷體" w:hAnsi="標楷體" w:hint="eastAsia"/>
              </w:rPr>
              <w:t xml:space="preserve"> (保育組)</w:t>
            </w:r>
          </w:p>
          <w:p w:rsidR="00EA38D7" w:rsidRPr="00D41B52" w:rsidRDefault="00EA38D7" w:rsidP="008E1A7B">
            <w:pPr>
              <w:pStyle w:val="ab"/>
              <w:numPr>
                <w:ilvl w:val="0"/>
                <w:numId w:val="26"/>
              </w:numPr>
              <w:spacing w:line="320" w:lineRule="exact"/>
              <w:ind w:leftChars="20" w:left="307" w:rightChars="20" w:right="48" w:hanging="259"/>
              <w:jc w:val="both"/>
              <w:rPr>
                <w:rFonts w:ascii="標楷體" w:eastAsia="標楷體" w:hAnsi="標楷體"/>
              </w:rPr>
            </w:pPr>
            <w:r w:rsidRPr="00D41B52">
              <w:rPr>
                <w:rFonts w:ascii="標楷體" w:eastAsia="標楷體" w:hAnsi="標楷體" w:hint="eastAsia"/>
              </w:rPr>
              <w:t>50%的流域進行生物多樣性維護管理及監測。</w:t>
            </w:r>
          </w:p>
          <w:p w:rsidR="00EA38D7" w:rsidRPr="00D41B52" w:rsidRDefault="00EA38D7" w:rsidP="008E1A7B">
            <w:pPr>
              <w:pStyle w:val="ab"/>
              <w:numPr>
                <w:ilvl w:val="0"/>
                <w:numId w:val="26"/>
              </w:numPr>
              <w:spacing w:line="320" w:lineRule="exact"/>
              <w:ind w:leftChars="20" w:left="307" w:rightChars="20" w:right="48" w:hanging="259"/>
              <w:jc w:val="both"/>
              <w:rPr>
                <w:rFonts w:ascii="標楷體" w:eastAsia="標楷體" w:hAnsi="標楷體"/>
              </w:rPr>
            </w:pPr>
            <w:r w:rsidRPr="00D41B52">
              <w:rPr>
                <w:rFonts w:ascii="標楷體" w:eastAsia="標楷體" w:hAnsi="標楷體" w:hint="eastAsia"/>
              </w:rPr>
              <w:t>80%治水計畫工程以生態檢核減輕工程衝擊並加速干擾回復。</w:t>
            </w:r>
          </w:p>
          <w:p w:rsidR="00EA38D7" w:rsidRPr="00D41B52" w:rsidRDefault="00EA38D7" w:rsidP="0054406A">
            <w:pPr>
              <w:pStyle w:val="ab"/>
              <w:numPr>
                <w:ilvl w:val="0"/>
                <w:numId w:val="26"/>
              </w:numPr>
              <w:spacing w:afterLines="50" w:after="180" w:line="320" w:lineRule="exact"/>
              <w:ind w:leftChars="20" w:left="309" w:rightChars="20" w:right="48" w:hanging="261"/>
              <w:jc w:val="both"/>
              <w:rPr>
                <w:rFonts w:ascii="標楷體" w:eastAsia="標楷體" w:hAnsi="標楷體"/>
              </w:rPr>
            </w:pPr>
            <w:r w:rsidRPr="00D41B52">
              <w:rPr>
                <w:rFonts w:ascii="標楷體" w:eastAsia="標楷體" w:hAnsi="標楷體" w:hint="eastAsia"/>
              </w:rPr>
              <w:t>治水後多樣性指數變化，排除旱災、洪</w:t>
            </w:r>
            <w:proofErr w:type="gramStart"/>
            <w:r w:rsidRPr="00D41B52">
              <w:rPr>
                <w:rFonts w:ascii="標楷體" w:eastAsia="標楷體" w:hAnsi="標楷體" w:hint="eastAsia"/>
              </w:rPr>
              <w:t>氾</w:t>
            </w:r>
            <w:proofErr w:type="gramEnd"/>
            <w:r w:rsidRPr="00D41B52">
              <w:rPr>
                <w:rFonts w:ascii="標楷體" w:eastAsia="標楷體" w:hAnsi="標楷體" w:hint="eastAsia"/>
              </w:rPr>
              <w:t>或其他非預期事件影響，2年內指數降低幅度不得大於20%。</w:t>
            </w:r>
          </w:p>
          <w:p w:rsidR="00EA38D7" w:rsidRPr="00D41B52" w:rsidRDefault="00EA38D7" w:rsidP="008E1A7B">
            <w:pPr>
              <w:spacing w:line="320" w:lineRule="exact"/>
              <w:ind w:leftChars="20" w:left="48" w:rightChars="20" w:right="48"/>
              <w:jc w:val="both"/>
              <w:rPr>
                <w:rFonts w:ascii="標楷體" w:eastAsia="標楷體" w:hAnsi="標楷體"/>
              </w:rPr>
            </w:pPr>
            <w:r w:rsidRPr="00D41B52">
              <w:rPr>
                <w:rFonts w:ascii="標楷體" w:eastAsia="標楷體" w:hAnsi="標楷體" w:hint="eastAsia"/>
                <w:b/>
              </w:rPr>
              <w:t>經濟部</w:t>
            </w:r>
            <w:r w:rsidRPr="00D41B52">
              <w:rPr>
                <w:rFonts w:ascii="標楷體" w:eastAsia="標楷體" w:hAnsi="標楷體" w:hint="eastAsia"/>
              </w:rPr>
              <w:t>(</w:t>
            </w:r>
            <w:proofErr w:type="gramStart"/>
            <w:r w:rsidRPr="00D41B52">
              <w:rPr>
                <w:rFonts w:ascii="標楷體" w:eastAsia="標楷體" w:hAnsi="標楷體" w:hint="eastAsia"/>
              </w:rPr>
              <w:t>河海組</w:t>
            </w:r>
            <w:proofErr w:type="gramEnd"/>
            <w:r w:rsidRPr="00D41B52">
              <w:rPr>
                <w:rFonts w:ascii="標楷體" w:eastAsia="標楷體" w:hAnsi="標楷體" w:hint="eastAsia"/>
              </w:rPr>
              <w:t>)</w:t>
            </w:r>
          </w:p>
          <w:p w:rsidR="00EA38D7" w:rsidRPr="00D41B52" w:rsidRDefault="00EA38D7" w:rsidP="008E1A7B">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完成中央管河川合計7條之第二輪河川情勢調查，評估</w:t>
            </w:r>
            <w:r w:rsidRPr="00D41B52">
              <w:rPr>
                <w:rFonts w:ascii="標楷體" w:eastAsia="標楷體" w:hAnsi="標楷體"/>
              </w:rPr>
              <w:t>物種多樣性清單與生物多樣性指數變化的程度</w:t>
            </w:r>
            <w:r w:rsidRPr="00D41B52">
              <w:rPr>
                <w:rFonts w:ascii="標楷體" w:eastAsia="標楷體" w:hAnsi="標楷體" w:hint="eastAsia"/>
              </w:rPr>
              <w:t>。</w:t>
            </w:r>
          </w:p>
          <w:p w:rsidR="0054406A" w:rsidRPr="00D41B52" w:rsidRDefault="0054406A" w:rsidP="0054406A">
            <w:pPr>
              <w:spacing w:beforeLines="50" w:before="180" w:line="320" w:lineRule="exact"/>
              <w:ind w:leftChars="20" w:left="48" w:rightChars="20" w:right="48"/>
              <w:jc w:val="both"/>
              <w:rPr>
                <w:rFonts w:ascii="標楷體" w:eastAsia="標楷體" w:hAnsi="標楷體"/>
              </w:rPr>
            </w:pPr>
            <w:r w:rsidRPr="00D41B52">
              <w:rPr>
                <w:rFonts w:ascii="標楷體" w:eastAsia="標楷體" w:hAnsi="標楷體" w:hint="eastAsia"/>
              </w:rPr>
              <w:t>農委會漁業署</w:t>
            </w:r>
          </w:p>
          <w:p w:rsidR="0054406A" w:rsidRPr="00D41B52" w:rsidRDefault="0054406A" w:rsidP="0054406A">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完成6處魚</w:t>
            </w:r>
            <w:proofErr w:type="gramStart"/>
            <w:r w:rsidRPr="00D41B52">
              <w:rPr>
                <w:rFonts w:ascii="標楷體" w:eastAsia="標楷體" w:hAnsi="標楷體" w:hint="eastAsia"/>
              </w:rPr>
              <w:t>塭</w:t>
            </w:r>
            <w:proofErr w:type="gramEnd"/>
            <w:r w:rsidRPr="00D41B52">
              <w:rPr>
                <w:rFonts w:ascii="標楷體" w:eastAsia="標楷體" w:hAnsi="標楷體" w:hint="eastAsia"/>
              </w:rPr>
              <w:t>排水改善工程施工前周邊物種生態調查1次，完工後周邊物種生態調查1次（含前期3處已調查區域），以瞭解物種生態變化之程度。</w:t>
            </w:r>
          </w:p>
        </w:tc>
        <w:tc>
          <w:tcPr>
            <w:tcW w:w="865" w:type="pct"/>
          </w:tcPr>
          <w:p w:rsidR="00EA38D7" w:rsidRPr="00D41B52" w:rsidRDefault="00EA38D7" w:rsidP="008E1A7B">
            <w:pPr>
              <w:widowControl/>
              <w:adjustRightInd w:val="0"/>
              <w:snapToGrid w:val="0"/>
              <w:spacing w:line="320" w:lineRule="exact"/>
              <w:ind w:leftChars="20" w:left="48" w:rightChars="20" w:right="48"/>
              <w:jc w:val="both"/>
              <w:rPr>
                <w:rFonts w:ascii="標楷體" w:eastAsia="標楷體" w:hAnsi="標楷體"/>
              </w:rPr>
            </w:pPr>
            <w:r w:rsidRPr="00D41B52">
              <w:rPr>
                <w:rFonts w:ascii="標楷體" w:eastAsia="標楷體" w:hAnsi="標楷體" w:hint="eastAsia"/>
                <w:b/>
              </w:rPr>
              <w:t>經濟部</w:t>
            </w:r>
            <w:r w:rsidRPr="00D41B52">
              <w:rPr>
                <w:rFonts w:ascii="標楷體" w:eastAsia="標楷體" w:hAnsi="標楷體" w:hint="eastAsia"/>
              </w:rPr>
              <w:t>(保育組)</w:t>
            </w:r>
          </w:p>
          <w:p w:rsidR="00EA38D7" w:rsidRPr="00D41B52" w:rsidRDefault="00EA38D7" w:rsidP="008E1A7B">
            <w:pPr>
              <w:pStyle w:val="ab"/>
              <w:numPr>
                <w:ilvl w:val="0"/>
                <w:numId w:val="27"/>
              </w:numPr>
              <w:spacing w:line="320" w:lineRule="exact"/>
              <w:ind w:leftChars="20" w:left="308" w:rightChars="20" w:right="48" w:hanging="260"/>
              <w:jc w:val="both"/>
              <w:rPr>
                <w:rFonts w:ascii="標楷體" w:eastAsia="標楷體" w:hAnsi="標楷體"/>
              </w:rPr>
            </w:pPr>
            <w:r w:rsidRPr="00D41B52">
              <w:rPr>
                <w:rFonts w:ascii="標楷體" w:eastAsia="標楷體" w:hAnsi="標楷體" w:hint="eastAsia"/>
              </w:rPr>
              <w:t>100%的流域進行生物多樣性維護管理及監測。</w:t>
            </w:r>
          </w:p>
          <w:p w:rsidR="00EA38D7" w:rsidRPr="00D41B52" w:rsidRDefault="00EA38D7" w:rsidP="008E1A7B">
            <w:pPr>
              <w:pStyle w:val="ab"/>
              <w:numPr>
                <w:ilvl w:val="0"/>
                <w:numId w:val="27"/>
              </w:numPr>
              <w:spacing w:line="320" w:lineRule="exact"/>
              <w:ind w:leftChars="20" w:left="308" w:rightChars="20" w:right="48" w:hanging="260"/>
              <w:jc w:val="both"/>
              <w:rPr>
                <w:rFonts w:ascii="標楷體" w:eastAsia="標楷體" w:hAnsi="標楷體"/>
              </w:rPr>
            </w:pPr>
            <w:r w:rsidRPr="00D41B52">
              <w:rPr>
                <w:rFonts w:ascii="標楷體" w:eastAsia="標楷體" w:hAnsi="標楷體" w:hint="eastAsia"/>
              </w:rPr>
              <w:t>100%治水計畫工程以生態檢核減輕工程衝擊並加速干擾回復。</w:t>
            </w:r>
          </w:p>
          <w:p w:rsidR="00EA38D7" w:rsidRPr="00D41B52" w:rsidRDefault="00EA38D7" w:rsidP="0054406A">
            <w:pPr>
              <w:pStyle w:val="ab"/>
              <w:numPr>
                <w:ilvl w:val="0"/>
                <w:numId w:val="27"/>
              </w:numPr>
              <w:spacing w:afterLines="50" w:after="180" w:line="320" w:lineRule="exact"/>
              <w:ind w:leftChars="20" w:left="309" w:rightChars="20" w:right="48" w:hanging="261"/>
              <w:jc w:val="both"/>
              <w:rPr>
                <w:rFonts w:ascii="標楷體" w:eastAsia="標楷體" w:hAnsi="標楷體"/>
              </w:rPr>
            </w:pPr>
            <w:r w:rsidRPr="00D41B52">
              <w:rPr>
                <w:rFonts w:ascii="標楷體" w:eastAsia="標楷體" w:hAnsi="標楷體" w:hint="eastAsia"/>
              </w:rPr>
              <w:t>治水後多樣性指數變化，排除旱災、洪氾或其他非預期事件影響，2年內指數降低幅度不得大於10%。</w:t>
            </w:r>
          </w:p>
          <w:p w:rsidR="00EA38D7" w:rsidRPr="00D41B52" w:rsidRDefault="00EA38D7" w:rsidP="008E1A7B">
            <w:pPr>
              <w:spacing w:line="320" w:lineRule="exact"/>
              <w:ind w:leftChars="20" w:left="48" w:rightChars="20" w:right="48"/>
              <w:jc w:val="both"/>
              <w:rPr>
                <w:rFonts w:ascii="標楷體" w:eastAsia="標楷體" w:hAnsi="標楷體"/>
              </w:rPr>
            </w:pPr>
            <w:r w:rsidRPr="00D41B52">
              <w:rPr>
                <w:rFonts w:ascii="標楷體" w:eastAsia="標楷體" w:hAnsi="標楷體" w:hint="eastAsia"/>
                <w:b/>
              </w:rPr>
              <w:t>經濟部</w:t>
            </w:r>
            <w:r w:rsidRPr="00D41B52">
              <w:rPr>
                <w:rFonts w:ascii="標楷體" w:eastAsia="標楷體" w:hAnsi="標楷體" w:hint="eastAsia"/>
              </w:rPr>
              <w:t>(</w:t>
            </w:r>
            <w:proofErr w:type="gramStart"/>
            <w:r w:rsidRPr="00D41B52">
              <w:rPr>
                <w:rFonts w:ascii="標楷體" w:eastAsia="標楷體" w:hAnsi="標楷體" w:hint="eastAsia"/>
              </w:rPr>
              <w:t>河海組</w:t>
            </w:r>
            <w:proofErr w:type="gramEnd"/>
            <w:r w:rsidRPr="00D41B52">
              <w:rPr>
                <w:rFonts w:ascii="標楷體" w:eastAsia="標楷體" w:hAnsi="標楷體" w:hint="eastAsia"/>
              </w:rPr>
              <w:t>)</w:t>
            </w:r>
          </w:p>
          <w:p w:rsidR="00EA38D7" w:rsidRPr="00D41B52" w:rsidRDefault="00EA38D7" w:rsidP="008E1A7B">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完成中央管河川合計25條之第二輪河川情勢調查，評估</w:t>
            </w:r>
            <w:r w:rsidRPr="00D41B52">
              <w:rPr>
                <w:rFonts w:ascii="標楷體" w:eastAsia="標楷體" w:hAnsi="標楷體"/>
              </w:rPr>
              <w:t>物種多樣性清單與生物多樣性指數變化的程度</w:t>
            </w:r>
            <w:r w:rsidRPr="00D41B52">
              <w:rPr>
                <w:rFonts w:ascii="標楷體" w:eastAsia="標楷體" w:hAnsi="標楷體" w:hint="eastAsia"/>
              </w:rPr>
              <w:t>。</w:t>
            </w:r>
          </w:p>
          <w:p w:rsidR="0054406A" w:rsidRPr="00D41B52" w:rsidRDefault="0054406A" w:rsidP="0054406A">
            <w:pPr>
              <w:spacing w:beforeLines="50" w:before="180" w:line="320" w:lineRule="exact"/>
              <w:ind w:leftChars="20" w:left="48" w:rightChars="20" w:right="48"/>
              <w:jc w:val="both"/>
              <w:rPr>
                <w:rFonts w:ascii="標楷體" w:eastAsia="標楷體" w:hAnsi="標楷體"/>
              </w:rPr>
            </w:pPr>
            <w:r w:rsidRPr="00D41B52">
              <w:rPr>
                <w:rFonts w:ascii="標楷體" w:eastAsia="標楷體" w:hAnsi="標楷體" w:hint="eastAsia"/>
              </w:rPr>
              <w:t>農委會漁業署</w:t>
            </w:r>
          </w:p>
          <w:p w:rsidR="0054406A" w:rsidRPr="00D41B52" w:rsidRDefault="0054406A" w:rsidP="0054406A">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完成12處魚</w:t>
            </w:r>
            <w:proofErr w:type="gramStart"/>
            <w:r w:rsidRPr="00D41B52">
              <w:rPr>
                <w:rFonts w:ascii="標楷體" w:eastAsia="標楷體" w:hAnsi="標楷體" w:hint="eastAsia"/>
              </w:rPr>
              <w:t>塭</w:t>
            </w:r>
            <w:proofErr w:type="gramEnd"/>
            <w:r w:rsidRPr="00D41B52">
              <w:rPr>
                <w:rFonts w:ascii="標楷體" w:eastAsia="標楷體" w:hAnsi="標楷體" w:hint="eastAsia"/>
              </w:rPr>
              <w:t>排水改善工程施工前周邊物種生態調查1次，完工後周邊物種生態調查1次（含前期6處已調查區域），以瞭解物種生態變化之程度。</w:t>
            </w:r>
          </w:p>
        </w:tc>
      </w:tr>
      <w:tr w:rsidR="00D41B52" w:rsidRPr="00D41B52" w:rsidTr="002C100F">
        <w:trPr>
          <w:trHeight w:val="851"/>
        </w:trPr>
        <w:tc>
          <w:tcPr>
            <w:tcW w:w="276" w:type="pct"/>
            <w:vMerge/>
          </w:tcPr>
          <w:p w:rsidR="00EA38D7" w:rsidRPr="00D41B52" w:rsidRDefault="00EA38D7" w:rsidP="00052C65">
            <w:pPr>
              <w:snapToGrid w:val="0"/>
              <w:spacing w:line="320" w:lineRule="exact"/>
              <w:jc w:val="both"/>
              <w:rPr>
                <w:rFonts w:ascii="標楷體" w:eastAsia="標楷體" w:hAnsi="標楷體"/>
                <w:kern w:val="0"/>
              </w:rPr>
            </w:pPr>
          </w:p>
        </w:tc>
        <w:tc>
          <w:tcPr>
            <w:tcW w:w="190" w:type="pct"/>
            <w:vMerge/>
          </w:tcPr>
          <w:p w:rsidR="00EA38D7" w:rsidRPr="00D41B52" w:rsidRDefault="00EA38D7" w:rsidP="00052C65">
            <w:pPr>
              <w:snapToGrid w:val="0"/>
              <w:spacing w:line="320" w:lineRule="exact"/>
              <w:jc w:val="both"/>
              <w:rPr>
                <w:rFonts w:ascii="標楷體" w:eastAsia="標楷體" w:hAnsi="標楷體"/>
                <w:kern w:val="0"/>
              </w:rPr>
            </w:pPr>
          </w:p>
        </w:tc>
        <w:tc>
          <w:tcPr>
            <w:tcW w:w="484" w:type="pct"/>
            <w:vMerge/>
          </w:tcPr>
          <w:p w:rsidR="00EA38D7" w:rsidRPr="00D41B52" w:rsidRDefault="00EA38D7" w:rsidP="00052C65">
            <w:pPr>
              <w:snapToGrid w:val="0"/>
              <w:spacing w:line="320" w:lineRule="exact"/>
              <w:jc w:val="both"/>
              <w:rPr>
                <w:rFonts w:ascii="標楷體" w:eastAsia="標楷體" w:hAnsi="標楷體"/>
                <w:kern w:val="0"/>
              </w:rPr>
            </w:pPr>
          </w:p>
        </w:tc>
        <w:tc>
          <w:tcPr>
            <w:tcW w:w="391" w:type="pct"/>
            <w:shd w:val="clear" w:color="auto" w:fill="auto"/>
          </w:tcPr>
          <w:p w:rsidR="00EA38D7" w:rsidRPr="00D41B52" w:rsidRDefault="009A547B" w:rsidP="00052C65">
            <w:pPr>
              <w:snapToGrid w:val="0"/>
              <w:spacing w:line="320" w:lineRule="exact"/>
              <w:jc w:val="both"/>
              <w:rPr>
                <w:rFonts w:eastAsia="標楷體"/>
                <w:b/>
                <w:kern w:val="0"/>
              </w:rPr>
            </w:pPr>
            <w:r>
              <w:rPr>
                <w:rFonts w:eastAsia="標楷體"/>
                <w:b/>
                <w:kern w:val="0"/>
              </w:rPr>
              <w:t>D31012</w:t>
            </w:r>
            <w:r w:rsidR="00EA38D7" w:rsidRPr="00D41B52">
              <w:rPr>
                <w:rFonts w:eastAsia="標楷體"/>
                <w:b/>
                <w:kern w:val="0"/>
              </w:rPr>
              <w:t>彙整關於生態系所提供的服務功能、價值和在地及原住民社區所</w:t>
            </w:r>
            <w:proofErr w:type="gramStart"/>
            <w:r w:rsidR="00EA38D7" w:rsidRPr="00D41B52">
              <w:rPr>
                <w:rFonts w:eastAsia="標楷體"/>
                <w:b/>
                <w:kern w:val="0"/>
              </w:rPr>
              <w:t>享受惠益的</w:t>
            </w:r>
            <w:proofErr w:type="gramEnd"/>
            <w:r w:rsidR="00EA38D7" w:rsidRPr="00D41B52">
              <w:rPr>
                <w:rFonts w:eastAsia="標楷體"/>
                <w:b/>
                <w:kern w:val="0"/>
              </w:rPr>
              <w:t>資訊</w:t>
            </w:r>
          </w:p>
        </w:tc>
        <w:tc>
          <w:tcPr>
            <w:tcW w:w="437" w:type="pct"/>
          </w:tcPr>
          <w:p w:rsidR="00EA38D7" w:rsidRDefault="009A547B" w:rsidP="009A547B">
            <w:pPr>
              <w:widowControl/>
              <w:adjustRightInd w:val="0"/>
              <w:snapToGrid w:val="0"/>
              <w:spacing w:line="320" w:lineRule="exact"/>
              <w:ind w:leftChars="1" w:left="2"/>
              <w:jc w:val="both"/>
              <w:rPr>
                <w:rFonts w:eastAsia="標楷體"/>
                <w:b/>
              </w:rPr>
            </w:pPr>
            <w:r>
              <w:rPr>
                <w:rFonts w:eastAsia="標楷體" w:hint="eastAsia"/>
                <w:b/>
              </w:rPr>
              <w:t>(</w:t>
            </w:r>
            <w:r>
              <w:rPr>
                <w:rFonts w:eastAsia="標楷體" w:hint="eastAsia"/>
                <w:b/>
              </w:rPr>
              <w:t>原</w:t>
            </w:r>
            <w:r>
              <w:rPr>
                <w:rFonts w:eastAsia="標楷體" w:hint="eastAsia"/>
                <w:b/>
              </w:rPr>
              <w:t>)</w:t>
            </w:r>
            <w:r w:rsidR="00EA38D7" w:rsidRPr="00D41B52">
              <w:rPr>
                <w:rFonts w:eastAsia="標楷體"/>
                <w:b/>
              </w:rPr>
              <w:t>相關資訊總筆數與增加數</w:t>
            </w:r>
          </w:p>
          <w:p w:rsidR="009A547B" w:rsidRPr="009A547B" w:rsidRDefault="009A547B" w:rsidP="009A547B">
            <w:pPr>
              <w:widowControl/>
              <w:adjustRightInd w:val="0"/>
              <w:snapToGrid w:val="0"/>
              <w:spacing w:beforeLines="50" w:before="180" w:line="320" w:lineRule="exact"/>
              <w:ind w:leftChars="1" w:left="2"/>
              <w:jc w:val="both"/>
              <w:rPr>
                <w:rFonts w:eastAsia="標楷體"/>
                <w:b/>
              </w:rPr>
            </w:pPr>
            <w:r>
              <w:rPr>
                <w:rFonts w:eastAsia="標楷體" w:hint="eastAsia"/>
                <w:b/>
              </w:rPr>
              <w:t>(</w:t>
            </w:r>
            <w:r>
              <w:rPr>
                <w:rFonts w:eastAsia="標楷體" w:hint="eastAsia"/>
                <w:b/>
              </w:rPr>
              <w:t>修</w:t>
            </w:r>
            <w:r>
              <w:rPr>
                <w:rFonts w:eastAsia="標楷體" w:hint="eastAsia"/>
                <w:b/>
              </w:rPr>
              <w:t>)</w:t>
            </w:r>
            <w:r>
              <w:rPr>
                <w:rFonts w:eastAsia="標楷體" w:hint="eastAsia"/>
                <w:b/>
              </w:rPr>
              <w:t>原住民族傳統生物多樣性調查資料總筆數</w:t>
            </w:r>
          </w:p>
        </w:tc>
        <w:tc>
          <w:tcPr>
            <w:tcW w:w="296" w:type="pct"/>
          </w:tcPr>
          <w:p w:rsidR="00EA38D7" w:rsidRPr="00D41B52" w:rsidRDefault="00EA38D7" w:rsidP="002F6F38">
            <w:pPr>
              <w:widowControl/>
              <w:adjustRightInd w:val="0"/>
              <w:snapToGrid w:val="0"/>
              <w:spacing w:line="320" w:lineRule="exact"/>
              <w:jc w:val="both"/>
              <w:rPr>
                <w:rFonts w:eastAsia="標楷體"/>
                <w:b/>
                <w:kern w:val="0"/>
                <w:lang w:bidi="hi-IN"/>
              </w:rPr>
            </w:pPr>
            <w:r w:rsidRPr="00D41B52">
              <w:rPr>
                <w:rFonts w:eastAsia="標楷體"/>
                <w:b/>
                <w:kern w:val="0"/>
                <w:lang w:bidi="hi-IN"/>
              </w:rPr>
              <w:t>農委會</w:t>
            </w:r>
            <w:r w:rsidRPr="00D41B52">
              <w:rPr>
                <w:rFonts w:eastAsia="標楷體" w:hint="eastAsia"/>
                <w:kern w:val="0"/>
                <w:lang w:bidi="hi-IN"/>
              </w:rPr>
              <w:t>、</w:t>
            </w:r>
          </w:p>
          <w:p w:rsidR="00EA38D7" w:rsidRPr="00D41B52" w:rsidRDefault="00EA38D7" w:rsidP="002F6F38">
            <w:pPr>
              <w:widowControl/>
              <w:adjustRightInd w:val="0"/>
              <w:snapToGrid w:val="0"/>
              <w:spacing w:line="320" w:lineRule="exact"/>
              <w:jc w:val="both"/>
              <w:rPr>
                <w:rFonts w:eastAsia="標楷體"/>
                <w:kern w:val="0"/>
                <w:lang w:bidi="hi-IN"/>
              </w:rPr>
            </w:pPr>
            <w:r w:rsidRPr="00D41B52">
              <w:rPr>
                <w:rFonts w:eastAsia="標楷體" w:hint="eastAsia"/>
                <w:b/>
                <w:kern w:val="0"/>
                <w:lang w:bidi="hi-IN"/>
              </w:rPr>
              <w:t>原民會</w:t>
            </w:r>
            <w:r w:rsidRPr="00D41B52">
              <w:rPr>
                <w:rFonts w:eastAsia="標楷體" w:hint="eastAsia"/>
                <w:kern w:val="0"/>
                <w:lang w:bidi="hi-IN"/>
              </w:rPr>
              <w:t>/</w:t>
            </w:r>
          </w:p>
          <w:p w:rsidR="00EA38D7" w:rsidRPr="00D41B52" w:rsidRDefault="00EA38D7" w:rsidP="002F6F38">
            <w:pPr>
              <w:widowControl/>
              <w:adjustRightInd w:val="0"/>
              <w:snapToGrid w:val="0"/>
              <w:spacing w:line="320" w:lineRule="exact"/>
              <w:jc w:val="both"/>
              <w:rPr>
                <w:rFonts w:eastAsia="標楷體"/>
                <w:kern w:val="0"/>
                <w:lang w:bidi="hi-IN"/>
              </w:rPr>
            </w:pPr>
            <w:r w:rsidRPr="00D41B52">
              <w:rPr>
                <w:rFonts w:eastAsia="標楷體"/>
                <w:kern w:val="0"/>
                <w:lang w:bidi="hi-IN"/>
              </w:rPr>
              <w:t>環</w:t>
            </w:r>
            <w:r w:rsidRPr="00D41B52">
              <w:rPr>
                <w:rFonts w:eastAsia="標楷體" w:hint="eastAsia"/>
                <w:kern w:val="0"/>
                <w:lang w:bidi="hi-IN"/>
              </w:rPr>
              <w:t>保署</w:t>
            </w:r>
            <w:r w:rsidRPr="00D41B52">
              <w:rPr>
                <w:rFonts w:eastAsia="標楷體"/>
                <w:kern w:val="0"/>
                <w:lang w:bidi="hi-IN"/>
              </w:rPr>
              <w:t>、</w:t>
            </w:r>
          </w:p>
          <w:p w:rsidR="00EA38D7" w:rsidRPr="00D41B52" w:rsidRDefault="00EA38D7" w:rsidP="002F6F38">
            <w:pPr>
              <w:widowControl/>
              <w:adjustRightInd w:val="0"/>
              <w:snapToGrid w:val="0"/>
              <w:spacing w:line="320" w:lineRule="exact"/>
              <w:jc w:val="both"/>
              <w:rPr>
                <w:rFonts w:eastAsia="標楷體"/>
                <w:kern w:val="0"/>
                <w:lang w:bidi="hi-IN"/>
              </w:rPr>
            </w:pPr>
            <w:r w:rsidRPr="00D41B52">
              <w:rPr>
                <w:rFonts w:eastAsia="標楷體"/>
                <w:kern w:val="0"/>
                <w:lang w:bidi="hi-IN"/>
              </w:rPr>
              <w:t>經濟部、</w:t>
            </w:r>
          </w:p>
          <w:p w:rsidR="00EA38D7" w:rsidRPr="00D41B52" w:rsidRDefault="00EA38D7" w:rsidP="00765D0B">
            <w:pPr>
              <w:widowControl/>
              <w:adjustRightInd w:val="0"/>
              <w:snapToGrid w:val="0"/>
              <w:spacing w:line="320" w:lineRule="exact"/>
              <w:jc w:val="both"/>
              <w:rPr>
                <w:rFonts w:eastAsia="標楷體"/>
                <w:b/>
                <w:bCs/>
                <w:kern w:val="0"/>
              </w:rPr>
            </w:pPr>
            <w:r w:rsidRPr="00D41B52">
              <w:rPr>
                <w:rFonts w:eastAsia="標楷體"/>
                <w:kern w:val="0"/>
                <w:lang w:bidi="hi-IN"/>
              </w:rPr>
              <w:t>內政部</w:t>
            </w:r>
            <w:r w:rsidRPr="00D41B52">
              <w:rPr>
                <w:rFonts w:eastAsia="標楷體" w:hint="eastAsia"/>
                <w:kern w:val="0"/>
                <w:lang w:bidi="hi-IN"/>
              </w:rPr>
              <w:t>、</w:t>
            </w:r>
          </w:p>
        </w:tc>
        <w:tc>
          <w:tcPr>
            <w:tcW w:w="331" w:type="pct"/>
          </w:tcPr>
          <w:p w:rsidR="00EA38D7" w:rsidRPr="00D41B52" w:rsidRDefault="00EA38D7" w:rsidP="002F6F38">
            <w:pPr>
              <w:widowControl/>
              <w:adjustRightInd w:val="0"/>
              <w:snapToGrid w:val="0"/>
              <w:spacing w:line="320" w:lineRule="exact"/>
              <w:jc w:val="both"/>
              <w:rPr>
                <w:rFonts w:eastAsia="標楷體"/>
                <w:kern w:val="0"/>
                <w:lang w:bidi="hi-IN"/>
              </w:rPr>
            </w:pPr>
            <w:r w:rsidRPr="00D41B52">
              <w:rPr>
                <w:rFonts w:eastAsia="標楷體" w:hint="eastAsia"/>
                <w:b/>
                <w:kern w:val="0"/>
                <w:lang w:bidi="hi-IN"/>
              </w:rPr>
              <w:t>水保局</w:t>
            </w:r>
            <w:r w:rsidRPr="00D41B52">
              <w:rPr>
                <w:rFonts w:eastAsia="標楷體" w:hint="eastAsia"/>
                <w:kern w:val="0"/>
                <w:lang w:bidi="hi-IN"/>
              </w:rPr>
              <w:t>/</w:t>
            </w:r>
          </w:p>
          <w:p w:rsidR="00EA38D7" w:rsidRPr="00D41B52" w:rsidRDefault="00EA38D7" w:rsidP="002F6F38">
            <w:pPr>
              <w:widowControl/>
              <w:adjustRightInd w:val="0"/>
              <w:snapToGrid w:val="0"/>
              <w:spacing w:line="320" w:lineRule="exact"/>
              <w:jc w:val="both"/>
              <w:rPr>
                <w:rFonts w:eastAsia="標楷體"/>
                <w:kern w:val="0"/>
                <w:lang w:bidi="hi-IN"/>
              </w:rPr>
            </w:pPr>
            <w:r w:rsidRPr="00D41B52">
              <w:rPr>
                <w:rFonts w:eastAsia="標楷體" w:hint="eastAsia"/>
                <w:kern w:val="0"/>
                <w:lang w:bidi="hi-IN"/>
              </w:rPr>
              <w:t>輔導處、</w:t>
            </w:r>
          </w:p>
          <w:p w:rsidR="00EA38D7" w:rsidRPr="00D41B52" w:rsidRDefault="00EA38D7" w:rsidP="002F6F38">
            <w:pPr>
              <w:widowControl/>
              <w:adjustRightInd w:val="0"/>
              <w:snapToGrid w:val="0"/>
              <w:spacing w:line="320" w:lineRule="exact"/>
              <w:jc w:val="both"/>
              <w:rPr>
                <w:rFonts w:eastAsia="標楷體"/>
                <w:kern w:val="0"/>
                <w:lang w:bidi="hi-IN"/>
              </w:rPr>
            </w:pPr>
            <w:r w:rsidRPr="00D41B52">
              <w:rPr>
                <w:rFonts w:eastAsia="標楷體" w:hint="eastAsia"/>
                <w:kern w:val="0"/>
                <w:lang w:bidi="hi-IN"/>
              </w:rPr>
              <w:t>林務局、</w:t>
            </w:r>
          </w:p>
          <w:p w:rsidR="00EA38D7" w:rsidRPr="00D41B52" w:rsidRDefault="00EA38D7" w:rsidP="002F6F38">
            <w:pPr>
              <w:widowControl/>
              <w:adjustRightInd w:val="0"/>
              <w:snapToGrid w:val="0"/>
              <w:spacing w:line="320" w:lineRule="exact"/>
              <w:jc w:val="both"/>
              <w:rPr>
                <w:rFonts w:eastAsia="標楷體"/>
                <w:kern w:val="0"/>
                <w:lang w:bidi="hi-IN"/>
              </w:rPr>
            </w:pPr>
            <w:r w:rsidRPr="00D41B52">
              <w:rPr>
                <w:rFonts w:eastAsia="標楷體" w:hint="eastAsia"/>
                <w:kern w:val="0"/>
                <w:lang w:bidi="hi-IN"/>
              </w:rPr>
              <w:t>漁業署</w:t>
            </w:r>
            <w:r w:rsidR="002C100F">
              <w:rPr>
                <w:rFonts w:eastAsia="標楷體" w:hint="eastAsia"/>
                <w:kern w:val="0"/>
                <w:lang w:bidi="hi-IN"/>
              </w:rPr>
              <w:t>(</w:t>
            </w:r>
            <w:proofErr w:type="gramStart"/>
            <w:r w:rsidR="002C100F">
              <w:rPr>
                <w:rFonts w:eastAsia="標楷體" w:hint="eastAsia"/>
                <w:kern w:val="0"/>
                <w:lang w:bidi="hi-IN"/>
              </w:rPr>
              <w:t>刪</w:t>
            </w:r>
            <w:proofErr w:type="gramEnd"/>
            <w:r w:rsidR="002C100F">
              <w:rPr>
                <w:rFonts w:eastAsia="標楷體" w:hint="eastAsia"/>
                <w:kern w:val="0"/>
                <w:lang w:bidi="hi-IN"/>
              </w:rPr>
              <w:t>)</w:t>
            </w:r>
          </w:p>
        </w:tc>
        <w:tc>
          <w:tcPr>
            <w:tcW w:w="865" w:type="pct"/>
          </w:tcPr>
          <w:p w:rsidR="005F2797" w:rsidRPr="00D41B52" w:rsidRDefault="005F2797" w:rsidP="008E1A7B">
            <w:pPr>
              <w:spacing w:line="320" w:lineRule="exact"/>
              <w:ind w:leftChars="20" w:left="48" w:rightChars="20" w:right="48"/>
              <w:jc w:val="both"/>
              <w:rPr>
                <w:rFonts w:ascii="標楷體" w:eastAsia="標楷體" w:hAnsi="標楷體"/>
                <w:b/>
              </w:rPr>
            </w:pPr>
            <w:r w:rsidRPr="00D41B52">
              <w:rPr>
                <w:rFonts w:ascii="標楷體" w:eastAsia="標楷體" w:hAnsi="標楷體" w:hint="eastAsia"/>
                <w:b/>
              </w:rPr>
              <w:t>農委會</w:t>
            </w:r>
          </w:p>
          <w:p w:rsidR="00EA38D7" w:rsidRPr="00D41B52" w:rsidRDefault="00EA38D7" w:rsidP="008E1A7B">
            <w:pPr>
              <w:spacing w:line="320" w:lineRule="exact"/>
              <w:ind w:leftChars="20" w:left="48" w:rightChars="20" w:right="48"/>
              <w:jc w:val="both"/>
              <w:rPr>
                <w:rFonts w:ascii="標楷體" w:eastAsia="標楷體" w:hAnsi="標楷體"/>
                <w:u w:val="single"/>
              </w:rPr>
            </w:pPr>
            <w:r w:rsidRPr="00D41B52">
              <w:rPr>
                <w:rFonts w:ascii="標楷體" w:eastAsia="標楷體" w:hAnsi="標楷體" w:hint="eastAsia"/>
                <w:u w:val="single"/>
              </w:rPr>
              <w:t>農委會水保局</w:t>
            </w:r>
          </w:p>
          <w:p w:rsidR="00EA38D7" w:rsidRPr="00D41B52" w:rsidRDefault="00EA38D7" w:rsidP="008E1A7B">
            <w:pPr>
              <w:spacing w:line="320" w:lineRule="exact"/>
              <w:ind w:leftChars="20" w:left="48" w:rightChars="20" w:right="48"/>
              <w:jc w:val="both"/>
              <w:rPr>
                <w:rFonts w:ascii="標楷體" w:eastAsia="標楷體" w:hAnsi="標楷體"/>
                <w:b/>
              </w:rPr>
            </w:pPr>
            <w:r w:rsidRPr="00D41B52">
              <w:rPr>
                <w:rFonts w:eastAsia="標楷體" w:hint="eastAsia"/>
                <w:kern w:val="0"/>
                <w:lang w:bidi="hi-IN"/>
              </w:rPr>
              <w:t>100</w:t>
            </w:r>
            <w:r w:rsidRPr="00D41B52">
              <w:rPr>
                <w:rFonts w:eastAsia="標楷體" w:hint="eastAsia"/>
                <w:kern w:val="0"/>
                <w:lang w:bidi="hi-IN"/>
              </w:rPr>
              <w:t>個農村再生生態社區</w:t>
            </w:r>
            <w:r w:rsidRPr="00D41B52">
              <w:rPr>
                <w:rFonts w:eastAsia="標楷體" w:hint="eastAsia"/>
                <w:kern w:val="0"/>
                <w:lang w:bidi="hi-IN"/>
              </w:rPr>
              <w:t>(</w:t>
            </w:r>
            <w:r w:rsidRPr="00D41B52">
              <w:rPr>
                <w:rFonts w:eastAsia="標楷體" w:hint="eastAsia"/>
                <w:kern w:val="0"/>
                <w:lang w:bidi="hi-IN"/>
              </w:rPr>
              <w:t>含</w:t>
            </w:r>
            <w:r w:rsidRPr="00D41B52">
              <w:rPr>
                <w:rFonts w:eastAsia="標楷體" w:hint="eastAsia"/>
                <w:kern w:val="0"/>
                <w:lang w:bidi="hi-IN"/>
              </w:rPr>
              <w:t>5</w:t>
            </w:r>
            <w:r w:rsidRPr="00D41B52">
              <w:rPr>
                <w:rFonts w:eastAsia="標楷體" w:hint="eastAsia"/>
                <w:kern w:val="0"/>
                <w:lang w:bidi="hi-IN"/>
              </w:rPr>
              <w:t>個原住民社區</w:t>
            </w:r>
            <w:r w:rsidRPr="00D41B52">
              <w:rPr>
                <w:rFonts w:eastAsia="標楷體" w:hint="eastAsia"/>
                <w:kern w:val="0"/>
                <w:lang w:bidi="hi-IN"/>
              </w:rPr>
              <w:t>)</w:t>
            </w:r>
          </w:p>
          <w:p w:rsidR="00EA38D7" w:rsidRPr="00D41B52" w:rsidRDefault="00EA38D7" w:rsidP="003B7290">
            <w:pPr>
              <w:spacing w:beforeLines="50" w:before="180" w:line="320" w:lineRule="exact"/>
              <w:ind w:leftChars="20" w:left="48" w:rightChars="20" w:right="48"/>
              <w:jc w:val="both"/>
              <w:rPr>
                <w:rFonts w:ascii="標楷體" w:eastAsia="標楷體" w:hAnsi="標楷體"/>
                <w:b/>
              </w:rPr>
            </w:pPr>
            <w:r w:rsidRPr="00D41B52">
              <w:rPr>
                <w:rFonts w:ascii="標楷體" w:eastAsia="標楷體" w:hAnsi="標楷體" w:hint="eastAsia"/>
                <w:b/>
              </w:rPr>
              <w:t>原民會</w:t>
            </w:r>
          </w:p>
          <w:p w:rsidR="00EA38D7" w:rsidRPr="00D41B52" w:rsidRDefault="00EA38D7" w:rsidP="008E1A7B">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原住民傳統生物多樣性調查資料預計累積為</w:t>
            </w:r>
            <w:r w:rsidRPr="00D41B52">
              <w:rPr>
                <w:rFonts w:ascii="標楷體" w:eastAsia="標楷體" w:hAnsi="標楷體"/>
              </w:rPr>
              <w:t>7,235</w:t>
            </w:r>
            <w:r w:rsidRPr="00D41B52">
              <w:rPr>
                <w:rFonts w:ascii="標楷體" w:eastAsia="標楷體" w:hAnsi="標楷體" w:hint="eastAsia"/>
              </w:rPr>
              <w:t>筆。</w:t>
            </w:r>
          </w:p>
        </w:tc>
        <w:tc>
          <w:tcPr>
            <w:tcW w:w="865" w:type="pct"/>
          </w:tcPr>
          <w:p w:rsidR="005F2797" w:rsidRPr="00D41B52" w:rsidRDefault="005F2797" w:rsidP="005F2797">
            <w:pPr>
              <w:spacing w:line="320" w:lineRule="exact"/>
              <w:ind w:leftChars="20" w:left="48" w:rightChars="20" w:right="48"/>
              <w:jc w:val="both"/>
              <w:rPr>
                <w:rFonts w:ascii="標楷體" w:eastAsia="標楷體" w:hAnsi="標楷體"/>
                <w:b/>
              </w:rPr>
            </w:pPr>
            <w:r w:rsidRPr="00D41B52">
              <w:rPr>
                <w:rFonts w:ascii="標楷體" w:eastAsia="標楷體" w:hAnsi="標楷體" w:hint="eastAsia"/>
                <w:b/>
              </w:rPr>
              <w:t>農委會</w:t>
            </w:r>
          </w:p>
          <w:p w:rsidR="005F2797" w:rsidRPr="00D41B52" w:rsidRDefault="005F2797" w:rsidP="005F2797">
            <w:pPr>
              <w:spacing w:line="320" w:lineRule="exact"/>
              <w:ind w:leftChars="20" w:left="48" w:rightChars="20" w:right="48"/>
              <w:jc w:val="both"/>
              <w:rPr>
                <w:rFonts w:ascii="標楷體" w:eastAsia="標楷體" w:hAnsi="標楷體"/>
                <w:u w:val="single"/>
              </w:rPr>
            </w:pPr>
            <w:r w:rsidRPr="00D41B52">
              <w:rPr>
                <w:rFonts w:ascii="標楷體" w:eastAsia="標楷體" w:hAnsi="標楷體" w:hint="eastAsia"/>
                <w:u w:val="single"/>
              </w:rPr>
              <w:t>農委會水保局</w:t>
            </w:r>
          </w:p>
          <w:p w:rsidR="00EA38D7" w:rsidRPr="00D41B52" w:rsidRDefault="00EA38D7" w:rsidP="008E1A7B">
            <w:pPr>
              <w:spacing w:line="320" w:lineRule="exact"/>
              <w:ind w:leftChars="20" w:left="48" w:rightChars="20" w:right="48"/>
              <w:jc w:val="both"/>
              <w:rPr>
                <w:rFonts w:ascii="標楷體" w:eastAsia="標楷體" w:hAnsi="標楷體"/>
              </w:rPr>
            </w:pPr>
            <w:r w:rsidRPr="00D41B52">
              <w:rPr>
                <w:rFonts w:eastAsia="標楷體" w:hint="eastAsia"/>
                <w:kern w:val="0"/>
                <w:lang w:bidi="hi-IN"/>
              </w:rPr>
              <w:t>140</w:t>
            </w:r>
            <w:r w:rsidRPr="00D41B52">
              <w:rPr>
                <w:rFonts w:eastAsia="標楷體" w:hint="eastAsia"/>
                <w:kern w:val="0"/>
                <w:lang w:bidi="hi-IN"/>
              </w:rPr>
              <w:t>個農村再生生態社區</w:t>
            </w:r>
            <w:r w:rsidRPr="00D41B52">
              <w:rPr>
                <w:rFonts w:eastAsia="標楷體" w:hint="eastAsia"/>
                <w:kern w:val="0"/>
                <w:lang w:bidi="hi-IN"/>
              </w:rPr>
              <w:t>(</w:t>
            </w:r>
            <w:r w:rsidRPr="00D41B52">
              <w:rPr>
                <w:rFonts w:eastAsia="標楷體" w:hint="eastAsia"/>
                <w:kern w:val="0"/>
                <w:lang w:bidi="hi-IN"/>
              </w:rPr>
              <w:t>含</w:t>
            </w:r>
            <w:r w:rsidRPr="00D41B52">
              <w:rPr>
                <w:rFonts w:eastAsia="標楷體" w:hint="eastAsia"/>
                <w:kern w:val="0"/>
                <w:lang w:bidi="hi-IN"/>
              </w:rPr>
              <w:t>20</w:t>
            </w:r>
            <w:r w:rsidRPr="00D41B52">
              <w:rPr>
                <w:rFonts w:eastAsia="標楷體" w:hint="eastAsia"/>
                <w:kern w:val="0"/>
                <w:lang w:bidi="hi-IN"/>
              </w:rPr>
              <w:t>個原住民社區</w:t>
            </w:r>
            <w:r w:rsidRPr="00D41B52">
              <w:rPr>
                <w:rFonts w:eastAsia="標楷體" w:hint="eastAsia"/>
                <w:kern w:val="0"/>
                <w:lang w:bidi="hi-IN"/>
              </w:rPr>
              <w:t>)</w:t>
            </w:r>
          </w:p>
          <w:p w:rsidR="00EA38D7" w:rsidRPr="00D41B52" w:rsidRDefault="00EA38D7" w:rsidP="003B7290">
            <w:pPr>
              <w:spacing w:beforeLines="50" w:before="180" w:line="320" w:lineRule="exact"/>
              <w:ind w:leftChars="20" w:left="48" w:rightChars="20" w:right="48"/>
              <w:jc w:val="both"/>
              <w:rPr>
                <w:rFonts w:ascii="標楷體" w:eastAsia="標楷體" w:hAnsi="標楷體"/>
                <w:b/>
              </w:rPr>
            </w:pPr>
            <w:r w:rsidRPr="00D41B52">
              <w:rPr>
                <w:rFonts w:ascii="標楷體" w:eastAsia="標楷體" w:hAnsi="標楷體" w:hint="eastAsia"/>
                <w:b/>
              </w:rPr>
              <w:t>原民會</w:t>
            </w:r>
          </w:p>
          <w:p w:rsidR="00EA38D7" w:rsidRPr="00D41B52" w:rsidRDefault="00EA38D7" w:rsidP="008E1A7B">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原住民傳統生物多樣性調查資料預計累積為</w:t>
            </w:r>
            <w:r w:rsidRPr="00D41B52">
              <w:rPr>
                <w:rFonts w:ascii="標楷體" w:eastAsia="標楷體" w:hAnsi="標楷體"/>
              </w:rPr>
              <w:t>9,635</w:t>
            </w:r>
            <w:r w:rsidRPr="00D41B52">
              <w:rPr>
                <w:rFonts w:ascii="標楷體" w:eastAsia="標楷體" w:hAnsi="標楷體" w:hint="eastAsia"/>
              </w:rPr>
              <w:t>筆。</w:t>
            </w:r>
          </w:p>
        </w:tc>
        <w:tc>
          <w:tcPr>
            <w:tcW w:w="865" w:type="pct"/>
          </w:tcPr>
          <w:p w:rsidR="005F2797" w:rsidRPr="00D41B52" w:rsidRDefault="005F2797" w:rsidP="005F2797">
            <w:pPr>
              <w:spacing w:line="320" w:lineRule="exact"/>
              <w:ind w:leftChars="20" w:left="48" w:rightChars="20" w:right="48"/>
              <w:jc w:val="both"/>
              <w:rPr>
                <w:rFonts w:ascii="標楷體" w:eastAsia="標楷體" w:hAnsi="標楷體"/>
                <w:b/>
              </w:rPr>
            </w:pPr>
            <w:r w:rsidRPr="00D41B52">
              <w:rPr>
                <w:rFonts w:ascii="標楷體" w:eastAsia="標楷體" w:hAnsi="標楷體" w:hint="eastAsia"/>
                <w:b/>
              </w:rPr>
              <w:t>農委會</w:t>
            </w:r>
          </w:p>
          <w:p w:rsidR="005F2797" w:rsidRPr="00D41B52" w:rsidRDefault="005F2797" w:rsidP="005F2797">
            <w:pPr>
              <w:spacing w:line="320" w:lineRule="exact"/>
              <w:ind w:leftChars="20" w:left="48" w:rightChars="20" w:right="48"/>
              <w:jc w:val="both"/>
              <w:rPr>
                <w:rFonts w:ascii="標楷體" w:eastAsia="標楷體" w:hAnsi="標楷體"/>
                <w:u w:val="single"/>
              </w:rPr>
            </w:pPr>
            <w:r w:rsidRPr="00D41B52">
              <w:rPr>
                <w:rFonts w:ascii="標楷體" w:eastAsia="標楷體" w:hAnsi="標楷體" w:hint="eastAsia"/>
                <w:u w:val="single"/>
              </w:rPr>
              <w:t>農委會水保局</w:t>
            </w:r>
          </w:p>
          <w:p w:rsidR="00EA38D7" w:rsidRPr="00D41B52" w:rsidRDefault="00EA38D7" w:rsidP="008E1A7B">
            <w:pPr>
              <w:spacing w:line="320" w:lineRule="exact"/>
              <w:ind w:leftChars="20" w:left="48" w:rightChars="20" w:right="48"/>
              <w:jc w:val="both"/>
              <w:rPr>
                <w:rFonts w:ascii="標楷體" w:eastAsia="標楷體" w:hAnsi="標楷體"/>
              </w:rPr>
            </w:pPr>
            <w:r w:rsidRPr="00D41B52">
              <w:rPr>
                <w:rFonts w:eastAsia="標楷體" w:hint="eastAsia"/>
                <w:kern w:val="0"/>
                <w:lang w:bidi="hi-IN"/>
              </w:rPr>
              <w:t>500</w:t>
            </w:r>
            <w:r w:rsidRPr="00D41B52">
              <w:rPr>
                <w:rFonts w:eastAsia="標楷體" w:hint="eastAsia"/>
                <w:kern w:val="0"/>
                <w:lang w:bidi="hi-IN"/>
              </w:rPr>
              <w:t>個農村再生生態社區</w:t>
            </w:r>
            <w:r w:rsidRPr="00D41B52">
              <w:rPr>
                <w:rFonts w:eastAsia="標楷體" w:hint="eastAsia"/>
                <w:kern w:val="0"/>
                <w:lang w:bidi="hi-IN"/>
              </w:rPr>
              <w:t>(</w:t>
            </w:r>
            <w:r w:rsidRPr="00D41B52">
              <w:rPr>
                <w:rFonts w:eastAsia="標楷體" w:hint="eastAsia"/>
                <w:kern w:val="0"/>
                <w:lang w:bidi="hi-IN"/>
              </w:rPr>
              <w:t>含</w:t>
            </w:r>
            <w:r w:rsidRPr="00D41B52">
              <w:rPr>
                <w:rFonts w:eastAsia="標楷體" w:hint="eastAsia"/>
                <w:kern w:val="0"/>
                <w:lang w:bidi="hi-IN"/>
              </w:rPr>
              <w:t>50</w:t>
            </w:r>
            <w:r w:rsidRPr="00D41B52">
              <w:rPr>
                <w:rFonts w:eastAsia="標楷體" w:hint="eastAsia"/>
                <w:kern w:val="0"/>
                <w:lang w:bidi="hi-IN"/>
              </w:rPr>
              <w:t>個原住民社區</w:t>
            </w:r>
            <w:r w:rsidRPr="00D41B52">
              <w:rPr>
                <w:rFonts w:eastAsia="標楷體" w:hint="eastAsia"/>
                <w:kern w:val="0"/>
                <w:lang w:bidi="hi-IN"/>
              </w:rPr>
              <w:t>)</w:t>
            </w:r>
          </w:p>
          <w:p w:rsidR="00EA38D7" w:rsidRPr="00D41B52" w:rsidRDefault="00EA38D7" w:rsidP="003B7290">
            <w:pPr>
              <w:spacing w:beforeLines="50" w:before="180" w:line="320" w:lineRule="exact"/>
              <w:ind w:leftChars="20" w:left="48" w:rightChars="20" w:right="48"/>
              <w:jc w:val="both"/>
              <w:rPr>
                <w:rFonts w:ascii="標楷體" w:eastAsia="標楷體" w:hAnsi="標楷體"/>
                <w:b/>
              </w:rPr>
            </w:pPr>
            <w:r w:rsidRPr="00D41B52">
              <w:rPr>
                <w:rFonts w:ascii="標楷體" w:eastAsia="標楷體" w:hAnsi="標楷體" w:hint="eastAsia"/>
                <w:b/>
              </w:rPr>
              <w:t>原民會</w:t>
            </w:r>
          </w:p>
          <w:p w:rsidR="00EA38D7" w:rsidRPr="00D41B52" w:rsidRDefault="00EA38D7" w:rsidP="008E1A7B">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原住民傳統生物多樣性調查資料預計累積為</w:t>
            </w:r>
            <w:r w:rsidRPr="00D41B52">
              <w:rPr>
                <w:rFonts w:ascii="標楷體" w:eastAsia="標楷體" w:hAnsi="標楷體"/>
              </w:rPr>
              <w:t>17,635</w:t>
            </w:r>
            <w:r w:rsidRPr="00D41B52">
              <w:rPr>
                <w:rFonts w:ascii="標楷體" w:eastAsia="標楷體" w:hAnsi="標楷體" w:hint="eastAsia"/>
              </w:rPr>
              <w:t>筆。</w:t>
            </w:r>
          </w:p>
        </w:tc>
      </w:tr>
      <w:tr w:rsidR="00D41B52" w:rsidRPr="00D41B52" w:rsidTr="002C100F">
        <w:trPr>
          <w:trHeight w:val="1810"/>
        </w:trPr>
        <w:tc>
          <w:tcPr>
            <w:tcW w:w="276" w:type="pct"/>
          </w:tcPr>
          <w:p w:rsidR="00EA38D7" w:rsidRPr="00D41B52" w:rsidRDefault="00EA38D7" w:rsidP="00052C65">
            <w:pPr>
              <w:snapToGrid w:val="0"/>
              <w:spacing w:line="320" w:lineRule="exact"/>
              <w:jc w:val="both"/>
              <w:rPr>
                <w:rFonts w:ascii="標楷體" w:eastAsia="標楷體" w:hAnsi="標楷體"/>
                <w:kern w:val="0"/>
              </w:rPr>
            </w:pPr>
            <w:r w:rsidRPr="00D41B52">
              <w:rPr>
                <w:rFonts w:ascii="標楷體" w:eastAsia="標楷體" w:hAnsi="標楷體"/>
                <w:kern w:val="0"/>
              </w:rPr>
              <w:t>目標20：至遲於2020年，為有效執行2011- 2020年《生物多樣性策略計畫》，依照“資源動員策略”的綜合和</w:t>
            </w:r>
            <w:r w:rsidRPr="00D41B52">
              <w:rPr>
                <w:rFonts w:ascii="標楷體" w:eastAsia="標楷體" w:hAnsi="標楷體"/>
                <w:kern w:val="0"/>
              </w:rPr>
              <w:lastRenderedPageBreak/>
              <w:t>商定進程從所有來源動員的財政資源將較目前數量有很大增加。這一目標將視各締約方制定和報告的資源需要評估調整</w:t>
            </w:r>
          </w:p>
        </w:tc>
        <w:tc>
          <w:tcPr>
            <w:tcW w:w="190" w:type="pct"/>
            <w:vMerge/>
          </w:tcPr>
          <w:p w:rsidR="00EA38D7" w:rsidRPr="00D41B52" w:rsidRDefault="00EA38D7" w:rsidP="00052C65">
            <w:pPr>
              <w:snapToGrid w:val="0"/>
              <w:spacing w:line="320" w:lineRule="exact"/>
              <w:jc w:val="both"/>
              <w:rPr>
                <w:rFonts w:ascii="標楷體" w:eastAsia="標楷體" w:hAnsi="標楷體"/>
                <w:kern w:val="0"/>
              </w:rPr>
            </w:pPr>
          </w:p>
        </w:tc>
        <w:tc>
          <w:tcPr>
            <w:tcW w:w="484" w:type="pct"/>
          </w:tcPr>
          <w:p w:rsidR="00EA38D7" w:rsidRPr="00D41B52" w:rsidRDefault="00EA38D7" w:rsidP="00052C65">
            <w:pPr>
              <w:widowControl/>
              <w:adjustRightInd w:val="0"/>
              <w:snapToGrid w:val="0"/>
              <w:spacing w:line="320" w:lineRule="exact"/>
              <w:ind w:left="459" w:hangingChars="191" w:hanging="459"/>
              <w:jc w:val="both"/>
              <w:rPr>
                <w:rStyle w:val="a5"/>
                <w:rFonts w:eastAsia="標楷體"/>
                <w:b/>
                <w:sz w:val="24"/>
                <w:szCs w:val="24"/>
              </w:rPr>
            </w:pPr>
            <w:r w:rsidRPr="00D41B52">
              <w:rPr>
                <w:rStyle w:val="a5"/>
                <w:rFonts w:eastAsia="標楷體"/>
                <w:b/>
                <w:sz w:val="24"/>
                <w:szCs w:val="24"/>
              </w:rPr>
              <w:t>15.a</w:t>
            </w:r>
          </w:p>
          <w:p w:rsidR="00EA38D7" w:rsidRPr="00D41B52" w:rsidRDefault="00EA38D7" w:rsidP="00052C65">
            <w:pPr>
              <w:snapToGrid w:val="0"/>
              <w:spacing w:line="320" w:lineRule="exact"/>
              <w:jc w:val="both"/>
              <w:rPr>
                <w:rFonts w:ascii="標楷體" w:eastAsia="標楷體" w:hAnsi="標楷體"/>
                <w:kern w:val="0"/>
              </w:rPr>
            </w:pPr>
            <w:r w:rsidRPr="00D41B52">
              <w:rPr>
                <w:rStyle w:val="a5"/>
                <w:rFonts w:eastAsia="標楷體"/>
                <w:sz w:val="24"/>
                <w:szCs w:val="24"/>
              </w:rPr>
              <w:t>動員並大幅增加來自</w:t>
            </w:r>
            <w:r w:rsidRPr="00D41B52">
              <w:rPr>
                <w:rStyle w:val="a5"/>
                <w:rFonts w:eastAsia="標楷體" w:hAnsi="標楷體"/>
                <w:sz w:val="24"/>
                <w:szCs w:val="24"/>
              </w:rPr>
              <w:t>各個</w:t>
            </w:r>
            <w:r w:rsidRPr="00D41B52">
              <w:rPr>
                <w:rStyle w:val="a5"/>
                <w:rFonts w:eastAsia="標楷體"/>
                <w:sz w:val="24"/>
                <w:szCs w:val="24"/>
              </w:rPr>
              <w:t>地方的財物資源，以保護及永續使用生物多樣性與生態系統。</w:t>
            </w:r>
          </w:p>
        </w:tc>
        <w:tc>
          <w:tcPr>
            <w:tcW w:w="391" w:type="pct"/>
            <w:shd w:val="clear" w:color="auto" w:fill="auto"/>
          </w:tcPr>
          <w:p w:rsidR="00EA38D7" w:rsidRPr="00D41B52" w:rsidRDefault="00EA38D7" w:rsidP="00052C65">
            <w:pPr>
              <w:snapToGrid w:val="0"/>
              <w:spacing w:line="320" w:lineRule="exact"/>
              <w:jc w:val="both"/>
              <w:rPr>
                <w:rFonts w:eastAsia="標楷體"/>
                <w:kern w:val="0"/>
              </w:rPr>
            </w:pPr>
            <w:r w:rsidRPr="00D41B52">
              <w:rPr>
                <w:rFonts w:eastAsia="標楷體"/>
                <w:b/>
                <w:kern w:val="0"/>
              </w:rPr>
              <w:t xml:space="preserve">D61010 </w:t>
            </w:r>
            <w:r w:rsidRPr="00D41B52">
              <w:rPr>
                <w:rFonts w:eastAsia="標楷體"/>
                <w:kern w:val="0"/>
              </w:rPr>
              <w:t>建立溝通平台及合作關係，確保國內有足夠之資源協助並鼓勵民間企業、社區及保育團體，參與生物多樣性與保護生物多樣性棲地工作</w:t>
            </w:r>
          </w:p>
        </w:tc>
        <w:tc>
          <w:tcPr>
            <w:tcW w:w="437" w:type="pct"/>
          </w:tcPr>
          <w:p w:rsidR="00EA38D7" w:rsidRPr="00D41B52" w:rsidRDefault="00EA38D7" w:rsidP="005A4F04">
            <w:pPr>
              <w:widowControl/>
              <w:adjustRightInd w:val="0"/>
              <w:snapToGrid w:val="0"/>
              <w:spacing w:line="320" w:lineRule="exact"/>
              <w:ind w:leftChars="1" w:left="2"/>
              <w:jc w:val="both"/>
              <w:rPr>
                <w:rFonts w:eastAsia="標楷體"/>
              </w:rPr>
            </w:pPr>
            <w:r w:rsidRPr="00D41B52">
              <w:rPr>
                <w:rFonts w:eastAsia="標楷體"/>
              </w:rPr>
              <w:t>協助非政府組織參與生物多樣性宣導與保護生物多樣性棲地工作之計畫數</w:t>
            </w:r>
          </w:p>
        </w:tc>
        <w:tc>
          <w:tcPr>
            <w:tcW w:w="296" w:type="pct"/>
          </w:tcPr>
          <w:p w:rsidR="00EA38D7" w:rsidRPr="00D41B52" w:rsidRDefault="00EA38D7" w:rsidP="002F6F38">
            <w:pPr>
              <w:widowControl/>
              <w:adjustRightInd w:val="0"/>
              <w:snapToGrid w:val="0"/>
              <w:spacing w:line="320" w:lineRule="exact"/>
              <w:jc w:val="both"/>
              <w:rPr>
                <w:rFonts w:eastAsia="標楷體"/>
                <w:b/>
                <w:bCs/>
                <w:kern w:val="0"/>
              </w:rPr>
            </w:pPr>
            <w:r w:rsidRPr="00D41B52">
              <w:rPr>
                <w:rFonts w:eastAsia="標楷體"/>
                <w:b/>
                <w:bCs/>
                <w:kern w:val="0"/>
              </w:rPr>
              <w:t>農委會、</w:t>
            </w:r>
          </w:p>
          <w:p w:rsidR="00EA38D7" w:rsidRPr="00D41B52" w:rsidRDefault="00EA38D7" w:rsidP="002F6F38">
            <w:pPr>
              <w:widowControl/>
              <w:adjustRightInd w:val="0"/>
              <w:snapToGrid w:val="0"/>
              <w:spacing w:line="320" w:lineRule="exact"/>
              <w:jc w:val="both"/>
              <w:rPr>
                <w:rFonts w:eastAsia="標楷體"/>
                <w:b/>
                <w:bCs/>
                <w:kern w:val="0"/>
              </w:rPr>
            </w:pPr>
            <w:r w:rsidRPr="00D41B52">
              <w:rPr>
                <w:rFonts w:eastAsia="標楷體"/>
                <w:b/>
                <w:bCs/>
                <w:kern w:val="0"/>
              </w:rPr>
              <w:t>經濟部、</w:t>
            </w:r>
          </w:p>
          <w:p w:rsidR="00EA38D7" w:rsidRPr="00D41B52" w:rsidRDefault="00EA38D7" w:rsidP="002F6F38">
            <w:pPr>
              <w:widowControl/>
              <w:adjustRightInd w:val="0"/>
              <w:snapToGrid w:val="0"/>
              <w:spacing w:line="320" w:lineRule="exact"/>
              <w:jc w:val="both"/>
              <w:rPr>
                <w:rFonts w:eastAsia="標楷體"/>
                <w:b/>
                <w:bCs/>
                <w:kern w:val="0"/>
              </w:rPr>
            </w:pPr>
            <w:r w:rsidRPr="00D41B52">
              <w:rPr>
                <w:rFonts w:eastAsia="標楷體"/>
                <w:b/>
                <w:bCs/>
                <w:kern w:val="0"/>
              </w:rPr>
              <w:t>衛生福利部、</w:t>
            </w:r>
          </w:p>
          <w:p w:rsidR="00EA38D7" w:rsidRPr="00D41B52" w:rsidRDefault="00EA38D7" w:rsidP="002F6F38">
            <w:pPr>
              <w:widowControl/>
              <w:adjustRightInd w:val="0"/>
              <w:snapToGrid w:val="0"/>
              <w:spacing w:line="320" w:lineRule="exact"/>
              <w:jc w:val="both"/>
              <w:rPr>
                <w:rFonts w:eastAsia="標楷體"/>
                <w:b/>
                <w:bCs/>
                <w:kern w:val="0"/>
              </w:rPr>
            </w:pPr>
            <w:r w:rsidRPr="00D41B52">
              <w:rPr>
                <w:rFonts w:eastAsia="標楷體"/>
                <w:b/>
                <w:bCs/>
                <w:kern w:val="0"/>
              </w:rPr>
              <w:t>教育部、</w:t>
            </w:r>
          </w:p>
          <w:p w:rsidR="00EA38D7" w:rsidRPr="00D41B52" w:rsidRDefault="00EA38D7" w:rsidP="002F6F38">
            <w:pPr>
              <w:widowControl/>
              <w:adjustRightInd w:val="0"/>
              <w:snapToGrid w:val="0"/>
              <w:spacing w:line="320" w:lineRule="exact"/>
              <w:jc w:val="both"/>
              <w:rPr>
                <w:rFonts w:eastAsia="標楷體"/>
                <w:b/>
                <w:bCs/>
                <w:kern w:val="0"/>
              </w:rPr>
            </w:pPr>
            <w:r w:rsidRPr="00D41B52">
              <w:rPr>
                <w:rFonts w:eastAsia="標楷體"/>
                <w:b/>
                <w:bCs/>
                <w:kern w:val="0"/>
              </w:rPr>
              <w:t>交通部、</w:t>
            </w:r>
          </w:p>
          <w:p w:rsidR="00EA38D7" w:rsidRPr="00D41B52" w:rsidRDefault="00EA38D7" w:rsidP="002F6F38">
            <w:pPr>
              <w:widowControl/>
              <w:adjustRightInd w:val="0"/>
              <w:snapToGrid w:val="0"/>
              <w:spacing w:line="320" w:lineRule="exact"/>
              <w:jc w:val="both"/>
              <w:rPr>
                <w:rFonts w:eastAsia="標楷體"/>
                <w:b/>
                <w:bCs/>
                <w:kern w:val="0"/>
              </w:rPr>
            </w:pPr>
            <w:r w:rsidRPr="00D41B52">
              <w:rPr>
                <w:rFonts w:eastAsia="標楷體"/>
                <w:b/>
                <w:bCs/>
                <w:kern w:val="0"/>
              </w:rPr>
              <w:t>文化部、</w:t>
            </w:r>
          </w:p>
          <w:p w:rsidR="00EA38D7" w:rsidRPr="00D41B52" w:rsidRDefault="00EA38D7" w:rsidP="002F6F38">
            <w:pPr>
              <w:widowControl/>
              <w:adjustRightInd w:val="0"/>
              <w:snapToGrid w:val="0"/>
              <w:spacing w:line="320" w:lineRule="exact"/>
              <w:jc w:val="both"/>
              <w:rPr>
                <w:rFonts w:eastAsia="標楷體"/>
                <w:b/>
                <w:bCs/>
                <w:kern w:val="0"/>
              </w:rPr>
            </w:pPr>
            <w:r w:rsidRPr="00D41B52">
              <w:rPr>
                <w:rFonts w:eastAsia="標楷體"/>
                <w:b/>
                <w:bCs/>
                <w:kern w:val="0"/>
              </w:rPr>
              <w:t>科技部、</w:t>
            </w:r>
          </w:p>
          <w:p w:rsidR="00EA38D7" w:rsidRPr="00D41B52" w:rsidRDefault="00EA38D7" w:rsidP="00F53A8C">
            <w:pPr>
              <w:widowControl/>
              <w:adjustRightInd w:val="0"/>
              <w:snapToGrid w:val="0"/>
              <w:spacing w:line="320" w:lineRule="exact"/>
              <w:jc w:val="both"/>
              <w:rPr>
                <w:rFonts w:eastAsia="標楷體"/>
                <w:b/>
                <w:bCs/>
                <w:kern w:val="0"/>
              </w:rPr>
            </w:pPr>
            <w:r w:rsidRPr="00D41B52">
              <w:rPr>
                <w:rFonts w:eastAsia="標楷體"/>
                <w:b/>
                <w:bCs/>
                <w:kern w:val="0"/>
              </w:rPr>
              <w:t>財政部、</w:t>
            </w:r>
          </w:p>
          <w:p w:rsidR="00EA38D7" w:rsidRPr="00D41B52" w:rsidRDefault="00EA38D7" w:rsidP="00F53A8C">
            <w:pPr>
              <w:widowControl/>
              <w:adjustRightInd w:val="0"/>
              <w:snapToGrid w:val="0"/>
              <w:spacing w:line="320" w:lineRule="exact"/>
              <w:jc w:val="both"/>
              <w:rPr>
                <w:rFonts w:eastAsia="標楷體"/>
                <w:b/>
                <w:bCs/>
                <w:kern w:val="0"/>
              </w:rPr>
            </w:pPr>
            <w:r w:rsidRPr="00D41B52">
              <w:rPr>
                <w:rFonts w:eastAsia="標楷體"/>
                <w:b/>
                <w:bCs/>
                <w:kern w:val="0"/>
              </w:rPr>
              <w:t>內政部、</w:t>
            </w:r>
          </w:p>
          <w:p w:rsidR="00EA38D7" w:rsidRPr="00D41B52" w:rsidRDefault="00EA38D7" w:rsidP="00F53A8C">
            <w:pPr>
              <w:widowControl/>
              <w:adjustRightInd w:val="0"/>
              <w:snapToGrid w:val="0"/>
              <w:spacing w:line="320" w:lineRule="exact"/>
              <w:jc w:val="both"/>
              <w:rPr>
                <w:rFonts w:eastAsia="標楷體"/>
                <w:b/>
                <w:bCs/>
                <w:kern w:val="0"/>
              </w:rPr>
            </w:pPr>
            <w:r w:rsidRPr="00D41B52">
              <w:rPr>
                <w:rFonts w:eastAsia="標楷體"/>
                <w:b/>
                <w:bCs/>
                <w:kern w:val="0"/>
              </w:rPr>
              <w:t>外交部、</w:t>
            </w:r>
          </w:p>
          <w:p w:rsidR="00EA38D7" w:rsidRPr="00D41B52" w:rsidRDefault="00EA38D7" w:rsidP="00F53A8C">
            <w:pPr>
              <w:widowControl/>
              <w:adjustRightInd w:val="0"/>
              <w:snapToGrid w:val="0"/>
              <w:spacing w:line="320" w:lineRule="exact"/>
              <w:jc w:val="both"/>
              <w:rPr>
                <w:rFonts w:eastAsia="標楷體"/>
                <w:b/>
                <w:bCs/>
                <w:kern w:val="0"/>
              </w:rPr>
            </w:pPr>
            <w:r w:rsidRPr="00D41B52">
              <w:rPr>
                <w:rFonts w:eastAsia="標楷體"/>
                <w:b/>
                <w:bCs/>
                <w:kern w:val="0"/>
              </w:rPr>
              <w:t>環保署、</w:t>
            </w:r>
          </w:p>
          <w:p w:rsidR="00EA38D7" w:rsidRPr="00D41B52" w:rsidRDefault="00EA38D7" w:rsidP="00F53A8C">
            <w:pPr>
              <w:widowControl/>
              <w:adjustRightInd w:val="0"/>
              <w:snapToGrid w:val="0"/>
              <w:spacing w:line="320" w:lineRule="exact"/>
              <w:jc w:val="both"/>
              <w:rPr>
                <w:rFonts w:eastAsia="標楷體"/>
                <w:b/>
                <w:bCs/>
                <w:kern w:val="0"/>
              </w:rPr>
            </w:pPr>
            <w:r w:rsidRPr="00D41B52">
              <w:rPr>
                <w:rFonts w:eastAsia="標楷體"/>
                <w:b/>
                <w:bCs/>
                <w:kern w:val="0"/>
              </w:rPr>
              <w:lastRenderedPageBreak/>
              <w:t>國發會、</w:t>
            </w:r>
          </w:p>
          <w:p w:rsidR="00EA38D7" w:rsidRPr="00D41B52" w:rsidRDefault="00EA38D7" w:rsidP="00F53A8C">
            <w:pPr>
              <w:widowControl/>
              <w:adjustRightInd w:val="0"/>
              <w:snapToGrid w:val="0"/>
              <w:spacing w:line="320" w:lineRule="exact"/>
              <w:jc w:val="both"/>
              <w:rPr>
                <w:rFonts w:eastAsia="標楷體"/>
                <w:b/>
                <w:bCs/>
                <w:kern w:val="0"/>
              </w:rPr>
            </w:pPr>
            <w:r w:rsidRPr="00D41B52">
              <w:rPr>
                <w:rFonts w:eastAsia="標楷體"/>
                <w:b/>
                <w:bCs/>
                <w:kern w:val="0"/>
              </w:rPr>
              <w:t>工程會、</w:t>
            </w:r>
          </w:p>
          <w:p w:rsidR="00EA38D7" w:rsidRPr="00D41B52" w:rsidRDefault="00EA38D7" w:rsidP="002F6F38">
            <w:pPr>
              <w:widowControl/>
              <w:adjustRightInd w:val="0"/>
              <w:snapToGrid w:val="0"/>
              <w:spacing w:line="320" w:lineRule="exact"/>
              <w:jc w:val="both"/>
              <w:rPr>
                <w:rFonts w:eastAsia="標楷體"/>
                <w:b/>
                <w:bCs/>
                <w:kern w:val="0"/>
              </w:rPr>
            </w:pPr>
            <w:r w:rsidRPr="00D41B52">
              <w:rPr>
                <w:rFonts w:eastAsia="標楷體"/>
                <w:b/>
                <w:bCs/>
                <w:kern w:val="0"/>
              </w:rPr>
              <w:t>原民會、</w:t>
            </w:r>
          </w:p>
          <w:p w:rsidR="00EA38D7" w:rsidRPr="00D41B52" w:rsidRDefault="00EA38D7" w:rsidP="002F6F38">
            <w:pPr>
              <w:widowControl/>
              <w:adjustRightInd w:val="0"/>
              <w:snapToGrid w:val="0"/>
              <w:spacing w:line="320" w:lineRule="exact"/>
              <w:jc w:val="both"/>
              <w:rPr>
                <w:rFonts w:eastAsia="標楷體"/>
                <w:b/>
                <w:bCs/>
                <w:kern w:val="0"/>
              </w:rPr>
            </w:pPr>
            <w:r w:rsidRPr="00D41B52">
              <w:rPr>
                <w:rFonts w:eastAsia="標楷體"/>
                <w:b/>
                <w:bCs/>
                <w:kern w:val="0"/>
              </w:rPr>
              <w:t>客委會、</w:t>
            </w:r>
          </w:p>
          <w:p w:rsidR="00EA38D7" w:rsidRPr="00D41B52" w:rsidRDefault="00EA38D7" w:rsidP="002F6F38">
            <w:pPr>
              <w:widowControl/>
              <w:adjustRightInd w:val="0"/>
              <w:snapToGrid w:val="0"/>
              <w:spacing w:line="320" w:lineRule="exact"/>
              <w:jc w:val="both"/>
              <w:rPr>
                <w:rFonts w:eastAsia="標楷體"/>
                <w:b/>
                <w:bCs/>
                <w:kern w:val="0"/>
              </w:rPr>
            </w:pPr>
            <w:r w:rsidRPr="00D41B52">
              <w:rPr>
                <w:rFonts w:eastAsia="標楷體"/>
                <w:b/>
                <w:bCs/>
                <w:kern w:val="0"/>
              </w:rPr>
              <w:t>中研院、</w:t>
            </w:r>
          </w:p>
          <w:p w:rsidR="00EA38D7" w:rsidRPr="00D41B52" w:rsidRDefault="00EA38D7" w:rsidP="002F6F38">
            <w:pPr>
              <w:widowControl/>
              <w:adjustRightInd w:val="0"/>
              <w:snapToGrid w:val="0"/>
              <w:spacing w:line="320" w:lineRule="exact"/>
              <w:jc w:val="both"/>
              <w:rPr>
                <w:rFonts w:eastAsia="標楷體"/>
                <w:b/>
                <w:bCs/>
                <w:kern w:val="0"/>
              </w:rPr>
            </w:pPr>
            <w:r w:rsidRPr="00D41B52">
              <w:rPr>
                <w:rFonts w:eastAsia="標楷體"/>
                <w:b/>
                <w:bCs/>
                <w:kern w:val="0"/>
              </w:rPr>
              <w:t>主計總處、</w:t>
            </w:r>
          </w:p>
          <w:p w:rsidR="00EA38D7" w:rsidRPr="00D41B52" w:rsidRDefault="00EA38D7" w:rsidP="002F6F38">
            <w:pPr>
              <w:widowControl/>
              <w:adjustRightInd w:val="0"/>
              <w:snapToGrid w:val="0"/>
              <w:spacing w:line="320" w:lineRule="exact"/>
              <w:jc w:val="both"/>
              <w:rPr>
                <w:rFonts w:eastAsia="標楷體"/>
                <w:b/>
                <w:bCs/>
                <w:kern w:val="0"/>
              </w:rPr>
            </w:pPr>
            <w:r w:rsidRPr="00D41B52">
              <w:rPr>
                <w:rFonts w:eastAsia="標楷體"/>
                <w:b/>
                <w:bCs/>
                <w:kern w:val="0"/>
              </w:rPr>
              <w:t>人事行政總處</w:t>
            </w:r>
          </w:p>
        </w:tc>
        <w:tc>
          <w:tcPr>
            <w:tcW w:w="331" w:type="pct"/>
          </w:tcPr>
          <w:p w:rsidR="00EA38D7" w:rsidRPr="00D41B52" w:rsidRDefault="00EA38D7" w:rsidP="002F6F38">
            <w:pPr>
              <w:widowControl/>
              <w:adjustRightInd w:val="0"/>
              <w:snapToGrid w:val="0"/>
              <w:spacing w:line="320" w:lineRule="exact"/>
              <w:jc w:val="both"/>
              <w:rPr>
                <w:rFonts w:eastAsia="標楷體"/>
              </w:rPr>
            </w:pPr>
            <w:r w:rsidRPr="00D41B52">
              <w:rPr>
                <w:rFonts w:eastAsia="標楷體" w:hint="eastAsia"/>
                <w:b/>
              </w:rPr>
              <w:lastRenderedPageBreak/>
              <w:t>林務局</w:t>
            </w:r>
            <w:r w:rsidRPr="00D41B52">
              <w:rPr>
                <w:rFonts w:eastAsia="標楷體" w:hint="eastAsia"/>
              </w:rPr>
              <w:t>/</w:t>
            </w:r>
          </w:p>
          <w:p w:rsidR="00EA38D7" w:rsidRPr="00D41B52" w:rsidRDefault="00EA38D7" w:rsidP="002F6F38">
            <w:pPr>
              <w:widowControl/>
              <w:adjustRightInd w:val="0"/>
              <w:snapToGrid w:val="0"/>
              <w:spacing w:line="320" w:lineRule="exact"/>
              <w:jc w:val="both"/>
              <w:rPr>
                <w:rFonts w:eastAsia="標楷體"/>
              </w:rPr>
            </w:pPr>
            <w:r w:rsidRPr="00D41B52">
              <w:rPr>
                <w:rFonts w:eastAsia="標楷體" w:hint="eastAsia"/>
              </w:rPr>
              <w:t>特生中心、</w:t>
            </w:r>
          </w:p>
          <w:p w:rsidR="00EA38D7" w:rsidRPr="00D41B52" w:rsidRDefault="00EA38D7" w:rsidP="002F6F38">
            <w:pPr>
              <w:widowControl/>
              <w:adjustRightInd w:val="0"/>
              <w:snapToGrid w:val="0"/>
              <w:spacing w:line="320" w:lineRule="exact"/>
              <w:jc w:val="both"/>
              <w:rPr>
                <w:rFonts w:eastAsia="標楷體"/>
              </w:rPr>
            </w:pPr>
            <w:r w:rsidRPr="00D41B52">
              <w:rPr>
                <w:rFonts w:eastAsia="標楷體" w:hint="eastAsia"/>
              </w:rPr>
              <w:t>漁業署、</w:t>
            </w:r>
          </w:p>
          <w:p w:rsidR="00EA38D7" w:rsidRPr="00D41B52" w:rsidRDefault="00EA38D7" w:rsidP="002F6F38">
            <w:pPr>
              <w:widowControl/>
              <w:adjustRightInd w:val="0"/>
              <w:snapToGrid w:val="0"/>
              <w:spacing w:line="320" w:lineRule="exact"/>
              <w:jc w:val="both"/>
              <w:rPr>
                <w:rFonts w:eastAsia="標楷體"/>
              </w:rPr>
            </w:pPr>
            <w:r w:rsidRPr="00D41B52">
              <w:rPr>
                <w:rFonts w:eastAsia="標楷體" w:hint="eastAsia"/>
              </w:rPr>
              <w:t>農糧署、</w:t>
            </w:r>
          </w:p>
          <w:p w:rsidR="00EA38D7" w:rsidRPr="00D41B52" w:rsidRDefault="00EA38D7" w:rsidP="002F6F38">
            <w:pPr>
              <w:widowControl/>
              <w:adjustRightInd w:val="0"/>
              <w:snapToGrid w:val="0"/>
              <w:spacing w:line="320" w:lineRule="exact"/>
              <w:jc w:val="both"/>
              <w:rPr>
                <w:rFonts w:eastAsia="標楷體"/>
              </w:rPr>
            </w:pPr>
            <w:r w:rsidRPr="00D41B52">
              <w:rPr>
                <w:rFonts w:eastAsia="標楷體" w:hint="eastAsia"/>
              </w:rPr>
              <w:t>水保局、</w:t>
            </w:r>
          </w:p>
          <w:p w:rsidR="00EA38D7" w:rsidRPr="00D41B52" w:rsidRDefault="00EA38D7" w:rsidP="002F6F38">
            <w:pPr>
              <w:widowControl/>
              <w:adjustRightInd w:val="0"/>
              <w:snapToGrid w:val="0"/>
              <w:spacing w:line="320" w:lineRule="exact"/>
              <w:jc w:val="both"/>
              <w:rPr>
                <w:rFonts w:eastAsia="標楷體"/>
              </w:rPr>
            </w:pPr>
            <w:r w:rsidRPr="00D41B52">
              <w:rPr>
                <w:rFonts w:eastAsia="標楷體" w:hint="eastAsia"/>
              </w:rPr>
              <w:t>本會各單位暨所屬機關</w:t>
            </w:r>
          </w:p>
        </w:tc>
        <w:tc>
          <w:tcPr>
            <w:tcW w:w="865" w:type="pct"/>
          </w:tcPr>
          <w:p w:rsidR="00C518A8" w:rsidRPr="00D41B52" w:rsidRDefault="00C518A8" w:rsidP="00781790">
            <w:pPr>
              <w:pStyle w:val="ab"/>
              <w:widowControl/>
              <w:suppressAutoHyphens/>
              <w:adjustRightInd w:val="0"/>
              <w:snapToGrid w:val="0"/>
              <w:spacing w:line="320" w:lineRule="exact"/>
              <w:ind w:leftChars="20" w:left="48" w:rightChars="20" w:right="48"/>
              <w:jc w:val="both"/>
              <w:rPr>
                <w:rFonts w:eastAsia="標楷體" w:hAnsi="標楷體"/>
                <w:b/>
              </w:rPr>
            </w:pPr>
            <w:r w:rsidRPr="00D41B52">
              <w:rPr>
                <w:rFonts w:eastAsia="標楷體" w:hAnsi="標楷體" w:hint="eastAsia"/>
                <w:b/>
              </w:rPr>
              <w:t>農委會</w:t>
            </w:r>
          </w:p>
          <w:p w:rsidR="00C518A8" w:rsidRPr="00D41B52" w:rsidRDefault="00C518A8" w:rsidP="00C518A8">
            <w:pPr>
              <w:pStyle w:val="ab"/>
              <w:widowControl/>
              <w:suppressAutoHyphens/>
              <w:adjustRightInd w:val="0"/>
              <w:snapToGrid w:val="0"/>
              <w:spacing w:line="320" w:lineRule="exact"/>
              <w:ind w:leftChars="20" w:left="48" w:rightChars="20" w:right="48"/>
              <w:jc w:val="both"/>
              <w:rPr>
                <w:rFonts w:eastAsia="標楷體" w:hAnsi="標楷體"/>
              </w:rPr>
            </w:pPr>
            <w:r w:rsidRPr="00D41B52">
              <w:rPr>
                <w:rFonts w:eastAsia="標楷體" w:hAnsi="標楷體" w:hint="eastAsia"/>
                <w:u w:val="single"/>
              </w:rPr>
              <w:t>農委會林務局</w:t>
            </w:r>
          </w:p>
          <w:p w:rsidR="00C518A8" w:rsidRPr="00D41B52" w:rsidRDefault="00C518A8" w:rsidP="00C518A8">
            <w:pPr>
              <w:pStyle w:val="ab"/>
              <w:widowControl/>
              <w:suppressAutoHyphens/>
              <w:adjustRightInd w:val="0"/>
              <w:snapToGrid w:val="0"/>
              <w:spacing w:line="320" w:lineRule="exact"/>
              <w:ind w:leftChars="20" w:left="48" w:rightChars="20" w:right="48"/>
              <w:jc w:val="both"/>
              <w:rPr>
                <w:rFonts w:eastAsia="標楷體" w:hAnsi="標楷體"/>
              </w:rPr>
            </w:pPr>
            <w:r w:rsidRPr="00D41B52">
              <w:rPr>
                <w:rFonts w:eastAsia="標楷體" w:hAnsi="標楷體" w:hint="eastAsia"/>
              </w:rPr>
              <w:t>協助非政府組織參與生物多樣性宣導與保護生物多樣性棲地工作</w:t>
            </w:r>
            <w:r w:rsidR="009C48CB" w:rsidRPr="00D41B52">
              <w:rPr>
                <w:rFonts w:eastAsia="標楷體" w:hAnsi="標楷體" w:hint="eastAsia"/>
              </w:rPr>
              <w:t>。</w:t>
            </w:r>
            <w:r w:rsidR="009C48CB" w:rsidRPr="00D41B52">
              <w:rPr>
                <w:rFonts w:eastAsia="標楷體" w:hAnsi="標楷體" w:hint="eastAsia"/>
              </w:rPr>
              <w:t>2015</w:t>
            </w:r>
            <w:r w:rsidR="009C48CB" w:rsidRPr="00D41B52">
              <w:rPr>
                <w:rFonts w:eastAsia="標楷體" w:hAnsi="標楷體" w:hint="eastAsia"/>
              </w:rPr>
              <w:t>年至</w:t>
            </w:r>
            <w:r w:rsidR="009C48CB" w:rsidRPr="00D41B52">
              <w:rPr>
                <w:rFonts w:eastAsia="標楷體" w:hAnsi="標楷體" w:hint="eastAsia"/>
              </w:rPr>
              <w:t>2017</w:t>
            </w:r>
            <w:r w:rsidR="009C48CB" w:rsidRPr="00D41B52">
              <w:rPr>
                <w:rFonts w:eastAsia="標楷體" w:hAnsi="標楷體" w:hint="eastAsia"/>
              </w:rPr>
              <w:t>年間預計補助</w:t>
            </w:r>
            <w:r w:rsidRPr="00D41B52">
              <w:rPr>
                <w:rFonts w:eastAsia="標楷體" w:hAnsi="標楷體" w:hint="eastAsia"/>
              </w:rPr>
              <w:t>之計畫數約</w:t>
            </w:r>
            <w:r w:rsidR="009C48CB" w:rsidRPr="00D41B52">
              <w:rPr>
                <w:rFonts w:eastAsia="標楷體" w:hAnsi="標楷體" w:hint="eastAsia"/>
              </w:rPr>
              <w:t>30</w:t>
            </w:r>
            <w:r w:rsidRPr="00D41B52">
              <w:rPr>
                <w:rFonts w:eastAsia="標楷體" w:hAnsi="標楷體" w:hint="eastAsia"/>
              </w:rPr>
              <w:t>案。</w:t>
            </w:r>
          </w:p>
          <w:p w:rsidR="00EA38D7" w:rsidRPr="00D41B52" w:rsidRDefault="00EA38D7" w:rsidP="00216150">
            <w:pPr>
              <w:pStyle w:val="ab"/>
              <w:widowControl/>
              <w:suppressAutoHyphens/>
              <w:adjustRightInd w:val="0"/>
              <w:snapToGrid w:val="0"/>
              <w:spacing w:beforeLines="50" w:before="180" w:line="320" w:lineRule="exact"/>
              <w:ind w:leftChars="20" w:left="48" w:rightChars="20" w:right="48"/>
              <w:jc w:val="both"/>
              <w:rPr>
                <w:rFonts w:eastAsia="標楷體" w:hAnsi="標楷體"/>
                <w:b/>
              </w:rPr>
            </w:pPr>
            <w:r w:rsidRPr="00D41B52">
              <w:rPr>
                <w:rFonts w:eastAsia="標楷體" w:hAnsi="標楷體" w:hint="eastAsia"/>
                <w:b/>
              </w:rPr>
              <w:t>教育部</w:t>
            </w:r>
          </w:p>
          <w:p w:rsidR="00EA38D7" w:rsidRPr="00D41B52" w:rsidRDefault="00EA38D7" w:rsidP="008E1A7B">
            <w:pPr>
              <w:pStyle w:val="ab"/>
              <w:widowControl/>
              <w:suppressAutoHyphens/>
              <w:adjustRightInd w:val="0"/>
              <w:snapToGrid w:val="0"/>
              <w:spacing w:line="320" w:lineRule="exact"/>
              <w:ind w:leftChars="20" w:left="48" w:rightChars="20" w:right="48"/>
              <w:jc w:val="both"/>
              <w:rPr>
                <w:rFonts w:eastAsia="標楷體" w:hAnsi="標楷體"/>
              </w:rPr>
            </w:pPr>
            <w:r w:rsidRPr="00D41B52">
              <w:rPr>
                <w:rFonts w:eastAsia="標楷體" w:hAnsi="標楷體" w:hint="eastAsia"/>
              </w:rPr>
              <w:t>每年補助</w:t>
            </w:r>
            <w:r w:rsidRPr="00D41B52">
              <w:rPr>
                <w:rFonts w:eastAsia="標楷體" w:hAnsi="標楷體" w:hint="eastAsia"/>
              </w:rPr>
              <w:t>5</w:t>
            </w:r>
            <w:r w:rsidRPr="00D41B52">
              <w:rPr>
                <w:rFonts w:eastAsia="標楷體" w:hAnsi="標楷體" w:hint="eastAsia"/>
              </w:rPr>
              <w:t>件民間團體辦理生物多樣性相關環境教育推管活動，推廣方式包括</w:t>
            </w:r>
            <w:r w:rsidRPr="00D41B52">
              <w:rPr>
                <w:rFonts w:eastAsia="標楷體" w:hAnsi="標楷體" w:hint="eastAsia"/>
              </w:rPr>
              <w:t>:</w:t>
            </w:r>
            <w:r w:rsidRPr="00D41B52">
              <w:rPr>
                <w:rFonts w:eastAsia="標楷體" w:hAnsi="標楷體" w:hint="eastAsia"/>
              </w:rPr>
              <w:t>宣導、培訓、導覽、研討會</w:t>
            </w:r>
            <w:r w:rsidRPr="00D41B52">
              <w:rPr>
                <w:rFonts w:eastAsia="標楷體" w:hAnsi="標楷體"/>
              </w:rPr>
              <w:t>…</w:t>
            </w:r>
            <w:r w:rsidRPr="00D41B52">
              <w:rPr>
                <w:rFonts w:eastAsia="標楷體" w:hAnsi="標楷體" w:hint="eastAsia"/>
              </w:rPr>
              <w:t>等。</w:t>
            </w:r>
            <w:r w:rsidRPr="00D41B52">
              <w:rPr>
                <w:rFonts w:eastAsia="標楷體" w:hAnsi="標楷體" w:hint="eastAsia"/>
              </w:rPr>
              <w:t>2015</w:t>
            </w:r>
            <w:r w:rsidRPr="00D41B52">
              <w:rPr>
                <w:rFonts w:eastAsia="標楷體" w:hAnsi="標楷體" w:hint="eastAsia"/>
              </w:rPr>
              <w:t>年至</w:t>
            </w:r>
            <w:r w:rsidRPr="00D41B52">
              <w:rPr>
                <w:rFonts w:eastAsia="標楷體" w:hAnsi="標楷體" w:hint="eastAsia"/>
              </w:rPr>
              <w:t>2017</w:t>
            </w:r>
            <w:r w:rsidRPr="00D41B52">
              <w:rPr>
                <w:rFonts w:eastAsia="標楷體" w:hAnsi="標楷體" w:hint="eastAsia"/>
              </w:rPr>
              <w:t>年間，預</w:t>
            </w:r>
            <w:r w:rsidRPr="00D41B52">
              <w:rPr>
                <w:rFonts w:eastAsia="標楷體" w:hAnsi="標楷體" w:hint="eastAsia"/>
              </w:rPr>
              <w:lastRenderedPageBreak/>
              <w:t>計共補助</w:t>
            </w:r>
            <w:r w:rsidRPr="00D41B52">
              <w:rPr>
                <w:rFonts w:eastAsia="標楷體" w:hAnsi="標楷體" w:hint="eastAsia"/>
              </w:rPr>
              <w:t>15</w:t>
            </w:r>
            <w:r w:rsidRPr="00D41B52">
              <w:rPr>
                <w:rFonts w:eastAsia="標楷體" w:hAnsi="標楷體" w:hint="eastAsia"/>
              </w:rPr>
              <w:t>件。</w:t>
            </w:r>
          </w:p>
          <w:p w:rsidR="00EA38D7" w:rsidRPr="00D41B52" w:rsidRDefault="00EA38D7" w:rsidP="00216150">
            <w:pPr>
              <w:pStyle w:val="ab"/>
              <w:widowControl/>
              <w:suppressAutoHyphens/>
              <w:adjustRightInd w:val="0"/>
              <w:snapToGrid w:val="0"/>
              <w:spacing w:beforeLines="50" w:before="180" w:line="320" w:lineRule="exact"/>
              <w:ind w:leftChars="20" w:left="48" w:rightChars="20" w:right="48"/>
              <w:jc w:val="both"/>
              <w:rPr>
                <w:rFonts w:eastAsia="標楷體" w:hAnsi="標楷體"/>
                <w:b/>
              </w:rPr>
            </w:pPr>
            <w:r w:rsidRPr="00D41B52">
              <w:rPr>
                <w:rFonts w:eastAsia="標楷體" w:hAnsi="標楷體" w:hint="eastAsia"/>
                <w:b/>
              </w:rPr>
              <w:t>交通部</w:t>
            </w:r>
            <w:r w:rsidR="00A576F0" w:rsidRPr="00D41B52">
              <w:rPr>
                <w:rFonts w:eastAsia="標楷體" w:hAnsi="標楷體" w:hint="eastAsia"/>
                <w:b/>
              </w:rPr>
              <w:t>(</w:t>
            </w:r>
            <w:r w:rsidRPr="00D41B52">
              <w:rPr>
                <w:rFonts w:eastAsia="標楷體" w:hAnsi="標楷體" w:hint="eastAsia"/>
              </w:rPr>
              <w:t>觀光局</w:t>
            </w:r>
            <w:r w:rsidR="00A576F0" w:rsidRPr="00D41B52">
              <w:rPr>
                <w:rFonts w:eastAsia="標楷體" w:hAnsi="標楷體" w:hint="eastAsia"/>
                <w:b/>
              </w:rPr>
              <w:t>)</w:t>
            </w:r>
          </w:p>
          <w:p w:rsidR="00EA38D7" w:rsidRPr="00D41B52" w:rsidRDefault="00EA38D7" w:rsidP="008E1A7B">
            <w:pPr>
              <w:pStyle w:val="ab"/>
              <w:widowControl/>
              <w:suppressAutoHyphens/>
              <w:adjustRightInd w:val="0"/>
              <w:snapToGrid w:val="0"/>
              <w:spacing w:line="320" w:lineRule="exact"/>
              <w:ind w:leftChars="20" w:left="48" w:rightChars="20" w:right="48"/>
              <w:jc w:val="both"/>
              <w:rPr>
                <w:rFonts w:eastAsia="標楷體" w:hAnsi="標楷體"/>
              </w:rPr>
            </w:pPr>
            <w:r w:rsidRPr="00D41B52">
              <w:rPr>
                <w:rFonts w:eastAsia="標楷體" w:hAnsi="標楷體"/>
              </w:rPr>
              <w:t>協助非政府組織參與生物多樣性宣導與保護生物多樣性棲地工作之計畫數</w:t>
            </w:r>
            <w:r w:rsidRPr="00D41B52">
              <w:rPr>
                <w:rFonts w:eastAsia="標楷體" w:hAnsi="標楷體" w:hint="eastAsia"/>
              </w:rPr>
              <w:t>累計</w:t>
            </w:r>
            <w:r w:rsidRPr="00D41B52">
              <w:rPr>
                <w:rFonts w:eastAsia="標楷體" w:hAnsi="標楷體" w:hint="eastAsia"/>
              </w:rPr>
              <w:t>20</w:t>
            </w:r>
            <w:r w:rsidRPr="00D41B52">
              <w:rPr>
                <w:rFonts w:eastAsia="標楷體" w:hAnsi="標楷體" w:hint="eastAsia"/>
              </w:rPr>
              <w:t>件。</w:t>
            </w:r>
          </w:p>
          <w:p w:rsidR="00EA38D7" w:rsidRPr="00D41B52" w:rsidRDefault="00EA38D7" w:rsidP="00216150">
            <w:pPr>
              <w:pStyle w:val="ab"/>
              <w:widowControl/>
              <w:suppressAutoHyphens/>
              <w:adjustRightInd w:val="0"/>
              <w:snapToGrid w:val="0"/>
              <w:spacing w:beforeLines="50" w:before="180" w:line="320" w:lineRule="exact"/>
              <w:ind w:leftChars="20" w:left="48" w:rightChars="20" w:right="48"/>
              <w:jc w:val="both"/>
              <w:rPr>
                <w:rFonts w:ascii="標楷體" w:eastAsia="標楷體" w:hAnsi="標楷體"/>
                <w:b/>
              </w:rPr>
            </w:pPr>
            <w:r w:rsidRPr="00D41B52">
              <w:rPr>
                <w:rFonts w:ascii="標楷體" w:eastAsia="標楷體" w:hAnsi="標楷體" w:hint="eastAsia"/>
                <w:b/>
              </w:rPr>
              <w:t>文化部</w:t>
            </w:r>
          </w:p>
          <w:p w:rsidR="00EA38D7" w:rsidRPr="00D41B52" w:rsidRDefault="00EA38D7" w:rsidP="008E1A7B">
            <w:pPr>
              <w:pStyle w:val="ab"/>
              <w:widowControl/>
              <w:numPr>
                <w:ilvl w:val="0"/>
                <w:numId w:val="28"/>
              </w:numPr>
              <w:suppressAutoHyphens/>
              <w:adjustRightInd w:val="0"/>
              <w:snapToGrid w:val="0"/>
              <w:spacing w:line="320" w:lineRule="exact"/>
              <w:ind w:leftChars="20" w:left="306" w:rightChars="20" w:right="48" w:hanging="258"/>
              <w:jc w:val="both"/>
              <w:rPr>
                <w:rFonts w:ascii="標楷體" w:eastAsia="標楷體" w:hAnsi="標楷體"/>
              </w:rPr>
            </w:pPr>
            <w:r w:rsidRPr="00D41B52">
              <w:rPr>
                <w:rFonts w:ascii="標楷體" w:eastAsia="標楷體" w:hAnsi="標楷體" w:hint="eastAsia"/>
              </w:rPr>
              <w:t>建置</w:t>
            </w:r>
            <w:r w:rsidRPr="00D41B52">
              <w:rPr>
                <w:rFonts w:eastAsia="標楷體" w:hAnsi="標楷體" w:hint="eastAsia"/>
              </w:rPr>
              <w:t>臺灣社區通網站</w:t>
            </w:r>
            <w:r w:rsidRPr="00D41B52">
              <w:rPr>
                <w:rFonts w:eastAsia="標楷體" w:hAnsi="標楷體"/>
              </w:rPr>
              <w:t>(sixtar.moc.gov.tw)</w:t>
            </w:r>
            <w:r w:rsidRPr="00D41B52">
              <w:rPr>
                <w:rFonts w:ascii="標楷體" w:eastAsia="標楷體" w:hAnsi="標楷體" w:hint="eastAsia"/>
              </w:rPr>
              <w:t>，整合部落格機制與社區成果展示雲端空間，供社區記錄與保存其社造發展之歷程與成果，並登載社區相關資訊、社造專業文章等，同時為宣導社區環保永續利用、社區永續發展之資訊及理念，尚建立環保生態人才資料庫，供民眾查閱、運用，相關績效如下述:</w:t>
            </w:r>
          </w:p>
          <w:p w:rsidR="00EA38D7" w:rsidRPr="00D41B52" w:rsidRDefault="00EA38D7" w:rsidP="001076A2">
            <w:pPr>
              <w:pStyle w:val="ab"/>
              <w:widowControl/>
              <w:numPr>
                <w:ilvl w:val="1"/>
                <w:numId w:val="28"/>
              </w:numPr>
              <w:suppressAutoHyphens/>
              <w:adjustRightInd w:val="0"/>
              <w:snapToGrid w:val="0"/>
              <w:spacing w:line="320" w:lineRule="exact"/>
              <w:ind w:leftChars="19" w:left="380" w:rightChars="20" w:right="48" w:hanging="334"/>
              <w:jc w:val="both"/>
              <w:rPr>
                <w:rFonts w:ascii="標楷體" w:eastAsia="標楷體" w:hAnsi="標楷體"/>
              </w:rPr>
            </w:pPr>
            <w:r w:rsidRPr="00D41B52">
              <w:rPr>
                <w:rFonts w:eastAsia="標楷體" w:hAnsi="標楷體" w:hint="eastAsia"/>
              </w:rPr>
              <w:t>累積</w:t>
            </w:r>
            <w:r w:rsidRPr="00D41B52">
              <w:rPr>
                <w:rFonts w:ascii="標楷體" w:eastAsia="標楷體" w:hAnsi="標楷體" w:hint="eastAsia"/>
              </w:rPr>
              <w:t>建立</w:t>
            </w:r>
            <w:r w:rsidRPr="00D41B52">
              <w:rPr>
                <w:rFonts w:eastAsia="標楷體" w:hAnsi="標楷體"/>
              </w:rPr>
              <w:t>50</w:t>
            </w:r>
            <w:r w:rsidRPr="00D41B52">
              <w:rPr>
                <w:rFonts w:eastAsia="標楷體" w:hAnsi="標楷體" w:hint="eastAsia"/>
              </w:rPr>
              <w:t>位具環保生態專長之社區培力講師</w:t>
            </w:r>
            <w:r w:rsidRPr="00D41B52">
              <w:rPr>
                <w:rFonts w:ascii="標楷體" w:eastAsia="標楷體" w:hAnsi="標楷體" w:hint="eastAsia"/>
              </w:rPr>
              <w:t>。</w:t>
            </w:r>
          </w:p>
          <w:p w:rsidR="00EA38D7" w:rsidRPr="00D41B52" w:rsidRDefault="00EA38D7" w:rsidP="001076A2">
            <w:pPr>
              <w:pStyle w:val="ab"/>
              <w:widowControl/>
              <w:numPr>
                <w:ilvl w:val="1"/>
                <w:numId w:val="28"/>
              </w:numPr>
              <w:suppressAutoHyphens/>
              <w:adjustRightInd w:val="0"/>
              <w:snapToGrid w:val="0"/>
              <w:spacing w:line="320" w:lineRule="exact"/>
              <w:ind w:leftChars="19" w:left="380" w:rightChars="20" w:right="48" w:hanging="334"/>
              <w:jc w:val="both"/>
              <w:rPr>
                <w:rFonts w:eastAsia="標楷體" w:hAnsi="標楷體"/>
              </w:rPr>
            </w:pPr>
            <w:r w:rsidRPr="00D41B52">
              <w:rPr>
                <w:rFonts w:ascii="標楷體" w:eastAsia="標楷體" w:hAnsi="標楷體" w:hint="eastAsia"/>
              </w:rPr>
              <w:t>預估</w:t>
            </w:r>
            <w:r w:rsidRPr="00D41B52">
              <w:rPr>
                <w:rFonts w:eastAsia="標楷體" w:hAnsi="標楷體" w:hint="eastAsia"/>
              </w:rPr>
              <w:t>有</w:t>
            </w:r>
            <w:r w:rsidRPr="00D41B52">
              <w:rPr>
                <w:rFonts w:eastAsia="標楷體" w:hAnsi="標楷體" w:hint="eastAsia"/>
              </w:rPr>
              <w:t>50</w:t>
            </w:r>
            <w:r w:rsidRPr="00D41B52">
              <w:rPr>
                <w:rFonts w:eastAsia="標楷體" w:hAnsi="標楷體" w:hint="eastAsia"/>
              </w:rPr>
              <w:t>餘條有關社區推動環保生態相關報導。</w:t>
            </w:r>
          </w:p>
          <w:p w:rsidR="00EA38D7" w:rsidRPr="00D41B52" w:rsidRDefault="00EA38D7" w:rsidP="001076A2">
            <w:pPr>
              <w:pStyle w:val="ab"/>
              <w:widowControl/>
              <w:numPr>
                <w:ilvl w:val="1"/>
                <w:numId w:val="28"/>
              </w:numPr>
              <w:suppressAutoHyphens/>
              <w:adjustRightInd w:val="0"/>
              <w:snapToGrid w:val="0"/>
              <w:spacing w:line="320" w:lineRule="exact"/>
              <w:ind w:leftChars="19" w:left="380" w:rightChars="20" w:right="48" w:hanging="334"/>
              <w:jc w:val="both"/>
              <w:rPr>
                <w:rFonts w:ascii="標楷體" w:eastAsia="標楷體" w:hAnsi="標楷體"/>
              </w:rPr>
            </w:pPr>
            <w:r w:rsidRPr="00D41B52">
              <w:rPr>
                <w:rFonts w:eastAsia="標楷體" w:hAnsi="標楷體" w:hint="eastAsia"/>
              </w:rPr>
              <w:t>輔導社區推動生態導覽旅遊路線</w:t>
            </w:r>
            <w:r w:rsidRPr="00D41B52">
              <w:rPr>
                <w:rFonts w:eastAsia="標楷體" w:hAnsi="標楷體" w:hint="eastAsia"/>
              </w:rPr>
              <w:t>/</w:t>
            </w:r>
            <w:r w:rsidRPr="00D41B52">
              <w:rPr>
                <w:rFonts w:eastAsia="標楷體" w:hAnsi="標楷體" w:hint="eastAsia"/>
              </w:rPr>
              <w:t>行程，累計</w:t>
            </w:r>
            <w:r w:rsidRPr="00D41B52">
              <w:rPr>
                <w:rFonts w:eastAsia="標楷體" w:hAnsi="標楷體" w:hint="eastAsia"/>
              </w:rPr>
              <w:t>50</w:t>
            </w:r>
            <w:r w:rsidRPr="00D41B52">
              <w:rPr>
                <w:rFonts w:eastAsia="標楷體" w:hAnsi="標楷體" w:hint="eastAsia"/>
              </w:rPr>
              <w:t>條，推動生態保育及永續發展的社會教育。</w:t>
            </w:r>
          </w:p>
          <w:p w:rsidR="00EA38D7" w:rsidRPr="00D41B52" w:rsidRDefault="00EA38D7" w:rsidP="008E1A7B">
            <w:pPr>
              <w:pStyle w:val="ab"/>
              <w:widowControl/>
              <w:numPr>
                <w:ilvl w:val="0"/>
                <w:numId w:val="28"/>
              </w:numPr>
              <w:suppressAutoHyphens/>
              <w:adjustRightInd w:val="0"/>
              <w:snapToGrid w:val="0"/>
              <w:spacing w:line="320" w:lineRule="exact"/>
              <w:ind w:leftChars="20" w:left="306" w:rightChars="20" w:right="48" w:hanging="258"/>
              <w:jc w:val="both"/>
              <w:rPr>
                <w:rFonts w:eastAsia="標楷體"/>
                <w:b/>
                <w:bCs/>
                <w:kern w:val="0"/>
              </w:rPr>
            </w:pPr>
            <w:r w:rsidRPr="00D41B52">
              <w:rPr>
                <w:rFonts w:eastAsia="標楷體" w:hAnsi="標楷體" w:hint="eastAsia"/>
              </w:rPr>
              <w:t>與民間企業、社區、</w:t>
            </w:r>
            <w:r w:rsidRPr="00D41B52">
              <w:rPr>
                <w:rFonts w:eastAsia="標楷體" w:hAnsi="標楷體" w:hint="eastAsia"/>
              </w:rPr>
              <w:t>NGO</w:t>
            </w:r>
            <w:r w:rsidRPr="00D41B52">
              <w:rPr>
                <w:rFonts w:eastAsia="標楷體" w:hAnsi="標楷體" w:hint="eastAsia"/>
                <w:kern w:val="1"/>
              </w:rPr>
              <w:t>等組織團體</w:t>
            </w:r>
            <w:r w:rsidRPr="00D41B52">
              <w:rPr>
                <w:rFonts w:eastAsia="標楷體" w:hAnsi="標楷體" w:hint="eastAsia"/>
              </w:rPr>
              <w:t>跨域合作規劃生物多樣</w:t>
            </w:r>
            <w:r w:rsidRPr="00D41B52">
              <w:rPr>
                <w:rFonts w:eastAsia="標楷體" w:hAnsi="標楷體" w:hint="eastAsia"/>
                <w:kern w:val="1"/>
              </w:rPr>
              <w:t>性保育議題相關展覽、出版品及教育宣導活動計畫</w:t>
            </w:r>
            <w:r w:rsidRPr="00D41B52">
              <w:rPr>
                <w:rFonts w:eastAsia="標楷體" w:hAnsi="標楷體" w:hint="eastAsia"/>
                <w:kern w:val="1"/>
              </w:rPr>
              <w:t>10</w:t>
            </w:r>
            <w:r w:rsidRPr="00D41B52">
              <w:rPr>
                <w:rFonts w:eastAsia="標楷體" w:hAnsi="標楷體" w:hint="eastAsia"/>
                <w:kern w:val="1"/>
              </w:rPr>
              <w:t>案。</w:t>
            </w:r>
          </w:p>
          <w:p w:rsidR="00EA38D7" w:rsidRPr="00D41B52" w:rsidRDefault="00EA38D7" w:rsidP="001D5B89">
            <w:pPr>
              <w:spacing w:beforeLines="50" w:before="180" w:line="320" w:lineRule="exact"/>
              <w:ind w:leftChars="20" w:left="48" w:rightChars="20" w:right="48"/>
              <w:jc w:val="both"/>
              <w:rPr>
                <w:rFonts w:eastAsia="標楷體"/>
                <w:b/>
                <w:bCs/>
                <w:kern w:val="0"/>
              </w:rPr>
            </w:pPr>
            <w:r w:rsidRPr="00D41B52">
              <w:rPr>
                <w:rFonts w:eastAsia="標楷體"/>
                <w:b/>
                <w:bCs/>
                <w:kern w:val="0"/>
              </w:rPr>
              <w:t>原民會</w:t>
            </w:r>
          </w:p>
          <w:p w:rsidR="00EA38D7" w:rsidRPr="00D41B52" w:rsidRDefault="00EA38D7" w:rsidP="008E1A7B">
            <w:pPr>
              <w:spacing w:line="320" w:lineRule="exact"/>
              <w:ind w:leftChars="20" w:left="48" w:rightChars="20" w:right="48"/>
              <w:jc w:val="both"/>
              <w:rPr>
                <w:rFonts w:ascii="標楷體" w:eastAsia="標楷體" w:hAnsi="標楷體"/>
                <w:b/>
              </w:rPr>
            </w:pPr>
            <w:r w:rsidRPr="00D41B52">
              <w:rPr>
                <w:rFonts w:ascii="標楷體" w:eastAsia="標楷體" w:hAnsi="標楷體" w:hint="eastAsia"/>
              </w:rPr>
              <w:t>透過原住民族部落活力計畫之執行，每年協助25-30個原住民族部落參與</w:t>
            </w:r>
            <w:r w:rsidRPr="00D41B52">
              <w:rPr>
                <w:rFonts w:eastAsia="標楷體" w:hAnsi="標楷體" w:hint="eastAsia"/>
              </w:rPr>
              <w:t>原住民族傳統生物多樣性調查工作。</w:t>
            </w:r>
          </w:p>
          <w:p w:rsidR="00EA38D7" w:rsidRPr="00D41B52" w:rsidRDefault="00EA38D7" w:rsidP="001D5B89">
            <w:pPr>
              <w:spacing w:beforeLines="50" w:before="180" w:line="320" w:lineRule="exact"/>
              <w:ind w:leftChars="20" w:left="48" w:rightChars="20" w:right="48"/>
              <w:jc w:val="both"/>
              <w:rPr>
                <w:rFonts w:ascii="標楷體" w:eastAsia="標楷體" w:hAnsi="標楷體"/>
                <w:b/>
              </w:rPr>
            </w:pPr>
            <w:r w:rsidRPr="00D41B52">
              <w:rPr>
                <w:rFonts w:ascii="標楷體" w:eastAsia="標楷體" w:hAnsi="標楷體" w:hint="eastAsia"/>
                <w:b/>
              </w:rPr>
              <w:t>客家委員會</w:t>
            </w:r>
          </w:p>
          <w:p w:rsidR="00EA38D7" w:rsidRPr="00D41B52" w:rsidRDefault="00EA38D7" w:rsidP="008E1A7B">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每年度預計辦理4場次環境教育及生物多樣性相關學習課程，期望藉由課程使同仁認識臺灣自然地景之特色和價值，進而培養生物多樣性保育的觀念。</w:t>
            </w:r>
          </w:p>
          <w:p w:rsidR="00EA38D7" w:rsidRPr="00D41B52" w:rsidRDefault="00EA38D7" w:rsidP="001D5B89">
            <w:pPr>
              <w:spacing w:beforeLines="50" w:before="180" w:line="320" w:lineRule="exact"/>
              <w:ind w:leftChars="20" w:left="48" w:rightChars="20" w:right="48"/>
              <w:jc w:val="both"/>
              <w:rPr>
                <w:rFonts w:ascii="標楷體" w:eastAsia="標楷體" w:hAnsi="標楷體"/>
                <w:b/>
              </w:rPr>
            </w:pPr>
            <w:r w:rsidRPr="00D41B52">
              <w:rPr>
                <w:rFonts w:ascii="標楷體" w:eastAsia="標楷體" w:hAnsi="標楷體" w:hint="eastAsia"/>
                <w:b/>
              </w:rPr>
              <w:lastRenderedPageBreak/>
              <w:t>主計總處</w:t>
            </w:r>
          </w:p>
          <w:p w:rsidR="00EA38D7" w:rsidRPr="00D41B52" w:rsidRDefault="00EA38D7" w:rsidP="008E1A7B">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本處係配合各機關所提報之計畫，就涉及本處業務部分，辦理相關協辦作業，故無特定量化目標。</w:t>
            </w:r>
          </w:p>
          <w:p w:rsidR="00EA38D7" w:rsidRPr="00D41B52" w:rsidRDefault="00EA38D7" w:rsidP="001D5B89">
            <w:pPr>
              <w:spacing w:beforeLines="50" w:before="180" w:line="320" w:lineRule="exact"/>
              <w:ind w:leftChars="20" w:left="48" w:rightChars="20" w:right="48"/>
              <w:jc w:val="both"/>
              <w:rPr>
                <w:rFonts w:eastAsia="標楷體"/>
                <w:b/>
                <w:bCs/>
                <w:kern w:val="0"/>
              </w:rPr>
            </w:pPr>
            <w:r w:rsidRPr="00D41B52">
              <w:rPr>
                <w:rFonts w:eastAsia="標楷體" w:hint="eastAsia"/>
                <w:b/>
                <w:bCs/>
                <w:kern w:val="0"/>
              </w:rPr>
              <w:t>內政部</w:t>
            </w:r>
          </w:p>
          <w:p w:rsidR="00EA38D7" w:rsidRPr="00D41B52" w:rsidRDefault="00EA38D7" w:rsidP="008E1A7B">
            <w:pPr>
              <w:spacing w:line="320" w:lineRule="exact"/>
              <w:ind w:leftChars="20" w:left="48" w:rightChars="20" w:right="48"/>
              <w:jc w:val="both"/>
              <w:rPr>
                <w:rFonts w:eastAsia="標楷體"/>
                <w:b/>
                <w:bCs/>
                <w:kern w:val="0"/>
              </w:rPr>
            </w:pPr>
            <w:r w:rsidRPr="00D41B52">
              <w:rPr>
                <w:rFonts w:eastAsia="標楷體" w:hAnsi="標楷體" w:hint="eastAsia"/>
              </w:rPr>
              <w:t>以</w:t>
            </w:r>
            <w:r w:rsidRPr="00D41B52">
              <w:rPr>
                <w:rFonts w:eastAsia="標楷體" w:hAnsi="標楷體" w:hint="eastAsia"/>
              </w:rPr>
              <w:t>2015</w:t>
            </w:r>
            <w:r w:rsidRPr="00D41B52">
              <w:rPr>
                <w:rFonts w:eastAsia="標楷體" w:hAnsi="標楷體" w:hint="eastAsia"/>
              </w:rPr>
              <w:t>年為基準，國家公園管理處夥伴單位</w:t>
            </w:r>
            <w:r w:rsidRPr="00D41B52">
              <w:rPr>
                <w:rFonts w:eastAsia="標楷體" w:hAnsi="標楷體" w:hint="eastAsia"/>
              </w:rPr>
              <w:t>(</w:t>
            </w:r>
            <w:r w:rsidRPr="00D41B52">
              <w:rPr>
                <w:rFonts w:eastAsia="標楷體" w:hAnsi="標楷體" w:hint="eastAsia"/>
              </w:rPr>
              <w:t>含企業、社區及</w:t>
            </w:r>
            <w:r w:rsidRPr="00D41B52">
              <w:rPr>
                <w:rFonts w:eastAsia="標楷體" w:hAnsi="標楷體" w:hint="eastAsia"/>
              </w:rPr>
              <w:t>NGO)</w:t>
            </w:r>
            <w:r w:rsidRPr="00D41B52">
              <w:rPr>
                <w:rFonts w:eastAsia="標楷體" w:hAnsi="標楷體" w:hint="eastAsia"/>
              </w:rPr>
              <w:t>累積合作件數至少增加</w:t>
            </w:r>
            <w:r w:rsidRPr="00D41B52">
              <w:rPr>
                <w:rFonts w:eastAsia="標楷體" w:hAnsi="標楷體" w:hint="eastAsia"/>
              </w:rPr>
              <w:t>20</w:t>
            </w:r>
            <w:r w:rsidRPr="00D41B52">
              <w:rPr>
                <w:rFonts w:eastAsia="標楷體" w:hAnsi="標楷體" w:hint="eastAsia"/>
              </w:rPr>
              <w:t>件。</w:t>
            </w:r>
          </w:p>
          <w:p w:rsidR="00EA38D7" w:rsidRPr="00D41B52" w:rsidRDefault="00EA38D7" w:rsidP="001D5B89">
            <w:pPr>
              <w:spacing w:beforeLines="50" w:before="180" w:line="320" w:lineRule="exact"/>
              <w:ind w:leftChars="20" w:left="48" w:rightChars="20" w:right="48"/>
              <w:jc w:val="both"/>
              <w:rPr>
                <w:rFonts w:ascii="標楷體" w:eastAsia="標楷體" w:hAnsi="標楷體"/>
              </w:rPr>
            </w:pPr>
            <w:r w:rsidRPr="00D41B52">
              <w:rPr>
                <w:rFonts w:eastAsia="標楷體"/>
                <w:b/>
                <w:bCs/>
                <w:kern w:val="0"/>
              </w:rPr>
              <w:t>人事行政總處</w:t>
            </w:r>
          </w:p>
          <w:p w:rsidR="00EA38D7" w:rsidRPr="00D41B52" w:rsidRDefault="00EA38D7" w:rsidP="00CE045D">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各機關辦理生物多樣性相關訓練達500場次，訓練時數達2,000小時</w:t>
            </w:r>
            <w:r w:rsidR="001B61F0" w:rsidRPr="00D41B52">
              <w:rPr>
                <w:rFonts w:ascii="標楷體" w:eastAsia="標楷體" w:hAnsi="標楷體" w:hint="eastAsia"/>
              </w:rPr>
              <w:t>。</w:t>
            </w:r>
          </w:p>
        </w:tc>
        <w:tc>
          <w:tcPr>
            <w:tcW w:w="865" w:type="pct"/>
          </w:tcPr>
          <w:p w:rsidR="00C518A8" w:rsidRPr="00D41B52" w:rsidRDefault="00C518A8" w:rsidP="00781790">
            <w:pPr>
              <w:pStyle w:val="ab"/>
              <w:widowControl/>
              <w:suppressAutoHyphens/>
              <w:adjustRightInd w:val="0"/>
              <w:snapToGrid w:val="0"/>
              <w:spacing w:line="320" w:lineRule="exact"/>
              <w:ind w:leftChars="20" w:left="48" w:rightChars="20" w:right="48"/>
              <w:jc w:val="both"/>
              <w:rPr>
                <w:rFonts w:eastAsia="標楷體" w:hAnsi="標楷體"/>
                <w:b/>
              </w:rPr>
            </w:pPr>
            <w:r w:rsidRPr="00D41B52">
              <w:rPr>
                <w:rFonts w:eastAsia="標楷體" w:hAnsi="標楷體" w:hint="eastAsia"/>
                <w:b/>
              </w:rPr>
              <w:lastRenderedPageBreak/>
              <w:t>農委會</w:t>
            </w:r>
          </w:p>
          <w:p w:rsidR="00C518A8" w:rsidRPr="00D41B52" w:rsidRDefault="00C518A8" w:rsidP="00C518A8">
            <w:pPr>
              <w:pStyle w:val="ab"/>
              <w:widowControl/>
              <w:suppressAutoHyphens/>
              <w:adjustRightInd w:val="0"/>
              <w:snapToGrid w:val="0"/>
              <w:spacing w:line="320" w:lineRule="exact"/>
              <w:ind w:leftChars="20" w:left="48" w:rightChars="20" w:right="48"/>
              <w:jc w:val="both"/>
              <w:rPr>
                <w:rFonts w:eastAsia="標楷體" w:hAnsi="標楷體"/>
                <w:u w:val="single"/>
              </w:rPr>
            </w:pPr>
            <w:r w:rsidRPr="00D41B52">
              <w:rPr>
                <w:rFonts w:eastAsia="標楷體" w:hAnsi="標楷體" w:hint="eastAsia"/>
                <w:u w:val="single"/>
              </w:rPr>
              <w:t>農委會林務局</w:t>
            </w:r>
          </w:p>
          <w:p w:rsidR="009C48CB" w:rsidRPr="00D41B52" w:rsidRDefault="009C48CB" w:rsidP="009C48CB">
            <w:pPr>
              <w:pStyle w:val="ab"/>
              <w:widowControl/>
              <w:suppressAutoHyphens/>
              <w:adjustRightInd w:val="0"/>
              <w:snapToGrid w:val="0"/>
              <w:spacing w:line="320" w:lineRule="exact"/>
              <w:ind w:leftChars="20" w:left="48" w:rightChars="20" w:right="48"/>
              <w:jc w:val="both"/>
              <w:rPr>
                <w:rFonts w:eastAsia="標楷體" w:hAnsi="標楷體"/>
              </w:rPr>
            </w:pPr>
            <w:r w:rsidRPr="00D41B52">
              <w:rPr>
                <w:rFonts w:eastAsia="標楷體" w:hAnsi="標楷體" w:hint="eastAsia"/>
              </w:rPr>
              <w:t>協助非政府組織參與生物多樣性宣導與保護生物多樣性棲地工作。</w:t>
            </w:r>
            <w:r w:rsidRPr="00D41B52">
              <w:rPr>
                <w:rFonts w:eastAsia="標楷體" w:hAnsi="標楷體" w:hint="eastAsia"/>
              </w:rPr>
              <w:t>2018</w:t>
            </w:r>
            <w:r w:rsidRPr="00D41B52">
              <w:rPr>
                <w:rFonts w:eastAsia="標楷體" w:hAnsi="標楷體" w:hint="eastAsia"/>
              </w:rPr>
              <w:t>年至</w:t>
            </w:r>
            <w:r w:rsidRPr="00D41B52">
              <w:rPr>
                <w:rFonts w:eastAsia="標楷體" w:hAnsi="標楷體" w:hint="eastAsia"/>
              </w:rPr>
              <w:t>2020</w:t>
            </w:r>
            <w:r w:rsidRPr="00D41B52">
              <w:rPr>
                <w:rFonts w:eastAsia="標楷體" w:hAnsi="標楷體" w:hint="eastAsia"/>
              </w:rPr>
              <w:t>年間預計補助之計畫數約</w:t>
            </w:r>
            <w:r w:rsidRPr="00D41B52">
              <w:rPr>
                <w:rFonts w:eastAsia="標楷體" w:hAnsi="標楷體" w:hint="eastAsia"/>
              </w:rPr>
              <w:t>30</w:t>
            </w:r>
            <w:r w:rsidRPr="00D41B52">
              <w:rPr>
                <w:rFonts w:eastAsia="標楷體" w:hAnsi="標楷體" w:hint="eastAsia"/>
              </w:rPr>
              <w:t>案。</w:t>
            </w:r>
          </w:p>
          <w:p w:rsidR="00EA38D7" w:rsidRPr="00D41B52" w:rsidRDefault="00EA38D7" w:rsidP="00216150">
            <w:pPr>
              <w:pStyle w:val="ab"/>
              <w:widowControl/>
              <w:suppressAutoHyphens/>
              <w:adjustRightInd w:val="0"/>
              <w:snapToGrid w:val="0"/>
              <w:spacing w:beforeLines="50" w:before="180" w:line="320" w:lineRule="exact"/>
              <w:ind w:leftChars="20" w:left="48" w:rightChars="20" w:right="48"/>
              <w:jc w:val="both"/>
              <w:rPr>
                <w:rFonts w:eastAsia="標楷體" w:hAnsi="標楷體"/>
                <w:b/>
              </w:rPr>
            </w:pPr>
            <w:r w:rsidRPr="00D41B52">
              <w:rPr>
                <w:rFonts w:eastAsia="標楷體" w:hAnsi="標楷體" w:hint="eastAsia"/>
                <w:b/>
              </w:rPr>
              <w:t>教育部</w:t>
            </w:r>
          </w:p>
          <w:p w:rsidR="00EA38D7" w:rsidRPr="00D41B52" w:rsidRDefault="00EA38D7" w:rsidP="008E1A7B">
            <w:pPr>
              <w:pStyle w:val="ab"/>
              <w:widowControl/>
              <w:suppressAutoHyphens/>
              <w:adjustRightInd w:val="0"/>
              <w:snapToGrid w:val="0"/>
              <w:spacing w:line="320" w:lineRule="exact"/>
              <w:ind w:leftChars="20" w:left="48" w:rightChars="20" w:right="48"/>
              <w:jc w:val="both"/>
              <w:rPr>
                <w:rFonts w:ascii="標楷體" w:eastAsia="標楷體" w:hAnsi="標楷體"/>
                <w:b/>
              </w:rPr>
            </w:pPr>
            <w:r w:rsidRPr="00D41B52">
              <w:rPr>
                <w:rFonts w:eastAsia="標楷體" w:hAnsi="標楷體" w:hint="eastAsia"/>
              </w:rPr>
              <w:t>每年補助</w:t>
            </w:r>
            <w:r w:rsidRPr="00D41B52">
              <w:rPr>
                <w:rFonts w:eastAsia="標楷體" w:hAnsi="標楷體" w:hint="eastAsia"/>
              </w:rPr>
              <w:t>5</w:t>
            </w:r>
            <w:r w:rsidRPr="00D41B52">
              <w:rPr>
                <w:rFonts w:eastAsia="標楷體" w:hAnsi="標楷體" w:hint="eastAsia"/>
              </w:rPr>
              <w:t>件民間團體辦理生物多樣性相關環境教育推管活動，推廣方式包括</w:t>
            </w:r>
            <w:r w:rsidRPr="00D41B52">
              <w:rPr>
                <w:rFonts w:eastAsia="標楷體" w:hAnsi="標楷體" w:hint="eastAsia"/>
              </w:rPr>
              <w:t>:</w:t>
            </w:r>
            <w:r w:rsidRPr="00D41B52">
              <w:rPr>
                <w:rFonts w:eastAsia="標楷體" w:hAnsi="標楷體" w:hint="eastAsia"/>
              </w:rPr>
              <w:t>宣導、培訓、導覽、研討會</w:t>
            </w:r>
            <w:r w:rsidRPr="00D41B52">
              <w:rPr>
                <w:rFonts w:eastAsia="標楷體" w:hAnsi="標楷體"/>
              </w:rPr>
              <w:t>…</w:t>
            </w:r>
            <w:r w:rsidRPr="00D41B52">
              <w:rPr>
                <w:rFonts w:eastAsia="標楷體" w:hAnsi="標楷體" w:hint="eastAsia"/>
              </w:rPr>
              <w:t>等。</w:t>
            </w:r>
            <w:r w:rsidRPr="00D41B52">
              <w:rPr>
                <w:rFonts w:eastAsia="標楷體" w:hAnsi="標楷體" w:hint="eastAsia"/>
              </w:rPr>
              <w:t>2015</w:t>
            </w:r>
            <w:r w:rsidRPr="00D41B52">
              <w:rPr>
                <w:rFonts w:eastAsia="標楷體" w:hAnsi="標楷體" w:hint="eastAsia"/>
              </w:rPr>
              <w:t>年至</w:t>
            </w:r>
            <w:r w:rsidRPr="00D41B52">
              <w:rPr>
                <w:rFonts w:eastAsia="標楷體" w:hAnsi="標楷體" w:hint="eastAsia"/>
              </w:rPr>
              <w:t>2020</w:t>
            </w:r>
            <w:r w:rsidRPr="00D41B52">
              <w:rPr>
                <w:rFonts w:eastAsia="標楷體" w:hAnsi="標楷體" w:hint="eastAsia"/>
              </w:rPr>
              <w:t>年間，預</w:t>
            </w:r>
            <w:r w:rsidRPr="00D41B52">
              <w:rPr>
                <w:rFonts w:eastAsia="標楷體" w:hAnsi="標楷體" w:hint="eastAsia"/>
              </w:rPr>
              <w:lastRenderedPageBreak/>
              <w:t>計共補助</w:t>
            </w:r>
            <w:r w:rsidRPr="00D41B52">
              <w:rPr>
                <w:rFonts w:eastAsia="標楷體" w:hAnsi="標楷體" w:hint="eastAsia"/>
              </w:rPr>
              <w:t>30</w:t>
            </w:r>
            <w:r w:rsidRPr="00D41B52">
              <w:rPr>
                <w:rFonts w:eastAsia="標楷體" w:hAnsi="標楷體" w:hint="eastAsia"/>
              </w:rPr>
              <w:t>件。</w:t>
            </w:r>
          </w:p>
          <w:p w:rsidR="00EA38D7" w:rsidRPr="00D41B52" w:rsidRDefault="00EA38D7" w:rsidP="00216150">
            <w:pPr>
              <w:pStyle w:val="ab"/>
              <w:widowControl/>
              <w:suppressAutoHyphens/>
              <w:adjustRightInd w:val="0"/>
              <w:snapToGrid w:val="0"/>
              <w:spacing w:beforeLines="50" w:before="180" w:line="320" w:lineRule="exact"/>
              <w:ind w:leftChars="20" w:left="48" w:rightChars="20" w:right="48"/>
              <w:jc w:val="both"/>
              <w:rPr>
                <w:rFonts w:eastAsia="標楷體" w:hAnsi="標楷體"/>
                <w:b/>
              </w:rPr>
            </w:pPr>
            <w:r w:rsidRPr="00D41B52">
              <w:rPr>
                <w:rFonts w:eastAsia="標楷體" w:hAnsi="標楷體" w:hint="eastAsia"/>
                <w:b/>
              </w:rPr>
              <w:t>交通部</w:t>
            </w:r>
            <w:r w:rsidR="00A576F0" w:rsidRPr="00D41B52">
              <w:rPr>
                <w:rFonts w:eastAsia="標楷體" w:hAnsi="標楷體" w:hint="eastAsia"/>
                <w:b/>
              </w:rPr>
              <w:t>(</w:t>
            </w:r>
            <w:r w:rsidRPr="00D41B52">
              <w:rPr>
                <w:rFonts w:eastAsia="標楷體" w:hAnsi="標楷體" w:hint="eastAsia"/>
              </w:rPr>
              <w:t>觀光局</w:t>
            </w:r>
            <w:r w:rsidR="00A576F0" w:rsidRPr="00D41B52">
              <w:rPr>
                <w:rFonts w:eastAsia="標楷體" w:hAnsi="標楷體" w:hint="eastAsia"/>
                <w:b/>
              </w:rPr>
              <w:t>)</w:t>
            </w:r>
          </w:p>
          <w:p w:rsidR="00EA38D7" w:rsidRPr="00D41B52" w:rsidRDefault="00EA38D7" w:rsidP="008E1A7B">
            <w:pPr>
              <w:pStyle w:val="ab"/>
              <w:widowControl/>
              <w:suppressAutoHyphens/>
              <w:adjustRightInd w:val="0"/>
              <w:snapToGrid w:val="0"/>
              <w:spacing w:line="320" w:lineRule="exact"/>
              <w:ind w:leftChars="20" w:left="48" w:rightChars="20" w:right="48"/>
              <w:jc w:val="both"/>
              <w:rPr>
                <w:rFonts w:eastAsia="標楷體" w:hAnsi="標楷體"/>
              </w:rPr>
            </w:pPr>
            <w:r w:rsidRPr="00D41B52">
              <w:rPr>
                <w:rFonts w:eastAsia="標楷體" w:hAnsi="標楷體"/>
              </w:rPr>
              <w:t>協助非政府組織參與生物多樣性宣導與保護生物多樣性棲地工作之計畫數</w:t>
            </w:r>
            <w:r w:rsidRPr="00D41B52">
              <w:rPr>
                <w:rFonts w:eastAsia="標楷體" w:hAnsi="標楷體" w:hint="eastAsia"/>
              </w:rPr>
              <w:t>累計</w:t>
            </w:r>
            <w:r w:rsidRPr="00D41B52">
              <w:rPr>
                <w:rFonts w:eastAsia="標楷體" w:hAnsi="標楷體" w:hint="eastAsia"/>
              </w:rPr>
              <w:t>50</w:t>
            </w:r>
            <w:r w:rsidRPr="00D41B52">
              <w:rPr>
                <w:rFonts w:eastAsia="標楷體" w:hAnsi="標楷體" w:hint="eastAsia"/>
              </w:rPr>
              <w:t>件。</w:t>
            </w:r>
          </w:p>
          <w:p w:rsidR="00EA38D7" w:rsidRPr="00D41B52" w:rsidRDefault="00EA38D7" w:rsidP="00216150">
            <w:pPr>
              <w:pStyle w:val="ab"/>
              <w:widowControl/>
              <w:suppressAutoHyphens/>
              <w:adjustRightInd w:val="0"/>
              <w:snapToGrid w:val="0"/>
              <w:spacing w:beforeLines="50" w:before="180" w:line="320" w:lineRule="exact"/>
              <w:ind w:leftChars="20" w:left="48" w:rightChars="20" w:right="48"/>
              <w:jc w:val="both"/>
              <w:rPr>
                <w:rFonts w:ascii="標楷體" w:eastAsia="標楷體" w:hAnsi="標楷體"/>
                <w:b/>
              </w:rPr>
            </w:pPr>
            <w:r w:rsidRPr="00D41B52">
              <w:rPr>
                <w:rFonts w:ascii="標楷體" w:eastAsia="標楷體" w:hAnsi="標楷體" w:hint="eastAsia"/>
                <w:b/>
              </w:rPr>
              <w:t>文化部</w:t>
            </w:r>
          </w:p>
          <w:p w:rsidR="00EA38D7" w:rsidRPr="00D41B52" w:rsidRDefault="00EA38D7" w:rsidP="008E1A7B">
            <w:pPr>
              <w:pStyle w:val="ab"/>
              <w:widowControl/>
              <w:numPr>
                <w:ilvl w:val="0"/>
                <w:numId w:val="29"/>
              </w:numPr>
              <w:suppressAutoHyphens/>
              <w:adjustRightInd w:val="0"/>
              <w:snapToGrid w:val="0"/>
              <w:spacing w:line="320" w:lineRule="exact"/>
              <w:ind w:leftChars="20" w:left="307" w:rightChars="20" w:right="48" w:hanging="259"/>
              <w:jc w:val="both"/>
              <w:rPr>
                <w:rFonts w:ascii="標楷體" w:eastAsia="標楷體" w:hAnsi="標楷體"/>
              </w:rPr>
            </w:pPr>
            <w:r w:rsidRPr="00D41B52">
              <w:rPr>
                <w:rFonts w:ascii="標楷體" w:eastAsia="標楷體" w:hAnsi="標楷體" w:hint="eastAsia"/>
              </w:rPr>
              <w:t>建置臺灣社區通網站</w:t>
            </w:r>
            <w:r w:rsidRPr="00D41B52">
              <w:rPr>
                <w:rFonts w:ascii="標楷體" w:eastAsia="標楷體" w:hAnsi="標楷體"/>
              </w:rPr>
              <w:t>(sixtar.moc.gov.tw)</w:t>
            </w:r>
            <w:r w:rsidRPr="00D41B52">
              <w:rPr>
                <w:rFonts w:ascii="標楷體" w:eastAsia="標楷體" w:hAnsi="標楷體" w:hint="eastAsia"/>
              </w:rPr>
              <w:t>，整合部落格機制與社區成果展示雲端空間，供社區記錄與保存其社造發展之歷程與成果，並登載社區相關資訊、社造專業文章等，同時為宣導社區環保永續利用、社區永續發展之資訊及理念，尚建立環保生態人才資料庫，供民眾查閱、運用，相關績效如下述:</w:t>
            </w:r>
          </w:p>
          <w:p w:rsidR="00EA38D7" w:rsidRPr="00D41B52" w:rsidRDefault="00EA38D7" w:rsidP="008E1A7B">
            <w:pPr>
              <w:pStyle w:val="ab"/>
              <w:widowControl/>
              <w:numPr>
                <w:ilvl w:val="1"/>
                <w:numId w:val="29"/>
              </w:numPr>
              <w:suppressAutoHyphens/>
              <w:adjustRightInd w:val="0"/>
              <w:snapToGrid w:val="0"/>
              <w:spacing w:line="320" w:lineRule="exact"/>
              <w:ind w:leftChars="20" w:left="474" w:rightChars="20" w:right="48" w:hanging="426"/>
              <w:jc w:val="both"/>
              <w:rPr>
                <w:rFonts w:ascii="標楷體" w:eastAsia="標楷體" w:hAnsi="標楷體"/>
              </w:rPr>
            </w:pPr>
            <w:r w:rsidRPr="00D41B52">
              <w:rPr>
                <w:rFonts w:ascii="標楷體" w:eastAsia="標楷體" w:hAnsi="標楷體" w:hint="eastAsia"/>
              </w:rPr>
              <w:t>累積建立100位具環保生態專長之社區培力講師。</w:t>
            </w:r>
          </w:p>
          <w:p w:rsidR="00EA38D7" w:rsidRPr="00D41B52" w:rsidRDefault="00EA38D7" w:rsidP="008E1A7B">
            <w:pPr>
              <w:pStyle w:val="ab"/>
              <w:widowControl/>
              <w:numPr>
                <w:ilvl w:val="1"/>
                <w:numId w:val="29"/>
              </w:numPr>
              <w:suppressAutoHyphens/>
              <w:adjustRightInd w:val="0"/>
              <w:snapToGrid w:val="0"/>
              <w:spacing w:line="320" w:lineRule="exact"/>
              <w:ind w:leftChars="20" w:left="474" w:rightChars="20" w:right="48" w:hanging="426"/>
              <w:jc w:val="both"/>
              <w:rPr>
                <w:rFonts w:ascii="標楷體" w:eastAsia="標楷體" w:hAnsi="標楷體"/>
              </w:rPr>
            </w:pPr>
            <w:r w:rsidRPr="00D41B52">
              <w:rPr>
                <w:rFonts w:ascii="標楷體" w:eastAsia="標楷體" w:hAnsi="標楷體" w:hint="eastAsia"/>
              </w:rPr>
              <w:t>預估有100餘條有關社區推動環保生態相關報導。</w:t>
            </w:r>
          </w:p>
          <w:p w:rsidR="00EA38D7" w:rsidRPr="00D41B52" w:rsidRDefault="00EA38D7" w:rsidP="008E1A7B">
            <w:pPr>
              <w:pStyle w:val="ab"/>
              <w:widowControl/>
              <w:numPr>
                <w:ilvl w:val="1"/>
                <w:numId w:val="29"/>
              </w:numPr>
              <w:suppressAutoHyphens/>
              <w:adjustRightInd w:val="0"/>
              <w:snapToGrid w:val="0"/>
              <w:spacing w:line="320" w:lineRule="exact"/>
              <w:ind w:leftChars="20" w:left="474" w:rightChars="20" w:right="48" w:hanging="426"/>
              <w:jc w:val="both"/>
              <w:rPr>
                <w:rFonts w:ascii="標楷體" w:eastAsia="標楷體" w:hAnsi="標楷體"/>
              </w:rPr>
            </w:pPr>
            <w:r w:rsidRPr="00D41B52">
              <w:rPr>
                <w:rFonts w:ascii="標楷體" w:eastAsia="標楷體" w:hAnsi="標楷體" w:hint="eastAsia"/>
              </w:rPr>
              <w:t>輔導社區推動生態導覽旅遊路線/行程，累計100條，推動生態保育及永續發展的社會教育。</w:t>
            </w:r>
          </w:p>
          <w:p w:rsidR="00EA38D7" w:rsidRPr="00D41B52" w:rsidRDefault="00EA38D7" w:rsidP="008E1A7B">
            <w:pPr>
              <w:pStyle w:val="ab"/>
              <w:widowControl/>
              <w:numPr>
                <w:ilvl w:val="0"/>
                <w:numId w:val="29"/>
              </w:numPr>
              <w:suppressAutoHyphens/>
              <w:adjustRightInd w:val="0"/>
              <w:snapToGrid w:val="0"/>
              <w:spacing w:line="320" w:lineRule="exact"/>
              <w:ind w:leftChars="20" w:left="307" w:rightChars="20" w:right="48" w:hanging="259"/>
              <w:jc w:val="both"/>
              <w:rPr>
                <w:rFonts w:eastAsia="標楷體"/>
                <w:b/>
                <w:bCs/>
                <w:kern w:val="0"/>
              </w:rPr>
            </w:pPr>
            <w:r w:rsidRPr="00D41B52">
              <w:rPr>
                <w:rFonts w:ascii="標楷體" w:eastAsia="標楷體" w:hAnsi="標楷體" w:hint="eastAsia"/>
              </w:rPr>
              <w:t>與民間企業、社區、</w:t>
            </w:r>
            <w:r w:rsidRPr="00D41B52">
              <w:rPr>
                <w:rFonts w:eastAsia="標楷體" w:hAnsi="標楷體" w:hint="eastAsia"/>
              </w:rPr>
              <w:t>NGO</w:t>
            </w:r>
            <w:r w:rsidRPr="00D41B52">
              <w:rPr>
                <w:rFonts w:eastAsia="標楷體" w:hAnsi="標楷體" w:hint="eastAsia"/>
                <w:kern w:val="1"/>
              </w:rPr>
              <w:t>等組織團體跨域合作規劃生物多樣性保育議題相關展覽、出版品及教育宣導活動計畫</w:t>
            </w:r>
            <w:r w:rsidRPr="00D41B52">
              <w:rPr>
                <w:rFonts w:eastAsia="標楷體" w:hAnsi="標楷體" w:hint="eastAsia"/>
                <w:kern w:val="1"/>
              </w:rPr>
              <w:t>13</w:t>
            </w:r>
            <w:r w:rsidRPr="00D41B52">
              <w:rPr>
                <w:rFonts w:eastAsia="標楷體" w:hAnsi="標楷體" w:hint="eastAsia"/>
                <w:kern w:val="1"/>
              </w:rPr>
              <w:t>案。</w:t>
            </w:r>
          </w:p>
          <w:p w:rsidR="00EA38D7" w:rsidRPr="00D41B52" w:rsidRDefault="00EA38D7" w:rsidP="001D5B89">
            <w:pPr>
              <w:spacing w:beforeLines="50" w:before="180" w:line="320" w:lineRule="exact"/>
              <w:ind w:leftChars="20" w:left="48" w:rightChars="20" w:right="48"/>
              <w:jc w:val="both"/>
              <w:rPr>
                <w:rFonts w:eastAsia="標楷體"/>
                <w:b/>
                <w:bCs/>
                <w:kern w:val="0"/>
              </w:rPr>
            </w:pPr>
            <w:r w:rsidRPr="00D41B52">
              <w:rPr>
                <w:rFonts w:eastAsia="標楷體"/>
                <w:b/>
                <w:bCs/>
                <w:kern w:val="0"/>
              </w:rPr>
              <w:t>原民會</w:t>
            </w:r>
          </w:p>
          <w:p w:rsidR="00EA38D7" w:rsidRPr="00D41B52" w:rsidRDefault="00EA38D7" w:rsidP="008E1A7B">
            <w:pPr>
              <w:spacing w:line="320" w:lineRule="exact"/>
              <w:ind w:leftChars="20" w:left="48" w:rightChars="20" w:right="48"/>
              <w:jc w:val="both"/>
              <w:rPr>
                <w:rFonts w:ascii="標楷體" w:eastAsia="標楷體" w:hAnsi="標楷體"/>
                <w:b/>
              </w:rPr>
            </w:pPr>
            <w:r w:rsidRPr="00D41B52">
              <w:rPr>
                <w:rFonts w:ascii="標楷體" w:eastAsia="標楷體" w:hAnsi="標楷體" w:hint="eastAsia"/>
              </w:rPr>
              <w:t>透過原住民族部落活力計畫之執行，累積協助100-120個原住民族部落參與</w:t>
            </w:r>
            <w:r w:rsidRPr="00D41B52">
              <w:rPr>
                <w:rFonts w:eastAsia="標楷體" w:hAnsi="標楷體" w:hint="eastAsia"/>
              </w:rPr>
              <w:t>原住民族傳統生物多樣性調查工作。</w:t>
            </w:r>
          </w:p>
          <w:p w:rsidR="00EA38D7" w:rsidRPr="00D41B52" w:rsidRDefault="00EA38D7" w:rsidP="001D5B89">
            <w:pPr>
              <w:spacing w:beforeLines="50" w:before="180" w:line="320" w:lineRule="exact"/>
              <w:ind w:leftChars="20" w:left="48" w:rightChars="20" w:right="48"/>
              <w:jc w:val="both"/>
              <w:rPr>
                <w:rFonts w:ascii="標楷體" w:eastAsia="標楷體" w:hAnsi="標楷體"/>
                <w:b/>
              </w:rPr>
            </w:pPr>
            <w:r w:rsidRPr="00D41B52">
              <w:rPr>
                <w:rFonts w:ascii="標楷體" w:eastAsia="標楷體" w:hAnsi="標楷體" w:hint="eastAsia"/>
                <w:b/>
              </w:rPr>
              <w:t>客家委員會</w:t>
            </w:r>
          </w:p>
          <w:p w:rsidR="00EA38D7" w:rsidRPr="00D41B52" w:rsidRDefault="00EA38D7" w:rsidP="008E1A7B">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每年度預計辦理4場次環境教育及生物多樣性相關學習課程，期望藉由課程使同仁認識臺灣自然地景之特色和價值，進而培養生物多樣</w:t>
            </w:r>
            <w:r w:rsidRPr="00D41B52">
              <w:rPr>
                <w:rFonts w:ascii="標楷體" w:eastAsia="標楷體" w:hAnsi="標楷體" w:hint="eastAsia"/>
              </w:rPr>
              <w:lastRenderedPageBreak/>
              <w:t>性保育的觀念。</w:t>
            </w:r>
          </w:p>
          <w:p w:rsidR="00EA38D7" w:rsidRPr="00D41B52" w:rsidRDefault="00EA38D7" w:rsidP="001D5B89">
            <w:pPr>
              <w:spacing w:beforeLines="50" w:before="180" w:line="320" w:lineRule="exact"/>
              <w:ind w:leftChars="20" w:left="48" w:rightChars="20" w:right="48"/>
              <w:jc w:val="both"/>
              <w:rPr>
                <w:rFonts w:ascii="標楷體" w:eastAsia="標楷體" w:hAnsi="標楷體"/>
                <w:b/>
              </w:rPr>
            </w:pPr>
            <w:r w:rsidRPr="00D41B52">
              <w:rPr>
                <w:rFonts w:ascii="標楷體" w:eastAsia="標楷體" w:hAnsi="標楷體" w:hint="eastAsia"/>
                <w:b/>
              </w:rPr>
              <w:t>主計總處</w:t>
            </w:r>
          </w:p>
          <w:p w:rsidR="00EA38D7" w:rsidRPr="00D41B52" w:rsidRDefault="00EA38D7" w:rsidP="008E1A7B">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本處係配合各機關所提報之計畫，就涉及本處業務部分，辦理相關協辦作業，故無特定量化目標。</w:t>
            </w:r>
          </w:p>
          <w:p w:rsidR="00EA38D7" w:rsidRPr="00D41B52" w:rsidRDefault="00EA38D7" w:rsidP="001D5B89">
            <w:pPr>
              <w:spacing w:beforeLines="50" w:before="180" w:line="320" w:lineRule="exact"/>
              <w:ind w:leftChars="20" w:left="48" w:rightChars="20" w:right="48"/>
              <w:jc w:val="both"/>
              <w:rPr>
                <w:rFonts w:eastAsia="標楷體"/>
                <w:b/>
                <w:bCs/>
                <w:kern w:val="0"/>
              </w:rPr>
            </w:pPr>
            <w:r w:rsidRPr="00D41B52">
              <w:rPr>
                <w:rFonts w:eastAsia="標楷體" w:hint="eastAsia"/>
                <w:b/>
                <w:bCs/>
                <w:kern w:val="0"/>
              </w:rPr>
              <w:t>內政部</w:t>
            </w:r>
          </w:p>
          <w:p w:rsidR="00EA38D7" w:rsidRPr="00D41B52" w:rsidRDefault="00EA38D7" w:rsidP="008E1A7B">
            <w:pPr>
              <w:spacing w:line="320" w:lineRule="exact"/>
              <w:ind w:leftChars="20" w:left="48" w:rightChars="20" w:right="48"/>
              <w:jc w:val="both"/>
              <w:rPr>
                <w:rFonts w:eastAsia="標楷體"/>
                <w:b/>
                <w:bCs/>
                <w:kern w:val="0"/>
              </w:rPr>
            </w:pPr>
            <w:r w:rsidRPr="00D41B52">
              <w:rPr>
                <w:rFonts w:eastAsia="標楷體" w:hAnsi="標楷體" w:hint="eastAsia"/>
              </w:rPr>
              <w:t>以</w:t>
            </w:r>
            <w:r w:rsidRPr="00D41B52">
              <w:rPr>
                <w:rFonts w:eastAsia="標楷體" w:hAnsi="標楷體" w:hint="eastAsia"/>
              </w:rPr>
              <w:t>2015</w:t>
            </w:r>
            <w:r w:rsidRPr="00D41B52">
              <w:rPr>
                <w:rFonts w:eastAsia="標楷體" w:hAnsi="標楷體" w:hint="eastAsia"/>
              </w:rPr>
              <w:t>年為基準，國家公園管理處夥伴單位</w:t>
            </w:r>
            <w:r w:rsidRPr="00D41B52">
              <w:rPr>
                <w:rFonts w:eastAsia="標楷體" w:hAnsi="標楷體" w:hint="eastAsia"/>
              </w:rPr>
              <w:t>(</w:t>
            </w:r>
            <w:r w:rsidRPr="00D41B52">
              <w:rPr>
                <w:rFonts w:eastAsia="標楷體" w:hAnsi="標楷體" w:hint="eastAsia"/>
              </w:rPr>
              <w:t>含企業、社區及</w:t>
            </w:r>
            <w:r w:rsidRPr="00D41B52">
              <w:rPr>
                <w:rFonts w:eastAsia="標楷體" w:hAnsi="標楷體" w:hint="eastAsia"/>
              </w:rPr>
              <w:t>NGO)</w:t>
            </w:r>
            <w:r w:rsidRPr="00D41B52">
              <w:rPr>
                <w:rFonts w:eastAsia="標楷體" w:hAnsi="標楷體" w:hint="eastAsia"/>
              </w:rPr>
              <w:t>累積合作件數至少增加</w:t>
            </w:r>
            <w:r w:rsidRPr="00D41B52">
              <w:rPr>
                <w:rFonts w:eastAsia="標楷體" w:hAnsi="標楷體" w:hint="eastAsia"/>
              </w:rPr>
              <w:t>40</w:t>
            </w:r>
            <w:r w:rsidRPr="00D41B52">
              <w:rPr>
                <w:rFonts w:eastAsia="標楷體" w:hAnsi="標楷體" w:hint="eastAsia"/>
              </w:rPr>
              <w:t>件。</w:t>
            </w:r>
          </w:p>
          <w:p w:rsidR="00EA38D7" w:rsidRPr="00D41B52" w:rsidRDefault="00EA38D7" w:rsidP="001D5B89">
            <w:pPr>
              <w:spacing w:beforeLines="50" w:before="180" w:line="320" w:lineRule="exact"/>
              <w:ind w:leftChars="20" w:left="48" w:rightChars="20" w:right="48"/>
              <w:jc w:val="both"/>
              <w:rPr>
                <w:rFonts w:ascii="標楷體" w:eastAsia="標楷體" w:hAnsi="標楷體"/>
              </w:rPr>
            </w:pPr>
            <w:r w:rsidRPr="00D41B52">
              <w:rPr>
                <w:rFonts w:eastAsia="標楷體"/>
                <w:b/>
                <w:bCs/>
                <w:kern w:val="0"/>
              </w:rPr>
              <w:t>人事行政總處</w:t>
            </w:r>
          </w:p>
          <w:p w:rsidR="00EA38D7" w:rsidRPr="00D41B52" w:rsidRDefault="00EA38D7" w:rsidP="008E1A7B">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各機關辦理生物多樣性相關訓練達600場次，訓練時數達2,400小時</w:t>
            </w:r>
            <w:r w:rsidR="001B61F0" w:rsidRPr="00D41B52">
              <w:rPr>
                <w:rFonts w:ascii="標楷體" w:eastAsia="標楷體" w:hAnsi="標楷體" w:hint="eastAsia"/>
              </w:rPr>
              <w:t>。</w:t>
            </w:r>
          </w:p>
        </w:tc>
        <w:tc>
          <w:tcPr>
            <w:tcW w:w="865" w:type="pct"/>
          </w:tcPr>
          <w:p w:rsidR="00C518A8" w:rsidRPr="00D41B52" w:rsidRDefault="00C518A8" w:rsidP="00781790">
            <w:pPr>
              <w:pStyle w:val="ab"/>
              <w:widowControl/>
              <w:suppressAutoHyphens/>
              <w:adjustRightInd w:val="0"/>
              <w:snapToGrid w:val="0"/>
              <w:spacing w:line="320" w:lineRule="exact"/>
              <w:ind w:leftChars="20" w:left="48" w:rightChars="20" w:right="48"/>
              <w:jc w:val="both"/>
              <w:rPr>
                <w:rFonts w:eastAsia="標楷體" w:hAnsi="標楷體"/>
                <w:b/>
              </w:rPr>
            </w:pPr>
            <w:r w:rsidRPr="00D41B52">
              <w:rPr>
                <w:rFonts w:eastAsia="標楷體" w:hAnsi="標楷體" w:hint="eastAsia"/>
                <w:b/>
              </w:rPr>
              <w:lastRenderedPageBreak/>
              <w:t>農委會</w:t>
            </w:r>
          </w:p>
          <w:p w:rsidR="00C518A8" w:rsidRPr="00D41B52" w:rsidRDefault="00C518A8" w:rsidP="00C518A8">
            <w:pPr>
              <w:pStyle w:val="ab"/>
              <w:widowControl/>
              <w:suppressAutoHyphens/>
              <w:adjustRightInd w:val="0"/>
              <w:snapToGrid w:val="0"/>
              <w:spacing w:line="320" w:lineRule="exact"/>
              <w:ind w:leftChars="20" w:left="48" w:rightChars="20" w:right="48"/>
              <w:jc w:val="both"/>
              <w:rPr>
                <w:rFonts w:eastAsia="標楷體" w:hAnsi="標楷體"/>
                <w:u w:val="single"/>
              </w:rPr>
            </w:pPr>
            <w:r w:rsidRPr="00D41B52">
              <w:rPr>
                <w:rFonts w:eastAsia="標楷體" w:hAnsi="標楷體" w:hint="eastAsia"/>
                <w:u w:val="single"/>
              </w:rPr>
              <w:t>農委會林務局</w:t>
            </w:r>
          </w:p>
          <w:p w:rsidR="009C48CB" w:rsidRPr="00D41B52" w:rsidRDefault="009C48CB" w:rsidP="009C48CB">
            <w:pPr>
              <w:pStyle w:val="ab"/>
              <w:widowControl/>
              <w:suppressAutoHyphens/>
              <w:adjustRightInd w:val="0"/>
              <w:snapToGrid w:val="0"/>
              <w:spacing w:line="320" w:lineRule="exact"/>
              <w:ind w:leftChars="20" w:left="48" w:rightChars="20" w:right="48"/>
              <w:jc w:val="both"/>
              <w:rPr>
                <w:rFonts w:eastAsia="標楷體" w:hAnsi="標楷體"/>
              </w:rPr>
            </w:pPr>
            <w:r w:rsidRPr="00D41B52">
              <w:rPr>
                <w:rFonts w:eastAsia="標楷體" w:hAnsi="標楷體" w:hint="eastAsia"/>
              </w:rPr>
              <w:t>協助非政府組織參與生物多樣性宣導與保護生物多樣性棲地工作。</w:t>
            </w:r>
            <w:r w:rsidRPr="00D41B52">
              <w:rPr>
                <w:rFonts w:eastAsia="標楷體" w:hAnsi="標楷體" w:hint="eastAsia"/>
              </w:rPr>
              <w:t>2021</w:t>
            </w:r>
            <w:r w:rsidRPr="00D41B52">
              <w:rPr>
                <w:rFonts w:eastAsia="標楷體" w:hAnsi="標楷體" w:hint="eastAsia"/>
              </w:rPr>
              <w:t>年至</w:t>
            </w:r>
            <w:r w:rsidRPr="00D41B52">
              <w:rPr>
                <w:rFonts w:eastAsia="標楷體" w:hAnsi="標楷體" w:hint="eastAsia"/>
              </w:rPr>
              <w:t>2030</w:t>
            </w:r>
            <w:r w:rsidRPr="00D41B52">
              <w:rPr>
                <w:rFonts w:eastAsia="標楷體" w:hAnsi="標楷體" w:hint="eastAsia"/>
              </w:rPr>
              <w:t>年間預計補助之計畫數約</w:t>
            </w:r>
            <w:r w:rsidRPr="00D41B52">
              <w:rPr>
                <w:rFonts w:eastAsia="標楷體" w:hAnsi="標楷體" w:hint="eastAsia"/>
              </w:rPr>
              <w:t>100</w:t>
            </w:r>
            <w:r w:rsidRPr="00D41B52">
              <w:rPr>
                <w:rFonts w:eastAsia="標楷體" w:hAnsi="標楷體" w:hint="eastAsia"/>
              </w:rPr>
              <w:t>案。</w:t>
            </w:r>
          </w:p>
          <w:p w:rsidR="00EA38D7" w:rsidRPr="00D41B52" w:rsidRDefault="00EA38D7" w:rsidP="00216150">
            <w:pPr>
              <w:pStyle w:val="ab"/>
              <w:widowControl/>
              <w:suppressAutoHyphens/>
              <w:adjustRightInd w:val="0"/>
              <w:snapToGrid w:val="0"/>
              <w:spacing w:beforeLines="50" w:before="180" w:line="320" w:lineRule="exact"/>
              <w:ind w:leftChars="20" w:left="48" w:rightChars="20" w:right="48"/>
              <w:jc w:val="both"/>
              <w:rPr>
                <w:rFonts w:eastAsia="標楷體" w:hAnsi="標楷體"/>
                <w:b/>
              </w:rPr>
            </w:pPr>
            <w:r w:rsidRPr="00D41B52">
              <w:rPr>
                <w:rFonts w:eastAsia="標楷體" w:hAnsi="標楷體" w:hint="eastAsia"/>
                <w:b/>
              </w:rPr>
              <w:t>教育部</w:t>
            </w:r>
          </w:p>
          <w:p w:rsidR="00EA38D7" w:rsidRPr="00D41B52" w:rsidRDefault="00EA38D7" w:rsidP="008E1A7B">
            <w:pPr>
              <w:pStyle w:val="ab"/>
              <w:widowControl/>
              <w:suppressAutoHyphens/>
              <w:adjustRightInd w:val="0"/>
              <w:snapToGrid w:val="0"/>
              <w:spacing w:line="320" w:lineRule="exact"/>
              <w:ind w:leftChars="20" w:left="48" w:rightChars="20" w:right="48"/>
              <w:jc w:val="both"/>
              <w:rPr>
                <w:rFonts w:eastAsia="標楷體" w:hAnsi="標楷體"/>
              </w:rPr>
            </w:pPr>
            <w:r w:rsidRPr="00D41B52">
              <w:rPr>
                <w:rFonts w:eastAsia="標楷體" w:hAnsi="標楷體" w:hint="eastAsia"/>
              </w:rPr>
              <w:t>每年補助</w:t>
            </w:r>
            <w:r w:rsidRPr="00D41B52">
              <w:rPr>
                <w:rFonts w:eastAsia="標楷體" w:hAnsi="標楷體" w:hint="eastAsia"/>
              </w:rPr>
              <w:t>5</w:t>
            </w:r>
            <w:r w:rsidRPr="00D41B52">
              <w:rPr>
                <w:rFonts w:eastAsia="標楷體" w:hAnsi="標楷體" w:hint="eastAsia"/>
              </w:rPr>
              <w:t>件民間團體辦理生物多樣性相關環境教育推管活動，推廣方式包括</w:t>
            </w:r>
            <w:r w:rsidRPr="00D41B52">
              <w:rPr>
                <w:rFonts w:eastAsia="標楷體" w:hAnsi="標楷體" w:hint="eastAsia"/>
              </w:rPr>
              <w:t>:</w:t>
            </w:r>
            <w:r w:rsidRPr="00D41B52">
              <w:rPr>
                <w:rFonts w:eastAsia="標楷體" w:hAnsi="標楷體" w:hint="eastAsia"/>
              </w:rPr>
              <w:t>宣導、培訓、導覽、研討會</w:t>
            </w:r>
            <w:r w:rsidRPr="00D41B52">
              <w:rPr>
                <w:rFonts w:eastAsia="標楷體" w:hAnsi="標楷體"/>
              </w:rPr>
              <w:t>…</w:t>
            </w:r>
            <w:r w:rsidRPr="00D41B52">
              <w:rPr>
                <w:rFonts w:eastAsia="標楷體" w:hAnsi="標楷體" w:hint="eastAsia"/>
              </w:rPr>
              <w:t>等。</w:t>
            </w:r>
            <w:r w:rsidRPr="00D41B52">
              <w:rPr>
                <w:rFonts w:eastAsia="標楷體" w:hAnsi="標楷體" w:hint="eastAsia"/>
              </w:rPr>
              <w:t>2015</w:t>
            </w:r>
            <w:r w:rsidRPr="00D41B52">
              <w:rPr>
                <w:rFonts w:eastAsia="標楷體" w:hAnsi="標楷體" w:hint="eastAsia"/>
              </w:rPr>
              <w:t>年至</w:t>
            </w:r>
            <w:r w:rsidRPr="00D41B52">
              <w:rPr>
                <w:rFonts w:eastAsia="標楷體" w:hAnsi="標楷體" w:hint="eastAsia"/>
              </w:rPr>
              <w:t>2030</w:t>
            </w:r>
            <w:r w:rsidRPr="00D41B52">
              <w:rPr>
                <w:rFonts w:eastAsia="標楷體" w:hAnsi="標楷體" w:hint="eastAsia"/>
              </w:rPr>
              <w:t>年間，預</w:t>
            </w:r>
            <w:r w:rsidRPr="00D41B52">
              <w:rPr>
                <w:rFonts w:eastAsia="標楷體" w:hAnsi="標楷體" w:hint="eastAsia"/>
              </w:rPr>
              <w:lastRenderedPageBreak/>
              <w:t>計共補助</w:t>
            </w:r>
            <w:r w:rsidRPr="00D41B52">
              <w:rPr>
                <w:rFonts w:eastAsia="標楷體" w:hAnsi="標楷體" w:hint="eastAsia"/>
              </w:rPr>
              <w:t>60</w:t>
            </w:r>
            <w:r w:rsidRPr="00D41B52">
              <w:rPr>
                <w:rFonts w:eastAsia="標楷體" w:hAnsi="標楷體" w:hint="eastAsia"/>
              </w:rPr>
              <w:t>件。</w:t>
            </w:r>
          </w:p>
          <w:p w:rsidR="00EA38D7" w:rsidRPr="00D41B52" w:rsidRDefault="00EA38D7" w:rsidP="00216150">
            <w:pPr>
              <w:pStyle w:val="ab"/>
              <w:widowControl/>
              <w:suppressAutoHyphens/>
              <w:adjustRightInd w:val="0"/>
              <w:snapToGrid w:val="0"/>
              <w:spacing w:beforeLines="50" w:before="180" w:line="320" w:lineRule="exact"/>
              <w:ind w:leftChars="20" w:left="48" w:rightChars="20" w:right="48"/>
              <w:jc w:val="both"/>
              <w:rPr>
                <w:rFonts w:eastAsia="標楷體" w:hAnsi="標楷體"/>
                <w:b/>
              </w:rPr>
            </w:pPr>
            <w:r w:rsidRPr="00D41B52">
              <w:rPr>
                <w:rFonts w:eastAsia="標楷體" w:hAnsi="標楷體" w:hint="eastAsia"/>
                <w:b/>
              </w:rPr>
              <w:t>交通部</w:t>
            </w:r>
            <w:r w:rsidR="00A576F0" w:rsidRPr="00D41B52">
              <w:rPr>
                <w:rFonts w:eastAsia="標楷體" w:hAnsi="標楷體" w:hint="eastAsia"/>
                <w:b/>
              </w:rPr>
              <w:t>(</w:t>
            </w:r>
            <w:r w:rsidRPr="00D41B52">
              <w:rPr>
                <w:rFonts w:eastAsia="標楷體" w:hAnsi="標楷體" w:hint="eastAsia"/>
              </w:rPr>
              <w:t>觀光局</w:t>
            </w:r>
            <w:r w:rsidR="00A576F0" w:rsidRPr="00D41B52">
              <w:rPr>
                <w:rFonts w:eastAsia="標楷體" w:hAnsi="標楷體" w:hint="eastAsia"/>
                <w:b/>
              </w:rPr>
              <w:t>)</w:t>
            </w:r>
          </w:p>
          <w:p w:rsidR="00EA38D7" w:rsidRPr="00D41B52" w:rsidRDefault="00EA38D7" w:rsidP="008E1A7B">
            <w:pPr>
              <w:pStyle w:val="ab"/>
              <w:widowControl/>
              <w:suppressAutoHyphens/>
              <w:adjustRightInd w:val="0"/>
              <w:snapToGrid w:val="0"/>
              <w:spacing w:line="320" w:lineRule="exact"/>
              <w:ind w:leftChars="20" w:left="48" w:rightChars="20" w:right="48"/>
              <w:jc w:val="both"/>
              <w:rPr>
                <w:rFonts w:eastAsia="標楷體" w:hAnsi="標楷體"/>
              </w:rPr>
            </w:pPr>
            <w:r w:rsidRPr="00D41B52">
              <w:rPr>
                <w:rFonts w:eastAsia="標楷體" w:hAnsi="標楷體"/>
              </w:rPr>
              <w:t>協助非政府組織參與生物多樣性宣導與保護生物多樣性棲地工作之計畫數</w:t>
            </w:r>
            <w:r w:rsidRPr="00D41B52">
              <w:rPr>
                <w:rFonts w:eastAsia="標楷體" w:hAnsi="標楷體" w:hint="eastAsia"/>
              </w:rPr>
              <w:t>累計</w:t>
            </w:r>
            <w:r w:rsidRPr="00D41B52">
              <w:rPr>
                <w:rFonts w:eastAsia="標楷體" w:hAnsi="標楷體" w:hint="eastAsia"/>
              </w:rPr>
              <w:t>100</w:t>
            </w:r>
            <w:r w:rsidRPr="00D41B52">
              <w:rPr>
                <w:rFonts w:eastAsia="標楷體" w:hAnsi="標楷體" w:hint="eastAsia"/>
              </w:rPr>
              <w:t>件。</w:t>
            </w:r>
          </w:p>
          <w:p w:rsidR="00EA38D7" w:rsidRPr="00D41B52" w:rsidRDefault="00EA38D7" w:rsidP="00216150">
            <w:pPr>
              <w:pStyle w:val="ab"/>
              <w:widowControl/>
              <w:suppressAutoHyphens/>
              <w:adjustRightInd w:val="0"/>
              <w:snapToGrid w:val="0"/>
              <w:spacing w:beforeLines="50" w:before="180" w:line="320" w:lineRule="exact"/>
              <w:ind w:leftChars="20" w:left="48" w:rightChars="20" w:right="48"/>
              <w:jc w:val="both"/>
              <w:rPr>
                <w:rFonts w:ascii="標楷體" w:eastAsia="標楷體" w:hAnsi="標楷體"/>
                <w:b/>
              </w:rPr>
            </w:pPr>
            <w:r w:rsidRPr="00D41B52">
              <w:rPr>
                <w:rFonts w:ascii="標楷體" w:eastAsia="標楷體" w:hAnsi="標楷體" w:hint="eastAsia"/>
                <w:b/>
              </w:rPr>
              <w:t>文化部</w:t>
            </w:r>
          </w:p>
          <w:p w:rsidR="00EA38D7" w:rsidRPr="00D41B52" w:rsidRDefault="00EA38D7" w:rsidP="008E1A7B">
            <w:pPr>
              <w:pStyle w:val="ab"/>
              <w:widowControl/>
              <w:numPr>
                <w:ilvl w:val="0"/>
                <w:numId w:val="30"/>
              </w:numPr>
              <w:suppressAutoHyphens/>
              <w:adjustRightInd w:val="0"/>
              <w:snapToGrid w:val="0"/>
              <w:spacing w:line="320" w:lineRule="exact"/>
              <w:ind w:leftChars="20" w:left="308" w:rightChars="20" w:right="48" w:hanging="260"/>
              <w:jc w:val="both"/>
              <w:rPr>
                <w:rFonts w:ascii="標楷體" w:eastAsia="標楷體" w:hAnsi="標楷體"/>
              </w:rPr>
            </w:pPr>
            <w:r w:rsidRPr="00D41B52">
              <w:rPr>
                <w:rFonts w:ascii="標楷體" w:eastAsia="標楷體" w:hAnsi="標楷體" w:hint="eastAsia"/>
              </w:rPr>
              <w:t>建置臺灣社區通網站</w:t>
            </w:r>
            <w:r w:rsidRPr="00D41B52">
              <w:rPr>
                <w:rFonts w:ascii="標楷體" w:eastAsia="標楷體" w:hAnsi="標楷體"/>
              </w:rPr>
              <w:t>(sixtar.moc.gov.tw)</w:t>
            </w:r>
            <w:r w:rsidRPr="00D41B52">
              <w:rPr>
                <w:rFonts w:ascii="標楷體" w:eastAsia="標楷體" w:hAnsi="標楷體" w:hint="eastAsia"/>
              </w:rPr>
              <w:t>，整合部落格機制與社區成果展示雲端空間，供社區記錄與保存其社造發展之歷程與成果，並登載社區相關資訊、社造專業文章等，同時為宣導社區環保永續利用、社區永續發展之資訊及理念，尚建立環保生態人才資料庫，供民眾查閱、運用，相關績效如下述:</w:t>
            </w:r>
          </w:p>
          <w:p w:rsidR="00EA38D7" w:rsidRPr="00D41B52" w:rsidRDefault="00EA38D7" w:rsidP="008E1A7B">
            <w:pPr>
              <w:pStyle w:val="ab"/>
              <w:widowControl/>
              <w:numPr>
                <w:ilvl w:val="0"/>
                <w:numId w:val="31"/>
              </w:numPr>
              <w:suppressAutoHyphens/>
              <w:adjustRightInd w:val="0"/>
              <w:snapToGrid w:val="0"/>
              <w:spacing w:line="320" w:lineRule="exact"/>
              <w:ind w:leftChars="20" w:left="408" w:rightChars="20" w:right="48"/>
              <w:jc w:val="both"/>
              <w:rPr>
                <w:rFonts w:ascii="標楷體" w:eastAsia="標楷體" w:hAnsi="標楷體"/>
              </w:rPr>
            </w:pPr>
            <w:r w:rsidRPr="00D41B52">
              <w:rPr>
                <w:rFonts w:ascii="標楷體" w:eastAsia="標楷體" w:hAnsi="標楷體" w:hint="eastAsia"/>
              </w:rPr>
              <w:t>累積建立1</w:t>
            </w:r>
            <w:r w:rsidRPr="00D41B52">
              <w:rPr>
                <w:rFonts w:ascii="標楷體" w:eastAsia="標楷體" w:hAnsi="標楷體"/>
              </w:rPr>
              <w:t>50</w:t>
            </w:r>
            <w:r w:rsidRPr="00D41B52">
              <w:rPr>
                <w:rFonts w:ascii="標楷體" w:eastAsia="標楷體" w:hAnsi="標楷體" w:hint="eastAsia"/>
              </w:rPr>
              <w:t>位具環保生態專長之社區培力講師。</w:t>
            </w:r>
          </w:p>
          <w:p w:rsidR="00EA38D7" w:rsidRPr="00D41B52" w:rsidRDefault="00EA38D7" w:rsidP="008E1A7B">
            <w:pPr>
              <w:pStyle w:val="ab"/>
              <w:widowControl/>
              <w:numPr>
                <w:ilvl w:val="0"/>
                <w:numId w:val="31"/>
              </w:numPr>
              <w:suppressAutoHyphens/>
              <w:adjustRightInd w:val="0"/>
              <w:snapToGrid w:val="0"/>
              <w:spacing w:line="320" w:lineRule="exact"/>
              <w:ind w:leftChars="20" w:left="408" w:rightChars="20" w:right="48"/>
              <w:jc w:val="both"/>
              <w:rPr>
                <w:rFonts w:ascii="標楷體" w:eastAsia="標楷體" w:hAnsi="標楷體"/>
              </w:rPr>
            </w:pPr>
            <w:r w:rsidRPr="00D41B52">
              <w:rPr>
                <w:rFonts w:ascii="標楷體" w:eastAsia="標楷體" w:hAnsi="標楷體" w:hint="eastAsia"/>
              </w:rPr>
              <w:t>預估有250餘條有關社區推動環保生態相關報導。</w:t>
            </w:r>
          </w:p>
          <w:p w:rsidR="00EA38D7" w:rsidRPr="00D41B52" w:rsidRDefault="00EA38D7" w:rsidP="008E1A7B">
            <w:pPr>
              <w:pStyle w:val="ab"/>
              <w:widowControl/>
              <w:numPr>
                <w:ilvl w:val="0"/>
                <w:numId w:val="31"/>
              </w:numPr>
              <w:suppressAutoHyphens/>
              <w:adjustRightInd w:val="0"/>
              <w:snapToGrid w:val="0"/>
              <w:spacing w:line="320" w:lineRule="exact"/>
              <w:ind w:leftChars="20" w:left="408" w:rightChars="20" w:right="48"/>
              <w:jc w:val="both"/>
              <w:rPr>
                <w:rFonts w:ascii="標楷體" w:eastAsia="標楷體" w:hAnsi="標楷體"/>
              </w:rPr>
            </w:pPr>
            <w:r w:rsidRPr="00D41B52">
              <w:rPr>
                <w:rFonts w:ascii="標楷體" w:eastAsia="標楷體" w:hAnsi="標楷體" w:hint="eastAsia"/>
              </w:rPr>
              <w:t>輔導社區推動生態導覽旅遊路線/行程，累計250條，推動生態保育及永續發展的社會教育。</w:t>
            </w:r>
          </w:p>
          <w:p w:rsidR="00EA38D7" w:rsidRPr="00D41B52" w:rsidRDefault="00EA38D7" w:rsidP="008E1A7B">
            <w:pPr>
              <w:pStyle w:val="ab"/>
              <w:numPr>
                <w:ilvl w:val="0"/>
                <w:numId w:val="30"/>
              </w:numPr>
              <w:snapToGrid w:val="0"/>
              <w:spacing w:line="320" w:lineRule="exact"/>
              <w:ind w:leftChars="20" w:left="308" w:rightChars="20" w:right="48" w:hanging="260"/>
              <w:jc w:val="both"/>
              <w:rPr>
                <w:rFonts w:eastAsia="標楷體"/>
                <w:b/>
                <w:bCs/>
                <w:kern w:val="0"/>
              </w:rPr>
            </w:pPr>
            <w:r w:rsidRPr="00D41B52">
              <w:rPr>
                <w:rFonts w:eastAsia="標楷體" w:hAnsi="標楷體" w:hint="eastAsia"/>
                <w:kern w:val="1"/>
              </w:rPr>
              <w:t>與民間企業、社區、</w:t>
            </w:r>
            <w:r w:rsidRPr="00D41B52">
              <w:rPr>
                <w:rFonts w:eastAsia="標楷體" w:hAnsi="標楷體" w:hint="eastAsia"/>
              </w:rPr>
              <w:t>NGO</w:t>
            </w:r>
            <w:r w:rsidRPr="00D41B52">
              <w:rPr>
                <w:rFonts w:eastAsia="標楷體" w:hAnsi="標楷體" w:hint="eastAsia"/>
                <w:kern w:val="1"/>
              </w:rPr>
              <w:t>等組織團體跨域合作規劃生物多樣性保育議題相關展覽、出版品及教育宣導活動計畫</w:t>
            </w:r>
            <w:r w:rsidRPr="00D41B52">
              <w:rPr>
                <w:rFonts w:eastAsia="標楷體" w:hAnsi="標楷體" w:hint="eastAsia"/>
                <w:kern w:val="1"/>
              </w:rPr>
              <w:t>20</w:t>
            </w:r>
            <w:r w:rsidRPr="00D41B52">
              <w:rPr>
                <w:rFonts w:eastAsia="標楷體" w:hAnsi="標楷體" w:hint="eastAsia"/>
                <w:kern w:val="1"/>
              </w:rPr>
              <w:t>案。</w:t>
            </w:r>
          </w:p>
          <w:p w:rsidR="00EA38D7" w:rsidRPr="00D41B52" w:rsidRDefault="00EA38D7" w:rsidP="001D5B89">
            <w:pPr>
              <w:spacing w:beforeLines="50" w:before="180" w:line="320" w:lineRule="exact"/>
              <w:ind w:leftChars="20" w:left="48" w:rightChars="20" w:right="48"/>
              <w:jc w:val="both"/>
              <w:rPr>
                <w:rFonts w:eastAsia="標楷體"/>
                <w:b/>
                <w:bCs/>
                <w:kern w:val="0"/>
              </w:rPr>
            </w:pPr>
            <w:r w:rsidRPr="00D41B52">
              <w:rPr>
                <w:rFonts w:eastAsia="標楷體"/>
                <w:b/>
                <w:bCs/>
                <w:kern w:val="0"/>
              </w:rPr>
              <w:t>原民會</w:t>
            </w:r>
          </w:p>
          <w:p w:rsidR="00EA38D7" w:rsidRPr="00D41B52" w:rsidRDefault="00EA38D7" w:rsidP="008E1A7B">
            <w:pPr>
              <w:spacing w:line="320" w:lineRule="exact"/>
              <w:ind w:leftChars="20" w:left="48" w:rightChars="20" w:right="48"/>
              <w:jc w:val="both"/>
              <w:rPr>
                <w:rFonts w:ascii="標楷體" w:eastAsia="標楷體" w:hAnsi="標楷體"/>
                <w:b/>
              </w:rPr>
            </w:pPr>
            <w:r w:rsidRPr="00D41B52">
              <w:rPr>
                <w:rFonts w:ascii="標楷體" w:eastAsia="標楷體" w:hAnsi="標楷體" w:hint="eastAsia"/>
              </w:rPr>
              <w:t>透過原住民族部落活力計畫之執行，累積協助350-420個原住民族部落參與</w:t>
            </w:r>
            <w:r w:rsidRPr="00D41B52">
              <w:rPr>
                <w:rFonts w:eastAsia="標楷體" w:hAnsi="標楷體" w:hint="eastAsia"/>
              </w:rPr>
              <w:t>原住民族傳統生物多樣性調查工作。</w:t>
            </w:r>
          </w:p>
          <w:p w:rsidR="00EA38D7" w:rsidRPr="00D41B52" w:rsidRDefault="00EA38D7" w:rsidP="001D5B89">
            <w:pPr>
              <w:spacing w:beforeLines="50" w:before="180" w:line="320" w:lineRule="exact"/>
              <w:ind w:leftChars="20" w:left="48" w:rightChars="20" w:right="48"/>
              <w:jc w:val="both"/>
              <w:rPr>
                <w:rFonts w:ascii="標楷體" w:eastAsia="標楷體" w:hAnsi="標楷體"/>
                <w:b/>
              </w:rPr>
            </w:pPr>
            <w:r w:rsidRPr="00D41B52">
              <w:rPr>
                <w:rFonts w:ascii="標楷體" w:eastAsia="標楷體" w:hAnsi="標楷體" w:hint="eastAsia"/>
                <w:b/>
              </w:rPr>
              <w:t>客家委員會</w:t>
            </w:r>
          </w:p>
          <w:p w:rsidR="00EA38D7" w:rsidRPr="00D41B52" w:rsidRDefault="00EA38D7" w:rsidP="008E1A7B">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每年度預計辦理4場次環境教育及生物多樣性相關學習課程，期望藉由課程使同仁認識臺灣自然地景之特色和價值，進而培養生物多樣</w:t>
            </w:r>
            <w:r w:rsidRPr="00D41B52">
              <w:rPr>
                <w:rFonts w:ascii="標楷體" w:eastAsia="標楷體" w:hAnsi="標楷體" w:hint="eastAsia"/>
              </w:rPr>
              <w:lastRenderedPageBreak/>
              <w:t>性保育的觀念。</w:t>
            </w:r>
          </w:p>
          <w:p w:rsidR="00EA38D7" w:rsidRPr="00D41B52" w:rsidRDefault="00EA38D7" w:rsidP="001D5B89">
            <w:pPr>
              <w:spacing w:beforeLines="50" w:before="180" w:line="320" w:lineRule="exact"/>
              <w:ind w:leftChars="20" w:left="48" w:rightChars="20" w:right="48"/>
              <w:jc w:val="both"/>
              <w:rPr>
                <w:rFonts w:ascii="標楷體" w:eastAsia="標楷體" w:hAnsi="標楷體"/>
                <w:b/>
              </w:rPr>
            </w:pPr>
            <w:r w:rsidRPr="00D41B52">
              <w:rPr>
                <w:rFonts w:ascii="標楷體" w:eastAsia="標楷體" w:hAnsi="標楷體" w:hint="eastAsia"/>
                <w:b/>
              </w:rPr>
              <w:t>主計總處</w:t>
            </w:r>
          </w:p>
          <w:p w:rsidR="00EA38D7" w:rsidRPr="00D41B52" w:rsidRDefault="00EA38D7" w:rsidP="008E1A7B">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本處係配合各機關所提報之計畫，就涉及本處業務部分，辦理相關協辦作業，故無特定量化目標。</w:t>
            </w:r>
          </w:p>
          <w:p w:rsidR="00EA38D7" w:rsidRPr="00D41B52" w:rsidRDefault="00EA38D7" w:rsidP="001D5B89">
            <w:pPr>
              <w:spacing w:beforeLines="50" w:before="180" w:line="320" w:lineRule="exact"/>
              <w:ind w:leftChars="20" w:left="48" w:rightChars="20" w:right="48"/>
              <w:jc w:val="both"/>
              <w:rPr>
                <w:rFonts w:eastAsia="標楷體"/>
                <w:b/>
                <w:bCs/>
                <w:kern w:val="0"/>
              </w:rPr>
            </w:pPr>
            <w:r w:rsidRPr="00D41B52">
              <w:rPr>
                <w:rFonts w:eastAsia="標楷體" w:hint="eastAsia"/>
                <w:b/>
                <w:bCs/>
                <w:kern w:val="0"/>
              </w:rPr>
              <w:t>內政部</w:t>
            </w:r>
          </w:p>
          <w:p w:rsidR="00EA38D7" w:rsidRPr="00D41B52" w:rsidRDefault="00EA38D7" w:rsidP="008E1A7B">
            <w:pPr>
              <w:spacing w:line="320" w:lineRule="exact"/>
              <w:ind w:leftChars="20" w:left="48" w:rightChars="20" w:right="48"/>
              <w:jc w:val="both"/>
              <w:rPr>
                <w:rFonts w:eastAsia="標楷體"/>
                <w:b/>
                <w:bCs/>
                <w:kern w:val="0"/>
              </w:rPr>
            </w:pPr>
            <w:r w:rsidRPr="00D41B52">
              <w:rPr>
                <w:rFonts w:eastAsia="標楷體" w:hAnsi="標楷體" w:hint="eastAsia"/>
              </w:rPr>
              <w:t>以</w:t>
            </w:r>
            <w:r w:rsidRPr="00D41B52">
              <w:rPr>
                <w:rFonts w:eastAsia="標楷體" w:hAnsi="標楷體" w:hint="eastAsia"/>
              </w:rPr>
              <w:t>2015</w:t>
            </w:r>
            <w:r w:rsidRPr="00D41B52">
              <w:rPr>
                <w:rFonts w:eastAsia="標楷體" w:hAnsi="標楷體" w:hint="eastAsia"/>
              </w:rPr>
              <w:t>年為基準，國家公園管理處夥伴單位</w:t>
            </w:r>
            <w:r w:rsidRPr="00D41B52">
              <w:rPr>
                <w:rFonts w:eastAsia="標楷體" w:hAnsi="標楷體" w:hint="eastAsia"/>
              </w:rPr>
              <w:t>(</w:t>
            </w:r>
            <w:r w:rsidRPr="00D41B52">
              <w:rPr>
                <w:rFonts w:eastAsia="標楷體" w:hAnsi="標楷體" w:hint="eastAsia"/>
              </w:rPr>
              <w:t>含企業、社區及</w:t>
            </w:r>
            <w:r w:rsidRPr="00D41B52">
              <w:rPr>
                <w:rFonts w:eastAsia="標楷體" w:hAnsi="標楷體" w:hint="eastAsia"/>
              </w:rPr>
              <w:t>NGO)</w:t>
            </w:r>
            <w:r w:rsidRPr="00D41B52">
              <w:rPr>
                <w:rFonts w:eastAsia="標楷體" w:hAnsi="標楷體" w:hint="eastAsia"/>
              </w:rPr>
              <w:t>累積合作件數至少增加</w:t>
            </w:r>
            <w:r w:rsidRPr="00D41B52">
              <w:rPr>
                <w:rFonts w:eastAsia="標楷體" w:hAnsi="標楷體" w:hint="eastAsia"/>
              </w:rPr>
              <w:t>100</w:t>
            </w:r>
            <w:r w:rsidRPr="00D41B52">
              <w:rPr>
                <w:rFonts w:eastAsia="標楷體" w:hAnsi="標楷體" w:hint="eastAsia"/>
              </w:rPr>
              <w:t>件。</w:t>
            </w:r>
          </w:p>
          <w:p w:rsidR="00EA38D7" w:rsidRPr="00D41B52" w:rsidRDefault="00EA38D7" w:rsidP="001D5B89">
            <w:pPr>
              <w:spacing w:beforeLines="50" w:before="180" w:line="320" w:lineRule="exact"/>
              <w:ind w:leftChars="20" w:left="48" w:rightChars="20" w:right="48"/>
              <w:jc w:val="both"/>
              <w:rPr>
                <w:rFonts w:ascii="標楷體" w:eastAsia="標楷體" w:hAnsi="標楷體"/>
              </w:rPr>
            </w:pPr>
            <w:r w:rsidRPr="00D41B52">
              <w:rPr>
                <w:rFonts w:eastAsia="標楷體"/>
                <w:b/>
                <w:bCs/>
                <w:kern w:val="0"/>
              </w:rPr>
              <w:t>人事行政總處</w:t>
            </w:r>
          </w:p>
          <w:p w:rsidR="00EA38D7" w:rsidRPr="00D41B52" w:rsidRDefault="00EA38D7" w:rsidP="008E1A7B">
            <w:pPr>
              <w:spacing w:line="320" w:lineRule="exact"/>
              <w:ind w:leftChars="20" w:left="48" w:rightChars="20" w:right="48"/>
              <w:jc w:val="both"/>
              <w:rPr>
                <w:rFonts w:ascii="標楷體" w:eastAsia="標楷體" w:hAnsi="標楷體"/>
              </w:rPr>
            </w:pPr>
            <w:r w:rsidRPr="00D41B52">
              <w:rPr>
                <w:rFonts w:ascii="標楷體" w:eastAsia="標楷體" w:hAnsi="標楷體" w:hint="eastAsia"/>
              </w:rPr>
              <w:t>各機關辦理生物多樣性相關訓練達750場次，訓練時數達3,000小時</w:t>
            </w:r>
            <w:r w:rsidR="001B61F0" w:rsidRPr="00D41B52">
              <w:rPr>
                <w:rFonts w:ascii="標楷體" w:eastAsia="標楷體" w:hAnsi="標楷體" w:hint="eastAsia"/>
              </w:rPr>
              <w:t>。</w:t>
            </w:r>
          </w:p>
        </w:tc>
      </w:tr>
      <w:tr w:rsidR="00D41B52" w:rsidRPr="00D41B52" w:rsidTr="002C100F">
        <w:trPr>
          <w:trHeight w:val="851"/>
        </w:trPr>
        <w:tc>
          <w:tcPr>
            <w:tcW w:w="276" w:type="pct"/>
          </w:tcPr>
          <w:p w:rsidR="00EA38D7" w:rsidRPr="00D41B52" w:rsidRDefault="00EA38D7" w:rsidP="00052C65">
            <w:pPr>
              <w:snapToGrid w:val="0"/>
              <w:spacing w:line="320" w:lineRule="exact"/>
              <w:jc w:val="both"/>
              <w:rPr>
                <w:rFonts w:ascii="標楷體" w:eastAsia="標楷體" w:hAnsi="標楷體"/>
                <w:kern w:val="0"/>
              </w:rPr>
            </w:pPr>
          </w:p>
        </w:tc>
        <w:tc>
          <w:tcPr>
            <w:tcW w:w="190" w:type="pct"/>
          </w:tcPr>
          <w:p w:rsidR="00EA38D7" w:rsidRPr="00D41B52" w:rsidRDefault="00EA38D7" w:rsidP="00052C65">
            <w:pPr>
              <w:snapToGrid w:val="0"/>
              <w:spacing w:line="320" w:lineRule="exact"/>
              <w:jc w:val="both"/>
              <w:rPr>
                <w:rFonts w:ascii="標楷體" w:eastAsia="標楷體" w:hAnsi="標楷體"/>
                <w:kern w:val="0"/>
              </w:rPr>
            </w:pPr>
          </w:p>
        </w:tc>
        <w:tc>
          <w:tcPr>
            <w:tcW w:w="484" w:type="pct"/>
          </w:tcPr>
          <w:p w:rsidR="00EA38D7" w:rsidRPr="00D41B52" w:rsidRDefault="00EA38D7" w:rsidP="00052C65">
            <w:pPr>
              <w:widowControl/>
              <w:adjustRightInd w:val="0"/>
              <w:snapToGrid w:val="0"/>
              <w:spacing w:line="320" w:lineRule="exact"/>
              <w:ind w:left="440" w:hangingChars="191" w:hanging="440"/>
              <w:jc w:val="both"/>
              <w:rPr>
                <w:rStyle w:val="a5"/>
                <w:rFonts w:eastAsia="標楷體"/>
                <w:b/>
              </w:rPr>
            </w:pPr>
            <w:r w:rsidRPr="00D41B52">
              <w:rPr>
                <w:rStyle w:val="a5"/>
                <w:rFonts w:eastAsia="標楷體"/>
                <w:b/>
              </w:rPr>
              <w:t>15.b</w:t>
            </w:r>
          </w:p>
          <w:p w:rsidR="00EA38D7" w:rsidRPr="00D41B52" w:rsidRDefault="00EA38D7" w:rsidP="00052C65">
            <w:pPr>
              <w:snapToGrid w:val="0"/>
              <w:spacing w:line="320" w:lineRule="exact"/>
              <w:jc w:val="both"/>
              <w:rPr>
                <w:rFonts w:ascii="標楷體" w:eastAsia="標楷體" w:hAnsi="標楷體"/>
                <w:kern w:val="0"/>
              </w:rPr>
            </w:pPr>
            <w:r w:rsidRPr="00D41B52">
              <w:rPr>
                <w:rStyle w:val="a5"/>
                <w:rFonts w:eastAsia="標楷體"/>
              </w:rPr>
              <w:t>大幅動員來自各個地方的各階層的資源，以用於永續森林管理，並提供適當的獎勵給開發中國家改善永續森林管理，包括保護及造林。</w:t>
            </w:r>
          </w:p>
        </w:tc>
        <w:tc>
          <w:tcPr>
            <w:tcW w:w="391" w:type="pct"/>
            <w:shd w:val="clear" w:color="auto" w:fill="auto"/>
          </w:tcPr>
          <w:p w:rsidR="00EA38D7" w:rsidRPr="00D41B52" w:rsidRDefault="00EA38D7" w:rsidP="00052C65">
            <w:pPr>
              <w:snapToGrid w:val="0"/>
              <w:spacing w:line="320" w:lineRule="exact"/>
              <w:jc w:val="both"/>
              <w:rPr>
                <w:rFonts w:eastAsia="標楷體"/>
                <w:kern w:val="0"/>
              </w:rPr>
            </w:pPr>
          </w:p>
        </w:tc>
        <w:tc>
          <w:tcPr>
            <w:tcW w:w="437" w:type="pct"/>
          </w:tcPr>
          <w:p w:rsidR="00EA38D7" w:rsidRPr="00D41B52" w:rsidRDefault="00EA38D7" w:rsidP="00052C65">
            <w:pPr>
              <w:widowControl/>
              <w:adjustRightInd w:val="0"/>
              <w:snapToGrid w:val="0"/>
              <w:spacing w:line="320" w:lineRule="exact"/>
              <w:ind w:leftChars="13" w:left="223" w:hangingChars="80" w:hanging="192"/>
              <w:jc w:val="both"/>
              <w:rPr>
                <w:rFonts w:eastAsia="標楷體"/>
              </w:rPr>
            </w:pPr>
          </w:p>
        </w:tc>
        <w:tc>
          <w:tcPr>
            <w:tcW w:w="296" w:type="pct"/>
          </w:tcPr>
          <w:p w:rsidR="00EA38D7" w:rsidRPr="00D41B52" w:rsidRDefault="00EA38D7" w:rsidP="00052C65">
            <w:pPr>
              <w:widowControl/>
              <w:adjustRightInd w:val="0"/>
              <w:snapToGrid w:val="0"/>
              <w:spacing w:line="320" w:lineRule="exact"/>
              <w:ind w:leftChars="13" w:left="223" w:hangingChars="80" w:hanging="192"/>
              <w:jc w:val="both"/>
              <w:rPr>
                <w:rFonts w:eastAsia="標楷體"/>
              </w:rPr>
            </w:pPr>
          </w:p>
        </w:tc>
        <w:tc>
          <w:tcPr>
            <w:tcW w:w="331" w:type="pct"/>
          </w:tcPr>
          <w:p w:rsidR="00EA38D7" w:rsidRPr="00D41B52" w:rsidRDefault="00EA38D7" w:rsidP="00052C65">
            <w:pPr>
              <w:widowControl/>
              <w:adjustRightInd w:val="0"/>
              <w:snapToGrid w:val="0"/>
              <w:spacing w:line="320" w:lineRule="exact"/>
              <w:ind w:leftChars="13" w:left="223" w:hangingChars="80" w:hanging="192"/>
              <w:jc w:val="both"/>
              <w:rPr>
                <w:rFonts w:eastAsia="標楷體"/>
              </w:rPr>
            </w:pPr>
          </w:p>
        </w:tc>
        <w:tc>
          <w:tcPr>
            <w:tcW w:w="865" w:type="pct"/>
          </w:tcPr>
          <w:p w:rsidR="00EA38D7" w:rsidRPr="00D41B52" w:rsidRDefault="00EA38D7" w:rsidP="008E1A7B">
            <w:pPr>
              <w:widowControl/>
              <w:adjustRightInd w:val="0"/>
              <w:snapToGrid w:val="0"/>
              <w:spacing w:line="320" w:lineRule="exact"/>
              <w:ind w:leftChars="20" w:left="240" w:rightChars="20" w:right="48" w:hangingChars="80" w:hanging="192"/>
              <w:jc w:val="both"/>
              <w:rPr>
                <w:rFonts w:eastAsia="標楷體"/>
              </w:rPr>
            </w:pPr>
          </w:p>
        </w:tc>
        <w:tc>
          <w:tcPr>
            <w:tcW w:w="865" w:type="pct"/>
          </w:tcPr>
          <w:p w:rsidR="00EA38D7" w:rsidRPr="00D41B52" w:rsidRDefault="00EA38D7" w:rsidP="008E1A7B">
            <w:pPr>
              <w:widowControl/>
              <w:adjustRightInd w:val="0"/>
              <w:snapToGrid w:val="0"/>
              <w:spacing w:line="320" w:lineRule="exact"/>
              <w:ind w:leftChars="20" w:left="240" w:rightChars="20" w:right="48" w:hangingChars="80" w:hanging="192"/>
              <w:jc w:val="both"/>
              <w:rPr>
                <w:rFonts w:eastAsia="標楷體"/>
              </w:rPr>
            </w:pPr>
          </w:p>
        </w:tc>
        <w:tc>
          <w:tcPr>
            <w:tcW w:w="865" w:type="pct"/>
          </w:tcPr>
          <w:p w:rsidR="00EA38D7" w:rsidRPr="00D41B52" w:rsidRDefault="00EA38D7" w:rsidP="008E1A7B">
            <w:pPr>
              <w:widowControl/>
              <w:adjustRightInd w:val="0"/>
              <w:snapToGrid w:val="0"/>
              <w:spacing w:line="320" w:lineRule="exact"/>
              <w:ind w:leftChars="20" w:left="240" w:rightChars="20" w:right="48" w:hangingChars="80" w:hanging="192"/>
              <w:jc w:val="both"/>
              <w:rPr>
                <w:rFonts w:eastAsia="標楷體"/>
              </w:rPr>
            </w:pPr>
          </w:p>
        </w:tc>
      </w:tr>
    </w:tbl>
    <w:p w:rsidR="00D20FAA" w:rsidRPr="00EB761F" w:rsidRDefault="00D20FAA" w:rsidP="00AB660A"/>
    <w:sectPr w:rsidR="00D20FAA" w:rsidRPr="00EB761F" w:rsidSect="00B434CE">
      <w:footerReference w:type="default" r:id="rId9"/>
      <w:pgSz w:w="23814" w:h="16839" w:orient="landscape" w:code="8"/>
      <w:pgMar w:top="851" w:right="1134" w:bottom="851" w:left="1134"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197F" w:rsidRDefault="00E4197F" w:rsidP="001846DF">
      <w:r>
        <w:separator/>
      </w:r>
    </w:p>
  </w:endnote>
  <w:endnote w:type="continuationSeparator" w:id="0">
    <w:p w:rsidR="00E4197F" w:rsidRDefault="00E4197F" w:rsidP="00184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altName w:val="標楷體e.顠.."/>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¼Ð·¢Åé">
    <w:altName w:val="Arial"/>
    <w:panose1 w:val="00000000000000000000"/>
    <w:charset w:val="00"/>
    <w:family w:val="swiss"/>
    <w:notTrueType/>
    <w:pitch w:val="default"/>
    <w:sig w:usb0="00000003" w:usb1="00000000" w:usb2="00000000" w:usb3="00000000" w:csb0="00000001" w:csb1="00000000"/>
  </w:font>
  <w:font w:name="Calibri">
    <w:altName w:val="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197F" w:rsidRPr="00B649C6" w:rsidRDefault="00E4197F">
    <w:pPr>
      <w:pStyle w:val="a3"/>
      <w:jc w:val="center"/>
      <w:rPr>
        <w:sz w:val="24"/>
        <w:szCs w:val="24"/>
      </w:rPr>
    </w:pPr>
    <w:r w:rsidRPr="00B649C6">
      <w:rPr>
        <w:sz w:val="24"/>
        <w:szCs w:val="24"/>
      </w:rPr>
      <w:fldChar w:fldCharType="begin"/>
    </w:r>
    <w:r w:rsidRPr="00B649C6">
      <w:rPr>
        <w:sz w:val="24"/>
        <w:szCs w:val="24"/>
      </w:rPr>
      <w:instrText>PAGE   \* MERGEFORMAT</w:instrText>
    </w:r>
    <w:r w:rsidRPr="00B649C6">
      <w:rPr>
        <w:sz w:val="24"/>
        <w:szCs w:val="24"/>
      </w:rPr>
      <w:fldChar w:fldCharType="separate"/>
    </w:r>
    <w:r w:rsidR="00AF59B8" w:rsidRPr="00AF59B8">
      <w:rPr>
        <w:noProof/>
        <w:sz w:val="24"/>
        <w:szCs w:val="24"/>
        <w:lang w:val="zh-TW"/>
      </w:rPr>
      <w:t>1</w:t>
    </w:r>
    <w:r w:rsidRPr="00B649C6">
      <w:rPr>
        <w:noProof/>
        <w:sz w:val="24"/>
        <w:szCs w:val="24"/>
        <w:lang w:val="zh-TW"/>
      </w:rPr>
      <w:fldChar w:fldCharType="end"/>
    </w:r>
  </w:p>
  <w:p w:rsidR="00E4197F" w:rsidRDefault="00E4197F">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197F" w:rsidRDefault="00E4197F" w:rsidP="001846DF">
      <w:r>
        <w:separator/>
      </w:r>
    </w:p>
  </w:footnote>
  <w:footnote w:type="continuationSeparator" w:id="0">
    <w:p w:rsidR="00E4197F" w:rsidRDefault="00E4197F" w:rsidP="001846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A439B"/>
    <w:multiLevelType w:val="hybridMultilevel"/>
    <w:tmpl w:val="CE32DCFE"/>
    <w:lvl w:ilvl="0" w:tplc="0BA40D34">
      <w:start w:val="1"/>
      <w:numFmt w:val="decimal"/>
      <w:lvlText w:val="%1."/>
      <w:lvlJc w:val="left"/>
      <w:pPr>
        <w:ind w:left="408" w:hanging="360"/>
      </w:pPr>
      <w:rPr>
        <w:rFonts w:hint="default"/>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1">
    <w:nsid w:val="0FFE3FAF"/>
    <w:multiLevelType w:val="hybridMultilevel"/>
    <w:tmpl w:val="9EDC0B82"/>
    <w:lvl w:ilvl="0" w:tplc="447A517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1900204"/>
    <w:multiLevelType w:val="hybridMultilevel"/>
    <w:tmpl w:val="7200C27A"/>
    <w:lvl w:ilvl="0" w:tplc="60E467EE">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83133A9"/>
    <w:multiLevelType w:val="hybridMultilevel"/>
    <w:tmpl w:val="3994382A"/>
    <w:lvl w:ilvl="0" w:tplc="705630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BF1271C"/>
    <w:multiLevelType w:val="hybridMultilevel"/>
    <w:tmpl w:val="A7A04076"/>
    <w:lvl w:ilvl="0" w:tplc="A1188420">
      <w:start w:val="1"/>
      <w:numFmt w:val="decimal"/>
      <w:lvlText w:val="%1."/>
      <w:lvlJc w:val="left"/>
      <w:pPr>
        <w:ind w:left="480" w:hanging="480"/>
      </w:pPr>
      <w:rPr>
        <w:rFonts w:ascii="Times New Roman" w:hAnsi="Times New Roman"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C0101D0"/>
    <w:multiLevelType w:val="hybridMultilevel"/>
    <w:tmpl w:val="6D1A0056"/>
    <w:lvl w:ilvl="0" w:tplc="1FDA5A6C">
      <w:start w:val="1"/>
      <w:numFmt w:val="decimal"/>
      <w:lvlText w:val="%1."/>
      <w:lvlJc w:val="left"/>
      <w:pPr>
        <w:ind w:left="408" w:hanging="360"/>
      </w:pPr>
      <w:rPr>
        <w:rFonts w:hint="default"/>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6">
    <w:nsid w:val="1DB14FBE"/>
    <w:multiLevelType w:val="hybridMultilevel"/>
    <w:tmpl w:val="C8969B7A"/>
    <w:lvl w:ilvl="0" w:tplc="0DE2E5D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21101EC8"/>
    <w:multiLevelType w:val="hybridMultilevel"/>
    <w:tmpl w:val="D2440FCC"/>
    <w:lvl w:ilvl="0" w:tplc="144CFC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2206727A"/>
    <w:multiLevelType w:val="hybridMultilevel"/>
    <w:tmpl w:val="7B366A78"/>
    <w:lvl w:ilvl="0" w:tplc="04720C9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2902EA4"/>
    <w:multiLevelType w:val="hybridMultilevel"/>
    <w:tmpl w:val="C9704A5E"/>
    <w:lvl w:ilvl="0" w:tplc="DB1C6C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4D535F8"/>
    <w:multiLevelType w:val="hybridMultilevel"/>
    <w:tmpl w:val="165656B6"/>
    <w:lvl w:ilvl="0" w:tplc="DEFC28C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62C27E7"/>
    <w:multiLevelType w:val="hybridMultilevel"/>
    <w:tmpl w:val="561E5836"/>
    <w:lvl w:ilvl="0" w:tplc="F5DA78A2">
      <w:start w:val="1"/>
      <w:numFmt w:val="decimal"/>
      <w:lvlText w:val="%1."/>
      <w:lvlJc w:val="left"/>
      <w:pPr>
        <w:ind w:left="408" w:hanging="360"/>
      </w:pPr>
      <w:rPr>
        <w:rFonts w:hint="default"/>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12">
    <w:nsid w:val="273C5407"/>
    <w:multiLevelType w:val="hybridMultilevel"/>
    <w:tmpl w:val="3758B2C6"/>
    <w:lvl w:ilvl="0" w:tplc="BF1E6E92">
      <w:start w:val="1"/>
      <w:numFmt w:val="decimal"/>
      <w:lvlText w:val="%1."/>
      <w:lvlJc w:val="left"/>
      <w:pPr>
        <w:ind w:left="360" w:hanging="360"/>
      </w:pPr>
      <w:rPr>
        <w:rFonts w:hint="default"/>
        <w:b w:val="0"/>
      </w:rPr>
    </w:lvl>
    <w:lvl w:ilvl="1" w:tplc="FBE2B73E">
      <w:start w:val="1"/>
      <w:numFmt w:val="decimal"/>
      <w:lvlText w:val="(%2)"/>
      <w:lvlJc w:val="left"/>
      <w:pPr>
        <w:ind w:left="840" w:hanging="360"/>
      </w:pPr>
      <w:rPr>
        <w:rFonts w:ascii="Times New Roman"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29B23EC5"/>
    <w:multiLevelType w:val="hybridMultilevel"/>
    <w:tmpl w:val="C2F82224"/>
    <w:lvl w:ilvl="0" w:tplc="15B2A58E">
      <w:start w:val="1"/>
      <w:numFmt w:val="decimal"/>
      <w:lvlText w:val="(%1)"/>
      <w:lvlJc w:val="left"/>
      <w:pPr>
        <w:ind w:left="338" w:hanging="360"/>
      </w:pPr>
      <w:rPr>
        <w:rFonts w:ascii="Times New Roman" w:hAnsi="Times New Roman" w:cs="Times New Roman" w:hint="default"/>
      </w:rPr>
    </w:lvl>
    <w:lvl w:ilvl="1" w:tplc="04090019" w:tentative="1">
      <w:start w:val="1"/>
      <w:numFmt w:val="ideographTraditional"/>
      <w:lvlText w:val="%2、"/>
      <w:lvlJc w:val="left"/>
      <w:pPr>
        <w:ind w:left="938" w:hanging="480"/>
      </w:pPr>
    </w:lvl>
    <w:lvl w:ilvl="2" w:tplc="0409001B" w:tentative="1">
      <w:start w:val="1"/>
      <w:numFmt w:val="lowerRoman"/>
      <w:lvlText w:val="%3."/>
      <w:lvlJc w:val="right"/>
      <w:pPr>
        <w:ind w:left="1418" w:hanging="480"/>
      </w:pPr>
    </w:lvl>
    <w:lvl w:ilvl="3" w:tplc="0409000F" w:tentative="1">
      <w:start w:val="1"/>
      <w:numFmt w:val="decimal"/>
      <w:lvlText w:val="%4."/>
      <w:lvlJc w:val="left"/>
      <w:pPr>
        <w:ind w:left="1898" w:hanging="480"/>
      </w:pPr>
    </w:lvl>
    <w:lvl w:ilvl="4" w:tplc="04090019" w:tentative="1">
      <w:start w:val="1"/>
      <w:numFmt w:val="ideographTraditional"/>
      <w:lvlText w:val="%5、"/>
      <w:lvlJc w:val="left"/>
      <w:pPr>
        <w:ind w:left="2378" w:hanging="480"/>
      </w:pPr>
    </w:lvl>
    <w:lvl w:ilvl="5" w:tplc="0409001B" w:tentative="1">
      <w:start w:val="1"/>
      <w:numFmt w:val="lowerRoman"/>
      <w:lvlText w:val="%6."/>
      <w:lvlJc w:val="right"/>
      <w:pPr>
        <w:ind w:left="2858" w:hanging="480"/>
      </w:pPr>
    </w:lvl>
    <w:lvl w:ilvl="6" w:tplc="0409000F" w:tentative="1">
      <w:start w:val="1"/>
      <w:numFmt w:val="decimal"/>
      <w:lvlText w:val="%7."/>
      <w:lvlJc w:val="left"/>
      <w:pPr>
        <w:ind w:left="3338" w:hanging="480"/>
      </w:pPr>
    </w:lvl>
    <w:lvl w:ilvl="7" w:tplc="04090019" w:tentative="1">
      <w:start w:val="1"/>
      <w:numFmt w:val="ideographTraditional"/>
      <w:lvlText w:val="%8、"/>
      <w:lvlJc w:val="left"/>
      <w:pPr>
        <w:ind w:left="3818" w:hanging="480"/>
      </w:pPr>
    </w:lvl>
    <w:lvl w:ilvl="8" w:tplc="0409001B" w:tentative="1">
      <w:start w:val="1"/>
      <w:numFmt w:val="lowerRoman"/>
      <w:lvlText w:val="%9."/>
      <w:lvlJc w:val="right"/>
      <w:pPr>
        <w:ind w:left="4298" w:hanging="480"/>
      </w:pPr>
    </w:lvl>
  </w:abstractNum>
  <w:abstractNum w:abstractNumId="14">
    <w:nsid w:val="2C625736"/>
    <w:multiLevelType w:val="hybridMultilevel"/>
    <w:tmpl w:val="B1F6D90A"/>
    <w:lvl w:ilvl="0" w:tplc="EF3668F8">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2C655897"/>
    <w:multiLevelType w:val="hybridMultilevel"/>
    <w:tmpl w:val="895063EC"/>
    <w:lvl w:ilvl="0" w:tplc="E44CC988">
      <w:start w:val="1"/>
      <w:numFmt w:val="decimal"/>
      <w:lvlText w:val="%1."/>
      <w:lvlJc w:val="left"/>
      <w:pPr>
        <w:ind w:left="305" w:hanging="360"/>
      </w:pPr>
      <w:rPr>
        <w:rFonts w:hint="default"/>
        <w:color w:val="auto"/>
      </w:rPr>
    </w:lvl>
    <w:lvl w:ilvl="1" w:tplc="04090019" w:tentative="1">
      <w:start w:val="1"/>
      <w:numFmt w:val="ideographTraditional"/>
      <w:lvlText w:val="%2、"/>
      <w:lvlJc w:val="left"/>
      <w:pPr>
        <w:ind w:left="905" w:hanging="480"/>
      </w:pPr>
    </w:lvl>
    <w:lvl w:ilvl="2" w:tplc="0409001B" w:tentative="1">
      <w:start w:val="1"/>
      <w:numFmt w:val="lowerRoman"/>
      <w:lvlText w:val="%3."/>
      <w:lvlJc w:val="right"/>
      <w:pPr>
        <w:ind w:left="1385" w:hanging="480"/>
      </w:pPr>
    </w:lvl>
    <w:lvl w:ilvl="3" w:tplc="0409000F" w:tentative="1">
      <w:start w:val="1"/>
      <w:numFmt w:val="decimal"/>
      <w:lvlText w:val="%4."/>
      <w:lvlJc w:val="left"/>
      <w:pPr>
        <w:ind w:left="1865" w:hanging="480"/>
      </w:pPr>
    </w:lvl>
    <w:lvl w:ilvl="4" w:tplc="04090019" w:tentative="1">
      <w:start w:val="1"/>
      <w:numFmt w:val="ideographTraditional"/>
      <w:lvlText w:val="%5、"/>
      <w:lvlJc w:val="left"/>
      <w:pPr>
        <w:ind w:left="2345" w:hanging="480"/>
      </w:pPr>
    </w:lvl>
    <w:lvl w:ilvl="5" w:tplc="0409001B" w:tentative="1">
      <w:start w:val="1"/>
      <w:numFmt w:val="lowerRoman"/>
      <w:lvlText w:val="%6."/>
      <w:lvlJc w:val="right"/>
      <w:pPr>
        <w:ind w:left="2825" w:hanging="480"/>
      </w:pPr>
    </w:lvl>
    <w:lvl w:ilvl="6" w:tplc="0409000F" w:tentative="1">
      <w:start w:val="1"/>
      <w:numFmt w:val="decimal"/>
      <w:lvlText w:val="%7."/>
      <w:lvlJc w:val="left"/>
      <w:pPr>
        <w:ind w:left="3305" w:hanging="480"/>
      </w:pPr>
    </w:lvl>
    <w:lvl w:ilvl="7" w:tplc="04090019" w:tentative="1">
      <w:start w:val="1"/>
      <w:numFmt w:val="ideographTraditional"/>
      <w:lvlText w:val="%8、"/>
      <w:lvlJc w:val="left"/>
      <w:pPr>
        <w:ind w:left="3785" w:hanging="480"/>
      </w:pPr>
    </w:lvl>
    <w:lvl w:ilvl="8" w:tplc="0409001B" w:tentative="1">
      <w:start w:val="1"/>
      <w:numFmt w:val="lowerRoman"/>
      <w:lvlText w:val="%9."/>
      <w:lvlJc w:val="right"/>
      <w:pPr>
        <w:ind w:left="4265" w:hanging="480"/>
      </w:pPr>
    </w:lvl>
  </w:abstractNum>
  <w:abstractNum w:abstractNumId="16">
    <w:nsid w:val="2D4D29D9"/>
    <w:multiLevelType w:val="hybridMultilevel"/>
    <w:tmpl w:val="A7A04076"/>
    <w:lvl w:ilvl="0" w:tplc="A1188420">
      <w:start w:val="1"/>
      <w:numFmt w:val="decimal"/>
      <w:lvlText w:val="%1."/>
      <w:lvlJc w:val="left"/>
      <w:pPr>
        <w:ind w:left="480" w:hanging="480"/>
      </w:pPr>
      <w:rPr>
        <w:rFonts w:ascii="Times New Roman" w:hAnsi="Times New Roman"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321D3204"/>
    <w:multiLevelType w:val="hybridMultilevel"/>
    <w:tmpl w:val="5A3C3F10"/>
    <w:lvl w:ilvl="0" w:tplc="6CFC660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354E2950"/>
    <w:multiLevelType w:val="hybridMultilevel"/>
    <w:tmpl w:val="9E885C7C"/>
    <w:lvl w:ilvl="0" w:tplc="6CAA43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3A7A1816"/>
    <w:multiLevelType w:val="hybridMultilevel"/>
    <w:tmpl w:val="165656B6"/>
    <w:lvl w:ilvl="0" w:tplc="DEFC28C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3F2B26CE"/>
    <w:multiLevelType w:val="hybridMultilevel"/>
    <w:tmpl w:val="C0923C3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42FE4E27"/>
    <w:multiLevelType w:val="hybridMultilevel"/>
    <w:tmpl w:val="F72AAEF4"/>
    <w:lvl w:ilvl="0" w:tplc="33F6D51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459079F3"/>
    <w:multiLevelType w:val="hybridMultilevel"/>
    <w:tmpl w:val="3994382A"/>
    <w:lvl w:ilvl="0" w:tplc="705630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45D30356"/>
    <w:multiLevelType w:val="hybridMultilevel"/>
    <w:tmpl w:val="34BA357A"/>
    <w:lvl w:ilvl="0" w:tplc="0409000F">
      <w:start w:val="1"/>
      <w:numFmt w:val="decimal"/>
      <w:lvlText w:val="%1."/>
      <w:lvlJc w:val="left"/>
      <w:pPr>
        <w:ind w:left="511" w:hanging="480"/>
      </w:pPr>
    </w:lvl>
    <w:lvl w:ilvl="1" w:tplc="04090019" w:tentative="1">
      <w:start w:val="1"/>
      <w:numFmt w:val="ideographTraditional"/>
      <w:lvlText w:val="%2、"/>
      <w:lvlJc w:val="left"/>
      <w:pPr>
        <w:ind w:left="991" w:hanging="480"/>
      </w:pPr>
    </w:lvl>
    <w:lvl w:ilvl="2" w:tplc="0409001B" w:tentative="1">
      <w:start w:val="1"/>
      <w:numFmt w:val="lowerRoman"/>
      <w:lvlText w:val="%3."/>
      <w:lvlJc w:val="right"/>
      <w:pPr>
        <w:ind w:left="1471" w:hanging="480"/>
      </w:pPr>
    </w:lvl>
    <w:lvl w:ilvl="3" w:tplc="0409000F" w:tentative="1">
      <w:start w:val="1"/>
      <w:numFmt w:val="decimal"/>
      <w:lvlText w:val="%4."/>
      <w:lvlJc w:val="left"/>
      <w:pPr>
        <w:ind w:left="1951" w:hanging="480"/>
      </w:pPr>
    </w:lvl>
    <w:lvl w:ilvl="4" w:tplc="04090019" w:tentative="1">
      <w:start w:val="1"/>
      <w:numFmt w:val="ideographTraditional"/>
      <w:lvlText w:val="%5、"/>
      <w:lvlJc w:val="left"/>
      <w:pPr>
        <w:ind w:left="2431" w:hanging="480"/>
      </w:pPr>
    </w:lvl>
    <w:lvl w:ilvl="5" w:tplc="0409001B" w:tentative="1">
      <w:start w:val="1"/>
      <w:numFmt w:val="lowerRoman"/>
      <w:lvlText w:val="%6."/>
      <w:lvlJc w:val="right"/>
      <w:pPr>
        <w:ind w:left="2911" w:hanging="480"/>
      </w:pPr>
    </w:lvl>
    <w:lvl w:ilvl="6" w:tplc="0409000F" w:tentative="1">
      <w:start w:val="1"/>
      <w:numFmt w:val="decimal"/>
      <w:lvlText w:val="%7."/>
      <w:lvlJc w:val="left"/>
      <w:pPr>
        <w:ind w:left="3391" w:hanging="480"/>
      </w:pPr>
    </w:lvl>
    <w:lvl w:ilvl="7" w:tplc="04090019" w:tentative="1">
      <w:start w:val="1"/>
      <w:numFmt w:val="ideographTraditional"/>
      <w:lvlText w:val="%8、"/>
      <w:lvlJc w:val="left"/>
      <w:pPr>
        <w:ind w:left="3871" w:hanging="480"/>
      </w:pPr>
    </w:lvl>
    <w:lvl w:ilvl="8" w:tplc="0409001B" w:tentative="1">
      <w:start w:val="1"/>
      <w:numFmt w:val="lowerRoman"/>
      <w:lvlText w:val="%9."/>
      <w:lvlJc w:val="right"/>
      <w:pPr>
        <w:ind w:left="4351" w:hanging="480"/>
      </w:pPr>
    </w:lvl>
  </w:abstractNum>
  <w:abstractNum w:abstractNumId="24">
    <w:nsid w:val="4D341A75"/>
    <w:multiLevelType w:val="hybridMultilevel"/>
    <w:tmpl w:val="C2DC25A0"/>
    <w:lvl w:ilvl="0" w:tplc="260A9F46">
      <w:start w:val="1"/>
      <w:numFmt w:val="decimal"/>
      <w:lvlText w:val="%1."/>
      <w:lvlJc w:val="left"/>
      <w:pPr>
        <w:ind w:left="408" w:hanging="360"/>
      </w:pPr>
      <w:rPr>
        <w:rFonts w:hint="default"/>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25">
    <w:nsid w:val="4DA14C51"/>
    <w:multiLevelType w:val="hybridMultilevel"/>
    <w:tmpl w:val="E850F06E"/>
    <w:lvl w:ilvl="0" w:tplc="4B4E3E8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57216594"/>
    <w:multiLevelType w:val="hybridMultilevel"/>
    <w:tmpl w:val="E23A56C0"/>
    <w:lvl w:ilvl="0" w:tplc="9DF697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5A0B1746"/>
    <w:multiLevelType w:val="hybridMultilevel"/>
    <w:tmpl w:val="E078F014"/>
    <w:lvl w:ilvl="0" w:tplc="85C203A6">
      <w:start w:val="1"/>
      <w:numFmt w:val="decimal"/>
      <w:lvlText w:val="%1."/>
      <w:lvlJc w:val="left"/>
      <w:pPr>
        <w:ind w:left="307" w:hanging="360"/>
      </w:pPr>
      <w:rPr>
        <w:rFonts w:hint="default"/>
      </w:rPr>
    </w:lvl>
    <w:lvl w:ilvl="1" w:tplc="04090019" w:tentative="1">
      <w:start w:val="1"/>
      <w:numFmt w:val="ideographTraditional"/>
      <w:lvlText w:val="%2、"/>
      <w:lvlJc w:val="left"/>
      <w:pPr>
        <w:ind w:left="907" w:hanging="480"/>
      </w:pPr>
    </w:lvl>
    <w:lvl w:ilvl="2" w:tplc="0409001B" w:tentative="1">
      <w:start w:val="1"/>
      <w:numFmt w:val="lowerRoman"/>
      <w:lvlText w:val="%3."/>
      <w:lvlJc w:val="right"/>
      <w:pPr>
        <w:ind w:left="1387" w:hanging="480"/>
      </w:pPr>
    </w:lvl>
    <w:lvl w:ilvl="3" w:tplc="0409000F" w:tentative="1">
      <w:start w:val="1"/>
      <w:numFmt w:val="decimal"/>
      <w:lvlText w:val="%4."/>
      <w:lvlJc w:val="left"/>
      <w:pPr>
        <w:ind w:left="1867" w:hanging="480"/>
      </w:pPr>
    </w:lvl>
    <w:lvl w:ilvl="4" w:tplc="04090019" w:tentative="1">
      <w:start w:val="1"/>
      <w:numFmt w:val="ideographTraditional"/>
      <w:lvlText w:val="%5、"/>
      <w:lvlJc w:val="left"/>
      <w:pPr>
        <w:ind w:left="2347" w:hanging="480"/>
      </w:pPr>
    </w:lvl>
    <w:lvl w:ilvl="5" w:tplc="0409001B" w:tentative="1">
      <w:start w:val="1"/>
      <w:numFmt w:val="lowerRoman"/>
      <w:lvlText w:val="%6."/>
      <w:lvlJc w:val="right"/>
      <w:pPr>
        <w:ind w:left="2827" w:hanging="480"/>
      </w:pPr>
    </w:lvl>
    <w:lvl w:ilvl="6" w:tplc="0409000F" w:tentative="1">
      <w:start w:val="1"/>
      <w:numFmt w:val="decimal"/>
      <w:lvlText w:val="%7."/>
      <w:lvlJc w:val="left"/>
      <w:pPr>
        <w:ind w:left="3307" w:hanging="480"/>
      </w:pPr>
    </w:lvl>
    <w:lvl w:ilvl="7" w:tplc="04090019" w:tentative="1">
      <w:start w:val="1"/>
      <w:numFmt w:val="ideographTraditional"/>
      <w:lvlText w:val="%8、"/>
      <w:lvlJc w:val="left"/>
      <w:pPr>
        <w:ind w:left="3787" w:hanging="480"/>
      </w:pPr>
    </w:lvl>
    <w:lvl w:ilvl="8" w:tplc="0409001B" w:tentative="1">
      <w:start w:val="1"/>
      <w:numFmt w:val="lowerRoman"/>
      <w:lvlText w:val="%9."/>
      <w:lvlJc w:val="right"/>
      <w:pPr>
        <w:ind w:left="4267" w:hanging="480"/>
      </w:pPr>
    </w:lvl>
  </w:abstractNum>
  <w:abstractNum w:abstractNumId="28">
    <w:nsid w:val="5F6B483D"/>
    <w:multiLevelType w:val="hybridMultilevel"/>
    <w:tmpl w:val="4DCA9122"/>
    <w:lvl w:ilvl="0" w:tplc="010C68EA">
      <w:start w:val="1"/>
      <w:numFmt w:val="decimal"/>
      <w:lvlText w:val="%1."/>
      <w:lvlJc w:val="left"/>
      <w:pPr>
        <w:ind w:left="408" w:hanging="360"/>
      </w:pPr>
      <w:rPr>
        <w:rFonts w:hint="default"/>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29">
    <w:nsid w:val="64165A2A"/>
    <w:multiLevelType w:val="hybridMultilevel"/>
    <w:tmpl w:val="6708F7D2"/>
    <w:lvl w:ilvl="0" w:tplc="6AC0C7B0">
      <w:start w:val="1"/>
      <w:numFmt w:val="decimal"/>
      <w:lvlText w:val="%1."/>
      <w:lvlJc w:val="left"/>
      <w:pPr>
        <w:ind w:left="408" w:hanging="360"/>
      </w:pPr>
      <w:rPr>
        <w:rFonts w:hint="default"/>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30">
    <w:nsid w:val="691346CD"/>
    <w:multiLevelType w:val="hybridMultilevel"/>
    <w:tmpl w:val="E078F014"/>
    <w:lvl w:ilvl="0" w:tplc="85C203A6">
      <w:start w:val="1"/>
      <w:numFmt w:val="decimal"/>
      <w:lvlText w:val="%1."/>
      <w:lvlJc w:val="left"/>
      <w:pPr>
        <w:ind w:left="307" w:hanging="360"/>
      </w:pPr>
      <w:rPr>
        <w:rFonts w:hint="default"/>
      </w:rPr>
    </w:lvl>
    <w:lvl w:ilvl="1" w:tplc="04090019" w:tentative="1">
      <w:start w:val="1"/>
      <w:numFmt w:val="ideographTraditional"/>
      <w:lvlText w:val="%2、"/>
      <w:lvlJc w:val="left"/>
      <w:pPr>
        <w:ind w:left="907" w:hanging="480"/>
      </w:pPr>
    </w:lvl>
    <w:lvl w:ilvl="2" w:tplc="0409001B" w:tentative="1">
      <w:start w:val="1"/>
      <w:numFmt w:val="lowerRoman"/>
      <w:lvlText w:val="%3."/>
      <w:lvlJc w:val="right"/>
      <w:pPr>
        <w:ind w:left="1387" w:hanging="480"/>
      </w:pPr>
    </w:lvl>
    <w:lvl w:ilvl="3" w:tplc="0409000F" w:tentative="1">
      <w:start w:val="1"/>
      <w:numFmt w:val="decimal"/>
      <w:lvlText w:val="%4."/>
      <w:lvlJc w:val="left"/>
      <w:pPr>
        <w:ind w:left="1867" w:hanging="480"/>
      </w:pPr>
    </w:lvl>
    <w:lvl w:ilvl="4" w:tplc="04090019" w:tentative="1">
      <w:start w:val="1"/>
      <w:numFmt w:val="ideographTraditional"/>
      <w:lvlText w:val="%5、"/>
      <w:lvlJc w:val="left"/>
      <w:pPr>
        <w:ind w:left="2347" w:hanging="480"/>
      </w:pPr>
    </w:lvl>
    <w:lvl w:ilvl="5" w:tplc="0409001B" w:tentative="1">
      <w:start w:val="1"/>
      <w:numFmt w:val="lowerRoman"/>
      <w:lvlText w:val="%6."/>
      <w:lvlJc w:val="right"/>
      <w:pPr>
        <w:ind w:left="2827" w:hanging="480"/>
      </w:pPr>
    </w:lvl>
    <w:lvl w:ilvl="6" w:tplc="0409000F" w:tentative="1">
      <w:start w:val="1"/>
      <w:numFmt w:val="decimal"/>
      <w:lvlText w:val="%7."/>
      <w:lvlJc w:val="left"/>
      <w:pPr>
        <w:ind w:left="3307" w:hanging="480"/>
      </w:pPr>
    </w:lvl>
    <w:lvl w:ilvl="7" w:tplc="04090019" w:tentative="1">
      <w:start w:val="1"/>
      <w:numFmt w:val="ideographTraditional"/>
      <w:lvlText w:val="%8、"/>
      <w:lvlJc w:val="left"/>
      <w:pPr>
        <w:ind w:left="3787" w:hanging="480"/>
      </w:pPr>
    </w:lvl>
    <w:lvl w:ilvl="8" w:tplc="0409001B" w:tentative="1">
      <w:start w:val="1"/>
      <w:numFmt w:val="lowerRoman"/>
      <w:lvlText w:val="%9."/>
      <w:lvlJc w:val="right"/>
      <w:pPr>
        <w:ind w:left="4267" w:hanging="480"/>
      </w:pPr>
    </w:lvl>
  </w:abstractNum>
  <w:abstractNum w:abstractNumId="31">
    <w:nsid w:val="69CC13CD"/>
    <w:multiLevelType w:val="hybridMultilevel"/>
    <w:tmpl w:val="E078F014"/>
    <w:lvl w:ilvl="0" w:tplc="85C203A6">
      <w:start w:val="1"/>
      <w:numFmt w:val="decimal"/>
      <w:lvlText w:val="%1."/>
      <w:lvlJc w:val="left"/>
      <w:pPr>
        <w:ind w:left="307" w:hanging="360"/>
      </w:pPr>
      <w:rPr>
        <w:rFonts w:hint="default"/>
      </w:rPr>
    </w:lvl>
    <w:lvl w:ilvl="1" w:tplc="04090019" w:tentative="1">
      <w:start w:val="1"/>
      <w:numFmt w:val="ideographTraditional"/>
      <w:lvlText w:val="%2、"/>
      <w:lvlJc w:val="left"/>
      <w:pPr>
        <w:ind w:left="907" w:hanging="480"/>
      </w:pPr>
    </w:lvl>
    <w:lvl w:ilvl="2" w:tplc="0409001B" w:tentative="1">
      <w:start w:val="1"/>
      <w:numFmt w:val="lowerRoman"/>
      <w:lvlText w:val="%3."/>
      <w:lvlJc w:val="right"/>
      <w:pPr>
        <w:ind w:left="1387" w:hanging="480"/>
      </w:pPr>
    </w:lvl>
    <w:lvl w:ilvl="3" w:tplc="0409000F" w:tentative="1">
      <w:start w:val="1"/>
      <w:numFmt w:val="decimal"/>
      <w:lvlText w:val="%4."/>
      <w:lvlJc w:val="left"/>
      <w:pPr>
        <w:ind w:left="1867" w:hanging="480"/>
      </w:pPr>
    </w:lvl>
    <w:lvl w:ilvl="4" w:tplc="04090019" w:tentative="1">
      <w:start w:val="1"/>
      <w:numFmt w:val="ideographTraditional"/>
      <w:lvlText w:val="%5、"/>
      <w:lvlJc w:val="left"/>
      <w:pPr>
        <w:ind w:left="2347" w:hanging="480"/>
      </w:pPr>
    </w:lvl>
    <w:lvl w:ilvl="5" w:tplc="0409001B" w:tentative="1">
      <w:start w:val="1"/>
      <w:numFmt w:val="lowerRoman"/>
      <w:lvlText w:val="%6."/>
      <w:lvlJc w:val="right"/>
      <w:pPr>
        <w:ind w:left="2827" w:hanging="480"/>
      </w:pPr>
    </w:lvl>
    <w:lvl w:ilvl="6" w:tplc="0409000F" w:tentative="1">
      <w:start w:val="1"/>
      <w:numFmt w:val="decimal"/>
      <w:lvlText w:val="%7."/>
      <w:lvlJc w:val="left"/>
      <w:pPr>
        <w:ind w:left="3307" w:hanging="480"/>
      </w:pPr>
    </w:lvl>
    <w:lvl w:ilvl="7" w:tplc="04090019" w:tentative="1">
      <w:start w:val="1"/>
      <w:numFmt w:val="ideographTraditional"/>
      <w:lvlText w:val="%8、"/>
      <w:lvlJc w:val="left"/>
      <w:pPr>
        <w:ind w:left="3787" w:hanging="480"/>
      </w:pPr>
    </w:lvl>
    <w:lvl w:ilvl="8" w:tplc="0409001B" w:tentative="1">
      <w:start w:val="1"/>
      <w:numFmt w:val="lowerRoman"/>
      <w:lvlText w:val="%9."/>
      <w:lvlJc w:val="right"/>
      <w:pPr>
        <w:ind w:left="4267" w:hanging="480"/>
      </w:pPr>
    </w:lvl>
  </w:abstractNum>
  <w:abstractNum w:abstractNumId="32">
    <w:nsid w:val="6A324ED2"/>
    <w:multiLevelType w:val="hybridMultilevel"/>
    <w:tmpl w:val="30A0FB2E"/>
    <w:lvl w:ilvl="0" w:tplc="BF1E6E92">
      <w:start w:val="1"/>
      <w:numFmt w:val="decimal"/>
      <w:lvlText w:val="%1."/>
      <w:lvlJc w:val="left"/>
      <w:pPr>
        <w:ind w:left="360" w:hanging="360"/>
      </w:pPr>
      <w:rPr>
        <w:rFonts w:hint="default"/>
        <w:b w:val="0"/>
      </w:rPr>
    </w:lvl>
    <w:lvl w:ilvl="1" w:tplc="C9AEC70C">
      <w:start w:val="1"/>
      <w:numFmt w:val="decimal"/>
      <w:lvlText w:val="(%2)"/>
      <w:lvlJc w:val="left"/>
      <w:pPr>
        <w:ind w:left="840" w:hanging="360"/>
      </w:pPr>
      <w:rPr>
        <w:rFonts w:ascii="Times New Roman"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6C75161F"/>
    <w:multiLevelType w:val="hybridMultilevel"/>
    <w:tmpl w:val="AC26DAC4"/>
    <w:lvl w:ilvl="0" w:tplc="4F40D790">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71DA1031"/>
    <w:multiLevelType w:val="hybridMultilevel"/>
    <w:tmpl w:val="B1547BAA"/>
    <w:lvl w:ilvl="0" w:tplc="447A517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738C22A3"/>
    <w:multiLevelType w:val="hybridMultilevel"/>
    <w:tmpl w:val="79728348"/>
    <w:lvl w:ilvl="0" w:tplc="DD1E7D8A">
      <w:start w:val="1"/>
      <w:numFmt w:val="decimal"/>
      <w:lvlText w:val="%1."/>
      <w:lvlJc w:val="left"/>
      <w:pPr>
        <w:ind w:left="480" w:hanging="432"/>
      </w:pPr>
      <w:rPr>
        <w:rFonts w:hint="default"/>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36">
    <w:nsid w:val="74D42875"/>
    <w:multiLevelType w:val="hybridMultilevel"/>
    <w:tmpl w:val="3062AD8C"/>
    <w:lvl w:ilvl="0" w:tplc="812859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7696314A"/>
    <w:multiLevelType w:val="hybridMultilevel"/>
    <w:tmpl w:val="877AB6B8"/>
    <w:lvl w:ilvl="0" w:tplc="D8E69C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7DE21C1E"/>
    <w:multiLevelType w:val="hybridMultilevel"/>
    <w:tmpl w:val="A7A04076"/>
    <w:lvl w:ilvl="0" w:tplc="A1188420">
      <w:start w:val="1"/>
      <w:numFmt w:val="decimal"/>
      <w:lvlText w:val="%1."/>
      <w:lvlJc w:val="left"/>
      <w:pPr>
        <w:ind w:left="764" w:hanging="480"/>
      </w:pPr>
      <w:rPr>
        <w:rFonts w:ascii="Times New Roman" w:hAnsi="Times New Roman" w:cs="Times New Roman" w:hint="default"/>
        <w:color w:val="auto"/>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num w:numId="1">
    <w:abstractNumId w:val="23"/>
  </w:num>
  <w:num w:numId="2">
    <w:abstractNumId w:val="38"/>
  </w:num>
  <w:num w:numId="3">
    <w:abstractNumId w:val="16"/>
  </w:num>
  <w:num w:numId="4">
    <w:abstractNumId w:val="4"/>
  </w:num>
  <w:num w:numId="5">
    <w:abstractNumId w:val="17"/>
  </w:num>
  <w:num w:numId="6">
    <w:abstractNumId w:val="19"/>
  </w:num>
  <w:num w:numId="7">
    <w:abstractNumId w:val="10"/>
  </w:num>
  <w:num w:numId="8">
    <w:abstractNumId w:val="1"/>
  </w:num>
  <w:num w:numId="9">
    <w:abstractNumId w:val="36"/>
  </w:num>
  <w:num w:numId="10">
    <w:abstractNumId w:val="14"/>
  </w:num>
  <w:num w:numId="11">
    <w:abstractNumId w:val="2"/>
  </w:num>
  <w:num w:numId="12">
    <w:abstractNumId w:val="22"/>
  </w:num>
  <w:num w:numId="13">
    <w:abstractNumId w:val="7"/>
  </w:num>
  <w:num w:numId="14">
    <w:abstractNumId w:val="37"/>
  </w:num>
  <w:num w:numId="15">
    <w:abstractNumId w:val="25"/>
  </w:num>
  <w:num w:numId="16">
    <w:abstractNumId w:val="9"/>
  </w:num>
  <w:num w:numId="17">
    <w:abstractNumId w:val="8"/>
  </w:num>
  <w:num w:numId="18">
    <w:abstractNumId w:val="30"/>
  </w:num>
  <w:num w:numId="19">
    <w:abstractNumId w:val="31"/>
  </w:num>
  <w:num w:numId="20">
    <w:abstractNumId w:val="27"/>
  </w:num>
  <w:num w:numId="21">
    <w:abstractNumId w:val="20"/>
  </w:num>
  <w:num w:numId="22">
    <w:abstractNumId w:val="21"/>
  </w:num>
  <w:num w:numId="23">
    <w:abstractNumId w:val="34"/>
  </w:num>
  <w:num w:numId="24">
    <w:abstractNumId w:val="15"/>
  </w:num>
  <w:num w:numId="25">
    <w:abstractNumId w:val="18"/>
  </w:num>
  <w:num w:numId="26">
    <w:abstractNumId w:val="26"/>
  </w:num>
  <w:num w:numId="27">
    <w:abstractNumId w:val="6"/>
  </w:num>
  <w:num w:numId="28">
    <w:abstractNumId w:val="12"/>
  </w:num>
  <w:num w:numId="29">
    <w:abstractNumId w:val="32"/>
  </w:num>
  <w:num w:numId="30">
    <w:abstractNumId w:val="33"/>
  </w:num>
  <w:num w:numId="31">
    <w:abstractNumId w:val="13"/>
  </w:num>
  <w:num w:numId="32">
    <w:abstractNumId w:val="35"/>
  </w:num>
  <w:num w:numId="33">
    <w:abstractNumId w:val="3"/>
  </w:num>
  <w:num w:numId="34">
    <w:abstractNumId w:val="29"/>
  </w:num>
  <w:num w:numId="35">
    <w:abstractNumId w:val="5"/>
  </w:num>
  <w:num w:numId="36">
    <w:abstractNumId w:val="0"/>
  </w:num>
  <w:num w:numId="37">
    <w:abstractNumId w:val="24"/>
  </w:num>
  <w:num w:numId="38">
    <w:abstractNumId w:val="11"/>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grammar="clean"/>
  <w:defaultTabStop w:val="480"/>
  <w:drawingGridHorizontalSpacing w:val="120"/>
  <w:displayHorizontalDrawingGridEvery w:val="0"/>
  <w:displayVerticalDrawingGridEvery w:val="2"/>
  <w:characterSpacingControl w:val="compressPunctuation"/>
  <w:hdrShapeDefaults>
    <o:shapedefaults v:ext="edit" spidmax="5120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C08"/>
    <w:rsid w:val="00011228"/>
    <w:rsid w:val="0001610D"/>
    <w:rsid w:val="00047C16"/>
    <w:rsid w:val="00052C65"/>
    <w:rsid w:val="00066D37"/>
    <w:rsid w:val="00070FE5"/>
    <w:rsid w:val="00082005"/>
    <w:rsid w:val="000A306C"/>
    <w:rsid w:val="000A62C2"/>
    <w:rsid w:val="000B4CC5"/>
    <w:rsid w:val="000B6A88"/>
    <w:rsid w:val="000D57E6"/>
    <w:rsid w:val="001076A2"/>
    <w:rsid w:val="001079AE"/>
    <w:rsid w:val="00110469"/>
    <w:rsid w:val="00120C61"/>
    <w:rsid w:val="00126690"/>
    <w:rsid w:val="001846DF"/>
    <w:rsid w:val="00187E2A"/>
    <w:rsid w:val="001A2B8E"/>
    <w:rsid w:val="001A5392"/>
    <w:rsid w:val="001A70F1"/>
    <w:rsid w:val="001B5377"/>
    <w:rsid w:val="001B61F0"/>
    <w:rsid w:val="001C4363"/>
    <w:rsid w:val="001D138C"/>
    <w:rsid w:val="001D54BC"/>
    <w:rsid w:val="001D5B89"/>
    <w:rsid w:val="001D5E72"/>
    <w:rsid w:val="001E58C4"/>
    <w:rsid w:val="001F4EF5"/>
    <w:rsid w:val="001F7093"/>
    <w:rsid w:val="00216150"/>
    <w:rsid w:val="00217E86"/>
    <w:rsid w:val="002304F3"/>
    <w:rsid w:val="002464BD"/>
    <w:rsid w:val="00266FD3"/>
    <w:rsid w:val="00280E46"/>
    <w:rsid w:val="002850D9"/>
    <w:rsid w:val="00296E37"/>
    <w:rsid w:val="002A2C6D"/>
    <w:rsid w:val="002A5080"/>
    <w:rsid w:val="002C100F"/>
    <w:rsid w:val="002E17FA"/>
    <w:rsid w:val="002E27F9"/>
    <w:rsid w:val="002E2C09"/>
    <w:rsid w:val="002E5819"/>
    <w:rsid w:val="002F1939"/>
    <w:rsid w:val="002F2DE5"/>
    <w:rsid w:val="002F3606"/>
    <w:rsid w:val="002F6F38"/>
    <w:rsid w:val="003021DD"/>
    <w:rsid w:val="00307B6F"/>
    <w:rsid w:val="00312A65"/>
    <w:rsid w:val="00314EC6"/>
    <w:rsid w:val="00316A92"/>
    <w:rsid w:val="00316CC5"/>
    <w:rsid w:val="00322BBC"/>
    <w:rsid w:val="00325CD7"/>
    <w:rsid w:val="00335278"/>
    <w:rsid w:val="00343919"/>
    <w:rsid w:val="0038617C"/>
    <w:rsid w:val="00387E32"/>
    <w:rsid w:val="003A082D"/>
    <w:rsid w:val="003B2FEF"/>
    <w:rsid w:val="003B7290"/>
    <w:rsid w:val="003C31DB"/>
    <w:rsid w:val="003D3307"/>
    <w:rsid w:val="003E4F36"/>
    <w:rsid w:val="003F29D2"/>
    <w:rsid w:val="003F64D8"/>
    <w:rsid w:val="00411B78"/>
    <w:rsid w:val="00412952"/>
    <w:rsid w:val="004150AE"/>
    <w:rsid w:val="00455FA5"/>
    <w:rsid w:val="00463226"/>
    <w:rsid w:val="004756D7"/>
    <w:rsid w:val="00484DA8"/>
    <w:rsid w:val="00492851"/>
    <w:rsid w:val="00494C2F"/>
    <w:rsid w:val="004A4253"/>
    <w:rsid w:val="004A789B"/>
    <w:rsid w:val="004D75EB"/>
    <w:rsid w:val="004E1327"/>
    <w:rsid w:val="004E1EB2"/>
    <w:rsid w:val="004F67B9"/>
    <w:rsid w:val="00506959"/>
    <w:rsid w:val="005232F4"/>
    <w:rsid w:val="00536C39"/>
    <w:rsid w:val="0054406A"/>
    <w:rsid w:val="0054672A"/>
    <w:rsid w:val="00564C18"/>
    <w:rsid w:val="005745D1"/>
    <w:rsid w:val="005843A6"/>
    <w:rsid w:val="0059323F"/>
    <w:rsid w:val="005A4F04"/>
    <w:rsid w:val="005B3D92"/>
    <w:rsid w:val="005C53A8"/>
    <w:rsid w:val="005C6609"/>
    <w:rsid w:val="005D3131"/>
    <w:rsid w:val="005F142E"/>
    <w:rsid w:val="005F2797"/>
    <w:rsid w:val="005F3409"/>
    <w:rsid w:val="00616B20"/>
    <w:rsid w:val="006263E7"/>
    <w:rsid w:val="00654BF5"/>
    <w:rsid w:val="006758CB"/>
    <w:rsid w:val="00692ECF"/>
    <w:rsid w:val="006C544A"/>
    <w:rsid w:val="006E1D30"/>
    <w:rsid w:val="006E32B9"/>
    <w:rsid w:val="006F1097"/>
    <w:rsid w:val="0070214A"/>
    <w:rsid w:val="00721460"/>
    <w:rsid w:val="00741826"/>
    <w:rsid w:val="007454CC"/>
    <w:rsid w:val="00762B64"/>
    <w:rsid w:val="00765D0B"/>
    <w:rsid w:val="00767951"/>
    <w:rsid w:val="0077197E"/>
    <w:rsid w:val="00780188"/>
    <w:rsid w:val="007812F1"/>
    <w:rsid w:val="00781790"/>
    <w:rsid w:val="007A2873"/>
    <w:rsid w:val="007A4BDE"/>
    <w:rsid w:val="007C2C3A"/>
    <w:rsid w:val="007C5670"/>
    <w:rsid w:val="007D5247"/>
    <w:rsid w:val="007E2CD7"/>
    <w:rsid w:val="007F6820"/>
    <w:rsid w:val="00805500"/>
    <w:rsid w:val="00806CD9"/>
    <w:rsid w:val="008166A4"/>
    <w:rsid w:val="00820B74"/>
    <w:rsid w:val="008350D6"/>
    <w:rsid w:val="00836C49"/>
    <w:rsid w:val="0085498E"/>
    <w:rsid w:val="008778F2"/>
    <w:rsid w:val="008850E9"/>
    <w:rsid w:val="008C7CB8"/>
    <w:rsid w:val="008E1A7B"/>
    <w:rsid w:val="008E1CD3"/>
    <w:rsid w:val="00921458"/>
    <w:rsid w:val="00923637"/>
    <w:rsid w:val="00931F72"/>
    <w:rsid w:val="009459F8"/>
    <w:rsid w:val="009625D5"/>
    <w:rsid w:val="00966C3A"/>
    <w:rsid w:val="009913EE"/>
    <w:rsid w:val="0099504C"/>
    <w:rsid w:val="009950EC"/>
    <w:rsid w:val="009A547B"/>
    <w:rsid w:val="009B2714"/>
    <w:rsid w:val="009B3776"/>
    <w:rsid w:val="009C48CB"/>
    <w:rsid w:val="009F3194"/>
    <w:rsid w:val="009F5E7F"/>
    <w:rsid w:val="00A06731"/>
    <w:rsid w:val="00A413E3"/>
    <w:rsid w:val="00A576F0"/>
    <w:rsid w:val="00A67330"/>
    <w:rsid w:val="00A67B2A"/>
    <w:rsid w:val="00A839E8"/>
    <w:rsid w:val="00A90F4F"/>
    <w:rsid w:val="00A92BEA"/>
    <w:rsid w:val="00A93CDF"/>
    <w:rsid w:val="00AB4BE7"/>
    <w:rsid w:val="00AB660A"/>
    <w:rsid w:val="00AB74C5"/>
    <w:rsid w:val="00AB796B"/>
    <w:rsid w:val="00AC119A"/>
    <w:rsid w:val="00AC1A8B"/>
    <w:rsid w:val="00AC4D07"/>
    <w:rsid w:val="00AC7E74"/>
    <w:rsid w:val="00AD0102"/>
    <w:rsid w:val="00AD4365"/>
    <w:rsid w:val="00AE1922"/>
    <w:rsid w:val="00AE444B"/>
    <w:rsid w:val="00AF1C7C"/>
    <w:rsid w:val="00AF4638"/>
    <w:rsid w:val="00AF59B8"/>
    <w:rsid w:val="00AF77C4"/>
    <w:rsid w:val="00B434CE"/>
    <w:rsid w:val="00B561AE"/>
    <w:rsid w:val="00B649C6"/>
    <w:rsid w:val="00B73349"/>
    <w:rsid w:val="00B87D72"/>
    <w:rsid w:val="00B9395F"/>
    <w:rsid w:val="00B951C9"/>
    <w:rsid w:val="00BA44B3"/>
    <w:rsid w:val="00BA4516"/>
    <w:rsid w:val="00BA5071"/>
    <w:rsid w:val="00BA7CD5"/>
    <w:rsid w:val="00BB72C8"/>
    <w:rsid w:val="00BD398F"/>
    <w:rsid w:val="00BE5920"/>
    <w:rsid w:val="00BE74AC"/>
    <w:rsid w:val="00C01AE2"/>
    <w:rsid w:val="00C024A2"/>
    <w:rsid w:val="00C15B2A"/>
    <w:rsid w:val="00C15D35"/>
    <w:rsid w:val="00C21F4D"/>
    <w:rsid w:val="00C25672"/>
    <w:rsid w:val="00C32593"/>
    <w:rsid w:val="00C41137"/>
    <w:rsid w:val="00C43B30"/>
    <w:rsid w:val="00C518A8"/>
    <w:rsid w:val="00CA60E8"/>
    <w:rsid w:val="00CB0663"/>
    <w:rsid w:val="00CB65C6"/>
    <w:rsid w:val="00CC0A04"/>
    <w:rsid w:val="00CC784B"/>
    <w:rsid w:val="00CC7BDB"/>
    <w:rsid w:val="00CD285C"/>
    <w:rsid w:val="00CD781E"/>
    <w:rsid w:val="00CE045D"/>
    <w:rsid w:val="00CE2936"/>
    <w:rsid w:val="00CE5CFE"/>
    <w:rsid w:val="00D05FE8"/>
    <w:rsid w:val="00D20FAA"/>
    <w:rsid w:val="00D25C70"/>
    <w:rsid w:val="00D305DC"/>
    <w:rsid w:val="00D41B52"/>
    <w:rsid w:val="00D57A50"/>
    <w:rsid w:val="00D642F8"/>
    <w:rsid w:val="00D64507"/>
    <w:rsid w:val="00D6523D"/>
    <w:rsid w:val="00D6646D"/>
    <w:rsid w:val="00D74359"/>
    <w:rsid w:val="00D770B6"/>
    <w:rsid w:val="00D77ADE"/>
    <w:rsid w:val="00D77F72"/>
    <w:rsid w:val="00D82C77"/>
    <w:rsid w:val="00D82CDE"/>
    <w:rsid w:val="00D84B67"/>
    <w:rsid w:val="00DC1905"/>
    <w:rsid w:val="00DC59CC"/>
    <w:rsid w:val="00E15C08"/>
    <w:rsid w:val="00E4197F"/>
    <w:rsid w:val="00E44C08"/>
    <w:rsid w:val="00E66582"/>
    <w:rsid w:val="00E706E0"/>
    <w:rsid w:val="00E8088A"/>
    <w:rsid w:val="00E85845"/>
    <w:rsid w:val="00E862ED"/>
    <w:rsid w:val="00E8671B"/>
    <w:rsid w:val="00E87672"/>
    <w:rsid w:val="00E9233F"/>
    <w:rsid w:val="00EA38D7"/>
    <w:rsid w:val="00EA67B7"/>
    <w:rsid w:val="00EB761F"/>
    <w:rsid w:val="00ED1A84"/>
    <w:rsid w:val="00EE1155"/>
    <w:rsid w:val="00F00512"/>
    <w:rsid w:val="00F1039A"/>
    <w:rsid w:val="00F11204"/>
    <w:rsid w:val="00F1635A"/>
    <w:rsid w:val="00F206A4"/>
    <w:rsid w:val="00F450DF"/>
    <w:rsid w:val="00F5246A"/>
    <w:rsid w:val="00F53A8C"/>
    <w:rsid w:val="00F56B4E"/>
    <w:rsid w:val="00F573B6"/>
    <w:rsid w:val="00F72CE2"/>
    <w:rsid w:val="00F73221"/>
    <w:rsid w:val="00F8194E"/>
    <w:rsid w:val="00FA0EE8"/>
    <w:rsid w:val="00FB1F76"/>
    <w:rsid w:val="00FC6796"/>
    <w:rsid w:val="00FD3665"/>
    <w:rsid w:val="00FE39D2"/>
    <w:rsid w:val="00FF2156"/>
    <w:rsid w:val="00FF51F8"/>
    <w:rsid w:val="00FF64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5C08"/>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E15C08"/>
    <w:pPr>
      <w:tabs>
        <w:tab w:val="center" w:pos="4153"/>
        <w:tab w:val="right" w:pos="8306"/>
      </w:tabs>
      <w:snapToGrid w:val="0"/>
    </w:pPr>
    <w:rPr>
      <w:sz w:val="20"/>
      <w:szCs w:val="20"/>
    </w:rPr>
  </w:style>
  <w:style w:type="character" w:customStyle="1" w:styleId="a4">
    <w:name w:val="頁尾 字元"/>
    <w:basedOn w:val="a0"/>
    <w:link w:val="a3"/>
    <w:rsid w:val="00E15C08"/>
    <w:rPr>
      <w:kern w:val="2"/>
    </w:rPr>
  </w:style>
  <w:style w:type="character" w:customStyle="1" w:styleId="3">
    <w:name w:val="內文文字 (3)_"/>
    <w:link w:val="30"/>
    <w:rsid w:val="00AC7E74"/>
    <w:rPr>
      <w:b/>
      <w:bCs/>
      <w:sz w:val="22"/>
      <w:shd w:val="clear" w:color="auto" w:fill="FFFFFF"/>
    </w:rPr>
  </w:style>
  <w:style w:type="paragraph" w:customStyle="1" w:styleId="30">
    <w:name w:val="內文文字 (3)"/>
    <w:basedOn w:val="a"/>
    <w:link w:val="3"/>
    <w:rsid w:val="00AC7E74"/>
    <w:pPr>
      <w:shd w:val="clear" w:color="auto" w:fill="FFFFFF"/>
      <w:spacing w:after="240" w:line="240" w:lineRule="atLeast"/>
      <w:ind w:hanging="700"/>
      <w:jc w:val="center"/>
    </w:pPr>
    <w:rPr>
      <w:b/>
      <w:bCs/>
      <w:kern w:val="0"/>
      <w:sz w:val="22"/>
      <w:szCs w:val="20"/>
    </w:rPr>
  </w:style>
  <w:style w:type="character" w:customStyle="1" w:styleId="a5">
    <w:name w:val="內文文字_"/>
    <w:link w:val="a6"/>
    <w:rsid w:val="00AC7E74"/>
    <w:rPr>
      <w:sz w:val="23"/>
      <w:szCs w:val="23"/>
      <w:shd w:val="clear" w:color="auto" w:fill="FFFFFF"/>
    </w:rPr>
  </w:style>
  <w:style w:type="paragraph" w:customStyle="1" w:styleId="a6">
    <w:name w:val="內文文字"/>
    <w:basedOn w:val="a"/>
    <w:link w:val="a5"/>
    <w:rsid w:val="00AC7E74"/>
    <w:pPr>
      <w:shd w:val="clear" w:color="auto" w:fill="FFFFFF"/>
      <w:spacing w:before="540" w:after="240" w:line="274" w:lineRule="exact"/>
      <w:ind w:hanging="720"/>
      <w:jc w:val="both"/>
    </w:pPr>
    <w:rPr>
      <w:kern w:val="0"/>
      <w:sz w:val="23"/>
      <w:szCs w:val="23"/>
    </w:rPr>
  </w:style>
  <w:style w:type="paragraph" w:styleId="a7">
    <w:name w:val="header"/>
    <w:basedOn w:val="a"/>
    <w:link w:val="a8"/>
    <w:uiPriority w:val="99"/>
    <w:unhideWhenUsed/>
    <w:rsid w:val="008350D6"/>
    <w:pPr>
      <w:tabs>
        <w:tab w:val="center" w:pos="4153"/>
        <w:tab w:val="right" w:pos="8306"/>
      </w:tabs>
      <w:snapToGrid w:val="0"/>
    </w:pPr>
    <w:rPr>
      <w:sz w:val="20"/>
      <w:szCs w:val="20"/>
    </w:rPr>
  </w:style>
  <w:style w:type="character" w:customStyle="1" w:styleId="a8">
    <w:name w:val="頁首 字元"/>
    <w:basedOn w:val="a0"/>
    <w:link w:val="a7"/>
    <w:uiPriority w:val="99"/>
    <w:rsid w:val="008350D6"/>
    <w:rPr>
      <w:kern w:val="2"/>
    </w:rPr>
  </w:style>
  <w:style w:type="paragraph" w:styleId="a9">
    <w:name w:val="Balloon Text"/>
    <w:basedOn w:val="a"/>
    <w:link w:val="aa"/>
    <w:uiPriority w:val="99"/>
    <w:semiHidden/>
    <w:unhideWhenUsed/>
    <w:rsid w:val="00FF2156"/>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FF2156"/>
    <w:rPr>
      <w:rFonts w:asciiTheme="majorHAnsi" w:eastAsiaTheme="majorEastAsia" w:hAnsiTheme="majorHAnsi" w:cstheme="majorBidi"/>
      <w:kern w:val="2"/>
      <w:sz w:val="18"/>
      <w:szCs w:val="18"/>
    </w:rPr>
  </w:style>
  <w:style w:type="paragraph" w:styleId="ab">
    <w:name w:val="List Paragraph"/>
    <w:basedOn w:val="a"/>
    <w:uiPriority w:val="34"/>
    <w:qFormat/>
    <w:rsid w:val="00052C65"/>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5C08"/>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E15C08"/>
    <w:pPr>
      <w:tabs>
        <w:tab w:val="center" w:pos="4153"/>
        <w:tab w:val="right" w:pos="8306"/>
      </w:tabs>
      <w:snapToGrid w:val="0"/>
    </w:pPr>
    <w:rPr>
      <w:sz w:val="20"/>
      <w:szCs w:val="20"/>
    </w:rPr>
  </w:style>
  <w:style w:type="character" w:customStyle="1" w:styleId="a4">
    <w:name w:val="頁尾 字元"/>
    <w:basedOn w:val="a0"/>
    <w:link w:val="a3"/>
    <w:rsid w:val="00E15C08"/>
    <w:rPr>
      <w:kern w:val="2"/>
    </w:rPr>
  </w:style>
  <w:style w:type="character" w:customStyle="1" w:styleId="3">
    <w:name w:val="內文文字 (3)_"/>
    <w:link w:val="30"/>
    <w:rsid w:val="00AC7E74"/>
    <w:rPr>
      <w:b/>
      <w:bCs/>
      <w:sz w:val="22"/>
      <w:shd w:val="clear" w:color="auto" w:fill="FFFFFF"/>
    </w:rPr>
  </w:style>
  <w:style w:type="paragraph" w:customStyle="1" w:styleId="30">
    <w:name w:val="內文文字 (3)"/>
    <w:basedOn w:val="a"/>
    <w:link w:val="3"/>
    <w:rsid w:val="00AC7E74"/>
    <w:pPr>
      <w:shd w:val="clear" w:color="auto" w:fill="FFFFFF"/>
      <w:spacing w:after="240" w:line="240" w:lineRule="atLeast"/>
      <w:ind w:hanging="700"/>
      <w:jc w:val="center"/>
    </w:pPr>
    <w:rPr>
      <w:b/>
      <w:bCs/>
      <w:kern w:val="0"/>
      <w:sz w:val="22"/>
      <w:szCs w:val="20"/>
    </w:rPr>
  </w:style>
  <w:style w:type="character" w:customStyle="1" w:styleId="a5">
    <w:name w:val="內文文字_"/>
    <w:link w:val="a6"/>
    <w:rsid w:val="00AC7E74"/>
    <w:rPr>
      <w:sz w:val="23"/>
      <w:szCs w:val="23"/>
      <w:shd w:val="clear" w:color="auto" w:fill="FFFFFF"/>
    </w:rPr>
  </w:style>
  <w:style w:type="paragraph" w:customStyle="1" w:styleId="a6">
    <w:name w:val="內文文字"/>
    <w:basedOn w:val="a"/>
    <w:link w:val="a5"/>
    <w:rsid w:val="00AC7E74"/>
    <w:pPr>
      <w:shd w:val="clear" w:color="auto" w:fill="FFFFFF"/>
      <w:spacing w:before="540" w:after="240" w:line="274" w:lineRule="exact"/>
      <w:ind w:hanging="720"/>
      <w:jc w:val="both"/>
    </w:pPr>
    <w:rPr>
      <w:kern w:val="0"/>
      <w:sz w:val="23"/>
      <w:szCs w:val="23"/>
    </w:rPr>
  </w:style>
  <w:style w:type="paragraph" w:styleId="a7">
    <w:name w:val="header"/>
    <w:basedOn w:val="a"/>
    <w:link w:val="a8"/>
    <w:uiPriority w:val="99"/>
    <w:unhideWhenUsed/>
    <w:rsid w:val="008350D6"/>
    <w:pPr>
      <w:tabs>
        <w:tab w:val="center" w:pos="4153"/>
        <w:tab w:val="right" w:pos="8306"/>
      </w:tabs>
      <w:snapToGrid w:val="0"/>
    </w:pPr>
    <w:rPr>
      <w:sz w:val="20"/>
      <w:szCs w:val="20"/>
    </w:rPr>
  </w:style>
  <w:style w:type="character" w:customStyle="1" w:styleId="a8">
    <w:name w:val="頁首 字元"/>
    <w:basedOn w:val="a0"/>
    <w:link w:val="a7"/>
    <w:uiPriority w:val="99"/>
    <w:rsid w:val="008350D6"/>
    <w:rPr>
      <w:kern w:val="2"/>
    </w:rPr>
  </w:style>
  <w:style w:type="paragraph" w:styleId="a9">
    <w:name w:val="Balloon Text"/>
    <w:basedOn w:val="a"/>
    <w:link w:val="aa"/>
    <w:uiPriority w:val="99"/>
    <w:semiHidden/>
    <w:unhideWhenUsed/>
    <w:rsid w:val="00FF2156"/>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FF2156"/>
    <w:rPr>
      <w:rFonts w:asciiTheme="majorHAnsi" w:eastAsiaTheme="majorEastAsia" w:hAnsiTheme="majorHAnsi" w:cstheme="majorBidi"/>
      <w:kern w:val="2"/>
      <w:sz w:val="18"/>
      <w:szCs w:val="18"/>
    </w:rPr>
  </w:style>
  <w:style w:type="paragraph" w:styleId="ab">
    <w:name w:val="List Paragraph"/>
    <w:basedOn w:val="a"/>
    <w:uiPriority w:val="34"/>
    <w:qFormat/>
    <w:rsid w:val="00052C6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EFC0E9-F8FA-41AF-8B5C-25A18711D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20</Pages>
  <Words>4079</Words>
  <Characters>23253</Characters>
  <Application>Microsoft Office Word</Application>
  <DocSecurity>0</DocSecurity>
  <Lines>193</Lines>
  <Paragraphs>54</Paragraphs>
  <ScaleCrop>false</ScaleCrop>
  <Company>Forest</Company>
  <LinksUpToDate>false</LinksUpToDate>
  <CharactersWithSpaces>27278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60061</dc:creator>
  <cp:lastModifiedBy>朱雲蔓</cp:lastModifiedBy>
  <cp:revision>12</cp:revision>
  <cp:lastPrinted>2015-10-29T01:42:00Z</cp:lastPrinted>
  <dcterms:created xsi:type="dcterms:W3CDTF">2015-11-10T08:34:00Z</dcterms:created>
  <dcterms:modified xsi:type="dcterms:W3CDTF">2015-11-10T13:32:00Z</dcterms:modified>
</cp:coreProperties>
</file>