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1"/>
        <w:ind w:firstLine="2633" w:firstLineChars="596"/>
        <w:rPr/>
      </w:pPr>
      <w:r>
        <w:t>思修复习</w:t>
      </w:r>
      <w:r>
        <w:t>提纲</w:t>
      </w:r>
    </w:p>
    <w:bookmarkStart w:id="0" w:name="_GoBack"/>
    <w:p>
      <w:pPr>
        <w:pStyle w:val="style0"/>
        <w:spacing w:lineRule="auto" w:line="60"/>
        <w:rPr>
          <w:b/>
          <w:sz w:val="32"/>
          <w:szCs w:val="32"/>
        </w:rPr>
      </w:pPr>
      <w:r>
        <w:rPr>
          <w:rFonts w:hint="eastAsia"/>
          <w:b/>
          <w:sz w:val="32"/>
          <w:szCs w:val="32"/>
        </w:rPr>
        <w:t>第六章</w:t>
      </w:r>
    </w:p>
    <w:bookmarkEnd w:id="0"/>
    <w:p>
      <w:pPr>
        <w:pStyle w:val="style94"/>
        <w:spacing w:before="134" w:beforeAutospacing="false" w:after="0" w:afterAutospacing="false" w:lineRule="auto" w:line="60"/>
        <w:ind w:left="547" w:hanging="547" w:hangingChars="227"/>
        <w:textAlignment w:val="baseline"/>
        <w:rPr/>
      </w:pPr>
      <w:r>
        <w:rPr>
          <w:rFonts w:hint="eastAsia"/>
          <w:b/>
        </w:rPr>
        <w:t>1.法律的</w:t>
      </w:r>
      <w:r>
        <w:rPr>
          <w:rFonts w:hint="eastAsia"/>
          <w:b/>
        </w:rPr>
        <w:t>含义</w:t>
      </w:r>
      <w:r>
        <w:rPr>
          <w:rFonts w:hint="eastAsia"/>
        </w:rPr>
        <w:t>：法律是由国家制定或认可并以国家强制力保证实施的，反映由特</w:t>
      </w:r>
      <w:r>
        <w:rPr>
          <w:rFonts w:hint="eastAsia"/>
        </w:rPr>
        <w:t>定社会物质生活条件所决定的统治阶级意志，规定权力和义务，以确认、保护和发展有利于统治阶级的社会关系和社会秩序为目的的行为规范体系。</w:t>
      </w:r>
    </w:p>
    <w:p>
      <w:pPr>
        <w:pStyle w:val="style94"/>
        <w:spacing w:before="134" w:beforeAutospacing="false" w:after="0" w:afterAutospacing="false" w:lineRule="auto" w:line="60"/>
        <w:ind w:left="1511" w:hanging="1511" w:hangingChars="627"/>
        <w:textAlignment w:val="baseline"/>
        <w:rPr>
          <w:b/>
        </w:rPr>
      </w:pPr>
      <w:r>
        <w:rPr>
          <w:rFonts w:hint="eastAsia"/>
          <w:b/>
        </w:rPr>
        <w:t>2.法律的本质：</w:t>
      </w:r>
    </w:p>
    <w:p>
      <w:pPr>
        <w:pStyle w:val="style94"/>
        <w:spacing w:before="134" w:beforeAutospacing="false" w:after="0" w:afterAutospacing="false" w:lineRule="auto" w:line="60"/>
        <w:ind w:left="1505" w:hanging="1505" w:hangingChars="627"/>
        <w:textAlignment w:val="baseline"/>
        <w:rPr/>
      </w:pPr>
      <w:r>
        <w:rPr>
          <w:rFonts w:hint="eastAsia"/>
        </w:rPr>
        <w:t>①</w:t>
      </w:r>
      <w:r>
        <w:rPr>
          <w:rFonts w:hint="eastAsia"/>
        </w:rPr>
        <w:t>法律是统治阶级意志的体系</w:t>
      </w:r>
      <w:r>
        <w:rPr>
          <w:rFonts w:hint="eastAsia"/>
        </w:rPr>
        <w:t>：</w:t>
      </w:r>
    </w:p>
    <w:p>
      <w:pPr>
        <w:pStyle w:val="style94"/>
        <w:spacing w:before="134" w:beforeAutospacing="false" w:after="0" w:afterAutospacing="false" w:lineRule="auto" w:line="60"/>
        <w:textAlignment w:val="baseline"/>
        <w:rPr>
          <w:bCs/>
          <w:sz w:val="21"/>
          <w:szCs w:val="21"/>
        </w:rPr>
      </w:pPr>
      <w:r>
        <w:rPr>
          <w:rFonts w:hint="eastAsia"/>
          <w:bCs/>
          <w:sz w:val="21"/>
          <w:szCs w:val="21"/>
        </w:rPr>
        <w:t>a.法律是一种以国家意志出现的行为规范。而国家政权由统治阶级掌握，因此法首先反映了统治阶级的意志。</w:t>
      </w:r>
    </w:p>
    <w:p>
      <w:pPr>
        <w:pStyle w:val="style94"/>
        <w:spacing w:before="134" w:beforeAutospacing="false" w:after="0" w:afterAutospacing="false" w:lineRule="auto" w:line="60"/>
        <w:textAlignment w:val="baseline"/>
        <w:rPr>
          <w:bCs/>
          <w:sz w:val="21"/>
          <w:szCs w:val="21"/>
        </w:rPr>
      </w:pPr>
      <w:r>
        <w:rPr>
          <w:rFonts w:hint="eastAsia"/>
          <w:bCs/>
          <w:sz w:val="21"/>
          <w:szCs w:val="21"/>
        </w:rPr>
        <w:t>b.统治阶级的意志也不是统治者个人意志的简单</w:t>
      </w:r>
      <w:r>
        <w:rPr>
          <w:rFonts w:hint="eastAsia"/>
          <w:bCs/>
          <w:sz w:val="21"/>
          <w:szCs w:val="21"/>
        </w:rPr>
        <w:t>相加，所以统治阶级也必须遵守法律。</w:t>
      </w:r>
    </w:p>
    <w:p>
      <w:pPr>
        <w:pStyle w:val="style94"/>
        <w:spacing w:before="134" w:beforeAutospacing="false" w:after="0" w:afterAutospacing="false" w:lineRule="auto" w:line="60"/>
        <w:textAlignment w:val="baseline"/>
        <w:rPr>
          <w:bCs/>
          <w:sz w:val="21"/>
          <w:szCs w:val="21"/>
        </w:rPr>
      </w:pPr>
      <w:r>
        <w:rPr>
          <w:rFonts w:hint="eastAsia"/>
          <w:bCs/>
          <w:sz w:val="21"/>
          <w:szCs w:val="21"/>
        </w:rPr>
        <w:t>c.</w:t>
      </w:r>
      <w:r>
        <w:rPr>
          <w:rFonts w:hint="eastAsia"/>
          <w:b/>
          <w:bCs/>
          <w:sz w:val="21"/>
          <w:szCs w:val="21"/>
        </w:rPr>
        <w:t xml:space="preserve"> </w:t>
      </w:r>
      <w:r>
        <w:rPr>
          <w:rFonts w:hint="eastAsia"/>
          <w:bCs/>
          <w:sz w:val="21"/>
          <w:szCs w:val="21"/>
        </w:rPr>
        <w:t>法律体现的是上升为国家意志的统治阶级意志，即通过国家立法的形式所体现的意志。</w:t>
      </w:r>
    </w:p>
    <w:p>
      <w:pPr>
        <w:pStyle w:val="style94"/>
        <w:spacing w:before="134" w:beforeAutospacing="false" w:after="0" w:afterAutospacing="false" w:lineRule="auto" w:line="60"/>
        <w:textAlignment w:val="baseline"/>
        <w:rPr>
          <w:bCs/>
          <w:sz w:val="21"/>
          <w:szCs w:val="21"/>
        </w:rPr>
      </w:pPr>
      <w:r>
        <w:rPr>
          <w:rFonts w:hint="eastAsia"/>
          <w:bCs/>
        </w:rPr>
        <w:t>②法律是由社会物质生活条件决定的</w:t>
      </w:r>
      <w:r>
        <w:rPr>
          <w:rFonts w:hint="eastAsia"/>
          <w:bCs/>
        </w:rPr>
        <w:t>：</w:t>
      </w:r>
      <w:r>
        <w:rPr>
          <w:rFonts w:hint="eastAsia"/>
          <w:bCs/>
          <w:sz w:val="21"/>
          <w:szCs w:val="21"/>
        </w:rPr>
        <w:t>社会物质生活条件包括，生产方式、地理环境、人口因素等。其中物质资料的生产方式是决定社会发展的根本因素，同时也决定着法律的本质、内容和发展方向。</w:t>
      </w:r>
    </w:p>
    <w:p>
      <w:pPr>
        <w:pStyle w:val="style94"/>
        <w:spacing w:lineRule="auto" w:line="60"/>
        <w:ind w:left="1687" w:hanging="1687" w:hangingChars="700"/>
        <w:rPr>
          <w:bCs/>
        </w:rPr>
      </w:pPr>
      <w:r>
        <w:rPr>
          <w:rFonts w:hint="eastAsia"/>
          <w:b/>
          <w:bCs/>
        </w:rPr>
        <w:t>3.法律的特征</w:t>
      </w:r>
      <w:r>
        <w:rPr>
          <w:rFonts w:hint="eastAsia"/>
          <w:bCs/>
        </w:rPr>
        <w:t>：</w:t>
      </w:r>
    </w:p>
    <w:p>
      <w:pPr>
        <w:pStyle w:val="style94"/>
        <w:spacing w:lineRule="auto" w:line="60"/>
        <w:ind w:left="1680" w:hanging="1680" w:hangingChars="700"/>
        <w:rPr>
          <w:bCs/>
          <w:sz w:val="21"/>
          <w:szCs w:val="21"/>
        </w:rPr>
      </w:pPr>
      <w:r>
        <w:rPr>
          <w:rFonts w:hint="eastAsia"/>
          <w:bCs/>
        </w:rPr>
        <w:t>①法律是调整社会关系的行为规范</w:t>
      </w:r>
      <w:r>
        <w:rPr>
          <w:rFonts w:hint="eastAsia"/>
          <w:bCs/>
        </w:rPr>
        <w:t>：</w:t>
      </w:r>
      <w:r>
        <w:rPr>
          <w:rFonts w:hint="eastAsia"/>
          <w:bCs/>
          <w:sz w:val="21"/>
          <w:szCs w:val="21"/>
        </w:rPr>
        <w:t>法律通过规范人们的行为来调整社会关系</w:t>
      </w:r>
    </w:p>
    <w:p>
      <w:pPr>
        <w:pStyle w:val="style94"/>
        <w:spacing w:lineRule="auto" w:line="60"/>
        <w:rPr>
          <w:bCs/>
        </w:rPr>
      </w:pPr>
      <w:r>
        <w:rPr>
          <w:rFonts w:hint="eastAsia"/>
          <w:bCs/>
        </w:rPr>
        <w:t>②</w:t>
      </w:r>
      <w:r>
        <w:rPr>
          <w:rFonts w:hint="eastAsia"/>
          <w:bCs/>
        </w:rPr>
        <w:t>法律是由国家创制并保证实施的行为规范。</w:t>
      </w:r>
    </w:p>
    <w:p>
      <w:pPr>
        <w:pStyle w:val="style94"/>
        <w:spacing w:lineRule="auto" w:line="60"/>
        <w:ind w:firstLine="210" w:firstLineChars="100"/>
        <w:rPr>
          <w:bCs/>
          <w:sz w:val="21"/>
          <w:szCs w:val="21"/>
        </w:rPr>
      </w:pPr>
      <w:r>
        <w:rPr>
          <w:rFonts w:hint="eastAsia"/>
          <w:bCs/>
          <w:sz w:val="21"/>
          <w:szCs w:val="21"/>
        </w:rPr>
        <w:t>国家保证实施即具有国家强制性。强制力是指国家的军队、警察、监狱等有组织的国家暴力机构。</w:t>
      </w:r>
      <w:r>
        <w:rPr>
          <w:rFonts w:hint="eastAsia"/>
          <w:b/>
          <w:bCs/>
        </w:rPr>
        <w:t xml:space="preserve"> </w:t>
      </w:r>
      <w:r>
        <w:rPr>
          <w:rFonts w:hint="eastAsia"/>
          <w:bCs/>
          <w:sz w:val="21"/>
          <w:szCs w:val="21"/>
        </w:rPr>
        <w:t>这种强制力表现在两个方面</w:t>
      </w:r>
      <w:r>
        <w:rPr>
          <w:rFonts w:hint="eastAsia"/>
          <w:bCs/>
          <w:sz w:val="21"/>
          <w:szCs w:val="21"/>
        </w:rPr>
        <w:t>：</w:t>
      </w:r>
      <w:r>
        <w:rPr>
          <w:rFonts w:hint="eastAsia"/>
          <w:bCs/>
          <w:sz w:val="21"/>
          <w:szCs w:val="21"/>
        </w:rPr>
        <w:t>a</w:t>
      </w:r>
      <w:r>
        <w:rPr>
          <w:rFonts w:hint="eastAsia"/>
          <w:bCs/>
          <w:sz w:val="21"/>
          <w:szCs w:val="21"/>
        </w:rPr>
        <w:t>.</w:t>
      </w:r>
      <w:r>
        <w:rPr>
          <w:rFonts w:hint="eastAsia"/>
          <w:bCs/>
          <w:sz w:val="21"/>
          <w:szCs w:val="21"/>
        </w:rPr>
        <w:t xml:space="preserve"> 国家对公民违法行为</w:t>
      </w:r>
      <w:r>
        <w:rPr>
          <w:rFonts w:hint="eastAsia"/>
          <w:bCs/>
          <w:sz w:val="21"/>
          <w:szCs w:val="21"/>
        </w:rPr>
        <w:t>的制裁</w:t>
      </w:r>
      <w:r>
        <w:rPr>
          <w:rFonts w:hint="eastAsia"/>
          <w:bCs/>
          <w:sz w:val="21"/>
          <w:szCs w:val="21"/>
        </w:rPr>
        <w:t xml:space="preserve"> </w:t>
      </w:r>
      <w:r>
        <w:rPr>
          <w:rFonts w:hint="eastAsia"/>
          <w:bCs/>
          <w:sz w:val="21"/>
          <w:szCs w:val="21"/>
        </w:rPr>
        <w:t>b.国家对公民合法行为的保护</w:t>
      </w:r>
    </w:p>
    <w:p>
      <w:pPr>
        <w:pStyle w:val="style94"/>
        <w:spacing w:lineRule="auto" w:line="60"/>
        <w:rPr>
          <w:bCs/>
        </w:rPr>
      </w:pPr>
      <w:r>
        <w:rPr>
          <w:rFonts w:hint="eastAsia"/>
          <w:bCs/>
        </w:rPr>
        <w:t>③法律是规定权利和义务的行为规范</w:t>
      </w:r>
      <w:r>
        <w:rPr>
          <w:rFonts w:hint="eastAsia"/>
          <w:bCs/>
        </w:rPr>
        <w:t>:</w:t>
      </w:r>
      <w:r>
        <w:rPr>
          <w:rFonts w:hint="eastAsia"/>
          <w:bCs/>
          <w:sz w:val="21"/>
          <w:szCs w:val="21"/>
        </w:rPr>
        <w:t>法律规定人们享有哪些权利、承担哪些义务，告诉人们可以做什么、</w:t>
      </w:r>
      <w:r>
        <w:rPr>
          <w:rFonts w:hint="eastAsia"/>
          <w:bCs/>
          <w:sz w:val="21"/>
          <w:szCs w:val="21"/>
        </w:rPr>
        <w:t>应当做什么、必须做什么和不能做什么以及违反法律的后果。</w:t>
      </w:r>
    </w:p>
    <w:p>
      <w:pPr>
        <w:pStyle w:val="style94"/>
        <w:spacing w:lineRule="auto" w:line="60"/>
        <w:rPr>
          <w:b/>
          <w:bCs/>
        </w:rPr>
      </w:pPr>
      <w:r>
        <w:rPr>
          <w:rFonts w:hint="eastAsia"/>
          <w:b/>
          <w:bCs/>
        </w:rPr>
        <w:t>4.法律的</w:t>
      </w:r>
      <w:r>
        <w:rPr>
          <w:rFonts w:hint="eastAsia"/>
          <w:b/>
          <w:bCs/>
        </w:rPr>
        <w:t>产生与发展：</w:t>
      </w:r>
    </w:p>
    <w:p>
      <w:pPr>
        <w:pStyle w:val="style94"/>
        <w:spacing w:lineRule="auto" w:line="60"/>
        <w:rPr>
          <w:bCs/>
        </w:rPr>
      </w:pPr>
      <w:r>
        <w:rPr>
          <w:rFonts w:hint="eastAsia"/>
          <w:bCs/>
        </w:rPr>
        <w:t>①</w:t>
      </w:r>
      <w:r>
        <w:rPr>
          <w:rFonts w:hint="eastAsia"/>
          <w:bCs/>
        </w:rPr>
        <w:t>原始时期-----社会规范</w:t>
      </w:r>
      <w:r>
        <w:rPr>
          <w:rFonts w:hint="eastAsia"/>
          <w:bCs/>
        </w:rPr>
        <w:t>:</w:t>
      </w:r>
      <w:r>
        <w:rPr>
          <w:rFonts w:hint="eastAsia"/>
          <w:bCs/>
          <w:sz w:val="21"/>
          <w:szCs w:val="21"/>
        </w:rPr>
        <w:t>a</w:t>
      </w:r>
      <w:r>
        <w:rPr>
          <w:rFonts w:hint="eastAsia"/>
          <w:bCs/>
          <w:sz w:val="21"/>
          <w:szCs w:val="21"/>
        </w:rPr>
        <w:t>没有阶级，没有国家，也没有法律。</w:t>
      </w:r>
      <w:r>
        <w:rPr>
          <w:rFonts w:hint="eastAsia"/>
          <w:bCs/>
          <w:sz w:val="21"/>
          <w:szCs w:val="21"/>
        </w:rPr>
        <w:t xml:space="preserve">  </w:t>
      </w:r>
      <w:r>
        <w:rPr>
          <w:rFonts w:hint="eastAsia"/>
          <w:bCs/>
          <w:sz w:val="21"/>
          <w:szCs w:val="21"/>
        </w:rPr>
        <w:t>b</w:t>
      </w:r>
      <w:r>
        <w:rPr>
          <w:rFonts w:hint="eastAsia"/>
          <w:bCs/>
          <w:sz w:val="21"/>
          <w:szCs w:val="21"/>
        </w:rPr>
        <w:t>原始社会的社会组织是以血缘关系为基础的氏族；</w:t>
      </w:r>
      <w:r>
        <w:rPr>
          <w:rFonts w:hint="eastAsia"/>
          <w:bCs/>
          <w:sz w:val="21"/>
          <w:szCs w:val="21"/>
        </w:rPr>
        <w:t xml:space="preserve">  </w:t>
      </w:r>
      <w:r>
        <w:rPr>
          <w:rFonts w:hint="eastAsia"/>
          <w:bCs/>
          <w:sz w:val="21"/>
          <w:szCs w:val="21"/>
        </w:rPr>
        <w:t>c</w:t>
      </w:r>
      <w:r>
        <w:rPr>
          <w:rFonts w:hint="eastAsia"/>
          <w:bCs/>
          <w:sz w:val="21"/>
          <w:szCs w:val="21"/>
        </w:rPr>
        <w:t>原始社会调整人与人之间关系的社会规范是人们在长期生产、生活过程中逐渐地、自发地形成起来的习惯。</w:t>
      </w:r>
    </w:p>
    <w:p>
      <w:pPr>
        <w:pStyle w:val="style94"/>
        <w:spacing w:lineRule="auto" w:line="60"/>
        <w:ind w:left="240" w:hanging="240" w:hangingChars="100"/>
        <w:rPr>
          <w:bCs/>
        </w:rPr>
      </w:pPr>
      <w:r>
        <w:rPr>
          <w:rFonts w:hint="eastAsia"/>
          <w:bCs/>
        </w:rPr>
        <w:t>②</w:t>
      </w:r>
      <w:r>
        <w:rPr>
          <w:rFonts w:hint="eastAsia"/>
          <w:bCs/>
        </w:rPr>
        <w:t>法律的产生：</w:t>
      </w:r>
      <w:r>
        <w:rPr>
          <w:rFonts w:hint="eastAsia"/>
          <w:bCs/>
        </w:rPr>
        <w:t>法是随着私有制、阶级和国家的产生而产生的，是阶级社会才存</w:t>
      </w:r>
      <w:r>
        <w:rPr>
          <w:rFonts w:hint="eastAsia"/>
          <w:bCs/>
        </w:rPr>
        <w:t>在的特殊社会现象，其产生和发展经历了漫长的历史过程。</w:t>
      </w:r>
    </w:p>
    <w:p>
      <w:pPr>
        <w:pStyle w:val="style94"/>
        <w:spacing w:lineRule="auto" w:line="60"/>
        <w:ind w:left="240" w:hanging="240" w:hangingChars="100"/>
        <w:rPr>
          <w:bCs/>
        </w:rPr>
      </w:pPr>
      <w:r>
        <w:rPr>
          <w:rFonts w:hint="eastAsia"/>
          <w:bCs/>
        </w:rPr>
        <w:t>③</w:t>
      </w:r>
      <w:r>
        <w:rPr>
          <w:rFonts w:hint="eastAsia"/>
          <w:bCs/>
        </w:rPr>
        <w:t>法的历史类型：指将人类历史和现实存在的各种法律制度，根据其赖以产生的经济基础和反映阶级本质所作的基本分类。</w:t>
      </w:r>
    </w:p>
    <w:p>
      <w:pPr>
        <w:pStyle w:val="style94"/>
        <w:spacing w:lineRule="auto" w:line="60"/>
        <w:rPr>
          <w:bCs/>
          <w:sz w:val="21"/>
          <w:szCs w:val="21"/>
        </w:rPr>
      </w:pPr>
      <w:r>
        <w:rPr>
          <w:rFonts w:hint="eastAsia"/>
          <w:bCs/>
        </w:rPr>
        <w:t>A.奴隶制法律</w:t>
      </w:r>
      <w:r>
        <w:rPr>
          <w:rFonts w:hint="eastAsia"/>
          <w:bCs/>
          <w:sz w:val="21"/>
          <w:szCs w:val="21"/>
        </w:rPr>
        <w:t>：</w:t>
      </w:r>
    </w:p>
    <w:p>
      <w:pPr>
        <w:pStyle w:val="style94"/>
        <w:spacing w:lineRule="auto" w:line="60"/>
        <w:rPr>
          <w:bCs/>
          <w:sz w:val="21"/>
          <w:szCs w:val="21"/>
        </w:rPr>
      </w:pPr>
      <w:r>
        <w:rPr>
          <w:rFonts w:hint="eastAsia"/>
          <w:bCs/>
          <w:sz w:val="21"/>
          <w:szCs w:val="21"/>
        </w:rPr>
        <w:t>a</w:t>
      </w:r>
      <w:r>
        <w:rPr>
          <w:rFonts w:hint="eastAsia"/>
          <w:bCs/>
          <w:sz w:val="21"/>
          <w:szCs w:val="21"/>
        </w:rPr>
        <w:t>奴隶制法的产生</w:t>
      </w:r>
    </w:p>
    <w:p>
      <w:pPr>
        <w:pStyle w:val="style94"/>
        <w:spacing w:lineRule="auto" w:line="60"/>
        <w:ind w:firstLine="420" w:firstLineChars="200"/>
        <w:rPr>
          <w:bCs/>
          <w:sz w:val="21"/>
          <w:szCs w:val="21"/>
        </w:rPr>
      </w:pPr>
      <w:r>
        <w:rPr>
          <w:rFonts w:hint="eastAsia"/>
          <w:bCs/>
          <w:sz w:val="21"/>
          <w:szCs w:val="21"/>
        </w:rPr>
        <w:t>1）、经济原因：生产力发展；社会分工的出现；产品交换；私有制产生</w:t>
      </w:r>
      <w:r>
        <w:rPr>
          <w:rFonts w:hint="eastAsia"/>
          <w:bCs/>
          <w:sz w:val="21"/>
          <w:szCs w:val="21"/>
        </w:rPr>
        <w:t>。</w:t>
      </w:r>
    </w:p>
    <w:p>
      <w:pPr>
        <w:pStyle w:val="style94"/>
        <w:spacing w:lineRule="auto" w:line="60"/>
        <w:ind w:firstLine="420" w:firstLineChars="200"/>
        <w:rPr>
          <w:bCs/>
          <w:sz w:val="21"/>
          <w:szCs w:val="21"/>
        </w:rPr>
      </w:pPr>
      <w:r>
        <w:rPr>
          <w:rFonts w:hint="eastAsia"/>
          <w:bCs/>
          <w:sz w:val="21"/>
          <w:szCs w:val="21"/>
        </w:rPr>
        <w:t>第一次社会大分工——畜牧业从农业中分离出来</w:t>
      </w:r>
      <w:r>
        <w:rPr>
          <w:rFonts w:hint="eastAsia"/>
          <w:bCs/>
          <w:sz w:val="21"/>
          <w:szCs w:val="21"/>
        </w:rPr>
        <w:t>；</w:t>
      </w:r>
      <w:r>
        <w:rPr>
          <w:rFonts w:hint="eastAsia"/>
          <w:bCs/>
          <w:sz w:val="21"/>
          <w:szCs w:val="21"/>
        </w:rPr>
        <w:t>第二次社会大分工——手工业与农业分离</w:t>
      </w:r>
      <w:r>
        <w:rPr>
          <w:rFonts w:hint="eastAsia"/>
          <w:bCs/>
          <w:sz w:val="21"/>
          <w:szCs w:val="21"/>
        </w:rPr>
        <w:t>；</w:t>
      </w:r>
      <w:r>
        <w:rPr>
          <w:rFonts w:hint="eastAsia"/>
          <w:bCs/>
          <w:sz w:val="21"/>
          <w:szCs w:val="21"/>
        </w:rPr>
        <w:t>第三次社会大分工——商人的出现</w:t>
      </w:r>
    </w:p>
    <w:p>
      <w:pPr>
        <w:pStyle w:val="style94"/>
        <w:spacing w:lineRule="auto" w:line="60"/>
        <w:ind w:firstLine="420" w:firstLineChars="200"/>
        <w:rPr>
          <w:bCs/>
          <w:sz w:val="21"/>
          <w:szCs w:val="21"/>
        </w:rPr>
      </w:pPr>
      <w:r>
        <w:rPr>
          <w:rFonts w:hint="eastAsia"/>
          <w:bCs/>
          <w:sz w:val="21"/>
          <w:szCs w:val="21"/>
        </w:rPr>
        <w:t>2）、阶级原因：奴隶主与奴隶两大对立阶级出现；阶级关系取代血缘关系</w:t>
      </w:r>
    </w:p>
    <w:p>
      <w:pPr>
        <w:pStyle w:val="style94"/>
        <w:spacing w:lineRule="auto" w:line="60"/>
        <w:ind w:firstLine="420" w:firstLineChars="200"/>
        <w:rPr>
          <w:bCs/>
          <w:sz w:val="21"/>
          <w:szCs w:val="21"/>
        </w:rPr>
      </w:pPr>
      <w:r>
        <w:rPr>
          <w:rFonts w:hint="eastAsia"/>
          <w:bCs/>
          <w:sz w:val="21"/>
          <w:szCs w:val="21"/>
        </w:rPr>
        <w:t>3）、文化原因：文字的出现及其广泛使用</w:t>
      </w:r>
    </w:p>
    <w:p>
      <w:pPr>
        <w:pStyle w:val="style94"/>
        <w:spacing w:lineRule="auto" w:line="60"/>
        <w:rPr>
          <w:bCs/>
          <w:sz w:val="21"/>
          <w:szCs w:val="21"/>
        </w:rPr>
      </w:pPr>
      <w:r>
        <w:rPr>
          <w:rFonts w:hint="eastAsia"/>
          <w:bCs/>
          <w:sz w:val="21"/>
          <w:szCs w:val="21"/>
        </w:rPr>
        <w:t>b在奴隶社会中奴隶主阶级不仅占有生产资料还占有奴隶本身， 因此奴隶制法律是奴隶主阶级统治奴隶的工具。</w:t>
      </w:r>
    </w:p>
    <w:p>
      <w:pPr>
        <w:pStyle w:val="style94"/>
        <w:spacing w:lineRule="auto" w:line="60"/>
        <w:rPr>
          <w:bCs/>
          <w:sz w:val="21"/>
          <w:szCs w:val="21"/>
        </w:rPr>
      </w:pPr>
      <w:r>
        <w:rPr>
          <w:rFonts w:hint="eastAsia"/>
          <w:bCs/>
          <w:sz w:val="21"/>
          <w:szCs w:val="21"/>
        </w:rPr>
        <w:t>c奴隶制法律的基本特征：一是具有明显的原始习惯残留痕迹；</w:t>
      </w:r>
      <w:r>
        <w:rPr>
          <w:rFonts w:hint="eastAsia"/>
          <w:bCs/>
          <w:sz w:val="21"/>
          <w:szCs w:val="21"/>
        </w:rPr>
        <w:t xml:space="preserve">   </w:t>
      </w:r>
      <w:r>
        <w:rPr>
          <w:rFonts w:hint="eastAsia"/>
          <w:bCs/>
          <w:sz w:val="21"/>
          <w:szCs w:val="21"/>
        </w:rPr>
        <w:t>二是否认奴隶的法律人格；</w:t>
      </w:r>
      <w:r>
        <w:rPr>
          <w:rFonts w:hint="eastAsia"/>
          <w:bCs/>
          <w:sz w:val="21"/>
          <w:szCs w:val="21"/>
        </w:rPr>
        <w:t xml:space="preserve">  </w:t>
      </w:r>
      <w:r>
        <w:rPr>
          <w:rFonts w:hint="eastAsia"/>
          <w:bCs/>
          <w:sz w:val="21"/>
          <w:szCs w:val="21"/>
        </w:rPr>
        <w:t>三是刑罚方式极其残酷；</w:t>
      </w:r>
      <w:r>
        <w:rPr>
          <w:rFonts w:hint="eastAsia"/>
          <w:bCs/>
          <w:sz w:val="21"/>
          <w:szCs w:val="21"/>
        </w:rPr>
        <w:t xml:space="preserve">  </w:t>
      </w:r>
      <w:r>
        <w:rPr>
          <w:rFonts w:hint="eastAsia"/>
          <w:bCs/>
          <w:sz w:val="21"/>
          <w:szCs w:val="21"/>
        </w:rPr>
        <w:t>四</w:t>
      </w:r>
      <w:r>
        <w:rPr>
          <w:rFonts w:hint="eastAsia"/>
          <w:bCs/>
          <w:sz w:val="21"/>
          <w:szCs w:val="21"/>
        </w:rPr>
        <w:t>是确认自由民之间的等级划分。</w:t>
      </w:r>
    </w:p>
    <w:p>
      <w:pPr>
        <w:pStyle w:val="style94"/>
        <w:spacing w:lineRule="auto" w:line="60"/>
        <w:rPr>
          <w:bCs/>
        </w:rPr>
      </w:pPr>
      <w:r>
        <w:rPr>
          <w:rFonts w:hint="eastAsia"/>
          <w:bCs/>
        </w:rPr>
        <w:t>B.</w:t>
      </w:r>
      <w:r>
        <w:rPr>
          <w:bCs/>
        </w:rPr>
        <w:t>封建制法律</w:t>
      </w:r>
      <w:r>
        <w:rPr>
          <w:rFonts w:hint="eastAsia"/>
          <w:bCs/>
        </w:rPr>
        <w:t>：</w:t>
      </w:r>
    </w:p>
    <w:p>
      <w:pPr>
        <w:pStyle w:val="style94"/>
        <w:spacing w:lineRule="auto" w:line="60"/>
        <w:rPr>
          <w:bCs/>
          <w:sz w:val="21"/>
          <w:szCs w:val="21"/>
        </w:rPr>
      </w:pPr>
      <w:r>
        <w:rPr>
          <w:rFonts w:hint="eastAsia"/>
          <w:bCs/>
          <w:sz w:val="21"/>
          <w:szCs w:val="21"/>
        </w:rPr>
        <w:t>a在封建社会中，地主阶级占有生产资料，同时不完全占有农民，所以封建制法</w:t>
      </w:r>
      <w:r>
        <w:rPr>
          <w:rFonts w:hint="eastAsia"/>
          <w:bCs/>
          <w:sz w:val="21"/>
          <w:szCs w:val="21"/>
        </w:rPr>
        <w:t>律是地主阶级统治农民的工具，是为保护封建的土地所有制而服务的</w:t>
      </w:r>
    </w:p>
    <w:p>
      <w:pPr>
        <w:pStyle w:val="style94"/>
        <w:spacing w:lineRule="auto" w:line="60"/>
        <w:rPr>
          <w:bCs/>
          <w:sz w:val="21"/>
          <w:szCs w:val="21"/>
        </w:rPr>
      </w:pPr>
      <w:r>
        <w:rPr>
          <w:rFonts w:hint="eastAsia"/>
          <w:bCs/>
          <w:sz w:val="21"/>
          <w:szCs w:val="21"/>
        </w:rPr>
        <w:t>b</w:t>
      </w:r>
      <w:r>
        <w:rPr>
          <w:rFonts w:hint="eastAsia"/>
          <w:bCs/>
          <w:sz w:val="21"/>
          <w:szCs w:val="21"/>
        </w:rPr>
        <w:t>封建制法律的基本特征：一是肯定人身依附关系；</w:t>
      </w:r>
      <w:r>
        <w:rPr>
          <w:rFonts w:hint="eastAsia"/>
          <w:bCs/>
          <w:sz w:val="21"/>
          <w:szCs w:val="21"/>
        </w:rPr>
        <w:t xml:space="preserve">  </w:t>
      </w:r>
      <w:r>
        <w:rPr>
          <w:rFonts w:hint="eastAsia"/>
          <w:bCs/>
          <w:sz w:val="21"/>
          <w:szCs w:val="21"/>
        </w:rPr>
        <w:t>二是封建等级制度；</w:t>
      </w:r>
      <w:r>
        <w:rPr>
          <w:rFonts w:hint="eastAsia"/>
          <w:bCs/>
          <w:sz w:val="21"/>
          <w:szCs w:val="21"/>
        </w:rPr>
        <w:t xml:space="preserve">  </w:t>
      </w:r>
      <w:r>
        <w:rPr>
          <w:rFonts w:hint="eastAsia"/>
          <w:bCs/>
          <w:sz w:val="21"/>
          <w:szCs w:val="21"/>
        </w:rPr>
        <w:t>三是维护专制王权；</w:t>
      </w:r>
      <w:r>
        <w:rPr>
          <w:rFonts w:hint="eastAsia"/>
          <w:bCs/>
          <w:sz w:val="21"/>
          <w:szCs w:val="21"/>
        </w:rPr>
        <w:t xml:space="preserve">  </w:t>
      </w:r>
      <w:r>
        <w:rPr>
          <w:rFonts w:hint="eastAsia"/>
          <w:bCs/>
          <w:sz w:val="21"/>
          <w:szCs w:val="21"/>
        </w:rPr>
        <w:t>四是刑罚严酷、野蛮擅断</w:t>
      </w:r>
    </w:p>
    <w:p>
      <w:pPr>
        <w:pStyle w:val="style94"/>
        <w:spacing w:lineRule="auto" w:line="60"/>
        <w:rPr>
          <w:bCs/>
          <w:sz w:val="21"/>
          <w:szCs w:val="21"/>
        </w:rPr>
      </w:pPr>
      <w:r>
        <w:rPr>
          <w:rFonts w:hint="eastAsia"/>
          <w:bCs/>
        </w:rPr>
        <w:t>C</w:t>
      </w:r>
      <w:r>
        <w:rPr>
          <w:rFonts w:hint="eastAsia"/>
          <w:bCs/>
        </w:rPr>
        <w:t>资本主义法律</w:t>
      </w:r>
      <w:r>
        <w:rPr>
          <w:rFonts w:hint="eastAsia"/>
          <w:bCs/>
        </w:rPr>
        <w:t>：</w:t>
      </w:r>
    </w:p>
    <w:p>
      <w:pPr>
        <w:pStyle w:val="style94"/>
        <w:spacing w:lineRule="auto" w:line="60"/>
        <w:rPr>
          <w:bCs/>
          <w:sz w:val="21"/>
          <w:szCs w:val="21"/>
        </w:rPr>
      </w:pPr>
      <w:r>
        <w:rPr>
          <w:rFonts w:hint="eastAsia"/>
          <w:bCs/>
          <w:sz w:val="21"/>
          <w:szCs w:val="21"/>
        </w:rPr>
        <w:t>a</w:t>
      </w:r>
      <w:r>
        <w:rPr>
          <w:rFonts w:hint="eastAsia"/>
          <w:bCs/>
          <w:sz w:val="21"/>
          <w:szCs w:val="21"/>
        </w:rPr>
        <w:t>在资本主义社会中，资产阶级占有生产资料，劳动力成为商品，所以资本主义法律的根本任务是为了维护有利于资产阶级的经济和政治秩序</w:t>
      </w:r>
    </w:p>
    <w:p>
      <w:pPr>
        <w:pStyle w:val="style94"/>
        <w:spacing w:lineRule="auto" w:line="60"/>
        <w:rPr>
          <w:bCs/>
          <w:sz w:val="21"/>
          <w:szCs w:val="21"/>
        </w:rPr>
      </w:pPr>
      <w:r>
        <w:rPr>
          <w:rFonts w:hint="eastAsia"/>
          <w:bCs/>
          <w:sz w:val="21"/>
          <w:szCs w:val="21"/>
        </w:rPr>
        <w:t>b资本主义法律基本特征：第一，维护以雇佣劳动为基础的资本主义私有制。也就是私有财产神圣不可侵犯的原则。</w:t>
      </w:r>
      <w:r>
        <w:rPr>
          <w:rFonts w:hint="eastAsia"/>
          <w:bCs/>
          <w:sz w:val="21"/>
          <w:szCs w:val="21"/>
        </w:rPr>
        <w:t xml:space="preserve">  </w:t>
      </w:r>
      <w:r>
        <w:rPr>
          <w:rFonts w:hint="eastAsia"/>
          <w:bCs/>
          <w:sz w:val="21"/>
          <w:szCs w:val="21"/>
        </w:rPr>
        <w:t>第二，与资本主义市场经济相适应的契约自由原则。</w:t>
      </w:r>
      <w:r>
        <w:rPr>
          <w:rFonts w:hint="eastAsia"/>
          <w:bCs/>
          <w:sz w:val="21"/>
          <w:szCs w:val="21"/>
        </w:rPr>
        <w:t xml:space="preserve">   </w:t>
      </w:r>
      <w:r>
        <w:rPr>
          <w:rFonts w:hint="eastAsia"/>
          <w:bCs/>
          <w:sz w:val="21"/>
          <w:szCs w:val="21"/>
        </w:rPr>
        <w:t>第三，与资本主义民主政治相适应的法律面前人人平等原则。</w:t>
      </w:r>
      <w:r>
        <w:rPr>
          <w:rFonts w:hint="eastAsia"/>
          <w:bCs/>
          <w:sz w:val="21"/>
          <w:szCs w:val="21"/>
        </w:rPr>
        <w:t xml:space="preserve">   </w:t>
      </w:r>
      <w:r>
        <w:rPr>
          <w:rFonts w:hint="eastAsia"/>
          <w:bCs/>
          <w:sz w:val="21"/>
          <w:szCs w:val="21"/>
        </w:rPr>
        <w:t>第四，与资产阶级人道主义相适应的人权保障原则。</w:t>
      </w:r>
    </w:p>
    <w:p>
      <w:pPr>
        <w:pStyle w:val="style94"/>
        <w:spacing w:lineRule="auto" w:line="60"/>
        <w:rPr>
          <w:bCs/>
          <w:sz w:val="21"/>
          <w:szCs w:val="21"/>
        </w:rPr>
      </w:pPr>
      <w:r>
        <w:rPr>
          <w:rFonts w:hint="eastAsia"/>
          <w:bCs/>
        </w:rPr>
        <w:t>D社会主义法律</w:t>
      </w:r>
      <w:r>
        <w:rPr>
          <w:rFonts w:hint="eastAsia"/>
          <w:bCs/>
        </w:rPr>
        <w:t>：</w:t>
      </w:r>
    </w:p>
    <w:p>
      <w:pPr>
        <w:pStyle w:val="style94"/>
        <w:spacing w:lineRule="auto" w:line="60"/>
        <w:rPr>
          <w:bCs/>
          <w:sz w:val="21"/>
          <w:szCs w:val="21"/>
        </w:rPr>
      </w:pPr>
      <w:r>
        <w:rPr>
          <w:rFonts w:hint="eastAsia"/>
          <w:bCs/>
          <w:sz w:val="21"/>
          <w:szCs w:val="21"/>
        </w:rPr>
        <w:t>a社会主义法律是生产资料公有制基础上消灭了阶级剥削类型的法律，是无产阶级专政的工具，它代表的是广大人民群众的意志。</w:t>
      </w:r>
    </w:p>
    <w:p>
      <w:pPr>
        <w:pStyle w:val="style94"/>
        <w:spacing w:lineRule="auto" w:line="60"/>
        <w:rPr>
          <w:bCs/>
          <w:sz w:val="21"/>
          <w:szCs w:val="21"/>
        </w:rPr>
      </w:pPr>
      <w:r>
        <w:rPr>
          <w:rFonts w:hint="eastAsia"/>
          <w:bCs/>
          <w:sz w:val="21"/>
          <w:szCs w:val="21"/>
        </w:rPr>
        <w:t>b马克思主义对资产阶级法权的批判：</w:t>
      </w:r>
      <w:r>
        <w:rPr>
          <w:rFonts w:hint="eastAsia"/>
          <w:bCs/>
          <w:sz w:val="21"/>
          <w:szCs w:val="21"/>
        </w:rPr>
        <w:t>a</w:t>
      </w:r>
      <w:r>
        <w:rPr>
          <w:rFonts w:hint="eastAsia"/>
          <w:bCs/>
          <w:sz w:val="21"/>
          <w:szCs w:val="21"/>
        </w:rPr>
        <w:t>表面上的平等掩盖着事实上的不平等。</w:t>
      </w:r>
      <w:r>
        <w:rPr>
          <w:rFonts w:hint="eastAsia"/>
          <w:bCs/>
          <w:sz w:val="21"/>
          <w:szCs w:val="21"/>
        </w:rPr>
        <w:t xml:space="preserve"> b</w:t>
      </w:r>
      <w:r>
        <w:rPr>
          <w:rFonts w:hint="eastAsia"/>
          <w:bCs/>
          <w:sz w:val="21"/>
          <w:szCs w:val="21"/>
        </w:rPr>
        <w:t>资本主义法律仅仅实现的是形式的自由即政治自由而非实质的自由即经济自由，实现的是以物的</w:t>
      </w:r>
      <w:r>
        <w:rPr>
          <w:rFonts w:hint="eastAsia"/>
          <w:bCs/>
          <w:sz w:val="21"/>
          <w:szCs w:val="21"/>
        </w:rPr>
        <w:t>依懒性为</w:t>
      </w:r>
      <w:r>
        <w:rPr>
          <w:rFonts w:hint="eastAsia"/>
          <w:bCs/>
          <w:sz w:val="21"/>
          <w:szCs w:val="21"/>
        </w:rPr>
        <w:t>基础的人的独立性。</w:t>
      </w:r>
    </w:p>
    <w:p>
      <w:pPr>
        <w:pStyle w:val="style94"/>
        <w:spacing w:lineRule="auto" w:line="60"/>
        <w:rPr>
          <w:bCs/>
          <w:sz w:val="21"/>
          <w:szCs w:val="21"/>
        </w:rPr>
      </w:pPr>
      <w:r>
        <w:rPr>
          <w:rFonts w:hint="eastAsia"/>
          <w:bCs/>
          <w:sz w:val="21"/>
          <w:szCs w:val="21"/>
        </w:rPr>
        <w:t>c社会主义法律真正实现了人的政治自由与经济自由，消除了人对物的依赖性，为人的全面发展提供了保证。</w:t>
      </w:r>
    </w:p>
    <w:p>
      <w:pPr>
        <w:pStyle w:val="style94"/>
        <w:spacing w:lineRule="auto" w:line="60"/>
        <w:rPr>
          <w:bCs/>
          <w:sz w:val="21"/>
          <w:szCs w:val="21"/>
        </w:rPr>
      </w:pPr>
      <w:r>
        <w:rPr>
          <w:rFonts w:hint="eastAsia"/>
          <w:bCs/>
          <w:sz w:val="21"/>
          <w:szCs w:val="21"/>
        </w:rPr>
        <w:t>d社会主义法律产生的历史过程有两个重要特点：一是社会主义法律是由社会主义国家政权所创立的。二是迄今为止社会主义法律都是在经济文化相对落后的国家产生的。</w:t>
      </w:r>
    </w:p>
    <w:p>
      <w:pPr>
        <w:pStyle w:val="style94"/>
        <w:spacing w:lineRule="auto" w:line="60"/>
        <w:rPr>
          <w:bCs/>
          <w:sz w:val="21"/>
          <w:szCs w:val="21"/>
        </w:rPr>
      </w:pPr>
      <w:r>
        <w:rPr>
          <w:rFonts w:hint="eastAsia"/>
          <w:bCs/>
          <w:sz w:val="21"/>
          <w:szCs w:val="21"/>
        </w:rPr>
        <w:t>e社会主义法律是人类历史上唯一以公有制为基础，以消灭剥削、消除两极分化、实现共同富裕为历史使命的法律制度。</w:t>
      </w:r>
    </w:p>
    <w:p>
      <w:pPr>
        <w:pStyle w:val="style94"/>
        <w:spacing w:lineRule="auto" w:line="60"/>
        <w:rPr>
          <w:bCs/>
        </w:rPr>
      </w:pPr>
      <w:r>
        <w:rPr>
          <w:rFonts w:hint="eastAsia"/>
          <w:b/>
          <w:bCs/>
        </w:rPr>
        <w:t>5.社会主义法律的特征</w:t>
      </w:r>
      <w:r>
        <w:rPr>
          <w:rFonts w:hint="eastAsia"/>
          <w:bCs/>
        </w:rPr>
        <w:t>：</w:t>
      </w:r>
      <w:r>
        <w:rPr>
          <w:rFonts w:hint="eastAsia"/>
          <w:bCs/>
        </w:rPr>
        <w:t>①</w:t>
      </w:r>
      <w:r>
        <w:rPr>
          <w:bCs/>
        </w:rPr>
        <w:t>从法律所体现的意志来看，我国社会主义法律是党的主张和人民共同意志的体现。</w:t>
      </w:r>
      <w:r>
        <w:rPr>
          <w:rFonts w:hint="eastAsia"/>
          <w:bCs/>
        </w:rPr>
        <w:t>-----</w:t>
      </w:r>
      <w:r>
        <w:rPr>
          <w:rFonts w:hint="eastAsia"/>
          <w:b/>
          <w:bCs/>
        </w:rPr>
        <w:t xml:space="preserve"> </w:t>
      </w:r>
      <w:r>
        <w:rPr>
          <w:rFonts w:hint="eastAsia"/>
          <w:bCs/>
        </w:rPr>
        <w:t>社会主义法律体现了阶级性和人民性的统一。</w:t>
      </w:r>
    </w:p>
    <w:p>
      <w:pPr>
        <w:pStyle w:val="style94"/>
        <w:spacing w:lineRule="auto" w:line="60"/>
        <w:rPr>
          <w:bCs/>
        </w:rPr>
      </w:pPr>
      <w:r>
        <w:rPr>
          <w:rFonts w:hint="eastAsia"/>
          <w:bCs/>
        </w:rPr>
        <w:t>②从法律的实质内容来看，我国社会主义法律是社会历史发展规律和自然规律的反映，具有鲜明的科学性和先进性。</w:t>
      </w:r>
      <w:r>
        <w:rPr>
          <w:rFonts w:hint="eastAsia"/>
          <w:bCs/>
        </w:rPr>
        <w:t>-----</w:t>
      </w:r>
      <w:r>
        <w:rPr>
          <w:rFonts w:hint="eastAsia"/>
          <w:bCs/>
        </w:rPr>
        <w:t>社会主义法律在本质上具有人民性，它与历史发展的基本方向和基本规律是一致的。</w:t>
      </w:r>
    </w:p>
    <w:p>
      <w:pPr>
        <w:pStyle w:val="style94"/>
        <w:spacing w:lineRule="auto" w:line="60"/>
        <w:rPr>
          <w:bCs/>
        </w:rPr>
      </w:pPr>
      <w:r>
        <w:rPr>
          <w:rFonts w:hint="eastAsia"/>
          <w:bCs/>
        </w:rPr>
        <w:t>③我国社会主义法律的立法体制、立法程序和立法技术适应时代发展而不断改革创新，使立法的质量和水平不断提高。-----所以社会主义法律更能够尊重和反映客观规律，更具有科学性的先进性。</w:t>
      </w:r>
    </w:p>
    <w:p>
      <w:pPr>
        <w:pStyle w:val="style94"/>
        <w:spacing w:lineRule="auto" w:line="60"/>
        <w:rPr>
          <w:bCs/>
        </w:rPr>
      </w:pPr>
      <w:r>
        <w:rPr>
          <w:rFonts w:hint="eastAsia"/>
          <w:bCs/>
        </w:rPr>
        <w:t>----</w:t>
      </w:r>
      <w:r>
        <w:rPr>
          <w:rFonts w:hint="eastAsia"/>
          <w:bCs/>
        </w:rPr>
        <w:t>我国社会主义法律具有鲜明的科学性和先进性。主要体现在以下几个方面：</w:t>
      </w:r>
    </w:p>
    <w:p>
      <w:pPr>
        <w:pStyle w:val="style94"/>
        <w:spacing w:lineRule="auto" w:line="60"/>
        <w:ind w:firstLine="480" w:firstLineChars="200"/>
        <w:rPr>
          <w:bCs/>
        </w:rPr>
      </w:pPr>
      <w:r>
        <w:rPr>
          <w:rFonts w:hint="eastAsia"/>
          <w:bCs/>
        </w:rPr>
        <w:t>（1）坚持辩证唯物主义和历史唯物主义的世界观和方法论。</w:t>
      </w:r>
    </w:p>
    <w:p>
      <w:pPr>
        <w:pStyle w:val="style94"/>
        <w:spacing w:lineRule="auto" w:line="60"/>
        <w:ind w:left="480" w:hanging="480" w:hangingChars="200"/>
        <w:rPr>
          <w:bCs/>
        </w:rPr>
      </w:pPr>
      <w:r>
        <w:rPr>
          <w:rFonts w:hint="eastAsia"/>
          <w:bCs/>
        </w:rPr>
        <w:t xml:space="preserve">    （2）善于借鉴我国传统法律和外国法的成功经验。比如我国合同法的制定积极借鉴了《联合国国际货物销售合同公约》的规定；我国证券法的制定就受到了英国、美国和香港的证券法律的很大影响。</w:t>
      </w:r>
    </w:p>
    <w:p>
      <w:pPr>
        <w:pStyle w:val="style94"/>
        <w:spacing w:lineRule="auto" w:line="60"/>
        <w:ind w:left="480" w:hanging="480" w:hangingChars="200"/>
        <w:rPr>
          <w:bCs/>
        </w:rPr>
      </w:pPr>
      <w:r>
        <w:rPr>
          <w:rFonts w:hint="eastAsia"/>
          <w:bCs/>
        </w:rPr>
        <w:t>----</w:t>
      </w:r>
      <w:r>
        <w:rPr>
          <w:rFonts w:hint="eastAsia"/>
          <w:bCs/>
        </w:rPr>
        <w:t>中国特色社会主义法律体系的特征：</w:t>
      </w:r>
      <w:r>
        <w:rPr>
          <w:rFonts w:hint="eastAsia"/>
          <w:bCs/>
        </w:rPr>
        <w:t xml:space="preserve">                                 </w:t>
      </w:r>
      <w:r>
        <w:rPr>
          <w:rFonts w:hint="eastAsia"/>
          <w:bCs/>
        </w:rPr>
        <w:t xml:space="preserve"> </w:t>
      </w:r>
      <w:r>
        <w:rPr>
          <w:rFonts w:hint="eastAsia"/>
          <w:bCs/>
        </w:rPr>
        <w:t>体现了中国特色社会主义的本质要求</w:t>
      </w:r>
      <w:r>
        <w:rPr>
          <w:rFonts w:hint="eastAsia"/>
          <w:bCs/>
        </w:rPr>
        <w:t xml:space="preserve">                                </w:t>
      </w:r>
      <w:r>
        <w:rPr>
          <w:rFonts w:hint="eastAsia"/>
          <w:bCs/>
        </w:rPr>
        <w:t>体现了改革开放和社会主义现代化建设的时代要求</w:t>
      </w:r>
      <w:r>
        <w:rPr>
          <w:rFonts w:hint="eastAsia"/>
          <w:bCs/>
        </w:rPr>
        <w:t xml:space="preserve">                    </w:t>
      </w:r>
      <w:r>
        <w:rPr>
          <w:rFonts w:hint="eastAsia"/>
          <w:bCs/>
        </w:rPr>
        <w:t>体现了结构内在统一而又多层次的国情要求</w:t>
      </w:r>
      <w:r>
        <w:rPr>
          <w:rFonts w:hint="eastAsia"/>
          <w:bCs/>
        </w:rPr>
        <w:t xml:space="preserve">                                 </w:t>
      </w:r>
      <w:r>
        <w:rPr>
          <w:rFonts w:hint="eastAsia"/>
          <w:bCs/>
        </w:rPr>
        <w:t>体现了继承中国法制文化优秀传统和借鉴人类法制文明成果的文化要求</w:t>
      </w:r>
      <w:r>
        <w:rPr>
          <w:rFonts w:hint="eastAsia"/>
          <w:bCs/>
        </w:rPr>
        <w:t xml:space="preserve">  </w:t>
      </w:r>
      <w:r>
        <w:rPr>
          <w:rFonts w:hint="eastAsia"/>
          <w:bCs/>
        </w:rPr>
        <w:t>体现了动态、开放、与时俱进的发展要求</w:t>
      </w:r>
    </w:p>
    <w:p>
      <w:pPr>
        <w:pStyle w:val="style94"/>
        <w:spacing w:lineRule="auto" w:line="60"/>
        <w:rPr>
          <w:bCs/>
        </w:rPr>
      </w:pPr>
      <w:r>
        <w:rPr>
          <w:rFonts w:hint="eastAsia"/>
          <w:b/>
          <w:bCs/>
        </w:rPr>
        <w:t>6.社会主义法律的作用</w:t>
      </w:r>
      <w:r>
        <w:rPr>
          <w:rFonts w:hint="eastAsia"/>
          <w:bCs/>
        </w:rPr>
        <w:t>：</w:t>
      </w:r>
      <w:r>
        <w:rPr>
          <w:rFonts w:hint="eastAsia"/>
          <w:bCs/>
        </w:rPr>
        <w:t>法律的作用是指法律对人的行为和社会关系所产生的影响，主要分为规范作用和社会作用。</w:t>
      </w:r>
      <w:r>
        <w:rPr>
          <w:rFonts w:hint="eastAsia"/>
          <w:bCs/>
        </w:rPr>
        <w:t xml:space="preserve">                                                 </w:t>
      </w:r>
      <w:r>
        <w:rPr>
          <w:rFonts w:hint="eastAsia"/>
          <w:bCs/>
        </w:rPr>
        <w:t>规范作用：</w:t>
      </w:r>
      <w:r>
        <w:rPr>
          <w:rFonts w:hint="eastAsia"/>
          <w:bCs/>
        </w:rPr>
        <w:t>①</w:t>
      </w:r>
      <w:r>
        <w:rPr>
          <w:rFonts w:hint="eastAsia"/>
          <w:bCs/>
        </w:rPr>
        <w:t>指引作用</w:t>
      </w:r>
      <w:r>
        <w:rPr>
          <w:rFonts w:hint="eastAsia"/>
          <w:bCs/>
        </w:rPr>
        <w:t>：</w:t>
      </w:r>
      <w:r>
        <w:rPr>
          <w:rFonts w:hint="eastAsia"/>
          <w:bCs/>
        </w:rPr>
        <w:t>a</w:t>
      </w:r>
      <w:r>
        <w:rPr>
          <w:rFonts w:hint="eastAsia"/>
          <w:bCs/>
          <w:sz w:val="21"/>
          <w:szCs w:val="21"/>
        </w:rPr>
        <w:t>授权性规范——授权性指引</w:t>
      </w:r>
      <w:r>
        <w:rPr>
          <w:rFonts w:hint="eastAsia"/>
          <w:bCs/>
          <w:sz w:val="21"/>
          <w:szCs w:val="21"/>
        </w:rPr>
        <w:t xml:space="preserve">  </w:t>
      </w:r>
      <w:r>
        <w:rPr>
          <w:rFonts w:hint="eastAsia"/>
          <w:bCs/>
          <w:sz w:val="21"/>
          <w:szCs w:val="21"/>
        </w:rPr>
        <w:t xml:space="preserve">  </w:t>
      </w:r>
      <w:r>
        <w:rPr>
          <w:rFonts w:hint="eastAsia"/>
          <w:bCs/>
          <w:sz w:val="21"/>
          <w:szCs w:val="21"/>
        </w:rPr>
        <w:t>b</w:t>
      </w:r>
      <w:r>
        <w:rPr>
          <w:rFonts w:hint="eastAsia"/>
          <w:bCs/>
          <w:sz w:val="21"/>
          <w:szCs w:val="21"/>
        </w:rPr>
        <w:t>禁止性规范——禁止性指引</w:t>
      </w:r>
      <w:r>
        <w:rPr>
          <w:rFonts w:hint="eastAsia"/>
          <w:bCs/>
          <w:sz w:val="21"/>
          <w:szCs w:val="21"/>
        </w:rPr>
        <w:t xml:space="preserve"> </w:t>
      </w:r>
      <w:r>
        <w:rPr>
          <w:rFonts w:hint="eastAsia"/>
          <w:bCs/>
          <w:sz w:val="21"/>
          <w:szCs w:val="21"/>
        </w:rPr>
        <w:t xml:space="preserve"> </w:t>
      </w:r>
      <w:r>
        <w:rPr>
          <w:rFonts w:hint="eastAsia"/>
          <w:bCs/>
          <w:sz w:val="21"/>
          <w:szCs w:val="21"/>
        </w:rPr>
        <w:t>c</w:t>
      </w:r>
      <w:r>
        <w:rPr>
          <w:rFonts w:hint="eastAsia"/>
          <w:bCs/>
          <w:sz w:val="21"/>
          <w:szCs w:val="21"/>
        </w:rPr>
        <w:t>义务性规范——义务性指引</w:t>
      </w:r>
      <w:r>
        <w:rPr>
          <w:rFonts w:hint="eastAsia"/>
          <w:bCs/>
          <w:sz w:val="21"/>
          <w:szCs w:val="21"/>
        </w:rPr>
        <w:t xml:space="preserve">  </w:t>
      </w:r>
      <w:r>
        <w:rPr>
          <w:rFonts w:hint="eastAsia"/>
          <w:bCs/>
        </w:rPr>
        <w:t>②</w:t>
      </w:r>
      <w:r>
        <w:rPr>
          <w:rFonts w:hint="eastAsia"/>
          <w:bCs/>
        </w:rPr>
        <w:t>预测作用</w:t>
      </w:r>
      <w:r>
        <w:rPr>
          <w:rFonts w:hint="eastAsia"/>
          <w:bCs/>
        </w:rPr>
        <w:t xml:space="preserve">  </w:t>
      </w:r>
      <w:r>
        <w:rPr>
          <w:rFonts w:hint="eastAsia"/>
          <w:bCs/>
        </w:rPr>
        <w:t>③</w:t>
      </w:r>
      <w:r>
        <w:rPr>
          <w:rFonts w:hint="eastAsia"/>
          <w:bCs/>
        </w:rPr>
        <w:t>评价作用</w:t>
      </w:r>
      <w:r>
        <w:rPr>
          <w:rFonts w:hint="eastAsia"/>
          <w:bCs/>
        </w:rPr>
        <w:t xml:space="preserve">  </w:t>
      </w:r>
      <w:r>
        <w:rPr>
          <w:rFonts w:hint="eastAsia"/>
          <w:bCs/>
        </w:rPr>
        <w:t>④</w:t>
      </w:r>
      <w:r>
        <w:rPr>
          <w:rFonts w:hint="eastAsia"/>
          <w:bCs/>
        </w:rPr>
        <w:t>强制作用</w:t>
      </w:r>
      <w:r>
        <w:rPr>
          <w:rFonts w:hint="eastAsia"/>
          <w:bCs/>
        </w:rPr>
        <w:t xml:space="preserve">  </w:t>
      </w:r>
      <w:r>
        <w:rPr>
          <w:rFonts w:hint="eastAsia"/>
          <w:bCs/>
        </w:rPr>
        <w:t>⑤</w:t>
      </w:r>
      <w:r>
        <w:rPr>
          <w:rFonts w:hint="eastAsia"/>
          <w:bCs/>
        </w:rPr>
        <w:t>教育作用</w:t>
      </w:r>
    </w:p>
    <w:p>
      <w:pPr>
        <w:pStyle w:val="style94"/>
        <w:spacing w:lineRule="auto" w:line="60"/>
        <w:ind w:left="964" w:hanging="964" w:hangingChars="400"/>
        <w:rPr>
          <w:bCs/>
        </w:rPr>
      </w:pPr>
      <w:r>
        <w:rPr>
          <w:rFonts w:hint="eastAsia"/>
          <w:b/>
          <w:bCs/>
        </w:rPr>
        <w:t>7.社会主义法律的运行</w:t>
      </w:r>
      <w:r>
        <w:rPr>
          <w:rFonts w:hint="eastAsia"/>
          <w:bCs/>
        </w:rPr>
        <w:t>:四个环节:法律制定---立法（立法机关）   法律执行---执法（行政执法机关） 法律适用---司法（司法机关）   法律遵守---守法（机关、组织、个人）</w:t>
      </w:r>
    </w:p>
    <w:p>
      <w:pPr>
        <w:pStyle w:val="style94"/>
        <w:spacing w:lineRule="auto" w:line="60"/>
        <w:ind w:left="959" w:leftChars="114" w:hanging="720" w:hangingChars="300"/>
        <w:rPr>
          <w:bCs/>
        </w:rPr>
      </w:pPr>
      <w:r>
        <w:rPr>
          <w:rFonts w:hint="eastAsia"/>
          <w:bCs/>
        </w:rPr>
        <w:t>①法律制定：是指有立法权的国家机关依照法定职权和程序制定规范性法律文件的活动，是法律运行的起始性和关键性环节。</w:t>
      </w:r>
      <w:r>
        <w:rPr>
          <w:rFonts w:hint="eastAsia"/>
          <w:bCs/>
        </w:rPr>
        <w:t>大体包括以下四个环节：</w:t>
      </w:r>
      <w:r>
        <w:rPr>
          <w:rFonts w:hint="eastAsia"/>
          <w:bCs/>
        </w:rPr>
        <w:t>a</w:t>
      </w:r>
      <w:r>
        <w:rPr>
          <w:rFonts w:hint="eastAsia"/>
          <w:bCs/>
        </w:rPr>
        <w:t>法律案的提出；</w:t>
      </w:r>
      <w:r>
        <w:rPr>
          <w:rFonts w:hint="eastAsia"/>
          <w:bCs/>
        </w:rPr>
        <w:t>b</w:t>
      </w:r>
      <w:r>
        <w:rPr>
          <w:rFonts w:hint="eastAsia"/>
          <w:bCs/>
        </w:rPr>
        <w:t>法律案的审议；</w:t>
      </w:r>
      <w:r>
        <w:rPr>
          <w:rFonts w:hint="eastAsia"/>
          <w:bCs/>
        </w:rPr>
        <w:t>c</w:t>
      </w:r>
      <w:r>
        <w:rPr>
          <w:rFonts w:hint="eastAsia"/>
          <w:bCs/>
        </w:rPr>
        <w:t>法律案的表决；</w:t>
      </w:r>
      <w:r>
        <w:rPr>
          <w:rFonts w:hint="eastAsia"/>
          <w:bCs/>
        </w:rPr>
        <w:t>d</w:t>
      </w:r>
      <w:r>
        <w:rPr>
          <w:rFonts w:hint="eastAsia"/>
          <w:bCs/>
        </w:rPr>
        <w:t>法律的公布</w:t>
      </w:r>
    </w:p>
    <w:p>
      <w:pPr>
        <w:pStyle w:val="style94"/>
        <w:spacing w:lineRule="auto" w:line="60"/>
        <w:ind w:firstLine="240" w:firstLineChars="100"/>
        <w:rPr>
          <w:bCs/>
        </w:rPr>
      </w:pPr>
      <w:r>
        <w:rPr>
          <w:rFonts w:hint="eastAsia"/>
          <w:bCs/>
        </w:rPr>
        <w:t>②</w:t>
      </w:r>
      <w:r>
        <w:rPr>
          <w:rFonts w:hint="eastAsia"/>
          <w:bCs/>
        </w:rPr>
        <w:t>法律执行:</w:t>
      </w:r>
      <w:r>
        <w:rPr>
          <w:rFonts w:hint="eastAsia"/>
          <w:bCs/>
        </w:rPr>
        <w:t>在狭义上，法律执行是指国家行政机关执行法律的活动，又称作行政执法</w:t>
      </w:r>
      <w:r>
        <w:rPr>
          <w:rFonts w:hint="eastAsia"/>
          <w:b/>
          <w:bCs/>
        </w:rPr>
        <w:t>。</w:t>
      </w:r>
      <w:r>
        <w:rPr>
          <w:rFonts w:hint="eastAsia"/>
          <w:b/>
          <w:bCs/>
        </w:rPr>
        <w:t xml:space="preserve">    </w:t>
      </w:r>
      <w:r>
        <w:rPr>
          <w:rFonts w:hint="eastAsia"/>
          <w:bCs/>
        </w:rPr>
        <w:t>在我国，行政执法的主体大体分为两类：一类是中央和地方各级政府，包括国务院和地方各级人民政府；另一类是各级政府中享有执法权的下属行政机构。</w:t>
      </w:r>
      <w:r>
        <w:rPr>
          <w:rFonts w:hint="eastAsia"/>
          <w:bCs/>
        </w:rPr>
        <w:t xml:space="preserve">  </w:t>
      </w:r>
      <w:r>
        <w:rPr>
          <w:rFonts w:hint="eastAsia"/>
          <w:bCs/>
        </w:rPr>
        <w:t>行政执法要合法、合理、程序适当、诚实</w:t>
      </w:r>
      <w:r>
        <w:rPr>
          <w:rFonts w:hint="eastAsia"/>
          <w:bCs/>
        </w:rPr>
        <w:t>守信、权责统一，不能采取预谋设圈套方式执法</w:t>
      </w:r>
    </w:p>
    <w:p>
      <w:pPr>
        <w:pStyle w:val="style94"/>
        <w:spacing w:lineRule="auto" w:line="60"/>
        <w:ind w:left="959" w:leftChars="114" w:hanging="720" w:hangingChars="300"/>
        <w:rPr>
          <w:bCs/>
        </w:rPr>
      </w:pPr>
      <w:r>
        <w:rPr>
          <w:rFonts w:hint="eastAsia"/>
          <w:bCs/>
        </w:rPr>
        <w:t>③</w:t>
      </w:r>
      <w:r>
        <w:rPr>
          <w:rFonts w:hint="eastAsia"/>
          <w:bCs/>
        </w:rPr>
        <w:t>法律适用：</w:t>
      </w:r>
      <w:r>
        <w:rPr>
          <w:rFonts w:hint="eastAsia"/>
          <w:bCs/>
        </w:rPr>
        <w:t>是指国家司法机关及其公职人员依照法定职权和程序适用法律处理各种案件的专门活动。</w:t>
      </w:r>
      <w:r>
        <w:rPr>
          <w:rFonts w:hint="eastAsia"/>
          <w:bCs/>
        </w:rPr>
        <w:t xml:space="preserve">    司法机关：a人民法院（国家审判机关）；b人民检察院（法律监督机关）    我国司法的基本要求：a正确 b合理 c合法 d及时</w:t>
      </w:r>
    </w:p>
    <w:p>
      <w:pPr>
        <w:pStyle w:val="style94"/>
        <w:spacing w:lineRule="auto" w:line="60"/>
        <w:ind w:left="959" w:leftChars="114" w:hanging="720" w:hangingChars="300"/>
        <w:rPr>
          <w:bCs/>
        </w:rPr>
      </w:pPr>
      <w:r>
        <w:rPr>
          <w:rFonts w:hint="eastAsia"/>
          <w:bCs/>
        </w:rPr>
        <w:t>④</w:t>
      </w:r>
      <w:r>
        <w:rPr>
          <w:rFonts w:hint="eastAsia"/>
          <w:bCs/>
        </w:rPr>
        <w:t>法律遵守：两方面主体：a国家机关、社会组织 b公民个人    两层含义：a行使权力 b承担义务</w:t>
      </w:r>
    </w:p>
    <w:p>
      <w:pPr>
        <w:pStyle w:val="style94"/>
        <w:spacing w:lineRule="auto" w:line="60"/>
        <w:ind w:left="962" w:leftChars="114" w:hanging="723" w:hangingChars="300"/>
        <w:rPr>
          <w:bCs/>
          <w:sz w:val="21"/>
          <w:szCs w:val="21"/>
        </w:rPr>
      </w:pPr>
      <w:r>
        <w:rPr>
          <w:rFonts w:hint="eastAsia"/>
          <w:b/>
          <w:bCs/>
        </w:rPr>
        <w:t>8.我国宪法的基本原则：</w:t>
      </w:r>
      <w:r>
        <w:rPr>
          <w:rFonts w:hint="eastAsia"/>
          <w:bCs/>
        </w:rPr>
        <w:t>a人权保障原则</w:t>
      </w:r>
      <w:r>
        <w:rPr>
          <w:rFonts w:hint="eastAsia"/>
          <w:bCs/>
        </w:rPr>
        <w:t>:</w:t>
      </w:r>
      <w:r>
        <w:rPr>
          <w:rFonts w:hint="eastAsia"/>
          <w:bCs/>
          <w:sz w:val="21"/>
          <w:szCs w:val="21"/>
        </w:rPr>
        <w:t xml:space="preserve"> 宪法确认和保护的公民权利是人权保障在国家根本法中的体现。人权是指人作为人享有的和应当享有的基本权利</w:t>
      </w:r>
      <w:r>
        <w:rPr>
          <w:bCs/>
          <w:sz w:val="21"/>
          <w:szCs w:val="21"/>
        </w:rPr>
        <w:t xml:space="preserve"> </w:t>
      </w:r>
    </w:p>
    <w:p>
      <w:pPr>
        <w:pStyle w:val="style94"/>
        <w:spacing w:lineRule="auto" w:line="60"/>
        <w:ind w:left="958" w:leftChars="342" w:hanging="240" w:hangingChars="100"/>
        <w:rPr>
          <w:bCs/>
          <w:sz w:val="21"/>
          <w:szCs w:val="21"/>
        </w:rPr>
      </w:pPr>
      <w:r>
        <w:rPr>
          <w:rFonts w:hint="eastAsia"/>
          <w:bCs/>
        </w:rPr>
        <w:t>b党的领导原则</w:t>
      </w:r>
      <w:r>
        <w:rPr>
          <w:rFonts w:hint="eastAsia"/>
          <w:bCs/>
        </w:rPr>
        <w:t>：</w:t>
      </w:r>
      <w:r>
        <w:rPr>
          <w:rFonts w:hint="eastAsia"/>
          <w:bCs/>
          <w:sz w:val="21"/>
          <w:szCs w:val="21"/>
        </w:rPr>
        <w:t>中国共产党是中国特色社会主义事业的领导核心，党的领导是人民当家作主的根本保证。我国宪法序言明确规定了党的领导地位.在宪法和法律上保证中国共产党在国家中的执政地位，保证党的主张和人民意志相统一，并通过法定程序使党的主张上升为国家意志。</w:t>
      </w:r>
    </w:p>
    <w:p>
      <w:pPr>
        <w:pStyle w:val="style94"/>
        <w:spacing w:lineRule="auto" w:line="60"/>
        <w:ind w:left="958" w:leftChars="342" w:hanging="240" w:hangingChars="100"/>
        <w:rPr>
          <w:bCs/>
        </w:rPr>
      </w:pPr>
      <w:r>
        <w:rPr>
          <w:rFonts w:hint="eastAsia"/>
          <w:bCs/>
        </w:rPr>
        <w:t>c人民主权原则</w:t>
      </w:r>
      <w:r>
        <w:rPr>
          <w:rFonts w:hint="eastAsia"/>
          <w:bCs/>
          <w:sz w:val="21"/>
          <w:szCs w:val="21"/>
        </w:rPr>
        <w:t>：主权是指国家的最高权力。人民主权是指国家中绝大多数人拥有国家的最高权力。我国宪法规定，国家的一切权力属于人民，就是对人民主权的确认。</w:t>
      </w:r>
    </w:p>
    <w:p>
      <w:pPr>
        <w:pStyle w:val="style94"/>
        <w:spacing w:lineRule="auto" w:line="60"/>
        <w:ind w:left="958" w:leftChars="342" w:hanging="240" w:hangingChars="100"/>
        <w:rPr>
          <w:bCs/>
        </w:rPr>
      </w:pPr>
      <w:r>
        <w:rPr>
          <w:rFonts w:hint="eastAsia"/>
          <w:bCs/>
        </w:rPr>
        <w:t>d民主集中制原则</w:t>
      </w:r>
      <w:r>
        <w:rPr>
          <w:rFonts w:hint="eastAsia"/>
          <w:bCs/>
        </w:rPr>
        <w:t>:</w:t>
      </w:r>
      <w:r>
        <w:rPr>
          <w:rFonts w:hint="eastAsia"/>
          <w:bCs/>
          <w:sz w:val="21"/>
          <w:szCs w:val="21"/>
        </w:rPr>
        <w:t>民主集中制是集中全党全国人民集体智慧，实现科学决策、民主决策的基本原则和主要途径。</w:t>
      </w:r>
    </w:p>
    <w:p>
      <w:pPr>
        <w:pStyle w:val="style94"/>
        <w:spacing w:lineRule="auto" w:line="60"/>
        <w:ind w:left="958" w:leftChars="342" w:hanging="240" w:hangingChars="100"/>
        <w:rPr>
          <w:bCs/>
          <w:sz w:val="21"/>
          <w:szCs w:val="21"/>
        </w:rPr>
      </w:pPr>
      <w:r>
        <w:rPr>
          <w:rFonts w:hint="eastAsia"/>
          <w:bCs/>
        </w:rPr>
        <w:t>e法治原则</w:t>
      </w:r>
      <w:r>
        <w:rPr>
          <w:rFonts w:hint="eastAsia"/>
          <w:bCs/>
        </w:rPr>
        <w:t>:</w:t>
      </w:r>
      <w:r>
        <w:rPr>
          <w:rFonts w:hint="eastAsia"/>
          <w:b/>
          <w:bCs/>
        </w:rPr>
        <w:t xml:space="preserve"> </w:t>
      </w:r>
      <w:r>
        <w:rPr>
          <w:rFonts w:hint="eastAsia"/>
          <w:bCs/>
          <w:sz w:val="21"/>
          <w:szCs w:val="21"/>
        </w:rPr>
        <w:t>法治就是按照法律治理国家、管理社会、规范行为，是对人治的否定。我国宪法明确规定实行依法治国，建设社会主义法治国家。依法治国的根本要求是“有法可依、有法必依、执法必严、违法必究”。</w:t>
      </w:r>
    </w:p>
    <w:p>
      <w:pPr>
        <w:pStyle w:val="style94"/>
        <w:spacing w:lineRule="auto" w:line="60"/>
        <w:ind w:left="211" w:hanging="211" w:hangingChars="100"/>
        <w:rPr>
          <w:b/>
          <w:bCs/>
        </w:rPr>
      </w:pPr>
      <w:r>
        <w:rPr>
          <w:rFonts w:hint="eastAsia"/>
          <w:b/>
          <w:bCs/>
          <w:sz w:val="21"/>
          <w:szCs w:val="21"/>
        </w:rPr>
        <w:t>9.</w:t>
      </w:r>
      <w:r>
        <w:rPr>
          <w:rFonts w:hint="eastAsia"/>
          <w:b/>
          <w:bCs/>
        </w:rPr>
        <w:t>我国宪法确立的国体和根本政治制度：</w:t>
      </w:r>
    </w:p>
    <w:p>
      <w:pPr>
        <w:pStyle w:val="style94"/>
        <w:spacing w:lineRule="auto" w:line="60"/>
        <w:ind w:left="240" w:hanging="240" w:hangingChars="100"/>
        <w:rPr>
          <w:bCs/>
        </w:rPr>
      </w:pPr>
      <w:r>
        <w:rPr>
          <w:rFonts w:hint="eastAsia"/>
          <w:bCs/>
        </w:rPr>
        <w:t>①</w:t>
      </w:r>
      <w:r>
        <w:rPr>
          <w:rFonts w:hint="eastAsia"/>
          <w:bCs/>
        </w:rPr>
        <w:t>我国国体是人民民主专政</w:t>
      </w:r>
      <w:r>
        <w:rPr>
          <w:rFonts w:hint="eastAsia"/>
          <w:bCs/>
        </w:rPr>
        <w:t>。</w:t>
      </w:r>
      <w:r>
        <w:rPr>
          <w:rFonts w:hint="eastAsia"/>
          <w:bCs/>
        </w:rPr>
        <w:t>（</w:t>
      </w:r>
      <w:r>
        <w:rPr>
          <w:rFonts w:hint="eastAsia"/>
          <w:bCs/>
          <w:sz w:val="21"/>
          <w:szCs w:val="21"/>
        </w:rPr>
        <w:t>国体即国家性质，是国家的阶级本质，是指社会各阶级在国家生活中的地位和作用。</w:t>
      </w:r>
      <w:r>
        <w:rPr>
          <w:rFonts w:hint="eastAsia"/>
          <w:bCs/>
        </w:rPr>
        <w:t xml:space="preserve">）          </w:t>
      </w:r>
    </w:p>
    <w:p>
      <w:pPr>
        <w:pStyle w:val="style94"/>
        <w:spacing w:lineRule="auto" w:line="60"/>
        <w:ind w:left="240" w:hanging="240" w:hangingChars="100"/>
        <w:rPr>
          <w:bCs/>
        </w:rPr>
      </w:pPr>
      <w:r>
        <w:rPr>
          <w:rFonts w:hint="eastAsia"/>
          <w:bCs/>
        </w:rPr>
        <w:t>②</w:t>
      </w:r>
      <w:r>
        <w:rPr>
          <w:rFonts w:hint="eastAsia"/>
          <w:bCs/>
        </w:rPr>
        <w:t>我国根本政治制度是人民代表大会制度</w:t>
      </w:r>
      <w:r>
        <w:rPr>
          <w:rFonts w:hint="eastAsia"/>
          <w:bCs/>
        </w:rPr>
        <w:t>。</w:t>
      </w:r>
    </w:p>
    <w:p>
      <w:pPr>
        <w:pStyle w:val="style94"/>
        <w:spacing w:lineRule="auto" w:line="60"/>
        <w:ind w:left="240" w:hanging="240" w:hangingChars="100"/>
        <w:rPr>
          <w:bCs/>
          <w:sz w:val="21"/>
          <w:szCs w:val="21"/>
        </w:rPr>
      </w:pPr>
      <w:r>
        <w:rPr>
          <w:rFonts w:hint="eastAsia"/>
          <w:bCs/>
        </w:rPr>
        <w:t>a</w:t>
      </w:r>
      <w:r>
        <w:rPr>
          <w:rFonts w:hint="eastAsia"/>
          <w:bCs/>
          <w:sz w:val="21"/>
          <w:szCs w:val="21"/>
        </w:rPr>
        <w:t>人民代表大会制度是中国社会主义民主政治最鲜明的特点，是人民当家作主的重要途径和最高实现形式，是社会主义政治文明的重要制度载体，是我国的根本政治制度</w:t>
      </w:r>
      <w:r>
        <w:rPr>
          <w:rFonts w:hint="eastAsia"/>
          <w:bCs/>
          <w:sz w:val="21"/>
          <w:szCs w:val="21"/>
        </w:rPr>
        <w:t xml:space="preserve">。  </w:t>
      </w:r>
    </w:p>
    <w:p>
      <w:pPr>
        <w:pStyle w:val="style94"/>
        <w:spacing w:lineRule="auto" w:line="60"/>
        <w:ind w:left="210" w:hanging="210" w:hangingChars="100"/>
        <w:rPr>
          <w:bCs/>
          <w:sz w:val="21"/>
          <w:szCs w:val="21"/>
        </w:rPr>
      </w:pPr>
      <w:r>
        <w:rPr>
          <w:rFonts w:hint="eastAsia"/>
          <w:bCs/>
          <w:sz w:val="21"/>
          <w:szCs w:val="21"/>
        </w:rPr>
        <w:t>b人民代表大会制度是我国的政权组织形式。（</w:t>
      </w:r>
      <w:r>
        <w:rPr>
          <w:rFonts w:hint="eastAsia"/>
          <w:bCs/>
          <w:sz w:val="21"/>
          <w:szCs w:val="21"/>
        </w:rPr>
        <w:t>政权组织形式，又称政体，是指掌握国家权力的阶级实现国家权力的政权体制，是形成和表现国家意志的方式、或者说是表现国家权力的政治体制。</w:t>
      </w:r>
      <w:r>
        <w:rPr>
          <w:rFonts w:hint="eastAsia"/>
          <w:bCs/>
          <w:sz w:val="21"/>
          <w:szCs w:val="21"/>
        </w:rPr>
        <w:t>）</w:t>
      </w:r>
    </w:p>
    <w:p>
      <w:pPr>
        <w:pStyle w:val="style94"/>
        <w:spacing w:lineRule="auto" w:line="60"/>
        <w:ind w:left="210" w:hanging="210" w:hangingChars="100"/>
        <w:rPr>
          <w:b/>
          <w:bCs/>
          <w:szCs w:val="21"/>
        </w:rPr>
      </w:pPr>
      <w:r>
        <w:rPr>
          <w:rFonts w:hint="eastAsia"/>
          <w:bCs/>
          <w:sz w:val="21"/>
          <w:szCs w:val="21"/>
        </w:rPr>
        <w:t>c</w:t>
      </w:r>
      <w:r>
        <w:rPr>
          <w:rFonts w:hint="eastAsia"/>
          <w:bCs/>
        </w:rPr>
        <w:t>人民代表大会的</w:t>
      </w:r>
      <w:r>
        <w:rPr>
          <w:rFonts w:hint="eastAsia"/>
          <w:bCs/>
        </w:rPr>
        <w:t>丰富</w:t>
      </w:r>
      <w:r>
        <w:rPr>
          <w:rFonts w:hint="eastAsia"/>
          <w:bCs/>
        </w:rPr>
        <w:t>内涵</w:t>
      </w:r>
      <w:r>
        <w:rPr>
          <w:rFonts w:hint="eastAsia"/>
          <w:bCs/>
          <w:sz w:val="21"/>
          <w:szCs w:val="21"/>
        </w:rPr>
        <w:t>：</w:t>
      </w:r>
      <w:r>
        <w:rPr>
          <w:rFonts w:hint="eastAsia"/>
          <w:bCs/>
          <w:sz w:val="21"/>
          <w:szCs w:val="21"/>
        </w:rPr>
        <w:t>人民代表大会与人民的关系：全国人民代表大会和地方各级人民代表大会都由民主选举产生，对人民负责，受人民监督。选举是民主的基础，也是人民代表大会制度的基础。</w:t>
      </w:r>
    </w:p>
    <w:p>
      <w:pPr>
        <w:pStyle w:val="style94"/>
        <w:spacing w:lineRule="auto" w:line="60"/>
        <w:ind w:left="210"/>
        <w:rPr>
          <w:bCs/>
          <w:sz w:val="21"/>
          <w:szCs w:val="21"/>
        </w:rPr>
      </w:pPr>
      <w:r>
        <w:rPr>
          <w:rFonts w:hint="eastAsia"/>
          <w:bCs/>
          <w:sz w:val="21"/>
          <w:szCs w:val="21"/>
        </w:rPr>
        <w:t xml:space="preserve">  人民代表大会和政府、法院、检察院的关系：国家行政机关、审判机关、检察机关都由人民代表大会产生。“一府两院”要对人大负责，受它监督。</w:t>
      </w:r>
    </w:p>
    <w:p>
      <w:pPr>
        <w:pStyle w:val="style94"/>
        <w:spacing w:lineRule="auto" w:line="60"/>
        <w:ind w:left="210" w:hanging="210" w:hangingChars="100"/>
        <w:rPr>
          <w:bCs/>
          <w:sz w:val="21"/>
          <w:szCs w:val="21"/>
        </w:rPr>
      </w:pPr>
      <w:r>
        <w:rPr>
          <w:rFonts w:hint="eastAsia"/>
          <w:bCs/>
          <w:sz w:val="21"/>
          <w:szCs w:val="21"/>
        </w:rPr>
        <w:t xml:space="preserve">   人民代表大会内部集体和个人的关系：人民代表大会及其常务委会施行合议制，集体行使职权，集体决定问题，个人或者少数人不能决定重大问题</w:t>
      </w:r>
    </w:p>
    <w:p>
      <w:pPr>
        <w:pStyle w:val="style94"/>
        <w:spacing w:lineRule="auto" w:line="60"/>
        <w:rPr>
          <w:bCs/>
          <w:sz w:val="21"/>
          <w:szCs w:val="21"/>
        </w:rPr>
      </w:pPr>
      <w:r>
        <w:rPr>
          <w:rFonts w:hint="eastAsia"/>
          <w:bCs/>
          <w:sz w:val="21"/>
          <w:szCs w:val="21"/>
        </w:rPr>
        <w:t>d</w:t>
      </w:r>
      <w:r>
        <w:rPr>
          <w:rFonts w:hint="eastAsia"/>
          <w:bCs/>
          <w:sz w:val="21"/>
          <w:szCs w:val="21"/>
        </w:rPr>
        <w:t>人民代表大会制度的优越性：</w:t>
      </w:r>
      <w:r>
        <w:rPr>
          <w:rFonts w:hint="eastAsia"/>
          <w:bCs/>
          <w:sz w:val="21"/>
          <w:szCs w:val="21"/>
        </w:rPr>
        <w:t>保障了人民当家作主</w:t>
      </w:r>
      <w:r>
        <w:rPr>
          <w:rFonts w:hint="eastAsia"/>
          <w:bCs/>
          <w:sz w:val="21"/>
          <w:szCs w:val="21"/>
        </w:rPr>
        <w:t xml:space="preserve">； </w:t>
      </w:r>
      <w:r>
        <w:rPr>
          <w:rFonts w:hint="eastAsia"/>
          <w:bCs/>
          <w:sz w:val="21"/>
          <w:szCs w:val="21"/>
        </w:rPr>
        <w:t>有利于调动人民群众建设社会主义的积极性、主动性、创造性</w:t>
      </w:r>
      <w:r>
        <w:rPr>
          <w:rFonts w:hint="eastAsia"/>
          <w:bCs/>
          <w:sz w:val="21"/>
          <w:szCs w:val="21"/>
        </w:rPr>
        <w:t>；</w:t>
      </w:r>
      <w:r>
        <w:rPr>
          <w:rFonts w:hint="eastAsia"/>
          <w:bCs/>
          <w:sz w:val="21"/>
          <w:szCs w:val="21"/>
        </w:rPr>
        <w:t>保证了国家机关协调高效运转</w:t>
      </w:r>
      <w:r>
        <w:rPr>
          <w:rFonts w:hint="eastAsia"/>
          <w:bCs/>
          <w:sz w:val="21"/>
          <w:szCs w:val="21"/>
        </w:rPr>
        <w:t xml:space="preserve">； </w:t>
      </w:r>
      <w:r>
        <w:rPr>
          <w:rFonts w:hint="eastAsia"/>
          <w:bCs/>
          <w:sz w:val="21"/>
          <w:szCs w:val="21"/>
        </w:rPr>
        <w:t>有利于维护国家统一和民族团结</w:t>
      </w:r>
    </w:p>
    <w:p>
      <w:pPr>
        <w:pStyle w:val="style94"/>
        <w:spacing w:lineRule="auto" w:line="60"/>
        <w:ind w:left="211" w:hanging="211" w:hangingChars="100"/>
        <w:rPr>
          <w:bCs/>
        </w:rPr>
      </w:pPr>
      <w:r>
        <w:rPr>
          <w:rFonts w:hint="eastAsia"/>
          <w:b/>
          <w:bCs/>
          <w:sz w:val="21"/>
          <w:szCs w:val="21"/>
        </w:rPr>
        <w:t>10.</w:t>
      </w:r>
      <w:r>
        <w:rPr>
          <w:rFonts w:hint="eastAsia"/>
          <w:b/>
          <w:bCs/>
        </w:rPr>
        <w:t>我国宪法确立的基本政治制度：</w:t>
      </w:r>
      <w:r>
        <w:rPr>
          <w:rFonts w:hint="eastAsia"/>
          <w:bCs/>
        </w:rPr>
        <w:t xml:space="preserve">                                      </w:t>
      </w:r>
      <w:r>
        <w:rPr>
          <w:rFonts w:hint="eastAsia"/>
          <w:bCs/>
        </w:rPr>
        <w:t>①</w:t>
      </w:r>
      <w:r>
        <w:rPr>
          <w:rFonts w:hint="eastAsia"/>
          <w:bCs/>
        </w:rPr>
        <w:t>中国共产党领导的多党合作和政治协商制度：a</w:t>
      </w:r>
      <w:r>
        <w:rPr>
          <w:rFonts w:hint="eastAsia"/>
          <w:bCs/>
          <w:sz w:val="21"/>
          <w:szCs w:val="21"/>
        </w:rPr>
        <w:t>方针：长期共存，互相监督，肝胆相照，荣辱与共。</w:t>
      </w:r>
      <w:r>
        <w:rPr>
          <w:rFonts w:hint="eastAsia"/>
          <w:bCs/>
          <w:sz w:val="21"/>
          <w:szCs w:val="21"/>
        </w:rPr>
        <w:t xml:space="preserve">  b</w:t>
      </w:r>
      <w:r>
        <w:rPr>
          <w:rFonts w:hint="eastAsia"/>
          <w:bCs/>
          <w:sz w:val="21"/>
          <w:szCs w:val="21"/>
        </w:rPr>
        <w:t>基本特征是： 共产党领导、多党派合作，共产党执政、多党派参政。</w:t>
      </w:r>
      <w:r>
        <w:rPr>
          <w:rFonts w:hint="eastAsia"/>
          <w:bCs/>
          <w:sz w:val="21"/>
          <w:szCs w:val="21"/>
        </w:rPr>
        <w:t xml:space="preserve"> </w:t>
      </w:r>
      <w:r>
        <w:rPr>
          <w:bCs/>
          <w:sz w:val="21"/>
          <w:szCs w:val="21"/>
        </w:rPr>
        <w:t>C</w:t>
      </w:r>
      <w:r>
        <w:rPr>
          <w:rFonts w:hint="eastAsia"/>
          <w:bCs/>
          <w:sz w:val="21"/>
          <w:szCs w:val="21"/>
        </w:rPr>
        <w:t>中国人民政治协商会议：</w:t>
      </w:r>
      <w:r>
        <w:rPr>
          <w:rFonts w:hint="eastAsia"/>
          <w:bCs/>
          <w:sz w:val="21"/>
          <w:szCs w:val="21"/>
        </w:rPr>
        <w:t>政协是中国共产党领导的多党合作和政治协商的重要机构，是我国政治生活中发扬社会主义民主的重要形式。人民政协的主要职能是政治协商、民主监督、参政议政。</w:t>
      </w:r>
      <w:r>
        <w:rPr>
          <w:rFonts w:hint="eastAsia"/>
          <w:bCs/>
        </w:rPr>
        <w:t xml:space="preserve">                                                  </w:t>
      </w:r>
      <w:r>
        <w:rPr>
          <w:rFonts w:hint="eastAsia"/>
          <w:bCs/>
          <w:sz w:val="21"/>
          <w:szCs w:val="21"/>
        </w:rPr>
        <w:t>②</w:t>
      </w:r>
      <w:r>
        <w:rPr>
          <w:rFonts w:hint="eastAsia"/>
          <w:bCs/>
        </w:rPr>
        <w:t>民族区域自治制度</w:t>
      </w:r>
      <w:r>
        <w:rPr>
          <w:rFonts w:hint="eastAsia"/>
          <w:bCs/>
        </w:rPr>
        <w:t>：</w:t>
      </w:r>
      <w:r>
        <w:rPr>
          <w:rFonts w:hint="eastAsia"/>
          <w:bCs/>
          <w:sz w:val="21"/>
          <w:szCs w:val="21"/>
        </w:rPr>
        <w:t>民族区域自治制度是我国为解决民族问题、处理民族关系，实现民族平等、 团结而建立的基本政治制度。</w:t>
      </w:r>
      <w:r>
        <w:rPr>
          <w:rFonts w:hint="eastAsia"/>
          <w:bCs/>
          <w:sz w:val="21"/>
          <w:szCs w:val="21"/>
        </w:rPr>
        <w:t xml:space="preserve"> </w:t>
      </w:r>
      <w:r>
        <w:rPr>
          <w:rFonts w:hint="eastAsia"/>
          <w:bCs/>
        </w:rPr>
        <w:t xml:space="preserve">                                 </w:t>
      </w:r>
      <w:r>
        <w:rPr>
          <w:rFonts w:hint="eastAsia"/>
          <w:bCs/>
          <w:sz w:val="21"/>
          <w:szCs w:val="21"/>
        </w:rPr>
        <w:t>③</w:t>
      </w:r>
      <w:r>
        <w:rPr>
          <w:rFonts w:hint="eastAsia"/>
          <w:bCs/>
        </w:rPr>
        <w:t>基础群众自治制度</w:t>
      </w:r>
      <w:r>
        <w:rPr>
          <w:rFonts w:hint="eastAsia"/>
          <w:bCs/>
          <w:sz w:val="21"/>
          <w:szCs w:val="21"/>
        </w:rPr>
        <w:t xml:space="preserve"> ：a</w:t>
      </w:r>
      <w:r>
        <w:rPr>
          <w:rFonts w:hint="eastAsia"/>
          <w:bCs/>
          <w:sz w:val="21"/>
          <w:szCs w:val="21"/>
        </w:rPr>
        <w:t>基层群众自治制度是城乡基层群众在党的领导下，依法直接行使民主权力，管理基层公共事务和公益事业，实行自我管理、自我服务、自我教育、自我监督的一项重要政治制度。</w:t>
      </w:r>
      <w:r>
        <w:rPr>
          <w:rFonts w:hint="eastAsia"/>
          <w:bCs/>
          <w:sz w:val="21"/>
          <w:szCs w:val="21"/>
        </w:rPr>
        <w:t xml:space="preserve">  b</w:t>
      </w:r>
      <w:r>
        <w:rPr>
          <w:rFonts w:hint="eastAsia"/>
          <w:bCs/>
          <w:sz w:val="21"/>
          <w:szCs w:val="21"/>
        </w:rPr>
        <w:t>基层群众自治是基层民主的主要实现形式，是人民当家作主最有效、最广泛的途径，其目的就是要把城乡社区建设成为管理有序、服务完善、文明祥和的社会生活共同体。</w:t>
      </w:r>
    </w:p>
    <w:p>
      <w:pPr>
        <w:pStyle w:val="style94"/>
        <w:spacing w:lineRule="auto" w:line="60"/>
        <w:rPr>
          <w:bCs/>
          <w:sz w:val="21"/>
          <w:szCs w:val="21"/>
        </w:rPr>
      </w:pPr>
      <w:r>
        <w:rPr>
          <w:rFonts w:hint="eastAsia"/>
          <w:b/>
          <w:bCs/>
          <w:sz w:val="21"/>
          <w:szCs w:val="21"/>
        </w:rPr>
        <w:t>11.</w:t>
      </w:r>
      <w:r>
        <w:rPr>
          <w:rFonts w:hint="eastAsia"/>
          <w:b/>
          <w:bCs/>
        </w:rPr>
        <w:t>我国宪法确立的基本经济制度：</w:t>
      </w:r>
      <w:r>
        <w:rPr>
          <w:rFonts w:hint="eastAsia"/>
          <w:bCs/>
          <w:sz w:val="21"/>
          <w:szCs w:val="21"/>
        </w:rPr>
        <w:t>是指一国通过宪法和法律调整以生产资料所有制为核心的各种基本经济关系的规则、原则和政策的总和。   社会主义公有制是我国社会主义经济制度的基础    非公有制经济是社会主义市场经济的重要组成部分</w:t>
      </w:r>
    </w:p>
    <w:p>
      <w:pPr>
        <w:pStyle w:val="style94"/>
        <w:spacing w:lineRule="auto" w:line="60"/>
        <w:rPr>
          <w:bCs/>
        </w:rPr>
      </w:pPr>
      <w:r>
        <w:rPr>
          <w:rFonts w:hint="eastAsia"/>
          <w:b/>
          <w:bCs/>
          <w:sz w:val="21"/>
          <w:szCs w:val="21"/>
        </w:rPr>
        <w:t>12.</w:t>
      </w:r>
      <w:r>
        <w:rPr>
          <w:rFonts w:hint="eastAsia"/>
          <w:b/>
          <w:bCs/>
        </w:rPr>
        <w:t>我国的实体法律部门</w:t>
      </w:r>
      <w:r>
        <w:rPr>
          <w:rFonts w:hint="eastAsia"/>
          <w:bCs/>
        </w:rPr>
        <w:t>：</w:t>
      </w:r>
      <w:r>
        <w:rPr>
          <w:rFonts w:hint="eastAsia"/>
          <w:bCs/>
          <w:sz w:val="21"/>
          <w:szCs w:val="21"/>
        </w:rPr>
        <w:t>中国特色社会主义法律体系，是以宪法为统帅，以法律为主干，以行政法规、地方性法规为重要组成部分，由多个法律部门组成的有机统一体。</w:t>
      </w:r>
      <w:r>
        <w:rPr>
          <w:rFonts w:hint="eastAsia"/>
          <w:bCs/>
        </w:rPr>
        <w:t>其中实体法律部门包括宪法相关法、民法商法、行政法、经济法、社会法、刑法。</w:t>
      </w:r>
      <w:r>
        <w:rPr>
          <w:rFonts w:hint="eastAsia"/>
          <w:bCs/>
        </w:rPr>
        <w:t xml:space="preserve"> </w:t>
      </w:r>
    </w:p>
    <w:p>
      <w:pPr>
        <w:pStyle w:val="style94"/>
        <w:spacing w:lineRule="auto" w:line="60"/>
        <w:rPr>
          <w:bCs/>
          <w:sz w:val="21"/>
          <w:szCs w:val="21"/>
        </w:rPr>
      </w:pPr>
      <w:r>
        <w:rPr>
          <w:rFonts w:hint="eastAsia"/>
          <w:bCs/>
        </w:rPr>
        <w:t>①</w:t>
      </w:r>
      <w:r>
        <w:rPr>
          <w:rFonts w:hint="eastAsia"/>
          <w:bCs/>
          <w:sz w:val="21"/>
          <w:szCs w:val="21"/>
        </w:rPr>
        <w:t>宪法相关法：</w:t>
      </w:r>
      <w:r>
        <w:rPr>
          <w:rFonts w:hint="eastAsia"/>
          <w:bCs/>
          <w:sz w:val="21"/>
          <w:szCs w:val="21"/>
        </w:rPr>
        <w:t>宪法是国家的根本法。宪法规定国家的根本制度和根本任务，具有最高法律效力，是其他法律立法的依据。</w:t>
      </w:r>
      <w:r>
        <w:rPr>
          <w:rFonts w:hint="eastAsia"/>
          <w:bCs/>
          <w:sz w:val="21"/>
          <w:szCs w:val="21"/>
        </w:rPr>
        <w:t xml:space="preserve">    </w:t>
      </w:r>
      <w:r>
        <w:rPr>
          <w:rFonts w:hint="eastAsia"/>
          <w:bCs/>
          <w:sz w:val="21"/>
          <w:szCs w:val="21"/>
        </w:rPr>
        <w:t>宪法相关法是与宪法配套、直接保障宪法实施的宪法性法律规范的总和。</w:t>
      </w:r>
    </w:p>
    <w:p>
      <w:pPr>
        <w:pStyle w:val="style94"/>
        <w:spacing w:lineRule="auto" w:line="60"/>
        <w:rPr>
          <w:bCs/>
          <w:sz w:val="21"/>
          <w:szCs w:val="21"/>
        </w:rPr>
      </w:pPr>
      <w:r>
        <w:rPr>
          <w:rFonts w:hint="eastAsia"/>
          <w:bCs/>
        </w:rPr>
        <w:t>②</w:t>
      </w:r>
      <w:r>
        <w:rPr>
          <w:rFonts w:hint="eastAsia"/>
          <w:bCs/>
          <w:sz w:val="21"/>
          <w:szCs w:val="21"/>
        </w:rPr>
        <w:t>民法商法</w:t>
      </w:r>
      <w:r>
        <w:rPr>
          <w:rFonts w:hint="eastAsia"/>
          <w:bCs/>
        </w:rPr>
        <w:t>：</w:t>
      </w:r>
      <w:r>
        <w:rPr>
          <w:rFonts w:hint="eastAsia"/>
          <w:bCs/>
          <w:sz w:val="21"/>
          <w:szCs w:val="21"/>
        </w:rPr>
        <w:t>民法是调整平等主体的公民、法人之间、公民和法人之间的财产关系和人身关系的法律规范的总称。    商法是调整公民、法人</w:t>
      </w:r>
      <w:r>
        <w:rPr>
          <w:rFonts w:hint="eastAsia"/>
          <w:bCs/>
          <w:sz w:val="21"/>
          <w:szCs w:val="21"/>
        </w:rPr>
        <w:t>之间商</w:t>
      </w:r>
      <w:r>
        <w:rPr>
          <w:rFonts w:hint="eastAsia"/>
          <w:bCs/>
          <w:sz w:val="21"/>
          <w:szCs w:val="21"/>
        </w:rPr>
        <w:t>事关系和商事行为的法律规范的总和</w:t>
      </w:r>
    </w:p>
    <w:p>
      <w:pPr>
        <w:pStyle w:val="style94"/>
        <w:spacing w:lineRule="auto" w:line="60"/>
        <w:rPr>
          <w:bCs/>
          <w:sz w:val="21"/>
          <w:szCs w:val="21"/>
        </w:rPr>
      </w:pPr>
      <w:r>
        <w:rPr>
          <w:rFonts w:hint="eastAsia"/>
          <w:bCs/>
        </w:rPr>
        <w:t>③</w:t>
      </w:r>
      <w:r>
        <w:rPr>
          <w:rFonts w:hint="eastAsia"/>
          <w:bCs/>
          <w:sz w:val="21"/>
          <w:szCs w:val="21"/>
        </w:rPr>
        <w:t>行政法</w:t>
      </w:r>
      <w:r>
        <w:rPr>
          <w:rFonts w:hint="eastAsia"/>
          <w:bCs/>
        </w:rPr>
        <w:t>：</w:t>
      </w:r>
      <w:r>
        <w:rPr>
          <w:rFonts w:hint="eastAsia"/>
          <w:bCs/>
          <w:sz w:val="21"/>
          <w:szCs w:val="21"/>
        </w:rPr>
        <w:t>行政法是关于行政权的授予、行政权的行使以及对行政权的监督的法律规范，调整的是行政机关与行政管理相对人之间因行政管理活动发生的关系。</w:t>
      </w:r>
    </w:p>
    <w:p>
      <w:pPr>
        <w:pStyle w:val="style94"/>
        <w:spacing w:lineRule="auto" w:line="60"/>
        <w:rPr>
          <w:bCs/>
          <w:sz w:val="21"/>
          <w:szCs w:val="21"/>
        </w:rPr>
      </w:pPr>
      <w:r>
        <w:rPr>
          <w:rFonts w:hint="eastAsia"/>
          <w:bCs/>
        </w:rPr>
        <w:t>④</w:t>
      </w:r>
      <w:r>
        <w:rPr>
          <w:rFonts w:hint="eastAsia"/>
          <w:bCs/>
          <w:sz w:val="21"/>
          <w:szCs w:val="21"/>
        </w:rPr>
        <w:t>经济法：经济法是调整国家从社会整体利益出发，对经济活动实行干预、管理或者调控所产生的社会经济关系的法律规范</w:t>
      </w:r>
    </w:p>
    <w:p>
      <w:pPr>
        <w:pStyle w:val="style94"/>
        <w:spacing w:lineRule="auto" w:line="60"/>
        <w:rPr>
          <w:bCs/>
          <w:sz w:val="21"/>
          <w:szCs w:val="21"/>
        </w:rPr>
      </w:pPr>
      <w:r>
        <w:rPr>
          <w:rFonts w:hint="eastAsia"/>
          <w:bCs/>
        </w:rPr>
        <w:t>⑤</w:t>
      </w:r>
      <w:r>
        <w:rPr>
          <w:rFonts w:hint="eastAsia"/>
          <w:bCs/>
          <w:sz w:val="21"/>
          <w:szCs w:val="21"/>
        </w:rPr>
        <w:t>社会法</w:t>
      </w:r>
      <w:r>
        <w:rPr>
          <w:rFonts w:hint="eastAsia"/>
          <w:bCs/>
        </w:rPr>
        <w:t>：</w:t>
      </w:r>
      <w:r>
        <w:rPr>
          <w:rFonts w:hint="eastAsia"/>
          <w:bCs/>
          <w:sz w:val="21"/>
          <w:szCs w:val="21"/>
        </w:rPr>
        <w:t>社会法是调整劳动关系，社会保障、社会福利和特殊群体权益保障等方面的法律规范。    社会法的目的在于从社会整体利益出发，对上述各种人的权益实行必需的，切实的保障。</w:t>
      </w:r>
    </w:p>
    <w:p>
      <w:pPr>
        <w:pStyle w:val="style94"/>
        <w:spacing w:lineRule="auto" w:line="60"/>
        <w:rPr>
          <w:bCs/>
        </w:rPr>
      </w:pPr>
      <w:r>
        <w:rPr>
          <w:rFonts w:hint="eastAsia"/>
          <w:b/>
          <w:bCs/>
          <w:sz w:val="21"/>
          <w:szCs w:val="21"/>
        </w:rPr>
        <w:t>13</w:t>
      </w:r>
      <w:r>
        <w:rPr>
          <w:rFonts w:hint="eastAsia"/>
          <w:b/>
          <w:bCs/>
        </w:rPr>
        <w:t>.我国的程序法律部门：诉讼法和非诉讼法</w:t>
      </w:r>
      <w:r>
        <w:rPr>
          <w:rFonts w:hint="eastAsia"/>
          <w:bCs/>
        </w:rPr>
        <w:t>。</w:t>
      </w:r>
    </w:p>
    <w:p>
      <w:pPr>
        <w:pStyle w:val="style94"/>
        <w:spacing w:lineRule="auto" w:line="60"/>
        <w:rPr>
          <w:bCs/>
        </w:rPr>
      </w:pPr>
      <w:r>
        <w:rPr>
          <w:rFonts w:hint="eastAsia"/>
          <w:bCs/>
        </w:rPr>
        <w:t>①</w:t>
      </w:r>
      <w:r>
        <w:rPr>
          <w:rFonts w:hint="eastAsia"/>
          <w:bCs/>
        </w:rPr>
        <w:t xml:space="preserve">诉讼法：诉讼法律制度是规范国家司法活动解决社会纠纷的法律规定。     </w:t>
      </w:r>
    </w:p>
    <w:p>
      <w:pPr>
        <w:pStyle w:val="style94"/>
        <w:spacing w:lineRule="auto" w:line="60"/>
        <w:rPr>
          <w:bCs/>
          <w:sz w:val="21"/>
          <w:szCs w:val="21"/>
        </w:rPr>
      </w:pPr>
      <w:r>
        <w:rPr>
          <w:rFonts w:hint="eastAsia"/>
          <w:bCs/>
        </w:rPr>
        <w:t>A</w:t>
      </w:r>
      <w:r>
        <w:rPr>
          <w:rFonts w:hint="eastAsia"/>
          <w:bCs/>
        </w:rPr>
        <w:t>我国的刑事诉讼法律制度</w:t>
      </w:r>
      <w:r>
        <w:rPr>
          <w:rFonts w:hint="eastAsia"/>
          <w:bCs/>
          <w:sz w:val="21"/>
          <w:szCs w:val="21"/>
        </w:rPr>
        <w:t>：</w:t>
      </w:r>
      <w:r>
        <w:rPr>
          <w:rFonts w:hint="eastAsia"/>
          <w:bCs/>
        </w:rPr>
        <w:t xml:space="preserve">刑事诉讼的管辖、回避、辩护和代理；刑事诉讼证据、强制措施和附带民事诉讼           </w:t>
      </w:r>
      <w:r>
        <w:rPr>
          <w:rFonts w:hint="eastAsia"/>
          <w:bCs/>
          <w:sz w:val="21"/>
          <w:szCs w:val="21"/>
        </w:rPr>
        <w:t xml:space="preserve">                                </w:t>
      </w:r>
      <w:r>
        <w:rPr>
          <w:rFonts w:hint="eastAsia"/>
          <w:bCs/>
          <w:sz w:val="21"/>
          <w:szCs w:val="21"/>
        </w:rPr>
        <w:t xml:space="preserve">                </w:t>
      </w:r>
      <w:r>
        <w:rPr>
          <w:rFonts w:hint="eastAsia"/>
          <w:bCs/>
          <w:sz w:val="21"/>
          <w:szCs w:val="21"/>
        </w:rPr>
        <w:t>a刑事诉讼管辖：</w:t>
      </w:r>
      <w:r>
        <w:rPr>
          <w:rFonts w:hint="eastAsia"/>
          <w:bCs/>
          <w:sz w:val="21"/>
          <w:szCs w:val="21"/>
        </w:rPr>
        <w:t xml:space="preserve">刑事诉讼管辖； 立案管辖； 审判管辖                      </w:t>
      </w:r>
      <w:r>
        <w:rPr>
          <w:rFonts w:hint="eastAsia"/>
          <w:bCs/>
          <w:sz w:val="21"/>
          <w:szCs w:val="21"/>
        </w:rPr>
        <w:t xml:space="preserve">          </w:t>
      </w:r>
      <w:r>
        <w:rPr>
          <w:rFonts w:hint="eastAsia"/>
          <w:bCs/>
          <w:sz w:val="21"/>
          <w:szCs w:val="21"/>
        </w:rPr>
        <w:t xml:space="preserve">b刑事诉讼回避制度：回避的类型：自行回避； 申请回避； 指定回避           </w:t>
      </w:r>
      <w:r>
        <w:rPr>
          <w:rFonts w:hint="eastAsia"/>
          <w:bCs/>
          <w:sz w:val="21"/>
          <w:szCs w:val="21"/>
        </w:rPr>
        <w:t xml:space="preserve">          </w:t>
      </w:r>
      <w:r>
        <w:rPr>
          <w:rFonts w:hint="eastAsia"/>
          <w:bCs/>
          <w:sz w:val="21"/>
          <w:szCs w:val="21"/>
        </w:rPr>
        <w:t xml:space="preserve">c刑事诉讼辩护制定：辩护的类型：自行辩护； 委托辩护； 指定辩护           </w:t>
      </w:r>
      <w:r>
        <w:rPr>
          <w:rFonts w:hint="eastAsia"/>
          <w:bCs/>
          <w:sz w:val="21"/>
          <w:szCs w:val="21"/>
        </w:rPr>
        <w:t xml:space="preserve">          </w:t>
      </w:r>
      <w:r>
        <w:rPr>
          <w:rFonts w:hint="eastAsia"/>
          <w:bCs/>
          <w:sz w:val="21"/>
          <w:szCs w:val="21"/>
        </w:rPr>
        <w:t xml:space="preserve">d刑事诉讼证据：证据的种类：鉴定结论； 勘验、检查笔录； 试听资料； 物证、书证； 证人证言； 被害人陈述； 犯罪嫌疑人的供述和辩解                </w:t>
      </w:r>
      <w:r>
        <w:rPr>
          <w:rFonts w:hint="eastAsia"/>
          <w:bCs/>
          <w:sz w:val="21"/>
          <w:szCs w:val="21"/>
        </w:rPr>
        <w:t xml:space="preserve">                           </w:t>
      </w:r>
      <w:r>
        <w:rPr>
          <w:rFonts w:hint="eastAsia"/>
          <w:bCs/>
          <w:sz w:val="21"/>
          <w:szCs w:val="21"/>
        </w:rPr>
        <w:t>e</w:t>
      </w:r>
      <w:r>
        <w:rPr>
          <w:rFonts w:hint="eastAsia"/>
          <w:bCs/>
          <w:sz w:val="21"/>
          <w:szCs w:val="21"/>
        </w:rPr>
        <w:t>刑事强制措施：强制措施的种类：拘留； 逮捕； 拘传； 取保候审； 监视居住</w:t>
      </w:r>
    </w:p>
    <w:p>
      <w:pPr>
        <w:pStyle w:val="style94"/>
        <w:spacing w:lineRule="auto" w:line="60"/>
        <w:rPr>
          <w:bCs/>
          <w:sz w:val="21"/>
          <w:szCs w:val="21"/>
        </w:rPr>
      </w:pPr>
      <w:r>
        <w:rPr>
          <w:rFonts w:hint="eastAsia"/>
          <w:bCs/>
        </w:rPr>
        <w:t>B</w:t>
      </w:r>
      <w:r>
        <w:rPr>
          <w:rFonts w:hint="eastAsia"/>
          <w:bCs/>
        </w:rPr>
        <w:t>我国的民事诉讼法律制度：</w:t>
      </w:r>
      <w:r>
        <w:rPr>
          <w:rFonts w:hint="eastAsia"/>
          <w:bCs/>
        </w:rPr>
        <w:t>民事诉讼法是国家规定处理民事审判程序的法律，是现代国家重要的基本法之一。</w:t>
      </w:r>
      <w:r>
        <w:rPr>
          <w:rFonts w:hint="eastAsia"/>
          <w:bCs/>
          <w:sz w:val="21"/>
          <w:szCs w:val="21"/>
        </w:rPr>
        <w:t>它是法院审判民事案件和一切诉讼参与人进行民事诉讼活动所必须遵守的准则，是法院对企事业单位、机关、团体和个人的民事权益实行司法保护的程序法。</w:t>
      </w:r>
      <w:r>
        <w:rPr>
          <w:rFonts w:hint="eastAsia"/>
          <w:bCs/>
          <w:sz w:val="21"/>
          <w:szCs w:val="21"/>
        </w:rPr>
        <w:t xml:space="preserve">                                                                     其原则有：民事</w:t>
      </w:r>
      <w:r>
        <w:rPr>
          <w:rFonts w:hint="eastAsia"/>
          <w:bCs/>
          <w:sz w:val="21"/>
          <w:szCs w:val="21"/>
        </w:rPr>
        <w:t>审判权由人民法院行使的原则；</w:t>
      </w:r>
      <w:r>
        <w:rPr>
          <w:rFonts w:hint="eastAsia"/>
          <w:bCs/>
          <w:sz w:val="21"/>
          <w:szCs w:val="21"/>
        </w:rPr>
        <w:t xml:space="preserve">  </w:t>
      </w:r>
      <w:r>
        <w:rPr>
          <w:rFonts w:hint="eastAsia"/>
          <w:bCs/>
          <w:sz w:val="21"/>
          <w:szCs w:val="21"/>
        </w:rPr>
        <w:t>人民法院依法独立审判民事案件的原则；以事实为根据，以法律为准绳的原则；</w:t>
      </w:r>
      <w:r>
        <w:rPr>
          <w:rFonts w:hint="eastAsia"/>
          <w:bCs/>
          <w:sz w:val="21"/>
          <w:szCs w:val="21"/>
        </w:rPr>
        <w:t xml:space="preserve">   </w:t>
      </w:r>
      <w:r>
        <w:rPr>
          <w:rFonts w:hint="eastAsia"/>
          <w:bCs/>
          <w:sz w:val="21"/>
          <w:szCs w:val="21"/>
        </w:rPr>
        <w:t>对诉讼当事人在适用法律上一律平等的原则；</w:t>
      </w:r>
      <w:r>
        <w:rPr>
          <w:rFonts w:hint="eastAsia"/>
          <w:bCs/>
          <w:sz w:val="21"/>
          <w:szCs w:val="21"/>
        </w:rPr>
        <w:t xml:space="preserve">  </w:t>
      </w:r>
      <w:r>
        <w:rPr>
          <w:rFonts w:hint="eastAsia"/>
          <w:bCs/>
          <w:sz w:val="21"/>
          <w:szCs w:val="21"/>
        </w:rPr>
        <w:t>用本民族语言、文字进行诉讼的原则；</w:t>
      </w:r>
      <w:r>
        <w:rPr>
          <w:rFonts w:hint="eastAsia"/>
          <w:bCs/>
          <w:sz w:val="21"/>
          <w:szCs w:val="21"/>
        </w:rPr>
        <w:t xml:space="preserve">  </w:t>
      </w:r>
      <w:r>
        <w:rPr>
          <w:rFonts w:hint="eastAsia"/>
          <w:bCs/>
          <w:sz w:val="21"/>
          <w:szCs w:val="21"/>
        </w:rPr>
        <w:t>诚实信用原则；</w:t>
      </w:r>
      <w:r>
        <w:rPr>
          <w:rFonts w:hint="eastAsia"/>
          <w:bCs/>
          <w:sz w:val="21"/>
          <w:szCs w:val="21"/>
        </w:rPr>
        <w:t xml:space="preserve">  检察监督原则。</w:t>
      </w:r>
    </w:p>
    <w:p>
      <w:pPr>
        <w:pStyle w:val="style94"/>
        <w:spacing w:lineRule="auto" w:line="60"/>
        <w:rPr>
          <w:bCs/>
          <w:sz w:val="21"/>
          <w:szCs w:val="21"/>
        </w:rPr>
      </w:pPr>
      <w:r>
        <w:rPr>
          <w:rFonts w:hint="eastAsia"/>
          <w:bCs/>
        </w:rPr>
        <w:t>C</w:t>
      </w:r>
      <w:r>
        <w:rPr>
          <w:rFonts w:hint="eastAsia"/>
          <w:bCs/>
        </w:rPr>
        <w:t>我国的行政诉讼法律制度：</w:t>
      </w:r>
      <w:r>
        <w:rPr>
          <w:rFonts w:hint="eastAsia"/>
          <w:bCs/>
          <w:sz w:val="21"/>
          <w:szCs w:val="21"/>
        </w:rPr>
        <w:t>国家行政机关在履行职能的过程中，与行政相对人发生行政争议，或行政相对人的正当权益受到行政机关侵犯时，可以向人民法院提起行政诉讼，要求人民法院审查行政机关的行政行为，</w:t>
      </w:r>
      <w:r>
        <w:rPr>
          <w:rFonts w:hint="eastAsia"/>
          <w:bCs/>
          <w:sz w:val="21"/>
          <w:szCs w:val="21"/>
        </w:rPr>
        <w:t>作出</w:t>
      </w:r>
      <w:r>
        <w:rPr>
          <w:rFonts w:hint="eastAsia"/>
          <w:bCs/>
          <w:sz w:val="21"/>
          <w:szCs w:val="21"/>
        </w:rPr>
        <w:t>公正合法的判决</w:t>
      </w:r>
    </w:p>
    <w:p>
      <w:pPr>
        <w:pStyle w:val="style94"/>
        <w:spacing w:lineRule="auto" w:line="60"/>
        <w:rPr>
          <w:bCs/>
        </w:rPr>
      </w:pPr>
      <w:r>
        <w:rPr>
          <w:rFonts w:hint="eastAsia"/>
          <w:bCs/>
        </w:rPr>
        <w:t>②</w:t>
      </w:r>
      <w:r>
        <w:rPr>
          <w:rFonts w:hint="eastAsia"/>
          <w:bCs/>
        </w:rPr>
        <w:t>非诉讼程序法：</w:t>
      </w:r>
      <w:r>
        <w:rPr>
          <w:rFonts w:hint="eastAsia"/>
          <w:bCs/>
        </w:rPr>
        <w:t>非诉讼程序法律制度是规范仲裁机构或者人民调解组织解决社会纠纷的法律规范。</w:t>
      </w:r>
      <w:r>
        <w:rPr>
          <w:rFonts w:hint="eastAsia"/>
          <w:bCs/>
        </w:rPr>
        <w:t xml:space="preserve">                      </w:t>
      </w:r>
    </w:p>
    <w:p>
      <w:pPr>
        <w:pStyle w:val="style94"/>
        <w:spacing w:lineRule="auto" w:line="60"/>
        <w:rPr>
          <w:bCs/>
          <w:sz w:val="21"/>
          <w:szCs w:val="21"/>
        </w:rPr>
      </w:pPr>
      <w:r>
        <w:rPr>
          <w:rFonts w:hint="eastAsia"/>
          <w:bCs/>
        </w:rPr>
        <w:t>A</w:t>
      </w:r>
      <w:r>
        <w:rPr>
          <w:rFonts w:hint="eastAsia"/>
          <w:bCs/>
        </w:rPr>
        <w:t>仲裁</w:t>
      </w:r>
      <w:r>
        <w:rPr>
          <w:rFonts w:hint="eastAsia"/>
          <w:bCs/>
          <w:sz w:val="21"/>
          <w:szCs w:val="21"/>
        </w:rPr>
        <w:t>是指发生争议的双方当事人，根据其在争议发生前或争议发生后所达成的协议，自愿将该争议提交中立的第三者居中评断是非并</w:t>
      </w:r>
      <w:r>
        <w:rPr>
          <w:rFonts w:hint="eastAsia"/>
          <w:bCs/>
          <w:sz w:val="21"/>
          <w:szCs w:val="21"/>
        </w:rPr>
        <w:t>作出</w:t>
      </w:r>
      <w:r>
        <w:rPr>
          <w:rFonts w:hint="eastAsia"/>
          <w:bCs/>
          <w:sz w:val="21"/>
          <w:szCs w:val="21"/>
        </w:rPr>
        <w:t>裁决的一种解决争议的方式。</w:t>
      </w:r>
    </w:p>
    <w:p>
      <w:pPr>
        <w:pStyle w:val="style94"/>
        <w:spacing w:lineRule="auto" w:line="60"/>
        <w:rPr>
          <w:bCs/>
          <w:sz w:val="21"/>
          <w:szCs w:val="21"/>
        </w:rPr>
      </w:pPr>
      <w:r>
        <w:rPr>
          <w:rFonts w:hint="eastAsia"/>
          <w:bCs/>
        </w:rPr>
        <w:t>B</w:t>
      </w:r>
      <w:r>
        <w:rPr>
          <w:rFonts w:hint="eastAsia"/>
          <w:bCs/>
        </w:rPr>
        <w:t>仲裁法</w:t>
      </w:r>
      <w:r>
        <w:rPr>
          <w:rFonts w:hint="eastAsia"/>
          <w:bCs/>
          <w:sz w:val="21"/>
          <w:szCs w:val="21"/>
        </w:rPr>
        <w:t>是调整在仲裁过程中发生的各种关系的法律规范的总称。</w:t>
      </w:r>
      <w:r>
        <w:rPr>
          <w:rFonts w:hint="eastAsia"/>
          <w:bCs/>
          <w:sz w:val="21"/>
          <w:szCs w:val="21"/>
        </w:rPr>
        <w:t xml:space="preserve">                     a仲裁法的基本原则：</w:t>
      </w:r>
      <w:r>
        <w:rPr>
          <w:rFonts w:hint="eastAsia"/>
          <w:bCs/>
          <w:sz w:val="21"/>
          <w:szCs w:val="21"/>
        </w:rPr>
        <w:t>自愿原则；</w:t>
      </w:r>
      <w:r>
        <w:rPr>
          <w:rFonts w:hint="eastAsia"/>
          <w:bCs/>
          <w:sz w:val="21"/>
          <w:szCs w:val="21"/>
        </w:rPr>
        <w:t xml:space="preserve"> </w:t>
      </w:r>
      <w:r>
        <w:rPr>
          <w:rFonts w:hint="eastAsia"/>
          <w:bCs/>
          <w:sz w:val="21"/>
          <w:szCs w:val="21"/>
        </w:rPr>
        <w:t>根据事实；</w:t>
      </w:r>
      <w:r>
        <w:rPr>
          <w:rFonts w:hint="eastAsia"/>
          <w:bCs/>
          <w:sz w:val="21"/>
          <w:szCs w:val="21"/>
        </w:rPr>
        <w:t xml:space="preserve"> </w:t>
      </w:r>
      <w:r>
        <w:rPr>
          <w:rFonts w:hint="eastAsia"/>
          <w:bCs/>
          <w:sz w:val="21"/>
          <w:szCs w:val="21"/>
        </w:rPr>
        <w:t>符合法律规定</w:t>
      </w:r>
      <w:r>
        <w:rPr>
          <w:rFonts w:hint="eastAsia"/>
          <w:bCs/>
          <w:sz w:val="21"/>
          <w:szCs w:val="21"/>
        </w:rPr>
        <w:t xml:space="preserve">； </w:t>
      </w:r>
      <w:r>
        <w:rPr>
          <w:rFonts w:hint="eastAsia"/>
          <w:bCs/>
          <w:sz w:val="21"/>
          <w:szCs w:val="21"/>
        </w:rPr>
        <w:t>公平合理地解决纠纷原则；</w:t>
      </w:r>
      <w:r>
        <w:rPr>
          <w:rFonts w:hint="eastAsia"/>
          <w:bCs/>
          <w:sz w:val="21"/>
          <w:szCs w:val="21"/>
        </w:rPr>
        <w:t xml:space="preserve"> </w:t>
      </w:r>
      <w:r>
        <w:rPr>
          <w:rFonts w:hint="eastAsia"/>
          <w:bCs/>
          <w:sz w:val="21"/>
          <w:szCs w:val="21"/>
        </w:rPr>
        <w:t>独立仲裁原则</w:t>
      </w:r>
      <w:r>
        <w:rPr>
          <w:rFonts w:hint="eastAsia"/>
          <w:bCs/>
          <w:sz w:val="21"/>
          <w:szCs w:val="21"/>
        </w:rPr>
        <w:t xml:space="preserve">      b仲裁法的基本制度：</w:t>
      </w:r>
      <w:r>
        <w:rPr>
          <w:rFonts w:hint="eastAsia"/>
          <w:bCs/>
          <w:sz w:val="21"/>
          <w:szCs w:val="21"/>
        </w:rPr>
        <w:t>协议仲裁制度</w:t>
      </w:r>
      <w:r>
        <w:rPr>
          <w:rFonts w:hint="eastAsia"/>
          <w:bCs/>
          <w:sz w:val="21"/>
          <w:szCs w:val="21"/>
        </w:rPr>
        <w:t xml:space="preserve">； </w:t>
      </w:r>
      <w:r>
        <w:rPr>
          <w:rFonts w:hint="eastAsia"/>
          <w:bCs/>
          <w:sz w:val="21"/>
          <w:szCs w:val="21"/>
        </w:rPr>
        <w:t>或裁或审制度</w:t>
      </w:r>
      <w:r>
        <w:rPr>
          <w:rFonts w:hint="eastAsia"/>
          <w:bCs/>
          <w:sz w:val="21"/>
          <w:szCs w:val="21"/>
        </w:rPr>
        <w:t xml:space="preserve">； </w:t>
      </w:r>
      <w:r>
        <w:rPr>
          <w:rFonts w:hint="eastAsia"/>
          <w:bCs/>
          <w:sz w:val="21"/>
          <w:szCs w:val="21"/>
        </w:rPr>
        <w:t>一裁终局制度</w:t>
      </w:r>
    </w:p>
    <w:p>
      <w:pPr>
        <w:pStyle w:val="style94"/>
        <w:spacing w:lineRule="auto" w:line="60"/>
        <w:rPr>
          <w:bCs/>
        </w:rPr>
      </w:pPr>
      <w:r>
        <w:rPr>
          <w:rFonts w:hint="eastAsia"/>
          <w:b/>
          <w:bCs/>
        </w:rPr>
        <w:t>14</w:t>
      </w:r>
      <w:r>
        <w:rPr>
          <w:rFonts w:hint="eastAsia"/>
          <w:b/>
          <w:bCs/>
          <w:sz w:val="21"/>
          <w:szCs w:val="21"/>
        </w:rPr>
        <w:t>.</w:t>
      </w:r>
      <w:r>
        <w:rPr>
          <w:rFonts w:hint="eastAsia"/>
          <w:b/>
          <w:bCs/>
        </w:rPr>
        <w:t>建设中国特色社会主义法治体系的意义:</w:t>
      </w:r>
      <w:r>
        <w:rPr>
          <w:rFonts w:hint="eastAsia"/>
          <w:bCs/>
        </w:rPr>
        <w:t>凝聚思想共识的法治航标</w:t>
      </w:r>
      <w:r>
        <w:rPr>
          <w:rFonts w:hint="eastAsia"/>
          <w:bCs/>
        </w:rPr>
        <w:t xml:space="preserve">； </w:t>
      </w:r>
      <w:r>
        <w:rPr>
          <w:rFonts w:hint="eastAsia"/>
          <w:bCs/>
        </w:rPr>
        <w:t>推进国家治理现代化的重要举措</w:t>
      </w:r>
      <w:r>
        <w:rPr>
          <w:rFonts w:hint="eastAsia"/>
          <w:bCs/>
        </w:rPr>
        <w:t xml:space="preserve">； </w:t>
      </w:r>
      <w:r>
        <w:rPr>
          <w:rFonts w:hint="eastAsia"/>
          <w:bCs/>
        </w:rPr>
        <w:t>全面依法治国的基础工程</w:t>
      </w:r>
    </w:p>
    <w:p>
      <w:pPr>
        <w:pStyle w:val="style94"/>
        <w:spacing w:lineRule="auto" w:line="60"/>
        <w:rPr>
          <w:bCs/>
        </w:rPr>
      </w:pPr>
      <w:r>
        <w:rPr>
          <w:rFonts w:hint="eastAsia"/>
          <w:b/>
          <w:bCs/>
        </w:rPr>
        <w:t>15.建设中国特色社会主义法治体系的内容：</w:t>
      </w:r>
      <w:r>
        <w:rPr>
          <w:rFonts w:hint="eastAsia"/>
          <w:bCs/>
        </w:rPr>
        <w:t>建设完备的法律规范体系</w:t>
      </w:r>
      <w:r>
        <w:rPr>
          <w:rFonts w:hint="eastAsia"/>
          <w:bCs/>
        </w:rPr>
        <w:t xml:space="preserve">； </w:t>
      </w:r>
      <w:r>
        <w:rPr>
          <w:rFonts w:hint="eastAsia"/>
          <w:bCs/>
        </w:rPr>
        <w:t>建设高效的法治实施体系</w:t>
      </w:r>
      <w:r>
        <w:rPr>
          <w:rFonts w:hint="eastAsia"/>
          <w:bCs/>
        </w:rPr>
        <w:t xml:space="preserve">； </w:t>
      </w:r>
      <w:r>
        <w:rPr>
          <w:rFonts w:hint="eastAsia"/>
          <w:bCs/>
        </w:rPr>
        <w:t>建设严密的法治监督体系</w:t>
      </w:r>
      <w:r>
        <w:rPr>
          <w:rFonts w:hint="eastAsia"/>
          <w:bCs/>
        </w:rPr>
        <w:t xml:space="preserve">； </w:t>
      </w:r>
      <w:r>
        <w:rPr>
          <w:rFonts w:hint="eastAsia"/>
          <w:bCs/>
        </w:rPr>
        <w:t>建设有力的法治保障体系</w:t>
      </w:r>
      <w:r>
        <w:rPr>
          <w:rFonts w:hint="eastAsia"/>
          <w:bCs/>
        </w:rPr>
        <w:t xml:space="preserve">； </w:t>
      </w:r>
      <w:r>
        <w:rPr>
          <w:rFonts w:hint="eastAsia"/>
          <w:bCs/>
        </w:rPr>
        <w:t>建设完善的党内法规体系</w:t>
      </w:r>
    </w:p>
    <w:p>
      <w:pPr>
        <w:pStyle w:val="style94"/>
        <w:spacing w:lineRule="auto" w:line="60"/>
        <w:rPr>
          <w:bCs/>
        </w:rPr>
      </w:pPr>
      <w:r>
        <w:rPr>
          <w:rFonts w:hint="eastAsia"/>
          <w:b/>
          <w:bCs/>
        </w:rPr>
        <w:t>16.全面依法治国的基本格局：</w:t>
      </w:r>
      <w:r>
        <w:rPr>
          <w:rFonts w:hint="eastAsia"/>
          <w:bCs/>
        </w:rPr>
        <w:t>“科学立法、严格执法、公正司法、全民守法”十六字方针，是全面依法治国的基本格局</w:t>
      </w:r>
    </w:p>
    <w:p>
      <w:pPr>
        <w:pStyle w:val="style94"/>
        <w:spacing w:lineRule="auto" w:line="60"/>
        <w:rPr>
          <w:bCs/>
        </w:rPr>
      </w:pPr>
    </w:p>
    <w:p>
      <w:pPr>
        <w:pStyle w:val="style94"/>
        <w:spacing w:lineRule="auto" w:line="60"/>
        <w:rPr>
          <w:rFonts w:ascii="Cambria" w:hAnsi="Cambria"/>
          <w:b/>
          <w:bCs/>
          <w:sz w:val="32"/>
          <w:szCs w:val="32"/>
        </w:rPr>
      </w:pPr>
      <w:r>
        <w:rPr>
          <w:rFonts w:ascii="Cambria" w:hAnsi="Cambria"/>
          <w:b/>
          <w:bCs/>
          <w:sz w:val="32"/>
          <w:szCs w:val="32"/>
        </w:rPr>
        <w:t>第七章</w:t>
      </w:r>
    </w:p>
    <w:p>
      <w:pPr>
        <w:pStyle w:val="style94"/>
        <w:spacing w:lineRule="auto" w:line="60"/>
        <w:rPr>
          <w:rFonts w:ascii="宋体" w:eastAsia="宋体" w:hAnsi="宋体"/>
          <w:bCs/>
        </w:rPr>
      </w:pPr>
      <w:r>
        <w:rPr>
          <w:rFonts w:ascii="宋体" w:eastAsia="宋体" w:hAnsi="宋体" w:hint="eastAsia"/>
          <w:b/>
          <w:bCs/>
        </w:rPr>
        <w:t>1.树立社会主义法治观念：</w:t>
      </w:r>
      <w:r>
        <w:rPr>
          <w:rFonts w:ascii="宋体" w:eastAsia="宋体" w:hAnsi="宋体" w:hint="eastAsia"/>
          <w:bCs/>
        </w:rPr>
        <w:t>坚持走中国特色社会主义法治道路； 坚持党的领导、人民</w:t>
      </w:r>
      <w:r>
        <w:rPr>
          <w:rFonts w:ascii="宋体" w:eastAsia="宋体" w:hAnsi="宋体" w:hint="eastAsia"/>
          <w:bCs/>
        </w:rPr>
        <w:t>当家做主</w:t>
      </w:r>
      <w:r>
        <w:rPr>
          <w:rFonts w:ascii="宋体" w:eastAsia="宋体" w:hAnsi="宋体" w:hint="eastAsia"/>
          <w:bCs/>
        </w:rPr>
        <w:t>与依法治国的统一； 坚持依法治国与以德治国相结合； 加强宪法实施、落实依宪治国</w:t>
      </w:r>
    </w:p>
    <w:p>
      <w:pPr>
        <w:pStyle w:val="style94"/>
        <w:spacing w:lineRule="auto" w:line="60"/>
        <w:rPr>
          <w:rFonts w:ascii="宋体" w:eastAsia="宋体" w:hAnsi="宋体"/>
          <w:bCs/>
          <w:sz w:val="21"/>
          <w:szCs w:val="21"/>
        </w:rPr>
      </w:pPr>
      <w:r>
        <w:rPr>
          <w:rFonts w:ascii="宋体" w:eastAsia="宋体" w:hAnsi="宋体" w:hint="eastAsia"/>
          <w:b/>
          <w:bCs/>
        </w:rPr>
        <w:t>2.坚持走中国特色社会主义法治道路</w:t>
      </w:r>
      <w:r>
        <w:rPr>
          <w:rFonts w:ascii="宋体" w:eastAsia="宋体" w:hAnsi="宋体" w:hint="eastAsia"/>
          <w:bCs/>
        </w:rPr>
        <w:t>：包括坚持党的领导、坚持中国特色社会主义制度、贯彻中国特色社会主义法治理论三个方面的核心要义。</w:t>
      </w:r>
      <w:r>
        <w:rPr>
          <w:rFonts w:ascii="宋体" w:eastAsia="宋体" w:hAnsi="宋体" w:hint="eastAsia"/>
          <w:bCs/>
        </w:rPr>
        <w:t xml:space="preserve">               </w:t>
      </w:r>
      <w:r>
        <w:rPr>
          <w:rFonts w:ascii="宋体" w:eastAsia="宋体" w:hAnsi="宋体" w:hint="eastAsia"/>
          <w:bCs/>
          <w:sz w:val="21"/>
          <w:szCs w:val="21"/>
        </w:rPr>
        <w:t>A党的领导是中国特色社会主义</w:t>
      </w:r>
      <w:r>
        <w:rPr>
          <w:rFonts w:ascii="宋体" w:eastAsia="宋体" w:hAnsi="宋体" w:hint="eastAsia"/>
          <w:bCs/>
          <w:sz w:val="21"/>
          <w:szCs w:val="21"/>
        </w:rPr>
        <w:t>最</w:t>
      </w:r>
      <w:r>
        <w:rPr>
          <w:rFonts w:ascii="宋体" w:eastAsia="宋体" w:hAnsi="宋体" w:hint="eastAsia"/>
          <w:bCs/>
          <w:sz w:val="21"/>
          <w:szCs w:val="21"/>
        </w:rPr>
        <w:t xml:space="preserve">本质的特征，是社会主义法治最根本的保证  </w:t>
      </w:r>
      <w:r>
        <w:rPr>
          <w:rFonts w:ascii="宋体" w:eastAsia="宋体" w:hAnsi="宋体" w:hint="eastAsia"/>
          <w:bCs/>
          <w:sz w:val="21"/>
          <w:szCs w:val="21"/>
        </w:rPr>
        <w:t xml:space="preserve">           </w:t>
      </w:r>
      <w:r>
        <w:rPr>
          <w:rFonts w:ascii="宋体" w:eastAsia="宋体" w:hAnsi="宋体" w:hint="eastAsia"/>
          <w:bCs/>
          <w:sz w:val="21"/>
          <w:szCs w:val="21"/>
        </w:rPr>
        <w:t xml:space="preserve">B中国特色社会主义制度是中国特色社会主义法治体系的根本制度基础，是全面依法治国的根本制度保障                                               </w:t>
      </w:r>
      <w:r>
        <w:rPr>
          <w:rFonts w:ascii="宋体" w:eastAsia="宋体" w:hAnsi="宋体" w:hint="eastAsia"/>
          <w:bCs/>
          <w:sz w:val="21"/>
          <w:szCs w:val="21"/>
        </w:rPr>
        <w:t xml:space="preserve">                    </w:t>
      </w:r>
      <w:r>
        <w:rPr>
          <w:rFonts w:ascii="宋体" w:eastAsia="宋体" w:hAnsi="宋体" w:hint="eastAsia"/>
          <w:bCs/>
          <w:sz w:val="21"/>
          <w:szCs w:val="21"/>
        </w:rPr>
        <w:t>C中国特色社会主义法治理论是中国特色社会主义法治体系的理论指导，是全面依法治国的行动指南</w:t>
      </w:r>
    </w:p>
    <w:p>
      <w:pPr>
        <w:pStyle w:val="style94"/>
        <w:spacing w:lineRule="auto" w:line="60"/>
        <w:rPr>
          <w:rFonts w:ascii="宋体" w:eastAsia="宋体" w:hAnsi="宋体"/>
          <w:bCs/>
          <w:sz w:val="21"/>
          <w:szCs w:val="21"/>
        </w:rPr>
      </w:pPr>
      <w:r>
        <w:rPr>
          <w:rFonts w:ascii="宋体" w:eastAsia="宋体" w:hAnsi="宋体" w:hint="eastAsia"/>
          <w:b/>
          <w:bCs/>
          <w:sz w:val="21"/>
          <w:szCs w:val="21"/>
        </w:rPr>
        <w:t>3.</w:t>
      </w:r>
      <w:r>
        <w:rPr>
          <w:rFonts w:ascii="宋体" w:cs="宋体" w:eastAsia="宋体" w:hAnsi="宋体" w:hint="eastAsia"/>
          <w:b/>
          <w:bCs/>
          <w:kern w:val="2"/>
        </w:rPr>
        <w:t xml:space="preserve"> </w:t>
      </w:r>
      <w:r>
        <w:rPr>
          <w:rFonts w:ascii="宋体" w:eastAsia="宋体" w:hAnsi="宋体" w:hint="eastAsia"/>
          <w:b/>
          <w:bCs/>
        </w:rPr>
        <w:t>坚持党的领导、人民</w:t>
      </w:r>
      <w:r>
        <w:rPr>
          <w:rFonts w:ascii="宋体" w:eastAsia="宋体" w:hAnsi="宋体" w:hint="eastAsia"/>
          <w:b/>
          <w:bCs/>
        </w:rPr>
        <w:t>当家做主</w:t>
      </w:r>
      <w:r>
        <w:rPr>
          <w:rFonts w:ascii="宋体" w:eastAsia="宋体" w:hAnsi="宋体" w:hint="eastAsia"/>
          <w:b/>
          <w:bCs/>
        </w:rPr>
        <w:t>与依法治国的统一:</w:t>
      </w:r>
      <w:r>
        <w:rPr>
          <w:rFonts w:ascii="宋体" w:eastAsia="宋体" w:hAnsi="宋体" w:hint="eastAsia"/>
          <w:bCs/>
          <w:sz w:val="21"/>
          <w:szCs w:val="21"/>
        </w:rPr>
        <w:t xml:space="preserve">A党的领导是人民当家作主和依法治国的根本保证； </w:t>
      </w:r>
      <w:r>
        <w:rPr>
          <w:rFonts w:ascii="宋体" w:eastAsia="宋体" w:hAnsi="宋体" w:hint="eastAsia"/>
          <w:bCs/>
          <w:sz w:val="21"/>
          <w:szCs w:val="21"/>
        </w:rPr>
        <w:t xml:space="preserve"> </w:t>
      </w:r>
      <w:r>
        <w:rPr>
          <w:rFonts w:ascii="宋体" w:eastAsia="宋体" w:hAnsi="宋体" w:hint="eastAsia"/>
          <w:bCs/>
          <w:sz w:val="21"/>
          <w:szCs w:val="21"/>
        </w:rPr>
        <w:t>B人民当家作主是党的领导和依法治国的本质要求；  C依法治国是党领导人民当家作主的治国方略</w:t>
      </w:r>
    </w:p>
    <w:p>
      <w:pPr>
        <w:pStyle w:val="style94"/>
        <w:spacing w:lineRule="auto" w:line="60"/>
        <w:rPr>
          <w:rFonts w:ascii="宋体" w:hAnsi="宋体"/>
          <w:bCs/>
          <w:sz w:val="21"/>
          <w:szCs w:val="21"/>
        </w:rPr>
      </w:pPr>
      <w:r>
        <w:rPr>
          <w:rFonts w:ascii="宋体" w:eastAsia="宋体" w:hAnsi="宋体" w:hint="eastAsia"/>
          <w:b/>
          <w:bCs/>
        </w:rPr>
        <w:t>4.</w:t>
      </w:r>
      <w:r>
        <w:rPr>
          <w:rFonts w:ascii="宋体" w:eastAsia="宋体" w:hAnsi="宋体" w:hint="eastAsia"/>
          <w:b/>
          <w:bCs/>
        </w:rPr>
        <w:t>坚持依法治国与以德治国相统一：</w:t>
      </w:r>
      <w:r>
        <w:rPr>
          <w:rFonts w:ascii="宋体" w:eastAsia="宋体" w:hAnsi="宋体" w:hint="eastAsia"/>
          <w:bCs/>
          <w:sz w:val="21"/>
          <w:szCs w:val="21"/>
        </w:rPr>
        <w:t>A正确认识法治和德治的地位（法治是基本方式、德治是重要方式）</w:t>
      </w:r>
      <w:r>
        <w:rPr>
          <w:rFonts w:ascii="宋体" w:eastAsia="宋体" w:hAnsi="宋体" w:hint="eastAsia"/>
          <w:bCs/>
          <w:sz w:val="21"/>
          <w:szCs w:val="21"/>
        </w:rPr>
        <w:t>； B 正确认识法治和德治的作用； C</w:t>
      </w:r>
      <w:r>
        <w:rPr>
          <w:rFonts w:ascii="宋体" w:hAnsi="宋体" w:hint="eastAsia"/>
          <w:bCs/>
          <w:sz w:val="21"/>
          <w:szCs w:val="21"/>
        </w:rPr>
        <w:t>正确认识法治和德治的实现途径</w:t>
      </w:r>
    </w:p>
    <w:p>
      <w:pPr>
        <w:pStyle w:val="style94"/>
        <w:spacing w:lineRule="auto" w:line="60"/>
        <w:rPr>
          <w:rFonts w:ascii="宋体" w:hAnsi="宋体"/>
          <w:bCs/>
        </w:rPr>
      </w:pPr>
      <w:r>
        <w:rPr>
          <w:rFonts w:ascii="宋体" w:hAnsi="宋体" w:hint="eastAsia"/>
          <w:b/>
          <w:bCs/>
          <w:sz w:val="21"/>
          <w:szCs w:val="21"/>
        </w:rPr>
        <w:t>5.</w:t>
      </w:r>
      <w:r>
        <w:rPr>
          <w:rFonts w:ascii="宋体" w:hAnsi="宋体" w:hint="eastAsia"/>
          <w:b/>
          <w:bCs/>
        </w:rPr>
        <w:t>加强宪法实施，落实依宪治国：</w:t>
      </w:r>
      <w:r>
        <w:rPr>
          <w:rFonts w:ascii="宋体" w:hAnsi="宋体" w:hint="eastAsia"/>
          <w:bCs/>
        </w:rPr>
        <w:t>坚持依法治国首先要坚持依宪治国，坚持依法执政首先坚持依宪执政</w:t>
      </w:r>
      <w:r>
        <w:rPr>
          <w:rFonts w:ascii="宋体" w:hAnsi="宋体" w:hint="eastAsia"/>
          <w:bCs/>
        </w:rPr>
        <w:t xml:space="preserve">  A</w:t>
      </w:r>
      <w:r>
        <w:rPr>
          <w:rFonts w:ascii="宋体" w:hAnsi="宋体" w:hint="eastAsia"/>
          <w:bCs/>
          <w:sz w:val="21"/>
          <w:szCs w:val="21"/>
        </w:rPr>
        <w:t>深刻认识宪法实施和依宪治国的重大意义； B全面实施宪法的基本要求； C准确把握宪法实施的正确方向</w:t>
      </w:r>
    </w:p>
    <w:p>
      <w:pPr>
        <w:pStyle w:val="style94"/>
        <w:spacing w:lineRule="auto" w:line="60"/>
        <w:rPr>
          <w:rFonts w:ascii="宋体" w:hAnsi="宋体"/>
          <w:bCs/>
          <w:sz w:val="21"/>
          <w:szCs w:val="21"/>
        </w:rPr>
      </w:pPr>
      <w:r>
        <w:rPr>
          <w:rFonts w:ascii="宋体" w:hAnsi="宋体" w:hint="eastAsia"/>
          <w:b/>
          <w:bCs/>
        </w:rPr>
        <w:t>6.</w:t>
      </w:r>
      <w:r>
        <w:rPr>
          <w:rFonts w:ascii="宋体" w:hAnsi="宋体" w:hint="eastAsia"/>
          <w:bCs/>
        </w:rPr>
        <w:t>A</w:t>
      </w:r>
      <w:r>
        <w:rPr>
          <w:rFonts w:ascii="宋体" w:hAnsi="宋体" w:hint="eastAsia"/>
          <w:bCs/>
        </w:rPr>
        <w:t xml:space="preserve">宪法是保证党和国家兴旺发达、长治久安的根本法 ，国家宪法日——12月4日     </w:t>
      </w:r>
      <w:r>
        <w:rPr>
          <w:rFonts w:ascii="宋体" w:hAnsi="宋体" w:hint="eastAsia"/>
          <w:bCs/>
        </w:rPr>
        <w:t xml:space="preserve">        </w:t>
      </w:r>
      <w:r>
        <w:rPr>
          <w:rFonts w:ascii="宋体" w:hAnsi="宋体" w:hint="eastAsia"/>
          <w:bCs/>
        </w:rPr>
        <w:t>B</w:t>
      </w:r>
      <w:r>
        <w:rPr>
          <w:rFonts w:ascii="宋体" w:hAnsi="宋体" w:hint="eastAsia"/>
          <w:bCs/>
        </w:rPr>
        <w:t>依法执政关键是依宪执政   坚持依宪执政：</w:t>
      </w:r>
      <w:r>
        <w:rPr>
          <w:rFonts w:ascii="宋体" w:hAnsi="宋体" w:hint="eastAsia"/>
          <w:bCs/>
          <w:sz w:val="21"/>
          <w:szCs w:val="21"/>
        </w:rPr>
        <w:t>a才能抓住执政的根本，</w:t>
      </w:r>
      <w:r>
        <w:rPr>
          <w:rFonts w:ascii="宋体" w:hAnsi="宋体" w:hint="eastAsia"/>
          <w:bCs/>
          <w:sz w:val="21"/>
          <w:szCs w:val="21"/>
        </w:rPr>
        <w:t>践行</w:t>
      </w:r>
      <w:r>
        <w:rPr>
          <w:rFonts w:ascii="宋体" w:hAnsi="宋体" w:hint="eastAsia"/>
          <w:bCs/>
          <w:sz w:val="21"/>
          <w:szCs w:val="21"/>
        </w:rPr>
        <w:t>中国共产党立党为公、执政为民的执政理念。  b有利于实现依法治国、依法执政、依法行政共同推进，法治国家、法治政府、法治社会一体建设的工作布局</w:t>
      </w:r>
    </w:p>
    <w:p>
      <w:pPr>
        <w:pStyle w:val="style94"/>
        <w:spacing w:lineRule="auto" w:line="60"/>
        <w:rPr>
          <w:rFonts w:ascii="宋体" w:hAnsi="宋体"/>
          <w:bCs/>
          <w:sz w:val="21"/>
          <w:szCs w:val="21"/>
        </w:rPr>
      </w:pPr>
      <w:r>
        <w:rPr>
          <w:rFonts w:ascii="宋体" w:hAnsi="宋体" w:hint="eastAsia"/>
          <w:b/>
          <w:bCs/>
          <w:sz w:val="21"/>
          <w:szCs w:val="21"/>
        </w:rPr>
        <w:t>7.</w:t>
      </w:r>
      <w:r>
        <w:rPr>
          <w:rFonts w:ascii="宋体" w:hAnsi="宋体" w:hint="eastAsia"/>
          <w:b/>
          <w:bCs/>
        </w:rPr>
        <w:t>法治思维的含义及特征</w:t>
      </w:r>
      <w:r>
        <w:rPr>
          <w:rFonts w:ascii="宋体" w:hAnsi="宋体" w:hint="eastAsia"/>
          <w:bCs/>
        </w:rPr>
        <w:t>：</w:t>
      </w:r>
      <w:r>
        <w:rPr>
          <w:rFonts w:ascii="宋体" w:hAnsi="宋体" w:hint="eastAsia"/>
          <w:bCs/>
        </w:rPr>
        <w:t>A 含义：</w:t>
      </w:r>
      <w:r>
        <w:rPr>
          <w:rFonts w:ascii="宋体" w:hAnsi="宋体" w:hint="eastAsia"/>
          <w:bCs/>
        </w:rPr>
        <w:t>法治思维是指以法治价值和法治精神为导向，运用法律原则、法律规则、法律方法思考和处理问题的思维模式。</w:t>
      </w:r>
      <w:r>
        <w:rPr>
          <w:rFonts w:ascii="宋体" w:hAnsi="宋体" w:hint="eastAsia"/>
          <w:bCs/>
        </w:rPr>
        <w:t xml:space="preserve">               B 特征:a</w:t>
      </w:r>
      <w:r>
        <w:rPr>
          <w:rFonts w:ascii="宋体" w:hAnsi="宋体" w:hint="eastAsia"/>
          <w:bCs/>
        </w:rPr>
        <w:t>正当性思维</w:t>
      </w:r>
      <w:r>
        <w:rPr>
          <w:rFonts w:ascii="宋体" w:hAnsi="宋体" w:hint="eastAsia"/>
          <w:bCs/>
          <w:sz w:val="21"/>
          <w:szCs w:val="21"/>
        </w:rPr>
        <w:t>——蕴含公正、平等、民主、人权等法治理念；  b</w:t>
      </w:r>
      <w:r>
        <w:rPr>
          <w:rFonts w:ascii="宋体" w:hAnsi="宋体" w:hint="eastAsia"/>
          <w:bCs/>
        </w:rPr>
        <w:t>规范性思维</w:t>
      </w:r>
      <w:r>
        <w:rPr>
          <w:rFonts w:ascii="宋体" w:hAnsi="宋体" w:hint="eastAsia"/>
          <w:bCs/>
          <w:sz w:val="21"/>
          <w:szCs w:val="21"/>
        </w:rPr>
        <w:t>——法律原则和法律规则为依据（规则至上思维）；  c</w:t>
      </w:r>
      <w:r>
        <w:rPr>
          <w:rFonts w:ascii="宋体" w:hAnsi="宋体" w:hint="eastAsia"/>
          <w:bCs/>
        </w:rPr>
        <w:t>逻辑思维</w:t>
      </w:r>
      <w:r>
        <w:rPr>
          <w:rFonts w:ascii="宋体" w:hAnsi="宋体" w:hint="eastAsia"/>
          <w:bCs/>
          <w:sz w:val="21"/>
          <w:szCs w:val="21"/>
        </w:rPr>
        <w:t>——以法律手段与法律方法为依托；  d</w:t>
      </w:r>
      <w:r>
        <w:rPr>
          <w:rFonts w:ascii="宋体" w:hAnsi="宋体" w:hint="eastAsia"/>
          <w:bCs/>
        </w:rPr>
        <w:t>科学思维</w:t>
      </w:r>
      <w:r>
        <w:rPr>
          <w:rFonts w:ascii="宋体" w:hAnsi="宋体" w:hint="eastAsia"/>
          <w:bCs/>
          <w:sz w:val="21"/>
          <w:szCs w:val="21"/>
        </w:rPr>
        <w:t>——符合规律，尊重事实</w:t>
      </w:r>
    </w:p>
    <w:p>
      <w:pPr>
        <w:pStyle w:val="style94"/>
        <w:spacing w:lineRule="auto" w:line="60"/>
        <w:rPr>
          <w:rFonts w:ascii="宋体" w:hAnsi="宋体"/>
          <w:bCs/>
          <w:sz w:val="21"/>
          <w:szCs w:val="21"/>
        </w:rPr>
      </w:pPr>
      <w:r>
        <w:rPr>
          <w:rFonts w:ascii="宋体" w:hAnsi="宋体" w:hint="eastAsia"/>
          <w:b/>
          <w:bCs/>
          <w:sz w:val="21"/>
          <w:szCs w:val="21"/>
        </w:rPr>
        <w:t>8.</w:t>
      </w:r>
      <w:r>
        <w:rPr>
          <w:rFonts w:ascii="宋体" w:hAnsi="宋体" w:hint="eastAsia"/>
          <w:b/>
          <w:bCs/>
        </w:rPr>
        <w:t>人治与法治</w:t>
      </w:r>
      <w:r>
        <w:rPr>
          <w:rFonts w:ascii="宋体" w:hAnsi="宋体" w:hint="eastAsia"/>
          <w:bCs/>
        </w:rPr>
        <w:t>：A人治：</w:t>
      </w:r>
      <w:r>
        <w:rPr>
          <w:rFonts w:ascii="宋体" w:hAnsi="宋体" w:hint="eastAsia"/>
          <w:bCs/>
          <w:sz w:val="21"/>
          <w:szCs w:val="21"/>
        </w:rPr>
        <w:t>中国儒家的政治思想。主张依靠道德高尚的圣贤通过道德感化来治理国家。儒家重视人治，主张为政在人。</w:t>
      </w:r>
      <w:r>
        <w:rPr>
          <w:rFonts w:ascii="宋体" w:hAnsi="宋体" w:hint="eastAsia"/>
          <w:bCs/>
          <w:sz w:val="21"/>
          <w:szCs w:val="21"/>
        </w:rPr>
        <w:t xml:space="preserve">  </w:t>
      </w:r>
      <w:r>
        <w:rPr>
          <w:rFonts w:ascii="宋体" w:hAnsi="宋体" w:hint="eastAsia"/>
          <w:bCs/>
        </w:rPr>
        <w:t xml:space="preserve"> B法治</w:t>
      </w:r>
      <w:r>
        <w:rPr>
          <w:rFonts w:ascii="宋体" w:hAnsi="宋体" w:hint="eastAsia"/>
          <w:bCs/>
          <w:sz w:val="21"/>
          <w:szCs w:val="21"/>
        </w:rPr>
        <w:t>：由统治者通过强制性的法律和理性的思维方式来治理国政，管理社会。</w:t>
      </w:r>
      <w:r>
        <w:rPr>
          <w:rFonts w:ascii="宋体" w:hAnsi="宋体" w:hint="eastAsia"/>
          <w:bCs/>
          <w:sz w:val="21"/>
          <w:szCs w:val="21"/>
        </w:rPr>
        <w:t xml:space="preserve">   </w:t>
      </w:r>
      <w:r>
        <w:rPr>
          <w:rFonts w:ascii="宋体" w:hAnsi="宋体" w:hint="eastAsia"/>
          <w:bCs/>
        </w:rPr>
        <w:t xml:space="preserve"> C法治的优越性是相对于人治而言的</w:t>
      </w:r>
      <w:r>
        <w:rPr>
          <w:rFonts w:ascii="宋体" w:hAnsi="宋体" w:hint="eastAsia"/>
          <w:bCs/>
        </w:rPr>
        <w:t>，而这种优越性主要体现在：</w:t>
      </w:r>
      <w:r>
        <w:rPr>
          <w:rFonts w:ascii="宋体" w:hAnsi="宋体" w:hint="eastAsia"/>
          <w:bCs/>
          <w:sz w:val="21"/>
          <w:szCs w:val="21"/>
        </w:rPr>
        <w:t>第一，法律是集体智慧和审慎考虑的产物；</w:t>
      </w:r>
      <w:r>
        <w:rPr>
          <w:rFonts w:ascii="宋体" w:hAnsi="宋体" w:hint="eastAsia"/>
          <w:bCs/>
          <w:sz w:val="21"/>
          <w:szCs w:val="21"/>
        </w:rPr>
        <w:t xml:space="preserve">   </w:t>
      </w:r>
      <w:r>
        <w:rPr>
          <w:rFonts w:ascii="宋体" w:hAnsi="宋体" w:hint="eastAsia"/>
          <w:bCs/>
          <w:sz w:val="21"/>
          <w:szCs w:val="21"/>
        </w:rPr>
        <w:t>第二，法律没有感情，不会偏私，具有公正性；</w:t>
      </w:r>
      <w:r>
        <w:rPr>
          <w:rFonts w:ascii="宋体" w:hAnsi="宋体" w:hint="eastAsia"/>
          <w:bCs/>
          <w:sz w:val="21"/>
          <w:szCs w:val="21"/>
        </w:rPr>
        <w:t xml:space="preserve">    </w:t>
      </w:r>
      <w:r>
        <w:rPr>
          <w:rFonts w:ascii="宋体" w:hAnsi="宋体" w:hint="eastAsia"/>
          <w:bCs/>
          <w:sz w:val="21"/>
          <w:szCs w:val="21"/>
        </w:rPr>
        <w:t>第三，法律不会说话，不能像人那样信口开河；</w:t>
      </w:r>
      <w:r>
        <w:rPr>
          <w:rFonts w:ascii="宋体" w:hAnsi="宋体" w:hint="eastAsia"/>
          <w:bCs/>
          <w:sz w:val="21"/>
          <w:szCs w:val="21"/>
        </w:rPr>
        <w:t xml:space="preserve">        </w:t>
      </w:r>
      <w:r>
        <w:rPr>
          <w:rFonts w:ascii="宋体" w:hAnsi="宋体" w:hint="eastAsia"/>
          <w:bCs/>
          <w:sz w:val="21"/>
          <w:szCs w:val="21"/>
        </w:rPr>
        <w:t>第四，法律借助规范形式，具有明确性；</w:t>
      </w:r>
      <w:r>
        <w:rPr>
          <w:rFonts w:ascii="宋体" w:hAnsi="宋体" w:hint="eastAsia"/>
          <w:bCs/>
          <w:sz w:val="21"/>
          <w:szCs w:val="21"/>
        </w:rPr>
        <w:t xml:space="preserve">    </w:t>
      </w:r>
      <w:r>
        <w:rPr>
          <w:rFonts w:ascii="宋体" w:hAnsi="宋体" w:hint="eastAsia"/>
          <w:bCs/>
          <w:sz w:val="21"/>
          <w:szCs w:val="21"/>
        </w:rPr>
        <w:t>第五，实行人治容易贻误国家大事，特别是世袭</w:t>
      </w:r>
      <w:r>
        <w:rPr>
          <w:rFonts w:ascii="宋体" w:hAnsi="宋体" w:hint="eastAsia"/>
          <w:bCs/>
          <w:sz w:val="21"/>
          <w:szCs w:val="21"/>
        </w:rPr>
        <w:t>制更是</w:t>
      </w:r>
      <w:r>
        <w:rPr>
          <w:rFonts w:ascii="宋体" w:hAnsi="宋体" w:hint="eastAsia"/>
          <w:bCs/>
          <w:sz w:val="21"/>
          <w:szCs w:val="21"/>
        </w:rPr>
        <w:t>如此；</w:t>
      </w:r>
      <w:r>
        <w:rPr>
          <w:rFonts w:ascii="宋体" w:hAnsi="宋体" w:hint="eastAsia"/>
          <w:bCs/>
          <w:sz w:val="21"/>
          <w:szCs w:val="21"/>
        </w:rPr>
        <w:t xml:space="preserve">   </w:t>
      </w:r>
      <w:r>
        <w:rPr>
          <w:rFonts w:ascii="宋体" w:hAnsi="宋体" w:hint="eastAsia"/>
          <w:bCs/>
          <w:sz w:val="21"/>
          <w:szCs w:val="21"/>
        </w:rPr>
        <w:t>第六，时代要求实行法治，不能实行人治；</w:t>
      </w:r>
      <w:r>
        <w:rPr>
          <w:rFonts w:ascii="宋体" w:hAnsi="宋体" w:hint="eastAsia"/>
          <w:bCs/>
          <w:sz w:val="21"/>
          <w:szCs w:val="21"/>
        </w:rPr>
        <w:t xml:space="preserve">    </w:t>
      </w:r>
      <w:r>
        <w:rPr>
          <w:rFonts w:ascii="宋体" w:hAnsi="宋体" w:hint="eastAsia"/>
          <w:bCs/>
          <w:sz w:val="21"/>
          <w:szCs w:val="21"/>
        </w:rPr>
        <w:t>第七，实行一人之</w:t>
      </w:r>
      <w:r>
        <w:rPr>
          <w:rFonts w:ascii="宋体" w:hAnsi="宋体" w:hint="eastAsia"/>
          <w:bCs/>
          <w:sz w:val="21"/>
          <w:szCs w:val="21"/>
        </w:rPr>
        <w:t>治较为</w:t>
      </w:r>
      <w:r>
        <w:rPr>
          <w:rFonts w:ascii="宋体" w:hAnsi="宋体" w:hint="eastAsia"/>
          <w:bCs/>
          <w:sz w:val="21"/>
          <w:szCs w:val="21"/>
        </w:rPr>
        <w:t>困难，君主的能力和精力毕竟有限；</w:t>
      </w:r>
      <w:r>
        <w:rPr>
          <w:rFonts w:ascii="宋体" w:hAnsi="宋体" w:hint="eastAsia"/>
          <w:bCs/>
          <w:sz w:val="21"/>
          <w:szCs w:val="21"/>
        </w:rPr>
        <w:t xml:space="preserve">    </w:t>
      </w:r>
      <w:r>
        <w:rPr>
          <w:rFonts w:ascii="宋体" w:hAnsi="宋体" w:hint="eastAsia"/>
          <w:bCs/>
          <w:sz w:val="21"/>
          <w:szCs w:val="21"/>
        </w:rPr>
        <w:t>第八，一人之治剥夺了大家轮流执政的权利。</w:t>
      </w:r>
    </w:p>
    <w:p>
      <w:pPr>
        <w:pStyle w:val="style94"/>
        <w:spacing w:lineRule="auto" w:line="60"/>
        <w:rPr>
          <w:rFonts w:ascii="宋体" w:hAnsi="宋体"/>
          <w:bCs/>
        </w:rPr>
      </w:pPr>
      <w:r>
        <w:rPr>
          <w:rFonts w:ascii="宋体" w:hAnsi="宋体" w:hint="eastAsia"/>
          <w:b/>
          <w:bCs/>
        </w:rPr>
        <w:t>9.法治思维与人治思维的区别：</w:t>
      </w:r>
      <w:r>
        <w:rPr>
          <w:rFonts w:ascii="宋体" w:hAnsi="宋体" w:hint="eastAsia"/>
          <w:bCs/>
        </w:rPr>
        <w:t>A</w:t>
      </w:r>
      <w:r>
        <w:rPr>
          <w:rFonts w:ascii="宋体" w:hAnsi="宋体" w:hint="eastAsia"/>
          <w:bCs/>
        </w:rPr>
        <w:t>在依据上，法治思维认为国家的法律是治国理政的基本依据，人治思维的本质是人高于法或权大于法。</w:t>
      </w:r>
      <w:r>
        <w:rPr>
          <w:rFonts w:ascii="宋体" w:hAnsi="宋体" w:hint="eastAsia"/>
          <w:bCs/>
        </w:rPr>
        <w:t xml:space="preserve">   B</w:t>
      </w:r>
      <w:r>
        <w:rPr>
          <w:rFonts w:ascii="宋体" w:hAnsi="宋体" w:hint="eastAsia"/>
          <w:bCs/>
        </w:rPr>
        <w:t>在方式上，法治思维以一般性、普遍性的平等方式调节社会</w:t>
      </w:r>
      <w:r>
        <w:rPr>
          <w:rFonts w:ascii="宋体" w:hAnsi="宋体" w:hint="eastAsia"/>
          <w:bCs/>
        </w:rPr>
        <w:t xml:space="preserve">    C</w:t>
      </w:r>
      <w:r>
        <w:rPr>
          <w:rFonts w:ascii="宋体" w:hAnsi="宋体" w:hint="eastAsia"/>
          <w:bCs/>
        </w:rPr>
        <w:t>在价值上，法治思维是一种多数人之治，而人治思维则是一种集权专断</w:t>
      </w:r>
      <w:r>
        <w:rPr>
          <w:rFonts w:ascii="宋体" w:hAnsi="宋体" w:hint="eastAsia"/>
          <w:bCs/>
        </w:rPr>
        <w:t xml:space="preserve">    D</w:t>
      </w:r>
      <w:r>
        <w:rPr>
          <w:rFonts w:ascii="宋体" w:hAnsi="宋体" w:hint="eastAsia"/>
          <w:bCs/>
        </w:rPr>
        <w:t>在标准上，法治思维与人治思维的分水岭不在于有没有法律或者法的多寡，而在于最高权威究竟是法律还是个人。</w:t>
      </w:r>
    </w:p>
    <w:p>
      <w:pPr>
        <w:pStyle w:val="style94"/>
        <w:spacing w:lineRule="auto" w:line="60"/>
        <w:rPr>
          <w:rFonts w:ascii="宋体" w:hAnsi="宋体" w:hint="eastAsia"/>
          <w:bCs/>
        </w:rPr>
      </w:pPr>
      <w:r>
        <w:rPr>
          <w:rFonts w:ascii="宋体" w:hAnsi="宋体" w:hint="eastAsia"/>
          <w:b/>
          <w:bCs/>
        </w:rPr>
        <w:t>10.法治思维的基本内容：</w:t>
      </w:r>
      <w:r>
        <w:rPr>
          <w:rFonts w:ascii="宋体" w:hAnsi="宋体" w:hint="eastAsia"/>
          <w:bCs/>
        </w:rPr>
        <w:t>A</w:t>
      </w:r>
      <w:r>
        <w:rPr>
          <w:rFonts w:ascii="宋体" w:hAnsi="宋体" w:hint="eastAsia"/>
          <w:bCs/>
        </w:rPr>
        <w:t>法律至上</w:t>
      </w:r>
      <w:r>
        <w:rPr>
          <w:rFonts w:ascii="宋体" w:hAnsi="宋体" w:hint="eastAsia"/>
          <w:bCs/>
        </w:rPr>
        <w:t>（</w:t>
      </w:r>
      <w:r>
        <w:rPr>
          <w:rFonts w:ascii="宋体" w:hAnsi="宋体" w:hint="eastAsia"/>
          <w:bCs/>
          <w:sz w:val="21"/>
          <w:szCs w:val="21"/>
        </w:rPr>
        <w:t>法律的普遍适用性； 法律的优先适用性； 法律的不可违抗性</w:t>
      </w:r>
      <w:r>
        <w:rPr>
          <w:rFonts w:ascii="宋体" w:hAnsi="宋体" w:hint="eastAsia"/>
          <w:bCs/>
        </w:rPr>
        <w:t>）</w:t>
      </w:r>
      <w:r>
        <w:rPr>
          <w:rFonts w:ascii="宋体" w:hAnsi="宋体" w:hint="eastAsia"/>
          <w:bCs/>
        </w:rPr>
        <w:t xml:space="preserve">； </w:t>
      </w:r>
      <w:r>
        <w:rPr>
          <w:rFonts w:ascii="宋体" w:hAnsi="宋体" w:hint="eastAsia"/>
          <w:bCs/>
        </w:rPr>
        <w:t xml:space="preserve">   </w:t>
      </w:r>
      <w:r>
        <w:rPr>
          <w:rFonts w:ascii="宋体" w:hAnsi="宋体" w:hint="eastAsia"/>
          <w:bCs/>
        </w:rPr>
        <w:t xml:space="preserve">   </w:t>
      </w:r>
      <w:r>
        <w:rPr>
          <w:rFonts w:ascii="宋体" w:hAnsi="宋体" w:hint="eastAsia"/>
          <w:bCs/>
        </w:rPr>
        <w:t>B</w:t>
      </w:r>
      <w:r>
        <w:rPr>
          <w:rFonts w:ascii="宋体" w:hAnsi="宋体" w:hint="eastAsia"/>
          <w:bCs/>
        </w:rPr>
        <w:t>权力制约</w:t>
      </w:r>
      <w:r>
        <w:rPr>
          <w:rFonts w:ascii="宋体" w:hAnsi="宋体" w:hint="eastAsia"/>
          <w:bCs/>
        </w:rPr>
        <w:t>（</w:t>
      </w:r>
      <w:r>
        <w:rPr>
          <w:rFonts w:ascii="宋体" w:hAnsi="宋体" w:hint="eastAsia"/>
          <w:bCs/>
          <w:sz w:val="21"/>
          <w:szCs w:val="21"/>
        </w:rPr>
        <w:t>职权由法定； 有权必有责； 用权受监督； 违法受</w:t>
      </w:r>
      <w:r>
        <w:rPr>
          <w:rFonts w:ascii="宋体" w:hAnsi="宋体"/>
          <w:bCs/>
          <w:sz w:val="21"/>
          <w:szCs w:val="21"/>
        </w:rPr>
        <w:t>追究</w:t>
      </w:r>
      <w:r>
        <w:rPr>
          <w:rFonts w:ascii="宋体" w:hAnsi="宋体" w:hint="eastAsia"/>
          <w:bCs/>
        </w:rPr>
        <w:t>）</w:t>
      </w:r>
      <w:r>
        <w:rPr>
          <w:rFonts w:ascii="宋体" w:hAnsi="宋体" w:hint="eastAsia"/>
          <w:bCs/>
        </w:rPr>
        <w:t xml:space="preserve">； </w:t>
      </w:r>
      <w:r>
        <w:rPr>
          <w:rFonts w:ascii="宋体" w:hAnsi="宋体" w:hint="eastAsia"/>
          <w:bCs/>
        </w:rPr>
        <w:t xml:space="preserve">   </w:t>
      </w:r>
      <w:r>
        <w:rPr>
          <w:rFonts w:ascii="宋体" w:hAnsi="宋体" w:hint="eastAsia"/>
          <w:bCs/>
        </w:rPr>
        <w:t xml:space="preserve">  </w:t>
      </w:r>
      <w:r>
        <w:rPr>
          <w:rFonts w:ascii="宋体" w:hAnsi="宋体" w:hint="eastAsia"/>
          <w:bCs/>
        </w:rPr>
        <w:t>C</w:t>
      </w:r>
      <w:r>
        <w:rPr>
          <w:rFonts w:ascii="宋体" w:hAnsi="宋体" w:hint="eastAsia"/>
          <w:bCs/>
        </w:rPr>
        <w:t>公平正义</w:t>
      </w:r>
      <w:r>
        <w:rPr>
          <w:rFonts w:ascii="宋体" w:hAnsi="宋体" w:hint="eastAsia"/>
          <w:bCs/>
        </w:rPr>
        <w:t>（</w:t>
      </w:r>
      <w:r>
        <w:rPr>
          <w:rFonts w:ascii="宋体" w:hAnsi="宋体" w:hint="eastAsia"/>
          <w:bCs/>
          <w:sz w:val="21"/>
          <w:szCs w:val="21"/>
        </w:rPr>
        <w:t xml:space="preserve">权利公平； 机会公平； </w:t>
      </w:r>
      <w:r>
        <w:rPr>
          <w:rFonts w:ascii="宋体" w:hAnsi="宋体" w:hint="eastAsia"/>
          <w:bCs/>
          <w:sz w:val="21"/>
          <w:szCs w:val="21"/>
        </w:rPr>
        <w:t>规则公平和救济公平</w:t>
      </w:r>
      <w:r>
        <w:rPr>
          <w:rFonts w:ascii="宋体" w:hAnsi="宋体" w:hint="eastAsia"/>
          <w:bCs/>
        </w:rPr>
        <w:t>）</w:t>
      </w:r>
      <w:r>
        <w:rPr>
          <w:rFonts w:ascii="宋体" w:hAnsi="宋体" w:hint="eastAsia"/>
          <w:bCs/>
        </w:rPr>
        <w:t xml:space="preserve">； </w:t>
      </w:r>
      <w:r>
        <w:rPr>
          <w:rFonts w:ascii="宋体" w:hAnsi="宋体" w:hint="eastAsia"/>
          <w:bCs/>
        </w:rPr>
        <w:t xml:space="preserve">    D</w:t>
      </w:r>
      <w:r>
        <w:rPr>
          <w:rFonts w:ascii="宋体" w:hAnsi="宋体" w:hint="eastAsia"/>
          <w:bCs/>
        </w:rPr>
        <w:t>人权保障</w:t>
      </w:r>
      <w:r>
        <w:rPr>
          <w:rFonts w:ascii="宋体" w:hAnsi="宋体" w:hint="eastAsia"/>
          <w:bCs/>
        </w:rPr>
        <w:t>（</w:t>
      </w:r>
      <w:r>
        <w:rPr>
          <w:rFonts w:ascii="宋体" w:hAnsi="宋体" w:hint="eastAsia"/>
          <w:bCs/>
          <w:sz w:val="21"/>
          <w:szCs w:val="21"/>
        </w:rPr>
        <w:t>宪法保障---前提和基础； 立法保障---重要条件； 行政保护---关键环节； 司法救济---最后</w:t>
      </w:r>
      <w:r>
        <w:rPr>
          <w:rFonts w:ascii="宋体" w:hAnsi="宋体" w:hint="eastAsia"/>
          <w:bCs/>
          <w:sz w:val="21"/>
          <w:szCs w:val="21"/>
        </w:rPr>
        <w:t>防线</w:t>
      </w:r>
      <w:r>
        <w:rPr>
          <w:rFonts w:ascii="宋体" w:hAnsi="宋体" w:hint="eastAsia"/>
          <w:bCs/>
        </w:rPr>
        <w:t>）</w:t>
      </w:r>
      <w:r>
        <w:rPr>
          <w:rFonts w:ascii="宋体" w:hAnsi="宋体" w:hint="eastAsia"/>
          <w:bCs/>
        </w:rPr>
        <w:t xml:space="preserve">； </w:t>
      </w:r>
      <w:r>
        <w:rPr>
          <w:rFonts w:ascii="宋体" w:hAnsi="宋体" w:hint="eastAsia"/>
          <w:bCs/>
        </w:rPr>
        <w:t xml:space="preserve">      E</w:t>
      </w:r>
      <w:r>
        <w:rPr>
          <w:rFonts w:ascii="宋体" w:hAnsi="宋体" w:hint="eastAsia"/>
          <w:bCs/>
        </w:rPr>
        <w:t>正当程序</w:t>
      </w:r>
      <w:r>
        <w:rPr>
          <w:rFonts w:ascii="宋体" w:hAnsi="宋体" w:hint="eastAsia"/>
          <w:bCs/>
        </w:rPr>
        <w:t>（</w:t>
      </w:r>
      <w:r>
        <w:rPr>
          <w:rFonts w:ascii="宋体" w:hAnsi="宋体" w:hint="eastAsia"/>
          <w:bCs/>
          <w:sz w:val="21"/>
          <w:szCs w:val="21"/>
        </w:rPr>
        <w:t>中立性---底线标准； 参与性---核心要素； 公开性---重要特征； 时限性---内在要求</w:t>
      </w:r>
      <w:r>
        <w:rPr>
          <w:rFonts w:ascii="宋体" w:hAnsi="宋体" w:hint="eastAsia"/>
          <w:bCs/>
        </w:rPr>
        <w:t>）</w:t>
      </w:r>
    </w:p>
    <w:p>
      <w:pPr>
        <w:pStyle w:val="style94"/>
        <w:spacing w:lineRule="auto" w:line="60"/>
        <w:rPr>
          <w:rFonts w:ascii="宋体" w:hAnsi="宋体" w:hint="eastAsia"/>
          <w:bCs/>
        </w:rPr>
      </w:pPr>
      <w:r>
        <w:rPr>
          <w:rFonts w:ascii="宋体" w:hAnsi="宋体" w:hint="eastAsia"/>
          <w:b/>
          <w:bCs/>
        </w:rPr>
        <w:t>11.培养法治思维的途径：</w:t>
      </w:r>
      <w:r>
        <w:rPr>
          <w:rFonts w:ascii="宋体" w:hAnsi="宋体" w:hint="eastAsia"/>
          <w:bCs/>
        </w:rPr>
        <w:t xml:space="preserve">学习法律知识 </w:t>
      </w:r>
      <w:r>
        <w:rPr>
          <w:rFonts w:ascii="宋体" w:hAnsi="宋体" w:hint="eastAsia"/>
          <w:bCs/>
        </w:rPr>
        <w:t>→</w:t>
      </w:r>
      <w:r>
        <w:rPr>
          <w:rFonts w:ascii="宋体" w:hAnsi="宋体" w:hint="eastAsia"/>
          <w:bCs/>
        </w:rPr>
        <w:t xml:space="preserve"> 掌握法律方法（</w:t>
      </w:r>
      <w:r>
        <w:rPr>
          <w:rFonts w:ascii="宋体" w:hAnsi="宋体" w:hint="eastAsia"/>
          <w:bCs/>
          <w:sz w:val="21"/>
          <w:szCs w:val="21"/>
        </w:rPr>
        <w:t>法律方法构成法律思维的基本要素，法律方法包括法律解释、法律推理、法律漏洞填补、认定事实等方面的方法</w:t>
      </w:r>
      <w:r>
        <w:rPr>
          <w:rFonts w:ascii="宋体" w:hAnsi="宋体" w:hint="eastAsia"/>
          <w:bCs/>
        </w:rPr>
        <w:t>）</w:t>
      </w:r>
      <w:r>
        <w:rPr>
          <w:rFonts w:ascii="宋体" w:hAnsi="宋体" w:hint="eastAsia"/>
          <w:bCs/>
        </w:rPr>
        <w:t>→</w:t>
      </w:r>
      <w:r>
        <w:rPr>
          <w:rFonts w:ascii="宋体" w:hAnsi="宋体" w:hint="eastAsia"/>
          <w:bCs/>
        </w:rPr>
        <w:t xml:space="preserve"> 参与法律实践 </w:t>
      </w:r>
      <w:r>
        <w:rPr>
          <w:rFonts w:ascii="宋体" w:hAnsi="宋体" w:hint="eastAsia"/>
          <w:bCs/>
        </w:rPr>
        <w:t>→</w:t>
      </w:r>
      <w:r>
        <w:rPr>
          <w:rFonts w:ascii="宋体" w:hAnsi="宋体" w:hint="eastAsia"/>
          <w:bCs/>
        </w:rPr>
        <w:t xml:space="preserve"> 养成守法习惯</w:t>
      </w:r>
    </w:p>
    <w:p>
      <w:pPr>
        <w:pStyle w:val="style94"/>
        <w:spacing w:lineRule="auto" w:line="60"/>
        <w:rPr>
          <w:rFonts w:ascii="宋体" w:hAnsi="宋体" w:hint="eastAsia"/>
          <w:bCs/>
        </w:rPr>
      </w:pPr>
      <w:r>
        <w:rPr>
          <w:rFonts w:ascii="宋体" w:hAnsi="宋体" w:hint="eastAsia"/>
          <w:b/>
          <w:bCs/>
        </w:rPr>
        <w:t>12.</w:t>
      </w:r>
      <w:r>
        <w:rPr>
          <w:rFonts w:ascii="宋体" w:hAnsi="宋体" w:hint="eastAsia"/>
          <w:b/>
          <w:bCs/>
        </w:rPr>
        <w:t>尊重法律权威</w:t>
      </w:r>
      <w:r>
        <w:rPr>
          <w:rFonts w:ascii="宋体" w:hAnsi="宋体" w:hint="eastAsia"/>
          <w:b/>
          <w:bCs/>
        </w:rPr>
        <w:t>：</w:t>
      </w:r>
      <w:r>
        <w:rPr>
          <w:rFonts w:ascii="宋体" w:hAnsi="宋体" w:hint="eastAsia"/>
          <w:bCs/>
        </w:rPr>
        <w:t>A</w:t>
      </w:r>
      <w:r>
        <w:rPr>
          <w:rFonts w:ascii="宋体" w:hAnsi="宋体" w:hint="eastAsia"/>
          <w:bCs/>
        </w:rPr>
        <w:t>法律权威是指法律的社会生活中的作用力、影响力和公信力，是法律应有的尊严和生命。</w:t>
      </w:r>
      <w:r>
        <w:rPr>
          <w:rFonts w:ascii="宋体" w:hAnsi="宋体" w:hint="eastAsia"/>
          <w:bCs/>
        </w:rPr>
        <w:t xml:space="preserve">    B</w:t>
      </w:r>
      <w:r>
        <w:rPr>
          <w:rFonts w:ascii="宋体" w:hAnsi="宋体" w:hint="eastAsia"/>
          <w:bCs/>
        </w:rPr>
        <w:t>是指法律的不可违抗性。</w:t>
      </w:r>
      <w:r>
        <w:rPr>
          <w:rFonts w:ascii="宋体" w:hAnsi="宋体" w:hint="eastAsia"/>
          <w:bCs/>
        </w:rPr>
        <w:t xml:space="preserve">       C</w:t>
      </w:r>
      <w:r>
        <w:rPr>
          <w:rFonts w:ascii="宋体" w:hAnsi="宋体" w:hint="eastAsia"/>
          <w:bCs/>
        </w:rPr>
        <w:t>法律权威的树立要靠内在的说服力和外在的强制力。</w:t>
      </w:r>
      <w:r>
        <w:rPr>
          <w:rFonts w:ascii="宋体" w:hAnsi="宋体" w:hint="eastAsia"/>
          <w:bCs/>
        </w:rPr>
        <w:t xml:space="preserve">   D</w:t>
      </w:r>
      <w:r>
        <w:rPr>
          <w:rFonts w:ascii="宋体" w:hAnsi="宋体" w:hint="eastAsia"/>
          <w:bCs/>
        </w:rPr>
        <w:t>法律权威的树立离不开外在的强制，但是法律的内在说服力是更根本的权威来源，而内在说服力是建立在法律的内在合理性上的。</w:t>
      </w:r>
      <w:r>
        <w:rPr>
          <w:rFonts w:ascii="宋体" w:hAnsi="宋体" w:hint="eastAsia"/>
          <w:bCs/>
        </w:rPr>
        <w:t xml:space="preserve">   E</w:t>
      </w:r>
      <w:r>
        <w:rPr>
          <w:rFonts w:ascii="宋体" w:hAnsi="宋体" w:hint="eastAsia"/>
          <w:bCs/>
        </w:rPr>
        <w:t>宪法和法律在政治生活和社会生活中是否真正享有最高权威则是一个国家是否实现法治的关</w:t>
      </w:r>
      <w:r>
        <w:rPr>
          <w:rFonts w:ascii="宋体" w:hAnsi="宋体" w:hint="eastAsia"/>
          <w:bCs/>
        </w:rPr>
        <w:t>键。</w:t>
      </w:r>
    </w:p>
    <w:p>
      <w:pPr>
        <w:pStyle w:val="style94"/>
        <w:spacing w:lineRule="auto" w:line="60"/>
        <w:rPr>
          <w:rFonts w:ascii="宋体" w:hAnsi="宋体" w:hint="eastAsia"/>
          <w:b/>
          <w:bCs/>
        </w:rPr>
      </w:pPr>
      <w:r>
        <w:rPr>
          <w:rFonts w:ascii="宋体" w:hAnsi="宋体" w:hint="eastAsia"/>
          <w:bCs/>
        </w:rPr>
        <w:t>F尊重法律权威的重要意义：a</w:t>
      </w:r>
      <w:r>
        <w:rPr>
          <w:rFonts w:ascii="宋体" w:hAnsi="宋体" w:hint="eastAsia"/>
          <w:bCs/>
          <w:sz w:val="21"/>
          <w:szCs w:val="21"/>
        </w:rPr>
        <w:t>尊重法律权威是社会主义法治观念和法治思维的核心要求，是建设社会主义法治国家的前提条件；</w:t>
      </w:r>
      <w:r>
        <w:rPr>
          <w:rFonts w:ascii="宋体" w:hAnsi="宋体" w:hint="eastAsia"/>
          <w:bCs/>
          <w:sz w:val="21"/>
          <w:szCs w:val="21"/>
        </w:rPr>
        <w:t xml:space="preserve">   b</w:t>
      </w:r>
      <w:r>
        <w:rPr>
          <w:rFonts w:ascii="宋体" w:hAnsi="宋体" w:hint="eastAsia"/>
          <w:bCs/>
          <w:sz w:val="21"/>
          <w:szCs w:val="21"/>
        </w:rPr>
        <w:t>尊重法律权威对于推进国家治理体系和治理能力现代化、实现国家的长治久安极为重要；</w:t>
      </w:r>
      <w:r>
        <w:rPr>
          <w:rFonts w:ascii="宋体" w:hAnsi="宋体" w:hint="eastAsia"/>
          <w:bCs/>
          <w:sz w:val="21"/>
          <w:szCs w:val="21"/>
        </w:rPr>
        <w:t xml:space="preserve">   c</w:t>
      </w:r>
      <w:r>
        <w:rPr>
          <w:rFonts w:ascii="宋体" w:hAnsi="宋体" w:hint="eastAsia"/>
          <w:bCs/>
          <w:sz w:val="21"/>
          <w:szCs w:val="21"/>
        </w:rPr>
        <w:t>尊重法律权威是实现人民意志、维护人民利益、保障人民权利的基本途径；</w:t>
      </w:r>
      <w:r>
        <w:rPr>
          <w:rFonts w:ascii="宋体" w:hAnsi="宋体" w:hint="eastAsia"/>
          <w:bCs/>
          <w:sz w:val="21"/>
          <w:szCs w:val="21"/>
        </w:rPr>
        <w:t xml:space="preserve">   d</w:t>
      </w:r>
      <w:r>
        <w:rPr>
          <w:rFonts w:ascii="宋体" w:hAnsi="宋体" w:hint="eastAsia"/>
          <w:bCs/>
          <w:sz w:val="21"/>
          <w:szCs w:val="21"/>
        </w:rPr>
        <w:t>尊重法律权威是维护个人合法权益的根本保障</w:t>
      </w:r>
      <w:r>
        <w:rPr>
          <w:rFonts w:ascii="宋体" w:hAnsi="宋体" w:hint="eastAsia"/>
          <w:b/>
          <w:bCs/>
        </w:rPr>
        <w:t>；</w:t>
      </w:r>
    </w:p>
    <w:p>
      <w:pPr>
        <w:pStyle w:val="style94"/>
        <w:spacing w:lineRule="auto" w:line="60"/>
        <w:rPr>
          <w:rFonts w:ascii="宋体" w:hAnsi="宋体" w:hint="eastAsia"/>
          <w:bCs/>
        </w:rPr>
      </w:pPr>
      <w:r>
        <w:rPr>
          <w:rFonts w:ascii="宋体" w:hAnsi="宋体" w:hint="eastAsia"/>
          <w:bCs/>
        </w:rPr>
        <w:t>G</w:t>
      </w:r>
      <w:r>
        <w:rPr>
          <w:rFonts w:ascii="宋体" w:hAnsi="宋体" w:hint="eastAsia"/>
          <w:bCs/>
        </w:rPr>
        <w:t>尊重法律权威的基本要求：信仰法律；   遵守法律；   服从法律；   维护法律</w:t>
      </w:r>
    </w:p>
    <w:p>
      <w:pPr>
        <w:pStyle w:val="style94"/>
        <w:spacing w:lineRule="auto" w:line="60"/>
        <w:rPr>
          <w:rFonts w:ascii="宋体" w:hAnsi="宋体" w:hint="eastAsia"/>
          <w:bCs/>
        </w:rPr>
      </w:pPr>
    </w:p>
    <w:p>
      <w:pPr>
        <w:pStyle w:val="style94"/>
        <w:spacing w:lineRule="auto" w:line="60"/>
        <w:rPr>
          <w:rFonts w:ascii="Cambria" w:hAnsi="Cambria" w:hint="eastAsia"/>
          <w:b/>
          <w:bCs/>
          <w:sz w:val="32"/>
          <w:szCs w:val="32"/>
        </w:rPr>
      </w:pPr>
      <w:r>
        <w:rPr>
          <w:rFonts w:ascii="Cambria" w:hAnsi="Cambria"/>
          <w:b/>
          <w:bCs/>
          <w:sz w:val="32"/>
          <w:szCs w:val="32"/>
        </w:rPr>
        <w:t>第八章</w:t>
      </w:r>
    </w:p>
    <w:p>
      <w:pPr>
        <w:pStyle w:val="style94"/>
        <w:spacing w:lineRule="auto" w:line="60"/>
        <w:rPr>
          <w:rFonts w:ascii="宋体" w:hAnsi="宋体" w:hint="eastAsia"/>
          <w:bCs/>
        </w:rPr>
      </w:pPr>
      <w:r>
        <w:rPr>
          <w:rFonts w:ascii="Cambria" w:hAnsi="Cambria" w:hint="eastAsia"/>
          <w:b/>
          <w:bCs/>
        </w:rPr>
        <w:t>1.</w:t>
      </w:r>
      <w:r>
        <w:rPr>
          <w:rFonts w:ascii="宋体" w:eastAsia="宋体" w:hAnsi="宋体" w:hint="eastAsia"/>
          <w:b/>
          <w:bCs/>
        </w:rPr>
        <w:t>法律权利</w:t>
      </w:r>
      <w:r>
        <w:rPr>
          <w:rFonts w:ascii="宋体" w:eastAsia="宋体" w:hAnsi="宋体" w:hint="eastAsia"/>
          <w:bCs/>
        </w:rPr>
        <w:t xml:space="preserve">： A含义： </w:t>
      </w:r>
      <w:r>
        <w:rPr>
          <w:rFonts w:ascii="宋体" w:eastAsia="宋体" w:hAnsi="宋体" w:hint="eastAsia"/>
          <w:bCs/>
        </w:rPr>
        <w:t>权利主体依法要求义务主体</w:t>
      </w:r>
      <w:r>
        <w:rPr>
          <w:rFonts w:ascii="宋体" w:eastAsia="宋体" w:hAnsi="宋体" w:hint="eastAsia"/>
          <w:bCs/>
        </w:rPr>
        <w:t>作出</w:t>
      </w:r>
      <w:r>
        <w:rPr>
          <w:rFonts w:ascii="宋体" w:eastAsia="宋体" w:hAnsi="宋体" w:hint="eastAsia"/>
          <w:bCs/>
        </w:rPr>
        <w:t>某种行为或者不</w:t>
      </w:r>
      <w:r>
        <w:rPr>
          <w:rFonts w:ascii="宋体" w:eastAsia="宋体" w:hAnsi="宋体" w:hint="eastAsia"/>
          <w:bCs/>
        </w:rPr>
        <w:t>作出</w:t>
      </w:r>
      <w:r>
        <w:rPr>
          <w:rFonts w:ascii="宋体" w:eastAsia="宋体" w:hAnsi="宋体" w:hint="eastAsia"/>
          <w:bCs/>
        </w:rPr>
        <w:t>某种行为的资格</w:t>
      </w:r>
      <w:r>
        <w:rPr>
          <w:rFonts w:ascii="宋体" w:eastAsia="宋体" w:hAnsi="宋体" w:hint="eastAsia"/>
          <w:bCs/>
        </w:rPr>
        <w:t xml:space="preserve">。        B 特征：a </w:t>
      </w:r>
      <w:r>
        <w:rPr>
          <w:rFonts w:ascii="宋体" w:hAnsi="宋体" w:hint="eastAsia"/>
          <w:bCs/>
        </w:rPr>
        <w:t>法律权利的内容、种类和实现程度受社会物质生活条件的制约。</w:t>
      </w:r>
      <w:r>
        <w:rPr>
          <w:rFonts w:ascii="宋体" w:eastAsia="宋体" w:hAnsi="宋体" w:hint="eastAsia"/>
          <w:bCs/>
        </w:rPr>
        <w:t xml:space="preserve">   </w:t>
      </w:r>
      <w:r>
        <w:rPr>
          <w:rFonts w:ascii="宋体" w:eastAsia="宋体" w:hAnsi="宋体"/>
          <w:bCs/>
        </w:rPr>
        <w:t>b</w:t>
      </w:r>
      <w:r>
        <w:rPr>
          <w:rFonts w:ascii="宋体" w:eastAsia="宋体" w:hAnsi="宋体" w:hint="eastAsia"/>
          <w:bCs/>
        </w:rPr>
        <w:t xml:space="preserve"> </w:t>
      </w:r>
      <w:r>
        <w:rPr>
          <w:rFonts w:ascii="宋体" w:hAnsi="宋体" w:hint="eastAsia"/>
          <w:bCs/>
        </w:rPr>
        <w:t>法律权利的内容、分配和实现方式因社会制度和国家法律的不同而存在的差异</w:t>
      </w:r>
      <w:r>
        <w:rPr>
          <w:rFonts w:ascii="宋体" w:eastAsia="宋体" w:hAnsi="宋体" w:hint="eastAsia"/>
          <w:bCs/>
        </w:rPr>
        <w:t xml:space="preserve">     c </w:t>
      </w:r>
      <w:r>
        <w:rPr>
          <w:rFonts w:ascii="宋体" w:hAnsi="宋体" w:hint="eastAsia"/>
          <w:bCs/>
        </w:rPr>
        <w:t>法律权利不仅由法律规定或认可，而且受法律维护或保障，具有不可侵犯性。</w:t>
      </w:r>
      <w:r>
        <w:rPr>
          <w:rFonts w:ascii="宋体" w:eastAsia="宋体" w:hAnsi="宋体" w:hint="eastAsia"/>
          <w:bCs/>
        </w:rPr>
        <w:t xml:space="preserve">     d</w:t>
      </w:r>
      <w:r>
        <w:rPr>
          <w:rFonts w:ascii="宋体" w:hAnsi="宋体" w:hint="eastAsia"/>
          <w:bCs/>
        </w:rPr>
        <w:t>法律权利必须依法行使，不能不择手段地行使法律权利</w:t>
      </w:r>
    </w:p>
    <w:p>
      <w:pPr>
        <w:pStyle w:val="style94"/>
        <w:spacing w:lineRule="auto" w:line="60"/>
        <w:rPr>
          <w:rFonts w:ascii="宋体" w:hAnsi="宋体" w:hint="eastAsia"/>
          <w:bCs/>
        </w:rPr>
      </w:pPr>
      <w:r>
        <w:rPr>
          <w:rFonts w:ascii="宋体" w:hAnsi="宋体" w:hint="eastAsia"/>
          <w:b/>
          <w:bCs/>
        </w:rPr>
        <w:t>2.</w:t>
      </w:r>
      <w:r>
        <w:rPr>
          <w:rFonts w:ascii="宋体" w:hAnsi="宋体" w:hint="eastAsia"/>
          <w:b/>
          <w:bCs/>
        </w:rPr>
        <w:t>法律权利的分类</w:t>
      </w:r>
      <w:r>
        <w:rPr>
          <w:rFonts w:ascii="宋体" w:hAnsi="宋体" w:hint="eastAsia"/>
          <w:b/>
          <w:bCs/>
        </w:rPr>
        <w:t>:</w:t>
      </w:r>
      <w:r>
        <w:rPr>
          <w:rFonts w:ascii="宋体" w:hAnsi="宋体" w:hint="eastAsia"/>
          <w:bCs/>
        </w:rPr>
        <w:t xml:space="preserve"> A基本权利</w:t>
      </w:r>
      <w:r>
        <w:rPr>
          <w:rFonts w:ascii="宋体" w:hAnsi="宋体" w:hint="eastAsia"/>
          <w:bCs/>
        </w:rPr>
        <w:t>（</w:t>
      </w:r>
      <w:r>
        <w:rPr>
          <w:rFonts w:ascii="宋体" w:hAnsi="宋体" w:hint="eastAsia"/>
          <w:bCs/>
          <w:sz w:val="21"/>
          <w:szCs w:val="21"/>
        </w:rPr>
        <w:t>是指宪法以及宪法性法律规定的权利</w:t>
      </w:r>
      <w:r>
        <w:rPr>
          <w:rFonts w:ascii="宋体" w:hAnsi="宋体" w:hint="eastAsia"/>
          <w:b/>
          <w:bCs/>
        </w:rPr>
        <w:t>。</w:t>
      </w:r>
      <w:r>
        <w:rPr>
          <w:rFonts w:ascii="宋体" w:hAnsi="宋体" w:hint="eastAsia"/>
          <w:bCs/>
        </w:rPr>
        <w:t>）和 普通权利（</w:t>
      </w:r>
      <w:r>
        <w:rPr>
          <w:rFonts w:ascii="宋体" w:hAnsi="宋体" w:hint="eastAsia"/>
          <w:bCs/>
          <w:sz w:val="21"/>
          <w:szCs w:val="21"/>
        </w:rPr>
        <w:t>指宪法以及宪法性法律以外的其他法律所规定的权利。）</w:t>
      </w:r>
      <w:r>
        <w:rPr>
          <w:rFonts w:ascii="宋体" w:hAnsi="宋体" w:hint="eastAsia"/>
          <w:bCs/>
          <w:sz w:val="21"/>
          <w:szCs w:val="21"/>
        </w:rPr>
        <w:t xml:space="preserve">                            </w:t>
      </w:r>
      <w:r>
        <w:rPr>
          <w:rFonts w:ascii="宋体" w:hAnsi="宋体" w:hint="eastAsia"/>
          <w:bCs/>
        </w:rPr>
        <w:t>B 一般主体享有的权利（</w:t>
      </w:r>
      <w:r>
        <w:rPr>
          <w:rFonts w:ascii="宋体" w:hAnsi="宋体" w:hint="eastAsia"/>
          <w:bCs/>
          <w:sz w:val="21"/>
          <w:szCs w:val="21"/>
        </w:rPr>
        <w:t>指全体公民普遍享有的权利</w:t>
      </w:r>
      <w:r>
        <w:rPr>
          <w:rFonts w:ascii="宋体" w:hAnsi="宋体" w:hint="eastAsia"/>
          <w:bCs/>
        </w:rPr>
        <w:t>）和 特定主体享有的权利（</w:t>
      </w:r>
      <w:r>
        <w:rPr>
          <w:rFonts w:ascii="宋体" w:hAnsi="宋体" w:hint="eastAsia"/>
          <w:bCs/>
          <w:sz w:val="21"/>
          <w:szCs w:val="21"/>
        </w:rPr>
        <w:t>指特定主体享有的权利是指妇女、儿童、老人、残疾人等特定人群专门享有的权利</w:t>
      </w:r>
      <w:r>
        <w:rPr>
          <w:rFonts w:ascii="宋体" w:hAnsi="宋体" w:hint="eastAsia"/>
          <w:bCs/>
        </w:rPr>
        <w:t>）         C 实体性权利（</w:t>
      </w:r>
      <w:r>
        <w:rPr>
          <w:rFonts w:ascii="宋体" w:hAnsi="宋体" w:hint="eastAsia"/>
          <w:bCs/>
          <w:sz w:val="21"/>
          <w:szCs w:val="21"/>
        </w:rPr>
        <w:t>指实体法所确认的权利</w:t>
      </w:r>
      <w:r>
        <w:rPr>
          <w:rFonts w:ascii="宋体" w:hAnsi="宋体" w:hint="eastAsia"/>
          <w:bCs/>
        </w:rPr>
        <w:t>，</w:t>
      </w:r>
      <w:r>
        <w:rPr>
          <w:rFonts w:ascii="宋体" w:hAnsi="宋体" w:hint="eastAsia"/>
          <w:bCs/>
          <w:sz w:val="21"/>
          <w:szCs w:val="21"/>
        </w:rPr>
        <w:t>如经济法中的经营权和商事法中的股权</w:t>
      </w:r>
      <w:r>
        <w:rPr>
          <w:rFonts w:ascii="宋体" w:hAnsi="宋体" w:hint="eastAsia"/>
          <w:bCs/>
        </w:rPr>
        <w:t>）和 程序性权利（</w:t>
      </w:r>
      <w:r>
        <w:rPr>
          <w:rFonts w:ascii="宋体" w:hAnsi="宋体" w:hint="eastAsia"/>
          <w:bCs/>
          <w:sz w:val="21"/>
          <w:szCs w:val="21"/>
        </w:rPr>
        <w:t>指程序</w:t>
      </w:r>
      <w:r>
        <w:rPr>
          <w:rFonts w:ascii="宋体" w:hAnsi="宋体" w:hint="eastAsia"/>
          <w:bCs/>
          <w:sz w:val="21"/>
          <w:szCs w:val="21"/>
        </w:rPr>
        <w:t>法所确认权利，如诉讼法规定的起诉权、上诉权和辩护权、代理权等</w:t>
      </w:r>
      <w:r>
        <w:rPr>
          <w:rFonts w:ascii="宋体" w:hAnsi="宋体" w:hint="eastAsia"/>
          <w:bCs/>
        </w:rPr>
        <w:t>）</w:t>
      </w:r>
    </w:p>
    <w:p>
      <w:pPr>
        <w:pStyle w:val="style94"/>
        <w:spacing w:lineRule="auto" w:line="60"/>
        <w:rPr>
          <w:rFonts w:ascii="宋体" w:hAnsi="宋体" w:hint="eastAsia"/>
          <w:bCs/>
        </w:rPr>
      </w:pPr>
      <w:r>
        <w:rPr>
          <w:rFonts w:ascii="宋体" w:hAnsi="宋体" w:hint="eastAsia"/>
          <w:b/>
          <w:bCs/>
        </w:rPr>
        <w:t>3.法律权利和人权：</w:t>
      </w:r>
      <w:r>
        <w:rPr>
          <w:rFonts w:ascii="宋体" w:hAnsi="宋体" w:hint="eastAsia"/>
          <w:bCs/>
        </w:rPr>
        <w:t xml:space="preserve">A 人权是人按其本质和尊严享有或应当享有的权力。       B 人权与法律权利的关系：a </w:t>
      </w:r>
      <w:r>
        <w:rPr>
          <w:rFonts w:ascii="宋体" w:hAnsi="宋体" w:hint="eastAsia"/>
          <w:bCs/>
        </w:rPr>
        <w:t>人权是法律权利的内容和来源，法律权利是对人权的确认和保障；   b法律权利只有与符合人权保障的精神和要求，才具有正当性和合理性</w:t>
      </w:r>
    </w:p>
    <w:p>
      <w:pPr>
        <w:pStyle w:val="style94"/>
        <w:spacing w:lineRule="auto" w:line="60"/>
        <w:rPr>
          <w:rFonts w:ascii="宋体" w:hAnsi="宋体" w:hint="eastAsia"/>
          <w:bCs/>
        </w:rPr>
      </w:pPr>
      <w:r>
        <w:rPr>
          <w:rFonts w:ascii="宋体" w:hAnsi="宋体" w:hint="eastAsia"/>
          <w:b/>
          <w:bCs/>
        </w:rPr>
        <w:t>4.法律义务</w:t>
      </w:r>
      <w:r>
        <w:rPr>
          <w:rFonts w:ascii="宋体" w:hAnsi="宋体" w:hint="eastAsia"/>
          <w:bCs/>
        </w:rPr>
        <w:t>：A 含义:</w:t>
      </w:r>
      <w:r>
        <w:rPr>
          <w:rFonts w:ascii="宋体" w:hAnsi="宋体" w:hint="eastAsia"/>
          <w:bCs/>
        </w:rPr>
        <w:t>法律规定的、以作为或者不作为的方式履行的对他人的责任</w:t>
      </w:r>
      <w:r>
        <w:rPr>
          <w:rFonts w:ascii="宋体" w:hAnsi="宋体" w:hint="eastAsia"/>
          <w:bCs/>
        </w:rPr>
        <w:t xml:space="preserve">          B 特点：法律义务是历史的； 法律义务源于现实需要； 法律义务必须依法设定； 法律义务可能发生变化</w:t>
      </w:r>
    </w:p>
    <w:p>
      <w:pPr>
        <w:pStyle w:val="style94"/>
        <w:spacing w:lineRule="auto" w:line="60"/>
        <w:rPr>
          <w:rFonts w:ascii="宋体" w:hAnsi="宋体" w:hint="eastAsia"/>
          <w:bCs/>
        </w:rPr>
      </w:pPr>
      <w:r>
        <w:rPr>
          <w:rFonts w:ascii="宋体" w:hAnsi="宋体" w:hint="eastAsia"/>
          <w:b/>
          <w:bCs/>
        </w:rPr>
        <w:t>5.法律权利与法律义务的关系：</w:t>
      </w:r>
      <w:r>
        <w:rPr>
          <w:rFonts w:ascii="宋体" w:hAnsi="宋体" w:hint="eastAsia"/>
          <w:bCs/>
        </w:rPr>
        <w:t>A相互依存，密不可分</w:t>
      </w:r>
      <w:r>
        <w:rPr>
          <w:rFonts w:ascii="宋体" w:hAnsi="宋体" w:hint="eastAsia"/>
          <w:bCs/>
        </w:rPr>
        <w:t>：a</w:t>
      </w:r>
      <w:r>
        <w:rPr>
          <w:rFonts w:ascii="宋体" w:hAnsi="宋体" w:hint="eastAsia"/>
          <w:bCs/>
          <w:sz w:val="21"/>
          <w:szCs w:val="21"/>
        </w:rPr>
        <w:t>法律权利的实现必须以相应法律义务的履行为条件</w:t>
      </w:r>
      <w:r>
        <w:rPr>
          <w:rFonts w:ascii="宋体" w:hAnsi="宋体" w:hint="eastAsia"/>
          <w:bCs/>
          <w:sz w:val="21"/>
          <w:szCs w:val="21"/>
        </w:rPr>
        <w:t xml:space="preserve">  b</w:t>
      </w:r>
      <w:r>
        <w:rPr>
          <w:rFonts w:ascii="宋体" w:hAnsi="宋体" w:hint="eastAsia"/>
          <w:bCs/>
          <w:sz w:val="21"/>
          <w:szCs w:val="21"/>
        </w:rPr>
        <w:t>法律义务的设定和履行也必须以法律权利的行使为根据。</w:t>
      </w:r>
      <w:r>
        <w:rPr>
          <w:rFonts w:ascii="宋体" w:hAnsi="宋体" w:hint="eastAsia"/>
          <w:bCs/>
          <w:sz w:val="21"/>
          <w:szCs w:val="21"/>
        </w:rPr>
        <w:t xml:space="preserve">  </w:t>
      </w:r>
      <w:r>
        <w:rPr>
          <w:rFonts w:ascii="宋体" w:hAnsi="宋体" w:hint="eastAsia"/>
          <w:bCs/>
        </w:rPr>
        <w:t>B</w:t>
      </w:r>
      <w:r>
        <w:rPr>
          <w:rFonts w:ascii="宋体" w:hAnsi="宋体" w:hint="eastAsia"/>
          <w:bCs/>
        </w:rPr>
        <w:t>是目的与手段的关系：a</w:t>
      </w:r>
      <w:r>
        <w:rPr>
          <w:rFonts w:ascii="宋体" w:hAnsi="宋体" w:hint="eastAsia"/>
          <w:bCs/>
          <w:sz w:val="21"/>
          <w:szCs w:val="21"/>
        </w:rPr>
        <w:t>离开了法律权利，义务就失去了履行的价值和动力     b同样，离开了法律义务，法律权利也形同虚设</w:t>
      </w:r>
      <w:r>
        <w:rPr>
          <w:rFonts w:ascii="宋体" w:hAnsi="宋体" w:hint="eastAsia"/>
          <w:bCs/>
          <w:sz w:val="21"/>
          <w:szCs w:val="21"/>
        </w:rPr>
        <w:t xml:space="preserve">            </w:t>
      </w:r>
      <w:r>
        <w:rPr>
          <w:rFonts w:ascii="宋体" w:hAnsi="宋体" w:hint="eastAsia"/>
          <w:bCs/>
        </w:rPr>
        <w:t>C</w:t>
      </w:r>
      <w:r>
        <w:rPr>
          <w:rFonts w:ascii="宋体" w:hAnsi="宋体" w:hint="eastAsia"/>
          <w:bCs/>
        </w:rPr>
        <w:t>具有二重性</w:t>
      </w:r>
    </w:p>
    <w:p>
      <w:pPr>
        <w:pStyle w:val="style94"/>
        <w:spacing w:lineRule="auto" w:line="60"/>
        <w:rPr>
          <w:rFonts w:ascii="宋体" w:hAnsi="宋体" w:hint="eastAsia"/>
          <w:bCs/>
        </w:rPr>
      </w:pPr>
      <w:r>
        <w:rPr>
          <w:rFonts w:ascii="宋体" w:hAnsi="宋体" w:hint="eastAsia"/>
          <w:b/>
          <w:bCs/>
        </w:rPr>
        <w:t>6.我国宪法法律规定的权利和义务</w:t>
      </w:r>
      <w:r>
        <w:rPr>
          <w:rFonts w:ascii="宋体" w:hAnsi="宋体" w:hint="eastAsia"/>
          <w:bCs/>
        </w:rPr>
        <w:t>：A 政治权利于义务      B 人身权利于义务  C财产权利与义务   D 社会经济权利与义务    E 宗教信仰及文化权利与义务</w:t>
      </w:r>
    </w:p>
    <w:p>
      <w:pPr>
        <w:pStyle w:val="style94"/>
        <w:spacing w:lineRule="auto" w:line="60"/>
        <w:ind w:left="241" w:hanging="241" w:hangingChars="100"/>
        <w:rPr>
          <w:rFonts w:ascii="宋体" w:hAnsi="宋体" w:hint="eastAsia"/>
          <w:bCs/>
        </w:rPr>
      </w:pPr>
      <w:r>
        <w:rPr>
          <w:rFonts w:ascii="宋体" w:hAnsi="宋体" w:hint="eastAsia"/>
          <w:b/>
          <w:bCs/>
        </w:rPr>
        <w:t>7.政治权利</w:t>
      </w:r>
      <w:r>
        <w:rPr>
          <w:rFonts w:ascii="宋体" w:hAnsi="宋体" w:hint="eastAsia"/>
          <w:bCs/>
        </w:rPr>
        <w:t xml:space="preserve">：a 选举权和被选举权    b 政治自由    c 监督权              </w:t>
      </w:r>
      <w:r>
        <w:rPr>
          <w:rFonts w:ascii="宋体" w:hAnsi="宋体" w:hint="eastAsia"/>
          <w:bCs/>
        </w:rPr>
        <w:t>政治义务：a 维护国家统一和民族团结     b 遵守宪法和法律     c 维护国家安全、荣誉和利益     d 服兵役和参加民兵组织</w:t>
      </w:r>
    </w:p>
    <w:p>
      <w:pPr>
        <w:pStyle w:val="style94"/>
        <w:spacing w:lineRule="auto" w:line="60"/>
        <w:ind w:left="241" w:hanging="241" w:hangingChars="100"/>
        <w:rPr>
          <w:rFonts w:ascii="宋体" w:hAnsi="宋体" w:hint="eastAsia"/>
          <w:bCs/>
        </w:rPr>
      </w:pPr>
      <w:r>
        <w:rPr>
          <w:rFonts w:ascii="宋体" w:hAnsi="宋体" w:hint="eastAsia"/>
          <w:b/>
          <w:bCs/>
        </w:rPr>
        <w:t>8.选举权</w:t>
      </w:r>
      <w:r>
        <w:rPr>
          <w:rFonts w:ascii="宋体" w:hAnsi="宋体" w:hint="eastAsia"/>
          <w:b/>
          <w:bCs/>
        </w:rPr>
        <w:t>和被选举权</w:t>
      </w:r>
      <w:r>
        <w:rPr>
          <w:rFonts w:ascii="宋体" w:hAnsi="宋体" w:hint="eastAsia"/>
          <w:bCs/>
        </w:rPr>
        <w:t>：</w:t>
      </w:r>
      <w:r>
        <w:rPr>
          <w:rFonts w:ascii="宋体" w:hAnsi="宋体" w:hint="eastAsia"/>
          <w:bCs/>
        </w:rPr>
        <w:t>中华人民共和国年满十八周岁的公民，不分民族、种族、性别、职业、家庭出身、宗教信仰、教育程度、财产状况、居住期限，都有选举权和被选举权；但是依照法律被剥夺政治权利的人除外。</w:t>
      </w:r>
    </w:p>
    <w:p>
      <w:pPr>
        <w:pStyle w:val="style94"/>
        <w:spacing w:lineRule="auto" w:line="60"/>
        <w:ind w:left="241" w:hanging="241" w:hangingChars="100"/>
        <w:rPr>
          <w:rFonts w:ascii="宋体" w:hAnsi="宋体" w:hint="eastAsia"/>
          <w:bCs/>
        </w:rPr>
      </w:pPr>
      <w:r>
        <w:rPr>
          <w:rFonts w:ascii="宋体" w:hAnsi="宋体" w:hint="eastAsia"/>
          <w:b/>
          <w:bCs/>
        </w:rPr>
        <w:t>9.监督权的定义和内容</w:t>
      </w:r>
      <w:r>
        <w:rPr>
          <w:rFonts w:ascii="宋体" w:hAnsi="宋体" w:hint="eastAsia"/>
          <w:bCs/>
        </w:rPr>
        <w:t>：</w:t>
      </w:r>
      <w:r>
        <w:rPr>
          <w:rFonts w:ascii="宋体" w:hAnsi="宋体" w:hint="eastAsia"/>
          <w:bCs/>
        </w:rPr>
        <w:t>监督权是指公民对国家机关及其工作人员进行批评、建议、申诉、控告或者检举的权利。 监督权包括：1、批评</w:t>
      </w:r>
      <w:r>
        <w:rPr>
          <w:rFonts w:ascii="宋体" w:hAnsi="宋体" w:hint="eastAsia"/>
          <w:bCs/>
        </w:rPr>
        <w:t>权</w:t>
      </w:r>
      <w:r>
        <w:rPr>
          <w:rFonts w:ascii="宋体" w:hAnsi="宋体" w:hint="eastAsia"/>
          <w:bCs/>
        </w:rPr>
        <w:t>、建议权；2、控告</w:t>
      </w:r>
      <w:r>
        <w:rPr>
          <w:rFonts w:ascii="宋体" w:hAnsi="宋体" w:hint="eastAsia"/>
          <w:bCs/>
        </w:rPr>
        <w:t>权、</w:t>
      </w:r>
      <w:r>
        <w:rPr>
          <w:rFonts w:ascii="宋体" w:hAnsi="宋体" w:hint="eastAsia"/>
          <w:bCs/>
        </w:rPr>
        <w:t>检举权；3、申诉权。</w:t>
      </w:r>
    </w:p>
    <w:p>
      <w:pPr>
        <w:pStyle w:val="style94"/>
        <w:spacing w:lineRule="auto" w:line="60"/>
        <w:ind w:left="241" w:hanging="241" w:hangingChars="100"/>
        <w:rPr>
          <w:rFonts w:ascii="宋体" w:hAnsi="宋体" w:hint="eastAsia"/>
          <w:bCs/>
        </w:rPr>
      </w:pPr>
      <w:r>
        <w:rPr>
          <w:rFonts w:ascii="宋体" w:hAnsi="宋体" w:hint="eastAsia"/>
          <w:b/>
          <w:bCs/>
        </w:rPr>
        <w:t>10.我国的监督制度</w:t>
      </w:r>
      <w:r>
        <w:rPr>
          <w:rFonts w:ascii="宋体" w:hAnsi="宋体" w:hint="eastAsia"/>
          <w:bCs/>
        </w:rPr>
        <w:t xml:space="preserve">: 代表联系群众制度；  信访举报制度； </w:t>
      </w:r>
      <w:r>
        <w:rPr>
          <w:rFonts w:ascii="宋体" w:hAnsi="宋体" w:hint="eastAsia"/>
          <w:bCs/>
        </w:rPr>
        <w:t xml:space="preserve"> 新闻监督制度；   其他监督制度（“诤言奖”办公室， 市长热线电话，市长与市民见面日，设立“意见箱”，听证会</w:t>
      </w:r>
      <w:r>
        <w:rPr>
          <w:rFonts w:ascii="宋体" w:hAnsi="宋体"/>
          <w:bCs/>
        </w:rPr>
        <w:t>...</w:t>
      </w:r>
      <w:r>
        <w:rPr>
          <w:rFonts w:ascii="宋体" w:hAnsi="宋体" w:hint="eastAsia"/>
          <w:bCs/>
        </w:rPr>
        <w:t>）</w:t>
      </w:r>
    </w:p>
    <w:p>
      <w:pPr>
        <w:pStyle w:val="style94"/>
        <w:spacing w:lineRule="auto" w:line="60"/>
        <w:ind w:left="482" w:hanging="482" w:hangingChars="200"/>
        <w:rPr>
          <w:rFonts w:ascii="宋体" w:hAnsi="宋体" w:hint="eastAsia"/>
          <w:bCs/>
        </w:rPr>
      </w:pPr>
      <w:r>
        <w:rPr>
          <w:rFonts w:ascii="宋体" w:hAnsi="宋体" w:hint="eastAsia"/>
          <w:b/>
          <w:bCs/>
        </w:rPr>
        <w:t>11.人身权利与义务</w:t>
      </w:r>
      <w:r>
        <w:rPr>
          <w:rFonts w:ascii="宋体" w:hAnsi="宋体" w:hint="eastAsia"/>
          <w:bCs/>
        </w:rPr>
        <w:t>：生命健康权； 人身自由权； 人格尊严权； 住宅安全权； 通信自由权</w:t>
      </w:r>
    </w:p>
    <w:p>
      <w:pPr>
        <w:pStyle w:val="style94"/>
        <w:spacing w:lineRule="auto" w:line="60"/>
        <w:ind w:left="482" w:hanging="482" w:hangingChars="200"/>
        <w:rPr>
          <w:rFonts w:ascii="宋体" w:hAnsi="宋体" w:hint="eastAsia"/>
          <w:bCs/>
        </w:rPr>
      </w:pPr>
      <w:r>
        <w:rPr>
          <w:rFonts w:ascii="宋体" w:hAnsi="宋体" w:hint="eastAsia"/>
          <w:b/>
          <w:bCs/>
        </w:rPr>
        <w:t>12生命健康权利与义务</w:t>
      </w:r>
      <w:r>
        <w:rPr>
          <w:rFonts w:ascii="宋体" w:hAnsi="宋体" w:hint="eastAsia"/>
          <w:bCs/>
        </w:rPr>
        <w:t>：</w:t>
      </w:r>
      <w:r>
        <w:rPr>
          <w:rFonts w:ascii="宋体" w:hAnsi="宋体" w:hint="eastAsia"/>
          <w:bCs/>
        </w:rPr>
        <w:t>生命权包括安全维护权、防止生命危害发生权、改变生命危险环境权等</w:t>
      </w:r>
    </w:p>
    <w:p>
      <w:pPr>
        <w:pStyle w:val="style94"/>
        <w:spacing w:lineRule="auto" w:line="60"/>
        <w:ind w:left="482" w:hanging="482" w:hangingChars="200"/>
        <w:rPr>
          <w:rFonts w:ascii="宋体" w:hAnsi="宋体" w:hint="eastAsia"/>
          <w:bCs/>
        </w:rPr>
      </w:pPr>
      <w:r>
        <w:rPr>
          <w:rFonts w:ascii="宋体" w:hAnsi="宋体" w:hint="eastAsia"/>
          <w:b/>
          <w:bCs/>
        </w:rPr>
        <w:t>13.人身自由权利与义务</w:t>
      </w:r>
      <w:r>
        <w:rPr>
          <w:rFonts w:ascii="宋体" w:hAnsi="宋体" w:hint="eastAsia"/>
          <w:bCs/>
        </w:rPr>
        <w:t>：</w:t>
      </w:r>
      <w:r>
        <w:rPr>
          <w:rFonts w:ascii="宋体" w:hAnsi="宋体" w:hint="eastAsia"/>
          <w:bCs/>
        </w:rPr>
        <w:t>人身自由权利是公民的人身自由不受非法搜查、拘禁、逮捕等行为侵犯的权利</w:t>
      </w:r>
    </w:p>
    <w:p>
      <w:pPr>
        <w:pStyle w:val="style94"/>
        <w:spacing w:lineRule="auto" w:line="60"/>
        <w:ind w:left="482" w:hanging="482" w:hangingChars="200"/>
        <w:rPr>
          <w:rFonts w:ascii="宋体" w:hAnsi="宋体" w:hint="eastAsia"/>
          <w:bCs/>
        </w:rPr>
      </w:pPr>
      <w:r>
        <w:rPr>
          <w:rFonts w:ascii="宋体" w:hAnsi="宋体" w:hint="eastAsia"/>
          <w:b/>
          <w:bCs/>
        </w:rPr>
        <w:t>14.人格尊严权利与义务</w:t>
      </w:r>
      <w:r>
        <w:rPr>
          <w:rFonts w:ascii="宋体" w:hAnsi="宋体" w:hint="eastAsia"/>
          <w:bCs/>
        </w:rPr>
        <w:t>：</w:t>
      </w:r>
      <w:r>
        <w:rPr>
          <w:rFonts w:ascii="宋体" w:hAnsi="宋体" w:hint="eastAsia"/>
          <w:bCs/>
        </w:rPr>
        <w:t>人格尊严的基本内容：姓名权；肖像权；名誉权；荣誉权；隐私权</w:t>
      </w:r>
    </w:p>
    <w:p>
      <w:pPr>
        <w:pStyle w:val="style94"/>
        <w:spacing w:lineRule="auto" w:line="60"/>
        <w:ind w:left="482" w:hanging="482" w:hangingChars="200"/>
        <w:rPr>
          <w:rFonts w:ascii="宋体" w:hAnsi="宋体" w:hint="eastAsia"/>
          <w:bCs/>
        </w:rPr>
      </w:pPr>
      <w:r>
        <w:rPr>
          <w:rFonts w:ascii="宋体" w:hAnsi="宋体" w:hint="eastAsia"/>
          <w:b/>
          <w:bCs/>
        </w:rPr>
        <w:t>15.通信自由权利与义务</w:t>
      </w:r>
      <w:r>
        <w:rPr>
          <w:rFonts w:ascii="宋体" w:hAnsi="宋体" w:hint="eastAsia"/>
          <w:bCs/>
        </w:rPr>
        <w:t>：</w:t>
      </w:r>
      <w:r>
        <w:rPr>
          <w:rFonts w:ascii="宋体" w:hAnsi="宋体" w:hint="eastAsia"/>
          <w:bCs/>
        </w:rPr>
        <w:t>通信自由包括通信秘密，指公民通过书信、电报、传真、电话及其其他通信手段，根据自己的意愿进行通信，不受他人干涉的自由</w:t>
      </w:r>
    </w:p>
    <w:p>
      <w:pPr>
        <w:pStyle w:val="style94"/>
        <w:spacing w:lineRule="auto" w:line="60"/>
        <w:ind w:left="482" w:hanging="482" w:hangingChars="200"/>
        <w:rPr>
          <w:rFonts w:ascii="宋体" w:hAnsi="宋体" w:hint="eastAsia"/>
          <w:bCs/>
        </w:rPr>
      </w:pPr>
      <w:r>
        <w:rPr>
          <w:rFonts w:ascii="宋体" w:hAnsi="宋体" w:hint="eastAsia"/>
          <w:b/>
          <w:bCs/>
        </w:rPr>
        <w:t>16财产权利与义务</w:t>
      </w:r>
      <w:r>
        <w:rPr>
          <w:rFonts w:ascii="宋体" w:hAnsi="宋体" w:hint="eastAsia"/>
          <w:bCs/>
        </w:rPr>
        <w:t>：</w:t>
      </w:r>
      <w:r>
        <w:rPr>
          <w:rFonts w:ascii="宋体" w:hAnsi="宋体" w:hint="eastAsia"/>
          <w:bCs/>
        </w:rPr>
        <w:t>公民的合法的私有财产不受侵犯。</w:t>
      </w:r>
      <w:r>
        <w:rPr>
          <w:rFonts w:ascii="宋体" w:hAnsi="宋体" w:hint="eastAsia"/>
          <w:bCs/>
        </w:rPr>
        <w:t xml:space="preserve">    </w:t>
      </w:r>
      <w:r>
        <w:rPr>
          <w:rFonts w:ascii="宋体" w:hAnsi="宋体" w:hint="eastAsia"/>
          <w:bCs/>
        </w:rPr>
        <w:t>国家依照法律规定保护公民的私有财产权和继承权。</w:t>
      </w:r>
    </w:p>
    <w:p>
      <w:pPr>
        <w:pStyle w:val="style94"/>
        <w:spacing w:lineRule="auto" w:line="60"/>
        <w:ind w:left="482" w:hanging="482" w:hangingChars="200"/>
        <w:rPr>
          <w:rFonts w:ascii="宋体" w:hAnsi="宋体" w:hint="eastAsia"/>
          <w:bCs/>
        </w:rPr>
      </w:pPr>
      <w:r>
        <w:rPr>
          <w:rFonts w:ascii="宋体" w:hAnsi="宋体" w:hint="eastAsia"/>
          <w:b/>
          <w:bCs/>
        </w:rPr>
        <w:t>17</w:t>
      </w:r>
      <w:r>
        <w:rPr>
          <w:rFonts w:ascii="Constantia" w:hint="eastAsia"/>
          <w:b/>
          <w:bCs/>
          <w:color w:val="000000"/>
          <w:kern w:val="24"/>
          <w:position w:val="1"/>
        </w:rPr>
        <w:t>社会经济权利与义务</w:t>
      </w:r>
      <w:r>
        <w:rPr>
          <w:rFonts w:ascii="宋体" w:eastAsia="宋体" w:hAnsi="宋体" w:hint="eastAsia"/>
          <w:bCs/>
        </w:rPr>
        <w:t>：</w:t>
      </w:r>
      <w:r>
        <w:rPr>
          <w:rFonts w:ascii="宋体" w:eastAsia="宋体" w:hAnsi="宋体" w:hint="eastAsia"/>
          <w:bCs/>
        </w:rPr>
        <w:t>国家对公民的社会经济权利具有三层义务：</w:t>
      </w:r>
      <w:r>
        <w:rPr>
          <w:rFonts w:ascii="宋体" w:hAnsi="宋体" w:hint="eastAsia"/>
          <w:bCs/>
        </w:rPr>
        <w:t>尊重的义务</w:t>
      </w:r>
      <w:r>
        <w:rPr>
          <w:rFonts w:ascii="宋体" w:hAnsi="宋体" w:hint="eastAsia"/>
          <w:bCs/>
        </w:rPr>
        <w:t xml:space="preserve">； </w:t>
      </w:r>
      <w:r>
        <w:rPr>
          <w:rFonts w:ascii="宋体" w:hAnsi="宋体" w:hint="eastAsia"/>
          <w:bCs/>
        </w:rPr>
        <w:t>保障的义务</w:t>
      </w:r>
      <w:r>
        <w:rPr>
          <w:rFonts w:ascii="宋体" w:hAnsi="宋体" w:hint="eastAsia"/>
          <w:bCs/>
        </w:rPr>
        <w:t>；</w:t>
      </w:r>
      <w:r>
        <w:rPr>
          <w:rFonts w:ascii="宋体" w:hAnsi="宋体" w:hint="eastAsia"/>
          <w:bCs/>
        </w:rPr>
        <w:t>实现的义务</w:t>
      </w:r>
      <w:r>
        <w:rPr>
          <w:rFonts w:ascii="宋体" w:hAnsi="宋体" w:hint="eastAsia"/>
          <w:bCs/>
        </w:rPr>
        <w:t xml:space="preserve">    （</w:t>
      </w:r>
      <w:r>
        <w:rPr>
          <w:rFonts w:ascii="宋体" w:hAnsi="宋体" w:hint="eastAsia"/>
          <w:bCs/>
          <w:sz w:val="21"/>
          <w:szCs w:val="21"/>
        </w:rPr>
        <w:t>劳动权利保障与义务</w:t>
      </w:r>
      <w:r>
        <w:rPr>
          <w:rFonts w:ascii="宋体" w:hAnsi="宋体" w:hint="eastAsia"/>
          <w:bCs/>
          <w:sz w:val="21"/>
          <w:szCs w:val="21"/>
        </w:rPr>
        <w:t xml:space="preserve">， </w:t>
      </w:r>
      <w:r>
        <w:rPr>
          <w:rFonts w:ascii="宋体" w:hAnsi="宋体" w:hint="eastAsia"/>
          <w:bCs/>
          <w:sz w:val="21"/>
          <w:szCs w:val="21"/>
        </w:rPr>
        <w:t>休息权利和义务</w:t>
      </w:r>
      <w:r>
        <w:rPr>
          <w:rFonts w:ascii="宋体" w:hAnsi="宋体" w:hint="eastAsia"/>
          <w:bCs/>
          <w:sz w:val="21"/>
          <w:szCs w:val="21"/>
        </w:rPr>
        <w:t>，</w:t>
      </w:r>
      <w:r>
        <w:rPr>
          <w:rFonts w:ascii="宋体" w:hAnsi="宋体" w:hint="eastAsia"/>
          <w:bCs/>
          <w:sz w:val="21"/>
          <w:szCs w:val="21"/>
        </w:rPr>
        <w:t>社会保障权利与义务</w:t>
      </w:r>
      <w:r>
        <w:rPr>
          <w:rFonts w:ascii="宋体" w:hAnsi="宋体" w:hint="eastAsia"/>
          <w:bCs/>
          <w:sz w:val="21"/>
          <w:szCs w:val="21"/>
        </w:rPr>
        <w:t>，</w:t>
      </w:r>
      <w:r>
        <w:rPr>
          <w:rFonts w:ascii="宋体" w:hAnsi="宋体" w:hint="eastAsia"/>
          <w:bCs/>
          <w:sz w:val="21"/>
          <w:szCs w:val="21"/>
        </w:rPr>
        <w:t>物质帮助权利与义务</w:t>
      </w:r>
      <w:r>
        <w:rPr>
          <w:rFonts w:ascii="宋体" w:hAnsi="宋体" w:hint="eastAsia"/>
          <w:bCs/>
        </w:rPr>
        <w:t>）</w:t>
      </w:r>
    </w:p>
    <w:p>
      <w:pPr>
        <w:pStyle w:val="style94"/>
        <w:spacing w:lineRule="auto" w:line="60"/>
        <w:ind w:left="482" w:hanging="482" w:hangingChars="200"/>
        <w:rPr>
          <w:rFonts w:ascii="宋体" w:hAnsi="宋体" w:hint="eastAsia"/>
          <w:bCs/>
        </w:rPr>
      </w:pPr>
      <w:r>
        <w:rPr>
          <w:rFonts w:ascii="宋体" w:hAnsi="宋体" w:hint="eastAsia"/>
          <w:b/>
          <w:bCs/>
        </w:rPr>
        <w:t>18.依法行使权利与履行义务</w:t>
      </w:r>
      <w:r>
        <w:rPr>
          <w:rFonts w:ascii="宋体" w:hAnsi="宋体" w:hint="eastAsia"/>
          <w:bCs/>
        </w:rPr>
        <w:t>：A依法实行权利； B依法救济权利； C尊重他人权利； D依法履行义务</w:t>
      </w:r>
    </w:p>
    <w:p>
      <w:pPr>
        <w:pStyle w:val="style94"/>
        <w:spacing w:lineRule="auto" w:line="60"/>
        <w:ind w:left="482" w:hanging="482" w:hangingChars="200"/>
        <w:rPr>
          <w:rFonts w:ascii="宋体" w:hAnsi="宋体" w:hint="eastAsia"/>
          <w:bCs/>
        </w:rPr>
      </w:pPr>
      <w:r>
        <w:rPr>
          <w:rFonts w:ascii="宋体" w:hAnsi="宋体" w:hint="eastAsia"/>
          <w:b/>
          <w:bCs/>
        </w:rPr>
        <w:t>19</w:t>
      </w:r>
      <w:r>
        <w:rPr>
          <w:rFonts w:ascii="宋体" w:hAnsi="宋体" w:hint="eastAsia"/>
          <w:bCs/>
        </w:rPr>
        <w:t>.</w:t>
      </w:r>
      <w:r>
        <w:rPr>
          <w:rFonts w:ascii="宋体" w:hAnsi="宋体" w:hint="eastAsia"/>
          <w:b/>
          <w:bCs/>
        </w:rPr>
        <w:t>依法救济权利</w:t>
      </w:r>
      <w:r>
        <w:rPr>
          <w:rFonts w:ascii="宋体" w:hAnsi="宋体" w:hint="eastAsia"/>
          <w:bCs/>
        </w:rPr>
        <w:t>: 救济的方式:司法救济； 政治与社会救济； 行政救济； 自力救济</w:t>
      </w:r>
    </w:p>
    <w:p>
      <w:pPr>
        <w:pStyle w:val="style94"/>
        <w:spacing w:lineRule="auto" w:line="60"/>
        <w:ind w:left="482" w:hanging="482" w:hangingChars="200"/>
        <w:rPr>
          <w:rFonts w:ascii="宋体" w:hAnsi="宋体" w:hint="eastAsia"/>
          <w:bCs/>
        </w:rPr>
      </w:pPr>
      <w:r>
        <w:rPr>
          <w:rFonts w:ascii="宋体" w:hAnsi="宋体" w:hint="eastAsia"/>
          <w:b/>
          <w:bCs/>
        </w:rPr>
        <w:t>20.尊重他人权利</w:t>
      </w:r>
      <w:r>
        <w:rPr>
          <w:rFonts w:ascii="宋体" w:hAnsi="宋体" w:hint="eastAsia"/>
          <w:bCs/>
        </w:rPr>
        <w:t>：</w:t>
      </w:r>
      <w:r>
        <w:rPr>
          <w:rFonts w:ascii="宋体" w:hAnsi="宋体" w:hint="eastAsia"/>
          <w:bCs/>
        </w:rPr>
        <w:t>尊重他人权利是公民权利意识的重要内容</w:t>
      </w:r>
      <w:r>
        <w:rPr>
          <w:rFonts w:ascii="宋体" w:hAnsi="宋体" w:hint="eastAsia"/>
          <w:bCs/>
        </w:rPr>
        <w:t xml:space="preserve">； </w:t>
      </w:r>
      <w:r>
        <w:rPr>
          <w:rFonts w:ascii="宋体" w:hAnsi="宋体" w:hint="eastAsia"/>
          <w:bCs/>
        </w:rPr>
        <w:t>尊重他人权利既是一项法律义务，也是一项道德义务</w:t>
      </w:r>
      <w:r>
        <w:rPr>
          <w:rFonts w:ascii="宋体" w:hAnsi="宋体" w:hint="eastAsia"/>
          <w:bCs/>
        </w:rPr>
        <w:t xml:space="preserve">； </w:t>
      </w:r>
      <w:r>
        <w:rPr>
          <w:rFonts w:ascii="宋体" w:hAnsi="宋体" w:hint="eastAsia"/>
          <w:bCs/>
        </w:rPr>
        <w:t>不尊重他人权利，就会丧失自己的权利</w:t>
      </w:r>
    </w:p>
    <w:p>
      <w:pPr>
        <w:pStyle w:val="style94"/>
        <w:spacing w:lineRule="auto" w:line="60"/>
        <w:rPr>
          <w:rFonts w:ascii="宋体" w:hAnsi="宋体" w:hint="eastAsia"/>
          <w:bCs/>
        </w:rPr>
      </w:pPr>
      <w:r>
        <w:rPr>
          <w:rFonts w:ascii="宋体" w:hAnsi="宋体" w:hint="eastAsia"/>
          <w:b/>
          <w:bCs/>
        </w:rPr>
        <w:t>21.依法履行义务</w:t>
      </w:r>
      <w:r>
        <w:rPr>
          <w:rFonts w:ascii="宋体" w:hAnsi="宋体" w:hint="eastAsia"/>
          <w:bCs/>
        </w:rPr>
        <w:t>:</w:t>
      </w:r>
      <w:r>
        <w:rPr>
          <w:rFonts w:hint="eastAsia"/>
          <w:color w:val="ffffff"/>
        </w:rPr>
        <w:t xml:space="preserve"> </w:t>
      </w:r>
      <w:r>
        <w:rPr>
          <w:rFonts w:ascii="宋体" w:hAnsi="宋体" w:hint="eastAsia"/>
          <w:bCs/>
        </w:rPr>
        <w:t>维护国家统一与全国各民族团结的义务</w:t>
      </w:r>
      <w:r>
        <w:rPr>
          <w:rFonts w:ascii="宋体" w:hAnsi="宋体" w:hint="eastAsia"/>
          <w:bCs/>
        </w:rPr>
        <w:t>；</w:t>
      </w:r>
      <w:r>
        <w:rPr>
          <w:rFonts w:ascii="宋体" w:hAnsi="宋体" w:hint="eastAsia"/>
          <w:bCs/>
        </w:rPr>
        <w:t>遵守宪法和法律的义务</w:t>
      </w:r>
      <w:r>
        <w:rPr>
          <w:rFonts w:ascii="宋体" w:hAnsi="宋体" w:hint="eastAsia"/>
          <w:bCs/>
        </w:rPr>
        <w:t>；</w:t>
      </w:r>
      <w:r>
        <w:rPr>
          <w:rFonts w:ascii="宋体" w:hAnsi="宋体" w:hint="eastAsia"/>
          <w:bCs/>
        </w:rPr>
        <w:t>维护祖国安全、荣誉和利益的义务</w:t>
      </w:r>
      <w:r>
        <w:rPr>
          <w:rFonts w:ascii="宋体" w:hAnsi="宋体" w:hint="eastAsia"/>
          <w:bCs/>
        </w:rPr>
        <w:t>；</w:t>
      </w:r>
      <w:r>
        <w:rPr>
          <w:rFonts w:ascii="宋体" w:hAnsi="宋体" w:hint="eastAsia"/>
          <w:bCs/>
        </w:rPr>
        <w:t>依法服兵役的义务</w:t>
      </w:r>
      <w:r>
        <w:rPr>
          <w:rFonts w:ascii="宋体" w:hAnsi="宋体" w:hint="eastAsia"/>
          <w:bCs/>
        </w:rPr>
        <w:t>；</w:t>
      </w:r>
      <w:r>
        <w:rPr>
          <w:rFonts w:ascii="宋体" w:hAnsi="宋体" w:hint="eastAsia"/>
          <w:bCs/>
        </w:rPr>
        <w:t>依法纳税的义务</w:t>
      </w:r>
    </w:p>
    <w:p>
      <w:pPr>
        <w:pStyle w:val="style94"/>
        <w:spacing w:lineRule="auto" w:line="60"/>
        <w:rPr>
          <w:rFonts w:ascii="宋体" w:hAnsi="宋体" w:hint="eastAsia"/>
          <w:b/>
          <w:bCs/>
        </w:rPr>
      </w:pPr>
      <w:r>
        <w:rPr>
          <w:rFonts w:ascii="宋体" w:hAnsi="宋体" w:hint="eastAsia"/>
          <w:b/>
          <w:bCs/>
        </w:rPr>
        <w:t>22.</w:t>
      </w:r>
      <w:r>
        <w:rPr>
          <w:rFonts w:ascii="宋体" w:hAnsi="宋体" w:hint="eastAsia"/>
          <w:bCs/>
        </w:rPr>
        <w:t>某些行为貌似犯罪，但其实质有益于国家、公共利益或公民的合法权益（不具有社会危害性这一本质特征），不属于犯罪，我国刑法称为：</w:t>
      </w:r>
      <w:r>
        <w:rPr>
          <w:rFonts w:ascii="宋体" w:hAnsi="宋体" w:hint="eastAsia"/>
          <w:b/>
          <w:bCs/>
        </w:rPr>
        <w:t xml:space="preserve"> 排除社会危害的行为（正当防卫，紧急避险） </w:t>
      </w:r>
    </w:p>
    <w:p>
      <w:pPr>
        <w:pStyle w:val="style94"/>
        <w:spacing w:lineRule="auto" w:line="60"/>
        <w:ind w:left="241" w:hanging="241" w:hangingChars="100"/>
        <w:rPr>
          <w:rFonts w:ascii="宋体" w:hAnsi="宋体" w:hint="eastAsia"/>
          <w:bCs/>
        </w:rPr>
      </w:pPr>
      <w:r>
        <w:rPr>
          <w:rFonts w:ascii="宋体" w:hAnsi="宋体" w:hint="eastAsia"/>
          <w:b/>
          <w:bCs/>
        </w:rPr>
        <w:t>23.正当防卫成立的条件</w:t>
      </w:r>
      <w:r>
        <w:rPr>
          <w:rFonts w:ascii="宋体" w:hAnsi="宋体" w:hint="eastAsia"/>
          <w:bCs/>
        </w:rPr>
        <w:t>：</w:t>
      </w:r>
      <w:r>
        <w:rPr>
          <w:rFonts w:ascii="宋体" w:hAnsi="宋体" w:hint="eastAsia"/>
          <w:bCs/>
        </w:rPr>
        <w:t>第一、只有在国家公共利益、本人或他人的合法权利受到不法侵害时</w:t>
      </w:r>
      <w:r>
        <w:rPr>
          <w:rFonts w:ascii="宋体" w:hAnsi="宋体" w:hint="eastAsia"/>
          <w:bCs/>
        </w:rPr>
        <w:t xml:space="preserve">；       </w:t>
      </w:r>
      <w:r>
        <w:rPr>
          <w:rFonts w:ascii="宋体" w:hAnsi="宋体" w:hint="eastAsia"/>
          <w:bCs/>
        </w:rPr>
        <w:t>第二、必须是在不法侵害正在进行的时候</w:t>
      </w:r>
      <w:r>
        <w:rPr>
          <w:rFonts w:ascii="宋体" w:hAnsi="宋体" w:hint="eastAsia"/>
          <w:bCs/>
        </w:rPr>
        <w:t xml:space="preserve">；          </w:t>
      </w:r>
      <w:r>
        <w:rPr>
          <w:rFonts w:ascii="宋体" w:hAnsi="宋体" w:hint="eastAsia"/>
          <w:bCs/>
        </w:rPr>
        <w:t>第三、必须是对不法侵害者本人实施防卫，而不能对无关的第三者实施</w:t>
      </w:r>
      <w:r>
        <w:rPr>
          <w:rFonts w:ascii="宋体" w:hAnsi="宋体" w:hint="eastAsia"/>
          <w:bCs/>
        </w:rPr>
        <w:t xml:space="preserve">；        </w:t>
      </w:r>
      <w:r>
        <w:rPr>
          <w:rFonts w:ascii="宋体" w:hAnsi="宋体" w:hint="eastAsia"/>
          <w:bCs/>
        </w:rPr>
        <w:t>第四、正当防卫不能超过必要的限度（能阻止对方对自己的侵害），造成不应有的损害</w:t>
      </w:r>
    </w:p>
    <w:p>
      <w:pPr>
        <w:pStyle w:val="style94"/>
        <w:spacing w:lineRule="auto" w:line="60"/>
        <w:ind w:left="241" w:hanging="241" w:hangingChars="100"/>
        <w:rPr/>
      </w:pPr>
      <w:r>
        <w:rPr>
          <w:rFonts w:ascii="宋体" w:hAnsi="宋体" w:hint="eastAsia"/>
          <w:b/>
          <w:bCs/>
        </w:rPr>
        <w:t>24.紧急避险条件</w:t>
      </w:r>
      <w:r>
        <w:rPr>
          <w:rFonts w:ascii="宋体" w:hAnsi="宋体" w:hint="eastAsia"/>
          <w:bCs/>
        </w:rPr>
        <w:t xml:space="preserve">： </w:t>
      </w:r>
      <w:r>
        <w:rPr>
          <w:rFonts w:ascii="宋体" w:hAnsi="宋体" w:hint="eastAsia"/>
          <w:bCs/>
        </w:rPr>
        <w:t>A为保护合法利益免遭危险而采取；  B面临正在发生的实际危险；  C在迫不得已的情况下采取</w:t>
      </w:r>
      <w:r>
        <w:rPr>
          <w:rFonts w:ascii="宋体" w:hAnsi="宋体" w:hint="eastAsia"/>
          <w:bCs/>
        </w:rPr>
        <w:t>；</w:t>
      </w:r>
      <w:r>
        <w:rPr>
          <w:rFonts w:ascii="宋体" w:hAnsi="宋体" w:hint="eastAsia"/>
          <w:bCs/>
        </w:rPr>
        <w:t xml:space="preserve">  D不能超过必要限度造成不应有的损害</w:t>
      </w:r>
      <w:r>
        <w:rPr>
          <w:rFonts w:ascii="宋体" w:hAnsi="宋体" w:hint="eastAsia"/>
          <w:bCs/>
        </w:rPr>
        <w:t>。</w:t>
      </w:r>
    </w:p>
    <w:sectPr>
      <w:headerReference w:type="default" r:id="rId2"/>
      <w:footerReference w:type="default" r:id="rId3"/>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Calibri">
    <w:altName w:val="Calibri"/>
    <w:panose1 w:val="020f0502020000030204"/>
    <w:charset w:val="00"/>
    <w:family w:val="swiss"/>
    <w:pitch w:val="variable"/>
    <w:sig w:usb0="E0002AFF" w:usb1="C000247B"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 w:name="Constantia">
    <w:altName w:val="Constantia"/>
    <w:panose1 w:val="02030602050000030303"/>
    <w:charset w:val="00"/>
    <w:family w:val="roman"/>
    <w:pitch w:val="variable"/>
    <w:sig w:usb0="A00002EF" w:usb1="4000204B" w:usb2="00000000" w:usb3="00000000" w:csb0="0000019F" w:csb1="00000000"/>
  </w:font>
  <w:font w:name="楷体_GB2312">
    <w:altName w:val="楷体"/>
    <w:panose1 w:val="00000000000000000000"/>
    <w:charset w:val="86"/>
    <w:family w:val="roman"/>
    <w:pitch w:val="default"/>
    <w:sig w:usb0="00000001" w:usb1="080E0000" w:usb2="00000010" w:usb3="00000000" w:csb0="00040000"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55A8E34"/>
    <w:lvl w:ilvl="0" w:tplc="E982DB1A">
      <w:start w:val="1"/>
      <w:numFmt w:val="bullet"/>
      <w:lvlText w:val="•"/>
      <w:lvlJc w:val="left"/>
      <w:pPr>
        <w:tabs>
          <w:tab w:val="left" w:leader="none" w:pos="720"/>
        </w:tabs>
        <w:ind w:left="720" w:hanging="360"/>
      </w:pPr>
      <w:rPr>
        <w:rFonts w:ascii="宋体" w:hAnsi="宋体" w:hint="default"/>
      </w:rPr>
    </w:lvl>
    <w:lvl w:ilvl="1" w:tplc="144AA96E" w:tentative="1">
      <w:start w:val="1"/>
      <w:numFmt w:val="bullet"/>
      <w:lvlText w:val="•"/>
      <w:lvlJc w:val="left"/>
      <w:pPr>
        <w:tabs>
          <w:tab w:val="left" w:leader="none" w:pos="1440"/>
        </w:tabs>
        <w:ind w:left="1440" w:hanging="360"/>
      </w:pPr>
      <w:rPr>
        <w:rFonts w:ascii="宋体" w:hAnsi="宋体" w:hint="default"/>
      </w:rPr>
    </w:lvl>
    <w:lvl w:ilvl="2" w:tplc="7464997A" w:tentative="1">
      <w:start w:val="1"/>
      <w:numFmt w:val="bullet"/>
      <w:lvlText w:val="•"/>
      <w:lvlJc w:val="left"/>
      <w:pPr>
        <w:tabs>
          <w:tab w:val="left" w:leader="none" w:pos="2160"/>
        </w:tabs>
        <w:ind w:left="2160" w:hanging="360"/>
      </w:pPr>
      <w:rPr>
        <w:rFonts w:ascii="宋体" w:hAnsi="宋体" w:hint="default"/>
      </w:rPr>
    </w:lvl>
    <w:lvl w:ilvl="3" w:tplc="5F54A8DE" w:tentative="1">
      <w:start w:val="1"/>
      <w:numFmt w:val="bullet"/>
      <w:lvlText w:val="•"/>
      <w:lvlJc w:val="left"/>
      <w:pPr>
        <w:tabs>
          <w:tab w:val="left" w:leader="none" w:pos="2880"/>
        </w:tabs>
        <w:ind w:left="2880" w:hanging="360"/>
      </w:pPr>
      <w:rPr>
        <w:rFonts w:ascii="宋体" w:hAnsi="宋体" w:hint="default"/>
      </w:rPr>
    </w:lvl>
    <w:lvl w:ilvl="4" w:tplc="DF8A4782" w:tentative="1">
      <w:start w:val="1"/>
      <w:numFmt w:val="bullet"/>
      <w:lvlText w:val="•"/>
      <w:lvlJc w:val="left"/>
      <w:pPr>
        <w:tabs>
          <w:tab w:val="left" w:leader="none" w:pos="3600"/>
        </w:tabs>
        <w:ind w:left="3600" w:hanging="360"/>
      </w:pPr>
      <w:rPr>
        <w:rFonts w:ascii="宋体" w:hAnsi="宋体" w:hint="default"/>
      </w:rPr>
    </w:lvl>
    <w:lvl w:ilvl="5" w:tplc="C3587C62" w:tentative="1">
      <w:start w:val="1"/>
      <w:numFmt w:val="bullet"/>
      <w:lvlText w:val="•"/>
      <w:lvlJc w:val="left"/>
      <w:pPr>
        <w:tabs>
          <w:tab w:val="left" w:leader="none" w:pos="4320"/>
        </w:tabs>
        <w:ind w:left="4320" w:hanging="360"/>
      </w:pPr>
      <w:rPr>
        <w:rFonts w:ascii="宋体" w:hAnsi="宋体" w:hint="default"/>
      </w:rPr>
    </w:lvl>
    <w:lvl w:ilvl="6" w:tplc="22E4DAC8" w:tentative="1">
      <w:start w:val="1"/>
      <w:numFmt w:val="bullet"/>
      <w:lvlText w:val="•"/>
      <w:lvlJc w:val="left"/>
      <w:pPr>
        <w:tabs>
          <w:tab w:val="left" w:leader="none" w:pos="5040"/>
        </w:tabs>
        <w:ind w:left="5040" w:hanging="360"/>
      </w:pPr>
      <w:rPr>
        <w:rFonts w:ascii="宋体" w:hAnsi="宋体" w:hint="default"/>
      </w:rPr>
    </w:lvl>
    <w:lvl w:ilvl="7" w:tplc="D61C837C" w:tentative="1">
      <w:start w:val="1"/>
      <w:numFmt w:val="bullet"/>
      <w:lvlText w:val="•"/>
      <w:lvlJc w:val="left"/>
      <w:pPr>
        <w:tabs>
          <w:tab w:val="left" w:leader="none" w:pos="5760"/>
        </w:tabs>
        <w:ind w:left="5760" w:hanging="360"/>
      </w:pPr>
      <w:rPr>
        <w:rFonts w:ascii="宋体" w:hAnsi="宋体" w:hint="default"/>
      </w:rPr>
    </w:lvl>
    <w:lvl w:ilvl="8" w:tplc="8F74FDD6" w:tentative="1">
      <w:start w:val="1"/>
      <w:numFmt w:val="bullet"/>
      <w:lvlText w:val="•"/>
      <w:lvlJc w:val="left"/>
      <w:pPr>
        <w:tabs>
          <w:tab w:val="left" w:leader="none" w:pos="6480"/>
        </w:tabs>
        <w:ind w:left="6480" w:hanging="360"/>
      </w:pPr>
      <w:rPr>
        <w:rFonts w:ascii="宋体" w:hAnsi="宋体" w:hint="default"/>
      </w:rPr>
    </w:lvl>
  </w:abstractNum>
  <w:abstractNum w:abstractNumId="1">
    <w:nsid w:val="00000001"/>
    <w:multiLevelType w:val="hybridMultilevel"/>
    <w:tmpl w:val="7B46B7C2"/>
    <w:lvl w:ilvl="0" w:tplc="460E16EE">
      <w:start w:val="1"/>
      <w:numFmt w:val="bullet"/>
      <w:lvlText w:val="•"/>
      <w:lvlJc w:val="left"/>
      <w:pPr>
        <w:tabs>
          <w:tab w:val="left" w:leader="none" w:pos="720"/>
        </w:tabs>
        <w:ind w:left="720" w:hanging="360"/>
      </w:pPr>
      <w:rPr>
        <w:rFonts w:ascii="宋体" w:hAnsi="宋体" w:hint="default"/>
      </w:rPr>
    </w:lvl>
    <w:lvl w:ilvl="1" w:tplc="F17262F8" w:tentative="1">
      <w:start w:val="1"/>
      <w:numFmt w:val="bullet"/>
      <w:lvlText w:val="•"/>
      <w:lvlJc w:val="left"/>
      <w:pPr>
        <w:tabs>
          <w:tab w:val="left" w:leader="none" w:pos="1440"/>
        </w:tabs>
        <w:ind w:left="1440" w:hanging="360"/>
      </w:pPr>
      <w:rPr>
        <w:rFonts w:ascii="宋体" w:hAnsi="宋体" w:hint="default"/>
      </w:rPr>
    </w:lvl>
    <w:lvl w:ilvl="2" w:tplc="48427362" w:tentative="1">
      <w:start w:val="1"/>
      <w:numFmt w:val="bullet"/>
      <w:lvlText w:val="•"/>
      <w:lvlJc w:val="left"/>
      <w:pPr>
        <w:tabs>
          <w:tab w:val="left" w:leader="none" w:pos="2160"/>
        </w:tabs>
        <w:ind w:left="2160" w:hanging="360"/>
      </w:pPr>
      <w:rPr>
        <w:rFonts w:ascii="宋体" w:hAnsi="宋体" w:hint="default"/>
      </w:rPr>
    </w:lvl>
    <w:lvl w:ilvl="3" w:tplc="14ECE256" w:tentative="1">
      <w:start w:val="1"/>
      <w:numFmt w:val="bullet"/>
      <w:lvlText w:val="•"/>
      <w:lvlJc w:val="left"/>
      <w:pPr>
        <w:tabs>
          <w:tab w:val="left" w:leader="none" w:pos="2880"/>
        </w:tabs>
        <w:ind w:left="2880" w:hanging="360"/>
      </w:pPr>
      <w:rPr>
        <w:rFonts w:ascii="宋体" w:hAnsi="宋体" w:hint="default"/>
      </w:rPr>
    </w:lvl>
    <w:lvl w:ilvl="4" w:tplc="9AD68092" w:tentative="1">
      <w:start w:val="1"/>
      <w:numFmt w:val="bullet"/>
      <w:lvlText w:val="•"/>
      <w:lvlJc w:val="left"/>
      <w:pPr>
        <w:tabs>
          <w:tab w:val="left" w:leader="none" w:pos="3600"/>
        </w:tabs>
        <w:ind w:left="3600" w:hanging="360"/>
      </w:pPr>
      <w:rPr>
        <w:rFonts w:ascii="宋体" w:hAnsi="宋体" w:hint="default"/>
      </w:rPr>
    </w:lvl>
    <w:lvl w:ilvl="5" w:tplc="F7F61B20" w:tentative="1">
      <w:start w:val="1"/>
      <w:numFmt w:val="bullet"/>
      <w:lvlText w:val="•"/>
      <w:lvlJc w:val="left"/>
      <w:pPr>
        <w:tabs>
          <w:tab w:val="left" w:leader="none" w:pos="4320"/>
        </w:tabs>
        <w:ind w:left="4320" w:hanging="360"/>
      </w:pPr>
      <w:rPr>
        <w:rFonts w:ascii="宋体" w:hAnsi="宋体" w:hint="default"/>
      </w:rPr>
    </w:lvl>
    <w:lvl w:ilvl="6" w:tplc="E42AC558" w:tentative="1">
      <w:start w:val="1"/>
      <w:numFmt w:val="bullet"/>
      <w:lvlText w:val="•"/>
      <w:lvlJc w:val="left"/>
      <w:pPr>
        <w:tabs>
          <w:tab w:val="left" w:leader="none" w:pos="5040"/>
        </w:tabs>
        <w:ind w:left="5040" w:hanging="360"/>
      </w:pPr>
      <w:rPr>
        <w:rFonts w:ascii="宋体" w:hAnsi="宋体" w:hint="default"/>
      </w:rPr>
    </w:lvl>
    <w:lvl w:ilvl="7" w:tplc="48F20050" w:tentative="1">
      <w:start w:val="1"/>
      <w:numFmt w:val="bullet"/>
      <w:lvlText w:val="•"/>
      <w:lvlJc w:val="left"/>
      <w:pPr>
        <w:tabs>
          <w:tab w:val="left" w:leader="none" w:pos="5760"/>
        </w:tabs>
        <w:ind w:left="5760" w:hanging="360"/>
      </w:pPr>
      <w:rPr>
        <w:rFonts w:ascii="宋体" w:hAnsi="宋体" w:hint="default"/>
      </w:rPr>
    </w:lvl>
    <w:lvl w:ilvl="8" w:tplc="37D2C5BE" w:tentative="1">
      <w:start w:val="1"/>
      <w:numFmt w:val="bullet"/>
      <w:lvlText w:val="•"/>
      <w:lvlJc w:val="left"/>
      <w:pPr>
        <w:tabs>
          <w:tab w:val="left" w:leader="none" w:pos="6480"/>
        </w:tabs>
        <w:ind w:left="6480" w:hanging="360"/>
      </w:pPr>
      <w:rPr>
        <w:rFonts w:ascii="宋体" w:hAnsi="宋体" w:hint="default"/>
      </w:rPr>
    </w:lvl>
  </w:abstractNum>
  <w:abstractNum w:abstractNumId="2">
    <w:nsid w:val="00000002"/>
    <w:multiLevelType w:val="hybridMultilevel"/>
    <w:tmpl w:val="14BAA6EC"/>
    <w:lvl w:ilvl="0" w:tplc="2DE2812E">
      <w:start w:val="1"/>
      <w:numFmt w:val="bullet"/>
      <w:lvlText w:val=""/>
      <w:lvlJc w:val="left"/>
      <w:pPr>
        <w:tabs>
          <w:tab w:val="left" w:leader="none" w:pos="720"/>
        </w:tabs>
        <w:ind w:left="720" w:hanging="360"/>
      </w:pPr>
      <w:rPr>
        <w:rFonts w:ascii="Wingdings" w:hAnsi="Wingdings" w:hint="default"/>
      </w:rPr>
    </w:lvl>
    <w:lvl w:ilvl="1" w:tplc="40B23DDE" w:tentative="1">
      <w:start w:val="1"/>
      <w:numFmt w:val="bullet"/>
      <w:lvlText w:val=""/>
      <w:lvlJc w:val="left"/>
      <w:pPr>
        <w:tabs>
          <w:tab w:val="left" w:leader="none" w:pos="1440"/>
        </w:tabs>
        <w:ind w:left="1440" w:hanging="360"/>
      </w:pPr>
      <w:rPr>
        <w:rFonts w:ascii="Wingdings" w:hAnsi="Wingdings" w:hint="default"/>
      </w:rPr>
    </w:lvl>
    <w:lvl w:ilvl="2" w:tplc="CF4E986A" w:tentative="1">
      <w:start w:val="1"/>
      <w:numFmt w:val="bullet"/>
      <w:lvlText w:val=""/>
      <w:lvlJc w:val="left"/>
      <w:pPr>
        <w:tabs>
          <w:tab w:val="left" w:leader="none" w:pos="2160"/>
        </w:tabs>
        <w:ind w:left="2160" w:hanging="360"/>
      </w:pPr>
      <w:rPr>
        <w:rFonts w:ascii="Wingdings" w:hAnsi="Wingdings" w:hint="default"/>
      </w:rPr>
    </w:lvl>
    <w:lvl w:ilvl="3" w:tplc="C06A5E8A" w:tentative="1">
      <w:start w:val="1"/>
      <w:numFmt w:val="bullet"/>
      <w:lvlText w:val=""/>
      <w:lvlJc w:val="left"/>
      <w:pPr>
        <w:tabs>
          <w:tab w:val="left" w:leader="none" w:pos="2880"/>
        </w:tabs>
        <w:ind w:left="2880" w:hanging="360"/>
      </w:pPr>
      <w:rPr>
        <w:rFonts w:ascii="Wingdings" w:hAnsi="Wingdings" w:hint="default"/>
      </w:rPr>
    </w:lvl>
    <w:lvl w:ilvl="4" w:tplc="443C13A8" w:tentative="1">
      <w:start w:val="1"/>
      <w:numFmt w:val="bullet"/>
      <w:lvlText w:val=""/>
      <w:lvlJc w:val="left"/>
      <w:pPr>
        <w:tabs>
          <w:tab w:val="left" w:leader="none" w:pos="3600"/>
        </w:tabs>
        <w:ind w:left="3600" w:hanging="360"/>
      </w:pPr>
      <w:rPr>
        <w:rFonts w:ascii="Wingdings" w:hAnsi="Wingdings" w:hint="default"/>
      </w:rPr>
    </w:lvl>
    <w:lvl w:ilvl="5" w:tplc="6DBEA8F0" w:tentative="1">
      <w:start w:val="1"/>
      <w:numFmt w:val="bullet"/>
      <w:lvlText w:val=""/>
      <w:lvlJc w:val="left"/>
      <w:pPr>
        <w:tabs>
          <w:tab w:val="left" w:leader="none" w:pos="4320"/>
        </w:tabs>
        <w:ind w:left="4320" w:hanging="360"/>
      </w:pPr>
      <w:rPr>
        <w:rFonts w:ascii="Wingdings" w:hAnsi="Wingdings" w:hint="default"/>
      </w:rPr>
    </w:lvl>
    <w:lvl w:ilvl="6" w:tplc="6CC6841C" w:tentative="1">
      <w:start w:val="1"/>
      <w:numFmt w:val="bullet"/>
      <w:lvlText w:val=""/>
      <w:lvlJc w:val="left"/>
      <w:pPr>
        <w:tabs>
          <w:tab w:val="left" w:leader="none" w:pos="5040"/>
        </w:tabs>
        <w:ind w:left="5040" w:hanging="360"/>
      </w:pPr>
      <w:rPr>
        <w:rFonts w:ascii="Wingdings" w:hAnsi="Wingdings" w:hint="default"/>
      </w:rPr>
    </w:lvl>
    <w:lvl w:ilvl="7" w:tplc="C96A94BC" w:tentative="1">
      <w:start w:val="1"/>
      <w:numFmt w:val="bullet"/>
      <w:lvlText w:val=""/>
      <w:lvlJc w:val="left"/>
      <w:pPr>
        <w:tabs>
          <w:tab w:val="left" w:leader="none" w:pos="5760"/>
        </w:tabs>
        <w:ind w:left="5760" w:hanging="360"/>
      </w:pPr>
      <w:rPr>
        <w:rFonts w:ascii="Wingdings" w:hAnsi="Wingdings" w:hint="default"/>
      </w:rPr>
    </w:lvl>
    <w:lvl w:ilvl="8" w:tplc="5888B682" w:tentative="1">
      <w:start w:val="1"/>
      <w:numFmt w:val="bullet"/>
      <w:lvlText w:val=""/>
      <w:lvlJc w:val="left"/>
      <w:pPr>
        <w:tabs>
          <w:tab w:val="left" w:leader="none" w:pos="6480"/>
        </w:tabs>
        <w:ind w:left="6480" w:hanging="360"/>
      </w:pPr>
      <w:rPr>
        <w:rFonts w:ascii="Wingdings" w:hAnsi="Wingdings" w:hint="default"/>
      </w:rPr>
    </w:lvl>
  </w:abstractNum>
  <w:abstractNum w:abstractNumId="3">
    <w:nsid w:val="00000003"/>
    <w:multiLevelType w:val="hybridMultilevel"/>
    <w:tmpl w:val="2138ED54"/>
    <w:lvl w:ilvl="0" w:tplc="454E11D0">
      <w:start w:val="1"/>
      <w:numFmt w:val="bullet"/>
      <w:lvlText w:val="•"/>
      <w:lvlJc w:val="left"/>
      <w:pPr>
        <w:tabs>
          <w:tab w:val="left" w:leader="none" w:pos="720"/>
        </w:tabs>
        <w:ind w:left="720" w:hanging="360"/>
      </w:pPr>
      <w:rPr>
        <w:rFonts w:ascii="宋体" w:hAnsi="宋体" w:hint="default"/>
      </w:rPr>
    </w:lvl>
    <w:lvl w:ilvl="1" w:tplc="ADA4125C" w:tentative="1">
      <w:start w:val="1"/>
      <w:numFmt w:val="bullet"/>
      <w:lvlText w:val="•"/>
      <w:lvlJc w:val="left"/>
      <w:pPr>
        <w:tabs>
          <w:tab w:val="left" w:leader="none" w:pos="1440"/>
        </w:tabs>
        <w:ind w:left="1440" w:hanging="360"/>
      </w:pPr>
      <w:rPr>
        <w:rFonts w:ascii="宋体" w:hAnsi="宋体" w:hint="default"/>
      </w:rPr>
    </w:lvl>
    <w:lvl w:ilvl="2" w:tplc="BBB24EE6" w:tentative="1">
      <w:start w:val="1"/>
      <w:numFmt w:val="bullet"/>
      <w:lvlText w:val="•"/>
      <w:lvlJc w:val="left"/>
      <w:pPr>
        <w:tabs>
          <w:tab w:val="left" w:leader="none" w:pos="2160"/>
        </w:tabs>
        <w:ind w:left="2160" w:hanging="360"/>
      </w:pPr>
      <w:rPr>
        <w:rFonts w:ascii="宋体" w:hAnsi="宋体" w:hint="default"/>
      </w:rPr>
    </w:lvl>
    <w:lvl w:ilvl="3" w:tplc="1D0CC6E2" w:tentative="1">
      <w:start w:val="1"/>
      <w:numFmt w:val="bullet"/>
      <w:lvlText w:val="•"/>
      <w:lvlJc w:val="left"/>
      <w:pPr>
        <w:tabs>
          <w:tab w:val="left" w:leader="none" w:pos="2880"/>
        </w:tabs>
        <w:ind w:left="2880" w:hanging="360"/>
      </w:pPr>
      <w:rPr>
        <w:rFonts w:ascii="宋体" w:hAnsi="宋体" w:hint="default"/>
      </w:rPr>
    </w:lvl>
    <w:lvl w:ilvl="4" w:tplc="6EDA23E2" w:tentative="1">
      <w:start w:val="1"/>
      <w:numFmt w:val="bullet"/>
      <w:lvlText w:val="•"/>
      <w:lvlJc w:val="left"/>
      <w:pPr>
        <w:tabs>
          <w:tab w:val="left" w:leader="none" w:pos="3600"/>
        </w:tabs>
        <w:ind w:left="3600" w:hanging="360"/>
      </w:pPr>
      <w:rPr>
        <w:rFonts w:ascii="宋体" w:hAnsi="宋体" w:hint="default"/>
      </w:rPr>
    </w:lvl>
    <w:lvl w:ilvl="5" w:tplc="0C44F9D0" w:tentative="1">
      <w:start w:val="1"/>
      <w:numFmt w:val="bullet"/>
      <w:lvlText w:val="•"/>
      <w:lvlJc w:val="left"/>
      <w:pPr>
        <w:tabs>
          <w:tab w:val="left" w:leader="none" w:pos="4320"/>
        </w:tabs>
        <w:ind w:left="4320" w:hanging="360"/>
      </w:pPr>
      <w:rPr>
        <w:rFonts w:ascii="宋体" w:hAnsi="宋体" w:hint="default"/>
      </w:rPr>
    </w:lvl>
    <w:lvl w:ilvl="6" w:tplc="42F05C8A" w:tentative="1">
      <w:start w:val="1"/>
      <w:numFmt w:val="bullet"/>
      <w:lvlText w:val="•"/>
      <w:lvlJc w:val="left"/>
      <w:pPr>
        <w:tabs>
          <w:tab w:val="left" w:leader="none" w:pos="5040"/>
        </w:tabs>
        <w:ind w:left="5040" w:hanging="360"/>
      </w:pPr>
      <w:rPr>
        <w:rFonts w:ascii="宋体" w:hAnsi="宋体" w:hint="default"/>
      </w:rPr>
    </w:lvl>
    <w:lvl w:ilvl="7" w:tplc="8788EE0E" w:tentative="1">
      <w:start w:val="1"/>
      <w:numFmt w:val="bullet"/>
      <w:lvlText w:val="•"/>
      <w:lvlJc w:val="left"/>
      <w:pPr>
        <w:tabs>
          <w:tab w:val="left" w:leader="none" w:pos="5760"/>
        </w:tabs>
        <w:ind w:left="5760" w:hanging="360"/>
      </w:pPr>
      <w:rPr>
        <w:rFonts w:ascii="宋体" w:hAnsi="宋体" w:hint="default"/>
      </w:rPr>
    </w:lvl>
    <w:lvl w:ilvl="8" w:tplc="0D92EBBE" w:tentative="1">
      <w:start w:val="1"/>
      <w:numFmt w:val="bullet"/>
      <w:lvlText w:val="•"/>
      <w:lvlJc w:val="left"/>
      <w:pPr>
        <w:tabs>
          <w:tab w:val="left" w:leader="none" w:pos="6480"/>
        </w:tabs>
        <w:ind w:left="6480" w:hanging="360"/>
      </w:pPr>
      <w:rPr>
        <w:rFonts w:ascii="宋体" w:hAnsi="宋体" w:hint="default"/>
      </w:rPr>
    </w:lvl>
  </w:abstractNum>
  <w:abstractNum w:abstractNumId="4">
    <w:nsid w:val="00000004"/>
    <w:multiLevelType w:val="hybridMultilevel"/>
    <w:tmpl w:val="B5CCC48A"/>
    <w:lvl w:ilvl="0" w:tplc="97423BCE">
      <w:start w:val="1"/>
      <w:numFmt w:val="bullet"/>
      <w:lvlText w:val=""/>
      <w:lvlJc w:val="left"/>
      <w:pPr>
        <w:tabs>
          <w:tab w:val="left" w:leader="none" w:pos="720"/>
        </w:tabs>
        <w:ind w:left="720" w:hanging="360"/>
      </w:pPr>
      <w:rPr>
        <w:rFonts w:ascii="Wingdings" w:hAnsi="Wingdings" w:hint="default"/>
      </w:rPr>
    </w:lvl>
    <w:lvl w:ilvl="1" w:tplc="AF32AD3A" w:tentative="1">
      <w:start w:val="1"/>
      <w:numFmt w:val="bullet"/>
      <w:lvlText w:val=""/>
      <w:lvlJc w:val="left"/>
      <w:pPr>
        <w:tabs>
          <w:tab w:val="left" w:leader="none" w:pos="1440"/>
        </w:tabs>
        <w:ind w:left="1440" w:hanging="360"/>
      </w:pPr>
      <w:rPr>
        <w:rFonts w:ascii="Wingdings" w:hAnsi="Wingdings" w:hint="default"/>
      </w:rPr>
    </w:lvl>
    <w:lvl w:ilvl="2" w:tplc="F8684462" w:tentative="1">
      <w:start w:val="1"/>
      <w:numFmt w:val="bullet"/>
      <w:lvlText w:val=""/>
      <w:lvlJc w:val="left"/>
      <w:pPr>
        <w:tabs>
          <w:tab w:val="left" w:leader="none" w:pos="2160"/>
        </w:tabs>
        <w:ind w:left="2160" w:hanging="360"/>
      </w:pPr>
      <w:rPr>
        <w:rFonts w:ascii="Wingdings" w:hAnsi="Wingdings" w:hint="default"/>
      </w:rPr>
    </w:lvl>
    <w:lvl w:ilvl="3" w:tplc="D186A9EC" w:tentative="1">
      <w:start w:val="1"/>
      <w:numFmt w:val="bullet"/>
      <w:lvlText w:val=""/>
      <w:lvlJc w:val="left"/>
      <w:pPr>
        <w:tabs>
          <w:tab w:val="left" w:leader="none" w:pos="2880"/>
        </w:tabs>
        <w:ind w:left="2880" w:hanging="360"/>
      </w:pPr>
      <w:rPr>
        <w:rFonts w:ascii="Wingdings" w:hAnsi="Wingdings" w:hint="default"/>
      </w:rPr>
    </w:lvl>
    <w:lvl w:ilvl="4" w:tplc="7068A2BC" w:tentative="1">
      <w:start w:val="1"/>
      <w:numFmt w:val="bullet"/>
      <w:lvlText w:val=""/>
      <w:lvlJc w:val="left"/>
      <w:pPr>
        <w:tabs>
          <w:tab w:val="left" w:leader="none" w:pos="3600"/>
        </w:tabs>
        <w:ind w:left="3600" w:hanging="360"/>
      </w:pPr>
      <w:rPr>
        <w:rFonts w:ascii="Wingdings" w:hAnsi="Wingdings" w:hint="default"/>
      </w:rPr>
    </w:lvl>
    <w:lvl w:ilvl="5" w:tplc="7FF2DDBA" w:tentative="1">
      <w:start w:val="1"/>
      <w:numFmt w:val="bullet"/>
      <w:lvlText w:val=""/>
      <w:lvlJc w:val="left"/>
      <w:pPr>
        <w:tabs>
          <w:tab w:val="left" w:leader="none" w:pos="4320"/>
        </w:tabs>
        <w:ind w:left="4320" w:hanging="360"/>
      </w:pPr>
      <w:rPr>
        <w:rFonts w:ascii="Wingdings" w:hAnsi="Wingdings" w:hint="default"/>
      </w:rPr>
    </w:lvl>
    <w:lvl w:ilvl="6" w:tplc="CE066A3C" w:tentative="1">
      <w:start w:val="1"/>
      <w:numFmt w:val="bullet"/>
      <w:lvlText w:val=""/>
      <w:lvlJc w:val="left"/>
      <w:pPr>
        <w:tabs>
          <w:tab w:val="left" w:leader="none" w:pos="5040"/>
        </w:tabs>
        <w:ind w:left="5040" w:hanging="360"/>
      </w:pPr>
      <w:rPr>
        <w:rFonts w:ascii="Wingdings" w:hAnsi="Wingdings" w:hint="default"/>
      </w:rPr>
    </w:lvl>
    <w:lvl w:ilvl="7" w:tplc="19E4BD60" w:tentative="1">
      <w:start w:val="1"/>
      <w:numFmt w:val="bullet"/>
      <w:lvlText w:val=""/>
      <w:lvlJc w:val="left"/>
      <w:pPr>
        <w:tabs>
          <w:tab w:val="left" w:leader="none" w:pos="5760"/>
        </w:tabs>
        <w:ind w:left="5760" w:hanging="360"/>
      </w:pPr>
      <w:rPr>
        <w:rFonts w:ascii="Wingdings" w:hAnsi="Wingdings" w:hint="default"/>
      </w:rPr>
    </w:lvl>
    <w:lvl w:ilvl="8" w:tplc="97A28E52" w:tentative="1">
      <w:start w:val="1"/>
      <w:numFmt w:val="bullet"/>
      <w:lvlText w:val=""/>
      <w:lvlJc w:val="left"/>
      <w:pPr>
        <w:tabs>
          <w:tab w:val="left" w:leader="none" w:pos="6480"/>
        </w:tabs>
        <w:ind w:left="6480" w:hanging="360"/>
      </w:pPr>
      <w:rPr>
        <w:rFonts w:ascii="Wingdings" w:hAnsi="Wingdings" w:hint="default"/>
      </w:rPr>
    </w:lvl>
  </w:abstractNum>
  <w:abstractNum w:abstractNumId="5">
    <w:nsid w:val="00000005"/>
    <w:multiLevelType w:val="hybridMultilevel"/>
    <w:tmpl w:val="3FEA4DEC"/>
    <w:lvl w:ilvl="0" w:tplc="DDC0C7A6">
      <w:start w:val="1"/>
      <w:numFmt w:val="bullet"/>
      <w:lvlText w:val="•"/>
      <w:lvlJc w:val="left"/>
      <w:pPr>
        <w:tabs>
          <w:tab w:val="left" w:leader="none" w:pos="720"/>
        </w:tabs>
        <w:ind w:left="720" w:hanging="360"/>
      </w:pPr>
      <w:rPr>
        <w:rFonts w:ascii="宋体" w:hAnsi="宋体" w:hint="default"/>
      </w:rPr>
    </w:lvl>
    <w:lvl w:ilvl="1" w:tplc="D75098B8" w:tentative="1">
      <w:start w:val="1"/>
      <w:numFmt w:val="bullet"/>
      <w:lvlText w:val="•"/>
      <w:lvlJc w:val="left"/>
      <w:pPr>
        <w:tabs>
          <w:tab w:val="left" w:leader="none" w:pos="1440"/>
        </w:tabs>
        <w:ind w:left="1440" w:hanging="360"/>
      </w:pPr>
      <w:rPr>
        <w:rFonts w:ascii="宋体" w:hAnsi="宋体" w:hint="default"/>
      </w:rPr>
    </w:lvl>
    <w:lvl w:ilvl="2" w:tplc="4AECCE14" w:tentative="1">
      <w:start w:val="1"/>
      <w:numFmt w:val="bullet"/>
      <w:lvlText w:val="•"/>
      <w:lvlJc w:val="left"/>
      <w:pPr>
        <w:tabs>
          <w:tab w:val="left" w:leader="none" w:pos="2160"/>
        </w:tabs>
        <w:ind w:left="2160" w:hanging="360"/>
      </w:pPr>
      <w:rPr>
        <w:rFonts w:ascii="宋体" w:hAnsi="宋体" w:hint="default"/>
      </w:rPr>
    </w:lvl>
    <w:lvl w:ilvl="3" w:tplc="8C1A2F26" w:tentative="1">
      <w:start w:val="1"/>
      <w:numFmt w:val="bullet"/>
      <w:lvlText w:val="•"/>
      <w:lvlJc w:val="left"/>
      <w:pPr>
        <w:tabs>
          <w:tab w:val="left" w:leader="none" w:pos="2880"/>
        </w:tabs>
        <w:ind w:left="2880" w:hanging="360"/>
      </w:pPr>
      <w:rPr>
        <w:rFonts w:ascii="宋体" w:hAnsi="宋体" w:hint="default"/>
      </w:rPr>
    </w:lvl>
    <w:lvl w:ilvl="4" w:tplc="2DA2F78E" w:tentative="1">
      <w:start w:val="1"/>
      <w:numFmt w:val="bullet"/>
      <w:lvlText w:val="•"/>
      <w:lvlJc w:val="left"/>
      <w:pPr>
        <w:tabs>
          <w:tab w:val="left" w:leader="none" w:pos="3600"/>
        </w:tabs>
        <w:ind w:left="3600" w:hanging="360"/>
      </w:pPr>
      <w:rPr>
        <w:rFonts w:ascii="宋体" w:hAnsi="宋体" w:hint="default"/>
      </w:rPr>
    </w:lvl>
    <w:lvl w:ilvl="5" w:tplc="830CEAB6" w:tentative="1">
      <w:start w:val="1"/>
      <w:numFmt w:val="bullet"/>
      <w:lvlText w:val="•"/>
      <w:lvlJc w:val="left"/>
      <w:pPr>
        <w:tabs>
          <w:tab w:val="left" w:leader="none" w:pos="4320"/>
        </w:tabs>
        <w:ind w:left="4320" w:hanging="360"/>
      </w:pPr>
      <w:rPr>
        <w:rFonts w:ascii="宋体" w:hAnsi="宋体" w:hint="default"/>
      </w:rPr>
    </w:lvl>
    <w:lvl w:ilvl="6" w:tplc="F2323038" w:tentative="1">
      <w:start w:val="1"/>
      <w:numFmt w:val="bullet"/>
      <w:lvlText w:val="•"/>
      <w:lvlJc w:val="left"/>
      <w:pPr>
        <w:tabs>
          <w:tab w:val="left" w:leader="none" w:pos="5040"/>
        </w:tabs>
        <w:ind w:left="5040" w:hanging="360"/>
      </w:pPr>
      <w:rPr>
        <w:rFonts w:ascii="宋体" w:hAnsi="宋体" w:hint="default"/>
      </w:rPr>
    </w:lvl>
    <w:lvl w:ilvl="7" w:tplc="48208454" w:tentative="1">
      <w:start w:val="1"/>
      <w:numFmt w:val="bullet"/>
      <w:lvlText w:val="•"/>
      <w:lvlJc w:val="left"/>
      <w:pPr>
        <w:tabs>
          <w:tab w:val="left" w:leader="none" w:pos="5760"/>
        </w:tabs>
        <w:ind w:left="5760" w:hanging="360"/>
      </w:pPr>
      <w:rPr>
        <w:rFonts w:ascii="宋体" w:hAnsi="宋体" w:hint="default"/>
      </w:rPr>
    </w:lvl>
    <w:lvl w:ilvl="8" w:tplc="278A6028" w:tentative="1">
      <w:start w:val="1"/>
      <w:numFmt w:val="bullet"/>
      <w:lvlText w:val="•"/>
      <w:lvlJc w:val="left"/>
      <w:pPr>
        <w:tabs>
          <w:tab w:val="left" w:leader="none" w:pos="6480"/>
        </w:tabs>
        <w:ind w:left="6480" w:hanging="360"/>
      </w:pPr>
      <w:rPr>
        <w:rFonts w:ascii="宋体" w:hAnsi="宋体" w:hint="default"/>
      </w:rPr>
    </w:lvl>
  </w:abstractNum>
  <w:abstractNum w:abstractNumId="6">
    <w:nsid w:val="00000006"/>
    <w:multiLevelType w:val="hybridMultilevel"/>
    <w:tmpl w:val="30A45DB6"/>
    <w:lvl w:ilvl="0" w:tplc="86F038CE">
      <w:start w:val="1"/>
      <w:numFmt w:val="bullet"/>
      <w:lvlText w:val="•"/>
      <w:lvlJc w:val="left"/>
      <w:pPr>
        <w:tabs>
          <w:tab w:val="left" w:leader="none" w:pos="720"/>
        </w:tabs>
        <w:ind w:left="720" w:hanging="360"/>
      </w:pPr>
      <w:rPr>
        <w:rFonts w:ascii="宋体" w:hAnsi="宋体" w:hint="default"/>
      </w:rPr>
    </w:lvl>
    <w:lvl w:ilvl="1" w:tplc="B4C8DC3A" w:tentative="1">
      <w:start w:val="1"/>
      <w:numFmt w:val="bullet"/>
      <w:lvlText w:val="•"/>
      <w:lvlJc w:val="left"/>
      <w:pPr>
        <w:tabs>
          <w:tab w:val="left" w:leader="none" w:pos="1440"/>
        </w:tabs>
        <w:ind w:left="1440" w:hanging="360"/>
      </w:pPr>
      <w:rPr>
        <w:rFonts w:ascii="宋体" w:hAnsi="宋体" w:hint="default"/>
      </w:rPr>
    </w:lvl>
    <w:lvl w:ilvl="2" w:tplc="1C9AA23C" w:tentative="1">
      <w:start w:val="1"/>
      <w:numFmt w:val="bullet"/>
      <w:lvlText w:val="•"/>
      <w:lvlJc w:val="left"/>
      <w:pPr>
        <w:tabs>
          <w:tab w:val="left" w:leader="none" w:pos="2160"/>
        </w:tabs>
        <w:ind w:left="2160" w:hanging="360"/>
      </w:pPr>
      <w:rPr>
        <w:rFonts w:ascii="宋体" w:hAnsi="宋体" w:hint="default"/>
      </w:rPr>
    </w:lvl>
    <w:lvl w:ilvl="3" w:tplc="59C69148" w:tentative="1">
      <w:start w:val="1"/>
      <w:numFmt w:val="bullet"/>
      <w:lvlText w:val="•"/>
      <w:lvlJc w:val="left"/>
      <w:pPr>
        <w:tabs>
          <w:tab w:val="left" w:leader="none" w:pos="2880"/>
        </w:tabs>
        <w:ind w:left="2880" w:hanging="360"/>
      </w:pPr>
      <w:rPr>
        <w:rFonts w:ascii="宋体" w:hAnsi="宋体" w:hint="default"/>
      </w:rPr>
    </w:lvl>
    <w:lvl w:ilvl="4" w:tplc="EDC67E7C" w:tentative="1">
      <w:start w:val="1"/>
      <w:numFmt w:val="bullet"/>
      <w:lvlText w:val="•"/>
      <w:lvlJc w:val="left"/>
      <w:pPr>
        <w:tabs>
          <w:tab w:val="left" w:leader="none" w:pos="3600"/>
        </w:tabs>
        <w:ind w:left="3600" w:hanging="360"/>
      </w:pPr>
      <w:rPr>
        <w:rFonts w:ascii="宋体" w:hAnsi="宋体" w:hint="default"/>
      </w:rPr>
    </w:lvl>
    <w:lvl w:ilvl="5" w:tplc="F1E8147C" w:tentative="1">
      <w:start w:val="1"/>
      <w:numFmt w:val="bullet"/>
      <w:lvlText w:val="•"/>
      <w:lvlJc w:val="left"/>
      <w:pPr>
        <w:tabs>
          <w:tab w:val="left" w:leader="none" w:pos="4320"/>
        </w:tabs>
        <w:ind w:left="4320" w:hanging="360"/>
      </w:pPr>
      <w:rPr>
        <w:rFonts w:ascii="宋体" w:hAnsi="宋体" w:hint="default"/>
      </w:rPr>
    </w:lvl>
    <w:lvl w:ilvl="6" w:tplc="347CE494" w:tentative="1">
      <w:start w:val="1"/>
      <w:numFmt w:val="bullet"/>
      <w:lvlText w:val="•"/>
      <w:lvlJc w:val="left"/>
      <w:pPr>
        <w:tabs>
          <w:tab w:val="left" w:leader="none" w:pos="5040"/>
        </w:tabs>
        <w:ind w:left="5040" w:hanging="360"/>
      </w:pPr>
      <w:rPr>
        <w:rFonts w:ascii="宋体" w:hAnsi="宋体" w:hint="default"/>
      </w:rPr>
    </w:lvl>
    <w:lvl w:ilvl="7" w:tplc="8E7E1DAA" w:tentative="1">
      <w:start w:val="1"/>
      <w:numFmt w:val="bullet"/>
      <w:lvlText w:val="•"/>
      <w:lvlJc w:val="left"/>
      <w:pPr>
        <w:tabs>
          <w:tab w:val="left" w:leader="none" w:pos="5760"/>
        </w:tabs>
        <w:ind w:left="5760" w:hanging="360"/>
      </w:pPr>
      <w:rPr>
        <w:rFonts w:ascii="宋体" w:hAnsi="宋体" w:hint="default"/>
      </w:rPr>
    </w:lvl>
    <w:lvl w:ilvl="8" w:tplc="4CFCB3CE" w:tentative="1">
      <w:start w:val="1"/>
      <w:numFmt w:val="bullet"/>
      <w:lvlText w:val="•"/>
      <w:lvlJc w:val="left"/>
      <w:pPr>
        <w:tabs>
          <w:tab w:val="left" w:leader="none" w:pos="6480"/>
        </w:tabs>
        <w:ind w:left="6480" w:hanging="360"/>
      </w:pPr>
      <w:rPr>
        <w:rFonts w:ascii="宋体" w:hAnsi="宋体" w:hint="default"/>
      </w:rPr>
    </w:lvl>
  </w:abstractNum>
  <w:abstractNum w:abstractNumId="7">
    <w:nsid w:val="00000007"/>
    <w:multiLevelType w:val="hybridMultilevel"/>
    <w:tmpl w:val="D4D6A086"/>
    <w:lvl w:ilvl="0" w:tplc="E5C2D26C">
      <w:start w:val="1"/>
      <w:numFmt w:val="bullet"/>
      <w:lvlText w:val="•"/>
      <w:lvlJc w:val="left"/>
      <w:pPr>
        <w:tabs>
          <w:tab w:val="left" w:leader="none" w:pos="720"/>
        </w:tabs>
        <w:ind w:left="720" w:hanging="360"/>
      </w:pPr>
      <w:rPr>
        <w:rFonts w:ascii="宋体" w:hAnsi="宋体" w:hint="default"/>
      </w:rPr>
    </w:lvl>
    <w:lvl w:ilvl="1" w:tplc="0D141D30" w:tentative="1">
      <w:start w:val="1"/>
      <w:numFmt w:val="bullet"/>
      <w:lvlText w:val="•"/>
      <w:lvlJc w:val="left"/>
      <w:pPr>
        <w:tabs>
          <w:tab w:val="left" w:leader="none" w:pos="1440"/>
        </w:tabs>
        <w:ind w:left="1440" w:hanging="360"/>
      </w:pPr>
      <w:rPr>
        <w:rFonts w:ascii="宋体" w:hAnsi="宋体" w:hint="default"/>
      </w:rPr>
    </w:lvl>
    <w:lvl w:ilvl="2" w:tplc="1DF0E284" w:tentative="1">
      <w:start w:val="1"/>
      <w:numFmt w:val="bullet"/>
      <w:lvlText w:val="•"/>
      <w:lvlJc w:val="left"/>
      <w:pPr>
        <w:tabs>
          <w:tab w:val="left" w:leader="none" w:pos="2160"/>
        </w:tabs>
        <w:ind w:left="2160" w:hanging="360"/>
      </w:pPr>
      <w:rPr>
        <w:rFonts w:ascii="宋体" w:hAnsi="宋体" w:hint="default"/>
      </w:rPr>
    </w:lvl>
    <w:lvl w:ilvl="3" w:tplc="A6ACA458" w:tentative="1">
      <w:start w:val="1"/>
      <w:numFmt w:val="bullet"/>
      <w:lvlText w:val="•"/>
      <w:lvlJc w:val="left"/>
      <w:pPr>
        <w:tabs>
          <w:tab w:val="left" w:leader="none" w:pos="2880"/>
        </w:tabs>
        <w:ind w:left="2880" w:hanging="360"/>
      </w:pPr>
      <w:rPr>
        <w:rFonts w:ascii="宋体" w:hAnsi="宋体" w:hint="default"/>
      </w:rPr>
    </w:lvl>
    <w:lvl w:ilvl="4" w:tplc="5DC24438" w:tentative="1">
      <w:start w:val="1"/>
      <w:numFmt w:val="bullet"/>
      <w:lvlText w:val="•"/>
      <w:lvlJc w:val="left"/>
      <w:pPr>
        <w:tabs>
          <w:tab w:val="left" w:leader="none" w:pos="3600"/>
        </w:tabs>
        <w:ind w:left="3600" w:hanging="360"/>
      </w:pPr>
      <w:rPr>
        <w:rFonts w:ascii="宋体" w:hAnsi="宋体" w:hint="default"/>
      </w:rPr>
    </w:lvl>
    <w:lvl w:ilvl="5" w:tplc="803014F8" w:tentative="1">
      <w:start w:val="1"/>
      <w:numFmt w:val="bullet"/>
      <w:lvlText w:val="•"/>
      <w:lvlJc w:val="left"/>
      <w:pPr>
        <w:tabs>
          <w:tab w:val="left" w:leader="none" w:pos="4320"/>
        </w:tabs>
        <w:ind w:left="4320" w:hanging="360"/>
      </w:pPr>
      <w:rPr>
        <w:rFonts w:ascii="宋体" w:hAnsi="宋体" w:hint="default"/>
      </w:rPr>
    </w:lvl>
    <w:lvl w:ilvl="6" w:tplc="E1D8B650" w:tentative="1">
      <w:start w:val="1"/>
      <w:numFmt w:val="bullet"/>
      <w:lvlText w:val="•"/>
      <w:lvlJc w:val="left"/>
      <w:pPr>
        <w:tabs>
          <w:tab w:val="left" w:leader="none" w:pos="5040"/>
        </w:tabs>
        <w:ind w:left="5040" w:hanging="360"/>
      </w:pPr>
      <w:rPr>
        <w:rFonts w:ascii="宋体" w:hAnsi="宋体" w:hint="default"/>
      </w:rPr>
    </w:lvl>
    <w:lvl w:ilvl="7" w:tplc="95A2E02C" w:tentative="1">
      <w:start w:val="1"/>
      <w:numFmt w:val="bullet"/>
      <w:lvlText w:val="•"/>
      <w:lvlJc w:val="left"/>
      <w:pPr>
        <w:tabs>
          <w:tab w:val="left" w:leader="none" w:pos="5760"/>
        </w:tabs>
        <w:ind w:left="5760" w:hanging="360"/>
      </w:pPr>
      <w:rPr>
        <w:rFonts w:ascii="宋体" w:hAnsi="宋体" w:hint="default"/>
      </w:rPr>
    </w:lvl>
    <w:lvl w:ilvl="8" w:tplc="A12CA070" w:tentative="1">
      <w:start w:val="1"/>
      <w:numFmt w:val="bullet"/>
      <w:lvlText w:val="•"/>
      <w:lvlJc w:val="left"/>
      <w:pPr>
        <w:tabs>
          <w:tab w:val="left" w:leader="none" w:pos="6480"/>
        </w:tabs>
        <w:ind w:left="6480" w:hanging="360"/>
      </w:pPr>
      <w:rPr>
        <w:rFonts w:ascii="宋体" w:hAnsi="宋体" w:hint="default"/>
      </w:rPr>
    </w:lvl>
  </w:abstractNum>
  <w:abstractNum w:abstractNumId="8">
    <w:nsid w:val="00000008"/>
    <w:multiLevelType w:val="hybridMultilevel"/>
    <w:tmpl w:val="2DAED7A0"/>
    <w:lvl w:ilvl="0" w:tplc="CA18A904">
      <w:start w:val="1"/>
      <w:numFmt w:val="bullet"/>
      <w:lvlText w:val=""/>
      <w:lvlJc w:val="left"/>
      <w:pPr>
        <w:tabs>
          <w:tab w:val="left" w:leader="none" w:pos="720"/>
        </w:tabs>
        <w:ind w:left="720" w:hanging="360"/>
      </w:pPr>
      <w:rPr>
        <w:rFonts w:ascii="Wingdings" w:hAnsi="Wingdings" w:hint="default"/>
      </w:rPr>
    </w:lvl>
    <w:lvl w:ilvl="1" w:tplc="88A2343C" w:tentative="1">
      <w:start w:val="1"/>
      <w:numFmt w:val="bullet"/>
      <w:lvlText w:val=""/>
      <w:lvlJc w:val="left"/>
      <w:pPr>
        <w:tabs>
          <w:tab w:val="left" w:leader="none" w:pos="1440"/>
        </w:tabs>
        <w:ind w:left="1440" w:hanging="360"/>
      </w:pPr>
      <w:rPr>
        <w:rFonts w:ascii="Wingdings" w:hAnsi="Wingdings" w:hint="default"/>
      </w:rPr>
    </w:lvl>
    <w:lvl w:ilvl="2" w:tplc="67E411F6" w:tentative="1">
      <w:start w:val="1"/>
      <w:numFmt w:val="bullet"/>
      <w:lvlText w:val=""/>
      <w:lvlJc w:val="left"/>
      <w:pPr>
        <w:tabs>
          <w:tab w:val="left" w:leader="none" w:pos="2160"/>
        </w:tabs>
        <w:ind w:left="2160" w:hanging="360"/>
      </w:pPr>
      <w:rPr>
        <w:rFonts w:ascii="Wingdings" w:hAnsi="Wingdings" w:hint="default"/>
      </w:rPr>
    </w:lvl>
    <w:lvl w:ilvl="3" w:tplc="75E4224C" w:tentative="1">
      <w:start w:val="1"/>
      <w:numFmt w:val="bullet"/>
      <w:lvlText w:val=""/>
      <w:lvlJc w:val="left"/>
      <w:pPr>
        <w:tabs>
          <w:tab w:val="left" w:leader="none" w:pos="2880"/>
        </w:tabs>
        <w:ind w:left="2880" w:hanging="360"/>
      </w:pPr>
      <w:rPr>
        <w:rFonts w:ascii="Wingdings" w:hAnsi="Wingdings" w:hint="default"/>
      </w:rPr>
    </w:lvl>
    <w:lvl w:ilvl="4" w:tplc="282C9F84" w:tentative="1">
      <w:start w:val="1"/>
      <w:numFmt w:val="bullet"/>
      <w:lvlText w:val=""/>
      <w:lvlJc w:val="left"/>
      <w:pPr>
        <w:tabs>
          <w:tab w:val="left" w:leader="none" w:pos="3600"/>
        </w:tabs>
        <w:ind w:left="3600" w:hanging="360"/>
      </w:pPr>
      <w:rPr>
        <w:rFonts w:ascii="Wingdings" w:hAnsi="Wingdings" w:hint="default"/>
      </w:rPr>
    </w:lvl>
    <w:lvl w:ilvl="5" w:tplc="363AD952" w:tentative="1">
      <w:start w:val="1"/>
      <w:numFmt w:val="bullet"/>
      <w:lvlText w:val=""/>
      <w:lvlJc w:val="left"/>
      <w:pPr>
        <w:tabs>
          <w:tab w:val="left" w:leader="none" w:pos="4320"/>
        </w:tabs>
        <w:ind w:left="4320" w:hanging="360"/>
      </w:pPr>
      <w:rPr>
        <w:rFonts w:ascii="Wingdings" w:hAnsi="Wingdings" w:hint="default"/>
      </w:rPr>
    </w:lvl>
    <w:lvl w:ilvl="6" w:tplc="D0F03A16" w:tentative="1">
      <w:start w:val="1"/>
      <w:numFmt w:val="bullet"/>
      <w:lvlText w:val=""/>
      <w:lvlJc w:val="left"/>
      <w:pPr>
        <w:tabs>
          <w:tab w:val="left" w:leader="none" w:pos="5040"/>
        </w:tabs>
        <w:ind w:left="5040" w:hanging="360"/>
      </w:pPr>
      <w:rPr>
        <w:rFonts w:ascii="Wingdings" w:hAnsi="Wingdings" w:hint="default"/>
      </w:rPr>
    </w:lvl>
    <w:lvl w:ilvl="7" w:tplc="C05864D6" w:tentative="1">
      <w:start w:val="1"/>
      <w:numFmt w:val="bullet"/>
      <w:lvlText w:val=""/>
      <w:lvlJc w:val="left"/>
      <w:pPr>
        <w:tabs>
          <w:tab w:val="left" w:leader="none" w:pos="5760"/>
        </w:tabs>
        <w:ind w:left="5760" w:hanging="360"/>
      </w:pPr>
      <w:rPr>
        <w:rFonts w:ascii="Wingdings" w:hAnsi="Wingdings" w:hint="default"/>
      </w:rPr>
    </w:lvl>
    <w:lvl w:ilvl="8" w:tplc="EB801DB4" w:tentative="1">
      <w:start w:val="1"/>
      <w:numFmt w:val="bullet"/>
      <w:lvlText w:val=""/>
      <w:lvlJc w:val="left"/>
      <w:pPr>
        <w:tabs>
          <w:tab w:val="left" w:leader="none" w:pos="6480"/>
        </w:tabs>
        <w:ind w:left="6480" w:hanging="360"/>
      </w:pPr>
      <w:rPr>
        <w:rFonts w:ascii="Wingdings" w:hAnsi="Wingdings" w:hint="default"/>
      </w:rPr>
    </w:lvl>
  </w:abstractNum>
  <w:abstractNum w:abstractNumId="9">
    <w:nsid w:val="00000009"/>
    <w:multiLevelType w:val="hybridMultilevel"/>
    <w:tmpl w:val="EEAE25EE"/>
    <w:lvl w:ilvl="0" w:tplc="73447358">
      <w:start w:val="1"/>
      <w:numFmt w:val="bullet"/>
      <w:lvlText w:val="•"/>
      <w:lvlJc w:val="left"/>
      <w:pPr>
        <w:tabs>
          <w:tab w:val="left" w:leader="none" w:pos="720"/>
        </w:tabs>
        <w:ind w:left="720" w:hanging="360"/>
      </w:pPr>
      <w:rPr>
        <w:rFonts w:ascii="宋体" w:hAnsi="宋体" w:hint="default"/>
      </w:rPr>
    </w:lvl>
    <w:lvl w:ilvl="1" w:tplc="5B7622C2" w:tentative="1">
      <w:start w:val="1"/>
      <w:numFmt w:val="bullet"/>
      <w:lvlText w:val="•"/>
      <w:lvlJc w:val="left"/>
      <w:pPr>
        <w:tabs>
          <w:tab w:val="left" w:leader="none" w:pos="1440"/>
        </w:tabs>
        <w:ind w:left="1440" w:hanging="360"/>
      </w:pPr>
      <w:rPr>
        <w:rFonts w:ascii="宋体" w:hAnsi="宋体" w:hint="default"/>
      </w:rPr>
    </w:lvl>
    <w:lvl w:ilvl="2" w:tplc="E3CA41E0" w:tentative="1">
      <w:start w:val="1"/>
      <w:numFmt w:val="bullet"/>
      <w:lvlText w:val="•"/>
      <w:lvlJc w:val="left"/>
      <w:pPr>
        <w:tabs>
          <w:tab w:val="left" w:leader="none" w:pos="2160"/>
        </w:tabs>
        <w:ind w:left="2160" w:hanging="360"/>
      </w:pPr>
      <w:rPr>
        <w:rFonts w:ascii="宋体" w:hAnsi="宋体" w:hint="default"/>
      </w:rPr>
    </w:lvl>
    <w:lvl w:ilvl="3" w:tplc="ACE42D0E" w:tentative="1">
      <w:start w:val="1"/>
      <w:numFmt w:val="bullet"/>
      <w:lvlText w:val="•"/>
      <w:lvlJc w:val="left"/>
      <w:pPr>
        <w:tabs>
          <w:tab w:val="left" w:leader="none" w:pos="2880"/>
        </w:tabs>
        <w:ind w:left="2880" w:hanging="360"/>
      </w:pPr>
      <w:rPr>
        <w:rFonts w:ascii="宋体" w:hAnsi="宋体" w:hint="default"/>
      </w:rPr>
    </w:lvl>
    <w:lvl w:ilvl="4" w:tplc="BFF25B3E" w:tentative="1">
      <w:start w:val="1"/>
      <w:numFmt w:val="bullet"/>
      <w:lvlText w:val="•"/>
      <w:lvlJc w:val="left"/>
      <w:pPr>
        <w:tabs>
          <w:tab w:val="left" w:leader="none" w:pos="3600"/>
        </w:tabs>
        <w:ind w:left="3600" w:hanging="360"/>
      </w:pPr>
      <w:rPr>
        <w:rFonts w:ascii="宋体" w:hAnsi="宋体" w:hint="default"/>
      </w:rPr>
    </w:lvl>
    <w:lvl w:ilvl="5" w:tplc="B7A23F6A" w:tentative="1">
      <w:start w:val="1"/>
      <w:numFmt w:val="bullet"/>
      <w:lvlText w:val="•"/>
      <w:lvlJc w:val="left"/>
      <w:pPr>
        <w:tabs>
          <w:tab w:val="left" w:leader="none" w:pos="4320"/>
        </w:tabs>
        <w:ind w:left="4320" w:hanging="360"/>
      </w:pPr>
      <w:rPr>
        <w:rFonts w:ascii="宋体" w:hAnsi="宋体" w:hint="default"/>
      </w:rPr>
    </w:lvl>
    <w:lvl w:ilvl="6" w:tplc="1CD811F8" w:tentative="1">
      <w:start w:val="1"/>
      <w:numFmt w:val="bullet"/>
      <w:lvlText w:val="•"/>
      <w:lvlJc w:val="left"/>
      <w:pPr>
        <w:tabs>
          <w:tab w:val="left" w:leader="none" w:pos="5040"/>
        </w:tabs>
        <w:ind w:left="5040" w:hanging="360"/>
      </w:pPr>
      <w:rPr>
        <w:rFonts w:ascii="宋体" w:hAnsi="宋体" w:hint="default"/>
      </w:rPr>
    </w:lvl>
    <w:lvl w:ilvl="7" w:tplc="ABB26DAA" w:tentative="1">
      <w:start w:val="1"/>
      <w:numFmt w:val="bullet"/>
      <w:lvlText w:val="•"/>
      <w:lvlJc w:val="left"/>
      <w:pPr>
        <w:tabs>
          <w:tab w:val="left" w:leader="none" w:pos="5760"/>
        </w:tabs>
        <w:ind w:left="5760" w:hanging="360"/>
      </w:pPr>
      <w:rPr>
        <w:rFonts w:ascii="宋体" w:hAnsi="宋体" w:hint="default"/>
      </w:rPr>
    </w:lvl>
    <w:lvl w:ilvl="8" w:tplc="7AB62610" w:tentative="1">
      <w:start w:val="1"/>
      <w:numFmt w:val="bullet"/>
      <w:lvlText w:val="•"/>
      <w:lvlJc w:val="left"/>
      <w:pPr>
        <w:tabs>
          <w:tab w:val="left" w:leader="none" w:pos="6480"/>
        </w:tabs>
        <w:ind w:left="6480" w:hanging="360"/>
      </w:pPr>
      <w:rPr>
        <w:rFonts w:ascii="宋体" w:hAnsi="宋体" w:hint="default"/>
      </w:rPr>
    </w:lvl>
  </w:abstractNum>
  <w:abstractNum w:abstractNumId="10">
    <w:nsid w:val="0000000A"/>
    <w:multiLevelType w:val="hybridMultilevel"/>
    <w:tmpl w:val="9DD0C582"/>
    <w:lvl w:ilvl="0" w:tplc="BE926F2E">
      <w:start w:val="1"/>
      <w:numFmt w:val="bullet"/>
      <w:lvlText w:val="•"/>
      <w:lvlJc w:val="left"/>
      <w:pPr>
        <w:tabs>
          <w:tab w:val="left" w:leader="none" w:pos="720"/>
        </w:tabs>
        <w:ind w:left="720" w:hanging="360"/>
      </w:pPr>
      <w:rPr>
        <w:rFonts w:ascii="宋体" w:hAnsi="宋体" w:hint="default"/>
      </w:rPr>
    </w:lvl>
    <w:lvl w:ilvl="1" w:tplc="953A4F16" w:tentative="1">
      <w:start w:val="1"/>
      <w:numFmt w:val="bullet"/>
      <w:lvlText w:val="•"/>
      <w:lvlJc w:val="left"/>
      <w:pPr>
        <w:tabs>
          <w:tab w:val="left" w:leader="none" w:pos="1440"/>
        </w:tabs>
        <w:ind w:left="1440" w:hanging="360"/>
      </w:pPr>
      <w:rPr>
        <w:rFonts w:ascii="宋体" w:hAnsi="宋体" w:hint="default"/>
      </w:rPr>
    </w:lvl>
    <w:lvl w:ilvl="2" w:tplc="5192BCBC" w:tentative="1">
      <w:start w:val="1"/>
      <w:numFmt w:val="bullet"/>
      <w:lvlText w:val="•"/>
      <w:lvlJc w:val="left"/>
      <w:pPr>
        <w:tabs>
          <w:tab w:val="left" w:leader="none" w:pos="2160"/>
        </w:tabs>
        <w:ind w:left="2160" w:hanging="360"/>
      </w:pPr>
      <w:rPr>
        <w:rFonts w:ascii="宋体" w:hAnsi="宋体" w:hint="default"/>
      </w:rPr>
    </w:lvl>
    <w:lvl w:ilvl="3" w:tplc="EE969496" w:tentative="1">
      <w:start w:val="1"/>
      <w:numFmt w:val="bullet"/>
      <w:lvlText w:val="•"/>
      <w:lvlJc w:val="left"/>
      <w:pPr>
        <w:tabs>
          <w:tab w:val="left" w:leader="none" w:pos="2880"/>
        </w:tabs>
        <w:ind w:left="2880" w:hanging="360"/>
      </w:pPr>
      <w:rPr>
        <w:rFonts w:ascii="宋体" w:hAnsi="宋体" w:hint="default"/>
      </w:rPr>
    </w:lvl>
    <w:lvl w:ilvl="4" w:tplc="B6A431A2" w:tentative="1">
      <w:start w:val="1"/>
      <w:numFmt w:val="bullet"/>
      <w:lvlText w:val="•"/>
      <w:lvlJc w:val="left"/>
      <w:pPr>
        <w:tabs>
          <w:tab w:val="left" w:leader="none" w:pos="3600"/>
        </w:tabs>
        <w:ind w:left="3600" w:hanging="360"/>
      </w:pPr>
      <w:rPr>
        <w:rFonts w:ascii="宋体" w:hAnsi="宋体" w:hint="default"/>
      </w:rPr>
    </w:lvl>
    <w:lvl w:ilvl="5" w:tplc="7AA6BE60" w:tentative="1">
      <w:start w:val="1"/>
      <w:numFmt w:val="bullet"/>
      <w:lvlText w:val="•"/>
      <w:lvlJc w:val="left"/>
      <w:pPr>
        <w:tabs>
          <w:tab w:val="left" w:leader="none" w:pos="4320"/>
        </w:tabs>
        <w:ind w:left="4320" w:hanging="360"/>
      </w:pPr>
      <w:rPr>
        <w:rFonts w:ascii="宋体" w:hAnsi="宋体" w:hint="default"/>
      </w:rPr>
    </w:lvl>
    <w:lvl w:ilvl="6" w:tplc="15E4386C" w:tentative="1">
      <w:start w:val="1"/>
      <w:numFmt w:val="bullet"/>
      <w:lvlText w:val="•"/>
      <w:lvlJc w:val="left"/>
      <w:pPr>
        <w:tabs>
          <w:tab w:val="left" w:leader="none" w:pos="5040"/>
        </w:tabs>
        <w:ind w:left="5040" w:hanging="360"/>
      </w:pPr>
      <w:rPr>
        <w:rFonts w:ascii="宋体" w:hAnsi="宋体" w:hint="default"/>
      </w:rPr>
    </w:lvl>
    <w:lvl w:ilvl="7" w:tplc="F7CE5E42" w:tentative="1">
      <w:start w:val="1"/>
      <w:numFmt w:val="bullet"/>
      <w:lvlText w:val="•"/>
      <w:lvlJc w:val="left"/>
      <w:pPr>
        <w:tabs>
          <w:tab w:val="left" w:leader="none" w:pos="5760"/>
        </w:tabs>
        <w:ind w:left="5760" w:hanging="360"/>
      </w:pPr>
      <w:rPr>
        <w:rFonts w:ascii="宋体" w:hAnsi="宋体" w:hint="default"/>
      </w:rPr>
    </w:lvl>
    <w:lvl w:ilvl="8" w:tplc="6B369146" w:tentative="1">
      <w:start w:val="1"/>
      <w:numFmt w:val="bullet"/>
      <w:lvlText w:val="•"/>
      <w:lvlJc w:val="left"/>
      <w:pPr>
        <w:tabs>
          <w:tab w:val="left" w:leader="none" w:pos="6480"/>
        </w:tabs>
        <w:ind w:left="6480" w:hanging="360"/>
      </w:pPr>
      <w:rPr>
        <w:rFonts w:ascii="宋体" w:hAnsi="宋体" w:hint="default"/>
      </w:rPr>
    </w:lvl>
  </w:abstractNum>
  <w:abstractNum w:abstractNumId="11">
    <w:nsid w:val="0000000B"/>
    <w:multiLevelType w:val="hybridMultilevel"/>
    <w:tmpl w:val="8FB6E034"/>
    <w:lvl w:ilvl="0" w:tplc="E6B40B06">
      <w:start w:val="1"/>
      <w:numFmt w:val="bullet"/>
      <w:lvlText w:val=""/>
      <w:lvlJc w:val="left"/>
      <w:pPr>
        <w:tabs>
          <w:tab w:val="left" w:leader="none" w:pos="720"/>
        </w:tabs>
        <w:ind w:left="720" w:hanging="360"/>
      </w:pPr>
      <w:rPr>
        <w:rFonts w:ascii="Wingdings" w:hAnsi="Wingdings" w:hint="default"/>
      </w:rPr>
    </w:lvl>
    <w:lvl w:ilvl="1" w:tplc="5B402122" w:tentative="1">
      <w:start w:val="1"/>
      <w:numFmt w:val="bullet"/>
      <w:lvlText w:val=""/>
      <w:lvlJc w:val="left"/>
      <w:pPr>
        <w:tabs>
          <w:tab w:val="left" w:leader="none" w:pos="1440"/>
        </w:tabs>
        <w:ind w:left="1440" w:hanging="360"/>
      </w:pPr>
      <w:rPr>
        <w:rFonts w:ascii="Wingdings" w:hAnsi="Wingdings" w:hint="default"/>
      </w:rPr>
    </w:lvl>
    <w:lvl w:ilvl="2" w:tplc="7AB4A8C6" w:tentative="1">
      <w:start w:val="1"/>
      <w:numFmt w:val="bullet"/>
      <w:lvlText w:val=""/>
      <w:lvlJc w:val="left"/>
      <w:pPr>
        <w:tabs>
          <w:tab w:val="left" w:leader="none" w:pos="2160"/>
        </w:tabs>
        <w:ind w:left="2160" w:hanging="360"/>
      </w:pPr>
      <w:rPr>
        <w:rFonts w:ascii="Wingdings" w:hAnsi="Wingdings" w:hint="default"/>
      </w:rPr>
    </w:lvl>
    <w:lvl w:ilvl="3" w:tplc="69567D38" w:tentative="1">
      <w:start w:val="1"/>
      <w:numFmt w:val="bullet"/>
      <w:lvlText w:val=""/>
      <w:lvlJc w:val="left"/>
      <w:pPr>
        <w:tabs>
          <w:tab w:val="left" w:leader="none" w:pos="2880"/>
        </w:tabs>
        <w:ind w:left="2880" w:hanging="360"/>
      </w:pPr>
      <w:rPr>
        <w:rFonts w:ascii="Wingdings" w:hAnsi="Wingdings" w:hint="default"/>
      </w:rPr>
    </w:lvl>
    <w:lvl w:ilvl="4" w:tplc="31D658A8" w:tentative="1">
      <w:start w:val="1"/>
      <w:numFmt w:val="bullet"/>
      <w:lvlText w:val=""/>
      <w:lvlJc w:val="left"/>
      <w:pPr>
        <w:tabs>
          <w:tab w:val="left" w:leader="none" w:pos="3600"/>
        </w:tabs>
        <w:ind w:left="3600" w:hanging="360"/>
      </w:pPr>
      <w:rPr>
        <w:rFonts w:ascii="Wingdings" w:hAnsi="Wingdings" w:hint="default"/>
      </w:rPr>
    </w:lvl>
    <w:lvl w:ilvl="5" w:tplc="78108FCA" w:tentative="1">
      <w:start w:val="1"/>
      <w:numFmt w:val="bullet"/>
      <w:lvlText w:val=""/>
      <w:lvlJc w:val="left"/>
      <w:pPr>
        <w:tabs>
          <w:tab w:val="left" w:leader="none" w:pos="4320"/>
        </w:tabs>
        <w:ind w:left="4320" w:hanging="360"/>
      </w:pPr>
      <w:rPr>
        <w:rFonts w:ascii="Wingdings" w:hAnsi="Wingdings" w:hint="default"/>
      </w:rPr>
    </w:lvl>
    <w:lvl w:ilvl="6" w:tplc="C96A8FB6" w:tentative="1">
      <w:start w:val="1"/>
      <w:numFmt w:val="bullet"/>
      <w:lvlText w:val=""/>
      <w:lvlJc w:val="left"/>
      <w:pPr>
        <w:tabs>
          <w:tab w:val="left" w:leader="none" w:pos="5040"/>
        </w:tabs>
        <w:ind w:left="5040" w:hanging="360"/>
      </w:pPr>
      <w:rPr>
        <w:rFonts w:ascii="Wingdings" w:hAnsi="Wingdings" w:hint="default"/>
      </w:rPr>
    </w:lvl>
    <w:lvl w:ilvl="7" w:tplc="B71073BE" w:tentative="1">
      <w:start w:val="1"/>
      <w:numFmt w:val="bullet"/>
      <w:lvlText w:val=""/>
      <w:lvlJc w:val="left"/>
      <w:pPr>
        <w:tabs>
          <w:tab w:val="left" w:leader="none" w:pos="5760"/>
        </w:tabs>
        <w:ind w:left="5760" w:hanging="360"/>
      </w:pPr>
      <w:rPr>
        <w:rFonts w:ascii="Wingdings" w:hAnsi="Wingdings" w:hint="default"/>
      </w:rPr>
    </w:lvl>
    <w:lvl w:ilvl="8" w:tplc="B1522390" w:tentative="1">
      <w:start w:val="1"/>
      <w:numFmt w:val="bullet"/>
      <w:lvlText w:val=""/>
      <w:lvlJc w:val="left"/>
      <w:pPr>
        <w:tabs>
          <w:tab w:val="left" w:leader="none" w:pos="6480"/>
        </w:tabs>
        <w:ind w:left="6480" w:hanging="360"/>
      </w:pPr>
      <w:rPr>
        <w:rFonts w:ascii="Wingdings" w:hAnsi="Wingdings" w:hint="default"/>
      </w:rPr>
    </w:lvl>
  </w:abstractNum>
  <w:abstractNum w:abstractNumId="12">
    <w:nsid w:val="0000000C"/>
    <w:multiLevelType w:val="hybridMultilevel"/>
    <w:tmpl w:val="2E68B3C0"/>
    <w:lvl w:ilvl="0" w:tplc="3DE03DBA">
      <w:start w:val="1"/>
      <w:numFmt w:val="bullet"/>
      <w:lvlText w:val=""/>
      <w:lvlJc w:val="left"/>
      <w:pPr>
        <w:tabs>
          <w:tab w:val="left" w:leader="none" w:pos="720"/>
        </w:tabs>
        <w:ind w:left="720" w:hanging="360"/>
      </w:pPr>
      <w:rPr>
        <w:rFonts w:ascii="Wingdings" w:hAnsi="Wingdings" w:hint="default"/>
      </w:rPr>
    </w:lvl>
    <w:lvl w:ilvl="1" w:tplc="59F0C416" w:tentative="1">
      <w:start w:val="1"/>
      <w:numFmt w:val="bullet"/>
      <w:lvlText w:val=""/>
      <w:lvlJc w:val="left"/>
      <w:pPr>
        <w:tabs>
          <w:tab w:val="left" w:leader="none" w:pos="1440"/>
        </w:tabs>
        <w:ind w:left="1440" w:hanging="360"/>
      </w:pPr>
      <w:rPr>
        <w:rFonts w:ascii="Wingdings" w:hAnsi="Wingdings" w:hint="default"/>
      </w:rPr>
    </w:lvl>
    <w:lvl w:ilvl="2" w:tplc="2BC6C4C4" w:tentative="1">
      <w:start w:val="1"/>
      <w:numFmt w:val="bullet"/>
      <w:lvlText w:val=""/>
      <w:lvlJc w:val="left"/>
      <w:pPr>
        <w:tabs>
          <w:tab w:val="left" w:leader="none" w:pos="2160"/>
        </w:tabs>
        <w:ind w:left="2160" w:hanging="360"/>
      </w:pPr>
      <w:rPr>
        <w:rFonts w:ascii="Wingdings" w:hAnsi="Wingdings" w:hint="default"/>
      </w:rPr>
    </w:lvl>
    <w:lvl w:ilvl="3" w:tplc="2CC62A6C" w:tentative="1">
      <w:start w:val="1"/>
      <w:numFmt w:val="bullet"/>
      <w:lvlText w:val=""/>
      <w:lvlJc w:val="left"/>
      <w:pPr>
        <w:tabs>
          <w:tab w:val="left" w:leader="none" w:pos="2880"/>
        </w:tabs>
        <w:ind w:left="2880" w:hanging="360"/>
      </w:pPr>
      <w:rPr>
        <w:rFonts w:ascii="Wingdings" w:hAnsi="Wingdings" w:hint="default"/>
      </w:rPr>
    </w:lvl>
    <w:lvl w:ilvl="4" w:tplc="FF529DBC" w:tentative="1">
      <w:start w:val="1"/>
      <w:numFmt w:val="bullet"/>
      <w:lvlText w:val=""/>
      <w:lvlJc w:val="left"/>
      <w:pPr>
        <w:tabs>
          <w:tab w:val="left" w:leader="none" w:pos="3600"/>
        </w:tabs>
        <w:ind w:left="3600" w:hanging="360"/>
      </w:pPr>
      <w:rPr>
        <w:rFonts w:ascii="Wingdings" w:hAnsi="Wingdings" w:hint="default"/>
      </w:rPr>
    </w:lvl>
    <w:lvl w:ilvl="5" w:tplc="BD1A48DC" w:tentative="1">
      <w:start w:val="1"/>
      <w:numFmt w:val="bullet"/>
      <w:lvlText w:val=""/>
      <w:lvlJc w:val="left"/>
      <w:pPr>
        <w:tabs>
          <w:tab w:val="left" w:leader="none" w:pos="4320"/>
        </w:tabs>
        <w:ind w:left="4320" w:hanging="360"/>
      </w:pPr>
      <w:rPr>
        <w:rFonts w:ascii="Wingdings" w:hAnsi="Wingdings" w:hint="default"/>
      </w:rPr>
    </w:lvl>
    <w:lvl w:ilvl="6" w:tplc="B0588F8E" w:tentative="1">
      <w:start w:val="1"/>
      <w:numFmt w:val="bullet"/>
      <w:lvlText w:val=""/>
      <w:lvlJc w:val="left"/>
      <w:pPr>
        <w:tabs>
          <w:tab w:val="left" w:leader="none" w:pos="5040"/>
        </w:tabs>
        <w:ind w:left="5040" w:hanging="360"/>
      </w:pPr>
      <w:rPr>
        <w:rFonts w:ascii="Wingdings" w:hAnsi="Wingdings" w:hint="default"/>
      </w:rPr>
    </w:lvl>
    <w:lvl w:ilvl="7" w:tplc="B0F436BE" w:tentative="1">
      <w:start w:val="1"/>
      <w:numFmt w:val="bullet"/>
      <w:lvlText w:val=""/>
      <w:lvlJc w:val="left"/>
      <w:pPr>
        <w:tabs>
          <w:tab w:val="left" w:leader="none" w:pos="5760"/>
        </w:tabs>
        <w:ind w:left="5760" w:hanging="360"/>
      </w:pPr>
      <w:rPr>
        <w:rFonts w:ascii="Wingdings" w:hAnsi="Wingdings" w:hint="default"/>
      </w:rPr>
    </w:lvl>
    <w:lvl w:ilvl="8" w:tplc="A8DECCEA" w:tentative="1">
      <w:start w:val="1"/>
      <w:numFmt w:val="bullet"/>
      <w:lvlText w:val=""/>
      <w:lvlJc w:val="left"/>
      <w:pPr>
        <w:tabs>
          <w:tab w:val="left" w:leader="none" w:pos="6480"/>
        </w:tabs>
        <w:ind w:left="6480" w:hanging="360"/>
      </w:pPr>
      <w:rPr>
        <w:rFonts w:ascii="Wingdings" w:hAnsi="Wingdings" w:hint="default"/>
      </w:rPr>
    </w:lvl>
  </w:abstractNum>
  <w:abstractNum w:abstractNumId="13">
    <w:nsid w:val="0000000D"/>
    <w:multiLevelType w:val="hybridMultilevel"/>
    <w:tmpl w:val="F738AF44"/>
    <w:lvl w:ilvl="0" w:tplc="5E0EC8C8">
      <w:start w:val="1"/>
      <w:numFmt w:val="bullet"/>
      <w:lvlText w:val="•"/>
      <w:lvlJc w:val="left"/>
      <w:pPr>
        <w:tabs>
          <w:tab w:val="left" w:leader="none" w:pos="720"/>
        </w:tabs>
        <w:ind w:left="720" w:hanging="360"/>
      </w:pPr>
      <w:rPr>
        <w:rFonts w:ascii="宋体" w:hAnsi="宋体" w:hint="default"/>
      </w:rPr>
    </w:lvl>
    <w:lvl w:ilvl="1" w:tplc="5DCE2E7C" w:tentative="1">
      <w:start w:val="1"/>
      <w:numFmt w:val="bullet"/>
      <w:lvlText w:val="•"/>
      <w:lvlJc w:val="left"/>
      <w:pPr>
        <w:tabs>
          <w:tab w:val="left" w:leader="none" w:pos="1440"/>
        </w:tabs>
        <w:ind w:left="1440" w:hanging="360"/>
      </w:pPr>
      <w:rPr>
        <w:rFonts w:ascii="宋体" w:hAnsi="宋体" w:hint="default"/>
      </w:rPr>
    </w:lvl>
    <w:lvl w:ilvl="2" w:tplc="CD8ABDB6" w:tentative="1">
      <w:start w:val="1"/>
      <w:numFmt w:val="bullet"/>
      <w:lvlText w:val="•"/>
      <w:lvlJc w:val="left"/>
      <w:pPr>
        <w:tabs>
          <w:tab w:val="left" w:leader="none" w:pos="2160"/>
        </w:tabs>
        <w:ind w:left="2160" w:hanging="360"/>
      </w:pPr>
      <w:rPr>
        <w:rFonts w:ascii="宋体" w:hAnsi="宋体" w:hint="default"/>
      </w:rPr>
    </w:lvl>
    <w:lvl w:ilvl="3" w:tplc="7E3A1A10" w:tentative="1">
      <w:start w:val="1"/>
      <w:numFmt w:val="bullet"/>
      <w:lvlText w:val="•"/>
      <w:lvlJc w:val="left"/>
      <w:pPr>
        <w:tabs>
          <w:tab w:val="left" w:leader="none" w:pos="2880"/>
        </w:tabs>
        <w:ind w:left="2880" w:hanging="360"/>
      </w:pPr>
      <w:rPr>
        <w:rFonts w:ascii="宋体" w:hAnsi="宋体" w:hint="default"/>
      </w:rPr>
    </w:lvl>
    <w:lvl w:ilvl="4" w:tplc="1952AC8E" w:tentative="1">
      <w:start w:val="1"/>
      <w:numFmt w:val="bullet"/>
      <w:lvlText w:val="•"/>
      <w:lvlJc w:val="left"/>
      <w:pPr>
        <w:tabs>
          <w:tab w:val="left" w:leader="none" w:pos="3600"/>
        </w:tabs>
        <w:ind w:left="3600" w:hanging="360"/>
      </w:pPr>
      <w:rPr>
        <w:rFonts w:ascii="宋体" w:hAnsi="宋体" w:hint="default"/>
      </w:rPr>
    </w:lvl>
    <w:lvl w:ilvl="5" w:tplc="502AF174" w:tentative="1">
      <w:start w:val="1"/>
      <w:numFmt w:val="bullet"/>
      <w:lvlText w:val="•"/>
      <w:lvlJc w:val="left"/>
      <w:pPr>
        <w:tabs>
          <w:tab w:val="left" w:leader="none" w:pos="4320"/>
        </w:tabs>
        <w:ind w:left="4320" w:hanging="360"/>
      </w:pPr>
      <w:rPr>
        <w:rFonts w:ascii="宋体" w:hAnsi="宋体" w:hint="default"/>
      </w:rPr>
    </w:lvl>
    <w:lvl w:ilvl="6" w:tplc="7E260D74" w:tentative="1">
      <w:start w:val="1"/>
      <w:numFmt w:val="bullet"/>
      <w:lvlText w:val="•"/>
      <w:lvlJc w:val="left"/>
      <w:pPr>
        <w:tabs>
          <w:tab w:val="left" w:leader="none" w:pos="5040"/>
        </w:tabs>
        <w:ind w:left="5040" w:hanging="360"/>
      </w:pPr>
      <w:rPr>
        <w:rFonts w:ascii="宋体" w:hAnsi="宋体" w:hint="default"/>
      </w:rPr>
    </w:lvl>
    <w:lvl w:ilvl="7" w:tplc="5BC27A5E" w:tentative="1">
      <w:start w:val="1"/>
      <w:numFmt w:val="bullet"/>
      <w:lvlText w:val="•"/>
      <w:lvlJc w:val="left"/>
      <w:pPr>
        <w:tabs>
          <w:tab w:val="left" w:leader="none" w:pos="5760"/>
        </w:tabs>
        <w:ind w:left="5760" w:hanging="360"/>
      </w:pPr>
      <w:rPr>
        <w:rFonts w:ascii="宋体" w:hAnsi="宋体" w:hint="default"/>
      </w:rPr>
    </w:lvl>
    <w:lvl w:ilvl="8" w:tplc="FF54D504" w:tentative="1">
      <w:start w:val="1"/>
      <w:numFmt w:val="bullet"/>
      <w:lvlText w:val="•"/>
      <w:lvlJc w:val="left"/>
      <w:pPr>
        <w:tabs>
          <w:tab w:val="left" w:leader="none" w:pos="6480"/>
        </w:tabs>
        <w:ind w:left="6480" w:hanging="360"/>
      </w:pPr>
      <w:rPr>
        <w:rFonts w:ascii="宋体" w:hAnsi="宋体" w:hint="default"/>
      </w:rPr>
    </w:lvl>
  </w:abstractNum>
  <w:abstractNum w:abstractNumId="14">
    <w:nsid w:val="0000000E"/>
    <w:multiLevelType w:val="hybridMultilevel"/>
    <w:tmpl w:val="F05EFE6E"/>
    <w:lvl w:ilvl="0" w:tplc="89A02B30">
      <w:start w:val="1"/>
      <w:numFmt w:val="bullet"/>
      <w:lvlText w:val="•"/>
      <w:lvlJc w:val="left"/>
      <w:pPr>
        <w:tabs>
          <w:tab w:val="left" w:leader="none" w:pos="720"/>
        </w:tabs>
        <w:ind w:left="720" w:hanging="360"/>
      </w:pPr>
      <w:rPr>
        <w:rFonts w:ascii="宋体" w:hAnsi="宋体" w:hint="default"/>
      </w:rPr>
    </w:lvl>
    <w:lvl w:ilvl="1" w:tplc="2592BEFE" w:tentative="1">
      <w:start w:val="1"/>
      <w:numFmt w:val="bullet"/>
      <w:lvlText w:val="•"/>
      <w:lvlJc w:val="left"/>
      <w:pPr>
        <w:tabs>
          <w:tab w:val="left" w:leader="none" w:pos="1440"/>
        </w:tabs>
        <w:ind w:left="1440" w:hanging="360"/>
      </w:pPr>
      <w:rPr>
        <w:rFonts w:ascii="宋体" w:hAnsi="宋体" w:hint="default"/>
      </w:rPr>
    </w:lvl>
    <w:lvl w:ilvl="2" w:tplc="C726B08C" w:tentative="1">
      <w:start w:val="1"/>
      <w:numFmt w:val="bullet"/>
      <w:lvlText w:val="•"/>
      <w:lvlJc w:val="left"/>
      <w:pPr>
        <w:tabs>
          <w:tab w:val="left" w:leader="none" w:pos="2160"/>
        </w:tabs>
        <w:ind w:left="2160" w:hanging="360"/>
      </w:pPr>
      <w:rPr>
        <w:rFonts w:ascii="宋体" w:hAnsi="宋体" w:hint="default"/>
      </w:rPr>
    </w:lvl>
    <w:lvl w:ilvl="3" w:tplc="8BFA9EE6" w:tentative="1">
      <w:start w:val="1"/>
      <w:numFmt w:val="bullet"/>
      <w:lvlText w:val="•"/>
      <w:lvlJc w:val="left"/>
      <w:pPr>
        <w:tabs>
          <w:tab w:val="left" w:leader="none" w:pos="2880"/>
        </w:tabs>
        <w:ind w:left="2880" w:hanging="360"/>
      </w:pPr>
      <w:rPr>
        <w:rFonts w:ascii="宋体" w:hAnsi="宋体" w:hint="default"/>
      </w:rPr>
    </w:lvl>
    <w:lvl w:ilvl="4" w:tplc="4AB4304A" w:tentative="1">
      <w:start w:val="1"/>
      <w:numFmt w:val="bullet"/>
      <w:lvlText w:val="•"/>
      <w:lvlJc w:val="left"/>
      <w:pPr>
        <w:tabs>
          <w:tab w:val="left" w:leader="none" w:pos="3600"/>
        </w:tabs>
        <w:ind w:left="3600" w:hanging="360"/>
      </w:pPr>
      <w:rPr>
        <w:rFonts w:ascii="宋体" w:hAnsi="宋体" w:hint="default"/>
      </w:rPr>
    </w:lvl>
    <w:lvl w:ilvl="5" w:tplc="F14CB1C0" w:tentative="1">
      <w:start w:val="1"/>
      <w:numFmt w:val="bullet"/>
      <w:lvlText w:val="•"/>
      <w:lvlJc w:val="left"/>
      <w:pPr>
        <w:tabs>
          <w:tab w:val="left" w:leader="none" w:pos="4320"/>
        </w:tabs>
        <w:ind w:left="4320" w:hanging="360"/>
      </w:pPr>
      <w:rPr>
        <w:rFonts w:ascii="宋体" w:hAnsi="宋体" w:hint="default"/>
      </w:rPr>
    </w:lvl>
    <w:lvl w:ilvl="6" w:tplc="9CE21B0C" w:tentative="1">
      <w:start w:val="1"/>
      <w:numFmt w:val="bullet"/>
      <w:lvlText w:val="•"/>
      <w:lvlJc w:val="left"/>
      <w:pPr>
        <w:tabs>
          <w:tab w:val="left" w:leader="none" w:pos="5040"/>
        </w:tabs>
        <w:ind w:left="5040" w:hanging="360"/>
      </w:pPr>
      <w:rPr>
        <w:rFonts w:ascii="宋体" w:hAnsi="宋体" w:hint="default"/>
      </w:rPr>
    </w:lvl>
    <w:lvl w:ilvl="7" w:tplc="E5AEE66E" w:tentative="1">
      <w:start w:val="1"/>
      <w:numFmt w:val="bullet"/>
      <w:lvlText w:val="•"/>
      <w:lvlJc w:val="left"/>
      <w:pPr>
        <w:tabs>
          <w:tab w:val="left" w:leader="none" w:pos="5760"/>
        </w:tabs>
        <w:ind w:left="5760" w:hanging="360"/>
      </w:pPr>
      <w:rPr>
        <w:rFonts w:ascii="宋体" w:hAnsi="宋体" w:hint="default"/>
      </w:rPr>
    </w:lvl>
    <w:lvl w:ilvl="8" w:tplc="B756CE4C" w:tentative="1">
      <w:start w:val="1"/>
      <w:numFmt w:val="bullet"/>
      <w:lvlText w:val="•"/>
      <w:lvlJc w:val="left"/>
      <w:pPr>
        <w:tabs>
          <w:tab w:val="left" w:leader="none" w:pos="6480"/>
        </w:tabs>
        <w:ind w:left="6480" w:hanging="360"/>
      </w:pPr>
      <w:rPr>
        <w:rFonts w:ascii="宋体" w:hAnsi="宋体" w:hint="default"/>
      </w:rPr>
    </w:lvl>
  </w:abstractNum>
  <w:abstractNum w:abstractNumId="15">
    <w:nsid w:val="0000000F"/>
    <w:multiLevelType w:val="hybridMultilevel"/>
    <w:tmpl w:val="169CA0CA"/>
    <w:lvl w:ilvl="0" w:tplc="04463E86">
      <w:start w:val="1"/>
      <w:numFmt w:val="bullet"/>
      <w:lvlText w:val="•"/>
      <w:lvlJc w:val="left"/>
      <w:pPr>
        <w:tabs>
          <w:tab w:val="left" w:leader="none" w:pos="720"/>
        </w:tabs>
        <w:ind w:left="720" w:hanging="360"/>
      </w:pPr>
      <w:rPr>
        <w:rFonts w:ascii="宋体" w:hAnsi="宋体" w:hint="default"/>
      </w:rPr>
    </w:lvl>
    <w:lvl w:ilvl="1" w:tplc="22E630CE" w:tentative="1">
      <w:start w:val="1"/>
      <w:numFmt w:val="bullet"/>
      <w:lvlText w:val="•"/>
      <w:lvlJc w:val="left"/>
      <w:pPr>
        <w:tabs>
          <w:tab w:val="left" w:leader="none" w:pos="1440"/>
        </w:tabs>
        <w:ind w:left="1440" w:hanging="360"/>
      </w:pPr>
      <w:rPr>
        <w:rFonts w:ascii="宋体" w:hAnsi="宋体" w:hint="default"/>
      </w:rPr>
    </w:lvl>
    <w:lvl w:ilvl="2" w:tplc="9F0AC240" w:tentative="1">
      <w:start w:val="1"/>
      <w:numFmt w:val="bullet"/>
      <w:lvlText w:val="•"/>
      <w:lvlJc w:val="left"/>
      <w:pPr>
        <w:tabs>
          <w:tab w:val="left" w:leader="none" w:pos="2160"/>
        </w:tabs>
        <w:ind w:left="2160" w:hanging="360"/>
      </w:pPr>
      <w:rPr>
        <w:rFonts w:ascii="宋体" w:hAnsi="宋体" w:hint="default"/>
      </w:rPr>
    </w:lvl>
    <w:lvl w:ilvl="3" w:tplc="83782080" w:tentative="1">
      <w:start w:val="1"/>
      <w:numFmt w:val="bullet"/>
      <w:lvlText w:val="•"/>
      <w:lvlJc w:val="left"/>
      <w:pPr>
        <w:tabs>
          <w:tab w:val="left" w:leader="none" w:pos="2880"/>
        </w:tabs>
        <w:ind w:left="2880" w:hanging="360"/>
      </w:pPr>
      <w:rPr>
        <w:rFonts w:ascii="宋体" w:hAnsi="宋体" w:hint="default"/>
      </w:rPr>
    </w:lvl>
    <w:lvl w:ilvl="4" w:tplc="1624E66A" w:tentative="1">
      <w:start w:val="1"/>
      <w:numFmt w:val="bullet"/>
      <w:lvlText w:val="•"/>
      <w:lvlJc w:val="left"/>
      <w:pPr>
        <w:tabs>
          <w:tab w:val="left" w:leader="none" w:pos="3600"/>
        </w:tabs>
        <w:ind w:left="3600" w:hanging="360"/>
      </w:pPr>
      <w:rPr>
        <w:rFonts w:ascii="宋体" w:hAnsi="宋体" w:hint="default"/>
      </w:rPr>
    </w:lvl>
    <w:lvl w:ilvl="5" w:tplc="37AA03DA" w:tentative="1">
      <w:start w:val="1"/>
      <w:numFmt w:val="bullet"/>
      <w:lvlText w:val="•"/>
      <w:lvlJc w:val="left"/>
      <w:pPr>
        <w:tabs>
          <w:tab w:val="left" w:leader="none" w:pos="4320"/>
        </w:tabs>
        <w:ind w:left="4320" w:hanging="360"/>
      </w:pPr>
      <w:rPr>
        <w:rFonts w:ascii="宋体" w:hAnsi="宋体" w:hint="default"/>
      </w:rPr>
    </w:lvl>
    <w:lvl w:ilvl="6" w:tplc="2C88B048" w:tentative="1">
      <w:start w:val="1"/>
      <w:numFmt w:val="bullet"/>
      <w:lvlText w:val="•"/>
      <w:lvlJc w:val="left"/>
      <w:pPr>
        <w:tabs>
          <w:tab w:val="left" w:leader="none" w:pos="5040"/>
        </w:tabs>
        <w:ind w:left="5040" w:hanging="360"/>
      </w:pPr>
      <w:rPr>
        <w:rFonts w:ascii="宋体" w:hAnsi="宋体" w:hint="default"/>
      </w:rPr>
    </w:lvl>
    <w:lvl w:ilvl="7" w:tplc="56BCF174" w:tentative="1">
      <w:start w:val="1"/>
      <w:numFmt w:val="bullet"/>
      <w:lvlText w:val="•"/>
      <w:lvlJc w:val="left"/>
      <w:pPr>
        <w:tabs>
          <w:tab w:val="left" w:leader="none" w:pos="5760"/>
        </w:tabs>
        <w:ind w:left="5760" w:hanging="360"/>
      </w:pPr>
      <w:rPr>
        <w:rFonts w:ascii="宋体" w:hAnsi="宋体" w:hint="default"/>
      </w:rPr>
    </w:lvl>
    <w:lvl w:ilvl="8" w:tplc="A4803F76" w:tentative="1">
      <w:start w:val="1"/>
      <w:numFmt w:val="bullet"/>
      <w:lvlText w:val="•"/>
      <w:lvlJc w:val="left"/>
      <w:pPr>
        <w:tabs>
          <w:tab w:val="left" w:leader="none" w:pos="6480"/>
        </w:tabs>
        <w:ind w:left="6480" w:hanging="360"/>
      </w:pPr>
      <w:rPr>
        <w:rFonts w:ascii="宋体" w:hAnsi="宋体" w:hint="default"/>
      </w:rPr>
    </w:lvl>
  </w:abstractNum>
  <w:abstractNum w:abstractNumId="16">
    <w:nsid w:val="00000010"/>
    <w:multiLevelType w:val="hybridMultilevel"/>
    <w:tmpl w:val="71DEDE42"/>
    <w:lvl w:ilvl="0" w:tplc="31C00134">
      <w:start w:val="1"/>
      <w:numFmt w:val="bullet"/>
      <w:lvlText w:val="•"/>
      <w:lvlJc w:val="left"/>
      <w:pPr>
        <w:tabs>
          <w:tab w:val="left" w:leader="none" w:pos="720"/>
        </w:tabs>
        <w:ind w:left="720" w:hanging="360"/>
      </w:pPr>
      <w:rPr>
        <w:rFonts w:ascii="宋体" w:hAnsi="宋体" w:hint="default"/>
      </w:rPr>
    </w:lvl>
    <w:lvl w:ilvl="1" w:tplc="A03EDB8E" w:tentative="1">
      <w:start w:val="1"/>
      <w:numFmt w:val="bullet"/>
      <w:lvlText w:val="•"/>
      <w:lvlJc w:val="left"/>
      <w:pPr>
        <w:tabs>
          <w:tab w:val="left" w:leader="none" w:pos="1440"/>
        </w:tabs>
        <w:ind w:left="1440" w:hanging="360"/>
      </w:pPr>
      <w:rPr>
        <w:rFonts w:ascii="宋体" w:hAnsi="宋体" w:hint="default"/>
      </w:rPr>
    </w:lvl>
    <w:lvl w:ilvl="2" w:tplc="90C6A560" w:tentative="1">
      <w:start w:val="1"/>
      <w:numFmt w:val="bullet"/>
      <w:lvlText w:val="•"/>
      <w:lvlJc w:val="left"/>
      <w:pPr>
        <w:tabs>
          <w:tab w:val="left" w:leader="none" w:pos="2160"/>
        </w:tabs>
        <w:ind w:left="2160" w:hanging="360"/>
      </w:pPr>
      <w:rPr>
        <w:rFonts w:ascii="宋体" w:hAnsi="宋体" w:hint="default"/>
      </w:rPr>
    </w:lvl>
    <w:lvl w:ilvl="3" w:tplc="DF8ED484" w:tentative="1">
      <w:start w:val="1"/>
      <w:numFmt w:val="bullet"/>
      <w:lvlText w:val="•"/>
      <w:lvlJc w:val="left"/>
      <w:pPr>
        <w:tabs>
          <w:tab w:val="left" w:leader="none" w:pos="2880"/>
        </w:tabs>
        <w:ind w:left="2880" w:hanging="360"/>
      </w:pPr>
      <w:rPr>
        <w:rFonts w:ascii="宋体" w:hAnsi="宋体" w:hint="default"/>
      </w:rPr>
    </w:lvl>
    <w:lvl w:ilvl="4" w:tplc="8C16C3FC" w:tentative="1">
      <w:start w:val="1"/>
      <w:numFmt w:val="bullet"/>
      <w:lvlText w:val="•"/>
      <w:lvlJc w:val="left"/>
      <w:pPr>
        <w:tabs>
          <w:tab w:val="left" w:leader="none" w:pos="3600"/>
        </w:tabs>
        <w:ind w:left="3600" w:hanging="360"/>
      </w:pPr>
      <w:rPr>
        <w:rFonts w:ascii="宋体" w:hAnsi="宋体" w:hint="default"/>
      </w:rPr>
    </w:lvl>
    <w:lvl w:ilvl="5" w:tplc="51F23F1C" w:tentative="1">
      <w:start w:val="1"/>
      <w:numFmt w:val="bullet"/>
      <w:lvlText w:val="•"/>
      <w:lvlJc w:val="left"/>
      <w:pPr>
        <w:tabs>
          <w:tab w:val="left" w:leader="none" w:pos="4320"/>
        </w:tabs>
        <w:ind w:left="4320" w:hanging="360"/>
      </w:pPr>
      <w:rPr>
        <w:rFonts w:ascii="宋体" w:hAnsi="宋体" w:hint="default"/>
      </w:rPr>
    </w:lvl>
    <w:lvl w:ilvl="6" w:tplc="6A9EC248" w:tentative="1">
      <w:start w:val="1"/>
      <w:numFmt w:val="bullet"/>
      <w:lvlText w:val="•"/>
      <w:lvlJc w:val="left"/>
      <w:pPr>
        <w:tabs>
          <w:tab w:val="left" w:leader="none" w:pos="5040"/>
        </w:tabs>
        <w:ind w:left="5040" w:hanging="360"/>
      </w:pPr>
      <w:rPr>
        <w:rFonts w:ascii="宋体" w:hAnsi="宋体" w:hint="default"/>
      </w:rPr>
    </w:lvl>
    <w:lvl w:ilvl="7" w:tplc="F3A6C3F2" w:tentative="1">
      <w:start w:val="1"/>
      <w:numFmt w:val="bullet"/>
      <w:lvlText w:val="•"/>
      <w:lvlJc w:val="left"/>
      <w:pPr>
        <w:tabs>
          <w:tab w:val="left" w:leader="none" w:pos="5760"/>
        </w:tabs>
        <w:ind w:left="5760" w:hanging="360"/>
      </w:pPr>
      <w:rPr>
        <w:rFonts w:ascii="宋体" w:hAnsi="宋体" w:hint="default"/>
      </w:rPr>
    </w:lvl>
    <w:lvl w:ilvl="8" w:tplc="B40CA57C" w:tentative="1">
      <w:start w:val="1"/>
      <w:numFmt w:val="bullet"/>
      <w:lvlText w:val="•"/>
      <w:lvlJc w:val="left"/>
      <w:pPr>
        <w:tabs>
          <w:tab w:val="left" w:leader="none" w:pos="6480"/>
        </w:tabs>
        <w:ind w:left="6480" w:hanging="360"/>
      </w:pPr>
      <w:rPr>
        <w:rFonts w:ascii="宋体" w:hAnsi="宋体" w:hint="default"/>
      </w:rPr>
    </w:lvl>
  </w:abstractNum>
  <w:abstractNum w:abstractNumId="17">
    <w:nsid w:val="00000011"/>
    <w:multiLevelType w:val="hybridMultilevel"/>
    <w:tmpl w:val="349822CA"/>
    <w:lvl w:ilvl="0" w:tplc="219A852A">
      <w:start w:val="1"/>
      <w:numFmt w:val="bullet"/>
      <w:lvlText w:val="•"/>
      <w:lvlJc w:val="left"/>
      <w:pPr>
        <w:tabs>
          <w:tab w:val="left" w:leader="none" w:pos="720"/>
        </w:tabs>
        <w:ind w:left="720" w:hanging="360"/>
      </w:pPr>
      <w:rPr>
        <w:rFonts w:ascii="宋体" w:hAnsi="宋体" w:hint="default"/>
      </w:rPr>
    </w:lvl>
    <w:lvl w:ilvl="1" w:tplc="2FCE57A6" w:tentative="1">
      <w:start w:val="1"/>
      <w:numFmt w:val="bullet"/>
      <w:lvlText w:val="•"/>
      <w:lvlJc w:val="left"/>
      <w:pPr>
        <w:tabs>
          <w:tab w:val="left" w:leader="none" w:pos="1440"/>
        </w:tabs>
        <w:ind w:left="1440" w:hanging="360"/>
      </w:pPr>
      <w:rPr>
        <w:rFonts w:ascii="宋体" w:hAnsi="宋体" w:hint="default"/>
      </w:rPr>
    </w:lvl>
    <w:lvl w:ilvl="2" w:tplc="00C60290" w:tentative="1">
      <w:start w:val="1"/>
      <w:numFmt w:val="bullet"/>
      <w:lvlText w:val="•"/>
      <w:lvlJc w:val="left"/>
      <w:pPr>
        <w:tabs>
          <w:tab w:val="left" w:leader="none" w:pos="2160"/>
        </w:tabs>
        <w:ind w:left="2160" w:hanging="360"/>
      </w:pPr>
      <w:rPr>
        <w:rFonts w:ascii="宋体" w:hAnsi="宋体" w:hint="default"/>
      </w:rPr>
    </w:lvl>
    <w:lvl w:ilvl="3" w:tplc="A0C4FCB0" w:tentative="1">
      <w:start w:val="1"/>
      <w:numFmt w:val="bullet"/>
      <w:lvlText w:val="•"/>
      <w:lvlJc w:val="left"/>
      <w:pPr>
        <w:tabs>
          <w:tab w:val="left" w:leader="none" w:pos="2880"/>
        </w:tabs>
        <w:ind w:left="2880" w:hanging="360"/>
      </w:pPr>
      <w:rPr>
        <w:rFonts w:ascii="宋体" w:hAnsi="宋体" w:hint="default"/>
      </w:rPr>
    </w:lvl>
    <w:lvl w:ilvl="4" w:tplc="72AEE40E" w:tentative="1">
      <w:start w:val="1"/>
      <w:numFmt w:val="bullet"/>
      <w:lvlText w:val="•"/>
      <w:lvlJc w:val="left"/>
      <w:pPr>
        <w:tabs>
          <w:tab w:val="left" w:leader="none" w:pos="3600"/>
        </w:tabs>
        <w:ind w:left="3600" w:hanging="360"/>
      </w:pPr>
      <w:rPr>
        <w:rFonts w:ascii="宋体" w:hAnsi="宋体" w:hint="default"/>
      </w:rPr>
    </w:lvl>
    <w:lvl w:ilvl="5" w:tplc="7CC4D052" w:tentative="1">
      <w:start w:val="1"/>
      <w:numFmt w:val="bullet"/>
      <w:lvlText w:val="•"/>
      <w:lvlJc w:val="left"/>
      <w:pPr>
        <w:tabs>
          <w:tab w:val="left" w:leader="none" w:pos="4320"/>
        </w:tabs>
        <w:ind w:left="4320" w:hanging="360"/>
      </w:pPr>
      <w:rPr>
        <w:rFonts w:ascii="宋体" w:hAnsi="宋体" w:hint="default"/>
      </w:rPr>
    </w:lvl>
    <w:lvl w:ilvl="6" w:tplc="7CA8D8B4" w:tentative="1">
      <w:start w:val="1"/>
      <w:numFmt w:val="bullet"/>
      <w:lvlText w:val="•"/>
      <w:lvlJc w:val="left"/>
      <w:pPr>
        <w:tabs>
          <w:tab w:val="left" w:leader="none" w:pos="5040"/>
        </w:tabs>
        <w:ind w:left="5040" w:hanging="360"/>
      </w:pPr>
      <w:rPr>
        <w:rFonts w:ascii="宋体" w:hAnsi="宋体" w:hint="default"/>
      </w:rPr>
    </w:lvl>
    <w:lvl w:ilvl="7" w:tplc="320C827A" w:tentative="1">
      <w:start w:val="1"/>
      <w:numFmt w:val="bullet"/>
      <w:lvlText w:val="•"/>
      <w:lvlJc w:val="left"/>
      <w:pPr>
        <w:tabs>
          <w:tab w:val="left" w:leader="none" w:pos="5760"/>
        </w:tabs>
        <w:ind w:left="5760" w:hanging="360"/>
      </w:pPr>
      <w:rPr>
        <w:rFonts w:ascii="宋体" w:hAnsi="宋体" w:hint="default"/>
      </w:rPr>
    </w:lvl>
    <w:lvl w:ilvl="8" w:tplc="F3F0FF90" w:tentative="1">
      <w:start w:val="1"/>
      <w:numFmt w:val="bullet"/>
      <w:lvlText w:val="•"/>
      <w:lvlJc w:val="left"/>
      <w:pPr>
        <w:tabs>
          <w:tab w:val="left" w:leader="none" w:pos="6480"/>
        </w:tabs>
        <w:ind w:left="6480" w:hanging="360"/>
      </w:pPr>
      <w:rPr>
        <w:rFonts w:ascii="宋体" w:hAnsi="宋体" w:hint="default"/>
      </w:rPr>
    </w:lvl>
  </w:abstractNum>
  <w:abstractNum w:abstractNumId="18">
    <w:nsid w:val="00000012"/>
    <w:multiLevelType w:val="hybridMultilevel"/>
    <w:tmpl w:val="6E2E6010"/>
    <w:lvl w:ilvl="0" w:tplc="C3EAA41A">
      <w:start w:val="1"/>
      <w:numFmt w:val="bullet"/>
      <w:lvlText w:val="•"/>
      <w:lvlJc w:val="left"/>
      <w:pPr>
        <w:tabs>
          <w:tab w:val="left" w:leader="none" w:pos="720"/>
        </w:tabs>
        <w:ind w:left="720" w:hanging="360"/>
      </w:pPr>
      <w:rPr>
        <w:rFonts w:ascii="宋体" w:hAnsi="宋体" w:hint="default"/>
      </w:rPr>
    </w:lvl>
    <w:lvl w:ilvl="1" w:tplc="E54C593E" w:tentative="1">
      <w:start w:val="1"/>
      <w:numFmt w:val="bullet"/>
      <w:lvlText w:val="•"/>
      <w:lvlJc w:val="left"/>
      <w:pPr>
        <w:tabs>
          <w:tab w:val="left" w:leader="none" w:pos="1440"/>
        </w:tabs>
        <w:ind w:left="1440" w:hanging="360"/>
      </w:pPr>
      <w:rPr>
        <w:rFonts w:ascii="宋体" w:hAnsi="宋体" w:hint="default"/>
      </w:rPr>
    </w:lvl>
    <w:lvl w:ilvl="2" w:tplc="307082DC" w:tentative="1">
      <w:start w:val="1"/>
      <w:numFmt w:val="bullet"/>
      <w:lvlText w:val="•"/>
      <w:lvlJc w:val="left"/>
      <w:pPr>
        <w:tabs>
          <w:tab w:val="left" w:leader="none" w:pos="2160"/>
        </w:tabs>
        <w:ind w:left="2160" w:hanging="360"/>
      </w:pPr>
      <w:rPr>
        <w:rFonts w:ascii="宋体" w:hAnsi="宋体" w:hint="default"/>
      </w:rPr>
    </w:lvl>
    <w:lvl w:ilvl="3" w:tplc="D6A034A2" w:tentative="1">
      <w:start w:val="1"/>
      <w:numFmt w:val="bullet"/>
      <w:lvlText w:val="•"/>
      <w:lvlJc w:val="left"/>
      <w:pPr>
        <w:tabs>
          <w:tab w:val="left" w:leader="none" w:pos="2880"/>
        </w:tabs>
        <w:ind w:left="2880" w:hanging="360"/>
      </w:pPr>
      <w:rPr>
        <w:rFonts w:ascii="宋体" w:hAnsi="宋体" w:hint="default"/>
      </w:rPr>
    </w:lvl>
    <w:lvl w:ilvl="4" w:tplc="B65A4F24" w:tentative="1">
      <w:start w:val="1"/>
      <w:numFmt w:val="bullet"/>
      <w:lvlText w:val="•"/>
      <w:lvlJc w:val="left"/>
      <w:pPr>
        <w:tabs>
          <w:tab w:val="left" w:leader="none" w:pos="3600"/>
        </w:tabs>
        <w:ind w:left="3600" w:hanging="360"/>
      </w:pPr>
      <w:rPr>
        <w:rFonts w:ascii="宋体" w:hAnsi="宋体" w:hint="default"/>
      </w:rPr>
    </w:lvl>
    <w:lvl w:ilvl="5" w:tplc="8142470E" w:tentative="1">
      <w:start w:val="1"/>
      <w:numFmt w:val="bullet"/>
      <w:lvlText w:val="•"/>
      <w:lvlJc w:val="left"/>
      <w:pPr>
        <w:tabs>
          <w:tab w:val="left" w:leader="none" w:pos="4320"/>
        </w:tabs>
        <w:ind w:left="4320" w:hanging="360"/>
      </w:pPr>
      <w:rPr>
        <w:rFonts w:ascii="宋体" w:hAnsi="宋体" w:hint="default"/>
      </w:rPr>
    </w:lvl>
    <w:lvl w:ilvl="6" w:tplc="5436F1D2" w:tentative="1">
      <w:start w:val="1"/>
      <w:numFmt w:val="bullet"/>
      <w:lvlText w:val="•"/>
      <w:lvlJc w:val="left"/>
      <w:pPr>
        <w:tabs>
          <w:tab w:val="left" w:leader="none" w:pos="5040"/>
        </w:tabs>
        <w:ind w:left="5040" w:hanging="360"/>
      </w:pPr>
      <w:rPr>
        <w:rFonts w:ascii="宋体" w:hAnsi="宋体" w:hint="default"/>
      </w:rPr>
    </w:lvl>
    <w:lvl w:ilvl="7" w:tplc="9568544E" w:tentative="1">
      <w:start w:val="1"/>
      <w:numFmt w:val="bullet"/>
      <w:lvlText w:val="•"/>
      <w:lvlJc w:val="left"/>
      <w:pPr>
        <w:tabs>
          <w:tab w:val="left" w:leader="none" w:pos="5760"/>
        </w:tabs>
        <w:ind w:left="5760" w:hanging="360"/>
      </w:pPr>
      <w:rPr>
        <w:rFonts w:ascii="宋体" w:hAnsi="宋体" w:hint="default"/>
      </w:rPr>
    </w:lvl>
    <w:lvl w:ilvl="8" w:tplc="86B663D0" w:tentative="1">
      <w:start w:val="1"/>
      <w:numFmt w:val="bullet"/>
      <w:lvlText w:val="•"/>
      <w:lvlJc w:val="left"/>
      <w:pPr>
        <w:tabs>
          <w:tab w:val="left" w:leader="none" w:pos="6480"/>
        </w:tabs>
        <w:ind w:left="6480" w:hanging="360"/>
      </w:pPr>
      <w:rPr>
        <w:rFonts w:ascii="宋体" w:hAnsi="宋体" w:hint="default"/>
      </w:rPr>
    </w:lvl>
  </w:abstractNum>
  <w:abstractNum w:abstractNumId="19">
    <w:nsid w:val="00000013"/>
    <w:multiLevelType w:val="hybridMultilevel"/>
    <w:tmpl w:val="817853F2"/>
    <w:lvl w:ilvl="0" w:tplc="F926EF40">
      <w:start w:val="1"/>
      <w:numFmt w:val="bullet"/>
      <w:lvlText w:val="•"/>
      <w:lvlJc w:val="left"/>
      <w:pPr>
        <w:tabs>
          <w:tab w:val="left" w:leader="none" w:pos="720"/>
        </w:tabs>
        <w:ind w:left="720" w:hanging="360"/>
      </w:pPr>
      <w:rPr>
        <w:rFonts w:ascii="宋体" w:hAnsi="宋体" w:hint="default"/>
      </w:rPr>
    </w:lvl>
    <w:lvl w:ilvl="1" w:tplc="12DAB3A4" w:tentative="1">
      <w:start w:val="1"/>
      <w:numFmt w:val="bullet"/>
      <w:lvlText w:val="•"/>
      <w:lvlJc w:val="left"/>
      <w:pPr>
        <w:tabs>
          <w:tab w:val="left" w:leader="none" w:pos="1440"/>
        </w:tabs>
        <w:ind w:left="1440" w:hanging="360"/>
      </w:pPr>
      <w:rPr>
        <w:rFonts w:ascii="宋体" w:hAnsi="宋体" w:hint="default"/>
      </w:rPr>
    </w:lvl>
    <w:lvl w:ilvl="2" w:tplc="4776D456" w:tentative="1">
      <w:start w:val="1"/>
      <w:numFmt w:val="bullet"/>
      <w:lvlText w:val="•"/>
      <w:lvlJc w:val="left"/>
      <w:pPr>
        <w:tabs>
          <w:tab w:val="left" w:leader="none" w:pos="2160"/>
        </w:tabs>
        <w:ind w:left="2160" w:hanging="360"/>
      </w:pPr>
      <w:rPr>
        <w:rFonts w:ascii="宋体" w:hAnsi="宋体" w:hint="default"/>
      </w:rPr>
    </w:lvl>
    <w:lvl w:ilvl="3" w:tplc="9AEA9B4A" w:tentative="1">
      <w:start w:val="1"/>
      <w:numFmt w:val="bullet"/>
      <w:lvlText w:val="•"/>
      <w:lvlJc w:val="left"/>
      <w:pPr>
        <w:tabs>
          <w:tab w:val="left" w:leader="none" w:pos="2880"/>
        </w:tabs>
        <w:ind w:left="2880" w:hanging="360"/>
      </w:pPr>
      <w:rPr>
        <w:rFonts w:ascii="宋体" w:hAnsi="宋体" w:hint="default"/>
      </w:rPr>
    </w:lvl>
    <w:lvl w:ilvl="4" w:tplc="F0DCED80" w:tentative="1">
      <w:start w:val="1"/>
      <w:numFmt w:val="bullet"/>
      <w:lvlText w:val="•"/>
      <w:lvlJc w:val="left"/>
      <w:pPr>
        <w:tabs>
          <w:tab w:val="left" w:leader="none" w:pos="3600"/>
        </w:tabs>
        <w:ind w:left="3600" w:hanging="360"/>
      </w:pPr>
      <w:rPr>
        <w:rFonts w:ascii="宋体" w:hAnsi="宋体" w:hint="default"/>
      </w:rPr>
    </w:lvl>
    <w:lvl w:ilvl="5" w:tplc="F4481A5A" w:tentative="1">
      <w:start w:val="1"/>
      <w:numFmt w:val="bullet"/>
      <w:lvlText w:val="•"/>
      <w:lvlJc w:val="left"/>
      <w:pPr>
        <w:tabs>
          <w:tab w:val="left" w:leader="none" w:pos="4320"/>
        </w:tabs>
        <w:ind w:left="4320" w:hanging="360"/>
      </w:pPr>
      <w:rPr>
        <w:rFonts w:ascii="宋体" w:hAnsi="宋体" w:hint="default"/>
      </w:rPr>
    </w:lvl>
    <w:lvl w:ilvl="6" w:tplc="408C8B52" w:tentative="1">
      <w:start w:val="1"/>
      <w:numFmt w:val="bullet"/>
      <w:lvlText w:val="•"/>
      <w:lvlJc w:val="left"/>
      <w:pPr>
        <w:tabs>
          <w:tab w:val="left" w:leader="none" w:pos="5040"/>
        </w:tabs>
        <w:ind w:left="5040" w:hanging="360"/>
      </w:pPr>
      <w:rPr>
        <w:rFonts w:ascii="宋体" w:hAnsi="宋体" w:hint="default"/>
      </w:rPr>
    </w:lvl>
    <w:lvl w:ilvl="7" w:tplc="616E166A" w:tentative="1">
      <w:start w:val="1"/>
      <w:numFmt w:val="bullet"/>
      <w:lvlText w:val="•"/>
      <w:lvlJc w:val="left"/>
      <w:pPr>
        <w:tabs>
          <w:tab w:val="left" w:leader="none" w:pos="5760"/>
        </w:tabs>
        <w:ind w:left="5760" w:hanging="360"/>
      </w:pPr>
      <w:rPr>
        <w:rFonts w:ascii="宋体" w:hAnsi="宋体" w:hint="default"/>
      </w:rPr>
    </w:lvl>
    <w:lvl w:ilvl="8" w:tplc="3CDE5CE8" w:tentative="1">
      <w:start w:val="1"/>
      <w:numFmt w:val="bullet"/>
      <w:lvlText w:val="•"/>
      <w:lvlJc w:val="left"/>
      <w:pPr>
        <w:tabs>
          <w:tab w:val="left" w:leader="none" w:pos="6480"/>
        </w:tabs>
        <w:ind w:left="6480" w:hanging="360"/>
      </w:pPr>
      <w:rPr>
        <w:rFonts w:ascii="宋体" w:hAnsi="宋体" w:hint="default"/>
      </w:rPr>
    </w:lvl>
  </w:abstractNum>
  <w:abstractNum w:abstractNumId="20">
    <w:nsid w:val="00000014"/>
    <w:multiLevelType w:val="hybridMultilevel"/>
    <w:tmpl w:val="D3669868"/>
    <w:lvl w:ilvl="0" w:tplc="773240D6">
      <w:start w:val="1"/>
      <w:numFmt w:val="bullet"/>
      <w:lvlText w:val=""/>
      <w:lvlJc w:val="left"/>
      <w:pPr>
        <w:tabs>
          <w:tab w:val="left" w:leader="none" w:pos="720"/>
        </w:tabs>
        <w:ind w:left="720" w:hanging="360"/>
      </w:pPr>
      <w:rPr>
        <w:rFonts w:ascii="Wingdings" w:hAnsi="Wingdings" w:hint="default"/>
      </w:rPr>
    </w:lvl>
    <w:lvl w:ilvl="1" w:tplc="BE7638FE" w:tentative="1">
      <w:start w:val="1"/>
      <w:numFmt w:val="bullet"/>
      <w:lvlText w:val=""/>
      <w:lvlJc w:val="left"/>
      <w:pPr>
        <w:tabs>
          <w:tab w:val="left" w:leader="none" w:pos="1440"/>
        </w:tabs>
        <w:ind w:left="1440" w:hanging="360"/>
      </w:pPr>
      <w:rPr>
        <w:rFonts w:ascii="Wingdings" w:hAnsi="Wingdings" w:hint="default"/>
      </w:rPr>
    </w:lvl>
    <w:lvl w:ilvl="2" w:tplc="DBB2CF36" w:tentative="1">
      <w:start w:val="1"/>
      <w:numFmt w:val="bullet"/>
      <w:lvlText w:val=""/>
      <w:lvlJc w:val="left"/>
      <w:pPr>
        <w:tabs>
          <w:tab w:val="left" w:leader="none" w:pos="2160"/>
        </w:tabs>
        <w:ind w:left="2160" w:hanging="360"/>
      </w:pPr>
      <w:rPr>
        <w:rFonts w:ascii="Wingdings" w:hAnsi="Wingdings" w:hint="default"/>
      </w:rPr>
    </w:lvl>
    <w:lvl w:ilvl="3" w:tplc="E454ECBE" w:tentative="1">
      <w:start w:val="1"/>
      <w:numFmt w:val="bullet"/>
      <w:lvlText w:val=""/>
      <w:lvlJc w:val="left"/>
      <w:pPr>
        <w:tabs>
          <w:tab w:val="left" w:leader="none" w:pos="2880"/>
        </w:tabs>
        <w:ind w:left="2880" w:hanging="360"/>
      </w:pPr>
      <w:rPr>
        <w:rFonts w:ascii="Wingdings" w:hAnsi="Wingdings" w:hint="default"/>
      </w:rPr>
    </w:lvl>
    <w:lvl w:ilvl="4" w:tplc="C7F44F36" w:tentative="1">
      <w:start w:val="1"/>
      <w:numFmt w:val="bullet"/>
      <w:lvlText w:val=""/>
      <w:lvlJc w:val="left"/>
      <w:pPr>
        <w:tabs>
          <w:tab w:val="left" w:leader="none" w:pos="3600"/>
        </w:tabs>
        <w:ind w:left="3600" w:hanging="360"/>
      </w:pPr>
      <w:rPr>
        <w:rFonts w:ascii="Wingdings" w:hAnsi="Wingdings" w:hint="default"/>
      </w:rPr>
    </w:lvl>
    <w:lvl w:ilvl="5" w:tplc="238C1D86" w:tentative="1">
      <w:start w:val="1"/>
      <w:numFmt w:val="bullet"/>
      <w:lvlText w:val=""/>
      <w:lvlJc w:val="left"/>
      <w:pPr>
        <w:tabs>
          <w:tab w:val="left" w:leader="none" w:pos="4320"/>
        </w:tabs>
        <w:ind w:left="4320" w:hanging="360"/>
      </w:pPr>
      <w:rPr>
        <w:rFonts w:ascii="Wingdings" w:hAnsi="Wingdings" w:hint="default"/>
      </w:rPr>
    </w:lvl>
    <w:lvl w:ilvl="6" w:tplc="FDA64BE6" w:tentative="1">
      <w:start w:val="1"/>
      <w:numFmt w:val="bullet"/>
      <w:lvlText w:val=""/>
      <w:lvlJc w:val="left"/>
      <w:pPr>
        <w:tabs>
          <w:tab w:val="left" w:leader="none" w:pos="5040"/>
        </w:tabs>
        <w:ind w:left="5040" w:hanging="360"/>
      </w:pPr>
      <w:rPr>
        <w:rFonts w:ascii="Wingdings" w:hAnsi="Wingdings" w:hint="default"/>
      </w:rPr>
    </w:lvl>
    <w:lvl w:ilvl="7" w:tplc="1F2664FC" w:tentative="1">
      <w:start w:val="1"/>
      <w:numFmt w:val="bullet"/>
      <w:lvlText w:val=""/>
      <w:lvlJc w:val="left"/>
      <w:pPr>
        <w:tabs>
          <w:tab w:val="left" w:leader="none" w:pos="5760"/>
        </w:tabs>
        <w:ind w:left="5760" w:hanging="360"/>
      </w:pPr>
      <w:rPr>
        <w:rFonts w:ascii="Wingdings" w:hAnsi="Wingdings" w:hint="default"/>
      </w:rPr>
    </w:lvl>
    <w:lvl w:ilvl="8" w:tplc="A998B842" w:tentative="1">
      <w:start w:val="1"/>
      <w:numFmt w:val="bullet"/>
      <w:lvlText w:val=""/>
      <w:lvlJc w:val="left"/>
      <w:pPr>
        <w:tabs>
          <w:tab w:val="left" w:leader="none" w:pos="6480"/>
        </w:tabs>
        <w:ind w:left="6480" w:hanging="360"/>
      </w:pPr>
      <w:rPr>
        <w:rFonts w:ascii="Wingdings" w:hAnsi="Wingdings" w:hint="default"/>
      </w:rPr>
    </w:lvl>
  </w:abstractNum>
  <w:abstractNum w:abstractNumId="21">
    <w:nsid w:val="00000015"/>
    <w:multiLevelType w:val="hybridMultilevel"/>
    <w:tmpl w:val="9FC82EFC"/>
    <w:lvl w:ilvl="0" w:tplc="C59800EC">
      <w:start w:val="1"/>
      <w:numFmt w:val="bullet"/>
      <w:lvlText w:val="•"/>
      <w:lvlJc w:val="left"/>
      <w:pPr>
        <w:tabs>
          <w:tab w:val="left" w:leader="none" w:pos="720"/>
        </w:tabs>
        <w:ind w:left="720" w:hanging="360"/>
      </w:pPr>
      <w:rPr>
        <w:rFonts w:ascii="宋体" w:hAnsi="宋体" w:hint="default"/>
      </w:rPr>
    </w:lvl>
    <w:lvl w:ilvl="1" w:tplc="ADD67944" w:tentative="1">
      <w:start w:val="1"/>
      <w:numFmt w:val="bullet"/>
      <w:lvlText w:val="•"/>
      <w:lvlJc w:val="left"/>
      <w:pPr>
        <w:tabs>
          <w:tab w:val="left" w:leader="none" w:pos="1440"/>
        </w:tabs>
        <w:ind w:left="1440" w:hanging="360"/>
      </w:pPr>
      <w:rPr>
        <w:rFonts w:ascii="宋体" w:hAnsi="宋体" w:hint="default"/>
      </w:rPr>
    </w:lvl>
    <w:lvl w:ilvl="2" w:tplc="9FCCC996" w:tentative="1">
      <w:start w:val="1"/>
      <w:numFmt w:val="bullet"/>
      <w:lvlText w:val="•"/>
      <w:lvlJc w:val="left"/>
      <w:pPr>
        <w:tabs>
          <w:tab w:val="left" w:leader="none" w:pos="2160"/>
        </w:tabs>
        <w:ind w:left="2160" w:hanging="360"/>
      </w:pPr>
      <w:rPr>
        <w:rFonts w:ascii="宋体" w:hAnsi="宋体" w:hint="default"/>
      </w:rPr>
    </w:lvl>
    <w:lvl w:ilvl="3" w:tplc="F884805C" w:tentative="1">
      <w:start w:val="1"/>
      <w:numFmt w:val="bullet"/>
      <w:lvlText w:val="•"/>
      <w:lvlJc w:val="left"/>
      <w:pPr>
        <w:tabs>
          <w:tab w:val="left" w:leader="none" w:pos="2880"/>
        </w:tabs>
        <w:ind w:left="2880" w:hanging="360"/>
      </w:pPr>
      <w:rPr>
        <w:rFonts w:ascii="宋体" w:hAnsi="宋体" w:hint="default"/>
      </w:rPr>
    </w:lvl>
    <w:lvl w:ilvl="4" w:tplc="D390E2E0" w:tentative="1">
      <w:start w:val="1"/>
      <w:numFmt w:val="bullet"/>
      <w:lvlText w:val="•"/>
      <w:lvlJc w:val="left"/>
      <w:pPr>
        <w:tabs>
          <w:tab w:val="left" w:leader="none" w:pos="3600"/>
        </w:tabs>
        <w:ind w:left="3600" w:hanging="360"/>
      </w:pPr>
      <w:rPr>
        <w:rFonts w:ascii="宋体" w:hAnsi="宋体" w:hint="default"/>
      </w:rPr>
    </w:lvl>
    <w:lvl w:ilvl="5" w:tplc="30685560" w:tentative="1">
      <w:start w:val="1"/>
      <w:numFmt w:val="bullet"/>
      <w:lvlText w:val="•"/>
      <w:lvlJc w:val="left"/>
      <w:pPr>
        <w:tabs>
          <w:tab w:val="left" w:leader="none" w:pos="4320"/>
        </w:tabs>
        <w:ind w:left="4320" w:hanging="360"/>
      </w:pPr>
      <w:rPr>
        <w:rFonts w:ascii="宋体" w:hAnsi="宋体" w:hint="default"/>
      </w:rPr>
    </w:lvl>
    <w:lvl w:ilvl="6" w:tplc="A4DAE67E" w:tentative="1">
      <w:start w:val="1"/>
      <w:numFmt w:val="bullet"/>
      <w:lvlText w:val="•"/>
      <w:lvlJc w:val="left"/>
      <w:pPr>
        <w:tabs>
          <w:tab w:val="left" w:leader="none" w:pos="5040"/>
        </w:tabs>
        <w:ind w:left="5040" w:hanging="360"/>
      </w:pPr>
      <w:rPr>
        <w:rFonts w:ascii="宋体" w:hAnsi="宋体" w:hint="default"/>
      </w:rPr>
    </w:lvl>
    <w:lvl w:ilvl="7" w:tplc="00562374" w:tentative="1">
      <w:start w:val="1"/>
      <w:numFmt w:val="bullet"/>
      <w:lvlText w:val="•"/>
      <w:lvlJc w:val="left"/>
      <w:pPr>
        <w:tabs>
          <w:tab w:val="left" w:leader="none" w:pos="5760"/>
        </w:tabs>
        <w:ind w:left="5760" w:hanging="360"/>
      </w:pPr>
      <w:rPr>
        <w:rFonts w:ascii="宋体" w:hAnsi="宋体" w:hint="default"/>
      </w:rPr>
    </w:lvl>
    <w:lvl w:ilvl="8" w:tplc="5F665396" w:tentative="1">
      <w:start w:val="1"/>
      <w:numFmt w:val="bullet"/>
      <w:lvlText w:val="•"/>
      <w:lvlJc w:val="left"/>
      <w:pPr>
        <w:tabs>
          <w:tab w:val="left" w:leader="none" w:pos="6480"/>
        </w:tabs>
        <w:ind w:left="6480" w:hanging="360"/>
      </w:pPr>
      <w:rPr>
        <w:rFonts w:ascii="宋体" w:hAnsi="宋体" w:hint="default"/>
      </w:rPr>
    </w:lvl>
  </w:abstractNum>
  <w:abstractNum w:abstractNumId="22">
    <w:nsid w:val="00000016"/>
    <w:multiLevelType w:val="hybridMultilevel"/>
    <w:tmpl w:val="826CE394"/>
    <w:lvl w:ilvl="0" w:tplc="283E2978">
      <w:start w:val="1"/>
      <w:numFmt w:val="bullet"/>
      <w:lvlText w:val="•"/>
      <w:lvlJc w:val="left"/>
      <w:pPr>
        <w:tabs>
          <w:tab w:val="left" w:leader="none" w:pos="720"/>
        </w:tabs>
        <w:ind w:left="720" w:hanging="360"/>
      </w:pPr>
      <w:rPr>
        <w:rFonts w:ascii="宋体" w:hAnsi="宋体" w:hint="default"/>
      </w:rPr>
    </w:lvl>
    <w:lvl w:ilvl="1" w:tplc="592EABDE" w:tentative="1">
      <w:start w:val="1"/>
      <w:numFmt w:val="bullet"/>
      <w:lvlText w:val="•"/>
      <w:lvlJc w:val="left"/>
      <w:pPr>
        <w:tabs>
          <w:tab w:val="left" w:leader="none" w:pos="1440"/>
        </w:tabs>
        <w:ind w:left="1440" w:hanging="360"/>
      </w:pPr>
      <w:rPr>
        <w:rFonts w:ascii="宋体" w:hAnsi="宋体" w:hint="default"/>
      </w:rPr>
    </w:lvl>
    <w:lvl w:ilvl="2" w:tplc="066E2854" w:tentative="1">
      <w:start w:val="1"/>
      <w:numFmt w:val="bullet"/>
      <w:lvlText w:val="•"/>
      <w:lvlJc w:val="left"/>
      <w:pPr>
        <w:tabs>
          <w:tab w:val="left" w:leader="none" w:pos="2160"/>
        </w:tabs>
        <w:ind w:left="2160" w:hanging="360"/>
      </w:pPr>
      <w:rPr>
        <w:rFonts w:ascii="宋体" w:hAnsi="宋体" w:hint="default"/>
      </w:rPr>
    </w:lvl>
    <w:lvl w:ilvl="3" w:tplc="91527CB8" w:tentative="1">
      <w:start w:val="1"/>
      <w:numFmt w:val="bullet"/>
      <w:lvlText w:val="•"/>
      <w:lvlJc w:val="left"/>
      <w:pPr>
        <w:tabs>
          <w:tab w:val="left" w:leader="none" w:pos="2880"/>
        </w:tabs>
        <w:ind w:left="2880" w:hanging="360"/>
      </w:pPr>
      <w:rPr>
        <w:rFonts w:ascii="宋体" w:hAnsi="宋体" w:hint="default"/>
      </w:rPr>
    </w:lvl>
    <w:lvl w:ilvl="4" w:tplc="123022A4" w:tentative="1">
      <w:start w:val="1"/>
      <w:numFmt w:val="bullet"/>
      <w:lvlText w:val="•"/>
      <w:lvlJc w:val="left"/>
      <w:pPr>
        <w:tabs>
          <w:tab w:val="left" w:leader="none" w:pos="3600"/>
        </w:tabs>
        <w:ind w:left="3600" w:hanging="360"/>
      </w:pPr>
      <w:rPr>
        <w:rFonts w:ascii="宋体" w:hAnsi="宋体" w:hint="default"/>
      </w:rPr>
    </w:lvl>
    <w:lvl w:ilvl="5" w:tplc="3190D464" w:tentative="1">
      <w:start w:val="1"/>
      <w:numFmt w:val="bullet"/>
      <w:lvlText w:val="•"/>
      <w:lvlJc w:val="left"/>
      <w:pPr>
        <w:tabs>
          <w:tab w:val="left" w:leader="none" w:pos="4320"/>
        </w:tabs>
        <w:ind w:left="4320" w:hanging="360"/>
      </w:pPr>
      <w:rPr>
        <w:rFonts w:ascii="宋体" w:hAnsi="宋体" w:hint="default"/>
      </w:rPr>
    </w:lvl>
    <w:lvl w:ilvl="6" w:tplc="B4CEEC1E" w:tentative="1">
      <w:start w:val="1"/>
      <w:numFmt w:val="bullet"/>
      <w:lvlText w:val="•"/>
      <w:lvlJc w:val="left"/>
      <w:pPr>
        <w:tabs>
          <w:tab w:val="left" w:leader="none" w:pos="5040"/>
        </w:tabs>
        <w:ind w:left="5040" w:hanging="360"/>
      </w:pPr>
      <w:rPr>
        <w:rFonts w:ascii="宋体" w:hAnsi="宋体" w:hint="default"/>
      </w:rPr>
    </w:lvl>
    <w:lvl w:ilvl="7" w:tplc="E98E9026" w:tentative="1">
      <w:start w:val="1"/>
      <w:numFmt w:val="bullet"/>
      <w:lvlText w:val="•"/>
      <w:lvlJc w:val="left"/>
      <w:pPr>
        <w:tabs>
          <w:tab w:val="left" w:leader="none" w:pos="5760"/>
        </w:tabs>
        <w:ind w:left="5760" w:hanging="360"/>
      </w:pPr>
      <w:rPr>
        <w:rFonts w:ascii="宋体" w:hAnsi="宋体" w:hint="default"/>
      </w:rPr>
    </w:lvl>
    <w:lvl w:ilvl="8" w:tplc="9CF01FDE" w:tentative="1">
      <w:start w:val="1"/>
      <w:numFmt w:val="bullet"/>
      <w:lvlText w:val="•"/>
      <w:lvlJc w:val="left"/>
      <w:pPr>
        <w:tabs>
          <w:tab w:val="left" w:leader="none" w:pos="6480"/>
        </w:tabs>
        <w:ind w:left="6480" w:hanging="360"/>
      </w:pPr>
      <w:rPr>
        <w:rFonts w:ascii="宋体" w:hAnsi="宋体" w:hint="default"/>
      </w:rPr>
    </w:lvl>
  </w:abstractNum>
  <w:abstractNum w:abstractNumId="23">
    <w:nsid w:val="00000017"/>
    <w:multiLevelType w:val="hybridMultilevel"/>
    <w:tmpl w:val="775A16A2"/>
    <w:lvl w:ilvl="0" w:tplc="AFD2AC7C">
      <w:start w:val="1"/>
      <w:numFmt w:val="bullet"/>
      <w:lvlText w:val="•"/>
      <w:lvlJc w:val="left"/>
      <w:pPr>
        <w:tabs>
          <w:tab w:val="left" w:leader="none" w:pos="720"/>
        </w:tabs>
        <w:ind w:left="720" w:hanging="360"/>
      </w:pPr>
      <w:rPr>
        <w:rFonts w:ascii="宋体" w:hAnsi="宋体" w:hint="default"/>
      </w:rPr>
    </w:lvl>
    <w:lvl w:ilvl="1" w:tplc="8218497E" w:tentative="1">
      <w:start w:val="1"/>
      <w:numFmt w:val="bullet"/>
      <w:lvlText w:val="•"/>
      <w:lvlJc w:val="left"/>
      <w:pPr>
        <w:tabs>
          <w:tab w:val="left" w:leader="none" w:pos="1440"/>
        </w:tabs>
        <w:ind w:left="1440" w:hanging="360"/>
      </w:pPr>
      <w:rPr>
        <w:rFonts w:ascii="宋体" w:hAnsi="宋体" w:hint="default"/>
      </w:rPr>
    </w:lvl>
    <w:lvl w:ilvl="2" w:tplc="CE9CB604" w:tentative="1">
      <w:start w:val="1"/>
      <w:numFmt w:val="bullet"/>
      <w:lvlText w:val="•"/>
      <w:lvlJc w:val="left"/>
      <w:pPr>
        <w:tabs>
          <w:tab w:val="left" w:leader="none" w:pos="2160"/>
        </w:tabs>
        <w:ind w:left="2160" w:hanging="360"/>
      </w:pPr>
      <w:rPr>
        <w:rFonts w:ascii="宋体" w:hAnsi="宋体" w:hint="default"/>
      </w:rPr>
    </w:lvl>
    <w:lvl w:ilvl="3" w:tplc="46160FF2" w:tentative="1">
      <w:start w:val="1"/>
      <w:numFmt w:val="bullet"/>
      <w:lvlText w:val="•"/>
      <w:lvlJc w:val="left"/>
      <w:pPr>
        <w:tabs>
          <w:tab w:val="left" w:leader="none" w:pos="2880"/>
        </w:tabs>
        <w:ind w:left="2880" w:hanging="360"/>
      </w:pPr>
      <w:rPr>
        <w:rFonts w:ascii="宋体" w:hAnsi="宋体" w:hint="default"/>
      </w:rPr>
    </w:lvl>
    <w:lvl w:ilvl="4" w:tplc="16A057F4" w:tentative="1">
      <w:start w:val="1"/>
      <w:numFmt w:val="bullet"/>
      <w:lvlText w:val="•"/>
      <w:lvlJc w:val="left"/>
      <w:pPr>
        <w:tabs>
          <w:tab w:val="left" w:leader="none" w:pos="3600"/>
        </w:tabs>
        <w:ind w:left="3600" w:hanging="360"/>
      </w:pPr>
      <w:rPr>
        <w:rFonts w:ascii="宋体" w:hAnsi="宋体" w:hint="default"/>
      </w:rPr>
    </w:lvl>
    <w:lvl w:ilvl="5" w:tplc="8048C422" w:tentative="1">
      <w:start w:val="1"/>
      <w:numFmt w:val="bullet"/>
      <w:lvlText w:val="•"/>
      <w:lvlJc w:val="left"/>
      <w:pPr>
        <w:tabs>
          <w:tab w:val="left" w:leader="none" w:pos="4320"/>
        </w:tabs>
        <w:ind w:left="4320" w:hanging="360"/>
      </w:pPr>
      <w:rPr>
        <w:rFonts w:ascii="宋体" w:hAnsi="宋体" w:hint="default"/>
      </w:rPr>
    </w:lvl>
    <w:lvl w:ilvl="6" w:tplc="E5D0ED36" w:tentative="1">
      <w:start w:val="1"/>
      <w:numFmt w:val="bullet"/>
      <w:lvlText w:val="•"/>
      <w:lvlJc w:val="left"/>
      <w:pPr>
        <w:tabs>
          <w:tab w:val="left" w:leader="none" w:pos="5040"/>
        </w:tabs>
        <w:ind w:left="5040" w:hanging="360"/>
      </w:pPr>
      <w:rPr>
        <w:rFonts w:ascii="宋体" w:hAnsi="宋体" w:hint="default"/>
      </w:rPr>
    </w:lvl>
    <w:lvl w:ilvl="7" w:tplc="C608B1C8" w:tentative="1">
      <w:start w:val="1"/>
      <w:numFmt w:val="bullet"/>
      <w:lvlText w:val="•"/>
      <w:lvlJc w:val="left"/>
      <w:pPr>
        <w:tabs>
          <w:tab w:val="left" w:leader="none" w:pos="5760"/>
        </w:tabs>
        <w:ind w:left="5760" w:hanging="360"/>
      </w:pPr>
      <w:rPr>
        <w:rFonts w:ascii="宋体" w:hAnsi="宋体" w:hint="default"/>
      </w:rPr>
    </w:lvl>
    <w:lvl w:ilvl="8" w:tplc="C2F60DB2" w:tentative="1">
      <w:start w:val="1"/>
      <w:numFmt w:val="bullet"/>
      <w:lvlText w:val="•"/>
      <w:lvlJc w:val="left"/>
      <w:pPr>
        <w:tabs>
          <w:tab w:val="left" w:leader="none" w:pos="6480"/>
        </w:tabs>
        <w:ind w:left="6480" w:hanging="360"/>
      </w:pPr>
      <w:rPr>
        <w:rFonts w:ascii="宋体" w:hAnsi="宋体" w:hint="default"/>
      </w:rPr>
    </w:lvl>
  </w:abstractNum>
  <w:abstractNum w:abstractNumId="24">
    <w:nsid w:val="00000018"/>
    <w:multiLevelType w:val="hybridMultilevel"/>
    <w:tmpl w:val="A3E4FFC2"/>
    <w:lvl w:ilvl="0" w:tplc="74509ED4">
      <w:start w:val="1"/>
      <w:numFmt w:val="bullet"/>
      <w:lvlText w:val=""/>
      <w:lvlJc w:val="left"/>
      <w:pPr>
        <w:tabs>
          <w:tab w:val="left" w:leader="none" w:pos="720"/>
        </w:tabs>
        <w:ind w:left="720" w:hanging="360"/>
      </w:pPr>
      <w:rPr>
        <w:rFonts w:ascii="Wingdings" w:hAnsi="Wingdings" w:hint="default"/>
      </w:rPr>
    </w:lvl>
    <w:lvl w:ilvl="1" w:tplc="91841BC0" w:tentative="1">
      <w:start w:val="1"/>
      <w:numFmt w:val="bullet"/>
      <w:lvlText w:val=""/>
      <w:lvlJc w:val="left"/>
      <w:pPr>
        <w:tabs>
          <w:tab w:val="left" w:leader="none" w:pos="1440"/>
        </w:tabs>
        <w:ind w:left="1440" w:hanging="360"/>
      </w:pPr>
      <w:rPr>
        <w:rFonts w:ascii="Wingdings" w:hAnsi="Wingdings" w:hint="default"/>
      </w:rPr>
    </w:lvl>
    <w:lvl w:ilvl="2" w:tplc="FD9CDEC8" w:tentative="1">
      <w:start w:val="1"/>
      <w:numFmt w:val="bullet"/>
      <w:lvlText w:val=""/>
      <w:lvlJc w:val="left"/>
      <w:pPr>
        <w:tabs>
          <w:tab w:val="left" w:leader="none" w:pos="2160"/>
        </w:tabs>
        <w:ind w:left="2160" w:hanging="360"/>
      </w:pPr>
      <w:rPr>
        <w:rFonts w:ascii="Wingdings" w:hAnsi="Wingdings" w:hint="default"/>
      </w:rPr>
    </w:lvl>
    <w:lvl w:ilvl="3" w:tplc="4C5AA2B4" w:tentative="1">
      <w:start w:val="1"/>
      <w:numFmt w:val="bullet"/>
      <w:lvlText w:val=""/>
      <w:lvlJc w:val="left"/>
      <w:pPr>
        <w:tabs>
          <w:tab w:val="left" w:leader="none" w:pos="2880"/>
        </w:tabs>
        <w:ind w:left="2880" w:hanging="360"/>
      </w:pPr>
      <w:rPr>
        <w:rFonts w:ascii="Wingdings" w:hAnsi="Wingdings" w:hint="default"/>
      </w:rPr>
    </w:lvl>
    <w:lvl w:ilvl="4" w:tplc="3E5E30E4" w:tentative="1">
      <w:start w:val="1"/>
      <w:numFmt w:val="bullet"/>
      <w:lvlText w:val=""/>
      <w:lvlJc w:val="left"/>
      <w:pPr>
        <w:tabs>
          <w:tab w:val="left" w:leader="none" w:pos="3600"/>
        </w:tabs>
        <w:ind w:left="3600" w:hanging="360"/>
      </w:pPr>
      <w:rPr>
        <w:rFonts w:ascii="Wingdings" w:hAnsi="Wingdings" w:hint="default"/>
      </w:rPr>
    </w:lvl>
    <w:lvl w:ilvl="5" w:tplc="FCD8A080" w:tentative="1">
      <w:start w:val="1"/>
      <w:numFmt w:val="bullet"/>
      <w:lvlText w:val=""/>
      <w:lvlJc w:val="left"/>
      <w:pPr>
        <w:tabs>
          <w:tab w:val="left" w:leader="none" w:pos="4320"/>
        </w:tabs>
        <w:ind w:left="4320" w:hanging="360"/>
      </w:pPr>
      <w:rPr>
        <w:rFonts w:ascii="Wingdings" w:hAnsi="Wingdings" w:hint="default"/>
      </w:rPr>
    </w:lvl>
    <w:lvl w:ilvl="6" w:tplc="E794D24C" w:tentative="1">
      <w:start w:val="1"/>
      <w:numFmt w:val="bullet"/>
      <w:lvlText w:val=""/>
      <w:lvlJc w:val="left"/>
      <w:pPr>
        <w:tabs>
          <w:tab w:val="left" w:leader="none" w:pos="5040"/>
        </w:tabs>
        <w:ind w:left="5040" w:hanging="360"/>
      </w:pPr>
      <w:rPr>
        <w:rFonts w:ascii="Wingdings" w:hAnsi="Wingdings" w:hint="default"/>
      </w:rPr>
    </w:lvl>
    <w:lvl w:ilvl="7" w:tplc="3214B05A" w:tentative="1">
      <w:start w:val="1"/>
      <w:numFmt w:val="bullet"/>
      <w:lvlText w:val=""/>
      <w:lvlJc w:val="left"/>
      <w:pPr>
        <w:tabs>
          <w:tab w:val="left" w:leader="none" w:pos="5760"/>
        </w:tabs>
        <w:ind w:left="5760" w:hanging="360"/>
      </w:pPr>
      <w:rPr>
        <w:rFonts w:ascii="Wingdings" w:hAnsi="Wingdings" w:hint="default"/>
      </w:rPr>
    </w:lvl>
    <w:lvl w:ilvl="8" w:tplc="F5CC38B2" w:tentative="1">
      <w:start w:val="1"/>
      <w:numFmt w:val="bullet"/>
      <w:lvlText w:val=""/>
      <w:lvlJc w:val="left"/>
      <w:pPr>
        <w:tabs>
          <w:tab w:val="left" w:leader="none" w:pos="6480"/>
        </w:tabs>
        <w:ind w:left="6480" w:hanging="360"/>
      </w:pPr>
      <w:rPr>
        <w:rFonts w:ascii="Wingdings" w:hAnsi="Wingdings" w:hint="default"/>
      </w:rPr>
    </w:lvl>
  </w:abstractNum>
  <w:abstractNum w:abstractNumId="25">
    <w:nsid w:val="00000019"/>
    <w:multiLevelType w:val="hybridMultilevel"/>
    <w:tmpl w:val="A7223C84"/>
    <w:lvl w:ilvl="0" w:tplc="0C7674C4">
      <w:start w:val="1"/>
      <w:numFmt w:val="bullet"/>
      <w:lvlText w:val="•"/>
      <w:lvlJc w:val="left"/>
      <w:pPr>
        <w:tabs>
          <w:tab w:val="left" w:leader="none" w:pos="720"/>
        </w:tabs>
        <w:ind w:left="720" w:hanging="360"/>
      </w:pPr>
      <w:rPr>
        <w:rFonts w:ascii="宋体" w:hAnsi="宋体" w:hint="default"/>
      </w:rPr>
    </w:lvl>
    <w:lvl w:ilvl="1" w:tplc="E848B808" w:tentative="1">
      <w:start w:val="1"/>
      <w:numFmt w:val="bullet"/>
      <w:lvlText w:val="•"/>
      <w:lvlJc w:val="left"/>
      <w:pPr>
        <w:tabs>
          <w:tab w:val="left" w:leader="none" w:pos="1440"/>
        </w:tabs>
        <w:ind w:left="1440" w:hanging="360"/>
      </w:pPr>
      <w:rPr>
        <w:rFonts w:ascii="宋体" w:hAnsi="宋体" w:hint="default"/>
      </w:rPr>
    </w:lvl>
    <w:lvl w:ilvl="2" w:tplc="B8F4F31E" w:tentative="1">
      <w:start w:val="1"/>
      <w:numFmt w:val="bullet"/>
      <w:lvlText w:val="•"/>
      <w:lvlJc w:val="left"/>
      <w:pPr>
        <w:tabs>
          <w:tab w:val="left" w:leader="none" w:pos="2160"/>
        </w:tabs>
        <w:ind w:left="2160" w:hanging="360"/>
      </w:pPr>
      <w:rPr>
        <w:rFonts w:ascii="宋体" w:hAnsi="宋体" w:hint="default"/>
      </w:rPr>
    </w:lvl>
    <w:lvl w:ilvl="3" w:tplc="49607DB2" w:tentative="1">
      <w:start w:val="1"/>
      <w:numFmt w:val="bullet"/>
      <w:lvlText w:val="•"/>
      <w:lvlJc w:val="left"/>
      <w:pPr>
        <w:tabs>
          <w:tab w:val="left" w:leader="none" w:pos="2880"/>
        </w:tabs>
        <w:ind w:left="2880" w:hanging="360"/>
      </w:pPr>
      <w:rPr>
        <w:rFonts w:ascii="宋体" w:hAnsi="宋体" w:hint="default"/>
      </w:rPr>
    </w:lvl>
    <w:lvl w:ilvl="4" w:tplc="BB2C06E4" w:tentative="1">
      <w:start w:val="1"/>
      <w:numFmt w:val="bullet"/>
      <w:lvlText w:val="•"/>
      <w:lvlJc w:val="left"/>
      <w:pPr>
        <w:tabs>
          <w:tab w:val="left" w:leader="none" w:pos="3600"/>
        </w:tabs>
        <w:ind w:left="3600" w:hanging="360"/>
      </w:pPr>
      <w:rPr>
        <w:rFonts w:ascii="宋体" w:hAnsi="宋体" w:hint="default"/>
      </w:rPr>
    </w:lvl>
    <w:lvl w:ilvl="5" w:tplc="BF9689C6" w:tentative="1">
      <w:start w:val="1"/>
      <w:numFmt w:val="bullet"/>
      <w:lvlText w:val="•"/>
      <w:lvlJc w:val="left"/>
      <w:pPr>
        <w:tabs>
          <w:tab w:val="left" w:leader="none" w:pos="4320"/>
        </w:tabs>
        <w:ind w:left="4320" w:hanging="360"/>
      </w:pPr>
      <w:rPr>
        <w:rFonts w:ascii="宋体" w:hAnsi="宋体" w:hint="default"/>
      </w:rPr>
    </w:lvl>
    <w:lvl w:ilvl="6" w:tplc="D38EA968" w:tentative="1">
      <w:start w:val="1"/>
      <w:numFmt w:val="bullet"/>
      <w:lvlText w:val="•"/>
      <w:lvlJc w:val="left"/>
      <w:pPr>
        <w:tabs>
          <w:tab w:val="left" w:leader="none" w:pos="5040"/>
        </w:tabs>
        <w:ind w:left="5040" w:hanging="360"/>
      </w:pPr>
      <w:rPr>
        <w:rFonts w:ascii="宋体" w:hAnsi="宋体" w:hint="default"/>
      </w:rPr>
    </w:lvl>
    <w:lvl w:ilvl="7" w:tplc="81D06B74" w:tentative="1">
      <w:start w:val="1"/>
      <w:numFmt w:val="bullet"/>
      <w:lvlText w:val="•"/>
      <w:lvlJc w:val="left"/>
      <w:pPr>
        <w:tabs>
          <w:tab w:val="left" w:leader="none" w:pos="5760"/>
        </w:tabs>
        <w:ind w:left="5760" w:hanging="360"/>
      </w:pPr>
      <w:rPr>
        <w:rFonts w:ascii="宋体" w:hAnsi="宋体" w:hint="default"/>
      </w:rPr>
    </w:lvl>
    <w:lvl w:ilvl="8" w:tplc="A8B48D56" w:tentative="1">
      <w:start w:val="1"/>
      <w:numFmt w:val="bullet"/>
      <w:lvlText w:val="•"/>
      <w:lvlJc w:val="left"/>
      <w:pPr>
        <w:tabs>
          <w:tab w:val="left" w:leader="none" w:pos="6480"/>
        </w:tabs>
        <w:ind w:left="6480" w:hanging="360"/>
      </w:pPr>
      <w:rPr>
        <w:rFonts w:ascii="宋体" w:hAnsi="宋体" w:hint="default"/>
      </w:rPr>
    </w:lvl>
  </w:abstractNum>
  <w:abstractNum w:abstractNumId="26">
    <w:nsid w:val="0000001A"/>
    <w:multiLevelType w:val="hybridMultilevel"/>
    <w:tmpl w:val="13E0D3E6"/>
    <w:lvl w:ilvl="0" w:tplc="9B521C0A">
      <w:start w:val="1"/>
      <w:numFmt w:val="bullet"/>
      <w:lvlText w:val="•"/>
      <w:lvlJc w:val="left"/>
      <w:pPr>
        <w:tabs>
          <w:tab w:val="left" w:leader="none" w:pos="720"/>
        </w:tabs>
        <w:ind w:left="720" w:hanging="360"/>
      </w:pPr>
      <w:rPr>
        <w:rFonts w:ascii="宋体" w:hAnsi="宋体" w:hint="default"/>
      </w:rPr>
    </w:lvl>
    <w:lvl w:ilvl="1" w:tplc="FE7A1218" w:tentative="1">
      <w:start w:val="1"/>
      <w:numFmt w:val="bullet"/>
      <w:lvlText w:val="•"/>
      <w:lvlJc w:val="left"/>
      <w:pPr>
        <w:tabs>
          <w:tab w:val="left" w:leader="none" w:pos="1440"/>
        </w:tabs>
        <w:ind w:left="1440" w:hanging="360"/>
      </w:pPr>
      <w:rPr>
        <w:rFonts w:ascii="宋体" w:hAnsi="宋体" w:hint="default"/>
      </w:rPr>
    </w:lvl>
    <w:lvl w:ilvl="2" w:tplc="967A6656" w:tentative="1">
      <w:start w:val="1"/>
      <w:numFmt w:val="bullet"/>
      <w:lvlText w:val="•"/>
      <w:lvlJc w:val="left"/>
      <w:pPr>
        <w:tabs>
          <w:tab w:val="left" w:leader="none" w:pos="2160"/>
        </w:tabs>
        <w:ind w:left="2160" w:hanging="360"/>
      </w:pPr>
      <w:rPr>
        <w:rFonts w:ascii="宋体" w:hAnsi="宋体" w:hint="default"/>
      </w:rPr>
    </w:lvl>
    <w:lvl w:ilvl="3" w:tplc="817E5F9C" w:tentative="1">
      <w:start w:val="1"/>
      <w:numFmt w:val="bullet"/>
      <w:lvlText w:val="•"/>
      <w:lvlJc w:val="left"/>
      <w:pPr>
        <w:tabs>
          <w:tab w:val="left" w:leader="none" w:pos="2880"/>
        </w:tabs>
        <w:ind w:left="2880" w:hanging="360"/>
      </w:pPr>
      <w:rPr>
        <w:rFonts w:ascii="宋体" w:hAnsi="宋体" w:hint="default"/>
      </w:rPr>
    </w:lvl>
    <w:lvl w:ilvl="4" w:tplc="75F8239E" w:tentative="1">
      <w:start w:val="1"/>
      <w:numFmt w:val="bullet"/>
      <w:lvlText w:val="•"/>
      <w:lvlJc w:val="left"/>
      <w:pPr>
        <w:tabs>
          <w:tab w:val="left" w:leader="none" w:pos="3600"/>
        </w:tabs>
        <w:ind w:left="3600" w:hanging="360"/>
      </w:pPr>
      <w:rPr>
        <w:rFonts w:ascii="宋体" w:hAnsi="宋体" w:hint="default"/>
      </w:rPr>
    </w:lvl>
    <w:lvl w:ilvl="5" w:tplc="CC325346" w:tentative="1">
      <w:start w:val="1"/>
      <w:numFmt w:val="bullet"/>
      <w:lvlText w:val="•"/>
      <w:lvlJc w:val="left"/>
      <w:pPr>
        <w:tabs>
          <w:tab w:val="left" w:leader="none" w:pos="4320"/>
        </w:tabs>
        <w:ind w:left="4320" w:hanging="360"/>
      </w:pPr>
      <w:rPr>
        <w:rFonts w:ascii="宋体" w:hAnsi="宋体" w:hint="default"/>
      </w:rPr>
    </w:lvl>
    <w:lvl w:ilvl="6" w:tplc="F61C1EA6" w:tentative="1">
      <w:start w:val="1"/>
      <w:numFmt w:val="bullet"/>
      <w:lvlText w:val="•"/>
      <w:lvlJc w:val="left"/>
      <w:pPr>
        <w:tabs>
          <w:tab w:val="left" w:leader="none" w:pos="5040"/>
        </w:tabs>
        <w:ind w:left="5040" w:hanging="360"/>
      </w:pPr>
      <w:rPr>
        <w:rFonts w:ascii="宋体" w:hAnsi="宋体" w:hint="default"/>
      </w:rPr>
    </w:lvl>
    <w:lvl w:ilvl="7" w:tplc="1820EBFC" w:tentative="1">
      <w:start w:val="1"/>
      <w:numFmt w:val="bullet"/>
      <w:lvlText w:val="•"/>
      <w:lvlJc w:val="left"/>
      <w:pPr>
        <w:tabs>
          <w:tab w:val="left" w:leader="none" w:pos="5760"/>
        </w:tabs>
        <w:ind w:left="5760" w:hanging="360"/>
      </w:pPr>
      <w:rPr>
        <w:rFonts w:ascii="宋体" w:hAnsi="宋体" w:hint="default"/>
      </w:rPr>
    </w:lvl>
    <w:lvl w:ilvl="8" w:tplc="EA76772C" w:tentative="1">
      <w:start w:val="1"/>
      <w:numFmt w:val="bullet"/>
      <w:lvlText w:val="•"/>
      <w:lvlJc w:val="left"/>
      <w:pPr>
        <w:tabs>
          <w:tab w:val="left" w:leader="none" w:pos="6480"/>
        </w:tabs>
        <w:ind w:left="6480" w:hanging="360"/>
      </w:pPr>
      <w:rPr>
        <w:rFonts w:ascii="宋体" w:hAnsi="宋体" w:hint="default"/>
      </w:rPr>
    </w:lvl>
  </w:abstractNum>
  <w:abstractNum w:abstractNumId="27">
    <w:nsid w:val="0000001B"/>
    <w:multiLevelType w:val="hybridMultilevel"/>
    <w:tmpl w:val="09F2F4D4"/>
    <w:lvl w:ilvl="0" w:tplc="34DE824C">
      <w:start w:val="1"/>
      <w:numFmt w:val="bullet"/>
      <w:lvlText w:val=""/>
      <w:lvlJc w:val="left"/>
      <w:pPr>
        <w:tabs>
          <w:tab w:val="left" w:leader="none" w:pos="720"/>
        </w:tabs>
        <w:ind w:left="720" w:hanging="360"/>
      </w:pPr>
      <w:rPr>
        <w:rFonts w:ascii="Wingdings" w:hAnsi="Wingdings" w:hint="default"/>
      </w:rPr>
    </w:lvl>
    <w:lvl w:ilvl="1" w:tplc="1B76C4DA" w:tentative="1">
      <w:start w:val="1"/>
      <w:numFmt w:val="bullet"/>
      <w:lvlText w:val=""/>
      <w:lvlJc w:val="left"/>
      <w:pPr>
        <w:tabs>
          <w:tab w:val="left" w:leader="none" w:pos="1440"/>
        </w:tabs>
        <w:ind w:left="1440" w:hanging="360"/>
      </w:pPr>
      <w:rPr>
        <w:rFonts w:ascii="Wingdings" w:hAnsi="Wingdings" w:hint="default"/>
      </w:rPr>
    </w:lvl>
    <w:lvl w:ilvl="2" w:tplc="53FA002E" w:tentative="1">
      <w:start w:val="1"/>
      <w:numFmt w:val="bullet"/>
      <w:lvlText w:val=""/>
      <w:lvlJc w:val="left"/>
      <w:pPr>
        <w:tabs>
          <w:tab w:val="left" w:leader="none" w:pos="2160"/>
        </w:tabs>
        <w:ind w:left="2160" w:hanging="360"/>
      </w:pPr>
      <w:rPr>
        <w:rFonts w:ascii="Wingdings" w:hAnsi="Wingdings" w:hint="default"/>
      </w:rPr>
    </w:lvl>
    <w:lvl w:ilvl="3" w:tplc="5AA001FA" w:tentative="1">
      <w:start w:val="1"/>
      <w:numFmt w:val="bullet"/>
      <w:lvlText w:val=""/>
      <w:lvlJc w:val="left"/>
      <w:pPr>
        <w:tabs>
          <w:tab w:val="left" w:leader="none" w:pos="2880"/>
        </w:tabs>
        <w:ind w:left="2880" w:hanging="360"/>
      </w:pPr>
      <w:rPr>
        <w:rFonts w:ascii="Wingdings" w:hAnsi="Wingdings" w:hint="default"/>
      </w:rPr>
    </w:lvl>
    <w:lvl w:ilvl="4" w:tplc="377AC204" w:tentative="1">
      <w:start w:val="1"/>
      <w:numFmt w:val="bullet"/>
      <w:lvlText w:val=""/>
      <w:lvlJc w:val="left"/>
      <w:pPr>
        <w:tabs>
          <w:tab w:val="left" w:leader="none" w:pos="3600"/>
        </w:tabs>
        <w:ind w:left="3600" w:hanging="360"/>
      </w:pPr>
      <w:rPr>
        <w:rFonts w:ascii="Wingdings" w:hAnsi="Wingdings" w:hint="default"/>
      </w:rPr>
    </w:lvl>
    <w:lvl w:ilvl="5" w:tplc="AF48ED14" w:tentative="1">
      <w:start w:val="1"/>
      <w:numFmt w:val="bullet"/>
      <w:lvlText w:val=""/>
      <w:lvlJc w:val="left"/>
      <w:pPr>
        <w:tabs>
          <w:tab w:val="left" w:leader="none" w:pos="4320"/>
        </w:tabs>
        <w:ind w:left="4320" w:hanging="360"/>
      </w:pPr>
      <w:rPr>
        <w:rFonts w:ascii="Wingdings" w:hAnsi="Wingdings" w:hint="default"/>
      </w:rPr>
    </w:lvl>
    <w:lvl w:ilvl="6" w:tplc="A25C22CE" w:tentative="1">
      <w:start w:val="1"/>
      <w:numFmt w:val="bullet"/>
      <w:lvlText w:val=""/>
      <w:lvlJc w:val="left"/>
      <w:pPr>
        <w:tabs>
          <w:tab w:val="left" w:leader="none" w:pos="5040"/>
        </w:tabs>
        <w:ind w:left="5040" w:hanging="360"/>
      </w:pPr>
      <w:rPr>
        <w:rFonts w:ascii="Wingdings" w:hAnsi="Wingdings" w:hint="default"/>
      </w:rPr>
    </w:lvl>
    <w:lvl w:ilvl="7" w:tplc="8EACD0F0" w:tentative="1">
      <w:start w:val="1"/>
      <w:numFmt w:val="bullet"/>
      <w:lvlText w:val=""/>
      <w:lvlJc w:val="left"/>
      <w:pPr>
        <w:tabs>
          <w:tab w:val="left" w:leader="none" w:pos="5760"/>
        </w:tabs>
        <w:ind w:left="5760" w:hanging="360"/>
      </w:pPr>
      <w:rPr>
        <w:rFonts w:ascii="Wingdings" w:hAnsi="Wingdings" w:hint="default"/>
      </w:rPr>
    </w:lvl>
    <w:lvl w:ilvl="8" w:tplc="376E08DC" w:tentative="1">
      <w:start w:val="1"/>
      <w:numFmt w:val="bullet"/>
      <w:lvlText w:val=""/>
      <w:lvlJc w:val="left"/>
      <w:pPr>
        <w:tabs>
          <w:tab w:val="left" w:leader="none" w:pos="6480"/>
        </w:tabs>
        <w:ind w:left="6480" w:hanging="360"/>
      </w:pPr>
      <w:rPr>
        <w:rFonts w:ascii="Wingdings" w:hAnsi="Wingdings" w:hint="default"/>
      </w:rPr>
    </w:lvl>
  </w:abstractNum>
  <w:num w:numId="1">
    <w:abstractNumId w:val="12"/>
  </w:num>
  <w:num w:numId="2">
    <w:abstractNumId w:val="7"/>
  </w:num>
  <w:num w:numId="3">
    <w:abstractNumId w:val="11"/>
  </w:num>
  <w:num w:numId="4">
    <w:abstractNumId w:val="21"/>
  </w:num>
  <w:num w:numId="5">
    <w:abstractNumId w:val="10"/>
  </w:num>
  <w:num w:numId="6">
    <w:abstractNumId w:val="18"/>
  </w:num>
  <w:num w:numId="7">
    <w:abstractNumId w:val="9"/>
  </w:num>
  <w:num w:numId="8">
    <w:abstractNumId w:val="0"/>
  </w:num>
  <w:num w:numId="9">
    <w:abstractNumId w:val="24"/>
  </w:num>
  <w:num w:numId="10">
    <w:abstractNumId w:val="19"/>
  </w:num>
  <w:num w:numId="11">
    <w:abstractNumId w:val="14"/>
  </w:num>
  <w:num w:numId="12">
    <w:abstractNumId w:val="6"/>
  </w:num>
  <w:num w:numId="13">
    <w:abstractNumId w:val="23"/>
  </w:num>
  <w:num w:numId="14">
    <w:abstractNumId w:val="22"/>
  </w:num>
  <w:num w:numId="15">
    <w:abstractNumId w:val="26"/>
  </w:num>
  <w:num w:numId="16">
    <w:abstractNumId w:val="15"/>
  </w:num>
  <w:num w:numId="17">
    <w:abstractNumId w:val="16"/>
  </w:num>
  <w:num w:numId="18">
    <w:abstractNumId w:val="1"/>
  </w:num>
  <w:num w:numId="19">
    <w:abstractNumId w:val="20"/>
  </w:num>
  <w:num w:numId="20">
    <w:abstractNumId w:val="3"/>
  </w:num>
  <w:num w:numId="21">
    <w:abstractNumId w:val="5"/>
  </w:num>
  <w:num w:numId="22">
    <w:abstractNumId w:val="8"/>
  </w:num>
  <w:num w:numId="23">
    <w:abstractNumId w:val="17"/>
  </w:num>
  <w:num w:numId="24">
    <w:abstractNumId w:val="4"/>
  </w:num>
  <w:num w:numId="25">
    <w:abstractNumId w:val="25"/>
  </w:num>
  <w:num w:numId="26">
    <w:abstractNumId w:val="13"/>
  </w:num>
  <w:num w:numId="27">
    <w:abstractNumId w:val="2"/>
  </w:num>
  <w:num w:numId="28">
    <w:abstractNumId w:val="2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none"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paragraph" w:styleId="style1">
    <w:name w:val="heading 1"/>
    <w:basedOn w:val="style0"/>
    <w:next w:val="style0"/>
    <w:link w:val="style4097"/>
    <w:qFormat/>
    <w:uiPriority w:val="9"/>
    <w:pPr>
      <w:keepNext/>
      <w:keepLines/>
      <w:spacing w:before="340" w:after="330" w:lineRule="auto" w:line="578"/>
      <w:outlineLvl w:val="0"/>
    </w:pPr>
    <w:rPr>
      <w:b/>
      <w:bCs/>
      <w:kern w:val="44"/>
      <w:sz w:val="44"/>
      <w:szCs w:val="4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widowControl w:val="false"/>
      <w:jc w:val="both"/>
    </w:pPr>
    <w:rPr/>
  </w:style>
  <w:style w:type="character" w:customStyle="1" w:styleId="style4097">
    <w:name w:val="标题 1 Char"/>
    <w:basedOn w:val="style65"/>
    <w:next w:val="style4097"/>
    <w:link w:val="style1"/>
    <w:uiPriority w:val="9"/>
    <w:rPr>
      <w:b/>
      <w:bCs/>
      <w:kern w:val="44"/>
      <w:sz w:val="44"/>
      <w:szCs w:val="44"/>
    </w:rPr>
  </w:style>
  <w:style w:type="paragraph" w:styleId="style94">
    <w:name w:val="Normal (Web)"/>
    <w:basedOn w:val="style0"/>
    <w:next w:val="style94"/>
    <w:uiPriority w:val="99"/>
    <w:pPr>
      <w:widowControl/>
      <w:spacing w:before="100" w:beforeAutospacing="true" w:after="100" w:afterAutospacing="true"/>
      <w:jc w:val="left"/>
    </w:pPr>
    <w:rPr>
      <w:rFonts w:ascii="宋体" w:cs="宋体" w:eastAsia="宋体" w:hAnsi="宋体"/>
      <w:kern w:val="0"/>
      <w:sz w:val="24"/>
      <w:szCs w:val="24"/>
    </w:rPr>
  </w:style>
  <w:style w:type="paragraph" w:styleId="style179">
    <w:name w:val="List Paragraph"/>
    <w:basedOn w:val="style0"/>
    <w:next w:val="style179"/>
    <w:qFormat/>
    <w:uiPriority w:val="34"/>
    <w:pPr>
      <w:ind w:firstLine="420" w:firstLineChars="200"/>
    </w:pPr>
    <w:rPr/>
  </w:style>
  <w:style w:type="paragraph" w:styleId="style31">
    <w:name w:val="header"/>
    <w:basedOn w:val="style0"/>
    <w:next w:val="style31"/>
    <w:link w:val="style4098"/>
    <w:uiPriority w:val="99"/>
    <w:pPr>
      <w:pBdr>
        <w:bottom w:val="single" w:sz="6" w:space="1" w:color="auto"/>
      </w:pBdr>
      <w:tabs>
        <w:tab w:val="center" w:leader="none" w:pos="4153"/>
        <w:tab w:val="right" w:leader="none" w:pos="8306"/>
      </w:tabs>
      <w:snapToGrid w:val="false"/>
      <w:jc w:val="center"/>
    </w:pPr>
    <w:rPr>
      <w:sz w:val="18"/>
      <w:szCs w:val="18"/>
    </w:rPr>
  </w:style>
  <w:style w:type="character" w:customStyle="1" w:styleId="style4098">
    <w:name w:val="页眉 Char"/>
    <w:basedOn w:val="style65"/>
    <w:next w:val="style4098"/>
    <w:link w:val="style31"/>
    <w:uiPriority w:val="99"/>
    <w:rPr>
      <w:sz w:val="18"/>
      <w:szCs w:val="18"/>
    </w:rPr>
  </w:style>
  <w:style w:type="paragraph" w:styleId="style32">
    <w:name w:val="footer"/>
    <w:basedOn w:val="style0"/>
    <w:next w:val="style32"/>
    <w:link w:val="style4099"/>
    <w:uiPriority w:val="99"/>
    <w:pPr>
      <w:tabs>
        <w:tab w:val="center" w:leader="none" w:pos="4153"/>
        <w:tab w:val="right" w:leader="none" w:pos="8306"/>
      </w:tabs>
      <w:snapToGrid w:val="false"/>
      <w:jc w:val="left"/>
    </w:pPr>
    <w:rPr>
      <w:sz w:val="18"/>
      <w:szCs w:val="18"/>
    </w:rPr>
  </w:style>
  <w:style w:type="character" w:customStyle="1" w:styleId="style4099">
    <w:name w:val="页脚 Char"/>
    <w:basedOn w:val="style65"/>
    <w:next w:val="style4099"/>
    <w:link w:val="style32"/>
    <w:uiPriority w:val="99"/>
    <w:rPr>
      <w:sz w:val="18"/>
      <w:szCs w:val="18"/>
    </w:rPr>
  </w:style>
</w:styles>
</file>

<file path=word/_rels/document.xml.rels><?xml version="1.0" encoding="UTF-8"?>
<Relationships xmlns="http://schemas.openxmlformats.org/package/2006/relationships"><Relationship Id="rId2" Type="http://schemas.openxmlformats.org/officeDocument/2006/relationships/header" Target="header1.xml"/><Relationship Id="rId3"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1" Type="http://schemas.openxmlformats.org/officeDocument/2006/relationships/numbering" Target="numbering.xml"/><Relationship Id="rId4" Type="http://schemas.openxmlformats.org/officeDocument/2006/relationships/styles" Target="style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471</TotalTime>
  <Words>9630</Words>
  <Characters>9786</Characters>
  <Application>WPS Office</Application>
  <DocSecurity>0</DocSecurity>
  <Paragraphs>130</Paragraphs>
  <ScaleCrop>false</ScaleCrop>
  <LinksUpToDate>false</LinksUpToDate>
  <CharactersWithSpaces>11074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2017-04-23T14:36:00Z</dcterms:created>
  <dc:creator>Windows 用户</dc:creator>
  <lastModifiedBy>1505-A01</lastModifiedBy>
  <dcterms:modified xsi:type="dcterms:W3CDTF">2017-05-02T03:27:36Z</dcterms:modified>
  <revision>10</revision>
</coreProperties>
</file>

<file path=docProps/custom.xml><?xml version="1.0" encoding="utf-8"?>
<Properties xmlns="http://schemas.openxmlformats.org/officeDocument/2006/custom-properties" xmlns:vt="http://schemas.openxmlformats.org/officeDocument/2006/docPropsVTypes"/>
</file>