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Bdr>
          <w:bottom w:val="single" w:color="D8D8D8" w:sz="4" w:space="6"/>
        </w:pBdr>
        <w:spacing w:after="120" w:before="0"/>
      </w:pPr>
      <w:r>
        <w:rPr>
          <w:b/>
          <w:bCs/>
          <w:color w:val="1A1A1A"/>
          <w:sz w:val="34"/>
          <w:szCs w:val="34"/>
        </w:rPr>
        <w:t xml:space="preserve">Physical Piano — Build Spec</w:t>
      </w:r>
    </w:p>
    <w:p>
      <w:pPr>
        <w:spacing w:after="180"/>
      </w:pPr>
      <w:r>
        <w:rPr>
          <w:color w:val="1A1A1A"/>
          <w:sz w:val="19"/>
          <w:szCs w:val="19"/>
        </w:rPr>
        <w:t xml:space="preserve">Physical 11-key piano for the BCI arm/hand piano task. Replaces the toy mockup already validated on the physical arm/hand interface (11 keys, 4.5 cm wide with 0.5 cm gaps, one key-step = 5.0 cm, confirmed working).</w:t>
      </w:r>
    </w:p>
    <w:p>
      <w:pPr>
        <w:spacing w:after="180"/>
      </w:pPr>
      <w:r>
        <w:rPr>
          <w:color w:val="1A1A1A"/>
          <w:sz w:val="19"/>
          <w:szCs w:val="19"/>
        </w:rPr>
        <w:t xml:space="preserve">The layout, key count, and note mapping intentionally match the BCI2000 simulator so the physical instrument behaves and sounds like </w:t>
      </w:r>
      <w:hyperlink w:history="1" r:id="rIdcgmex0dgrrdg52dm2_xdh">
        <w:r>
          <w:rPr>
            <w:color w:val="6B4D0F"/>
            <w:sz w:val="19"/>
            <w:szCs w:val="19"/>
            <w:u w:val="single"/>
          </w:rPr>
          <w:t xml:space="preserve">`Piano_Application_vel.py`</w:t>
        </w:r>
      </w:hyperlink>
      <w:r>
        <w:rPr>
          <w:color w:val="1A1A1A"/>
          <w:sz w:val="19"/>
          <w:szCs w:val="19"/>
        </w:rPr>
        <w:t xml:space="preserve">.</w:t>
      </w:r>
    </w:p>
    <w:p>
      <w:pPr>
        <w:pStyle w:val="Heading2"/>
        <w:keepNext/>
        <w:pBdr>
          <w:bottom w:val="single" w:color="D8D8D8" w:sz="4" w:space="6"/>
        </w:pBdr>
        <w:spacing w:after="120" w:before="300"/>
      </w:pPr>
      <w:r>
        <w:rPr>
          <w:b/>
          <w:bCs/>
          <w:color w:val="1A1A1A"/>
          <w:sz w:val="25"/>
          <w:szCs w:val="25"/>
        </w:rPr>
        <w:t xml:space="preserve">Geometry (confirmed against hardware)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Property</w:t>
            </w:r>
          </w:p>
        </w:tc>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Value</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Keys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11, white, in a row</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Key width</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4.5 cm (1.77″)</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Gap between keys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0.5 cm (0.20″)</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Key length (depth)</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14 cm (5.5″)</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Key pitch (center→center)</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5.0 cm (1.97″)</w:t>
            </w:r>
            <w:r>
              <w:rPr>
                <w:color w:val="1A1A1A"/>
                <w:sz w:val="19"/>
                <w:szCs w:val="19"/>
              </w:rPr>
              <w:t xml:space="preserve"> — equals the arm's one key-step</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Total keyboard width</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11 × 4.5 cm + 10 × 0.5 cm = </w:t>
            </w:r>
            <w:r>
              <w:rPr>
                <w:b/>
                <w:bCs/>
                <w:color w:val="1A1A1A"/>
                <w:sz w:val="19"/>
                <w:szCs w:val="19"/>
              </w:rPr>
              <w:t xml:space="preserve">54.5 cm (21.5″)</w:t>
            </w:r>
            <w:r>
              <w:rPr>
                <w:color w:val="1A1A1A"/>
                <w:sz w:val="19"/>
                <w:szCs w:val="19"/>
              </w:rPr>
              <w:t xml:space="preserve"> (+ frame margin)</w:t>
            </w:r>
          </w:p>
        </w:tc>
      </w:tr>
    </w:tbl>
    <w:p>
      <w:pPr>
        <w:spacing w:after="160"/>
      </w:pPr>
    </w:p>
    <w:p>
      <w:pPr>
        <w:spacing w:after="180"/>
      </w:pPr>
      <w:r>
        <w:rPr>
          <w:color w:val="1A1A1A"/>
          <w:sz w:val="19"/>
          <w:szCs w:val="19"/>
        </w:rPr>
        <w:t xml:space="preserve">The 5.0 cm pitch is the load-bearing number: each physical key center must sit exactly 5.0 cm from the next (4.5 cm key + 0.5 cm gap) so the arm's key-step lines up. This pitch is ~1.97″, which is why the earlier "2-inch key-step" calibration still worked — only the key-width/gap split was mis-specified.</w:t>
      </w:r>
    </w:p>
    <w:p>
      <w:pPr>
        <w:pStyle w:val="Heading3"/>
        <w:keepNext/>
        <w:spacing w:after="120" w:before="300"/>
      </w:pPr>
      <w:r>
        <w:rPr>
          <w:b/>
          <w:bCs/>
          <w:color w:val="1A1A1A"/>
          <w:sz w:val="21"/>
          <w:szCs w:val="21"/>
        </w:rPr>
        <w:t xml:space="preserve">Black keys (decorative)</w:t>
      </w:r>
    </w:p>
    <w:p>
      <w:pPr>
        <w:spacing w:after="180"/>
      </w:pPr>
      <w:r>
        <w:rPr>
          <w:color w:val="1A1A1A"/>
          <w:sz w:val="19"/>
          <w:szCs w:val="19"/>
        </w:rPr>
        <w:t xml:space="preserve">Per supervisor: include the black keys </w:t>
      </w:r>
      <w:r>
        <w:rPr>
          <w:b/>
          <w:bCs/>
          <w:color w:val="1A1A1A"/>
          <w:sz w:val="19"/>
          <w:szCs w:val="19"/>
        </w:rPr>
        <w:t xml:space="preserve">and make them pressable</w:t>
      </w:r>
      <w:r>
        <w:rPr>
          <w:color w:val="1A1A1A"/>
          <w:sz w:val="19"/>
          <w:szCs w:val="19"/>
        </w:rPr>
        <w:t xml:space="preserve">, even though the task never uses them. Geometry mirrors the simulator exactly (</w:t>
      </w:r>
      <w:r>
        <w:rPr>
          <w:rFonts w:ascii="Consolas" w:cs="Consolas" w:eastAsia="Consolas" w:hAnsi="Consolas"/>
          <w:color w:val="7A3E00"/>
          <w:sz w:val="17"/>
          <w:szCs w:val="17"/>
        </w:rPr>
        <w:t xml:space="preserve">Piano_Application_vel.py:775</w:t>
      </w:r>
      <w:r>
        <w:rPr>
          <w:color w:val="1A1A1A"/>
          <w:sz w:val="19"/>
          <w:szCs w:val="19"/>
        </w:rPr>
        <w:t xml:space="preserve">) so the physical board matches the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Property</w:t>
            </w:r>
          </w:p>
        </w:tc>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Value</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Count / positions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7</w:t>
            </w:r>
            <w:r>
              <w:rPr>
                <w:color w:val="1A1A1A"/>
                <w:sz w:val="19"/>
                <w:szCs w:val="19"/>
              </w:rPr>
              <w:t xml:space="preserve">, between white keys at indices </w:t>
            </w:r>
            <w:r>
              <w:rPr>
                <w:rFonts w:ascii="Consolas" w:cs="Consolas" w:eastAsia="Consolas" w:hAnsi="Consolas"/>
                <w:color w:val="7A3E00"/>
                <w:sz w:val="17"/>
                <w:szCs w:val="17"/>
              </w:rPr>
              <w:t xml:space="preserve">[0, 2, 3, 5, 6, 7, 9]</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Width</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0.58 × key width = </w:t>
            </w:r>
            <w:r>
              <w:rPr>
                <w:b/>
                <w:bCs/>
                <w:color w:val="1A1A1A"/>
                <w:sz w:val="19"/>
                <w:szCs w:val="19"/>
              </w:rPr>
              <w:t xml:space="preserve">26.1 mm</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Length</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0.62 × key length = </w:t>
            </w:r>
            <w:r>
              <w:rPr>
                <w:b/>
                <w:bCs/>
                <w:color w:val="1A1A1A"/>
                <w:sz w:val="19"/>
                <w:szCs w:val="19"/>
              </w:rPr>
              <w:t xml:space="preserve">86.8 mm</w:t>
            </w:r>
            <w:r>
              <w:rPr>
                <w:color w:val="1A1A1A"/>
                <w:sz w:val="19"/>
                <w:szCs w:val="19"/>
              </w:rPr>
              <w:t xml:space="preserve">, occupying the </w:t>
            </w:r>
            <w:r>
              <w:rPr>
                <w:b/>
                <w:bCs/>
                <w:color w:val="1A1A1A"/>
                <w:sz w:val="19"/>
                <w:szCs w:val="19"/>
              </w:rPr>
              <w:t xml:space="preserve">rear</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Rise above white key tops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10 mm (parametric)</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Function</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switched</w:t>
            </w:r>
            <w:r>
              <w:rPr>
                <w:color w:val="1A1A1A"/>
                <w:sz w:val="19"/>
                <w:szCs w:val="19"/>
              </w:rPr>
              <w:t xml:space="preserve"> — one MX switch each, wired like the white keys</w:t>
            </w:r>
          </w:p>
        </w:tc>
      </w:tr>
    </w:tbl>
    <w:p>
      <w:pPr>
        <w:spacing w:after="160"/>
      </w:pPr>
    </w:p>
    <w:p>
      <w:pPr>
        <w:spacing w:after="180"/>
      </w:pPr>
      <w:r>
        <w:rPr>
          <w:color w:val="1A1A1A"/>
          <w:sz w:val="19"/>
          <w:szCs w:val="19"/>
        </w:rPr>
        <w:t xml:space="preserve">Indices </w:t>
      </w:r>
      <w:r>
        <w:rPr>
          <w:rFonts w:ascii="Consolas" w:cs="Consolas" w:eastAsia="Consolas" w:hAnsi="Consolas"/>
          <w:color w:val="7A3E00"/>
          <w:sz w:val="17"/>
          <w:szCs w:val="17"/>
        </w:rPr>
        <w:t xml:space="preserve">2,3,5,6,7</w:t>
      </w:r>
      <w:r>
        <w:rPr>
          <w:color w:val="1A1A1A"/>
          <w:sz w:val="19"/>
          <w:szCs w:val="19"/>
        </w:rPr>
        <w:t xml:space="preserve"> are the real C♯/D♯/F♯/G♯/A♯ of the C–B octave; </w:t>
      </w:r>
      <w:r>
        <w:rPr>
          <w:rFonts w:ascii="Consolas" w:cs="Consolas" w:eastAsia="Consolas" w:hAnsi="Consolas"/>
          <w:color w:val="7A3E00"/>
          <w:sz w:val="17"/>
          <w:szCs w:val="17"/>
        </w:rPr>
        <w:t xml:space="preserve">0</w:t>
      </w:r>
      <w:r>
        <w:rPr>
          <w:color w:val="1A1A1A"/>
          <w:sz w:val="19"/>
          <w:szCs w:val="19"/>
        </w:rPr>
        <w:t xml:space="preserve"> and </w:t>
      </w:r>
      <w:r>
        <w:rPr>
          <w:rFonts w:ascii="Consolas" w:cs="Consolas" w:eastAsia="Consolas" w:hAnsi="Consolas"/>
          <w:color w:val="7A3E00"/>
          <w:sz w:val="17"/>
          <w:szCs w:val="17"/>
        </w:rPr>
        <w:t xml:space="preserve">9</w:t>
      </w:r>
      <w:r>
        <w:rPr>
          <w:color w:val="1A1A1A"/>
          <w:sz w:val="19"/>
          <w:szCs w:val="19"/>
        </w:rPr>
        <w:t xml:space="preserve"> continue the visual pattern across the padding keys, exactly as the sim draws it.</w:t>
      </w:r>
    </w:p>
    <w:p>
      <w:pPr>
        <w:pBdr>
          <w:left w:val="single" w:color="6B4D0F" w:sz="18" w:space="8"/>
        </w:pBdr>
        <w:spacing w:after="200" w:before="80"/>
        <w:ind w:left="160"/>
      </w:pPr>
      <w:r>
        <w:rPr>
          <w:color w:val="1A1A1A"/>
          <w:sz w:val="19"/>
          <w:szCs w:val="19"/>
        </w:rPr>
        <w:t xml:space="preserve">✅ </w:t>
      </w:r>
      <w:r>
        <w:rPr>
          <w:b/>
          <w:bCs/>
          <w:color w:val="1A1A1A"/>
          <w:sz w:val="19"/>
          <w:szCs w:val="19"/>
        </w:rPr>
        <w:t xml:space="preserve">Clearance confirmed.</w:t>
      </w:r>
      <w:r>
        <w:rPr>
          <w:color w:val="1A1A1A"/>
          <w:sz w:val="19"/>
          <w:szCs w:val="19"/>
        </w:rPr>
        <w:t xml:space="preserve"> Black keys fill the rear 86.8 mm, so the fingers must contact the white keys within the </w:t>
      </w:r>
      <w:r>
        <w:rPr>
          <w:b/>
          <w:bCs/>
          <w:color w:val="1A1A1A"/>
          <w:sz w:val="19"/>
          <w:szCs w:val="19"/>
        </w:rPr>
        <w:t xml:space="preserve">front 53.2 mm</w:t>
      </w:r>
      <w:r>
        <w:rPr>
          <w:color w:val="1A1A1A"/>
          <w:sz w:val="19"/>
          <w:szCs w:val="19"/>
        </w:rPr>
        <w:t xml:space="preserve"> (</w:t>
      </w:r>
      <w:r>
        <w:rPr>
          <w:rFonts w:ascii="Consolas" w:cs="Consolas" w:eastAsia="Consolas" w:hAnsi="Consolas"/>
          <w:color w:val="7A3E00"/>
          <w:sz w:val="17"/>
          <w:szCs w:val="17"/>
        </w:rPr>
        <w:t xml:space="preserve">front_clear</w:t>
      </w:r>
      <w:r>
        <w:rPr>
          <w:color w:val="1A1A1A"/>
          <w:sz w:val="19"/>
          <w:szCs w:val="19"/>
        </w:rPr>
        <w:t xml:space="preserve">). Measured on the rig: the fingertip lands </w:t>
      </w:r>
      <w:r>
        <w:rPr>
          <w:b/>
          <w:bCs/>
          <w:color w:val="1A1A1A"/>
          <w:sz w:val="19"/>
          <w:szCs w:val="19"/>
        </w:rPr>
        <w:t xml:space="preserve">35 mm</w:t>
      </w:r>
      <w:r>
        <w:rPr>
          <w:color w:val="1A1A1A"/>
          <w:sz w:val="19"/>
          <w:szCs w:val="19"/>
        </w:rPr>
        <w:t xml:space="preserve"> from the front edge — well inside the clear zone, so no black key is in the finger's path and no repositioning is needed. This sets </w:t>
      </w:r>
      <w:r>
        <w:rPr>
          <w:rFonts w:ascii="Consolas" w:cs="Consolas" w:eastAsia="Consolas" w:hAnsi="Consolas"/>
          <w:color w:val="7A3E00"/>
          <w:sz w:val="17"/>
          <w:szCs w:val="17"/>
        </w:rPr>
        <w:t xml:space="preserve">contact_x = 35</w:t>
      </w:r>
      <w:r>
        <w:rPr>
          <w:color w:val="1A1A1A"/>
          <w:sz w:val="19"/>
          <w:szCs w:val="19"/>
        </w:rPr>
        <w:t xml:space="preserve"> in the CAD, which also fixes where the switch and stop shoulders sit. (The CAD still warns if </w:t>
      </w:r>
      <w:r>
        <w:rPr>
          <w:rFonts w:ascii="Consolas" w:cs="Consolas" w:eastAsia="Consolas" w:hAnsi="Consolas"/>
          <w:color w:val="7A3E00"/>
          <w:sz w:val="17"/>
          <w:szCs w:val="17"/>
        </w:rPr>
        <w:t xml:space="preserve">contact_x</w:t>
      </w:r>
      <w:r>
        <w:rPr>
          <w:color w:val="1A1A1A"/>
          <w:sz w:val="19"/>
          <w:szCs w:val="19"/>
        </w:rPr>
        <w:t xml:space="preserve"> is ever moved into the black-key zone.)</w:t>
      </w:r>
    </w:p>
    <w:p>
      <w:pPr>
        <w:pStyle w:val="Heading3"/>
        <w:keepNext/>
        <w:spacing w:after="120" w:before="300"/>
      </w:pPr>
      <w:r>
        <w:rPr>
          <w:b/>
          <w:bCs/>
          <w:color w:val="1A1A1A"/>
          <w:sz w:val="21"/>
          <w:szCs w:val="21"/>
        </w:rPr>
        <w:t xml:space="preserve">Black keys are switched, and that reshapes the white keys</w:t>
      </w:r>
    </w:p>
    <w:p>
      <w:pPr>
        <w:spacing w:after="180"/>
      </w:pPr>
      <w:r>
        <w:rPr>
          <w:color w:val="1A1A1A"/>
          <w:sz w:val="19"/>
          <w:szCs w:val="19"/>
        </w:rPr>
        <w:t xml:space="preserve">Making the black keys pressable forced a change to a part that was otherwise settled. An </w:t>
      </w:r>
      <w:r>
        <w:rPr>
          <w:b/>
          <w:bCs/>
          <w:color w:val="1A1A1A"/>
          <w:sz w:val="19"/>
          <w:szCs w:val="19"/>
        </w:rPr>
        <w:t xml:space="preserve">MX switch housing is 15.6 mm across and the gap between white keys is 5 mm</w:t>
      </w:r>
      <w:r>
        <w:rPr>
          <w:color w:val="1A1A1A"/>
          <w:sz w:val="19"/>
          <w:szCs w:val="19"/>
        </w:rPr>
        <w:t xml:space="preserve"> — the switch is three times too wide to fit, and even a bare pushrod carrying a keycap mount needs about 6 mm. There is no arrangement that puts a switch under a black key without widening that gap.</w:t>
      </w:r>
    </w:p>
    <w:p>
      <w:pPr>
        <w:spacing w:after="180"/>
      </w:pPr>
      <w:r>
        <w:rPr>
          <w:color w:val="1A1A1A"/>
          <w:sz w:val="19"/>
          <w:szCs w:val="19"/>
        </w:rPr>
        <w:t xml:space="preserve">So each white key is </w:t>
      </w:r>
      <w:r>
        <w:rPr>
          <w:b/>
          <w:bCs/>
          <w:color w:val="1A1A1A"/>
          <w:sz w:val="19"/>
          <w:szCs w:val="19"/>
        </w:rPr>
        <w:t xml:space="preserve">notched by 7.5 mm on the side where a black key sits</w:t>
      </w:r>
      <w:r>
        <w:rPr>
          <w:color w:val="1A1A1A"/>
          <w:sz w:val="19"/>
          <w:szCs w:val="19"/>
        </w:rPr>
        <w:t xml:space="preserve">, opening the gap to 20 mm. This is exactly what a real piano does and for the same reason, so the board also ends up looking more authentic: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White key</w:t>
            </w:r>
          </w:p>
        </w:tc>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Rear width</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no black neighbour</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45.0 mm</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one black neighbour</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37.5 mm</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two black neighbours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30.0 mm</w:t>
            </w:r>
          </w:p>
        </w:tc>
      </w:tr>
    </w:tbl>
    <w:p>
      <w:pPr>
        <w:spacing w:after="160"/>
      </w:pPr>
    </w:p>
    <w:p>
      <w:pPr>
        <w:spacing w:after="180"/>
      </w:pPr>
      <w:r>
        <w:rPr>
          <w:color w:val="1A1A1A"/>
          <w:sz w:val="19"/>
          <w:szCs w:val="19"/>
        </w:rPr>
        <w:t xml:space="preserve">The notch runs from the start of the black key zone to x = 122 mm, stopping short of the hinge knuckle, which needs its full 45 mm to locate the key on the pin.</w:t>
      </w:r>
    </w:p>
    <w:p>
      <w:pPr>
        <w:spacing w:after="180"/>
      </w:pPr>
      <w:r>
        <w:rPr>
          <w:b/>
          <w:bCs/>
          <w:color w:val="1A1A1A"/>
          <w:sz w:val="19"/>
          <w:szCs w:val="19"/>
        </w:rPr>
        <w:t xml:space="preserve">The black key itself</w:t>
      </w:r>
      <w:r>
        <w:rPr>
          <w:color w:val="1A1A1A"/>
          <w:sz w:val="19"/>
          <w:szCs w:val="19"/>
        </w:rPr>
        <w:t xml:space="preserve"> is a keycap pushed straight onto an MX stem, the way any keyboard keycap mounts — no hinge, no glue, no separate spring. It travels straight down while the white keys pivot. That difference is deliberate: a lever here would collide with the hinge brackets sharing the same gap, and black keys are never touched by the robot.</w:t>
      </w:r>
    </w:p>
    <w:p>
      <w:pPr>
        <w:spacing w:after="180"/>
      </w:pPr>
      <w:r>
        <w:rPr>
          <w:b/>
          <w:bCs/>
          <w:color w:val="1A1A1A"/>
          <w:sz w:val="19"/>
          <w:szCs w:val="19"/>
        </w:rPr>
        <w:t xml:space="preserve">They also need no stop shoulders.</w:t>
      </w:r>
      <w:r>
        <w:rPr>
          <w:color w:val="1A1A1A"/>
          <w:sz w:val="19"/>
          <w:szCs w:val="19"/>
        </w:rPr>
        <w:t xml:space="preserve"> The white keys have them because the robot presses with 362–520 gf and would otherwise hammer the switch. Black keys are hand-pressed, so bottoming out at 3.6 mm is ordinary keyboard use, well inside the switch's 80 M cycle rating.</w:t>
      </w:r>
    </w:p>
    <w:p>
      <w:pPr>
        <w:pBdr>
          <w:left w:val="single" w:color="6B4D0F" w:sz="18" w:space="8"/>
        </w:pBdr>
        <w:spacing w:after="200" w:before="80"/>
        <w:ind w:left="160"/>
      </w:pPr>
      <w:r>
        <w:rPr>
          <w:color w:val="1A1A1A"/>
          <w:sz w:val="19"/>
          <w:szCs w:val="19"/>
        </w:rPr>
        <w:t xml:space="preserve">⚠️ </w:t>
      </w:r>
      <w:r>
        <w:rPr>
          <w:b/>
          <w:bCs/>
          <w:color w:val="1A1A1A"/>
          <w:sz w:val="19"/>
          <w:szCs w:val="19"/>
        </w:rPr>
        <w:t xml:space="preserve">Three clearances are tight and should be checked on the prototype:</w:t>
      </w:r>
      <w:r>
        <w:rPr>
          <w:color w:val="1A1A1A"/>
          <w:sz w:val="19"/>
          <w:szCs w:val="19"/>
        </w:rPr>
        <w:t xml:space="preserve"> the socket boss leaves 0.5 mm each side in the widened gap; a fully pressed black key clears the hinge posts by 0.9 mm; and the notch ends 0.5 mm before the knuckle. All positive, none generous.</w:t>
      </w:r>
    </w:p>
    <w:p>
      <w:pPr>
        <w:pStyle w:val="Heading2"/>
        <w:keepNext/>
        <w:pBdr>
          <w:bottom w:val="single" w:color="D8D8D8" w:sz="4" w:space="6"/>
        </w:pBdr>
        <w:spacing w:after="120" w:before="300"/>
      </w:pPr>
      <w:r>
        <w:rPr>
          <w:b/>
          <w:bCs/>
          <w:color w:val="1A1A1A"/>
          <w:sz w:val="25"/>
          <w:szCs w:val="25"/>
        </w:rPr>
        <w:t xml:space="preserve">Key → note → pin mapping</w:t>
      </w:r>
    </w:p>
    <w:p>
      <w:pPr>
        <w:spacing w:after="180"/>
      </w:pPr>
      <w:r>
        <w:rPr>
          <w:b/>
          <w:bCs/>
          <w:color w:val="1A1A1A"/>
          <w:sz w:val="19"/>
          <w:szCs w:val="19"/>
        </w:rPr>
        <w:t xml:space="preserve">18 keys: 11 white + 7 black.</w:t>
      </w:r>
      <w:r>
        <w:rPr>
          <w:color w:val="1A1A1A"/>
          <w:sz w:val="19"/>
          <w:szCs w:val="19"/>
        </w:rPr>
        <w:t xml:space="preserve"> Key ids run </w:t>
      </w:r>
      <w:r>
        <w:rPr>
          <w:b/>
          <w:bCs/>
          <w:color w:val="1A1A1A"/>
          <w:sz w:val="19"/>
          <w:szCs w:val="19"/>
        </w:rPr>
        <w:t xml:space="preserve">left → right</w:t>
      </w:r>
      <w:r>
        <w:rPr>
          <w:color w:val="1A1A1A"/>
          <w:sz w:val="19"/>
          <w:szCs w:val="19"/>
        </w:rPr>
        <w:t xml:space="preserve">, id 0 being the leftmost key — the end carrying the orientation notch on the board.</w:t>
      </w:r>
    </w:p>
    <w:p>
      <w:pPr>
        <w:spacing w:after="180"/>
      </w:pPr>
      <w:r>
        <w:rPr>
          <w:color w:val="1A1A1A"/>
          <w:sz w:val="19"/>
          <w:szCs w:val="19"/>
        </w:rPr>
        <w:t xml:space="preserve">White keys use the simulator's own frequencies unchanged (</w:t>
      </w:r>
      <w:r>
        <w:rPr>
          <w:rFonts w:ascii="Consolas" w:cs="Consolas" w:eastAsia="Consolas" w:hAnsi="Consolas"/>
          <w:color w:val="7A3E00"/>
          <w:sz w:val="17"/>
          <w:szCs w:val="17"/>
        </w:rPr>
        <w:t xml:space="preserve">Piano_Application_vel.py:753</w:t>
      </w:r>
      <w:r>
        <w:rPr>
          <w:color w:val="1A1A1A"/>
          <w:sz w:val="19"/>
          <w:szCs w:val="19"/>
        </w:rPr>
        <w:t xml:space="preserve">), so the physical piano and the on-screen one sound identical.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id</w:t>
            </w:r>
          </w:p>
        </w:tc>
        <w:tc>
          <w:tcPr>
            <w:tcW w:type="dxa" w:w="2016"/>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Key</w:t>
            </w:r>
          </w:p>
        </w:tc>
        <w:tc>
          <w:tcPr>
            <w:tcW w:type="dxa" w:w="2016"/>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Note</w:t>
            </w:r>
          </w:p>
        </w:tc>
        <w:tc>
          <w:tcPr>
            <w:tcW w:type="dxa" w:w="2016"/>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Hz</w:t>
            </w:r>
          </w:p>
        </w:tc>
        <w:tc>
          <w:tcPr>
            <w:tcW w:type="dxa" w:w="2016"/>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Pin</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0</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0 (pad)</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Bb3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233.08</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D2</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1 (pad)</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B3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246.94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D3</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2</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2</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C4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261.63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D4</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D4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293.66</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D5</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E4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329.63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D6</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5</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5</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F4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349.23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D7</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6</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6</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G4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392.00</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D8</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7</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7</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A4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440.00</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D9</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8</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8</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B4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493.88</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D10</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9</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9 (pad)</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C5</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523.25</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D11</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10</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white 10 (pad)</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Db5</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554.36</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D12</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11</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black in gap 0/1</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A3 †</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220.00</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A5</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12</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black in gap 2/3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C♯4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277.18</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A0</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black in gap 3/4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311.13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A1</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black in gap 5/6</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F♯4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369.99</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A2</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15</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black in gap 6/7</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G♯4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415.30</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A3</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16</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black in gap 7/8</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A♯4</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466.16</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A4</w:t>
            </w:r>
          </w:p>
        </w:tc>
      </w:tr>
      <w:tr>
        <w:trPr>
          <w:cantSplit/>
        </w:trPr>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17</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black in gap 9/10</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D5 †</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587.33</w:t>
            </w:r>
          </w:p>
        </w:tc>
        <w:tc>
          <w:tcPr>
            <w:tcW w:type="dxa" w:w="2016"/>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D13</w:t>
            </w:r>
          </w:p>
        </w:tc>
      </w:tr>
    </w:tbl>
    <w:p>
      <w:pPr>
        <w:spacing w:after="160"/>
      </w:pPr>
    </w:p>
    <w:p>
      <w:pPr>
        <w:spacing w:after="180"/>
      </w:pPr>
      <w:r>
        <w:rPr>
          <w:color w:val="1A1A1A"/>
          <w:sz w:val="19"/>
          <w:szCs w:val="19"/>
        </w:rPr>
        <w:t xml:space="preserve">† Five black keys land on a real sharp. The outer two cannot: the simulator's padding keys are already a semitone apart (Bb3–B3 and C5–Db5), so no note exists between them. Those two continue the scale outwards instead. They are decorative keys the task never presses — change the values freely in </w:t>
      </w:r>
      <w:r>
        <w:rPr>
          <w:rFonts w:ascii="Consolas" w:cs="Consolas" w:eastAsia="Consolas" w:hAnsi="Consolas"/>
          <w:color w:val="7A3E00"/>
          <w:sz w:val="17"/>
          <w:szCs w:val="17"/>
        </w:rPr>
        <w:t xml:space="preserve">pc/piano_listener.py</w:t>
      </w:r>
      <w:r>
        <w:rPr>
          <w:color w:val="1A1A1A"/>
          <w:sz w:val="19"/>
          <w:szCs w:val="19"/>
        </w:rPr>
        <w:t xml:space="preserve">, or set one to </w:t>
      </w:r>
      <w:r>
        <w:rPr>
          <w:rFonts w:ascii="Consolas" w:cs="Consolas" w:eastAsia="Consolas" w:hAnsi="Consolas"/>
          <w:color w:val="7A3E00"/>
          <w:sz w:val="17"/>
          <w:szCs w:val="17"/>
        </w:rPr>
        <w:t xml:space="preserve">0</w:t>
      </w:r>
      <w:r>
        <w:rPr>
          <w:color w:val="1A1A1A"/>
          <w:sz w:val="19"/>
          <w:szCs w:val="19"/>
        </w:rPr>
        <w:t xml:space="preserve"> to make that key silent.</w:t>
      </w:r>
    </w:p>
    <w:p>
      <w:pPr>
        <w:pBdr>
          <w:left w:val="single" w:color="6B4D0F" w:sz="18" w:space="8"/>
        </w:pBdr>
        <w:spacing w:after="200" w:before="80"/>
        <w:ind w:left="160"/>
      </w:pPr>
      <w:r>
        <w:rPr>
          <w:b/>
          <w:bCs/>
          <w:color w:val="1A1A1A"/>
          <w:sz w:val="19"/>
          <w:szCs w:val="19"/>
        </w:rPr>
        <w:t xml:space="preserve">Why D13 carries a padding black key.</w:t>
      </w:r>
      <w:r>
        <w:rPr>
          <w:color w:val="1A1A1A"/>
          <w:sz w:val="19"/>
          <w:szCs w:val="19"/>
        </w:rPr>
        <w:t xml:space="preserve"> On many Uno clones pin 13 drives the onboard LED directly, which can load </w:t>
      </w:r>
      <w:r>
        <w:rPr>
          <w:rFonts w:ascii="Consolas" w:cs="Consolas" w:eastAsia="Consolas" w:hAnsi="Consolas"/>
          <w:color w:val="7A3E00"/>
          <w:sz w:val="17"/>
          <w:szCs w:val="17"/>
        </w:rPr>
        <w:t xml:space="preserve">INPUT_PULLUP</w:t>
      </w:r>
      <w:r>
        <w:rPr>
          <w:color w:val="1A1A1A"/>
          <w:sz w:val="19"/>
          <w:szCs w:val="19"/>
        </w:rPr>
        <w:t xml:space="preserve"> enough to read unreliably. It is therefore assigned the least important key, so a flaky pin costs nothing that matters. If D13 misbehaves, that one decorative key stops working and nothing else changes.</w:t>
      </w:r>
    </w:p>
    <w:p>
      <w:pPr>
        <w:pStyle w:val="Heading2"/>
        <w:keepNext/>
        <w:pBdr>
          <w:bottom w:val="single" w:color="D8D8D8" w:sz="4" w:space="6"/>
        </w:pBdr>
        <w:spacing w:after="120" w:before="300"/>
      </w:pPr>
      <w:r>
        <w:rPr>
          <w:b/>
          <w:bCs/>
          <w:color w:val="1A1A1A"/>
          <w:sz w:val="25"/>
          <w:szCs w:val="25"/>
        </w:rPr>
        <w:t xml:space="preserve">Wiring</w:t>
      </w:r>
    </w:p>
    <w:p>
      <w:pPr>
        <w:spacing w:after="180"/>
      </w:pPr>
      <w:r>
        <w:rPr>
          <w:color w:val="1A1A1A"/>
          <w:sz w:val="19"/>
          <w:szCs w:val="19"/>
        </w:rPr>
        <w:t xml:space="preserve">Every switch uses the Arduino's internal pull-up (</w:t>
      </w:r>
      <w:r>
        <w:rPr>
          <w:rFonts w:ascii="Consolas" w:cs="Consolas" w:eastAsia="Consolas" w:hAnsi="Consolas"/>
          <w:color w:val="7A3E00"/>
          <w:sz w:val="17"/>
          <w:szCs w:val="17"/>
        </w:rPr>
        <w:t xml:space="preserve">INPUT_PULLUP</w:t>
      </w:r>
      <w:r>
        <w:rPr>
          <w:color w:val="1A1A1A"/>
          <w:sz w:val="19"/>
          <w:szCs w:val="19"/>
        </w:rPr>
        <w:t xml:space="preserve">), so </w:t>
      </w:r>
      <w:r>
        <w:rPr>
          <w:b/>
          <w:bCs/>
          <w:color w:val="1A1A1A"/>
          <w:sz w:val="19"/>
          <w:szCs w:val="19"/>
        </w:rPr>
        <w:t xml:space="preserve">no external resistors</w:t>
      </w:r>
      <w:r>
        <w:rPr>
          <w:color w:val="1A1A1A"/>
          <w:sz w:val="19"/>
          <w:szCs w:val="19"/>
        </w:rPr>
        <w:t xml:space="preserve"> and no polarity to get right. Each switch goes between its pin and GND:</w:t>
      </w:r>
    </w:p>
    <w:p>
      <w:pPr>
        <w:shd w:fill="F5F3EE" w:color="auto" w:val="clear"/>
        <w:spacing w:after="0"/>
      </w:pPr>
      <w:r>
        <w:rPr>
          <w:rFonts w:ascii="Consolas" w:cs="Consolas" w:eastAsia="Consolas" w:hAnsi="Consolas"/>
          <w:color w:val="1A1A1A"/>
          <w:sz w:val="16"/>
          <w:szCs w:val="16"/>
        </w:rPr>
        <w:t xml:space="preserve">   D2 ─────[ white key 0 ]───── GND</w:t>
      </w:r>
    </w:p>
    <w:p>
      <w:pPr>
        <w:shd w:fill="F5F3EE" w:color="auto" w:val="clear"/>
        <w:spacing w:after="0"/>
      </w:pPr>
      <w:r>
        <w:rPr>
          <w:rFonts w:ascii="Consolas" w:cs="Consolas" w:eastAsia="Consolas" w:hAnsi="Consolas"/>
          <w:color w:val="1A1A1A"/>
          <w:sz w:val="16"/>
          <w:szCs w:val="16"/>
        </w:rPr>
        <w:t xml:space="preserve">   D3 ─────[ white key 1 ]───── GND</w:t>
      </w:r>
    </w:p>
    <w:p>
      <w:pPr>
        <w:shd w:fill="F5F3EE" w:color="auto" w:val="clear"/>
        <w:spacing w:after="0"/>
      </w:pPr>
      <w:r>
        <w:rPr>
          <w:rFonts w:ascii="Consolas" w:cs="Consolas" w:eastAsia="Consolas" w:hAnsi="Consolas"/>
          <w:color w:val="1A1A1A"/>
          <w:sz w:val="16"/>
          <w:szCs w:val="16"/>
        </w:rPr>
        <w:t xml:space="preserve">    ⋮             ⋮               ⋮</w:t>
      </w:r>
    </w:p>
    <w:p>
      <w:pPr>
        <w:shd w:fill="F5F3EE" w:color="auto" w:val="clear"/>
        <w:spacing w:after="0"/>
      </w:pPr>
      <w:r>
        <w:rPr>
          <w:rFonts w:ascii="Consolas" w:cs="Consolas" w:eastAsia="Consolas" w:hAnsi="Consolas"/>
          <w:color w:val="1A1A1A"/>
          <w:sz w:val="16"/>
          <w:szCs w:val="16"/>
        </w:rPr>
        <w:t xml:space="preserve">  D12 ─────[ white key 10 ]──── GND</w:t>
      </w:r>
    </w:p>
    <w:p>
      <w:pPr>
        <w:shd w:fill="F5F3EE" w:color="auto" w:val="clear"/>
        <w:spacing w:after="0"/>
      </w:pPr>
      <w:r>
        <w:rPr>
          <w:rFonts w:ascii="Consolas" w:cs="Consolas" w:eastAsia="Consolas" w:hAnsi="Consolas"/>
          <w:color w:val="1A1A1A"/>
          <w:sz w:val="16"/>
          <w:szCs w:val="16"/>
        </w:rPr>
        <w:t xml:space="preserve">   A5 ─────[ black gap 0/1 ]─── GND</w:t>
      </w:r>
    </w:p>
    <w:p>
      <w:pPr>
        <w:shd w:fill="F5F3EE" w:color="auto" w:val="clear"/>
        <w:spacing w:after="0"/>
      </w:pPr>
      <w:r>
        <w:rPr>
          <w:rFonts w:ascii="Consolas" w:cs="Consolas" w:eastAsia="Consolas" w:hAnsi="Consolas"/>
          <w:color w:val="1A1A1A"/>
          <w:sz w:val="16"/>
          <w:szCs w:val="16"/>
        </w:rPr>
        <w:t xml:space="preserve">   A0 ─────[ black gap 2/3 ]─── GND</w:t>
      </w:r>
    </w:p>
    <w:p>
      <w:pPr>
        <w:shd w:fill="F5F3EE" w:color="auto" w:val="clear"/>
        <w:spacing w:after="0"/>
      </w:pPr>
      <w:r>
        <w:rPr>
          <w:rFonts w:ascii="Consolas" w:cs="Consolas" w:eastAsia="Consolas" w:hAnsi="Consolas"/>
          <w:color w:val="1A1A1A"/>
          <w:sz w:val="16"/>
          <w:szCs w:val="16"/>
        </w:rPr>
        <w:t xml:space="preserve">    ⋮             ⋮               ⋮</w:t>
      </w:r>
    </w:p>
    <w:p>
      <w:pPr>
        <w:shd w:fill="F5F3EE" w:color="auto" w:val="clear"/>
        <w:spacing w:after="0"/>
      </w:pPr>
      <w:r>
        <w:rPr>
          <w:rFonts w:ascii="Consolas" w:cs="Consolas" w:eastAsia="Consolas" w:hAnsi="Consolas"/>
          <w:color w:val="1A1A1A"/>
          <w:sz w:val="16"/>
          <w:szCs w:val="16"/>
        </w:rPr>
        <w:t xml:space="preserve">  D13 ─────[ black gap 9/10 ]── GND     (all commons tie to one GND bus)</w:t>
      </w:r>
    </w:p>
    <w:p>
      <w:pPr>
        <w:spacing w:after="120"/>
      </w:pPr>
    </w:p>
    <w:p>
      <w:pPr>
        <w:spacing w:after="180"/>
      </w:pPr>
      <w:r>
        <w:rPr>
          <w:color w:val="1A1A1A"/>
          <w:sz w:val="19"/>
          <w:szCs w:val="19"/>
        </w:rPr>
        <w:t xml:space="preserve">18 signal wires plus one common ground. A pressed key reads LOW; the firmware debounces for 15 ms, which clears the switch's 10 ms end-of-life bounce spec.</w:t>
      </w:r>
    </w:p>
    <w:p>
      <w:pPr>
        <w:spacing w:after="180"/>
      </w:pPr>
      <w:r>
        <w:rPr>
          <w:b/>
          <w:bCs/>
          <w:color w:val="1A1A1A"/>
          <w:sz w:val="19"/>
          <w:szCs w:val="19"/>
        </w:rPr>
        <w:t xml:space="preserve">There is no speaker on the board.</w:t>
      </w:r>
      <w:r>
        <w:rPr>
          <w:color w:val="1A1A1A"/>
          <w:sz w:val="19"/>
          <w:szCs w:val="19"/>
        </w:rPr>
        <w:t xml:space="preserve"> D13 was the only free pin and it is now a key — see below.</w:t>
      </w:r>
    </w:p>
    <w:p>
      <w:pPr>
        <w:pStyle w:val="Heading2"/>
        <w:keepNext/>
        <w:pBdr>
          <w:bottom w:val="single" w:color="D8D8D8" w:sz="4" w:space="6"/>
        </w:pBdr>
        <w:spacing w:after="120" w:before="300"/>
      </w:pPr>
      <w:r>
        <w:rPr>
          <w:b/>
          <w:bCs/>
          <w:color w:val="1A1A1A"/>
          <w:sz w:val="25"/>
          <w:szCs w:val="25"/>
        </w:rPr>
        <w:t xml:space="preserve">Sound: played by the computer</w:t>
      </w:r>
    </w:p>
    <w:p>
      <w:pPr>
        <w:spacing w:after="180"/>
      </w:pPr>
      <w:r>
        <w:rPr>
          <w:color w:val="1A1A1A"/>
          <w:sz w:val="19"/>
          <w:szCs w:val="19"/>
        </w:rPr>
        <w:t xml:space="preserve">The Arduino is a </w:t>
      </w:r>
      <w:r>
        <w:rPr>
          <w:b/>
          <w:bCs/>
          <w:color w:val="1A1A1A"/>
          <w:sz w:val="19"/>
          <w:szCs w:val="19"/>
        </w:rPr>
        <w:t xml:space="preserve">pure key scanner</w:t>
      </w:r>
      <w:r>
        <w:rPr>
          <w:color w:val="1A1A1A"/>
          <w:sz w:val="19"/>
          <w:szCs w:val="19"/>
        </w:rPr>
        <w:t xml:space="preserve">. It reports </w:t>
      </w:r>
      <w:r>
        <w:rPr>
          <w:rFonts w:ascii="Consolas" w:cs="Consolas" w:eastAsia="Consolas" w:hAnsi="Consolas"/>
          <w:color w:val="7A3E00"/>
          <w:sz w:val="17"/>
          <w:szCs w:val="17"/>
        </w:rPr>
        <w:t xml:space="preserve">P &lt;id&gt;</w:t>
      </w:r>
      <w:r>
        <w:rPr>
          <w:color w:val="1A1A1A"/>
          <w:sz w:val="19"/>
          <w:szCs w:val="19"/>
        </w:rPr>
        <w:t xml:space="preserve"> / </w:t>
      </w:r>
      <w:r>
        <w:rPr>
          <w:rFonts w:ascii="Consolas" w:cs="Consolas" w:eastAsia="Consolas" w:hAnsi="Consolas"/>
          <w:color w:val="7A3E00"/>
          <w:sz w:val="17"/>
          <w:szCs w:val="17"/>
        </w:rPr>
        <w:t xml:space="preserve">R &lt;id&gt;</w:t>
      </w:r>
      <w:r>
        <w:rPr>
          <w:color w:val="1A1A1A"/>
          <w:sz w:val="19"/>
          <w:szCs w:val="19"/>
        </w:rPr>
        <w:t xml:space="preserve"> over USB serial and makes no sound; </w:t>
      </w:r>
      <w:r>
        <w:rPr>
          <w:rFonts w:ascii="Consolas" w:cs="Consolas" w:eastAsia="Consolas" w:hAnsi="Consolas"/>
          <w:color w:val="7A3E00"/>
          <w:sz w:val="17"/>
          <w:szCs w:val="17"/>
        </w:rPr>
        <w:t xml:space="preserve">pc/piano_listener.py</w:t>
      </w:r>
      <w:r>
        <w:rPr>
          <w:color w:val="1A1A1A"/>
          <w:sz w:val="19"/>
          <w:szCs w:val="19"/>
        </w:rPr>
        <w:t xml:space="preserve"> receives those events and plays the notes.</w:t>
      </w:r>
    </w:p>
    <w:p>
      <w:pPr>
        <w:spacing w:after="180"/>
      </w:pPr>
      <w:r>
        <w:rPr>
          <w:color w:val="1A1A1A"/>
          <w:sz w:val="19"/>
          <w:szCs w:val="19"/>
        </w:rPr>
        <w:t xml:space="preserve">This is not a workaround. The BCI2000 simulator already plays its notes through </w:t>
      </w:r>
      <w:r>
        <w:rPr>
          <w:rFonts w:ascii="Consolas" w:cs="Consolas" w:eastAsia="Consolas" w:hAnsi="Consolas"/>
          <w:color w:val="7A3E00"/>
          <w:sz w:val="17"/>
          <w:szCs w:val="17"/>
        </w:rPr>
        <w:t xml:space="preserve">psychopy.sound</w:t>
      </w:r>
      <w:r>
        <w:rPr>
          <w:color w:val="1A1A1A"/>
          <w:sz w:val="19"/>
          <w:szCs w:val="19"/>
        </w:rPr>
        <w:t xml:space="preserve">, so PC audio is the existing architecture rather than a departure from it — and it satisfies "electronic sound, tunable on a computer" more literally than square waves ever did.</w:t>
      </w:r>
    </w:p>
    <w:p>
      <w:pPr>
        <w:spacing w:after="180"/>
      </w:pPr>
      <w:r>
        <w:rPr>
          <w:b/>
          <w:bCs/>
          <w:color w:val="1A1A1A"/>
          <w:sz w:val="19"/>
          <w:szCs w:val="19"/>
        </w:rPr>
        <w:t xml:space="preserve">What it buys us</w:t>
      </w:r>
    </w:p>
    <w:p>
      <w:pPr>
        <w:spacing w:after="60"/>
        <w:ind w:left="360" w:hanging="200"/>
      </w:pPr>
      <w:r>
        <w:rPr>
          <w:color w:val="5C5C5C"/>
          <w:sz w:val="19"/>
          <w:szCs w:val="19"/>
        </w:rPr>
        <w:t xml:space="preserve">•  </w:t>
      </w:r>
      <w:r>
        <w:rPr>
          <w:color w:val="1A1A1A"/>
          <w:sz w:val="19"/>
          <w:szCs w:val="19"/>
        </w:rPr>
        <w:t xml:space="preserve">The pin budget closes exactly. 18 switches need all 18 usable pins on an Uno (D2–D13 plus A0–A5, with D0/D1 reserved for the serial link). A speaker would have needed a 19th.</w:t>
      </w:r>
    </w:p>
    <w:p>
      <w:pPr>
        <w:spacing w:after="60"/>
        <w:ind w:left="360" w:hanging="200"/>
      </w:pPr>
      <w:r>
        <w:rPr>
          <w:color w:val="5C5C5C"/>
          <w:sz w:val="19"/>
          <w:szCs w:val="19"/>
        </w:rPr>
        <w:t xml:space="preserve">•  </w:t>
      </w:r>
      <w:r>
        <w:rPr>
          <w:color w:val="1A1A1A"/>
          <w:sz w:val="19"/>
          <w:szCs w:val="19"/>
        </w:rPr>
        <w:t xml:space="preserve">Real timbre, polyphony, and any tuning — all in software, no reflashing.</w:t>
      </w:r>
    </w:p>
    <w:p>
      <w:pPr>
        <w:spacing w:after="60"/>
        <w:ind w:left="360" w:hanging="200"/>
      </w:pPr>
      <w:r>
        <w:rPr>
          <w:color w:val="5C5C5C"/>
          <w:sz w:val="19"/>
          <w:szCs w:val="19"/>
        </w:rPr>
        <w:t xml:space="preserve">•  </w:t>
      </w:r>
      <w:r>
        <w:rPr>
          <w:color w:val="1A1A1A"/>
          <w:sz w:val="19"/>
          <w:szCs w:val="19"/>
        </w:rPr>
        <w:t xml:space="preserve">Simpler firmware: no </w:t>
      </w:r>
      <w:r>
        <w:rPr>
          <w:rFonts w:ascii="Consolas" w:cs="Consolas" w:eastAsia="Consolas" w:hAnsi="Consolas"/>
          <w:color w:val="7A3E00"/>
          <w:sz w:val="17"/>
          <w:szCs w:val="17"/>
        </w:rPr>
        <w:t xml:space="preserve">tone()</w:t>
      </w:r>
      <w:r>
        <w:rPr>
          <w:color w:val="1A1A1A"/>
          <w:sz w:val="19"/>
          <w:szCs w:val="19"/>
        </w:rPr>
        <w:t xml:space="preserve">, no frequency table, no EEPROM.</w:t>
      </w:r>
    </w:p>
    <w:p>
      <w:pPr>
        <w:spacing w:after="100"/>
      </w:pPr>
    </w:p>
    <w:p>
      <w:pPr>
        <w:spacing w:after="180"/>
      </w:pPr>
      <w:r>
        <w:rPr>
          <w:b/>
          <w:bCs/>
          <w:color w:val="1A1A1A"/>
          <w:sz w:val="19"/>
          <w:szCs w:val="19"/>
        </w:rPr>
        <w:t xml:space="preserve">What it costs</w:t>
      </w:r>
    </w:p>
    <w:p>
      <w:pPr>
        <w:spacing w:after="60"/>
        <w:ind w:left="360" w:hanging="200"/>
      </w:pPr>
      <w:r>
        <w:rPr>
          <w:color w:val="5C5C5C"/>
          <w:sz w:val="19"/>
          <w:szCs w:val="19"/>
        </w:rPr>
        <w:t xml:space="preserve">•  </w:t>
      </w:r>
      <w:r>
        <w:rPr>
          <w:color w:val="1A1A1A"/>
          <w:sz w:val="19"/>
          <w:szCs w:val="19"/>
        </w:rPr>
        <w:t xml:space="preserve">The piano cannot make a sound standalone; the PC must be running the listener. Since BCI2000 is running during any real use, this is not a practical restriction.</w:t>
      </w:r>
    </w:p>
    <w:p>
      <w:pPr>
        <w:spacing w:after="60"/>
        <w:ind w:left="360" w:hanging="200"/>
      </w:pPr>
      <w:r>
        <w:rPr>
          <w:color w:val="5C5C5C"/>
          <w:sz w:val="19"/>
          <w:szCs w:val="19"/>
        </w:rPr>
        <w:t xml:space="preserve">•  </w:t>
      </w:r>
      <w:r>
        <w:rPr>
          <w:color w:val="1A1A1A"/>
          <w:sz w:val="19"/>
          <w:szCs w:val="19"/>
        </w:rPr>
        <w:t xml:space="preserve">Latency is roughly 15–40 ms end to end (USB serial plus audio buffer). For scale, a real piano action takes ~30 ms from key to hammer.</w:t>
      </w:r>
    </w:p>
    <w:p>
      <w:pPr>
        <w:spacing w:after="100"/>
      </w:pPr>
    </w:p>
    <w:p>
      <w:pPr>
        <w:pStyle w:val="Heading3"/>
        <w:keepNext/>
        <w:spacing w:after="120" w:before="300"/>
      </w:pPr>
      <w:r>
        <w:rPr>
          <w:b/>
          <w:bCs/>
          <w:color w:val="1A1A1A"/>
          <w:sz w:val="21"/>
          <w:szCs w:val="21"/>
        </w:rPr>
        <w:t xml:space="preserve">Running it</w:t>
      </w:r>
    </w:p>
    <w:p>
      <w:pPr>
        <w:shd w:fill="F5F3EE" w:color="auto" w:val="clear"/>
        <w:spacing w:after="0"/>
      </w:pPr>
      <w:r>
        <w:rPr>
          <w:rFonts w:ascii="Consolas" w:cs="Consolas" w:eastAsia="Consolas" w:hAnsi="Consolas"/>
          <w:color w:val="1A1A1A"/>
          <w:sz w:val="16"/>
          <w:szCs w:val="16"/>
        </w:rPr>
        <w:t xml:space="preserve">pip install pyserial numpy pygame</w:t>
      </w:r>
    </w:p>
    <w:p>
      <w:pPr>
        <w:shd w:fill="F5F3EE" w:color="auto" w:val="clear"/>
        <w:spacing w:after="0"/>
      </w:pPr>
      <w:r>
        <w:rPr>
          <w:rFonts w:ascii="Consolas" w:cs="Consolas" w:eastAsia="Consolas" w:hAnsi="Consolas"/>
          <w:color w:val="1A1A1A"/>
          <w:sz w:val="16"/>
          <w:szCs w:val="16"/>
        </w:rPr>
        <w:t xml:space="preserve">python pc/piano_listener.py --test          # play every note, no hardware</w:t>
      </w:r>
    </w:p>
    <w:p>
      <w:pPr>
        <w:shd w:fill="F5F3EE" w:color="auto" w:val="clear"/>
        <w:spacing w:after="0"/>
      </w:pPr>
      <w:r>
        <w:rPr>
          <w:rFonts w:ascii="Consolas" w:cs="Consolas" w:eastAsia="Consolas" w:hAnsi="Consolas"/>
          <w:color w:val="1A1A1A"/>
          <w:sz w:val="16"/>
          <w:szCs w:val="16"/>
        </w:rPr>
        <w:t xml:space="preserve">python pc/piano_listener.py --port COM5     # normal use</w:t>
      </w:r>
    </w:p>
    <w:p>
      <w:pPr>
        <w:spacing w:after="120"/>
      </w:pPr>
    </w:p>
    <w:p>
      <w:pPr>
        <w:spacing w:after="180"/>
      </w:pPr>
      <w:r>
        <w:rPr>
          <w:rFonts w:ascii="Consolas" w:cs="Consolas" w:eastAsia="Consolas" w:hAnsi="Consolas"/>
          <w:color w:val="7A3E00"/>
          <w:sz w:val="17"/>
          <w:szCs w:val="17"/>
        </w:rPr>
        <w:t xml:space="preserve">--test</w:t>
      </w:r>
      <w:r>
        <w:rPr>
          <w:color w:val="1A1A1A"/>
          <w:sz w:val="19"/>
          <w:szCs w:val="19"/>
        </w:rPr>
        <w:t xml:space="preserve"> is the quickest way to confirm audio works before any switch is wired. Add </w:t>
      </w:r>
      <w:r>
        <w:rPr>
          <w:rFonts w:ascii="Consolas" w:cs="Consolas" w:eastAsia="Consolas" w:hAnsi="Consolas"/>
          <w:color w:val="7A3E00"/>
          <w:sz w:val="17"/>
          <w:szCs w:val="17"/>
        </w:rPr>
        <w:t xml:space="preserve">--echo</w:t>
      </w:r>
      <w:r>
        <w:rPr>
          <w:color w:val="1A1A1A"/>
          <w:sz w:val="19"/>
          <w:szCs w:val="19"/>
        </w:rPr>
        <w:t xml:space="preserve"> to print each key event as it arrives.</w:t>
      </w:r>
    </w:p>
    <w:p>
      <w:pPr>
        <w:spacing w:after="180"/>
      </w:pPr>
      <w:r>
        <w:rPr>
          <w:color w:val="1A1A1A"/>
          <w:sz w:val="19"/>
          <w:szCs w:val="19"/>
        </w:rPr>
        <w:t xml:space="preserve">The board also answers </w:t>
      </w:r>
      <w:r>
        <w:rPr>
          <w:rFonts w:ascii="Consolas" w:cs="Consolas" w:eastAsia="Consolas" w:hAnsi="Consolas"/>
          <w:color w:val="7A3E00"/>
          <w:sz w:val="17"/>
          <w:szCs w:val="17"/>
        </w:rPr>
        <w:t xml:space="preserve">ping</w:t>
      </w:r>
      <w:r>
        <w:rPr>
          <w:color w:val="1A1A1A"/>
          <w:sz w:val="19"/>
          <w:szCs w:val="19"/>
        </w:rPr>
        <w:t xml:space="preserve"> (replies </w:t>
      </w:r>
      <w:r>
        <w:rPr>
          <w:rFonts w:ascii="Consolas" w:cs="Consolas" w:eastAsia="Consolas" w:hAnsi="Consolas"/>
          <w:color w:val="7A3E00"/>
          <w:sz w:val="17"/>
          <w:szCs w:val="17"/>
        </w:rPr>
        <w:t xml:space="preserve">PONG</w:t>
      </w:r>
      <w:r>
        <w:rPr>
          <w:color w:val="1A1A1A"/>
          <w:sz w:val="19"/>
          <w:szCs w:val="19"/>
        </w:rPr>
        <w:t xml:space="preserve">) and </w:t>
      </w:r>
      <w:r>
        <w:rPr>
          <w:rFonts w:ascii="Consolas" w:cs="Consolas" w:eastAsia="Consolas" w:hAnsi="Consolas"/>
          <w:color w:val="7A3E00"/>
          <w:sz w:val="17"/>
          <w:szCs w:val="17"/>
        </w:rPr>
        <w:t xml:space="preserve">keys</w:t>
      </w:r>
      <w:r>
        <w:rPr>
          <w:color w:val="1A1A1A"/>
          <w:sz w:val="19"/>
          <w:szCs w:val="19"/>
        </w:rPr>
        <w:t xml:space="preserve"> (lists every id with its pin) on the same serial port, which is handy for checking wiring one key at a time with the Arduino IDE's Serial Monitor.</w:t>
      </w:r>
    </w:p>
    <w:p>
      <w:pPr>
        <w:pStyle w:val="Heading2"/>
        <w:keepNext/>
        <w:pBdr>
          <w:bottom w:val="single" w:color="D8D8D8" w:sz="4" w:space="6"/>
        </w:pBdr>
        <w:spacing w:after="120" w:before="300"/>
      </w:pPr>
      <w:r>
        <w:rPr>
          <w:b/>
          <w:bCs/>
          <w:color w:val="1A1A1A"/>
          <w:sz w:val="25"/>
          <w:szCs w:val="25"/>
        </w:rPr>
        <w:t xml:space="preserve">Bill of materials (buy)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Qty</w:t>
            </w:r>
          </w:p>
        </w:tc>
        <w:tc>
          <w:tcPr>
            <w:tcW w:type="dxa" w:w="336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Item</w:t>
            </w:r>
          </w:p>
        </w:tc>
        <w:tc>
          <w:tcPr>
            <w:tcW w:type="dxa" w:w="336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Notes</w:t>
            </w:r>
          </w:p>
        </w:tc>
      </w:tr>
      <w:tr>
        <w:trPr>
          <w:cantSplit/>
        </w:trPr>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w:t>
            </w:r>
          </w:p>
        </w:tc>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Arduino Uno or Nano</w:t>
            </w:r>
          </w:p>
        </w:tc>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Uno is easiest to prototype; Nano if space-tight</w:t>
            </w:r>
          </w:p>
        </w:tc>
      </w:tr>
      <w:tr>
        <w:trPr>
          <w:cantSplit/>
        </w:trPr>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18 (+spares)</w:t>
            </w:r>
          </w:p>
        </w:tc>
        <w:tc>
          <w:tcPr>
            <w:tcW w:type="dxa" w:w="336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MX-style linear keyboard switches</w:t>
            </w:r>
            <w:r>
              <w:rPr>
                <w:color w:val="1A1A1A"/>
                <w:sz w:val="19"/>
                <w:szCs w:val="19"/>
              </w:rPr>
              <w:t xml:space="preserve"> (~45 gf, 3.6 mm travel) — </w:t>
            </w:r>
            <w:r>
              <w:rPr>
                <w:i/>
                <w:iCs/>
                <w:color w:val="1A1A1A"/>
                <w:sz w:val="19"/>
                <w:szCs w:val="19"/>
              </w:rPr>
              <w:t xml:space="preserve">chosen</w:t>
            </w:r>
          </w:p>
        </w:tc>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11 white + 7 black. Kailh/Cherry linear red. Supplies contact + return spring + travel in one part, so there is </w:t>
            </w:r>
            <w:r>
              <w:rPr>
                <w:b/>
                <w:bCs/>
                <w:color w:val="1A1A1A"/>
                <w:sz w:val="19"/>
                <w:szCs w:val="19"/>
              </w:rPr>
              <w:t xml:space="preserve">no separate return spring</w:t>
            </w:r>
            <w:r>
              <w:rPr>
                <w:color w:val="1A1A1A"/>
                <w:sz w:val="19"/>
                <w:szCs w:val="19"/>
              </w:rPr>
              <w:t xml:space="preserve">. 45 gf actuation is far below the weakest finger (362 gf). Standard 14 × 14 mm plate mount. Wire the two switch pins to the Arduino pin/GND</w:t>
            </w:r>
          </w:p>
        </w:tc>
      </w:tr>
      <w:tr>
        <w:trPr>
          <w:cantSplit/>
        </w:trPr>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w:t>
            </w:r>
          </w:p>
        </w:tc>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Hookup wire, breadboard or proto-PCB</w:t>
            </w:r>
          </w:p>
        </w:tc>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18 signal + common GND</w:t>
            </w:r>
          </w:p>
        </w:tc>
      </w:tr>
      <w:tr>
        <w:trPr>
          <w:cantSplit/>
        </w:trPr>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w:t>
            </w:r>
          </w:p>
        </w:tc>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USB cable</w:t>
            </w:r>
          </w:p>
        </w:tc>
        <w:tc>
          <w:tcPr>
            <w:tcW w:type="dxa" w:w="336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Power, serial link, and the sound path</w:t>
            </w:r>
          </w:p>
        </w:tc>
      </w:tr>
    </w:tbl>
    <w:p>
      <w:pPr>
        <w:spacing w:after="160"/>
      </w:pPr>
    </w:p>
    <w:p>
      <w:pPr>
        <w:spacing w:after="180"/>
      </w:pPr>
      <w:r>
        <w:rPr>
          <w:i/>
          <w:iCs/>
          <w:color w:val="1A1A1A"/>
          <w:sz w:val="19"/>
          <w:szCs w:val="19"/>
        </w:rPr>
        <w:t xml:space="preserve">No speaker, buzzer or amplifier is needed — the computer plays the notes. See </w:t>
      </w:r>
      <w:r>
        <w:rPr>
          <w:i/>
          <w:iCs/>
          <w:color w:val="1A1A1A"/>
          <w:sz w:val="19"/>
          <w:szCs w:val="19"/>
        </w:rPr>
        <w:t xml:space="preserve">Sound</w:t>
      </w:r>
      <w:r>
        <w:rPr>
          <w:i/>
          <w:iCs/>
          <w:color w:val="1A1A1A"/>
          <w:sz w:val="19"/>
          <w:szCs w:val="19"/>
        </w:rPr>
        <w:t xml:space="preserve"> above. A piezo is still useful for bench-testing switches before the PC listener is set up, but it is not part of the finished instrument.</w:t>
      </w:r>
    </w:p>
    <w:p>
      <w:pPr>
        <w:pStyle w:val="Heading2"/>
        <w:keepNext/>
        <w:pBdr>
          <w:bottom w:val="single" w:color="D8D8D8" w:sz="4" w:space="6"/>
        </w:pBdr>
        <w:spacing w:after="120" w:before="300"/>
      </w:pPr>
      <w:r>
        <w:rPr>
          <w:b/>
          <w:bCs/>
          <w:color w:val="1A1A1A"/>
          <w:sz w:val="25"/>
          <w:szCs w:val="25"/>
        </w:rPr>
        <w:t xml:space="preserve">Make (3D print / machine shop)</w:t>
      </w:r>
    </w:p>
    <w:p>
      <w:pPr>
        <w:spacing w:after="60"/>
        <w:ind w:left="360" w:hanging="200"/>
      </w:pPr>
      <w:r>
        <w:rPr>
          <w:color w:val="5C5C5C"/>
          <w:sz w:val="19"/>
          <w:szCs w:val="19"/>
        </w:rPr>
        <w:t xml:space="preserve">•  </w:t>
      </w:r>
      <w:r>
        <w:rPr>
          <w:b/>
          <w:bCs/>
          <w:color w:val="1A1A1A"/>
          <w:sz w:val="19"/>
          <w:szCs w:val="19"/>
        </w:rPr>
        <w:t xml:space="preserve">Key caps + hinge mechanism (11×, print):</w:t>
      </w:r>
      <w:r>
        <w:rPr>
          <w:color w:val="1A1A1A"/>
          <w:sz w:val="19"/>
          <w:szCs w:val="19"/>
        </w:rPr>
        <w:t xml:space="preserve"> 4.5 cm × 14 cm tops with a consistent, repeatable press throw so the robot's fixed flex always closes the switch. Printing gives identical keys and lets you tune the throw. </w:t>
      </w:r>
      <w:r>
        <w:rPr>
          <w:b/>
          <w:bCs/>
          <w:color w:val="1A1A1A"/>
          <w:sz w:val="19"/>
          <w:szCs w:val="19"/>
        </w:rPr>
        <w:t xml:space="preserve">Important — protect the switch from overshoot:</w:t>
      </w:r>
      <w:r>
        <w:rPr>
          <w:color w:val="1A1A1A"/>
          <w:sz w:val="19"/>
          <w:szCs w:val="19"/>
        </w:rPr>
        <w:t xml:space="preserve"> the finger drives ~3 cm but the switch actuates in ≤ a few mm, so give each key a </w:t>
      </w:r>
      <w:r>
        <w:rPr>
          <w:b/>
          <w:bCs/>
          <w:color w:val="1A1A1A"/>
          <w:sz w:val="19"/>
          <w:szCs w:val="19"/>
        </w:rPr>
        <w:t xml:space="preserve">hard bottom stop</w:t>
      </w:r>
      <w:r>
        <w:rPr>
          <w:color w:val="1A1A1A"/>
          <w:sz w:val="19"/>
          <w:szCs w:val="19"/>
        </w:rPr>
        <w:t xml:space="preserve"> (key cap bottoming against the frame) positioned so the switch actuates </w:t>
      </w:r>
      <w:r>
        <w:rPr>
          <w:i/>
          <w:iCs/>
          <w:color w:val="1A1A1A"/>
          <w:sz w:val="19"/>
          <w:szCs w:val="19"/>
        </w:rPr>
        <w:t xml:space="preserve">just before</w:t>
      </w:r>
      <w:r>
        <w:rPr>
          <w:color w:val="1A1A1A"/>
          <w:sz w:val="19"/>
          <w:szCs w:val="19"/>
        </w:rPr>
        <w:t xml:space="preserve"> the stop. The frame — not the switch internals — then absorbs the finger's 362–520 gf overshoot, which is what makes the mechanism durable. Parametric CAD implementing all of this (rear pin hinge, plunger, switch cradle, stop pads, return spring, up-stop hook) is in </w:t>
      </w:r>
      <w:hyperlink w:history="1" r:id="rIdcwrb4ldjqca7n6chl0q31">
        <w:r>
          <w:rPr>
            <w:color w:val="6B4D0F"/>
            <w:sz w:val="19"/>
            <w:szCs w:val="19"/>
            <w:u w:val="single"/>
          </w:rPr>
          <w:t xml:space="preserve">`../cad/piano_keys.scad`</w:t>
        </w:r>
      </w:hyperlink>
      <w:r>
        <w:rPr>
          <w:color w:val="1A1A1A"/>
          <w:sz w:val="19"/>
          <w:szCs w:val="19"/>
        </w:rPr>
        <w:t xml:space="preserve"> — defaults are self-consistent with the measured numbers. </w:t>
      </w:r>
      <w:r>
        <w:rPr>
          <w:b/>
          <w:bCs/>
          <w:color w:val="1A1A1A"/>
          <w:sz w:val="19"/>
          <w:szCs w:val="19"/>
        </w:rPr>
        <w:t xml:space="preserve">Set `contact_x` and the switch dimensions, then print ONE key + base cell to tune before batching 11.</w:t>
      </w:r>
    </w:p>
    <w:p>
      <w:pPr>
        <w:spacing w:after="60"/>
        <w:ind w:left="360" w:hanging="200"/>
      </w:pPr>
      <w:r>
        <w:rPr>
          <w:color w:val="5C5C5C"/>
          <w:sz w:val="19"/>
          <w:szCs w:val="19"/>
        </w:rPr>
        <w:t xml:space="preserve">•  </w:t>
      </w:r>
      <w:r>
        <w:rPr>
          <w:b/>
          <w:bCs/>
          <w:color w:val="1A1A1A"/>
          <w:sz w:val="19"/>
          <w:szCs w:val="19"/>
        </w:rPr>
        <w:t xml:space="preserve">Base / frame (print or machine shop):</w:t>
      </w:r>
      <w:r>
        <w:rPr>
          <w:color w:val="1A1A1A"/>
          <w:sz w:val="19"/>
          <w:szCs w:val="19"/>
        </w:rPr>
        <w:t xml:space="preserve"> holds keys on 5.0 cm centers (4.5 cm key + 0.5 cm gap), mounts the switches under each key, and sits at the arm's working height. Total ~54.5 cm (21.5″) wide; confirm it fits inside the arm's reachable travel before cutting. </w:t>
      </w:r>
      <w:r>
        <w:rPr>
          <w:b/>
          <w:bCs/>
          <w:color w:val="1A1A1A"/>
          <w:sz w:val="19"/>
          <w:szCs w:val="19"/>
        </w:rPr>
        <w:t xml:space="preserve">Must be tiled:</w:t>
      </w:r>
      <w:r>
        <w:rPr>
          <w:color w:val="1A1A1A"/>
          <w:sz w:val="19"/>
          <w:szCs w:val="19"/>
        </w:rPr>
        <w:t xml:space="preserve"> TechSpark's printers have a 254 mm build volume, so the 545 mm keybed prints as 3 tiles (5 + 5 + 1 cells) and is joined — the CAD's </w:t>
      </w:r>
      <w:r>
        <w:rPr>
          <w:rFonts w:ascii="Consolas" w:cs="Consolas" w:eastAsia="Consolas" w:hAnsi="Consolas"/>
          <w:color w:val="7A3E00"/>
          <w:sz w:val="17"/>
          <w:szCs w:val="17"/>
        </w:rPr>
        <w:t xml:space="preserve">"tile"</w:t>
      </w:r>
      <w:r>
        <w:rPr>
          <w:color w:val="1A1A1A"/>
          <w:sz w:val="19"/>
          <w:szCs w:val="19"/>
        </w:rPr>
        <w:t xml:space="preserve"> mode generates these.</w:t>
      </w:r>
    </w:p>
    <w:p>
      <w:pPr>
        <w:spacing w:after="60"/>
        <w:ind w:left="360" w:hanging="200"/>
      </w:pPr>
      <w:r>
        <w:rPr>
          <w:color w:val="5C5C5C"/>
          <w:sz w:val="19"/>
          <w:szCs w:val="19"/>
        </w:rPr>
        <w:t xml:space="preserve">•  </w:t>
      </w:r>
      <w:r>
        <w:rPr>
          <w:b/>
          <w:bCs/>
          <w:color w:val="1A1A1A"/>
          <w:sz w:val="19"/>
          <w:szCs w:val="19"/>
        </w:rPr>
        <w:t xml:space="preserve">Black keys (7×, print):</w:t>
      </w:r>
      <w:r>
        <w:rPr>
          <w:color w:val="1A1A1A"/>
          <w:sz w:val="19"/>
          <w:szCs w:val="19"/>
        </w:rPr>
        <w:t xml:space="preserve"> decorative risers that drop into locating grooves at the white-key boundaries and are glued. No switches, no wiring.</w:t>
      </w:r>
    </w:p>
    <w:p>
      <w:pPr>
        <w:spacing w:after="100"/>
      </w:pPr>
    </w:p>
    <w:p>
      <w:pPr>
        <w:pStyle w:val="Heading2"/>
        <w:keepNext/>
        <w:pBdr>
          <w:bottom w:val="single" w:color="D8D8D8" w:sz="4" w:space="6"/>
        </w:pBdr>
        <w:spacing w:after="120" w:before="300"/>
      </w:pPr>
      <w:r>
        <w:rPr>
          <w:b/>
          <w:bCs/>
          <w:color w:val="1A1A1A"/>
          <w:sz w:val="25"/>
          <w:szCs w:val="25"/>
        </w:rPr>
        <w:t xml:space="preserve">Purchasing &amp; fabrication</w:t>
      </w:r>
    </w:p>
    <w:p>
      <w:pPr>
        <w:spacing w:after="60"/>
        <w:ind w:left="360" w:hanging="200"/>
      </w:pPr>
      <w:r>
        <w:rPr>
          <w:color w:val="5C5C5C"/>
          <w:sz w:val="19"/>
          <w:szCs w:val="19"/>
        </w:rPr>
        <w:t xml:space="preserve">•  </w:t>
      </w:r>
      <w:r>
        <w:rPr>
          <w:b/>
          <w:bCs/>
          <w:color w:val="1A1A1A"/>
          <w:sz w:val="19"/>
          <w:szCs w:val="19"/>
        </w:rPr>
        <w:t xml:space="preserve">Parts to buy, with links and budget:</w:t>
      </w:r>
      <w:r>
        <w:rPr>
          <w:color w:val="1A1A1A"/>
          <w:sz w:val="19"/>
          <w:szCs w:val="19"/>
        </w:rPr>
        <w:t xml:space="preserve"> </w:t>
      </w:r>
      <w:hyperlink w:history="1" r:id="rIdppwrtdqm4c4njnff_i3wq">
        <w:r>
          <w:rPr>
            <w:color w:val="6B4D0F"/>
            <w:sz w:val="19"/>
            <w:szCs w:val="19"/>
            <w:u w:val="single"/>
          </w:rPr>
          <w:t xml:space="preserve">`PURCHASING.md`</w:t>
        </w:r>
      </w:hyperlink>
    </w:p>
    <w:p>
      <w:pPr>
        <w:spacing w:after="60"/>
        <w:ind w:left="360" w:hanging="200"/>
      </w:pPr>
      <w:r>
        <w:rPr>
          <w:color w:val="5C5C5C"/>
          <w:sz w:val="19"/>
          <w:szCs w:val="19"/>
        </w:rPr>
        <w:t xml:space="preserve">•  </w:t>
      </w:r>
      <w:r>
        <w:rPr>
          <w:b/>
          <w:bCs/>
          <w:color w:val="1A1A1A"/>
          <w:sz w:val="19"/>
          <w:szCs w:val="19"/>
        </w:rPr>
        <w:t xml:space="preserve">Machine-shop / 3D-print plan (CMU TechSpark):</w:t>
      </w:r>
      <w:r>
        <w:rPr>
          <w:color w:val="1A1A1A"/>
          <w:sz w:val="19"/>
          <w:szCs w:val="19"/>
        </w:rPr>
        <w:t xml:space="preserve"> </w:t>
      </w:r>
      <w:hyperlink w:history="1" r:id="rIdpkk1nvawrk8b2xbrhgguh">
        <w:r>
          <w:rPr>
            <w:color w:val="6B4D0F"/>
            <w:sz w:val="19"/>
            <w:szCs w:val="19"/>
            <w:u w:val="single"/>
          </w:rPr>
          <w:t xml:space="preserve">`TECHSPARK_PLAN.md`</w:t>
        </w:r>
      </w:hyperlink>
    </w:p>
    <w:p>
      <w:pPr>
        <w:spacing w:after="100"/>
      </w:pPr>
    </w:p>
    <w:p>
      <w:pPr>
        <w:pStyle w:val="Heading2"/>
        <w:keepNext/>
        <w:pBdr>
          <w:bottom w:val="single" w:color="D8D8D8" w:sz="4" w:space="6"/>
        </w:pBdr>
        <w:spacing w:after="120" w:before="300"/>
      </w:pPr>
      <w:r>
        <w:rPr>
          <w:b/>
          <w:bCs/>
          <w:color w:val="1A1A1A"/>
          <w:sz w:val="25"/>
          <w:szCs w:val="25"/>
        </w:rPr>
        <w:t xml:space="preserve">Firmware</w:t>
      </w:r>
    </w:p>
    <w:p>
      <w:pPr>
        <w:spacing w:after="180"/>
      </w:pPr>
      <w:hyperlink w:history="1" r:id="rIdcs4rsq6w_cc_nw5rytolt">
        <w:r>
          <w:rPr>
            <w:color w:val="6B4D0F"/>
            <w:sz w:val="19"/>
            <w:szCs w:val="19"/>
            <w:u w:val="single"/>
          </w:rPr>
          <w:t xml:space="preserve">`../firmware/piano_firmware.ino`</w:t>
        </w:r>
      </w:hyperlink>
      <w:r>
        <w:rPr>
          <w:color w:val="1A1A1A"/>
          <w:sz w:val="19"/>
          <w:szCs w:val="19"/>
        </w:rPr>
        <w:t xml:space="preserve">. Flash with the Arduino IDE. Pitches default to the simulator's frequencies and are tuned live over serial (see </w:t>
      </w:r>
      <w:r>
        <w:rPr>
          <w:b/>
          <w:bCs/>
          <w:color w:val="1A1A1A"/>
          <w:sz w:val="19"/>
          <w:szCs w:val="19"/>
        </w:rPr>
        <w:t xml:space="preserve">Sound</w:t>
      </w:r>
      <w:r>
        <w:rPr>
          <w:color w:val="1A1A1A"/>
          <w:sz w:val="19"/>
          <w:szCs w:val="19"/>
        </w:rPr>
        <w:t xml:space="preserve"> above); the serial monitor at 115200 also prints </w:t>
      </w:r>
      <w:r>
        <w:rPr>
          <w:rFonts w:ascii="Consolas" w:cs="Consolas" w:eastAsia="Consolas" w:hAnsi="Consolas"/>
          <w:color w:val="7A3E00"/>
          <w:sz w:val="17"/>
          <w:szCs w:val="17"/>
        </w:rPr>
        <w:t xml:space="preserve">press N</w:t>
      </w:r>
      <w:r>
        <w:rPr>
          <w:color w:val="1A1A1A"/>
          <w:sz w:val="19"/>
          <w:szCs w:val="19"/>
        </w:rPr>
        <w:t xml:space="preserve"> / </w:t>
      </w:r>
      <w:r>
        <w:rPr>
          <w:rFonts w:ascii="Consolas" w:cs="Consolas" w:eastAsia="Consolas" w:hAnsi="Consolas"/>
          <w:color w:val="7A3E00"/>
          <w:sz w:val="17"/>
          <w:szCs w:val="17"/>
        </w:rPr>
        <w:t xml:space="preserve">release N</w:t>
      </w:r>
      <w:r>
        <w:rPr>
          <w:color w:val="1A1A1A"/>
          <w:sz w:val="19"/>
          <w:szCs w:val="19"/>
        </w:rPr>
        <w:t xml:space="preserve"> for bring-up testing.</w:t>
      </w:r>
    </w:p>
    <w:p>
      <w:pPr>
        <w:pStyle w:val="Heading2"/>
        <w:keepNext/>
        <w:pBdr>
          <w:bottom w:val="single" w:color="D8D8D8" w:sz="4" w:space="6"/>
        </w:pBdr>
        <w:spacing w:after="120" w:before="300"/>
      </w:pPr>
      <w:r>
        <w:rPr>
          <w:b/>
          <w:bCs/>
          <w:color w:val="1A1A1A"/>
          <w:sz w:val="25"/>
          <w:szCs w:val="25"/>
        </w:rPr>
        <w:t xml:space="preserve">Press characterization (for switch selection)</w:t>
      </w:r>
    </w:p>
    <w:p>
      <w:pPr>
        <w:spacing w:after="180"/>
      </w:pPr>
      <w:r>
        <w:rPr>
          <w:color w:val="1A1A1A"/>
          <w:sz w:val="19"/>
          <w:szCs w:val="19"/>
        </w:rPr>
        <w:t xml:space="preserve">The press is </w:t>
      </w:r>
      <w:r>
        <w:rPr>
          <w:b/>
          <w:bCs/>
          <w:color w:val="1A1A1A"/>
          <w:sz w:val="19"/>
          <w:szCs w:val="19"/>
        </w:rPr>
        <w:t xml:space="preserve">position (PD) control</w:t>
      </w:r>
      <w:r>
        <w:rPr>
          <w:color w:val="1A1A1A"/>
          <w:sz w:val="19"/>
          <w:szCs w:val="19"/>
        </w:rPr>
        <w:t xml:space="preserve">, not force control (</w:t>
      </w:r>
      <w:r>
        <w:rPr>
          <w:rFonts w:ascii="Consolas" w:cs="Consolas" w:eastAsia="Consolas" w:hAnsi="Consolas"/>
          <w:color w:val="7A3E00"/>
          <w:sz w:val="17"/>
          <w:szCs w:val="17"/>
        </w:rPr>
        <w:t xml:space="preserve">PressFinger</w:t>
      </w:r>
      <w:r>
        <w:rPr>
          <w:color w:val="1A1A1A"/>
          <w:sz w:val="19"/>
          <w:szCs w:val="19"/>
        </w:rPr>
        <w:t xml:space="preserve">, </w:t>
      </w:r>
      <w:hyperlink w:history="1" r:id="rId-0inakf9mjynkmoltb343">
        <w:r>
          <w:rPr>
            <w:color w:val="6B4D0F"/>
            <w:sz w:val="19"/>
            <w:szCs w:val="19"/>
            <w:u w:val="single"/>
          </w:rPr>
          <w:t xml:space="preserve">RockScissorsPaper.cpp:127</w:t>
        </w:r>
      </w:hyperlink>
      <w:r>
        <w:rPr>
          <w:color w:val="1A1A1A"/>
          <w:sz w:val="19"/>
          <w:szCs w:val="19"/>
        </w:rPr>
        <w:t xml:space="preserve">): the knuckle drives </w:t>
      </w:r>
      <w:r>
        <w:rPr>
          <w:rFonts w:ascii="Consolas" w:cs="Consolas" w:eastAsia="Consolas" w:hAnsi="Consolas"/>
          <w:color w:val="7A3E00"/>
          <w:sz w:val="17"/>
          <w:szCs w:val="17"/>
        </w:rPr>
        <w:t xml:space="preserve">press_flexion = 0.80</w:t>
      </w:r>
      <w:r>
        <w:rPr>
          <w:color w:val="1A1A1A"/>
          <w:sz w:val="19"/>
          <w:szCs w:val="19"/>
        </w:rPr>
        <w:t xml:space="preserve"> rad and holds for </w:t>
      </w:r>
      <w:r>
        <w:rPr>
          <w:rFonts w:ascii="Consolas" w:cs="Consolas" w:eastAsia="Consolas" w:hAnsi="Consolas"/>
          <w:color w:val="7A3E00"/>
          <w:sz w:val="17"/>
          <w:szCs w:val="17"/>
        </w:rPr>
        <w:t xml:space="preserve">PRESS_HOLD_MS = 400</w:t>
      </w:r>
      <w:r>
        <w:rPr>
          <w:color w:val="1A1A1A"/>
          <w:sz w:val="19"/>
          <w:szCs w:val="19"/>
        </w:rPr>
        <w:t xml:space="preserve"> ms (</w:t>
      </w:r>
      <w:hyperlink w:history="1" r:id="rIdbloqf-n792s_ym7ij3shv">
        <w:r>
          <w:rPr>
            <w:color w:val="6B4D0F"/>
            <w:sz w:val="19"/>
            <w:szCs w:val="19"/>
            <w:u w:val="single"/>
          </w:rPr>
          <w:t xml:space="preserve">myAllegroHand.cpp:228</w:t>
        </w:r>
      </w:hyperlink>
      <w:r>
        <w:rPr>
          <w:color w:val="1A1A1A"/>
          <w:sz w:val="19"/>
          <w:szCs w:val="19"/>
        </w:rPr>
        <w:t xml:space="preserve">). Contact force is therefore emergent (Kp ≈ 800–900 × position error into the surface, up to the torque cap), so it must be measured, not read from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Spec</w:t>
            </w:r>
          </w:p>
        </w:tc>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Value</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Fingertip vertical stroke (resting → full press)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~3 cm (measured, press-and-hold)</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Resting fingertip height above table</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~4 cm (measured)</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Pressed fingertip height above table</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&lt; 1 cm (measured)</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Press force — index (left) finger</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362 g ≈ 3.55 N (measured)</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Press force — middle (center) finger</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500 g ≈ 4.90 N (measured)</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Press force — ring (right) finger</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520 g ≈ 5.10 N (measured)</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Weakest finger (sets switch spec)</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index, 362 g ≈ 3.55 N</w:t>
            </w:r>
          </w:p>
        </w:tc>
      </w:tr>
    </w:tbl>
    <w:p>
      <w:pPr>
        <w:spacing w:after="160"/>
      </w:pPr>
    </w:p>
    <w:p>
      <w:pPr>
        <w:spacing w:after="180"/>
      </w:pPr>
      <w:r>
        <w:rPr>
          <w:b/>
          <w:bCs/>
          <w:color w:val="1A1A1A"/>
          <w:sz w:val="19"/>
          <w:szCs w:val="19"/>
        </w:rPr>
        <w:t xml:space="preserve">How measured:</w:t>
      </w:r>
      <w:r>
        <w:rPr>
          <w:color w:val="1A1A1A"/>
          <w:sz w:val="19"/>
          <w:szCs w:val="19"/>
        </w:rPr>
        <w:t xml:space="preserve"> with a zeroed digital scale centered under one fingertip at key height, each finger was pressed and held using the bench hold mode in the hand controller (</w:t>
      </w:r>
      <w:r>
        <w:rPr>
          <w:rFonts w:ascii="Consolas" w:cs="Consolas" w:eastAsia="Consolas" w:hAnsi="Consolas"/>
          <w:color w:val="7A3E00"/>
          <w:sz w:val="17"/>
          <w:szCs w:val="17"/>
        </w:rPr>
        <w:t xml:space="preserve">1</w:t>
      </w:r>
      <w:r>
        <w:rPr>
          <w:color w:val="1A1A1A"/>
          <w:sz w:val="19"/>
          <w:szCs w:val="19"/>
        </w:rPr>
        <w:t xml:space="preserve">/</w:t>
      </w:r>
      <w:r>
        <w:rPr>
          <w:rFonts w:ascii="Consolas" w:cs="Consolas" w:eastAsia="Consolas" w:hAnsi="Consolas"/>
          <w:color w:val="7A3E00"/>
          <w:sz w:val="17"/>
          <w:szCs w:val="17"/>
        </w:rPr>
        <w:t xml:space="preserve">2</w:t>
      </w:r>
      <w:r>
        <w:rPr>
          <w:color w:val="1A1A1A"/>
          <w:sz w:val="19"/>
          <w:szCs w:val="19"/>
        </w:rPr>
        <w:t xml:space="preserve">/</w:t>
      </w:r>
      <w:r>
        <w:rPr>
          <w:rFonts w:ascii="Consolas" w:cs="Consolas" w:eastAsia="Consolas" w:hAnsi="Consolas"/>
          <w:color w:val="7A3E00"/>
          <w:sz w:val="17"/>
          <w:szCs w:val="17"/>
        </w:rPr>
        <w:t xml:space="preserve">3</w:t>
      </w:r>
      <w:r>
        <w:rPr>
          <w:color w:val="1A1A1A"/>
          <w:sz w:val="19"/>
          <w:szCs w:val="19"/>
        </w:rPr>
        <w:t xml:space="preserve"> = press-and-hold left/center/right, </w:t>
      </w:r>
      <w:r>
        <w:rPr>
          <w:rFonts w:ascii="Consolas" w:cs="Consolas" w:eastAsia="Consolas" w:hAnsi="Consolas"/>
          <w:color w:val="7A3E00"/>
          <w:sz w:val="17"/>
          <w:szCs w:val="17"/>
        </w:rPr>
        <w:t xml:space="preserve">L</w:t>
      </w:r>
      <w:r>
        <w:rPr>
          <w:color w:val="1A1A1A"/>
          <w:sz w:val="19"/>
          <w:szCs w:val="19"/>
        </w:rPr>
        <w:t xml:space="preserve"> = lift; see </w:t>
      </w:r>
      <w:hyperlink w:history="1" r:id="rIdkqdro7qj_otkvigoxzbr9">
        <w:r>
          <w:rPr>
            <w:color w:val="6B4D0F"/>
            <w:sz w:val="19"/>
            <w:szCs w:val="19"/>
            <w:u w:val="single"/>
          </w:rPr>
          <w:t xml:space="preserve">myAllegroHand.cpp</w:t>
        </w:r>
      </w:hyperlink>
      <w:r>
        <w:rPr>
          <w:color w:val="1A1A1A"/>
          <w:sz w:val="19"/>
          <w:szCs w:val="19"/>
        </w:rPr>
        <w:t xml:space="preserve"> MainLoop), reading the settled value. </w:t>
      </w:r>
      <w:r>
        <w:rPr>
          <w:rFonts w:ascii="Consolas" w:cs="Consolas" w:eastAsia="Consolas" w:hAnsi="Consolas"/>
          <w:color w:val="7A3E00"/>
          <w:sz w:val="17"/>
          <w:szCs w:val="17"/>
        </w:rPr>
        <w:t xml:space="preserve">N ≈ g × 0.0098</w:t>
      </w:r>
      <w:r>
        <w:rPr>
          <w:color w:val="1A1A1A"/>
          <w:sz w:val="19"/>
          <w:szCs w:val="19"/>
        </w:rPr>
        <w:t xml:space="preserve">.</w:t>
      </w:r>
    </w:p>
    <w:p>
      <w:pPr>
        <w:spacing w:after="180"/>
      </w:pPr>
      <w:r>
        <w:rPr>
          <w:color w:val="1A1A1A"/>
          <w:sz w:val="19"/>
          <w:szCs w:val="19"/>
        </w:rPr>
        <w:t xml:space="preserve">The stroke/height numbers were read off the rig with the finger held in resting vs. pressed pose (press-and-hold bench mode, not the 400 ms flash). The stroke is the fingertip's </w:t>
      </w:r>
      <w:r>
        <w:rPr>
          <w:i/>
          <w:iCs/>
          <w:color w:val="1A1A1A"/>
          <w:sz w:val="19"/>
          <w:szCs w:val="19"/>
        </w:rPr>
        <w:t xml:space="preserve">own</w:t>
      </w:r>
      <w:r>
        <w:rPr>
          <w:color w:val="1A1A1A"/>
          <w:sz w:val="19"/>
          <w:szCs w:val="19"/>
        </w:rPr>
        <w:t xml:space="preserve"> vertical descent, not the depth a key gets depressed.</w:t>
      </w:r>
    </w:p>
    <w:p>
      <w:pPr>
        <w:spacing w:after="180"/>
      </w:pPr>
      <w:r>
        <w:rPr>
          <w:b/>
          <w:bCs/>
          <w:color w:val="1A1A1A"/>
          <w:sz w:val="19"/>
          <w:szCs w:val="19"/>
        </w:rPr>
        <w:t xml:space="preserve">Design implications:</w:t>
      </w:r>
    </w:p>
    <w:p>
      <w:pPr>
        <w:spacing w:after="60"/>
        <w:ind w:left="360" w:hanging="200"/>
      </w:pPr>
      <w:r>
        <w:rPr>
          <w:color w:val="5C5C5C"/>
          <w:sz w:val="19"/>
          <w:szCs w:val="19"/>
        </w:rPr>
        <w:t xml:space="preserve">•  </w:t>
      </w:r>
      <w:r>
        <w:rPr>
          <w:b/>
          <w:bCs/>
          <w:color w:val="1A1A1A"/>
          <w:sz w:val="19"/>
          <w:szCs w:val="19"/>
        </w:rPr>
        <w:t xml:space="preserve">Pre-travel is not a constraint.</w:t>
      </w:r>
      <w:r>
        <w:rPr>
          <w:color w:val="1A1A1A"/>
          <w:sz w:val="19"/>
          <w:szCs w:val="19"/>
        </w:rPr>
        <w:t xml:space="preserve"> With ~3 cm of fingertip stroke, any switch's actuation travel (sub-mm) fits with room to spare, and the keys can have a real, piano-like key-cap travel (~0.5–1 cm) with the switch underneath.</w:t>
      </w:r>
    </w:p>
    <w:p>
      <w:pPr>
        <w:spacing w:after="60"/>
        <w:ind w:left="360" w:hanging="200"/>
      </w:pPr>
      <w:r>
        <w:rPr>
          <w:color w:val="5C5C5C"/>
          <w:sz w:val="19"/>
          <w:szCs w:val="19"/>
        </w:rPr>
        <w:t xml:space="preserve">•  </w:t>
      </w:r>
      <w:r>
        <w:rPr>
          <w:b/>
          <w:bCs/>
          <w:color w:val="1A1A1A"/>
          <w:sz w:val="19"/>
          <w:szCs w:val="19"/>
        </w:rPr>
        <w:t xml:space="preserve">Force sets the switch choice.</w:t>
      </w:r>
      <w:r>
        <w:rPr>
          <w:color w:val="1A1A1A"/>
          <w:sz w:val="19"/>
          <w:szCs w:val="19"/>
        </w:rPr>
        <w:t xml:space="preserve"> The switch must fully actuate under the </w:t>
      </w:r>
      <w:r>
        <w:rPr>
          <w:i/>
          <w:iCs/>
          <w:color w:val="1A1A1A"/>
          <w:sz w:val="19"/>
          <w:szCs w:val="19"/>
        </w:rPr>
        <w:t xml:space="preserve">weakest</w:t>
      </w:r>
      <w:r>
        <w:rPr>
          <w:color w:val="1A1A1A"/>
          <w:sz w:val="19"/>
          <w:szCs w:val="19"/>
        </w:rPr>
        <w:t xml:space="preserve"> finger, 362 gf. The chosen MX linear switch actuates at ~45 gf — an ~8× margin, so every finger triggers it reliably.</w:t>
      </w:r>
    </w:p>
    <w:p>
      <w:pPr>
        <w:spacing w:after="60"/>
        <w:ind w:left="360" w:hanging="200"/>
      </w:pPr>
      <w:r>
        <w:rPr>
          <w:color w:val="5C5C5C"/>
          <w:sz w:val="19"/>
          <w:szCs w:val="19"/>
        </w:rPr>
        <w:t xml:space="preserve">•  </w:t>
      </w:r>
      <w:r>
        <w:rPr>
          <w:b/>
          <w:bCs/>
          <w:color w:val="1A1A1A"/>
          <w:sz w:val="19"/>
          <w:szCs w:val="19"/>
        </w:rPr>
        <w:t xml:space="preserve">The switch must not absorb the overshoot.</w:t>
      </w:r>
      <w:r>
        <w:rPr>
          <w:color w:val="1A1A1A"/>
          <w:sz w:val="19"/>
          <w:szCs w:val="19"/>
        </w:rPr>
        <w:t xml:space="preserve"> MX switches bottom out internally at 4 mm, but the finger keeps pushing with 362–520 gf (several times a human keystroke). The design therefore drives the stem only 3 mm and lands the key cap on </w:t>
      </w:r>
      <w:r>
        <w:rPr>
          <w:b/>
          <w:bCs/>
          <w:color w:val="1A1A1A"/>
          <w:sz w:val="19"/>
          <w:szCs w:val="19"/>
        </w:rPr>
        <w:t xml:space="preserve">integral stop shoulders</w:t>
      </w:r>
      <w:r>
        <w:rPr>
          <w:color w:val="1A1A1A"/>
          <w:sz w:val="19"/>
          <w:szCs w:val="19"/>
        </w:rPr>
        <w:t xml:space="preserve"> in the socket, leaving 0.6 mm of unused switch travel even on a worst-case switch. The frame takes the load, not the switch. The CAD warns if these values are ever set inconsistently.</w:t>
      </w:r>
    </w:p>
    <w:p>
      <w:pPr>
        <w:spacing w:after="100"/>
      </w:pPr>
    </w:p>
    <w:p>
      <w:pPr>
        <w:pStyle w:val="Heading2"/>
        <w:keepNext/>
        <w:pBdr>
          <w:bottom w:val="single" w:color="D8D8D8" w:sz="4" w:space="6"/>
        </w:pBdr>
        <w:spacing w:after="120" w:before="300"/>
      </w:pPr>
      <w:r>
        <w:rPr>
          <w:b/>
          <w:bCs/>
          <w:color w:val="1A1A1A"/>
          <w:sz w:val="25"/>
          <w:szCs w:val="25"/>
        </w:rPr>
        <w:t xml:space="preserve">How the key mechanism works</w:t>
      </w:r>
    </w:p>
    <w:p>
      <w:pPr>
        <w:spacing w:after="180"/>
      </w:pPr>
      <w:r>
        <w:rPr>
          <w:color w:val="1A1A1A"/>
          <w:sz w:val="19"/>
          <w:szCs w:val="19"/>
        </w:rPr>
        <w:t xml:space="preserve">Each white key is a </w:t>
      </w:r>
      <w:r>
        <w:rPr>
          <w:b/>
          <w:bCs/>
          <w:color w:val="1A1A1A"/>
          <w:sz w:val="19"/>
          <w:szCs w:val="19"/>
        </w:rPr>
        <w:t xml:space="preserve">rear-hinged lever</w:t>
      </w:r>
      <w:r>
        <w:rPr>
          <w:color w:val="1A1A1A"/>
          <w:sz w:val="19"/>
          <w:szCs w:val="19"/>
        </w:rPr>
        <w:t xml:space="preserve">, like a real piano key. A small post (the </w:t>
      </w:r>
      <w:r>
        <w:rPr>
          <w:i/>
          <w:iCs/>
          <w:color w:val="1A1A1A"/>
          <w:sz w:val="19"/>
          <w:szCs w:val="19"/>
        </w:rPr>
        <w:t xml:space="preserve">plunger</w:t>
      </w:r>
      <w:r>
        <w:rPr>
          <w:color w:val="1A1A1A"/>
          <w:sz w:val="19"/>
          <w:szCs w:val="19"/>
        </w:rPr>
        <w:t xml:space="preserve">) on its underside rests directly on an MX switch stem:</w:t>
      </w:r>
    </w:p>
    <w:p>
      <w:pPr>
        <w:shd w:fill="F5F3EE" w:color="auto" w:val="clear"/>
        <w:spacing w:after="0"/>
      </w:pPr>
      <w:r>
        <w:rPr>
          <w:rFonts w:ascii="Consolas" w:cs="Consolas" w:eastAsia="Consolas" w:hAnsi="Consolas"/>
          <w:color w:val="1A1A1A"/>
          <w:sz w:val="16"/>
          <w:szCs w:val="16"/>
        </w:rPr>
        <w:t xml:space="preserve">              finger presses here (35 mm from front)</w:t>
      </w:r>
    </w:p>
    <w:p>
      <w:pPr>
        <w:shd w:fill="F5F3EE" w:color="auto" w:val="clear"/>
        <w:spacing w:after="0"/>
      </w:pPr>
      <w:r>
        <w:rPr>
          <w:rFonts w:ascii="Consolas" w:cs="Consolas" w:eastAsia="Consolas" w:hAnsi="Consolas"/>
          <w:color w:val="1A1A1A"/>
          <w:sz w:val="16"/>
          <w:szCs w:val="16"/>
        </w:rPr>
        <w:t xml:space="preserve">                       ↓</w:t>
      </w:r>
    </w:p>
    <w:p>
      <w:pPr>
        <w:shd w:fill="F5F3EE" w:color="auto" w:val="clear"/>
        <w:spacing w:after="0"/>
      </w:pPr>
      <w:r>
        <w:rPr>
          <w:rFonts w:ascii="Consolas" w:cs="Consolas" w:eastAsia="Consolas" w:hAnsi="Consolas"/>
          <w:color w:val="1A1A1A"/>
          <w:sz w:val="16"/>
          <w:szCs w:val="16"/>
        </w:rPr>
        <w:t xml:space="preserve">   FRONT ┌─────────────────────────────────────┐ REAR</w:t>
      </w:r>
    </w:p>
    <w:p>
      <w:pPr>
        <w:shd w:fill="F5F3EE" w:color="auto" w:val="clear"/>
        <w:spacing w:after="0"/>
      </w:pPr>
      <w:r>
        <w:rPr>
          <w:rFonts w:ascii="Consolas" w:cs="Consolas" w:eastAsia="Consolas" w:hAnsi="Consolas"/>
          <w:color w:val="1A1A1A"/>
          <w:sz w:val="16"/>
          <w:szCs w:val="16"/>
        </w:rPr>
        <w:t xml:space="preserve">         │              key lever              │</w:t>
      </w:r>
    </w:p>
    <w:p>
      <w:pPr>
        <w:shd w:fill="F5F3EE" w:color="auto" w:val="clear"/>
        <w:spacing w:after="0"/>
      </w:pPr>
      <w:r>
        <w:rPr>
          <w:rFonts w:ascii="Consolas" w:cs="Consolas" w:eastAsia="Consolas" w:hAnsi="Consolas"/>
          <w:color w:val="1A1A1A"/>
          <w:sz w:val="16"/>
          <w:szCs w:val="16"/>
        </w:rPr>
        <w:t xml:space="preserve">         └──┬────────┬─────────────────────────┴──○ ← pivot (hinge pin)</w:t>
      </w:r>
    </w:p>
    <w:p>
      <w:pPr>
        <w:shd w:fill="F5F3EE" w:color="auto" w:val="clear"/>
        <w:spacing w:after="0"/>
      </w:pPr>
      <w:r>
        <w:rPr>
          <w:rFonts w:ascii="Consolas" w:cs="Consolas" w:eastAsia="Consolas" w:hAnsi="Consolas"/>
          <w:color w:val="1A1A1A"/>
          <w:sz w:val="16"/>
          <w:szCs w:val="16"/>
        </w:rPr>
        <w:t xml:space="preserve">            │        │ plunger</w:t>
      </w:r>
    </w:p>
    <w:p>
      <w:pPr>
        <w:shd w:fill="F5F3EE" w:color="auto" w:val="clear"/>
        <w:spacing w:after="0"/>
      </w:pPr>
      <w:r>
        <w:rPr>
          <w:rFonts w:ascii="Consolas" w:cs="Consolas" w:eastAsia="Consolas" w:hAnsi="Consolas"/>
          <w:color w:val="1A1A1A"/>
          <w:sz w:val="16"/>
          <w:szCs w:val="16"/>
        </w:rPr>
        <w:t xml:space="preserve">          hook     ┌─┴──┐</w:t>
      </w:r>
    </w:p>
    <w:p>
      <w:pPr>
        <w:shd w:fill="F5F3EE" w:color="auto" w:val="clear"/>
        <w:spacing w:after="0"/>
      </w:pPr>
      <w:r>
        <w:rPr>
          <w:rFonts w:ascii="Consolas" w:cs="Consolas" w:eastAsia="Consolas" w:hAnsi="Consolas"/>
          <w:color w:val="1A1A1A"/>
          <w:sz w:val="16"/>
          <w:szCs w:val="16"/>
        </w:rPr>
        <w:t xml:space="preserve">                   │stem│  ← MX switch: the spring inside pushes UP</w:t>
      </w:r>
    </w:p>
    <w:p>
      <w:pPr>
        <w:shd w:fill="F5F3EE" w:color="auto" w:val="clear"/>
        <w:spacing w:after="0"/>
      </w:pPr>
      <w:r>
        <w:rPr>
          <w:rFonts w:ascii="Consolas" w:cs="Consolas" w:eastAsia="Consolas" w:hAnsi="Consolas"/>
          <w:color w:val="1A1A1A"/>
          <w:sz w:val="16"/>
          <w:szCs w:val="16"/>
        </w:rPr>
        <w:t xml:space="preserve">                   │▓▓▓▓│    and is what holds the key up</w:t>
      </w:r>
    </w:p>
    <w:p>
      <w:pPr>
        <w:shd w:fill="F5F3EE" w:color="auto" w:val="clear"/>
        <w:spacing w:after="0"/>
      </w:pPr>
      <w:r>
        <w:rPr>
          <w:rFonts w:ascii="Consolas" w:cs="Consolas" w:eastAsia="Consolas" w:hAnsi="Consolas"/>
          <w:color w:val="1A1A1A"/>
          <w:sz w:val="16"/>
          <w:szCs w:val="16"/>
        </w:rPr>
        <w:t xml:space="preserve">   ════════════════╧════╧════════════════════════  base plate</w:t>
      </w:r>
    </w:p>
    <w:p>
      <w:pPr>
        <w:spacing w:after="120"/>
      </w:pPr>
    </w:p>
    <w:p>
      <w:pPr>
        <w:spacing w:after="180"/>
      </w:pPr>
      <w:r>
        <w:rPr>
          <w:color w:val="1A1A1A"/>
          <w:sz w:val="19"/>
          <w:szCs w:val="19"/>
        </w:rPr>
        <w:t xml:space="preserve">Inside the switch, a spring-loaded stem slides down; a contact closes at ~2 mm of travel and the spring returns it. </w:t>
      </w:r>
      <w:r>
        <w:rPr>
          <w:b/>
          <w:bCs/>
          <w:color w:val="1A1A1A"/>
          <w:sz w:val="19"/>
          <w:szCs w:val="19"/>
        </w:rPr>
        <w:t xml:space="preserve">There is no separate return spring</w:t>
      </w:r>
      <w:r>
        <w:rPr>
          <w:color w:val="1A1A1A"/>
          <w:sz w:val="19"/>
          <w:szCs w:val="19"/>
        </w:rPr>
        <w:t xml:space="preserve"> — the MX spring both holds the key up and returns it.</w:t>
      </w:r>
    </w:p>
    <w:p>
      <w:pPr>
        <w:spacing w:after="180"/>
      </w:pPr>
      <w:r>
        <w:rPr>
          <w:color w:val="1A1A1A"/>
          <w:sz w:val="19"/>
          <w:szCs w:val="19"/>
        </w:rPr>
        <w:t xml:space="preserve">The hinge pin runs </w:t>
      </w:r>
      <w:r>
        <w:rPr>
          <w:b/>
          <w:bCs/>
          <w:color w:val="1A1A1A"/>
          <w:sz w:val="19"/>
          <w:szCs w:val="19"/>
        </w:rPr>
        <w:t xml:space="preserve">across</w:t>
      </w:r>
      <w:r>
        <w:rPr>
          <w:color w:val="1A1A1A"/>
          <w:sz w:val="19"/>
          <w:szCs w:val="19"/>
        </w:rPr>
        <w:t xml:space="preserve"> the keyboard so the key pivots up and down. Nothing else locates the key: the pin holds the rear, and the stem's own top-of-travel limit sets the resting height (via the plunger length). There is no up-stop catch — it isn't needed.</w:t>
      </w:r>
    </w:p>
    <w:p>
      <w:pPr>
        <w:pStyle w:val="Heading3"/>
        <w:keepNext/>
        <w:spacing w:after="120" w:before="300"/>
      </w:pPr>
      <w:r>
        <w:rPr>
          <w:b/>
          <w:bCs/>
          <w:color w:val="1A1A1A"/>
          <w:sz w:val="21"/>
          <w:szCs w:val="21"/>
        </w:rPr>
        <w:t xml:space="preserve">Why the key doesn't press its own switch</w:t>
      </w:r>
    </w:p>
    <w:p>
      <w:pPr>
        <w:spacing w:after="180"/>
      </w:pPr>
      <w:r>
        <w:rPr>
          <w:color w:val="1A1A1A"/>
          <w:sz w:val="19"/>
          <w:szCs w:val="19"/>
        </w:rPr>
        <w:t xml:space="preserve">The MX spring's guaranteed return force is </w:t>
      </w:r>
      <w:r>
        <w:rPr>
          <w:b/>
          <w:bCs/>
          <w:color w:val="1A1A1A"/>
          <w:sz w:val="19"/>
          <w:szCs w:val="19"/>
        </w:rPr>
        <w:t xml:space="preserve">15 gf minimum</w:t>
      </w:r>
      <w:r>
        <w:rPr>
          <w:color w:val="1A1A1A"/>
          <w:sz w:val="19"/>
          <w:szCs w:val="19"/>
        </w:rPr>
        <w:t xml:space="preserve"> (datasheet RF), so nothing moves until something pushes harder than that. The lever geometry then divides the key's weight 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
            </w:r>
          </w:p>
        </w:tc>
        <w:tc>
          <w:tcPr>
            <w:tcW w:type="dxa" w:w="5040"/>
            <w:tcBorders>
              <w:top w:val="single" w:color="D8D8D8" w:sz="2"/>
              <w:left w:val="none"/>
              <w:bottom w:val="single" w:color="B8AE95" w:sz="4"/>
              <w:right w:val="none"/>
            </w:tcBorders>
            <w:shd w:fill="F3EEE3" w:color="auto" w:val="clear"/>
            <w:tcMar>
              <w:top w:type="dxa" w:w="80"/>
              <w:left w:type="dxa" w:w="100"/>
              <w:bottom w:type="dxa" w:w="80"/>
              <w:right w:type="dxa" w:w="100"/>
            </w:tcMar>
          </w:tcPr>
          <w:p>
            <w:r>
              <w:rPr>
                <w:b/>
                <w:bCs/>
                <w:caps/>
                <w:color w:val="5C5C5C"/>
                <w:spacing w:val="10"/>
                <w:sz w:val="15"/>
                <w:szCs w:val="15"/>
              </w:rPr>
              <w:t xml:space="preserve"/>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Key mass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16 g, centre of mass 57 mm from the pivot</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Plunger position</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92 mm from the pivot</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Force at the stem</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16 × 57/92 = </w:t>
            </w:r>
            <w:r>
              <w:rPr>
                <w:b/>
                <w:bCs/>
                <w:color w:val="1A1A1A"/>
                <w:sz w:val="19"/>
                <w:szCs w:val="19"/>
              </w:rPr>
              <w:t xml:space="preserve">9.9 gf</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Guaranteed return force (datasheet RF, min)</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15 gf</w:t>
            </w:r>
          </w:p>
        </w:tc>
      </w:tr>
      <w:tr>
        <w:trPr>
          <w:cantSplit/>
        </w:trPr>
        <w:tc>
          <w:tcPr>
            <w:tcW w:type="dxa" w:w="5040"/>
            <w:tcBorders>
              <w:top w:val="single" w:color="D8D8D8" w:sz="2"/>
              <w:left w:val="none"/>
              <w:bottom w:val="single" w:color="D8D8D8" w:sz="2"/>
              <w:right w:val="none"/>
            </w:tcBorders>
            <w:tcMar>
              <w:top w:type="dxa" w:w="80"/>
              <w:left w:type="dxa" w:w="100"/>
              <w:bottom w:type="dxa" w:w="80"/>
              <w:right w:type="dxa" w:w="100"/>
            </w:tcMar>
          </w:tcPr>
          <w:p>
            <w:r>
              <w:rPr>
                <w:color w:val="1A1A1A"/>
                <w:sz w:val="19"/>
                <w:szCs w:val="19"/>
              </w:rPr>
              <w:t xml:space="preserve">Maximum safe key mass</w:t>
            </w:r>
          </w:p>
        </w:tc>
        <w:tc>
          <w:tcPr>
            <w:tcW w:type="dxa" w:w="5040"/>
            <w:tcBorders>
              <w:top w:val="single" w:color="D8D8D8" w:sz="2"/>
              <w:left w:val="none"/>
              <w:bottom w:val="single" w:color="D8D8D8" w:sz="2"/>
              <w:right w:val="none"/>
            </w:tcBorders>
            <w:tcMar>
              <w:top w:type="dxa" w:w="80"/>
              <w:left w:type="dxa" w:w="100"/>
              <w:bottom w:type="dxa" w:w="80"/>
              <w:right w:type="dxa" w:w="100"/>
            </w:tcMar>
          </w:tcPr>
          <w:p>
            <w:r>
              <w:rPr>
                <w:b/>
                <w:bCs/>
                <w:color w:val="1A1A1A"/>
                <w:sz w:val="19"/>
                <w:szCs w:val="19"/>
              </w:rPr>
              <w:t xml:space="preserve">24 g</w:t>
            </w:r>
            <w:r>
              <w:rPr>
                <w:color w:val="1A1A1A"/>
                <w:sz w:val="19"/>
                <w:szCs w:val="19"/>
              </w:rPr>
              <w:t xml:space="preserve"> — ours is 16 g</w:t>
            </w:r>
          </w:p>
        </w:tc>
      </w:tr>
    </w:tbl>
    <w:p>
      <w:pPr>
        <w:spacing w:after="160"/>
      </w:pPr>
    </w:p>
    <w:p>
      <w:pPr>
        <w:spacing w:after="180"/>
      </w:pPr>
      <w:r>
        <w:rPr>
          <w:color w:val="1A1A1A"/>
          <w:sz w:val="19"/>
          <w:szCs w:val="19"/>
        </w:rPr>
        <w:t xml:space="preserve">By contrast the finger presses at the same 35 mm point, so its full </w:t>
      </w:r>
      <w:r>
        <w:rPr>
          <w:b/>
          <w:bCs/>
          <w:color w:val="1A1A1A"/>
          <w:sz w:val="19"/>
          <w:szCs w:val="19"/>
        </w:rPr>
        <w:t xml:space="preserve">362 gf</w:t>
      </w:r>
      <w:r>
        <w:rPr>
          <w:color w:val="1A1A1A"/>
          <w:sz w:val="19"/>
          <w:szCs w:val="19"/>
        </w:rPr>
        <w:t xml:space="preserve"> reaches the stem against a 45 gf requirement — a huge margin the right way.</w:t>
      </w:r>
    </w:p>
    <w:p>
      <w:pPr>
        <w:pBdr>
          <w:left w:val="single" w:color="6B4D0F" w:sz="18" w:space="8"/>
        </w:pBdr>
        <w:spacing w:after="200" w:before="80"/>
        <w:ind w:left="160"/>
      </w:pPr>
      <w:r>
        <w:rPr>
          <w:color w:val="1A1A1A"/>
          <w:sz w:val="19"/>
          <w:szCs w:val="19"/>
        </w:rPr>
        <w:t xml:space="preserve">⚠️ </w:t>
      </w:r>
      <w:r>
        <w:rPr>
          <w:b/>
          <w:bCs/>
          <w:color w:val="1A1A1A"/>
          <w:sz w:val="19"/>
          <w:szCs w:val="19"/>
        </w:rPr>
        <w:t xml:space="preserve">Print the keys at low infill (~20%) — this is now a hard limit.</w:t>
      </w:r>
      <w:r>
        <w:rPr>
          <w:color w:val="1A1A1A"/>
          <w:sz w:val="19"/>
          <w:szCs w:val="19"/>
        </w:rPr>
        <w:t xml:space="preserve"> The datasheet guarantees only </w:t>
      </w:r>
      <w:r>
        <w:rPr>
          <w:b/>
          <w:bCs/>
          <w:color w:val="1A1A1A"/>
          <w:sz w:val="19"/>
          <w:szCs w:val="19"/>
        </w:rPr>
        <w:t xml:space="preserve">15 gf</w:t>
      </w:r>
      <w:r>
        <w:rPr>
          <w:color w:val="1A1A1A"/>
          <w:sz w:val="19"/>
          <w:szCs w:val="19"/>
        </w:rPr>
        <w:t xml:space="preserve"> of return force (RF, minimum), not the 30 gf preload previously assumed, so the maximum safe key mass is </w:t>
      </w:r>
      <w:r>
        <w:rPr>
          <w:b/>
          <w:bCs/>
          <w:color w:val="1A1A1A"/>
          <w:sz w:val="19"/>
          <w:szCs w:val="19"/>
        </w:rPr>
        <w:t xml:space="preserve">24 g</w:t>
      </w:r>
      <w:r>
        <w:rPr>
          <w:color w:val="1A1A1A"/>
          <w:sz w:val="19"/>
          <w:szCs w:val="19"/>
        </w:rPr>
        <w:t xml:space="preserve">. A near-solid key at ~41 g would push 25.4 gf and </w:t>
      </w:r>
      <w:r>
        <w:rPr>
          <w:b/>
          <w:bCs/>
          <w:color w:val="1A1A1A"/>
          <w:sz w:val="19"/>
          <w:szCs w:val="19"/>
        </w:rPr>
        <w:t xml:space="preserve">would</w:t>
      </w:r>
      <w:r>
        <w:rPr>
          <w:color w:val="1A1A1A"/>
          <w:sz w:val="19"/>
          <w:szCs w:val="19"/>
        </w:rPr>
        <w:t xml:space="preserve"> sag onto its switch and self-trigger. At ~20% infill (16 g → 9.9 gf) there is a 1.5× margin. The CAD warns if </w:t>
      </w:r>
      <w:r>
        <w:rPr>
          <w:rFonts w:ascii="Consolas" w:cs="Consolas" w:eastAsia="Consolas" w:hAnsi="Consolas"/>
          <w:color w:val="7A3E00"/>
          <w:sz w:val="17"/>
          <w:szCs w:val="17"/>
        </w:rPr>
        <w:t xml:space="preserve">key_mass_g</w:t>
      </w:r>
      <w:r>
        <w:rPr>
          <w:color w:val="1A1A1A"/>
          <w:sz w:val="19"/>
          <w:szCs w:val="19"/>
        </w:rPr>
        <w:t xml:space="preserve"> exceeds the limit.</w:t>
      </w:r>
    </w:p>
    <w:p>
      <w:pPr>
        <w:pStyle w:val="Heading2"/>
        <w:keepNext/>
        <w:pBdr>
          <w:bottom w:val="single" w:color="D8D8D8" w:sz="4" w:space="6"/>
        </w:pBdr>
        <w:spacing w:after="120" w:before="300"/>
      </w:pPr>
      <w:r>
        <w:rPr>
          <w:b/>
          <w:bCs/>
          <w:color w:val="1A1A1A"/>
          <w:sz w:val="25"/>
          <w:szCs w:val="25"/>
        </w:rPr>
        <w:t xml:space="preserve">Keyboard height &amp; arm integration</w:t>
      </w:r>
    </w:p>
    <w:p>
      <w:pPr>
        <w:spacing w:after="180"/>
      </w:pPr>
      <w:r>
        <w:rPr>
          <w:color w:val="1A1A1A"/>
          <w:sz w:val="19"/>
          <w:szCs w:val="19"/>
        </w:rPr>
        <w:t xml:space="preserve">The toy mat modeled key </w:t>
      </w:r>
      <w:r>
        <w:rPr>
          <w:b/>
          <w:bCs/>
          <w:color w:val="1A1A1A"/>
          <w:sz w:val="19"/>
          <w:szCs w:val="19"/>
        </w:rPr>
        <w:t xml:space="preserve">width and length</w:t>
      </w:r>
      <w:r>
        <w:rPr>
          <w:color w:val="1A1A1A"/>
          <w:sz w:val="19"/>
          <w:szCs w:val="19"/>
        </w:rPr>
        <w:t xml:space="preserve"> well, but as a flat mat (~1 cm above the table) it does </w:t>
      </w:r>
      <w:r>
        <w:rPr>
          <w:b/>
          <w:bCs/>
          <w:color w:val="1A1A1A"/>
          <w:sz w:val="19"/>
          <w:szCs w:val="19"/>
        </w:rPr>
        <w:t xml:space="preserve">not</w:t>
      </w:r>
      <w:r>
        <w:rPr>
          <w:color w:val="1A1A1A"/>
          <w:sz w:val="19"/>
          <w:szCs w:val="19"/>
        </w:rPr>
        <w:t xml:space="preserve"> model a real key's </w:t>
      </w:r>
      <w:r>
        <w:rPr>
          <w:b/>
          <w:bCs/>
          <w:color w:val="1A1A1A"/>
          <w:sz w:val="19"/>
          <w:szCs w:val="19"/>
        </w:rPr>
        <w:t xml:space="preserve">thickness/travel</w:t>
      </w:r>
      <w:r>
        <w:rPr>
          <w:color w:val="1A1A1A"/>
          <w:sz w:val="19"/>
          <w:szCs w:val="19"/>
        </w:rPr>
        <w:t xml:space="preserve">. A real keyed instrument will be taller. This is not a problem because the </w:t>
      </w:r>
      <w:r>
        <w:rPr>
          <w:b/>
          <w:bCs/>
          <w:color w:val="1A1A1A"/>
          <w:sz w:val="19"/>
          <w:szCs w:val="19"/>
        </w:rPr>
        <w:t xml:space="preserve">hand+arm height is adjustable</w:t>
      </w:r>
      <w:r>
        <w:rPr>
          <w:color w:val="1A1A1A"/>
          <w:sz w:val="19"/>
          <w:szCs w:val="19"/>
        </w:rPr>
        <w:t xml:space="preserve"> — the current mounting height is not fixed. So treat keyboard thickness as a free design parameter and match the arm height to it:</w:t>
      </w:r>
    </w:p>
    <w:p>
      <w:pPr>
        <w:spacing w:after="60"/>
        <w:ind w:left="360" w:hanging="200"/>
      </w:pPr>
      <w:r>
        <w:rPr>
          <w:color w:val="5C5C5C"/>
          <w:sz w:val="19"/>
          <w:szCs w:val="19"/>
        </w:rPr>
        <w:t xml:space="preserve">1.  </w:t>
      </w:r>
      <w:r>
        <w:rPr>
          <w:color w:val="1A1A1A"/>
          <w:sz w:val="19"/>
          <w:szCs w:val="19"/>
        </w:rPr>
        <w:t xml:space="preserve">The key/switch/hinge/stop stack is now fixed: key tops sit </w:t>
      </w:r>
      <w:r>
        <w:rPr>
          <w:b/>
          <w:bCs/>
          <w:color w:val="1A1A1A"/>
          <w:sz w:val="19"/>
          <w:szCs w:val="19"/>
        </w:rPr>
        <w:t xml:space="preserve">42.5 mm</w:t>
      </w:r>
      <w:r>
        <w:rPr>
          <w:color w:val="1A1A1A"/>
          <w:sz w:val="19"/>
          <w:szCs w:val="19"/>
        </w:rPr>
        <w:t xml:space="preserve"> above the table (30.5 mm of board on 12 mm feet). Call this </w:t>
      </w:r>
      <w:r>
        <w:rPr>
          <w:b/>
          <w:bCs/>
          <w:color w:val="1A1A1A"/>
          <w:sz w:val="19"/>
          <w:szCs w:val="19"/>
        </w:rPr>
        <w:t xml:space="preserve">K</w:t>
      </w:r>
      <w:r>
        <w:rPr>
          <w:color w:val="1A1A1A"/>
          <w:sz w:val="19"/>
          <w:szCs w:val="19"/>
        </w:rPr>
        <w:t xml:space="preserve">.</w:t>
      </w:r>
    </w:p>
    <w:p>
      <w:pPr>
        <w:spacing w:after="60"/>
        <w:ind w:left="360" w:hanging="200"/>
      </w:pPr>
      <w:r>
        <w:rPr>
          <w:color w:val="5C5C5C"/>
          <w:sz w:val="19"/>
          <w:szCs w:val="19"/>
        </w:rPr>
        <w:t xml:space="preserve">2.  </w:t>
      </w:r>
      <w:r>
        <w:rPr>
          <w:color w:val="1A1A1A"/>
          <w:sz w:val="19"/>
          <w:szCs w:val="19"/>
        </w:rPr>
        <w:t xml:space="preserve">Raise the arm so the </w:t>
      </w:r>
      <w:r>
        <w:rPr>
          <w:b/>
          <w:bCs/>
          <w:color w:val="1A1A1A"/>
          <w:sz w:val="19"/>
          <w:szCs w:val="19"/>
        </w:rPr>
        <w:t xml:space="preserve">resting fingertip hovers ~2–5 mm above the key tops</w:t>
      </w:r>
      <w:r>
        <w:rPr>
          <w:color w:val="1A1A1A"/>
          <w:sz w:val="19"/>
          <w:szCs w:val="19"/>
        </w:rPr>
        <w:t xml:space="preserve"> (small positive clearance so a resting finger never holds a key down).</w:t>
      </w:r>
    </w:p>
    <w:p>
      <w:pPr>
        <w:spacing w:after="60"/>
        <w:ind w:left="360" w:hanging="200"/>
      </w:pPr>
      <w:r>
        <w:rPr>
          <w:color w:val="5C5C5C"/>
          <w:sz w:val="19"/>
          <w:szCs w:val="19"/>
        </w:rPr>
        <w:t xml:space="preserve">3.  </w:t>
      </w:r>
      <w:r>
        <w:rPr>
          <w:color w:val="1A1A1A"/>
          <w:sz w:val="19"/>
          <w:szCs w:val="19"/>
        </w:rPr>
        <w:t xml:space="preserve">The </w:t>
      </w:r>
      <w:r>
        <w:rPr>
          <w:b/>
          <w:bCs/>
          <w:color w:val="1A1A1A"/>
          <w:sz w:val="19"/>
          <w:szCs w:val="19"/>
        </w:rPr>
        <w:t xml:space="preserve">~3 cm stroke</w:t>
      </w:r>
      <w:r>
        <w:rPr>
          <w:color w:val="1A1A1A"/>
          <w:sz w:val="19"/>
          <w:szCs w:val="19"/>
        </w:rPr>
        <w:t xml:space="preserve"> then presses the key: only ~0.5–1 cm of key throw is needed to actuate + bottom out, so </w:t>
      </w:r>
      <w:r>
        <w:rPr>
          <w:rFonts w:ascii="Consolas" w:cs="Consolas" w:eastAsia="Consolas" w:hAnsi="Consolas"/>
          <w:color w:val="7A3E00"/>
          <w:sz w:val="17"/>
          <w:szCs w:val="17"/>
        </w:rPr>
        <w:t xml:space="preserve">3 cm ≫ clearance + throw</w:t>
      </w:r>
      <w:r>
        <w:rPr>
          <w:color w:val="1A1A1A"/>
          <w:sz w:val="19"/>
          <w:szCs w:val="19"/>
        </w:rPr>
        <w:t xml:space="preserve"> (≈2 cm margin). The hard bottom stop absorbs the remaining overshoot.</w:t>
      </w:r>
    </w:p>
    <w:p>
      <w:pPr>
        <w:spacing w:after="100"/>
      </w:pPr>
    </w:p>
    <w:p>
      <w:pPr>
        <w:spacing w:after="180"/>
      </w:pPr>
      <w:r>
        <w:rPr>
          <w:b/>
          <w:bCs/>
          <w:color w:val="1A1A1A"/>
          <w:sz w:val="19"/>
          <w:szCs w:val="19"/>
        </w:rPr>
        <w:t xml:space="preserve">To verify before finalizing:</w:t>
      </w:r>
      <w:r>
        <w:rPr>
          <w:color w:val="1A1A1A"/>
          <w:sz w:val="19"/>
          <w:szCs w:val="19"/>
        </w:rPr>
        <w:t xml:space="preserve"> the arm's vertical adjustment range can reach </w:t>
      </w:r>
      <w:r>
        <w:rPr>
          <w:rFonts w:ascii="Consolas" w:cs="Consolas" w:eastAsia="Consolas" w:hAnsi="Consolas"/>
          <w:color w:val="7A3E00"/>
          <w:sz w:val="17"/>
          <w:szCs w:val="17"/>
        </w:rPr>
        <w:t xml:space="preserve">K + clearance</w:t>
      </w:r>
      <w:r>
        <w:rPr>
          <w:color w:val="1A1A1A"/>
          <w:sz w:val="19"/>
          <w:szCs w:val="19"/>
        </w:rPr>
        <w:t xml:space="preserve">. Measured reference points on the current rig: resting fingertip ~4 cm above table, pressed fingertip &lt; 1 cm above table (on the ~1 cm mat).</w:t>
      </w:r>
    </w:p>
    <w:p>
      <w:pPr>
        <w:pStyle w:val="Heading2"/>
        <w:keepNext/>
        <w:pBdr>
          <w:bottom w:val="single" w:color="D8D8D8" w:sz="4" w:space="6"/>
        </w:pBdr>
        <w:spacing w:after="120" w:before="300"/>
      </w:pPr>
      <w:r>
        <w:rPr>
          <w:b/>
          <w:bCs/>
          <w:color w:val="1A1A1A"/>
          <w:sz w:val="25"/>
          <w:szCs w:val="25"/>
        </w:rPr>
        <w:t xml:space="preserve">Open items</w:t>
      </w:r>
    </w:p>
    <w:p>
      <w:pPr>
        <w:spacing w:after="60"/>
        <w:ind w:left="360" w:hanging="200"/>
      </w:pPr>
      <w:r>
        <w:rPr>
          <w:color w:val="5C5C5C"/>
          <w:sz w:val="19"/>
          <w:szCs w:val="19"/>
        </w:rPr>
        <w:t xml:space="preserve">•  </w:t>
      </w:r>
      <w:r>
        <w:rPr>
          <w:i/>
          <w:iCs/>
          <w:color w:val="1A1A1A"/>
          <w:sz w:val="19"/>
          <w:szCs w:val="19"/>
        </w:rPr>
        <w:t xml:space="preserve">(none blocking)</w:t>
      </w:r>
      <w:r>
        <w:rPr>
          <w:color w:val="1A1A1A"/>
          <w:sz w:val="19"/>
          <w:szCs w:val="19"/>
        </w:rPr>
        <w:t xml:space="preserve"> — geometry, sound, and press force are all measured and the switch spec is set. Next physical steps: order the BOM, 3D-print the keys/hinge mechanism, bench-test firmware + tuner, then integrate under the arm.</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gmex0dgrrdg52dm2_xdh" Type="http://schemas.openxmlformats.org/officeDocument/2006/relationships/hyperlink" Target="../../BCI2000%20Piano/Piano_Application_vel.py" TargetMode="External"/><Relationship Id="rIdcwrb4ldjqca7n6chl0q31" Type="http://schemas.openxmlformats.org/officeDocument/2006/relationships/hyperlink" Target="../cad/piano_keys.scad" TargetMode="External"/><Relationship Id="rIdppwrtdqm4c4njnff_i3wq" Type="http://schemas.openxmlformats.org/officeDocument/2006/relationships/hyperlink" Target="PURCHASING.md" TargetMode="External"/><Relationship Id="rIdpkk1nvawrk8b2xbrhgguh" Type="http://schemas.openxmlformats.org/officeDocument/2006/relationships/hyperlink" Target="TECHSPARK_PLAN.md" TargetMode="External"/><Relationship Id="rIdcs4rsq6w_cc_nw5rytolt" Type="http://schemas.openxmlformats.org/officeDocument/2006/relationships/hyperlink" Target="../firmware/piano_firmware.ino" TargetMode="External"/><Relationship Id="rId-0inakf9mjynkmoltb343" Type="http://schemas.openxmlformats.org/officeDocument/2006/relationships/hyperlink" Target="../../hand/RockScissorsPaper.cpp" TargetMode="External"/><Relationship Id="rIdbloqf-n792s_ym7ij3shv" Type="http://schemas.openxmlformats.org/officeDocument/2006/relationships/hyperlink" Target="../../hand/myAllegroHand.cpp" TargetMode="External"/><Relationship Id="rIdkqdro7qj_otkvigoxzbr9" Type="http://schemas.openxmlformats.org/officeDocument/2006/relationships/hyperlink" Target="../../hand/myAllegroHand.cp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2026-08-03T17:47:56.493Z</dcterms:created>
  <dcterms:modified xsi:type="dcterms:W3CDTF">2026-08-03T17:47:56.494Z</dcterms:modified>
</cp:coreProperties>
</file>

<file path=docProps/custom.xml><?xml version="1.0" encoding="utf-8"?>
<Properties xmlns="http://schemas.openxmlformats.org/officeDocument/2006/custom-properties" xmlns:vt="http://schemas.openxmlformats.org/officeDocument/2006/docPropsVTypes"/>
</file>