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Bdr>
          <w:bottom w:val="single" w:color="D8D8D8" w:sz="4" w:space="6"/>
        </w:pBdr>
        <w:spacing w:after="120" w:before="0"/>
      </w:pPr>
      <w:r>
        <w:rPr>
          <w:b/>
          <w:bCs/>
          <w:color w:val="1A1A1A"/>
          <w:sz w:val="34"/>
          <w:szCs w:val="34"/>
        </w:rPr>
        <w:t xml:space="preserve">Physical Piano — Build Spec</w:t>
      </w:r>
    </w:p>
    <w:p>
      <w:pPr>
        <w:spacing w:after="180"/>
      </w:pPr>
      <w:r>
        <w:rPr>
          <w:color w:val="1A1A1A"/>
          <w:sz w:val="19"/>
          <w:szCs w:val="19"/>
        </w:rPr>
        <w:t xml:space="preserve">Physical 11-key piano for the BCI arm/hand piano task. Replaces the toy mockup already validated on the physical arm/hand interface (11 keys, 4.5 cm wide with 0.5 cm gaps, one key-step = 5.0 cm, confirmed working).</w:t>
      </w:r>
    </w:p>
    <w:p>
      <w:pPr>
        <w:spacing w:after="180"/>
      </w:pPr>
      <w:r>
        <w:rPr>
          <w:color w:val="1A1A1A"/>
          <w:sz w:val="19"/>
          <w:szCs w:val="19"/>
        </w:rPr>
        <w:t xml:space="preserve">The layout, key count, and note mapping intentionally match the BCI2000 simulator so the physical instrument behaves and sounds like </w:t>
      </w:r>
      <w:hyperlink w:history="1" r:id="rId-sq6heitzghlblh9ibwtk">
        <w:r>
          <w:rPr>
            <w:color w:val="6B4D0F"/>
            <w:sz w:val="19"/>
            <w:szCs w:val="19"/>
            <w:u w:val="single"/>
          </w:rPr>
          <w:t xml:space="preserve">`Piano_Application_vel.py`</w:t>
        </w:r>
      </w:hyperlink>
      <w:r>
        <w:rPr>
          <w:color w:val="1A1A1A"/>
          <w:sz w:val="19"/>
          <w:szCs w:val="19"/>
        </w:rPr>
        <w:t xml:space="preserve">.</w:t>
      </w:r>
    </w:p>
    <w:p>
      <w:pPr>
        <w:pStyle w:val="Heading2"/>
        <w:keepNext/>
        <w:pBdr>
          <w:bottom w:val="single" w:color="D8D8D8" w:sz="4" w:space="6"/>
        </w:pBdr>
        <w:spacing w:after="120" w:before="300"/>
      </w:pPr>
      <w:r>
        <w:rPr>
          <w:b/>
          <w:bCs/>
          <w:color w:val="1A1A1A"/>
          <w:sz w:val="25"/>
          <w:szCs w:val="25"/>
        </w:rPr>
        <w:t xml:space="preserve">Geometry (confirmed against hardware)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Property</w:t>
            </w:r>
          </w:p>
        </w:tc>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Value</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Keys</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11, white, in a row</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Key width</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4.5 cm (1.77″)</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Gap between keys</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0.5 cm (0.20″)</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Key length (depth)</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14 cm (5.5″)</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Key pitch (center→center)</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5.0 cm (1.97″)</w:t>
            </w:r>
            <w:r>
              <w:rPr>
                <w:color w:val="1A1A1A"/>
                <w:sz w:val="19"/>
                <w:szCs w:val="19"/>
              </w:rPr>
              <w:t xml:space="preserve"> — equals the arm's one key-step</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Total keyboard width</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11 × 4.5 cm + 10 × 0.5 cm = </w:t>
            </w:r>
            <w:r>
              <w:rPr>
                <w:b/>
                <w:bCs/>
                <w:color w:val="1A1A1A"/>
                <w:sz w:val="19"/>
                <w:szCs w:val="19"/>
              </w:rPr>
              <w:t xml:space="preserve">54.5 cm (21.5″)</w:t>
            </w:r>
            <w:r>
              <w:rPr>
                <w:color w:val="1A1A1A"/>
                <w:sz w:val="19"/>
                <w:szCs w:val="19"/>
              </w:rPr>
              <w:t xml:space="preserve"> (+ frame margin)</w:t>
            </w:r>
          </w:p>
        </w:tc>
      </w:tr>
    </w:tbl>
    <w:p>
      <w:pPr>
        <w:spacing w:after="160"/>
      </w:pPr>
    </w:p>
    <w:p>
      <w:pPr>
        <w:spacing w:after="180"/>
      </w:pPr>
      <w:r>
        <w:rPr>
          <w:color w:val="1A1A1A"/>
          <w:sz w:val="19"/>
          <w:szCs w:val="19"/>
        </w:rPr>
        <w:t xml:space="preserve">The 5.0 cm pitch is the load-bearing number: each physical key center must sit exactly 5.0 cm from the next (4.5 cm key + 0.5 cm gap) so the arm's key-step lines up. This pitch is ~1.97″, which is why the earlier "2-inch key-step" calibration still worked — only the key-width/gap split was mis-specified.</w:t>
      </w:r>
    </w:p>
    <w:p>
      <w:pPr>
        <w:pStyle w:val="Heading3"/>
        <w:keepNext/>
        <w:spacing w:after="120" w:before="300"/>
      </w:pPr>
      <w:r>
        <w:rPr>
          <w:b/>
          <w:bCs/>
          <w:color w:val="1A1A1A"/>
          <w:sz w:val="21"/>
          <w:szCs w:val="21"/>
        </w:rPr>
        <w:t xml:space="preserve">Black keys (decorative)</w:t>
      </w:r>
    </w:p>
    <w:p>
      <w:pPr>
        <w:spacing w:after="180"/>
      </w:pPr>
      <w:r>
        <w:rPr>
          <w:color w:val="1A1A1A"/>
          <w:sz w:val="19"/>
          <w:szCs w:val="19"/>
        </w:rPr>
        <w:t xml:space="preserve">Per supervisor: </w:t>
      </w:r>
      <w:r>
        <w:rPr>
          <w:b/>
          <w:bCs/>
          <w:color w:val="1A1A1A"/>
          <w:sz w:val="19"/>
          <w:szCs w:val="19"/>
        </w:rPr>
        <w:t xml:space="preserve">include the black keys even though the task never presses them.</w:t>
      </w:r>
      <w:r>
        <w:rPr>
          <w:color w:val="1A1A1A"/>
          <w:sz w:val="19"/>
          <w:szCs w:val="19"/>
        </w:rPr>
        <w:t xml:space="preserve"> Geometry mirrors the simulator exactly (</w:t>
      </w:r>
      <w:r>
        <w:rPr>
          <w:rFonts w:ascii="Consolas" w:cs="Consolas" w:eastAsia="Consolas" w:hAnsi="Consolas"/>
          <w:color w:val="7A3E00"/>
          <w:sz w:val="17"/>
          <w:szCs w:val="17"/>
        </w:rPr>
        <w:t xml:space="preserve">Piano_Application_vel.py:775</w:t>
      </w:r>
      <w:r>
        <w:rPr>
          <w:color w:val="1A1A1A"/>
          <w:sz w:val="19"/>
          <w:szCs w:val="19"/>
        </w:rPr>
        <w:t xml:space="preserve">) so the physical board matches the screen: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Property</w:t>
            </w:r>
          </w:p>
        </w:tc>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Value</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Count / positions</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7</w:t>
            </w:r>
            <w:r>
              <w:rPr>
                <w:color w:val="1A1A1A"/>
                <w:sz w:val="19"/>
                <w:szCs w:val="19"/>
              </w:rPr>
              <w:t xml:space="preserve">, between white keys at indices </w:t>
            </w:r>
            <w:r>
              <w:rPr>
                <w:rFonts w:ascii="Consolas" w:cs="Consolas" w:eastAsia="Consolas" w:hAnsi="Consolas"/>
                <w:color w:val="7A3E00"/>
                <w:sz w:val="17"/>
                <w:szCs w:val="17"/>
              </w:rPr>
              <w:t xml:space="preserve">[0, 2, 3, 5, 6, 7, 9]</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Width</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0.58 × key width = </w:t>
            </w:r>
            <w:r>
              <w:rPr>
                <w:b/>
                <w:bCs/>
                <w:color w:val="1A1A1A"/>
                <w:sz w:val="19"/>
                <w:szCs w:val="19"/>
              </w:rPr>
              <w:t xml:space="preserve">26.1 mm</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Length</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0.62 × key length = </w:t>
            </w:r>
            <w:r>
              <w:rPr>
                <w:b/>
                <w:bCs/>
                <w:color w:val="1A1A1A"/>
                <w:sz w:val="19"/>
                <w:szCs w:val="19"/>
              </w:rPr>
              <w:t xml:space="preserve">86.8 mm</w:t>
            </w:r>
            <w:r>
              <w:rPr>
                <w:color w:val="1A1A1A"/>
                <w:sz w:val="19"/>
                <w:szCs w:val="19"/>
              </w:rPr>
              <w:t xml:space="preserve">, occupying the </w:t>
            </w:r>
            <w:r>
              <w:rPr>
                <w:b/>
                <w:bCs/>
                <w:color w:val="1A1A1A"/>
                <w:sz w:val="19"/>
                <w:szCs w:val="19"/>
              </w:rPr>
              <w:t xml:space="preserve">rear</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Rise above white key tops</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10 mm (parametric)</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Function</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none</w:t>
            </w:r>
            <w:r>
              <w:rPr>
                <w:color w:val="1A1A1A"/>
                <w:sz w:val="19"/>
                <w:szCs w:val="19"/>
              </w:rPr>
              <w:t xml:space="preserve"> — fixed risers, no switch, no wiring</w:t>
            </w:r>
          </w:p>
        </w:tc>
      </w:tr>
    </w:tbl>
    <w:p>
      <w:pPr>
        <w:spacing w:after="160"/>
      </w:pPr>
    </w:p>
    <w:p>
      <w:pPr>
        <w:spacing w:after="180"/>
      </w:pPr>
      <w:r>
        <w:rPr>
          <w:color w:val="1A1A1A"/>
          <w:sz w:val="19"/>
          <w:szCs w:val="19"/>
        </w:rPr>
        <w:t xml:space="preserve">Indices </w:t>
      </w:r>
      <w:r>
        <w:rPr>
          <w:rFonts w:ascii="Consolas" w:cs="Consolas" w:eastAsia="Consolas" w:hAnsi="Consolas"/>
          <w:color w:val="7A3E00"/>
          <w:sz w:val="17"/>
          <w:szCs w:val="17"/>
        </w:rPr>
        <w:t xml:space="preserve">2,3,5,6,7</w:t>
      </w:r>
      <w:r>
        <w:rPr>
          <w:color w:val="1A1A1A"/>
          <w:sz w:val="19"/>
          <w:szCs w:val="19"/>
        </w:rPr>
        <w:t xml:space="preserve"> are the real C♯/D♯/F♯/G♯/A♯ of the C–B octave; </w:t>
      </w:r>
      <w:r>
        <w:rPr>
          <w:rFonts w:ascii="Consolas" w:cs="Consolas" w:eastAsia="Consolas" w:hAnsi="Consolas"/>
          <w:color w:val="7A3E00"/>
          <w:sz w:val="17"/>
          <w:szCs w:val="17"/>
        </w:rPr>
        <w:t xml:space="preserve">0</w:t>
      </w:r>
      <w:r>
        <w:rPr>
          <w:color w:val="1A1A1A"/>
          <w:sz w:val="19"/>
          <w:szCs w:val="19"/>
        </w:rPr>
        <w:t xml:space="preserve"> and </w:t>
      </w:r>
      <w:r>
        <w:rPr>
          <w:rFonts w:ascii="Consolas" w:cs="Consolas" w:eastAsia="Consolas" w:hAnsi="Consolas"/>
          <w:color w:val="7A3E00"/>
          <w:sz w:val="17"/>
          <w:szCs w:val="17"/>
        </w:rPr>
        <w:t xml:space="preserve">9</w:t>
      </w:r>
      <w:r>
        <w:rPr>
          <w:color w:val="1A1A1A"/>
          <w:sz w:val="19"/>
          <w:szCs w:val="19"/>
        </w:rPr>
        <w:t xml:space="preserve"> continue the visual pattern across the padding keys, exactly as the sim draws it.</w:t>
      </w:r>
    </w:p>
    <w:p>
      <w:pPr>
        <w:pBdr>
          <w:left w:val="single" w:color="6B4D0F" w:sz="18" w:space="8"/>
        </w:pBdr>
        <w:spacing w:after="200" w:before="80"/>
        <w:ind w:left="160"/>
      </w:pPr>
      <w:r>
        <w:rPr>
          <w:color w:val="1A1A1A"/>
          <w:sz w:val="19"/>
          <w:szCs w:val="19"/>
        </w:rPr>
        <w:t xml:space="preserve">✅ </w:t>
      </w:r>
      <w:r>
        <w:rPr>
          <w:b/>
          <w:bCs/>
          <w:color w:val="1A1A1A"/>
          <w:sz w:val="19"/>
          <w:szCs w:val="19"/>
        </w:rPr>
        <w:t xml:space="preserve">Clearance confirmed.</w:t>
      </w:r>
      <w:r>
        <w:rPr>
          <w:color w:val="1A1A1A"/>
          <w:sz w:val="19"/>
          <w:szCs w:val="19"/>
        </w:rPr>
        <w:t xml:space="preserve"> Black keys fill the rear 86.8 mm, so the fingers must contact the white keys within the </w:t>
      </w:r>
      <w:r>
        <w:rPr>
          <w:b/>
          <w:bCs/>
          <w:color w:val="1A1A1A"/>
          <w:sz w:val="19"/>
          <w:szCs w:val="19"/>
        </w:rPr>
        <w:t xml:space="preserve">front 53.2 mm</w:t>
      </w:r>
      <w:r>
        <w:rPr>
          <w:color w:val="1A1A1A"/>
          <w:sz w:val="19"/>
          <w:szCs w:val="19"/>
        </w:rPr>
        <w:t xml:space="preserve"> (</w:t>
      </w:r>
      <w:r>
        <w:rPr>
          <w:rFonts w:ascii="Consolas" w:cs="Consolas" w:eastAsia="Consolas" w:hAnsi="Consolas"/>
          <w:color w:val="7A3E00"/>
          <w:sz w:val="17"/>
          <w:szCs w:val="17"/>
        </w:rPr>
        <w:t xml:space="preserve">front_clear</w:t>
      </w:r>
      <w:r>
        <w:rPr>
          <w:color w:val="1A1A1A"/>
          <w:sz w:val="19"/>
          <w:szCs w:val="19"/>
        </w:rPr>
        <w:t xml:space="preserve">). Measured on the rig: the fingertip lands </w:t>
      </w:r>
      <w:r>
        <w:rPr>
          <w:b/>
          <w:bCs/>
          <w:color w:val="1A1A1A"/>
          <w:sz w:val="19"/>
          <w:szCs w:val="19"/>
        </w:rPr>
        <w:t xml:space="preserve">35 mm</w:t>
      </w:r>
      <w:r>
        <w:rPr>
          <w:color w:val="1A1A1A"/>
          <w:sz w:val="19"/>
          <w:szCs w:val="19"/>
        </w:rPr>
        <w:t xml:space="preserve"> from the front edge — well inside the clear zone, so no black key is in the finger's path and no repositioning is needed. This sets </w:t>
      </w:r>
      <w:r>
        <w:rPr>
          <w:rFonts w:ascii="Consolas" w:cs="Consolas" w:eastAsia="Consolas" w:hAnsi="Consolas"/>
          <w:color w:val="7A3E00"/>
          <w:sz w:val="17"/>
          <w:szCs w:val="17"/>
        </w:rPr>
        <w:t xml:space="preserve">contact_x = 35</w:t>
      </w:r>
      <w:r>
        <w:rPr>
          <w:color w:val="1A1A1A"/>
          <w:sz w:val="19"/>
          <w:szCs w:val="19"/>
        </w:rPr>
        <w:t xml:space="preserve"> in the CAD, which also fixes where the switch and stop shoulders sit. (The CAD still warns if </w:t>
      </w:r>
      <w:r>
        <w:rPr>
          <w:rFonts w:ascii="Consolas" w:cs="Consolas" w:eastAsia="Consolas" w:hAnsi="Consolas"/>
          <w:color w:val="7A3E00"/>
          <w:sz w:val="17"/>
          <w:szCs w:val="17"/>
        </w:rPr>
        <w:t xml:space="preserve">contact_x</w:t>
      </w:r>
      <w:r>
        <w:rPr>
          <w:color w:val="1A1A1A"/>
          <w:sz w:val="19"/>
          <w:szCs w:val="19"/>
        </w:rPr>
        <w:t xml:space="preserve"> is ever moved into the black-key zone.)</w:t>
      </w:r>
    </w:p>
    <w:p>
      <w:pPr>
        <w:pStyle w:val="Heading2"/>
        <w:keepNext/>
        <w:pBdr>
          <w:bottom w:val="single" w:color="D8D8D8" w:sz="4" w:space="6"/>
        </w:pBdr>
        <w:spacing w:after="120" w:before="300"/>
      </w:pPr>
      <w:r>
        <w:rPr>
          <w:b/>
          <w:bCs/>
          <w:color w:val="1A1A1A"/>
          <w:sz w:val="25"/>
          <w:szCs w:val="25"/>
        </w:rPr>
        <w:t xml:space="preserve">Key → note → pin mapping</w:t>
      </w:r>
    </w:p>
    <w:p>
      <w:pPr>
        <w:spacing w:after="180"/>
      </w:pPr>
      <w:r>
        <w:rPr>
          <w:color w:val="1A1A1A"/>
          <w:sz w:val="19"/>
          <w:szCs w:val="19"/>
        </w:rPr>
        <w:t xml:space="preserve">Key index runs </w:t>
      </w:r>
      <w:r>
        <w:rPr>
          <w:b/>
          <w:bCs/>
          <w:color w:val="1A1A1A"/>
          <w:sz w:val="19"/>
          <w:szCs w:val="19"/>
        </w:rPr>
        <w:t xml:space="preserve">left → right</w:t>
      </w:r>
      <w:r>
        <w:rPr>
          <w:color w:val="1A1A1A"/>
          <w:sz w:val="19"/>
          <w:szCs w:val="19"/>
        </w:rPr>
        <w:t xml:space="preserve">. Indices 2–8 are the named white keys; 0,1 and 9,10 are padding keys (they still sound, matching the sim). Sim frequencies are from </w:t>
      </w:r>
      <w:r>
        <w:rPr>
          <w:rFonts w:ascii="Consolas" w:cs="Consolas" w:eastAsia="Consolas" w:hAnsi="Consolas"/>
          <w:color w:val="7A3E00"/>
          <w:sz w:val="17"/>
          <w:szCs w:val="17"/>
        </w:rPr>
        <w:t xml:space="preserve">Piano_Application_vel.py:753</w:t>
      </w:r>
      <w:r>
        <w:rPr>
          <w:color w:val="1A1A1A"/>
          <w:sz w:val="19"/>
          <w:szCs w:val="19"/>
        </w:rPr>
        <w:t xml:space="preserve">. "Deep" = one octave down (the placeholder sound), toggled by </w:t>
      </w:r>
      <w:r>
        <w:rPr>
          <w:rFonts w:ascii="Consolas" w:cs="Consolas" w:eastAsia="Consolas" w:hAnsi="Consolas"/>
          <w:color w:val="7A3E00"/>
          <w:sz w:val="17"/>
          <w:szCs w:val="17"/>
        </w:rPr>
        <w:t xml:space="preserve">OCTAVE_DOWN</w:t>
      </w:r>
      <w:r>
        <w:rPr>
          <w:color w:val="1A1A1A"/>
          <w:sz w:val="19"/>
          <w:szCs w:val="19"/>
        </w:rPr>
        <w:t xml:space="preserve"> in the firmware.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Idx</w:t>
            </w:r>
          </w:p>
        </w:tc>
        <w:tc>
          <w:tcPr>
            <w:tcW w:type="dxa" w:w="168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Sim label</w:t>
            </w:r>
          </w:p>
        </w:tc>
        <w:tc>
          <w:tcPr>
            <w:tcW w:type="dxa" w:w="168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Sim note</w:t>
            </w:r>
          </w:p>
        </w:tc>
        <w:tc>
          <w:tcPr>
            <w:tcW w:type="dxa" w:w="168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Sim freq (Hz)</w:t>
            </w:r>
          </w:p>
        </w:tc>
        <w:tc>
          <w:tcPr>
            <w:tcW w:type="dxa" w:w="168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Deep freq (Hz)</w:t>
            </w:r>
          </w:p>
        </w:tc>
        <w:tc>
          <w:tcPr>
            <w:tcW w:type="dxa" w:w="168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Arduino pin</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0</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(pad)</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Bb3</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233</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116</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D2</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(pad)</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B3</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247</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123</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D3</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2</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C</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C4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262</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131</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D4</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3</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D</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294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147</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D5</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E</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E4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330</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165</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D6</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5</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F</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F4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349</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175</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D7</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6</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G</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G4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392</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196</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D8</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7</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A</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A4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440</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220</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D9</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8</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B</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B4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494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247</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D10</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9</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(pad)</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C5</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523</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262</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D11</w:t>
            </w:r>
          </w:p>
        </w:tc>
      </w:tr>
      <w:tr>
        <w:trPr>
          <w:cantSplit/>
        </w:trPr>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10</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(pad)</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Db5</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554</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277</w:t>
            </w:r>
          </w:p>
        </w:tc>
        <w:tc>
          <w:tcPr>
            <w:tcW w:type="dxa" w:w="168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D12</w:t>
            </w:r>
          </w:p>
        </w:tc>
      </w:tr>
    </w:tbl>
    <w:p>
      <w:pPr>
        <w:spacing w:after="160"/>
      </w:pPr>
    </w:p>
    <w:p>
      <w:pPr>
        <w:spacing w:after="180"/>
      </w:pPr>
      <w:r>
        <w:rPr>
          <w:color w:val="1A1A1A"/>
          <w:sz w:val="19"/>
          <w:szCs w:val="19"/>
        </w:rPr>
        <w:t xml:space="preserve">Speaker/piezo output: </w:t>
      </w:r>
      <w:r>
        <w:rPr>
          <w:b/>
          <w:bCs/>
          <w:color w:val="1A1A1A"/>
          <w:sz w:val="19"/>
          <w:szCs w:val="19"/>
        </w:rPr>
        <w:t xml:space="preserve">D13</w:t>
      </w:r>
      <w:r>
        <w:rPr>
          <w:color w:val="1A1A1A"/>
          <w:sz w:val="19"/>
          <w:szCs w:val="19"/>
        </w:rPr>
        <w:t xml:space="preserve">.</w:t>
      </w:r>
    </w:p>
    <w:p>
      <w:pPr>
        <w:pStyle w:val="Heading2"/>
        <w:keepNext/>
        <w:pBdr>
          <w:bottom w:val="single" w:color="D8D8D8" w:sz="4" w:space="6"/>
        </w:pBdr>
        <w:spacing w:after="120" w:before="300"/>
      </w:pPr>
      <w:r>
        <w:rPr>
          <w:b/>
          <w:bCs/>
          <w:color w:val="1A1A1A"/>
          <w:sz w:val="25"/>
          <w:szCs w:val="25"/>
        </w:rPr>
        <w:t xml:space="preserve">Wiring</w:t>
      </w:r>
    </w:p>
    <w:p>
      <w:pPr>
        <w:spacing w:after="180"/>
      </w:pPr>
      <w:r>
        <w:rPr>
          <w:color w:val="1A1A1A"/>
          <w:sz w:val="19"/>
          <w:szCs w:val="19"/>
        </w:rPr>
        <w:t xml:space="preserve">Every switch uses the Arduino's internal pull-up (</w:t>
      </w:r>
      <w:r>
        <w:rPr>
          <w:rFonts w:ascii="Consolas" w:cs="Consolas" w:eastAsia="Consolas" w:hAnsi="Consolas"/>
          <w:color w:val="7A3E00"/>
          <w:sz w:val="17"/>
          <w:szCs w:val="17"/>
        </w:rPr>
        <w:t xml:space="preserve">INPUT_PULLUP</w:t>
      </w:r>
      <w:r>
        <w:rPr>
          <w:color w:val="1A1A1A"/>
          <w:sz w:val="19"/>
          <w:szCs w:val="19"/>
        </w:rPr>
        <w:t xml:space="preserve">), so </w:t>
      </w:r>
      <w:r>
        <w:rPr>
          <w:b/>
          <w:bCs/>
          <w:color w:val="1A1A1A"/>
          <w:sz w:val="19"/>
          <w:szCs w:val="19"/>
        </w:rPr>
        <w:t xml:space="preserve">no external resistors</w:t>
      </w:r>
      <w:r>
        <w:rPr>
          <w:color w:val="1A1A1A"/>
          <w:sz w:val="19"/>
          <w:szCs w:val="19"/>
        </w:rPr>
        <w:t xml:space="preserve">. Wire each switch between its pin and GND:</w:t>
      </w:r>
    </w:p>
    <w:p>
      <w:pPr>
        <w:shd w:fill="F5F3EE" w:color="auto" w:val="clear"/>
        <w:spacing w:after="0"/>
      </w:pPr>
      <w:r>
        <w:rPr>
          <w:rFonts w:ascii="Consolas" w:cs="Consolas" w:eastAsia="Consolas" w:hAnsi="Consolas"/>
          <w:color w:val="1A1A1A"/>
          <w:sz w:val="16"/>
          <w:szCs w:val="16"/>
        </w:rPr>
        <w:t xml:space="preserve">  D2 ─────[ key 0 switch ]───── GND</w:t>
      </w:r>
    </w:p>
    <w:p>
      <w:pPr>
        <w:shd w:fill="F5F3EE" w:color="auto" w:val="clear"/>
        <w:spacing w:after="0"/>
      </w:pPr>
      <w:r>
        <w:rPr>
          <w:rFonts w:ascii="Consolas" w:cs="Consolas" w:eastAsia="Consolas" w:hAnsi="Consolas"/>
          <w:color w:val="1A1A1A"/>
          <w:sz w:val="16"/>
          <w:szCs w:val="16"/>
        </w:rPr>
        <w:t xml:space="preserve">  D3 ─────[ key 1 switch ]───── GND</w:t>
      </w:r>
    </w:p>
    <w:p>
      <w:pPr>
        <w:shd w:fill="F5F3EE" w:color="auto" w:val="clear"/>
        <w:spacing w:after="0"/>
      </w:pPr>
      <w:r>
        <w:rPr>
          <w:rFonts w:ascii="Consolas" w:cs="Consolas" w:eastAsia="Consolas" w:hAnsi="Consolas"/>
          <w:color w:val="1A1A1A"/>
          <w:sz w:val="16"/>
          <w:szCs w:val="16"/>
        </w:rPr>
        <w:t xml:space="preserve">   ⋮            ⋮                 ⋮</w:t>
      </w:r>
    </w:p>
    <w:p>
      <w:pPr>
        <w:shd w:fill="F5F3EE" w:color="auto" w:val="clear"/>
        <w:spacing w:after="0"/>
      </w:pPr>
      <w:r>
        <w:rPr>
          <w:rFonts w:ascii="Consolas" w:cs="Consolas" w:eastAsia="Consolas" w:hAnsi="Consolas"/>
          <w:color w:val="1A1A1A"/>
          <w:sz w:val="16"/>
          <w:szCs w:val="16"/>
        </w:rPr>
        <w:t xml:space="preserve"> D12 ─────[ key 10 switch ]──── GND     (all switch commons tie to GND)</w:t>
      </w:r>
    </w:p>
    <w:p>
      <w:pPr>
        <w:shd w:fill="F5F3EE" w:color="auto" w:val="clear"/>
        <w:spacing w:after="0"/>
      </w:pPr>
      <w:r>
        <w:rPr>
          <w:rFonts w:ascii="Consolas" w:cs="Consolas" w:eastAsia="Consolas" w:hAnsi="Consolas"/>
          <w:color w:val="1A1A1A"/>
          <w:sz w:val="16"/>
          <w:szCs w:val="16"/>
        </w:rPr>
        <w:t xml:space="preserve"> </w:t>
      </w:r>
    </w:p>
    <w:p>
      <w:pPr>
        <w:shd w:fill="F5F3EE" w:color="auto" w:val="clear"/>
        <w:spacing w:after="0"/>
      </w:pPr>
      <w:r>
        <w:rPr>
          <w:rFonts w:ascii="Consolas" w:cs="Consolas" w:eastAsia="Consolas" w:hAnsi="Consolas"/>
          <w:color w:val="1A1A1A"/>
          <w:sz w:val="16"/>
          <w:szCs w:val="16"/>
        </w:rPr>
        <w:t xml:space="preserve"> D13 ──[ 100Ω ]──╢ piezo ╟──── GND      (passive buzzer / piezo)</w:t>
      </w:r>
    </w:p>
    <w:p>
      <w:pPr>
        <w:shd w:fill="F5F3EE" w:color="auto" w:val="clear"/>
        <w:spacing w:after="0"/>
      </w:pPr>
      <w:r>
        <w:rPr>
          <w:rFonts w:ascii="Consolas" w:cs="Consolas" w:eastAsia="Consolas" w:hAnsi="Consolas"/>
          <w:color w:val="1A1A1A"/>
          <w:sz w:val="16"/>
          <w:szCs w:val="16"/>
        </w:rPr>
        <w:t xml:space="preserve">        or D13 ── amp IN, amp OUT ── speaker, for louder sampled/tone audio</w:t>
      </w:r>
    </w:p>
    <w:p>
      <w:pPr>
        <w:spacing w:after="120"/>
      </w:pPr>
    </w:p>
    <w:p>
      <w:pPr>
        <w:spacing w:after="180"/>
      </w:pPr>
      <w:r>
        <w:rPr>
          <w:color w:val="1A1A1A"/>
          <w:sz w:val="19"/>
          <w:szCs w:val="19"/>
        </w:rPr>
        <w:t xml:space="preserve">Pressed key reads LOW. Firmware debounces (15 ms) and plays the tone while the key is held, silencing on release. tone() is </w:t>
      </w:r>
      <w:r>
        <w:rPr>
          <w:b/>
          <w:bCs/>
          <w:color w:val="1A1A1A"/>
          <w:sz w:val="19"/>
          <w:szCs w:val="19"/>
        </w:rPr>
        <w:t xml:space="preserve">monophonic</w:t>
      </w:r>
      <w:r>
        <w:rPr>
          <w:color w:val="1A1A1A"/>
          <w:sz w:val="19"/>
          <w:szCs w:val="19"/>
        </w:rPr>
        <w:t xml:space="preserve"> — only one key sounds at a time, which is fine because the robot presses one finger per phase.</w:t>
      </w:r>
    </w:p>
    <w:p>
      <w:pPr>
        <w:pStyle w:val="Heading2"/>
        <w:keepNext/>
        <w:pBdr>
          <w:bottom w:val="single" w:color="D8D8D8" w:sz="4" w:space="6"/>
        </w:pBdr>
        <w:spacing w:after="120" w:before="300"/>
      </w:pPr>
      <w:r>
        <w:rPr>
          <w:b/>
          <w:bCs/>
          <w:color w:val="1A1A1A"/>
          <w:sz w:val="25"/>
          <w:szCs w:val="25"/>
        </w:rPr>
        <w:t xml:space="preserve">Sound (decided: electronic, computer-tunable)</w:t>
      </w:r>
    </w:p>
    <w:p>
      <w:pPr>
        <w:spacing w:after="180"/>
      </w:pPr>
      <w:r>
        <w:rPr>
          <w:color w:val="1A1A1A"/>
          <w:sz w:val="19"/>
          <w:szCs w:val="19"/>
        </w:rPr>
        <w:t xml:space="preserve">Per supervisor: </w:t>
      </w:r>
      <w:r>
        <w:rPr>
          <w:b/>
          <w:bCs/>
          <w:color w:val="1A1A1A"/>
          <w:sz w:val="19"/>
          <w:szCs w:val="19"/>
        </w:rPr>
        <w:t xml:space="preserve">electronic tones, tunable from a computer.</w:t>
      </w:r>
      <w:r>
        <w:rPr>
          <w:color w:val="1A1A1A"/>
          <w:sz w:val="19"/>
          <w:szCs w:val="19"/>
        </w:rPr>
        <w:t xml:space="preserve"> Implemented as Arduino </w:t>
      </w:r>
      <w:r>
        <w:rPr>
          <w:rFonts w:ascii="Consolas" w:cs="Consolas" w:eastAsia="Consolas" w:hAnsi="Consolas"/>
          <w:color w:val="7A3E00"/>
          <w:sz w:val="17"/>
          <w:szCs w:val="17"/>
        </w:rPr>
        <w:t xml:space="preserve">tone()</w:t>
      </w:r>
      <w:r>
        <w:rPr>
          <w:color w:val="1A1A1A"/>
          <w:sz w:val="19"/>
          <w:szCs w:val="19"/>
        </w:rPr>
        <w:t xml:space="preserve"> square-wave notes whose </w:t>
      </w:r>
      <w:r>
        <w:rPr>
          <w:b/>
          <w:bCs/>
          <w:color w:val="1A1A1A"/>
          <w:sz w:val="19"/>
          <w:szCs w:val="19"/>
        </w:rPr>
        <w:t xml:space="preserve">pitch is set live over USB serial</w:t>
      </w:r>
      <w:r>
        <w:rPr>
          <w:color w:val="1A1A1A"/>
          <w:sz w:val="19"/>
          <w:szCs w:val="19"/>
        </w:rPr>
        <w:t xml:space="preserve"> and stored in EEPROM, so a tuned instrument keeps its sound with no computer attached and no re-flashing.</w:t>
      </w:r>
    </w:p>
    <w:p>
      <w:pPr>
        <w:spacing w:after="60"/>
        <w:ind w:left="360" w:hanging="200"/>
      </w:pPr>
      <w:r>
        <w:rPr>
          <w:color w:val="5C5C5C"/>
          <w:sz w:val="19"/>
          <w:szCs w:val="19"/>
        </w:rPr>
        <w:t xml:space="preserve">•  </w:t>
      </w:r>
      <w:r>
        <w:rPr>
          <w:b/>
          <w:bCs/>
          <w:color w:val="1A1A1A"/>
          <w:sz w:val="19"/>
          <w:szCs w:val="19"/>
        </w:rPr>
        <w:t xml:space="preserve">What's tunable:</w:t>
      </w:r>
      <w:r>
        <w:rPr>
          <w:color w:val="1A1A1A"/>
          <w:sz w:val="19"/>
          <w:szCs w:val="19"/>
        </w:rPr>
        <w:t xml:space="preserve"> each key's frequency (Hz), 0 or 20–8000. </w:t>
      </w:r>
      <w:r>
        <w:rPr>
          <w:rFonts w:ascii="Consolas" w:cs="Consolas" w:eastAsia="Consolas" w:hAnsi="Consolas"/>
          <w:color w:val="7A3E00"/>
          <w:sz w:val="17"/>
          <w:szCs w:val="17"/>
        </w:rPr>
        <w:t xml:space="preserve">tone()</w:t>
      </w:r>
      <w:r>
        <w:rPr>
          <w:color w:val="1A1A1A"/>
          <w:sz w:val="19"/>
          <w:szCs w:val="19"/>
        </w:rPr>
        <w:t xml:space="preserve"> fixes the </w:t>
      </w:r>
      <w:r>
        <w:rPr>
          <w:i/>
          <w:iCs/>
          <w:color w:val="1A1A1A"/>
          <w:sz w:val="19"/>
          <w:szCs w:val="19"/>
        </w:rPr>
        <w:t xml:space="preserve">timbre</w:t>
      </w:r>
      <w:r>
        <w:rPr>
          <w:color w:val="1A1A1A"/>
          <w:sz w:val="19"/>
          <w:szCs w:val="19"/>
        </w:rPr>
        <w:t xml:space="preserve"> to a square wave — pitch and note length are adjustable, the waveform shape is not. (Shaping the waveform itself would need a synthesis library such as Mozzi, or the sampled-audio/DFPlayer path — out of scope for the chosen "electronic" sound.)</w:t>
      </w:r>
    </w:p>
    <w:p>
      <w:pPr>
        <w:spacing w:after="60"/>
        <w:ind w:left="360" w:hanging="200"/>
      </w:pPr>
      <w:r>
        <w:rPr>
          <w:color w:val="5C5C5C"/>
          <w:sz w:val="19"/>
          <w:szCs w:val="19"/>
        </w:rPr>
        <w:t xml:space="preserve">•  </w:t>
      </w:r>
      <w:r>
        <w:rPr>
          <w:b/>
          <w:bCs/>
          <w:color w:val="1A1A1A"/>
          <w:sz w:val="19"/>
          <w:szCs w:val="19"/>
        </w:rPr>
        <w:t xml:space="preserve">Defaults:</w:t>
      </w:r>
      <w:r>
        <w:rPr>
          <w:color w:val="1A1A1A"/>
          <w:sz w:val="19"/>
          <w:szCs w:val="19"/>
        </w:rPr>
        <w:t xml:space="preserve"> the simulator's 11 frequencies (matches BCI2000 out of the box).</w:t>
      </w:r>
    </w:p>
    <w:p>
      <w:pPr>
        <w:spacing w:after="60"/>
        <w:ind w:left="360" w:hanging="200"/>
      </w:pPr>
      <w:r>
        <w:rPr>
          <w:color w:val="5C5C5C"/>
          <w:sz w:val="19"/>
          <w:szCs w:val="19"/>
        </w:rPr>
        <w:t xml:space="preserve">•  </w:t>
      </w:r>
      <w:r>
        <w:rPr>
          <w:b/>
          <w:bCs/>
          <w:color w:val="1A1A1A"/>
          <w:sz w:val="19"/>
          <w:szCs w:val="19"/>
        </w:rPr>
        <w:t xml:space="preserve">How to tune:</w:t>
      </w:r>
      <w:r>
        <w:rPr>
          <w:color w:val="1A1A1A"/>
          <w:sz w:val="19"/>
          <w:szCs w:val="19"/>
        </w:rPr>
        <w:t xml:space="preserve"> either open the Arduino IDE Serial Monitor (115200 baud) and type commands, or use the helper below.</w:t>
      </w:r>
    </w:p>
    <w:p>
      <w:pPr>
        <w:spacing w:after="100"/>
      </w:pPr>
    </w:p>
    <w:p>
      <w:pPr>
        <w:pStyle w:val="Heading3"/>
        <w:keepNext/>
        <w:spacing w:after="120" w:before="300"/>
      </w:pPr>
      <w:r>
        <w:rPr>
          <w:b/>
          <w:bCs/>
          <w:color w:val="1A1A1A"/>
          <w:sz w:val="21"/>
          <w:szCs w:val="21"/>
        </w:rPr>
        <w:t xml:space="preserve">Tuning workflow</w:t>
      </w:r>
    </w:p>
    <w:p>
      <w:pPr>
        <w:spacing w:after="180"/>
      </w:pPr>
      <w:hyperlink w:history="1" r:id="rIdlr7o2ctg1axpzl6vgmgnj">
        <w:r>
          <w:rPr>
            <w:color w:val="6B4D0F"/>
            <w:sz w:val="19"/>
            <w:szCs w:val="19"/>
            <w:u w:val="single"/>
          </w:rPr>
          <w:t xml:space="preserve">`tuner/piano_tuner.py`</w:t>
        </w:r>
      </w:hyperlink>
      <w:r>
        <w:rPr>
          <w:color w:val="1A1A1A"/>
          <w:sz w:val="19"/>
          <w:szCs w:val="19"/>
        </w:rPr>
        <w:t xml:space="preserve"> (needs </w:t>
      </w:r>
      <w:r>
        <w:rPr>
          <w:rFonts w:ascii="Consolas" w:cs="Consolas" w:eastAsia="Consolas" w:hAnsi="Consolas"/>
          <w:color w:val="7A3E00"/>
          <w:sz w:val="17"/>
          <w:szCs w:val="17"/>
        </w:rPr>
        <w:t xml:space="preserve">pip install pyserial</w:t>
      </w:r>
      <w:r>
        <w:rPr>
          <w:color w:val="1A1A1A"/>
          <w:sz w:val="19"/>
          <w:szCs w:val="19"/>
        </w:rPr>
        <w:t xml:space="preserve">):</w:t>
      </w:r>
    </w:p>
    <w:p>
      <w:pPr>
        <w:shd w:fill="F5F3EE" w:color="auto" w:val="clear"/>
        <w:spacing w:after="0"/>
      </w:pPr>
      <w:r>
        <w:rPr>
          <w:rFonts w:ascii="Consolas" w:cs="Consolas" w:eastAsia="Consolas" w:hAnsi="Consolas"/>
          <w:color w:val="1A1A1A"/>
          <w:sz w:val="16"/>
          <w:szCs w:val="16"/>
        </w:rPr>
        <w:t xml:space="preserve">python tuner/piano_tuner.py --port COM5</w:t>
      </w:r>
    </w:p>
    <w:p>
      <w:pPr>
        <w:spacing w:after="120"/>
      </w:pPr>
    </w:p>
    <w:p>
      <w:pPr>
        <w:spacing w:after="180"/>
      </w:pPr>
      <w:r>
        <w:rPr>
          <w:color w:val="1A1A1A"/>
          <w:sz w:val="19"/>
          <w:szCs w:val="19"/>
        </w:rPr>
        <w:t xml:space="preserve">Then, at the </w:t>
      </w:r>
      <w:r>
        <w:rPr>
          <w:rFonts w:ascii="Consolas" w:cs="Consolas" w:eastAsia="Consolas" w:hAnsi="Consolas"/>
          <w:color w:val="7A3E00"/>
          <w:sz w:val="17"/>
          <w:szCs w:val="17"/>
        </w:rPr>
        <w:t xml:space="preserve">tuner&gt;</w:t>
      </w:r>
      <w:r>
        <w:rPr>
          <w:color w:val="1A1A1A"/>
          <w:sz w:val="19"/>
          <w:szCs w:val="19"/>
        </w:rPr>
        <w:t xml:space="preserve"> prompt: </w:t>
      </w:r>
      <w:r>
        <w:rPr>
          <w:rFonts w:ascii="Consolas" w:cs="Consolas" w:eastAsia="Consolas" w:hAnsi="Consolas"/>
          <w:color w:val="7A3E00"/>
          <w:sz w:val="17"/>
          <w:szCs w:val="17"/>
        </w:rPr>
        <w:t xml:space="preserve">set 4 300</w:t>
      </w:r>
      <w:r>
        <w:rPr>
          <w:color w:val="1A1A1A"/>
          <w:sz w:val="19"/>
          <w:szCs w:val="19"/>
        </w:rPr>
        <w:t xml:space="preserve"> to change a key, </w:t>
      </w:r>
      <w:r>
        <w:rPr>
          <w:rFonts w:ascii="Consolas" w:cs="Consolas" w:eastAsia="Consolas" w:hAnsi="Consolas"/>
          <w:color w:val="7A3E00"/>
          <w:sz w:val="17"/>
          <w:szCs w:val="17"/>
        </w:rPr>
        <w:t xml:space="preserve">play 4</w:t>
      </w:r>
      <w:r>
        <w:rPr>
          <w:color w:val="1A1A1A"/>
          <w:sz w:val="19"/>
          <w:szCs w:val="19"/>
        </w:rPr>
        <w:t xml:space="preserve"> to hear it, </w:t>
      </w:r>
      <w:r>
        <w:rPr>
          <w:rFonts w:ascii="Consolas" w:cs="Consolas" w:eastAsia="Consolas" w:hAnsi="Consolas"/>
          <w:color w:val="7A3E00"/>
          <w:sz w:val="17"/>
          <w:szCs w:val="17"/>
        </w:rPr>
        <w:t xml:space="preserve">save</w:t>
      </w:r>
      <w:r>
        <w:rPr>
          <w:color w:val="1A1A1A"/>
          <w:sz w:val="19"/>
          <w:szCs w:val="19"/>
        </w:rPr>
        <w:t xml:space="preserve"> to persist the whole set to the Arduino's EEPROM. Presets can be written to / read from JSON (</w:t>
      </w:r>
      <w:r>
        <w:rPr>
          <w:rFonts w:ascii="Consolas" w:cs="Consolas" w:eastAsia="Consolas" w:hAnsi="Consolas"/>
          <w:color w:val="7A3E00"/>
          <w:sz w:val="17"/>
          <w:szCs w:val="17"/>
        </w:rPr>
        <w:t xml:space="preserve">savefile deep.json</w:t>
      </w:r>
      <w:r>
        <w:rPr>
          <w:color w:val="1A1A1A"/>
          <w:sz w:val="19"/>
          <w:szCs w:val="19"/>
        </w:rPr>
        <w:t xml:space="preserve"> / </w:t>
      </w:r>
      <w:r>
        <w:rPr>
          <w:rFonts w:ascii="Consolas" w:cs="Consolas" w:eastAsia="Consolas" w:hAnsi="Consolas"/>
          <w:color w:val="7A3E00"/>
          <w:sz w:val="17"/>
          <w:szCs w:val="17"/>
        </w:rPr>
        <w:t xml:space="preserve">loadfile deep.json</w:t>
      </w:r>
      <w:r>
        <w:rPr>
          <w:color w:val="1A1A1A"/>
          <w:sz w:val="19"/>
          <w:szCs w:val="19"/>
        </w:rPr>
        <w:t xml:space="preserve"> then </w:t>
      </w:r>
      <w:r>
        <w:rPr>
          <w:rFonts w:ascii="Consolas" w:cs="Consolas" w:eastAsia="Consolas" w:hAnsi="Consolas"/>
          <w:color w:val="7A3E00"/>
          <w:sz w:val="17"/>
          <w:szCs w:val="17"/>
        </w:rPr>
        <w:t xml:space="preserve">push</w:t>
      </w:r>
      <w:r>
        <w:rPr>
          <w:color w:val="1A1A1A"/>
          <w:sz w:val="19"/>
          <w:szCs w:val="19"/>
        </w:rPr>
        <w:t xml:space="preserve">) so you can keep e.g. a "deep" tuning and a "sim-matched" tuning side by side.</w:t>
      </w:r>
    </w:p>
    <w:p>
      <w:pPr>
        <w:spacing w:after="180"/>
      </w:pPr>
      <w:r>
        <w:rPr>
          <w:color w:val="1A1A1A"/>
          <w:sz w:val="19"/>
          <w:szCs w:val="19"/>
        </w:rPr>
        <w:t xml:space="preserve">Firmware serial commands: </w:t>
      </w:r>
      <w:r>
        <w:rPr>
          <w:rFonts w:ascii="Consolas" w:cs="Consolas" w:eastAsia="Consolas" w:hAnsi="Consolas"/>
          <w:color w:val="7A3E00"/>
          <w:sz w:val="17"/>
          <w:szCs w:val="17"/>
        </w:rPr>
        <w:t xml:space="preserve">list | set &lt;i&gt; &lt;hz&gt; | play &lt;i&gt; | stop | save | load | reset | help</w:t>
      </w:r>
      <w:r>
        <w:rPr>
          <w:color w:val="1A1A1A"/>
          <w:sz w:val="19"/>
          <w:szCs w:val="19"/>
        </w:rPr>
        <w:t xml:space="preserve">.</w:t>
      </w:r>
    </w:p>
    <w:p>
      <w:pPr>
        <w:pStyle w:val="Heading2"/>
        <w:keepNext/>
        <w:pBdr>
          <w:bottom w:val="single" w:color="D8D8D8" w:sz="4" w:space="6"/>
        </w:pBdr>
        <w:spacing w:after="120" w:before="300"/>
      </w:pPr>
      <w:r>
        <w:rPr>
          <w:b/>
          <w:bCs/>
          <w:color w:val="1A1A1A"/>
          <w:sz w:val="25"/>
          <w:szCs w:val="25"/>
        </w:rPr>
        <w:t xml:space="preserve">Bill of materials (buy)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Qty</w:t>
            </w:r>
          </w:p>
        </w:tc>
        <w:tc>
          <w:tcPr>
            <w:tcW w:type="dxa" w:w="336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Item</w:t>
            </w:r>
          </w:p>
        </w:tc>
        <w:tc>
          <w:tcPr>
            <w:tcW w:type="dxa" w:w="336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Notes</w:t>
            </w:r>
          </w:p>
        </w:tc>
      </w:tr>
      <w:tr>
        <w:trPr>
          <w:cantSplit/>
        </w:trPr>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Arduino Uno or Nano</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Uno is easiest to prototype; Nano if space-tight</w:t>
            </w:r>
          </w:p>
        </w:tc>
      </w:tr>
      <w:tr>
        <w:trPr>
          <w:cantSplit/>
        </w:trPr>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11 (+spares)</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MX-style linear keyboard switches</w:t>
            </w:r>
            <w:r>
              <w:rPr>
                <w:color w:val="1A1A1A"/>
                <w:sz w:val="19"/>
                <w:szCs w:val="19"/>
              </w:rPr>
              <w:t xml:space="preserve"> (~45 gf, 4 mm travel) — </w:t>
            </w:r>
            <w:r>
              <w:rPr>
                <w:i/>
                <w:iCs/>
                <w:color w:val="1A1A1A"/>
                <w:sz w:val="19"/>
                <w:szCs w:val="19"/>
              </w:rPr>
              <w:t xml:space="preserve">chosen</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Kailh/Cherry linear red. Supplies contact + return spring + travel in one part, so there is </w:t>
            </w:r>
            <w:r>
              <w:rPr>
                <w:b/>
                <w:bCs/>
                <w:color w:val="1A1A1A"/>
                <w:sz w:val="19"/>
                <w:szCs w:val="19"/>
              </w:rPr>
              <w:t xml:space="preserve">no separate return spring</w:t>
            </w:r>
            <w:r>
              <w:rPr>
                <w:color w:val="1A1A1A"/>
                <w:sz w:val="19"/>
                <w:szCs w:val="19"/>
              </w:rPr>
              <w:t xml:space="preserve">. 45 gf actuation is far below the weakest finger (362 gf). Standard 14 × 14 mm plate mount. Wire the two switch pins to the Arduino pin/GND</w:t>
            </w:r>
          </w:p>
        </w:tc>
      </w:tr>
      <w:tr>
        <w:trPr>
          <w:cantSplit/>
        </w:trPr>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Passive piezo buzzer </w:t>
            </w:r>
            <w:r>
              <w:rPr>
                <w:i/>
                <w:iCs/>
                <w:color w:val="1A1A1A"/>
                <w:sz w:val="19"/>
                <w:szCs w:val="19"/>
              </w:rPr>
              <w:t xml:space="preserve">(fast path)</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Direct </w:t>
            </w:r>
            <w:r>
              <w:rPr>
                <w:rFonts w:ascii="Consolas" w:cs="Consolas" w:eastAsia="Consolas" w:hAnsi="Consolas"/>
                <w:color w:val="7A3E00"/>
                <w:sz w:val="17"/>
                <w:szCs w:val="17"/>
              </w:rPr>
              <w:t xml:space="preserve">tone()</w:t>
            </w:r>
            <w:r>
              <w:rPr>
                <w:color w:val="1A1A1A"/>
                <w:sz w:val="19"/>
                <w:szCs w:val="19"/>
              </w:rPr>
              <w:t xml:space="preserve"> output</w:t>
            </w:r>
          </w:p>
        </w:tc>
      </w:tr>
      <w:tr>
        <w:trPr>
          <w:cantSplit/>
        </w:trPr>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i/>
                <w:iCs/>
                <w:color w:val="1A1A1A"/>
                <w:sz w:val="19"/>
                <w:szCs w:val="19"/>
              </w:rPr>
              <w:t xml:space="preserve">or</w:t>
            </w:r>
            <w:r>
              <w:rPr>
                <w:color w:val="1A1A1A"/>
                <w:sz w:val="19"/>
                <w:szCs w:val="19"/>
              </w:rPr>
              <w:t xml:space="preserve"> small Class-D amp + 8Ω speaker</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Louder; needed if you later switch to sampled audio</w:t>
            </w:r>
          </w:p>
        </w:tc>
      </w:tr>
      <w:tr>
        <w:trPr>
          <w:cantSplit/>
        </w:trPr>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Hookup wire, breadboard or proto-PCB</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11 signal + common GND</w:t>
            </w:r>
          </w:p>
        </w:tc>
      </w:tr>
      <w:tr>
        <w:trPr>
          <w:cantSplit/>
        </w:trPr>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USB cable</w:t>
            </w:r>
          </w:p>
        </w:tc>
        <w:tc>
          <w:tcPr>
            <w:tcW w:type="dxa" w:w="336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Power + serial monitor</w:t>
            </w:r>
          </w:p>
        </w:tc>
      </w:tr>
    </w:tbl>
    <w:p>
      <w:pPr>
        <w:spacing w:after="160"/>
      </w:pPr>
    </w:p>
    <w:p>
      <w:pPr>
        <w:spacing w:after="180"/>
      </w:pPr>
      <w:r>
        <w:rPr>
          <w:i/>
          <w:iCs/>
          <w:color w:val="1A1A1A"/>
          <w:sz w:val="19"/>
          <w:szCs w:val="19"/>
        </w:rPr>
        <w:t xml:space="preserve">Optional upgrade for real piano timbre (if supervisor wants samples, not beeps): DFPlayer Mini + microSD with 11 note WAV/MP3 files + 8Ω speaker. This also enables polyphony. Firmware would change from `tone()` to serial DFPlayer commands.</w:t>
      </w:r>
    </w:p>
    <w:p>
      <w:pPr>
        <w:pStyle w:val="Heading2"/>
        <w:keepNext/>
        <w:pBdr>
          <w:bottom w:val="single" w:color="D8D8D8" w:sz="4" w:space="6"/>
        </w:pBdr>
        <w:spacing w:after="120" w:before="300"/>
      </w:pPr>
      <w:r>
        <w:rPr>
          <w:b/>
          <w:bCs/>
          <w:color w:val="1A1A1A"/>
          <w:sz w:val="25"/>
          <w:szCs w:val="25"/>
        </w:rPr>
        <w:t xml:space="preserve">Make (3D print / machine shop)</w:t>
      </w:r>
    </w:p>
    <w:p>
      <w:pPr>
        <w:spacing w:after="60"/>
        <w:ind w:left="360" w:hanging="200"/>
      </w:pPr>
      <w:r>
        <w:rPr>
          <w:color w:val="5C5C5C"/>
          <w:sz w:val="19"/>
          <w:szCs w:val="19"/>
        </w:rPr>
        <w:t xml:space="preserve">•  </w:t>
      </w:r>
      <w:r>
        <w:rPr>
          <w:b/>
          <w:bCs/>
          <w:color w:val="1A1A1A"/>
          <w:sz w:val="19"/>
          <w:szCs w:val="19"/>
        </w:rPr>
        <w:t xml:space="preserve">Key caps + hinge mechanism (11×, print):</w:t>
      </w:r>
      <w:r>
        <w:rPr>
          <w:color w:val="1A1A1A"/>
          <w:sz w:val="19"/>
          <w:szCs w:val="19"/>
        </w:rPr>
        <w:t xml:space="preserve"> 4.5 cm × 14 cm tops with a consistent, repeatable press throw so the robot's fixed flex always closes the switch. Printing gives identical keys and lets you tune the throw. </w:t>
      </w:r>
      <w:r>
        <w:rPr>
          <w:b/>
          <w:bCs/>
          <w:color w:val="1A1A1A"/>
          <w:sz w:val="19"/>
          <w:szCs w:val="19"/>
        </w:rPr>
        <w:t xml:space="preserve">Important — protect the switch from overshoot:</w:t>
      </w:r>
      <w:r>
        <w:rPr>
          <w:color w:val="1A1A1A"/>
          <w:sz w:val="19"/>
          <w:szCs w:val="19"/>
        </w:rPr>
        <w:t xml:space="preserve"> the finger drives ~3 cm but the switch actuates in ≤ a few mm, so give each key a </w:t>
      </w:r>
      <w:r>
        <w:rPr>
          <w:b/>
          <w:bCs/>
          <w:color w:val="1A1A1A"/>
          <w:sz w:val="19"/>
          <w:szCs w:val="19"/>
        </w:rPr>
        <w:t xml:space="preserve">hard bottom stop</w:t>
      </w:r>
      <w:r>
        <w:rPr>
          <w:color w:val="1A1A1A"/>
          <w:sz w:val="19"/>
          <w:szCs w:val="19"/>
        </w:rPr>
        <w:t xml:space="preserve"> (key cap bottoming against the frame) positioned so the switch actuates </w:t>
      </w:r>
      <w:r>
        <w:rPr>
          <w:i/>
          <w:iCs/>
          <w:color w:val="1A1A1A"/>
          <w:sz w:val="19"/>
          <w:szCs w:val="19"/>
        </w:rPr>
        <w:t xml:space="preserve">just before</w:t>
      </w:r>
      <w:r>
        <w:rPr>
          <w:color w:val="1A1A1A"/>
          <w:sz w:val="19"/>
          <w:szCs w:val="19"/>
        </w:rPr>
        <w:t xml:space="preserve"> the stop. The frame — not the switch internals — then absorbs the finger's 362–520 gf overshoot, which is what makes the mechanism durable. Parametric CAD implementing all of this (rear pin hinge, plunger, switch cradle, stop pads, return spring, up-stop hook) is in </w:t>
      </w:r>
      <w:hyperlink w:history="1" r:id="rIdehf_vse1gfnu9wktuwawp">
        <w:r>
          <w:rPr>
            <w:color w:val="6B4D0F"/>
            <w:sz w:val="19"/>
            <w:szCs w:val="19"/>
            <w:u w:val="single"/>
          </w:rPr>
          <w:t xml:space="preserve">`../cad/piano_keys.scad`</w:t>
        </w:r>
      </w:hyperlink>
      <w:r>
        <w:rPr>
          <w:color w:val="1A1A1A"/>
          <w:sz w:val="19"/>
          <w:szCs w:val="19"/>
        </w:rPr>
        <w:t xml:space="preserve"> — defaults are self-consistent with the measured numbers. </w:t>
      </w:r>
      <w:r>
        <w:rPr>
          <w:b/>
          <w:bCs/>
          <w:color w:val="1A1A1A"/>
          <w:sz w:val="19"/>
          <w:szCs w:val="19"/>
        </w:rPr>
        <w:t xml:space="preserve">Set `contact_x` and the switch dimensions, then print ONE key + base cell to tune before batching 11.</w:t>
      </w:r>
    </w:p>
    <w:p>
      <w:pPr>
        <w:spacing w:after="60"/>
        <w:ind w:left="360" w:hanging="200"/>
      </w:pPr>
      <w:r>
        <w:rPr>
          <w:color w:val="5C5C5C"/>
          <w:sz w:val="19"/>
          <w:szCs w:val="19"/>
        </w:rPr>
        <w:t xml:space="preserve">•  </w:t>
      </w:r>
      <w:r>
        <w:rPr>
          <w:b/>
          <w:bCs/>
          <w:color w:val="1A1A1A"/>
          <w:sz w:val="19"/>
          <w:szCs w:val="19"/>
        </w:rPr>
        <w:t xml:space="preserve">Base / frame (print or machine shop):</w:t>
      </w:r>
      <w:r>
        <w:rPr>
          <w:color w:val="1A1A1A"/>
          <w:sz w:val="19"/>
          <w:szCs w:val="19"/>
        </w:rPr>
        <w:t xml:space="preserve"> holds keys on 5.0 cm centers (4.5 cm key + 0.5 cm gap), mounts the switches under each key, and sits at the arm's working height. Total ~54.5 cm (21.5″) wide; confirm it fits inside the arm's reachable travel before cutting. </w:t>
      </w:r>
      <w:r>
        <w:rPr>
          <w:b/>
          <w:bCs/>
          <w:color w:val="1A1A1A"/>
          <w:sz w:val="19"/>
          <w:szCs w:val="19"/>
        </w:rPr>
        <w:t xml:space="preserve">Must be tiled:</w:t>
      </w:r>
      <w:r>
        <w:rPr>
          <w:color w:val="1A1A1A"/>
          <w:sz w:val="19"/>
          <w:szCs w:val="19"/>
        </w:rPr>
        <w:t xml:space="preserve"> TechSpark's printers have a 254 mm build volume, so the 545 mm keybed prints as 3 tiles (5 + 5 + 1 cells) and is joined — the CAD's </w:t>
      </w:r>
      <w:r>
        <w:rPr>
          <w:rFonts w:ascii="Consolas" w:cs="Consolas" w:eastAsia="Consolas" w:hAnsi="Consolas"/>
          <w:color w:val="7A3E00"/>
          <w:sz w:val="17"/>
          <w:szCs w:val="17"/>
        </w:rPr>
        <w:t xml:space="preserve">"tile"</w:t>
      </w:r>
      <w:r>
        <w:rPr>
          <w:color w:val="1A1A1A"/>
          <w:sz w:val="19"/>
          <w:szCs w:val="19"/>
        </w:rPr>
        <w:t xml:space="preserve"> mode generates these.</w:t>
      </w:r>
    </w:p>
    <w:p>
      <w:pPr>
        <w:spacing w:after="60"/>
        <w:ind w:left="360" w:hanging="200"/>
      </w:pPr>
      <w:r>
        <w:rPr>
          <w:color w:val="5C5C5C"/>
          <w:sz w:val="19"/>
          <w:szCs w:val="19"/>
        </w:rPr>
        <w:t xml:space="preserve">•  </w:t>
      </w:r>
      <w:r>
        <w:rPr>
          <w:b/>
          <w:bCs/>
          <w:color w:val="1A1A1A"/>
          <w:sz w:val="19"/>
          <w:szCs w:val="19"/>
        </w:rPr>
        <w:t xml:space="preserve">Black keys (7×, print):</w:t>
      </w:r>
      <w:r>
        <w:rPr>
          <w:color w:val="1A1A1A"/>
          <w:sz w:val="19"/>
          <w:szCs w:val="19"/>
        </w:rPr>
        <w:t xml:space="preserve"> decorative risers that drop into locating grooves at the white-key boundaries and are glued. No switches, no wiring.</w:t>
      </w:r>
    </w:p>
    <w:p>
      <w:pPr>
        <w:spacing w:after="100"/>
      </w:pPr>
    </w:p>
    <w:p>
      <w:pPr>
        <w:pStyle w:val="Heading2"/>
        <w:keepNext/>
        <w:pBdr>
          <w:bottom w:val="single" w:color="D8D8D8" w:sz="4" w:space="6"/>
        </w:pBdr>
        <w:spacing w:after="120" w:before="300"/>
      </w:pPr>
      <w:r>
        <w:rPr>
          <w:b/>
          <w:bCs/>
          <w:color w:val="1A1A1A"/>
          <w:sz w:val="25"/>
          <w:szCs w:val="25"/>
        </w:rPr>
        <w:t xml:space="preserve">Purchasing &amp; fabrication</w:t>
      </w:r>
    </w:p>
    <w:p>
      <w:pPr>
        <w:spacing w:after="60"/>
        <w:ind w:left="360" w:hanging="200"/>
      </w:pPr>
      <w:r>
        <w:rPr>
          <w:color w:val="5C5C5C"/>
          <w:sz w:val="19"/>
          <w:szCs w:val="19"/>
        </w:rPr>
        <w:t xml:space="preserve">•  </w:t>
      </w:r>
      <w:r>
        <w:rPr>
          <w:b/>
          <w:bCs/>
          <w:color w:val="1A1A1A"/>
          <w:sz w:val="19"/>
          <w:szCs w:val="19"/>
        </w:rPr>
        <w:t xml:space="preserve">Parts to buy, with links and budget:</w:t>
      </w:r>
      <w:r>
        <w:rPr>
          <w:color w:val="1A1A1A"/>
          <w:sz w:val="19"/>
          <w:szCs w:val="19"/>
        </w:rPr>
        <w:t xml:space="preserve"> </w:t>
      </w:r>
      <w:hyperlink w:history="1" r:id="rIdqkb4yeblfrlwypx8jt_oj">
        <w:r>
          <w:rPr>
            <w:color w:val="6B4D0F"/>
            <w:sz w:val="19"/>
            <w:szCs w:val="19"/>
            <w:u w:val="single"/>
          </w:rPr>
          <w:t xml:space="preserve">`PURCHASING.md`</w:t>
        </w:r>
      </w:hyperlink>
    </w:p>
    <w:p>
      <w:pPr>
        <w:spacing w:after="60"/>
        <w:ind w:left="360" w:hanging="200"/>
      </w:pPr>
      <w:r>
        <w:rPr>
          <w:color w:val="5C5C5C"/>
          <w:sz w:val="19"/>
          <w:szCs w:val="19"/>
        </w:rPr>
        <w:t xml:space="preserve">•  </w:t>
      </w:r>
      <w:r>
        <w:rPr>
          <w:b/>
          <w:bCs/>
          <w:color w:val="1A1A1A"/>
          <w:sz w:val="19"/>
          <w:szCs w:val="19"/>
        </w:rPr>
        <w:t xml:space="preserve">Machine-shop / 3D-print plan (CMU TechSpark):</w:t>
      </w:r>
      <w:r>
        <w:rPr>
          <w:color w:val="1A1A1A"/>
          <w:sz w:val="19"/>
          <w:szCs w:val="19"/>
        </w:rPr>
        <w:t xml:space="preserve"> </w:t>
      </w:r>
      <w:hyperlink w:history="1" r:id="rIdaqv4gu_znpk6clon-kqe2">
        <w:r>
          <w:rPr>
            <w:color w:val="6B4D0F"/>
            <w:sz w:val="19"/>
            <w:szCs w:val="19"/>
            <w:u w:val="single"/>
          </w:rPr>
          <w:t xml:space="preserve">`TECHSPARK_PLAN.md`</w:t>
        </w:r>
      </w:hyperlink>
    </w:p>
    <w:p>
      <w:pPr>
        <w:spacing w:after="100"/>
      </w:pPr>
    </w:p>
    <w:p>
      <w:pPr>
        <w:pStyle w:val="Heading2"/>
        <w:keepNext/>
        <w:pBdr>
          <w:bottom w:val="single" w:color="D8D8D8" w:sz="4" w:space="6"/>
        </w:pBdr>
        <w:spacing w:after="120" w:before="300"/>
      </w:pPr>
      <w:r>
        <w:rPr>
          <w:b/>
          <w:bCs/>
          <w:color w:val="1A1A1A"/>
          <w:sz w:val="25"/>
          <w:szCs w:val="25"/>
        </w:rPr>
        <w:t xml:space="preserve">Firmware</w:t>
      </w:r>
    </w:p>
    <w:p>
      <w:pPr>
        <w:spacing w:after="180"/>
      </w:pPr>
      <w:hyperlink w:history="1" r:id="rId6gh3k4uwtrqi6pk6m2dmn">
        <w:r>
          <w:rPr>
            <w:color w:val="6B4D0F"/>
            <w:sz w:val="19"/>
            <w:szCs w:val="19"/>
            <w:u w:val="single"/>
          </w:rPr>
          <w:t xml:space="preserve">`../firmware/piano_firmware.ino`</w:t>
        </w:r>
      </w:hyperlink>
      <w:r>
        <w:rPr>
          <w:color w:val="1A1A1A"/>
          <w:sz w:val="19"/>
          <w:szCs w:val="19"/>
        </w:rPr>
        <w:t xml:space="preserve">. Flash with the Arduino IDE. Pitches default to the simulator's frequencies and are tuned live over serial (see </w:t>
      </w:r>
      <w:r>
        <w:rPr>
          <w:b/>
          <w:bCs/>
          <w:color w:val="1A1A1A"/>
          <w:sz w:val="19"/>
          <w:szCs w:val="19"/>
        </w:rPr>
        <w:t xml:space="preserve">Sound</w:t>
      </w:r>
      <w:r>
        <w:rPr>
          <w:color w:val="1A1A1A"/>
          <w:sz w:val="19"/>
          <w:szCs w:val="19"/>
        </w:rPr>
        <w:t xml:space="preserve"> above); the serial monitor at 115200 also prints </w:t>
      </w:r>
      <w:r>
        <w:rPr>
          <w:rFonts w:ascii="Consolas" w:cs="Consolas" w:eastAsia="Consolas" w:hAnsi="Consolas"/>
          <w:color w:val="7A3E00"/>
          <w:sz w:val="17"/>
          <w:szCs w:val="17"/>
        </w:rPr>
        <w:t xml:space="preserve">press N</w:t>
      </w:r>
      <w:r>
        <w:rPr>
          <w:color w:val="1A1A1A"/>
          <w:sz w:val="19"/>
          <w:szCs w:val="19"/>
        </w:rPr>
        <w:t xml:space="preserve"> / </w:t>
      </w:r>
      <w:r>
        <w:rPr>
          <w:rFonts w:ascii="Consolas" w:cs="Consolas" w:eastAsia="Consolas" w:hAnsi="Consolas"/>
          <w:color w:val="7A3E00"/>
          <w:sz w:val="17"/>
          <w:szCs w:val="17"/>
        </w:rPr>
        <w:t xml:space="preserve">release N</w:t>
      </w:r>
      <w:r>
        <w:rPr>
          <w:color w:val="1A1A1A"/>
          <w:sz w:val="19"/>
          <w:szCs w:val="19"/>
        </w:rPr>
        <w:t xml:space="preserve"> for bring-up testing.</w:t>
      </w:r>
    </w:p>
    <w:p>
      <w:pPr>
        <w:pStyle w:val="Heading2"/>
        <w:keepNext/>
        <w:pBdr>
          <w:bottom w:val="single" w:color="D8D8D8" w:sz="4" w:space="6"/>
        </w:pBdr>
        <w:spacing w:after="120" w:before="300"/>
      </w:pPr>
      <w:r>
        <w:rPr>
          <w:b/>
          <w:bCs/>
          <w:color w:val="1A1A1A"/>
          <w:sz w:val="25"/>
          <w:szCs w:val="25"/>
        </w:rPr>
        <w:t xml:space="preserve">Press characterization (for switch selection)</w:t>
      </w:r>
    </w:p>
    <w:p>
      <w:pPr>
        <w:spacing w:after="180"/>
      </w:pPr>
      <w:r>
        <w:rPr>
          <w:color w:val="1A1A1A"/>
          <w:sz w:val="19"/>
          <w:szCs w:val="19"/>
        </w:rPr>
        <w:t xml:space="preserve">The press is </w:t>
      </w:r>
      <w:r>
        <w:rPr>
          <w:b/>
          <w:bCs/>
          <w:color w:val="1A1A1A"/>
          <w:sz w:val="19"/>
          <w:szCs w:val="19"/>
        </w:rPr>
        <w:t xml:space="preserve">position (PD) control</w:t>
      </w:r>
      <w:r>
        <w:rPr>
          <w:color w:val="1A1A1A"/>
          <w:sz w:val="19"/>
          <w:szCs w:val="19"/>
        </w:rPr>
        <w:t xml:space="preserve">, not force control (</w:t>
      </w:r>
      <w:r>
        <w:rPr>
          <w:rFonts w:ascii="Consolas" w:cs="Consolas" w:eastAsia="Consolas" w:hAnsi="Consolas"/>
          <w:color w:val="7A3E00"/>
          <w:sz w:val="17"/>
          <w:szCs w:val="17"/>
        </w:rPr>
        <w:t xml:space="preserve">PressFinger</w:t>
      </w:r>
      <w:r>
        <w:rPr>
          <w:color w:val="1A1A1A"/>
          <w:sz w:val="19"/>
          <w:szCs w:val="19"/>
        </w:rPr>
        <w:t xml:space="preserve">, </w:t>
      </w:r>
      <w:hyperlink w:history="1" r:id="rIdsorxg2syviqjy6dooyico">
        <w:r>
          <w:rPr>
            <w:color w:val="6B4D0F"/>
            <w:sz w:val="19"/>
            <w:szCs w:val="19"/>
            <w:u w:val="single"/>
          </w:rPr>
          <w:t xml:space="preserve">RockScissorsPaper.cpp:127</w:t>
        </w:r>
      </w:hyperlink>
      <w:r>
        <w:rPr>
          <w:color w:val="1A1A1A"/>
          <w:sz w:val="19"/>
          <w:szCs w:val="19"/>
        </w:rPr>
        <w:t xml:space="preserve">): the knuckle drives </w:t>
      </w:r>
      <w:r>
        <w:rPr>
          <w:rFonts w:ascii="Consolas" w:cs="Consolas" w:eastAsia="Consolas" w:hAnsi="Consolas"/>
          <w:color w:val="7A3E00"/>
          <w:sz w:val="17"/>
          <w:szCs w:val="17"/>
        </w:rPr>
        <w:t xml:space="preserve">press_flexion = 0.80</w:t>
      </w:r>
      <w:r>
        <w:rPr>
          <w:color w:val="1A1A1A"/>
          <w:sz w:val="19"/>
          <w:szCs w:val="19"/>
        </w:rPr>
        <w:t xml:space="preserve"> rad and holds for </w:t>
      </w:r>
      <w:r>
        <w:rPr>
          <w:rFonts w:ascii="Consolas" w:cs="Consolas" w:eastAsia="Consolas" w:hAnsi="Consolas"/>
          <w:color w:val="7A3E00"/>
          <w:sz w:val="17"/>
          <w:szCs w:val="17"/>
        </w:rPr>
        <w:t xml:space="preserve">PRESS_HOLD_MS = 400</w:t>
      </w:r>
      <w:r>
        <w:rPr>
          <w:color w:val="1A1A1A"/>
          <w:sz w:val="19"/>
          <w:szCs w:val="19"/>
        </w:rPr>
        <w:t xml:space="preserve"> ms (</w:t>
      </w:r>
      <w:hyperlink w:history="1" r:id="rIdeh5gjjusadbhnfogx0cc0">
        <w:r>
          <w:rPr>
            <w:color w:val="6B4D0F"/>
            <w:sz w:val="19"/>
            <w:szCs w:val="19"/>
            <w:u w:val="single"/>
          </w:rPr>
          <w:t xml:space="preserve">myAllegroHand.cpp:228</w:t>
        </w:r>
      </w:hyperlink>
      <w:r>
        <w:rPr>
          <w:color w:val="1A1A1A"/>
          <w:sz w:val="19"/>
          <w:szCs w:val="19"/>
        </w:rPr>
        <w:t xml:space="preserve">). Contact force is therefore emergent (Kp ≈ 800–900 × position error into the surface, up to the torque cap), so it must be measured, not read from 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Spec</w:t>
            </w:r>
          </w:p>
        </w:tc>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Value</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Fingertip vertical stroke (resting → full press)</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~3 cm (measured, press-and-hold)</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Resting fingertip height above table</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~4 cm (measured)</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Pressed fingertip height above table</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&lt; 1 cm (measured)</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Press force — index (left) finger</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362 g ≈ 3.55 N (measured)</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Press force — middle (center) finger</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500 g ≈ 4.90 N (measured)</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Press force — ring (right) finger</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520 g ≈ 5.10 N (measured)</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Weakest finger (sets switch spec)</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index, 362 g ≈ 3.55 N</w:t>
            </w:r>
          </w:p>
        </w:tc>
      </w:tr>
    </w:tbl>
    <w:p>
      <w:pPr>
        <w:spacing w:after="160"/>
      </w:pPr>
    </w:p>
    <w:p>
      <w:pPr>
        <w:spacing w:after="180"/>
      </w:pPr>
      <w:r>
        <w:rPr>
          <w:b/>
          <w:bCs/>
          <w:color w:val="1A1A1A"/>
          <w:sz w:val="19"/>
          <w:szCs w:val="19"/>
        </w:rPr>
        <w:t xml:space="preserve">How measured:</w:t>
      </w:r>
      <w:r>
        <w:rPr>
          <w:color w:val="1A1A1A"/>
          <w:sz w:val="19"/>
          <w:szCs w:val="19"/>
        </w:rPr>
        <w:t xml:space="preserve"> with a zeroed digital scale centered under one fingertip at key height, each finger was pressed and held using the bench hold mode in the hand controller (</w:t>
      </w:r>
      <w:r>
        <w:rPr>
          <w:rFonts w:ascii="Consolas" w:cs="Consolas" w:eastAsia="Consolas" w:hAnsi="Consolas"/>
          <w:color w:val="7A3E00"/>
          <w:sz w:val="17"/>
          <w:szCs w:val="17"/>
        </w:rPr>
        <w:t xml:space="preserve">1</w:t>
      </w:r>
      <w:r>
        <w:rPr>
          <w:color w:val="1A1A1A"/>
          <w:sz w:val="19"/>
          <w:szCs w:val="19"/>
        </w:rPr>
        <w:t xml:space="preserve">/</w:t>
      </w:r>
      <w:r>
        <w:rPr>
          <w:rFonts w:ascii="Consolas" w:cs="Consolas" w:eastAsia="Consolas" w:hAnsi="Consolas"/>
          <w:color w:val="7A3E00"/>
          <w:sz w:val="17"/>
          <w:szCs w:val="17"/>
        </w:rPr>
        <w:t xml:space="preserve">2</w:t>
      </w:r>
      <w:r>
        <w:rPr>
          <w:color w:val="1A1A1A"/>
          <w:sz w:val="19"/>
          <w:szCs w:val="19"/>
        </w:rPr>
        <w:t xml:space="preserve">/</w:t>
      </w:r>
      <w:r>
        <w:rPr>
          <w:rFonts w:ascii="Consolas" w:cs="Consolas" w:eastAsia="Consolas" w:hAnsi="Consolas"/>
          <w:color w:val="7A3E00"/>
          <w:sz w:val="17"/>
          <w:szCs w:val="17"/>
        </w:rPr>
        <w:t xml:space="preserve">3</w:t>
      </w:r>
      <w:r>
        <w:rPr>
          <w:color w:val="1A1A1A"/>
          <w:sz w:val="19"/>
          <w:szCs w:val="19"/>
        </w:rPr>
        <w:t xml:space="preserve"> = press-and-hold left/center/right, </w:t>
      </w:r>
      <w:r>
        <w:rPr>
          <w:rFonts w:ascii="Consolas" w:cs="Consolas" w:eastAsia="Consolas" w:hAnsi="Consolas"/>
          <w:color w:val="7A3E00"/>
          <w:sz w:val="17"/>
          <w:szCs w:val="17"/>
        </w:rPr>
        <w:t xml:space="preserve">L</w:t>
      </w:r>
      <w:r>
        <w:rPr>
          <w:color w:val="1A1A1A"/>
          <w:sz w:val="19"/>
          <w:szCs w:val="19"/>
        </w:rPr>
        <w:t xml:space="preserve"> = lift; see </w:t>
      </w:r>
      <w:hyperlink w:history="1" r:id="rIdlcrchyjdh9xqtlpdbuxq2">
        <w:r>
          <w:rPr>
            <w:color w:val="6B4D0F"/>
            <w:sz w:val="19"/>
            <w:szCs w:val="19"/>
            <w:u w:val="single"/>
          </w:rPr>
          <w:t xml:space="preserve">myAllegroHand.cpp</w:t>
        </w:r>
      </w:hyperlink>
      <w:r>
        <w:rPr>
          <w:color w:val="1A1A1A"/>
          <w:sz w:val="19"/>
          <w:szCs w:val="19"/>
        </w:rPr>
        <w:t xml:space="preserve"> MainLoop), reading the settled value. </w:t>
      </w:r>
      <w:r>
        <w:rPr>
          <w:rFonts w:ascii="Consolas" w:cs="Consolas" w:eastAsia="Consolas" w:hAnsi="Consolas"/>
          <w:color w:val="7A3E00"/>
          <w:sz w:val="17"/>
          <w:szCs w:val="17"/>
        </w:rPr>
        <w:t xml:space="preserve">N ≈ g × 0.0098</w:t>
      </w:r>
      <w:r>
        <w:rPr>
          <w:color w:val="1A1A1A"/>
          <w:sz w:val="19"/>
          <w:szCs w:val="19"/>
        </w:rPr>
        <w:t xml:space="preserve">.</w:t>
      </w:r>
    </w:p>
    <w:p>
      <w:pPr>
        <w:spacing w:after="180"/>
      </w:pPr>
      <w:r>
        <w:rPr>
          <w:color w:val="1A1A1A"/>
          <w:sz w:val="19"/>
          <w:szCs w:val="19"/>
        </w:rPr>
        <w:t xml:space="preserve">The stroke/height numbers were read off the rig with the finger held in resting vs. pressed pose (press-and-hold bench mode, not the 400 ms flash). The stroke is the fingertip's </w:t>
      </w:r>
      <w:r>
        <w:rPr>
          <w:i/>
          <w:iCs/>
          <w:color w:val="1A1A1A"/>
          <w:sz w:val="19"/>
          <w:szCs w:val="19"/>
        </w:rPr>
        <w:t xml:space="preserve">own</w:t>
      </w:r>
      <w:r>
        <w:rPr>
          <w:color w:val="1A1A1A"/>
          <w:sz w:val="19"/>
          <w:szCs w:val="19"/>
        </w:rPr>
        <w:t xml:space="preserve"> vertical descent, not the depth a key gets depressed.</w:t>
      </w:r>
    </w:p>
    <w:p>
      <w:pPr>
        <w:spacing w:after="180"/>
      </w:pPr>
      <w:r>
        <w:rPr>
          <w:b/>
          <w:bCs/>
          <w:color w:val="1A1A1A"/>
          <w:sz w:val="19"/>
          <w:szCs w:val="19"/>
        </w:rPr>
        <w:t xml:space="preserve">Design implications:</w:t>
      </w:r>
    </w:p>
    <w:p>
      <w:pPr>
        <w:spacing w:after="60"/>
        <w:ind w:left="360" w:hanging="200"/>
      </w:pPr>
      <w:r>
        <w:rPr>
          <w:color w:val="5C5C5C"/>
          <w:sz w:val="19"/>
          <w:szCs w:val="19"/>
        </w:rPr>
        <w:t xml:space="preserve">•  </w:t>
      </w:r>
      <w:r>
        <w:rPr>
          <w:b/>
          <w:bCs/>
          <w:color w:val="1A1A1A"/>
          <w:sz w:val="19"/>
          <w:szCs w:val="19"/>
        </w:rPr>
        <w:t xml:space="preserve">Pre-travel is not a constraint.</w:t>
      </w:r>
      <w:r>
        <w:rPr>
          <w:color w:val="1A1A1A"/>
          <w:sz w:val="19"/>
          <w:szCs w:val="19"/>
        </w:rPr>
        <w:t xml:space="preserve"> With ~3 cm of fingertip stroke, any switch's actuation travel (sub-mm) fits with room to spare, and the keys can have a real, piano-like key-cap travel (~0.5–1 cm) with the switch underneath.</w:t>
      </w:r>
    </w:p>
    <w:p>
      <w:pPr>
        <w:spacing w:after="60"/>
        <w:ind w:left="360" w:hanging="200"/>
      </w:pPr>
      <w:r>
        <w:rPr>
          <w:color w:val="5C5C5C"/>
          <w:sz w:val="19"/>
          <w:szCs w:val="19"/>
        </w:rPr>
        <w:t xml:space="preserve">•  </w:t>
      </w:r>
      <w:r>
        <w:rPr>
          <w:b/>
          <w:bCs/>
          <w:color w:val="1A1A1A"/>
          <w:sz w:val="19"/>
          <w:szCs w:val="19"/>
        </w:rPr>
        <w:t xml:space="preserve">Force sets the switch choice.</w:t>
      </w:r>
      <w:r>
        <w:rPr>
          <w:color w:val="1A1A1A"/>
          <w:sz w:val="19"/>
          <w:szCs w:val="19"/>
        </w:rPr>
        <w:t xml:space="preserve"> The switch must fully actuate under the </w:t>
      </w:r>
      <w:r>
        <w:rPr>
          <w:i/>
          <w:iCs/>
          <w:color w:val="1A1A1A"/>
          <w:sz w:val="19"/>
          <w:szCs w:val="19"/>
        </w:rPr>
        <w:t xml:space="preserve">weakest</w:t>
      </w:r>
      <w:r>
        <w:rPr>
          <w:color w:val="1A1A1A"/>
          <w:sz w:val="19"/>
          <w:szCs w:val="19"/>
        </w:rPr>
        <w:t xml:space="preserve"> finger, 362 gf. The chosen MX linear switch actuates at ~45 gf — an ~8× margin, so every finger triggers it reliably.</w:t>
      </w:r>
    </w:p>
    <w:p>
      <w:pPr>
        <w:spacing w:after="60"/>
        <w:ind w:left="360" w:hanging="200"/>
      </w:pPr>
      <w:r>
        <w:rPr>
          <w:color w:val="5C5C5C"/>
          <w:sz w:val="19"/>
          <w:szCs w:val="19"/>
        </w:rPr>
        <w:t xml:space="preserve">•  </w:t>
      </w:r>
      <w:r>
        <w:rPr>
          <w:b/>
          <w:bCs/>
          <w:color w:val="1A1A1A"/>
          <w:sz w:val="19"/>
          <w:szCs w:val="19"/>
        </w:rPr>
        <w:t xml:space="preserve">The switch must not absorb the overshoot.</w:t>
      </w:r>
      <w:r>
        <w:rPr>
          <w:color w:val="1A1A1A"/>
          <w:sz w:val="19"/>
          <w:szCs w:val="19"/>
        </w:rPr>
        <w:t xml:space="preserve"> MX switches bottom out internally at 4 mm, but the finger keeps pushing with 362–520 gf (several times a human keystroke). The design therefore drives the stem only 3 mm and lands the key cap on </w:t>
      </w:r>
      <w:r>
        <w:rPr>
          <w:b/>
          <w:bCs/>
          <w:color w:val="1A1A1A"/>
          <w:sz w:val="19"/>
          <w:szCs w:val="19"/>
        </w:rPr>
        <w:t xml:space="preserve">integral stop shoulders</w:t>
      </w:r>
      <w:r>
        <w:rPr>
          <w:color w:val="1A1A1A"/>
          <w:sz w:val="19"/>
          <w:szCs w:val="19"/>
        </w:rPr>
        <w:t xml:space="preserve"> in the socket, leaving 0.6 mm of unused switch travel even on a worst-case switch. The frame takes the load, not the switch. The CAD warns if these values are ever set inconsistently.</w:t>
      </w:r>
    </w:p>
    <w:p>
      <w:pPr>
        <w:spacing w:after="100"/>
      </w:pPr>
    </w:p>
    <w:p>
      <w:pPr>
        <w:pStyle w:val="Heading2"/>
        <w:keepNext/>
        <w:pBdr>
          <w:bottom w:val="single" w:color="D8D8D8" w:sz="4" w:space="6"/>
        </w:pBdr>
        <w:spacing w:after="120" w:before="300"/>
      </w:pPr>
      <w:r>
        <w:rPr>
          <w:b/>
          <w:bCs/>
          <w:color w:val="1A1A1A"/>
          <w:sz w:val="25"/>
          <w:szCs w:val="25"/>
        </w:rPr>
        <w:t xml:space="preserve">How the key mechanism works</w:t>
      </w:r>
    </w:p>
    <w:p>
      <w:pPr>
        <w:spacing w:after="180"/>
      </w:pPr>
      <w:r>
        <w:rPr>
          <w:color w:val="1A1A1A"/>
          <w:sz w:val="19"/>
          <w:szCs w:val="19"/>
        </w:rPr>
        <w:t xml:space="preserve">Each white key is a </w:t>
      </w:r>
      <w:r>
        <w:rPr>
          <w:b/>
          <w:bCs/>
          <w:color w:val="1A1A1A"/>
          <w:sz w:val="19"/>
          <w:szCs w:val="19"/>
        </w:rPr>
        <w:t xml:space="preserve">rear-hinged lever</w:t>
      </w:r>
      <w:r>
        <w:rPr>
          <w:color w:val="1A1A1A"/>
          <w:sz w:val="19"/>
          <w:szCs w:val="19"/>
        </w:rPr>
        <w:t xml:space="preserve">, like a real piano key. A small post (the </w:t>
      </w:r>
      <w:r>
        <w:rPr>
          <w:i/>
          <w:iCs/>
          <w:color w:val="1A1A1A"/>
          <w:sz w:val="19"/>
          <w:szCs w:val="19"/>
        </w:rPr>
        <w:t xml:space="preserve">plunger</w:t>
      </w:r>
      <w:r>
        <w:rPr>
          <w:color w:val="1A1A1A"/>
          <w:sz w:val="19"/>
          <w:szCs w:val="19"/>
        </w:rPr>
        <w:t xml:space="preserve">) on its underside rests directly on an MX switch stem:</w:t>
      </w:r>
    </w:p>
    <w:p>
      <w:pPr>
        <w:shd w:fill="F5F3EE" w:color="auto" w:val="clear"/>
        <w:spacing w:after="0"/>
      </w:pPr>
      <w:r>
        <w:rPr>
          <w:rFonts w:ascii="Consolas" w:cs="Consolas" w:eastAsia="Consolas" w:hAnsi="Consolas"/>
          <w:color w:val="1A1A1A"/>
          <w:sz w:val="16"/>
          <w:szCs w:val="16"/>
        </w:rPr>
        <w:t xml:space="preserve">              finger presses here (35 mm from front)</w:t>
      </w:r>
    </w:p>
    <w:p>
      <w:pPr>
        <w:shd w:fill="F5F3EE" w:color="auto" w:val="clear"/>
        <w:spacing w:after="0"/>
      </w:pPr>
      <w:r>
        <w:rPr>
          <w:rFonts w:ascii="Consolas" w:cs="Consolas" w:eastAsia="Consolas" w:hAnsi="Consolas"/>
          <w:color w:val="1A1A1A"/>
          <w:sz w:val="16"/>
          <w:szCs w:val="16"/>
        </w:rPr>
        <w:t xml:space="preserve">                       ↓</w:t>
      </w:r>
    </w:p>
    <w:p>
      <w:pPr>
        <w:shd w:fill="F5F3EE" w:color="auto" w:val="clear"/>
        <w:spacing w:after="0"/>
      </w:pPr>
      <w:r>
        <w:rPr>
          <w:rFonts w:ascii="Consolas" w:cs="Consolas" w:eastAsia="Consolas" w:hAnsi="Consolas"/>
          <w:color w:val="1A1A1A"/>
          <w:sz w:val="16"/>
          <w:szCs w:val="16"/>
        </w:rPr>
        <w:t xml:space="preserve">   FRONT ┌─────────────────────────────────────┐ REAR</w:t>
      </w:r>
    </w:p>
    <w:p>
      <w:pPr>
        <w:shd w:fill="F5F3EE" w:color="auto" w:val="clear"/>
        <w:spacing w:after="0"/>
      </w:pPr>
      <w:r>
        <w:rPr>
          <w:rFonts w:ascii="Consolas" w:cs="Consolas" w:eastAsia="Consolas" w:hAnsi="Consolas"/>
          <w:color w:val="1A1A1A"/>
          <w:sz w:val="16"/>
          <w:szCs w:val="16"/>
        </w:rPr>
        <w:t xml:space="preserve">         │              key lever              │</w:t>
      </w:r>
    </w:p>
    <w:p>
      <w:pPr>
        <w:shd w:fill="F5F3EE" w:color="auto" w:val="clear"/>
        <w:spacing w:after="0"/>
      </w:pPr>
      <w:r>
        <w:rPr>
          <w:rFonts w:ascii="Consolas" w:cs="Consolas" w:eastAsia="Consolas" w:hAnsi="Consolas"/>
          <w:color w:val="1A1A1A"/>
          <w:sz w:val="16"/>
          <w:szCs w:val="16"/>
        </w:rPr>
        <w:t xml:space="preserve">         └──┬────────┬─────────────────────────┴──○ ← pivot (hinge pin)</w:t>
      </w:r>
    </w:p>
    <w:p>
      <w:pPr>
        <w:shd w:fill="F5F3EE" w:color="auto" w:val="clear"/>
        <w:spacing w:after="0"/>
      </w:pPr>
      <w:r>
        <w:rPr>
          <w:rFonts w:ascii="Consolas" w:cs="Consolas" w:eastAsia="Consolas" w:hAnsi="Consolas"/>
          <w:color w:val="1A1A1A"/>
          <w:sz w:val="16"/>
          <w:szCs w:val="16"/>
        </w:rPr>
        <w:t xml:space="preserve">            │        │ plunger</w:t>
      </w:r>
    </w:p>
    <w:p>
      <w:pPr>
        <w:shd w:fill="F5F3EE" w:color="auto" w:val="clear"/>
        <w:spacing w:after="0"/>
      </w:pPr>
      <w:r>
        <w:rPr>
          <w:rFonts w:ascii="Consolas" w:cs="Consolas" w:eastAsia="Consolas" w:hAnsi="Consolas"/>
          <w:color w:val="1A1A1A"/>
          <w:sz w:val="16"/>
          <w:szCs w:val="16"/>
        </w:rPr>
        <w:t xml:space="preserve">          hook     ┌─┴──┐</w:t>
      </w:r>
    </w:p>
    <w:p>
      <w:pPr>
        <w:shd w:fill="F5F3EE" w:color="auto" w:val="clear"/>
        <w:spacing w:after="0"/>
      </w:pPr>
      <w:r>
        <w:rPr>
          <w:rFonts w:ascii="Consolas" w:cs="Consolas" w:eastAsia="Consolas" w:hAnsi="Consolas"/>
          <w:color w:val="1A1A1A"/>
          <w:sz w:val="16"/>
          <w:szCs w:val="16"/>
        </w:rPr>
        <w:t xml:space="preserve">                   │stem│  ← MX switch: the spring inside pushes UP</w:t>
      </w:r>
    </w:p>
    <w:p>
      <w:pPr>
        <w:shd w:fill="F5F3EE" w:color="auto" w:val="clear"/>
        <w:spacing w:after="0"/>
      </w:pPr>
      <w:r>
        <w:rPr>
          <w:rFonts w:ascii="Consolas" w:cs="Consolas" w:eastAsia="Consolas" w:hAnsi="Consolas"/>
          <w:color w:val="1A1A1A"/>
          <w:sz w:val="16"/>
          <w:szCs w:val="16"/>
        </w:rPr>
        <w:t xml:space="preserve">                   │▓▓▓▓│    and is what holds the key up</w:t>
      </w:r>
    </w:p>
    <w:p>
      <w:pPr>
        <w:shd w:fill="F5F3EE" w:color="auto" w:val="clear"/>
        <w:spacing w:after="0"/>
      </w:pPr>
      <w:r>
        <w:rPr>
          <w:rFonts w:ascii="Consolas" w:cs="Consolas" w:eastAsia="Consolas" w:hAnsi="Consolas"/>
          <w:color w:val="1A1A1A"/>
          <w:sz w:val="16"/>
          <w:szCs w:val="16"/>
        </w:rPr>
        <w:t xml:space="preserve">   ════════════════╧════╧════════════════════════  base plate</w:t>
      </w:r>
    </w:p>
    <w:p>
      <w:pPr>
        <w:spacing w:after="120"/>
      </w:pPr>
    </w:p>
    <w:p>
      <w:pPr>
        <w:spacing w:after="180"/>
      </w:pPr>
      <w:r>
        <w:rPr>
          <w:color w:val="1A1A1A"/>
          <w:sz w:val="19"/>
          <w:szCs w:val="19"/>
        </w:rPr>
        <w:t xml:space="preserve">Inside the switch, a spring-loaded stem slides down; a contact closes at ~2 mm of travel and the spring returns it. </w:t>
      </w:r>
      <w:r>
        <w:rPr>
          <w:b/>
          <w:bCs/>
          <w:color w:val="1A1A1A"/>
          <w:sz w:val="19"/>
          <w:szCs w:val="19"/>
        </w:rPr>
        <w:t xml:space="preserve">There is no separate return spring</w:t>
      </w:r>
      <w:r>
        <w:rPr>
          <w:color w:val="1A1A1A"/>
          <w:sz w:val="19"/>
          <w:szCs w:val="19"/>
        </w:rPr>
        <w:t xml:space="preserve"> — the MX spring both holds the key up and returns it.</w:t>
      </w:r>
    </w:p>
    <w:p>
      <w:pPr>
        <w:spacing w:after="180"/>
      </w:pPr>
      <w:r>
        <w:rPr>
          <w:color w:val="1A1A1A"/>
          <w:sz w:val="19"/>
          <w:szCs w:val="19"/>
        </w:rPr>
        <w:t xml:space="preserve">The hinge pin runs </w:t>
      </w:r>
      <w:r>
        <w:rPr>
          <w:b/>
          <w:bCs/>
          <w:color w:val="1A1A1A"/>
          <w:sz w:val="19"/>
          <w:szCs w:val="19"/>
        </w:rPr>
        <w:t xml:space="preserve">across</w:t>
      </w:r>
      <w:r>
        <w:rPr>
          <w:color w:val="1A1A1A"/>
          <w:sz w:val="19"/>
          <w:szCs w:val="19"/>
        </w:rPr>
        <w:t xml:space="preserve"> the keyboard so the key pivots up and down. Nothing else locates the key: the pin holds the rear, and the stem's own top-of-travel limit sets the resting height (via the plunger length). There is no up-stop catch — it isn't needed.</w:t>
      </w:r>
    </w:p>
    <w:p>
      <w:pPr>
        <w:pStyle w:val="Heading3"/>
        <w:keepNext/>
        <w:spacing w:after="120" w:before="300"/>
      </w:pPr>
      <w:r>
        <w:rPr>
          <w:b/>
          <w:bCs/>
          <w:color w:val="1A1A1A"/>
          <w:sz w:val="21"/>
          <w:szCs w:val="21"/>
        </w:rPr>
        <w:t xml:space="preserve">Why the key doesn't press its own switch</w:t>
      </w:r>
    </w:p>
    <w:p>
      <w:pPr>
        <w:spacing w:after="180"/>
      </w:pPr>
      <w:r>
        <w:rPr>
          <w:color w:val="1A1A1A"/>
          <w:sz w:val="19"/>
          <w:szCs w:val="19"/>
        </w:rPr>
        <w:t xml:space="preserve">The MX spring's guaranteed return force is </w:t>
      </w:r>
      <w:r>
        <w:rPr>
          <w:b/>
          <w:bCs/>
          <w:color w:val="1A1A1A"/>
          <w:sz w:val="19"/>
          <w:szCs w:val="19"/>
        </w:rPr>
        <w:t xml:space="preserve">15 gf minimum</w:t>
      </w:r>
      <w:r>
        <w:rPr>
          <w:color w:val="1A1A1A"/>
          <w:sz w:val="19"/>
          <w:szCs w:val="19"/>
        </w:rPr>
        <w:t xml:space="preserve"> (datasheet RF), so nothing moves until something pushes harder than that. The lever geometry then divides the key's weight down: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
            </w:r>
          </w:p>
        </w:tc>
        <w:tc>
          <w:tcPr>
            <w:tcW w:type="dxa" w:w="5040"/>
            <w:tcBorders>
              <w:top w:val="single" w:color="D8D8D8" w:sz="2"/>
              <w:left w:val="none"/>
              <w:bottom w:val="single" w:color="B8AE95" w:sz="4"/>
              <w:right w:val="none"/>
            </w:tcBorders>
            <w:shd w:fill="F3EEE3" w:color="auto" w:val="clear"/>
            <w:tcMar>
              <w:top w:type="dxa" w:w="80"/>
              <w:left w:type="dxa" w:w="100"/>
              <w:bottom w:type="dxa" w:w="80"/>
              <w:right w:type="dxa" w:w="100"/>
            </w:tcMar>
          </w:tcPr>
          <w:p>
            <w:r>
              <w:rPr>
                <w:b/>
                <w:bCs/>
                <w:caps/>
                <w:color w:val="5C5C5C"/>
                <w:spacing w:val="10"/>
                <w:sz w:val="15"/>
                <w:szCs w:val="15"/>
              </w:rPr>
              <w:t xml:space="preserve"/>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Key mass</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16 g, centre of mass 57 mm from the pivot</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Plunger position</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92 mm from the pivot</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Force at the stem</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16 × 57/92 = </w:t>
            </w:r>
            <w:r>
              <w:rPr>
                <w:b/>
                <w:bCs/>
                <w:color w:val="1A1A1A"/>
                <w:sz w:val="19"/>
                <w:szCs w:val="19"/>
              </w:rPr>
              <w:t xml:space="preserve">9.9 gf</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Guaranteed return force (datasheet RF, min)</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15 gf</w:t>
            </w:r>
          </w:p>
        </w:tc>
      </w:tr>
      <w:tr>
        <w:trPr>
          <w:cantSplit/>
        </w:trPr>
        <w:tc>
          <w:tcPr>
            <w:tcW w:type="dxa" w:w="5040"/>
            <w:tcBorders>
              <w:top w:val="single" w:color="D8D8D8" w:sz="2"/>
              <w:left w:val="none"/>
              <w:bottom w:val="single" w:color="D8D8D8" w:sz="2"/>
              <w:right w:val="none"/>
            </w:tcBorders>
            <w:tcMar>
              <w:top w:type="dxa" w:w="80"/>
              <w:left w:type="dxa" w:w="100"/>
              <w:bottom w:type="dxa" w:w="80"/>
              <w:right w:type="dxa" w:w="100"/>
            </w:tcMar>
          </w:tcPr>
          <w:p>
            <w:r>
              <w:rPr>
                <w:color w:val="1A1A1A"/>
                <w:sz w:val="19"/>
                <w:szCs w:val="19"/>
              </w:rPr>
              <w:t xml:space="preserve">Maximum safe key mass</w:t>
            </w:r>
          </w:p>
        </w:tc>
        <w:tc>
          <w:tcPr>
            <w:tcW w:type="dxa" w:w="5040"/>
            <w:tcBorders>
              <w:top w:val="single" w:color="D8D8D8" w:sz="2"/>
              <w:left w:val="none"/>
              <w:bottom w:val="single" w:color="D8D8D8" w:sz="2"/>
              <w:right w:val="none"/>
            </w:tcBorders>
            <w:tcMar>
              <w:top w:type="dxa" w:w="80"/>
              <w:left w:type="dxa" w:w="100"/>
              <w:bottom w:type="dxa" w:w="80"/>
              <w:right w:type="dxa" w:w="100"/>
            </w:tcMar>
          </w:tcPr>
          <w:p>
            <w:r>
              <w:rPr>
                <w:b/>
                <w:bCs/>
                <w:color w:val="1A1A1A"/>
                <w:sz w:val="19"/>
                <w:szCs w:val="19"/>
              </w:rPr>
              <w:t xml:space="preserve">24 g</w:t>
            </w:r>
            <w:r>
              <w:rPr>
                <w:color w:val="1A1A1A"/>
                <w:sz w:val="19"/>
                <w:szCs w:val="19"/>
              </w:rPr>
              <w:t xml:space="preserve"> — ours is 16 g</w:t>
            </w:r>
          </w:p>
        </w:tc>
      </w:tr>
    </w:tbl>
    <w:p>
      <w:pPr>
        <w:spacing w:after="160"/>
      </w:pPr>
    </w:p>
    <w:p>
      <w:pPr>
        <w:spacing w:after="180"/>
      </w:pPr>
      <w:r>
        <w:rPr>
          <w:color w:val="1A1A1A"/>
          <w:sz w:val="19"/>
          <w:szCs w:val="19"/>
        </w:rPr>
        <w:t xml:space="preserve">By contrast the finger presses at the same 35 mm point, so its full </w:t>
      </w:r>
      <w:r>
        <w:rPr>
          <w:b/>
          <w:bCs/>
          <w:color w:val="1A1A1A"/>
          <w:sz w:val="19"/>
          <w:szCs w:val="19"/>
        </w:rPr>
        <w:t xml:space="preserve">362 gf</w:t>
      </w:r>
      <w:r>
        <w:rPr>
          <w:color w:val="1A1A1A"/>
          <w:sz w:val="19"/>
          <w:szCs w:val="19"/>
        </w:rPr>
        <w:t xml:space="preserve"> reaches the stem against a 45 gf requirement — a huge margin the right way.</w:t>
      </w:r>
    </w:p>
    <w:p>
      <w:pPr>
        <w:pBdr>
          <w:left w:val="single" w:color="6B4D0F" w:sz="18" w:space="8"/>
        </w:pBdr>
        <w:spacing w:after="200" w:before="80"/>
        <w:ind w:left="160"/>
      </w:pPr>
      <w:r>
        <w:rPr>
          <w:color w:val="1A1A1A"/>
          <w:sz w:val="19"/>
          <w:szCs w:val="19"/>
        </w:rPr>
        <w:t xml:space="preserve">⚠️ </w:t>
      </w:r>
      <w:r>
        <w:rPr>
          <w:b/>
          <w:bCs/>
          <w:color w:val="1A1A1A"/>
          <w:sz w:val="19"/>
          <w:szCs w:val="19"/>
        </w:rPr>
        <w:t xml:space="preserve">Print the keys at low infill (~20%) — this is now a hard limit.</w:t>
      </w:r>
      <w:r>
        <w:rPr>
          <w:color w:val="1A1A1A"/>
          <w:sz w:val="19"/>
          <w:szCs w:val="19"/>
        </w:rPr>
        <w:t xml:space="preserve"> The datasheet guarantees only </w:t>
      </w:r>
      <w:r>
        <w:rPr>
          <w:b/>
          <w:bCs/>
          <w:color w:val="1A1A1A"/>
          <w:sz w:val="19"/>
          <w:szCs w:val="19"/>
        </w:rPr>
        <w:t xml:space="preserve">15 gf</w:t>
      </w:r>
      <w:r>
        <w:rPr>
          <w:color w:val="1A1A1A"/>
          <w:sz w:val="19"/>
          <w:szCs w:val="19"/>
        </w:rPr>
        <w:t xml:space="preserve"> of return force (RF, minimum), not the 30 gf preload previously assumed, so the maximum safe key mass is </w:t>
      </w:r>
      <w:r>
        <w:rPr>
          <w:b/>
          <w:bCs/>
          <w:color w:val="1A1A1A"/>
          <w:sz w:val="19"/>
          <w:szCs w:val="19"/>
        </w:rPr>
        <w:t xml:space="preserve">24 g</w:t>
      </w:r>
      <w:r>
        <w:rPr>
          <w:color w:val="1A1A1A"/>
          <w:sz w:val="19"/>
          <w:szCs w:val="19"/>
        </w:rPr>
        <w:t xml:space="preserve">. A near-solid key at ~41 g would push 25.4 gf and </w:t>
      </w:r>
      <w:r>
        <w:rPr>
          <w:b/>
          <w:bCs/>
          <w:color w:val="1A1A1A"/>
          <w:sz w:val="19"/>
          <w:szCs w:val="19"/>
        </w:rPr>
        <w:t xml:space="preserve">would</w:t>
      </w:r>
      <w:r>
        <w:rPr>
          <w:color w:val="1A1A1A"/>
          <w:sz w:val="19"/>
          <w:szCs w:val="19"/>
        </w:rPr>
        <w:t xml:space="preserve"> sag onto its switch and self-trigger. At ~20% infill (16 g → 9.9 gf) there is a 1.5× margin. The CAD warns if </w:t>
      </w:r>
      <w:r>
        <w:rPr>
          <w:rFonts w:ascii="Consolas" w:cs="Consolas" w:eastAsia="Consolas" w:hAnsi="Consolas"/>
          <w:color w:val="7A3E00"/>
          <w:sz w:val="17"/>
          <w:szCs w:val="17"/>
        </w:rPr>
        <w:t xml:space="preserve">key_mass_g</w:t>
      </w:r>
      <w:r>
        <w:rPr>
          <w:color w:val="1A1A1A"/>
          <w:sz w:val="19"/>
          <w:szCs w:val="19"/>
        </w:rPr>
        <w:t xml:space="preserve"> exceeds the limit.</w:t>
      </w:r>
    </w:p>
    <w:p>
      <w:pPr>
        <w:pStyle w:val="Heading2"/>
        <w:keepNext/>
        <w:pBdr>
          <w:bottom w:val="single" w:color="D8D8D8" w:sz="4" w:space="6"/>
        </w:pBdr>
        <w:spacing w:after="120" w:before="300"/>
      </w:pPr>
      <w:r>
        <w:rPr>
          <w:b/>
          <w:bCs/>
          <w:color w:val="1A1A1A"/>
          <w:sz w:val="25"/>
          <w:szCs w:val="25"/>
        </w:rPr>
        <w:t xml:space="preserve">Keyboard height &amp; arm integration</w:t>
      </w:r>
    </w:p>
    <w:p>
      <w:pPr>
        <w:spacing w:after="180"/>
      </w:pPr>
      <w:r>
        <w:rPr>
          <w:color w:val="1A1A1A"/>
          <w:sz w:val="19"/>
          <w:szCs w:val="19"/>
        </w:rPr>
        <w:t xml:space="preserve">The toy mat modeled key </w:t>
      </w:r>
      <w:r>
        <w:rPr>
          <w:b/>
          <w:bCs/>
          <w:color w:val="1A1A1A"/>
          <w:sz w:val="19"/>
          <w:szCs w:val="19"/>
        </w:rPr>
        <w:t xml:space="preserve">width and length</w:t>
      </w:r>
      <w:r>
        <w:rPr>
          <w:color w:val="1A1A1A"/>
          <w:sz w:val="19"/>
          <w:szCs w:val="19"/>
        </w:rPr>
        <w:t xml:space="preserve"> well, but as a flat mat (~1 cm above the table) it does </w:t>
      </w:r>
      <w:r>
        <w:rPr>
          <w:b/>
          <w:bCs/>
          <w:color w:val="1A1A1A"/>
          <w:sz w:val="19"/>
          <w:szCs w:val="19"/>
        </w:rPr>
        <w:t xml:space="preserve">not</w:t>
      </w:r>
      <w:r>
        <w:rPr>
          <w:color w:val="1A1A1A"/>
          <w:sz w:val="19"/>
          <w:szCs w:val="19"/>
        </w:rPr>
        <w:t xml:space="preserve"> model a real key's </w:t>
      </w:r>
      <w:r>
        <w:rPr>
          <w:b/>
          <w:bCs/>
          <w:color w:val="1A1A1A"/>
          <w:sz w:val="19"/>
          <w:szCs w:val="19"/>
        </w:rPr>
        <w:t xml:space="preserve">thickness/travel</w:t>
      </w:r>
      <w:r>
        <w:rPr>
          <w:color w:val="1A1A1A"/>
          <w:sz w:val="19"/>
          <w:szCs w:val="19"/>
        </w:rPr>
        <w:t xml:space="preserve">. A real keyed instrument will be taller. This is not a problem because the </w:t>
      </w:r>
      <w:r>
        <w:rPr>
          <w:b/>
          <w:bCs/>
          <w:color w:val="1A1A1A"/>
          <w:sz w:val="19"/>
          <w:szCs w:val="19"/>
        </w:rPr>
        <w:t xml:space="preserve">hand+arm height is adjustable</w:t>
      </w:r>
      <w:r>
        <w:rPr>
          <w:color w:val="1A1A1A"/>
          <w:sz w:val="19"/>
          <w:szCs w:val="19"/>
        </w:rPr>
        <w:t xml:space="preserve"> — the current mounting height is not fixed. So treat keyboard thickness as a free design parameter and match the arm height to it:</w:t>
      </w:r>
    </w:p>
    <w:p>
      <w:pPr>
        <w:spacing w:after="60"/>
        <w:ind w:left="360" w:hanging="200"/>
      </w:pPr>
      <w:r>
        <w:rPr>
          <w:color w:val="5C5C5C"/>
          <w:sz w:val="19"/>
          <w:szCs w:val="19"/>
        </w:rPr>
        <w:t xml:space="preserve">1.  </w:t>
      </w:r>
      <w:r>
        <w:rPr>
          <w:color w:val="1A1A1A"/>
          <w:sz w:val="19"/>
          <w:szCs w:val="19"/>
        </w:rPr>
        <w:t xml:space="preserve">The key/switch/hinge/stop stack is now fixed: key tops sit </w:t>
      </w:r>
      <w:r>
        <w:rPr>
          <w:b/>
          <w:bCs/>
          <w:color w:val="1A1A1A"/>
          <w:sz w:val="19"/>
          <w:szCs w:val="19"/>
        </w:rPr>
        <w:t xml:space="preserve">42.5 mm</w:t>
      </w:r>
      <w:r>
        <w:rPr>
          <w:color w:val="1A1A1A"/>
          <w:sz w:val="19"/>
          <w:szCs w:val="19"/>
        </w:rPr>
        <w:t xml:space="preserve"> above the table (30.5 mm of board on 12 mm feet). Call this </w:t>
      </w:r>
      <w:r>
        <w:rPr>
          <w:b/>
          <w:bCs/>
          <w:color w:val="1A1A1A"/>
          <w:sz w:val="19"/>
          <w:szCs w:val="19"/>
        </w:rPr>
        <w:t xml:space="preserve">K</w:t>
      </w:r>
      <w:r>
        <w:rPr>
          <w:color w:val="1A1A1A"/>
          <w:sz w:val="19"/>
          <w:szCs w:val="19"/>
        </w:rPr>
        <w:t xml:space="preserve">.</w:t>
      </w:r>
    </w:p>
    <w:p>
      <w:pPr>
        <w:spacing w:after="60"/>
        <w:ind w:left="360" w:hanging="200"/>
      </w:pPr>
      <w:r>
        <w:rPr>
          <w:color w:val="5C5C5C"/>
          <w:sz w:val="19"/>
          <w:szCs w:val="19"/>
        </w:rPr>
        <w:t xml:space="preserve">2.  </w:t>
      </w:r>
      <w:r>
        <w:rPr>
          <w:color w:val="1A1A1A"/>
          <w:sz w:val="19"/>
          <w:szCs w:val="19"/>
        </w:rPr>
        <w:t xml:space="preserve">Raise the arm so the </w:t>
      </w:r>
      <w:r>
        <w:rPr>
          <w:b/>
          <w:bCs/>
          <w:color w:val="1A1A1A"/>
          <w:sz w:val="19"/>
          <w:szCs w:val="19"/>
        </w:rPr>
        <w:t xml:space="preserve">resting fingertip hovers ~2–5 mm above the key tops</w:t>
      </w:r>
      <w:r>
        <w:rPr>
          <w:color w:val="1A1A1A"/>
          <w:sz w:val="19"/>
          <w:szCs w:val="19"/>
        </w:rPr>
        <w:t xml:space="preserve"> (small positive clearance so a resting finger never holds a key down).</w:t>
      </w:r>
    </w:p>
    <w:p>
      <w:pPr>
        <w:spacing w:after="60"/>
        <w:ind w:left="360" w:hanging="200"/>
      </w:pPr>
      <w:r>
        <w:rPr>
          <w:color w:val="5C5C5C"/>
          <w:sz w:val="19"/>
          <w:szCs w:val="19"/>
        </w:rPr>
        <w:t xml:space="preserve">3.  </w:t>
      </w:r>
      <w:r>
        <w:rPr>
          <w:color w:val="1A1A1A"/>
          <w:sz w:val="19"/>
          <w:szCs w:val="19"/>
        </w:rPr>
        <w:t xml:space="preserve">The </w:t>
      </w:r>
      <w:r>
        <w:rPr>
          <w:b/>
          <w:bCs/>
          <w:color w:val="1A1A1A"/>
          <w:sz w:val="19"/>
          <w:szCs w:val="19"/>
        </w:rPr>
        <w:t xml:space="preserve">~3 cm stroke</w:t>
      </w:r>
      <w:r>
        <w:rPr>
          <w:color w:val="1A1A1A"/>
          <w:sz w:val="19"/>
          <w:szCs w:val="19"/>
        </w:rPr>
        <w:t xml:space="preserve"> then presses the key: only ~0.5–1 cm of key throw is needed to actuate + bottom out, so </w:t>
      </w:r>
      <w:r>
        <w:rPr>
          <w:rFonts w:ascii="Consolas" w:cs="Consolas" w:eastAsia="Consolas" w:hAnsi="Consolas"/>
          <w:color w:val="7A3E00"/>
          <w:sz w:val="17"/>
          <w:szCs w:val="17"/>
        </w:rPr>
        <w:t xml:space="preserve">3 cm ≫ clearance + throw</w:t>
      </w:r>
      <w:r>
        <w:rPr>
          <w:color w:val="1A1A1A"/>
          <w:sz w:val="19"/>
          <w:szCs w:val="19"/>
        </w:rPr>
        <w:t xml:space="preserve"> (≈2 cm margin). The hard bottom stop absorbs the remaining overshoot.</w:t>
      </w:r>
    </w:p>
    <w:p>
      <w:pPr>
        <w:spacing w:after="100"/>
      </w:pPr>
    </w:p>
    <w:p>
      <w:pPr>
        <w:spacing w:after="180"/>
      </w:pPr>
      <w:r>
        <w:rPr>
          <w:b/>
          <w:bCs/>
          <w:color w:val="1A1A1A"/>
          <w:sz w:val="19"/>
          <w:szCs w:val="19"/>
        </w:rPr>
        <w:t xml:space="preserve">To verify before finalizing:</w:t>
      </w:r>
      <w:r>
        <w:rPr>
          <w:color w:val="1A1A1A"/>
          <w:sz w:val="19"/>
          <w:szCs w:val="19"/>
        </w:rPr>
        <w:t xml:space="preserve"> the arm's vertical adjustment range can reach </w:t>
      </w:r>
      <w:r>
        <w:rPr>
          <w:rFonts w:ascii="Consolas" w:cs="Consolas" w:eastAsia="Consolas" w:hAnsi="Consolas"/>
          <w:color w:val="7A3E00"/>
          <w:sz w:val="17"/>
          <w:szCs w:val="17"/>
        </w:rPr>
        <w:t xml:space="preserve">K + clearance</w:t>
      </w:r>
      <w:r>
        <w:rPr>
          <w:color w:val="1A1A1A"/>
          <w:sz w:val="19"/>
          <w:szCs w:val="19"/>
        </w:rPr>
        <w:t xml:space="preserve">. Measured reference points on the current rig: resting fingertip ~4 cm above table, pressed fingertip &lt; 1 cm above table (on the ~1 cm mat).</w:t>
      </w:r>
    </w:p>
    <w:p>
      <w:pPr>
        <w:pStyle w:val="Heading2"/>
        <w:keepNext/>
        <w:pBdr>
          <w:bottom w:val="single" w:color="D8D8D8" w:sz="4" w:space="6"/>
        </w:pBdr>
        <w:spacing w:after="120" w:before="300"/>
      </w:pPr>
      <w:r>
        <w:rPr>
          <w:b/>
          <w:bCs/>
          <w:color w:val="1A1A1A"/>
          <w:sz w:val="25"/>
          <w:szCs w:val="25"/>
        </w:rPr>
        <w:t xml:space="preserve">Open items</w:t>
      </w:r>
    </w:p>
    <w:p>
      <w:pPr>
        <w:spacing w:after="60"/>
        <w:ind w:left="360" w:hanging="200"/>
      </w:pPr>
      <w:r>
        <w:rPr>
          <w:color w:val="5C5C5C"/>
          <w:sz w:val="19"/>
          <w:szCs w:val="19"/>
        </w:rPr>
        <w:t xml:space="preserve">•  </w:t>
      </w:r>
      <w:r>
        <w:rPr>
          <w:i/>
          <w:iCs/>
          <w:color w:val="1A1A1A"/>
          <w:sz w:val="19"/>
          <w:szCs w:val="19"/>
        </w:rPr>
        <w:t xml:space="preserve">(none blocking)</w:t>
      </w:r>
      <w:r>
        <w:rPr>
          <w:color w:val="1A1A1A"/>
          <w:sz w:val="19"/>
          <w:szCs w:val="19"/>
        </w:rPr>
        <w:t xml:space="preserve"> — geometry, sound, and press force are all measured and the switch spec is set. Next physical steps: order the BOM, 3D-print the keys/hinge mechanism, bench-test firmware + tuner, then integrate under the arm.</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6heitzghlblh9ibwtk" Type="http://schemas.openxmlformats.org/officeDocument/2006/relationships/hyperlink" Target="../../BCI2000%20Piano/Piano_Application_vel.py" TargetMode="External"/><Relationship Id="rIdlr7o2ctg1axpzl6vgmgnj" Type="http://schemas.openxmlformats.org/officeDocument/2006/relationships/hyperlink" Target="../tuner/piano_tuner.py" TargetMode="External"/><Relationship Id="rIdehf_vse1gfnu9wktuwawp" Type="http://schemas.openxmlformats.org/officeDocument/2006/relationships/hyperlink" Target="../cad/piano_keys.scad" TargetMode="External"/><Relationship Id="rIdqkb4yeblfrlwypx8jt_oj" Type="http://schemas.openxmlformats.org/officeDocument/2006/relationships/hyperlink" Target="PURCHASING.md" TargetMode="External"/><Relationship Id="rIdaqv4gu_znpk6clon-kqe2" Type="http://schemas.openxmlformats.org/officeDocument/2006/relationships/hyperlink" Target="TECHSPARK_PLAN.md" TargetMode="External"/><Relationship Id="rId6gh3k4uwtrqi6pk6m2dmn" Type="http://schemas.openxmlformats.org/officeDocument/2006/relationships/hyperlink" Target="../firmware/piano_firmware.ino" TargetMode="External"/><Relationship Id="rIdsorxg2syviqjy6dooyico" Type="http://schemas.openxmlformats.org/officeDocument/2006/relationships/hyperlink" Target="../../hand/RockScissorsPaper.cpp" TargetMode="External"/><Relationship Id="rIdeh5gjjusadbhnfogx0cc0" Type="http://schemas.openxmlformats.org/officeDocument/2006/relationships/hyperlink" Target="../../hand/myAllegroHand.cpp" TargetMode="External"/><Relationship Id="rIdlcrchyjdh9xqtlpdbuxq2" Type="http://schemas.openxmlformats.org/officeDocument/2006/relationships/hyperlink" Target="../../hand/myAllegroHand.cpp"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2026-07-31T19:21:03.560Z</dcterms:created>
  <dcterms:modified xsi:type="dcterms:W3CDTF">2026-07-31T19:21:03.560Z</dcterms:modified>
</cp:coreProperties>
</file>

<file path=docProps/custom.xml><?xml version="1.0" encoding="utf-8"?>
<Properties xmlns="http://schemas.openxmlformats.org/officeDocument/2006/custom-properties" xmlns:vt="http://schemas.openxmlformats.org/officeDocument/2006/docPropsVTypes"/>
</file>