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rdnwbkr8csa" w:id="0"/>
      <w:bookmarkEnd w:id="0"/>
      <w:r w:rsidDel="00000000" w:rsidR="00000000" w:rsidRPr="00000000">
        <w:rPr>
          <w:rtl w:val="0"/>
        </w:rPr>
        <w:t xml:space="preserve">ARM MI Copilot</w:t>
      </w:r>
    </w:p>
    <w:p w:rsidR="00000000" w:rsidDel="00000000" w:rsidP="00000000" w:rsidRDefault="00000000" w:rsidRPr="00000000" w14:paraId="00000002">
      <w:pPr>
        <w:pStyle w:val="Heading1"/>
        <w:rPr/>
      </w:pPr>
      <w:bookmarkStart w:colFirst="0" w:colLast="0" w:name="_fgl0pwlao9mk" w:id="1"/>
      <w:bookmarkEnd w:id="1"/>
      <w:r w:rsidDel="00000000" w:rsidR="00000000" w:rsidRPr="00000000">
        <w:rPr>
          <w:rtl w:val="0"/>
        </w:rPr>
        <w:t xml:space="preserve">Method 1: Calibrate the surrogate policy parameters from our data</w:t>
      </w:r>
    </w:p>
    <w:p w:rsidR="00000000" w:rsidDel="00000000" w:rsidP="00000000" w:rsidRDefault="00000000" w:rsidRPr="00000000" w14:paraId="00000003">
      <w:pPr>
        <w:pStyle w:val="Heading2"/>
        <w:rPr/>
      </w:pPr>
      <w:bookmarkStart w:colFirst="0" w:colLast="0" w:name="_ti799x3fx95o" w:id="2"/>
      <w:bookmarkEnd w:id="2"/>
      <w:r w:rsidDel="00000000" w:rsidR="00000000" w:rsidRPr="00000000">
        <w:rPr>
          <w:rtl w:val="0"/>
        </w:rPr>
        <w:t xml:space="preserve">Parameters</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Lee et. al.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Delay </w:t>
            </w:r>
            <w:r w:rsidDel="00000000" w:rsidR="00000000" w:rsidRPr="00000000">
              <w:rPr>
                <w:rtl w:val="0"/>
              </w:rPr>
              <w:t xml:space="preserve">(before directed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 0.625s, range 0.5-2.0s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U[300ms, 600ms]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Angular noise 𝞂</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0.761 rad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π/3 ≈ 1.047 rad (~60°)</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Additive Gaussian Σ </w:t>
            </w:r>
            <w:r w:rsidDel="00000000" w:rsidR="00000000" w:rsidRPr="00000000">
              <w:rPr>
                <w:rtl w:val="0"/>
              </w:rPr>
              <w:t xml:space="preserve">(normalized)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~0.113·I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Correct-direction rate (CS)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radial (labels 0–7), radius 432px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radial + center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subjects, 1,680 trials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participants</w:t>
            </w:r>
          </w:p>
        </w:tc>
      </w:tr>
    </w:tbl>
    <w:p w:rsidR="00000000" w:rsidDel="00000000" w:rsidP="00000000" w:rsidRDefault="00000000" w:rsidRPr="00000000" w14:paraId="0000001A">
      <w:pPr>
        <w:pStyle w:val="Heading2"/>
        <w:rPr/>
      </w:pPr>
      <w:bookmarkStart w:colFirst="0" w:colLast="0" w:name="_l0qvddxgef7e" w:id="3"/>
      <w:bookmarkEnd w:id="3"/>
      <w:r w:rsidDel="00000000" w:rsidR="00000000" w:rsidRPr="00000000">
        <w:rPr>
          <w:rtl w:val="0"/>
        </w:rPr>
        <w:t xml:space="preserve">Results</w:t>
      </w:r>
    </w:p>
    <w:p w:rsidR="00000000" w:rsidDel="00000000" w:rsidP="00000000" w:rsidRDefault="00000000" w:rsidRPr="00000000" w14:paraId="0000001B">
      <w:pPr>
        <w:rPr/>
      </w:pPr>
      <w:r w:rsidDel="00000000" w:rsidR="00000000" w:rsidRPr="00000000">
        <w:rPr>
          <w:rtl w:val="0"/>
        </w:rPr>
        <w:t xml:space="preserve">Two calibration approaches were compared. The CS-only calibration (CS=0.75, Lee et al. noise parameters) achieved </w:t>
      </w:r>
      <w:r w:rsidDel="00000000" w:rsidR="00000000" w:rsidRPr="00000000">
        <w:rPr>
          <w:b w:val="1"/>
          <w:bCs w:val="1"/>
          <w:rtl w:val="0"/>
        </w:rPr>
        <w:t xml:space="preserve">93% best model success rate</w:t>
      </w:r>
      <w:r w:rsidDel="00000000" w:rsidR="00000000" w:rsidRPr="00000000">
        <w:rPr>
          <w:rtl w:val="0"/>
        </w:rPr>
        <w:t xml:space="preserve">. The fully calibrated model (CS=0.75, σ=0.761 rad, Σ=0.113·I) achieved </w:t>
      </w:r>
      <w:r w:rsidDel="00000000" w:rsidR="00000000" w:rsidRPr="00000000">
        <w:rPr>
          <w:b w:val="1"/>
          <w:bCs w:val="1"/>
          <w:rtl w:val="0"/>
        </w:rPr>
        <w:t xml:space="preserve">90% best model success rate</w:t>
      </w:r>
      <w:r w:rsidDel="00000000" w:rsidR="00000000" w:rsidRPr="00000000">
        <w:rPr>
          <w:rtl w:val="0"/>
        </w:rPr>
        <w:t xml:space="preserve">. The slightly lower performance under full calibration is consistent with the harder decoder noise profile measured from our lab's data — the copilot must overcome greater positional uncertainty. Both models substantially outperform the uncopiloted BCI decoder alone (75%).  </w:t>
      </w:r>
    </w:p>
    <w:p w:rsidR="00000000" w:rsidDel="00000000" w:rsidP="00000000" w:rsidRDefault="00000000" w:rsidRPr="00000000" w14:paraId="0000001C">
      <w:pPr>
        <w:pStyle w:val="Heading2"/>
        <w:rPr/>
      </w:pPr>
      <w:bookmarkStart w:colFirst="0" w:colLast="0" w:name="_5tu1wnokp00b" w:id="4"/>
      <w:bookmarkEnd w:id="4"/>
      <w:r w:rsidDel="00000000" w:rsidR="00000000" w:rsidRPr="00000000">
        <w:rPr>
          <w:rtl w:val="0"/>
        </w:rPr>
        <w:t xml:space="preserve">Model</w:t>
      </w:r>
    </w:p>
    <w:p w:rsidR="00000000" w:rsidDel="00000000" w:rsidP="00000000" w:rsidRDefault="00000000" w:rsidRPr="00000000" w14:paraId="0000001D">
      <w:pPr>
        <w:rPr/>
      </w:pPr>
      <w:r w:rsidDel="00000000" w:rsidR="00000000" w:rsidRPr="00000000">
        <w:rPr>
          <w:rtl w:val="0"/>
        </w:rPr>
        <w:t xml:space="preserve">Trained with PPO, chargeTargets action space, 1.2M steps, batch size 512, learning rate 3×10⁻⁴.</w:t>
      </w:r>
    </w:p>
    <w:p w:rsidR="00000000" w:rsidDel="00000000" w:rsidP="00000000" w:rsidRDefault="00000000" w:rsidRPr="00000000" w14:paraId="0000001E">
      <w:pPr>
        <w:rPr/>
      </w:pPr>
      <w:r w:rsidDel="00000000" w:rsidR="00000000" w:rsidRPr="00000000">
        <w:rPr>
          <w:b w:val="1"/>
          <w:bCs w:val="1"/>
          <w:rtl w:val="0"/>
        </w:rPr>
        <w:t xml:space="preserve">Copilot Repo</w:t>
      </w:r>
      <w:r w:rsidDel="00000000" w:rsidR="00000000" w:rsidRPr="00000000">
        <w:rPr>
          <w:rtl w:val="0"/>
        </w:rPr>
        <w:t xml:space="preserve">: arm-bci-copilot</w:t>
      </w:r>
    </w:p>
    <w:p w:rsidR="00000000" w:rsidDel="00000000" w:rsidP="00000000" w:rsidRDefault="00000000" w:rsidRPr="00000000" w14:paraId="0000001F">
      <w:pPr>
        <w:rPr/>
      </w:pPr>
      <w:r w:rsidDel="00000000" w:rsidR="00000000" w:rsidRPr="00000000">
        <w:rPr>
          <w:b w:val="1"/>
          <w:bCs w:val="1"/>
          <w:rtl w:val="0"/>
        </w:rPr>
        <w:t xml:space="preserve">Copilot best model path</w:t>
      </w:r>
      <w:r w:rsidDel="00000000" w:rsidR="00000000" w:rsidRPr="00000000">
        <w:rPr>
          <w:rtl w:val="0"/>
        </w:rPr>
        <w:t xml:space="preserve">: SJtools/copilot/runs/lab_training/LAB_CS0.75_verify2/best_model.zip</w:t>
      </w:r>
    </w:p>
    <w:p w:rsidR="00000000" w:rsidDel="00000000" w:rsidP="00000000" w:rsidRDefault="00000000" w:rsidRPr="00000000" w14:paraId="00000020">
      <w:pPr>
        <w:rPr/>
      </w:pPr>
      <w:r w:rsidDel="00000000" w:rsidR="00000000" w:rsidRPr="00000000">
        <w:rPr>
          <w:b w:val="1"/>
          <w:bCs w:val="1"/>
          <w:rtl w:val="0"/>
        </w:rPr>
        <w:t xml:space="preserve">Training command</w:t>
      </w:r>
      <w:r w:rsidDel="00000000" w:rsidR="00000000" w:rsidRPr="00000000">
        <w:rPr>
          <w:rtl w:val="0"/>
        </w:rPr>
        <w:t xml:space="preserve">: python -m SJtools.copilot.train -model PPO -action chargeTargets -action_param temperature 1 -holdtime 2.0 -stillCS 0.0 -timesteps 1200000 -lr_scheduler constant -n_steps 2048 -batch_size 512 -softmax_type normal_target -CS 0.75 -velReplaceSoftmax -no_wandb -reward_type baseLinDist.yaml -center_out_back -history 5 20 pos -historyReset last -extra_targets_yaml lab_dir8.yaml -policy_param_p 64 64 64 -policy_param_v 64 64 64 -filePath ./SJtools/copilot/runs/lab_training/ -fileName LAB_CS0.75_run1</w:t>
      </w:r>
    </w:p>
    <w:p w:rsidR="00000000" w:rsidDel="00000000" w:rsidP="00000000" w:rsidRDefault="00000000" w:rsidRPr="00000000" w14:paraId="00000021">
      <w:pPr>
        <w:pStyle w:val="Heading1"/>
        <w:rPr/>
      </w:pPr>
      <w:bookmarkStart w:colFirst="0" w:colLast="0" w:name="_ox3coje869dd" w:id="5"/>
      <w:bookmarkEnd w:id="5"/>
      <w:r w:rsidDel="00000000" w:rsidR="00000000" w:rsidRPr="00000000">
        <w:rPr>
          <w:rtl w:val="0"/>
        </w:rPr>
        <w:t xml:space="preserve">Method 2: Data driven surrogate</w:t>
      </w:r>
    </w:p>
    <w:p w:rsidR="00000000" w:rsidDel="00000000" w:rsidP="00000000" w:rsidRDefault="00000000" w:rsidRPr="00000000" w14:paraId="00000022">
      <w:pPr>
        <w:pStyle w:val="Heading2"/>
        <w:rPr/>
      </w:pPr>
      <w:bookmarkStart w:colFirst="0" w:colLast="0" w:name="_n64vnu9p6rpa" w:id="6"/>
      <w:bookmarkEnd w:id="6"/>
      <w:r w:rsidDel="00000000" w:rsidR="00000000" w:rsidRPr="00000000">
        <w:rPr>
          <w:rtl w:val="0"/>
        </w:rPr>
        <w:t xml:space="preserve">Motivation</w:t>
      </w:r>
    </w:p>
    <w:p w:rsidR="00000000" w:rsidDel="00000000" w:rsidP="00000000" w:rsidRDefault="00000000" w:rsidRPr="00000000" w14:paraId="00000023">
      <w:pPr>
        <w:rPr/>
      </w:pPr>
      <w:r w:rsidDel="00000000" w:rsidR="00000000" w:rsidRPr="00000000">
        <w:rPr>
          <w:rtl w:val="0"/>
        </w:rPr>
        <w:t xml:space="preserve">Lee et al. constructed a parametric surrogate because collecting large-scale real human BCI data was not feasible at the time of their work. Since our lab has collected real EEG-BCI robotic arm trajectory data (online_arm_trajectories.csv, 7 subjects, 1, trials per direction, 8 targets), it is more principled to train the copilot directly against replay of real subject trajectories rather than a parametric approximation.</w:t>
      </w:r>
    </w:p>
    <w:p w:rsidR="00000000" w:rsidDel="00000000" w:rsidP="00000000" w:rsidRDefault="00000000" w:rsidRPr="00000000" w14:paraId="00000024">
      <w:pPr>
        <w:pStyle w:val="Heading2"/>
        <w:rPr/>
      </w:pPr>
      <w:bookmarkStart w:colFirst="0" w:colLast="0" w:name="_v027oj7hdyem" w:id="7"/>
      <w:bookmarkEnd w:id="7"/>
      <w:r w:rsidDel="00000000" w:rsidR="00000000" w:rsidRPr="00000000">
        <w:rPr>
          <w:rtl w:val="0"/>
        </w:rPr>
        <w:t xml:space="preserve">Implementation</w:t>
      </w:r>
    </w:p>
    <w:p w:rsidR="00000000" w:rsidDel="00000000" w:rsidP="00000000" w:rsidRDefault="00000000" w:rsidRPr="00000000" w14:paraId="00000025">
      <w:pPr>
        <w:rPr/>
      </w:pPr>
      <w:r w:rsidDel="00000000" w:rsidR="00000000" w:rsidRPr="00000000">
        <w:rPr>
          <w:rtl w:val="0"/>
        </w:rPr>
        <w:t xml:space="preserve">A DataDrivenSurrogate class was implemented in SJtools/copilot/copilotUtils/data_driven_surrogate.py. At each trial reset, it randomly draws a real recorded trajectory from the CSV matching the current target direction and replays the normalised (vx, vy) velocity sequence step by step. The environment was adapted to run at 8Hz (0.125s/tick, 16 ticks/trial) to match the data collection rate, replacing the original 50Hz parametric surrogate.</w:t>
      </w:r>
    </w:p>
    <w:p w:rsidR="00000000" w:rsidDel="00000000" w:rsidP="00000000" w:rsidRDefault="00000000" w:rsidRPr="00000000" w14:paraId="00000026">
      <w:pPr>
        <w:pStyle w:val="Heading2"/>
        <w:rPr/>
      </w:pPr>
      <w:bookmarkStart w:colFirst="0" w:colLast="0" w:name="_mqap8m5cvh7b" w:id="8"/>
      <w:bookmarkEnd w:id="8"/>
      <w:r w:rsidDel="00000000" w:rsidR="00000000" w:rsidRPr="00000000">
        <w:rPr>
          <w:rtl w:val="0"/>
        </w:rPr>
        <w:t xml:space="preserve">Implementation challenges and current status</w:t>
      </w:r>
    </w:p>
    <w:p w:rsidR="00000000" w:rsidDel="00000000" w:rsidP="00000000" w:rsidRDefault="00000000" w:rsidRPr="00000000" w14:paraId="00000027">
      <w:pPr>
        <w:rPr/>
      </w:pPr>
      <w:r w:rsidDel="00000000" w:rsidR="00000000" w:rsidRPr="00000000">
        <w:rPr>
          <w:rtl w:val="0"/>
        </w:rPr>
        <w:t xml:space="preserve">The data-driven surrogate is implemented and committed to the main branch of the arm-bci-copilot repo. The surrogate correctly loads all 11,760 trajectories (1,470 per direction × 8 directions), resets per-trial, and produces non-zero velocity output verified through debug logging. However, the copilot policy trained against this surrogate has not yet achieved non-zero success in the eval environment.</w:t>
      </w:r>
    </w:p>
    <w:p w:rsidR="00000000" w:rsidDel="00000000" w:rsidP="00000000" w:rsidRDefault="00000000" w:rsidRPr="00000000" w14:paraId="00000028">
      <w:pPr>
        <w:rPr/>
      </w:pPr>
      <w:r w:rsidDel="00000000" w:rsidR="00000000" w:rsidRPr="00000000">
        <w:rPr>
          <w:rtl w:val="0"/>
        </w:rPr>
        <w:t xml:space="preserve">The root cause is an open-loop replay mismatch: real trajectories were recorded closed-loop, meaning the subject's cursor position at each timestep influenced the EEG decoder output at the next timestep. When replayed open-loop in simulation, the velocity sequence is correct in absolute direction (it points toward the target the subject was reaching for) but its magnitude and timing are calibrated to a cursor that started at the recording origin, not the simulation cursor's current position. As a result, the surrogate provides directionally informative but insufficiently strong signal to drive the simulated cursor to the target within the 2-second trial window.</w:t>
      </w:r>
    </w:p>
    <w:p w:rsidR="00000000" w:rsidDel="00000000" w:rsidP="00000000" w:rsidRDefault="00000000" w:rsidRPr="00000000" w14:paraId="00000029">
      <w:pPr>
        <w:pStyle w:val="Heading2"/>
        <w:rPr/>
      </w:pPr>
      <w:bookmarkStart w:colFirst="0" w:colLast="0" w:name="_qojrwe4cbzdd" w:id="9"/>
      <w:bookmarkEnd w:id="9"/>
      <w:r w:rsidDel="00000000" w:rsidR="00000000" w:rsidRPr="00000000">
        <w:rPr>
          <w:rtl w:val="0"/>
        </w:rPr>
        <w:t xml:space="preserve">Proposed fix for future work</w:t>
      </w:r>
    </w:p>
    <w:p w:rsidR="00000000" w:rsidDel="00000000" w:rsidP="00000000" w:rsidRDefault="00000000" w:rsidRPr="00000000" w14:paraId="0000002A">
      <w:pPr>
        <w:rPr/>
      </w:pPr>
      <w:r w:rsidDel="00000000" w:rsidR="00000000" w:rsidRPr="00000000">
        <w:rPr>
          <w:rtl w:val="0"/>
        </w:rPr>
        <w:t xml:space="preserve">Rather than replaying raw velocity steps, each step should be normalized relative to the cursor's current distance to the target at that timestep. This would preserve the realistic angular noise and temporal delay profiles from the real data while ensuring the cursor covers the necessary distance to reach the target — combining the statistical realism of the data-driven approach with the magnitude calibration of the parametric approach.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