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666666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JOURNAL DE BORD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Individuel</w:t>
      </w:r>
    </w:p>
    <w:p w:rsidR="00000000" w:rsidDel="00000000" w:rsidP="00000000" w:rsidRDefault="00000000" w:rsidRPr="00000000" w14:paraId="00000004">
      <w:pPr>
        <w:jc w:val="left"/>
        <w:rPr>
          <w:i w:val="1"/>
          <w:shd w:fill="f9cb9c" w:val="clear"/>
        </w:rPr>
      </w:pPr>
      <w:r w:rsidDel="00000000" w:rsidR="00000000" w:rsidRPr="00000000">
        <w:rPr>
          <w:i w:val="1"/>
          <w:shd w:fill="f9cb9c" w:val="clear"/>
          <w:rtl w:val="0"/>
        </w:rPr>
        <w:t xml:space="preserve">Réunion Scrum</w:t>
      </w:r>
    </w:p>
    <w:p w:rsidR="00000000" w:rsidDel="00000000" w:rsidP="00000000" w:rsidRDefault="00000000" w:rsidRPr="00000000" w14:paraId="00000005">
      <w:pPr>
        <w:jc w:val="left"/>
        <w:rPr>
          <w:i w:val="1"/>
          <w:shd w:fill="b6d7a8" w:val="clear"/>
        </w:rPr>
      </w:pPr>
      <w:r w:rsidDel="00000000" w:rsidR="00000000" w:rsidRPr="00000000">
        <w:rPr>
          <w:i w:val="1"/>
          <w:shd w:fill="b6d7a8" w:val="clear"/>
          <w:rtl w:val="0"/>
        </w:rPr>
        <w:t xml:space="preserve">Travail en binôme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5145"/>
        <w:gridCol w:w="3120"/>
        <w:tblGridChange w:id="0">
          <w:tblGrid>
            <w:gridCol w:w="1095"/>
            <w:gridCol w:w="5145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SPRINT 0 ET 1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i w:val="1"/>
                <w:color w:val="ffffff"/>
              </w:rPr>
            </w:pPr>
            <w:r w:rsidDel="00000000" w:rsidR="00000000" w:rsidRPr="00000000">
              <w:rPr>
                <w:i w:val="1"/>
                <w:color w:val="ffffff"/>
                <w:rtl w:val="0"/>
              </w:rPr>
              <w:t xml:space="preserve">1 avril au 14 avril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i w:val="1"/>
                <w:color w:val="ffffff"/>
              </w:rPr>
            </w:pPr>
            <w:r w:rsidDel="00000000" w:rsidR="00000000" w:rsidRPr="00000000">
              <w:rPr>
                <w:i w:val="1"/>
                <w:color w:val="ffffff"/>
                <w:rtl w:val="0"/>
              </w:rPr>
              <w:t xml:space="preserve">(nous avons eu 1 semaine de plus en raison du congé de Pâques)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Durée approximative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avril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Réunion Scrum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avril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Exploration de React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avril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Exploration de React (interrompu par verglas)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avril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avril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avril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-Répartition de tâches et création des binômes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avril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-Programmation de l’inscription de client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-Exploration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Exploration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avril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Programmation de l’inscription de client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 avril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-Merging de travaux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-Correction de conflit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 avril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Merge et raffinement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SPRINT 2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i w:val="1"/>
                <w:color w:val="ffffff"/>
              </w:rPr>
            </w:pPr>
            <w:r w:rsidDel="00000000" w:rsidR="00000000" w:rsidRPr="00000000">
              <w:rPr>
                <w:i w:val="1"/>
                <w:color w:val="ffffff"/>
                <w:rtl w:val="0"/>
              </w:rPr>
              <w:t xml:space="preserve">17 avril au 30 avril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Durée approximative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avril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Présentation du projet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Merge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avril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Merge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avril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Merge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Créations de groupes et endpoint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 avril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Management Card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 avril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Travail de raffinement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avril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Merge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Composant de tabs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avril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Pratique de React et composants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</w:tr>
    </w:tbl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