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8ADB3EF">
      <w:pPr>
        <w:pStyle w:val="000008"/>
        <w:jc w:val="center"/>
      </w:pPr>
      <w:r>
        <w:rPr>
          <w:rFonts w:ascii="Calibri" w:hAnsi="Calibri" w:eastAsia="微软雅黑"/>
          <w:b w:val="1"/>
          <w:sz w:val="34"/>
        </w:rPr>
        <w:t>Product Requirements Document — LabPulse (Desktop Web Application)</w:t>
      </w:r>
    </w:p>
    <w:p w14:paraId="62CEF10C">
      <w:r>
        <w:rPr>
          <w:rFonts w:ascii="Calibri" w:hAnsi="Calibri" w:eastAsia="微软雅黑"/>
          <w:b w:val="1"/>
          <w:sz w:val="21"/>
        </w:rPr>
        <w:t>Course</w:t>
      </w:r>
      <w:r>
        <w:rPr>
          <w:rFonts w:ascii="Calibri" w:hAnsi="Calibri" w:eastAsia="微软雅黑"/>
          <w:b w:val="0"/>
          <w:sz w:val="21"/>
        </w:rPr>
        <w:t>: 44511105 Project-Based CST&amp;AI Foundations (Fall 2026) — Projects, Stage 1 attachment</w:t>
      </w:r>
    </w:p>
    <w:p w14:paraId="255979E1">
      <w:r>
        <w:rPr>
          <w:rFonts w:ascii="Calibri" w:hAnsi="Calibri" w:eastAsia="微软雅黑"/>
          <w:b w:val="1"/>
          <w:sz w:val="21"/>
        </w:rPr>
        <w:t>Author</w:t>
      </w:r>
      <w:r>
        <w:rPr>
          <w:rFonts w:ascii="Calibri" w:hAnsi="Calibri" w:eastAsia="微软雅黑"/>
          <w:b w:val="0"/>
          <w:sz w:val="21"/>
        </w:rPr>
        <w:t xml:space="preserve">: Shixian Wang · </w:t>
      </w:r>
      <w:r>
        <w:rPr>
          <w:rFonts w:ascii="Calibri" w:hAnsi="Calibri" w:eastAsia="微软雅黑"/>
          <w:b w:val="1"/>
          <w:sz w:val="21"/>
        </w:rPr>
        <w:t>Date</w:t>
      </w:r>
      <w:r>
        <w:rPr>
          <w:rFonts w:ascii="Calibri" w:hAnsi="Calibri" w:eastAsia="微软雅黑"/>
          <w:b w:val="0"/>
          <w:sz w:val="21"/>
        </w:rPr>
        <w:t>: October 13, 2026 (draft v1.0, October 3)</w:t>
      </w:r>
    </w:p>
    <w:p w14:paraId="5095FED8">
      <w:r>
        <w:rPr>
          <w:rFonts w:ascii="Calibri" w:hAnsi="Calibri" w:eastAsia="微软雅黑"/>
          <w:b w:val="1"/>
          <w:sz w:val="21"/>
        </w:rPr>
        <w:t>Companion document</w:t>
      </w:r>
      <w:r>
        <w:rPr>
          <w:rFonts w:ascii="Calibri" w:hAnsi="Calibri" w:eastAsia="微软雅黑"/>
          <w:b w:val="0"/>
          <w:sz w:val="21"/>
        </w:rPr>
        <w:t>: `Proposal_EEG_Workbench.md`</w:t>
      </w:r>
    </w:p>
    <w:p w14:paraId="3AADCB50">
      <w:r>
        <w:rPr>
          <w:rFonts w:ascii="Calibri" w:hAnsi="Calibri" w:eastAsia="微软雅黑"/>
          <w:b w:val="1"/>
          <w:sz w:val="21"/>
        </w:rPr>
        <w:t>Note on naming</w:t>
      </w:r>
      <w:r>
        <w:rPr>
          <w:rFonts w:ascii="Calibri" w:hAnsi="Calibri" w:eastAsia="微软雅黑"/>
          <w:b w:val="0"/>
          <w:sz w:val="21"/>
        </w:rPr>
        <w:t>: MVP (Oct 27) and Beta (Dec 1) are *milestones of this document's product*. The product itself is the complete desktop web application delivered at Demo Day.</w:t>
      </w:r>
    </w:p>
    <w:p w14:paraId="1933EB4F">
      <w:pPr>
        <w:pStyle w:val="00000a"/>
      </w:pPr>
      <w:r>
        <w:rPr>
          <w:rFonts w:ascii="Calibri" w:hAnsi="Calibri" w:eastAsia="微软雅黑"/>
          <w:b w:val="1"/>
          <w:sz w:val="28"/>
        </w:rPr>
        <w:t>1. Product Overview</w:t>
      </w:r>
    </w:p>
    <w:p w14:paraId="09EFB972">
      <w:r>
        <w:rPr>
          <w:rFonts w:ascii="Calibri" w:hAnsi="Calibri" w:eastAsia="微软雅黑"/>
          <w:b w:val="0"/>
          <w:sz w:val="21"/>
        </w:rPr>
        <w:t xml:space="preserve">LabPulse is a </w:t>
      </w:r>
      <w:r>
        <w:rPr>
          <w:rFonts w:ascii="Calibri" w:hAnsi="Calibri" w:eastAsia="微软雅黑"/>
          <w:b w:val="1"/>
          <w:sz w:val="21"/>
        </w:rPr>
        <w:t>desktop web application</w:t>
      </w:r>
      <w:r>
        <w:rPr>
          <w:rFonts w:ascii="Calibri" w:hAnsi="Calibri" w:eastAsia="微软雅黑"/>
          <w:b w:val="0"/>
          <w:sz w:val="21"/>
        </w:rPr>
        <w:t xml:space="preserve"> for wet-lab operators: it runs locally on a Windows laptop, is used in a browser, requires no account and no internet, keeps all data on the machine, and starts from a one-click launcher (`.bat`). In one sentence: </w:t>
      </w:r>
      <w:r>
        <w:rPr>
          <w:rFonts w:ascii="Calibri" w:hAnsi="Calibri" w:eastAsia="微软雅黑"/>
          <w:b w:val="1"/>
          <w:sz w:val="21"/>
        </w:rPr>
        <w:t>"a black-box flight recorder for lab work."</w:t>
      </w:r>
    </w:p>
    <w:p w14:paraId="57AC57C4">
      <w:pPr>
        <w:pStyle w:val="00000a"/>
      </w:pPr>
      <w:r>
        <w:rPr>
          <w:rFonts w:ascii="Calibri" w:hAnsi="Calibri" w:eastAsia="微软雅黑"/>
          <w:b w:val="1"/>
          <w:sz w:val="28"/>
        </w:rPr>
        <w:t>2. Final Product Module Map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/>
        <w:tc>
          <w:tcPr>
            <w:tcW w:w="1994" w:type="dxa"/>
          </w:tcPr>
          <w:p w14:paraId="31005E43">
            <w:r>
              <w:rPr>
                <w:rFonts w:ascii="Calibri" w:hAnsi="Calibri" w:eastAsia="微软雅黑"/>
                <w:b w:val="1"/>
                <w:sz w:val="18"/>
              </w:rPr>
              <w:t>#</w:t>
            </w:r>
          </w:p>
        </w:tc>
        <w:tc>
          <w:tcPr>
            <w:tcW w:w="1994" w:type="dxa"/>
          </w:tcPr>
          <w:p w14:paraId="235B1EDF">
            <w:r>
              <w:rPr>
                <w:rFonts w:ascii="Calibri" w:hAnsi="Calibri" w:eastAsia="微软雅黑"/>
                <w:b w:val="1"/>
                <w:sz w:val="18"/>
              </w:rPr>
              <w:t>Module</w:t>
            </w:r>
          </w:p>
        </w:tc>
        <w:tc>
          <w:tcPr>
            <w:tcW w:w="1994" w:type="dxa"/>
          </w:tcPr>
          <w:p w14:paraId="484B2D25">
            <w:r>
              <w:rPr>
                <w:rFonts w:ascii="Calibri" w:hAnsi="Calibri" w:eastAsia="微软雅黑"/>
                <w:b w:val="1"/>
                <w:sz w:val="18"/>
              </w:rPr>
              <w:t>What it does</w:t>
            </w:r>
          </w:p>
        </w:tc>
        <w:tc>
          <w:tcPr>
            <w:tcW w:w="1994" w:type="dxa"/>
          </w:tcPr>
          <w:p w14:paraId="14158993">
            <w:r>
              <w:rPr>
                <w:rFonts w:ascii="Calibri" w:hAnsi="Calibri" w:eastAsia="微软雅黑"/>
                <w:b w:val="1"/>
                <w:sz w:val="18"/>
              </w:rPr>
              <w:t>Delivered</w:t>
            </w:r>
          </w:p>
        </w:tc>
        <w:tc>
          <w:tcPr>
            <w:tcW w:w="1994" w:type="dxa"/>
          </w:tcPr>
          <w:p w14:paraId="463924FF">
            <w:r>
              <w:rPr>
                <w:rFonts w:ascii="Calibri" w:hAnsi="Calibri" w:eastAsia="微软雅黑"/>
                <w:b w:val="1"/>
                <w:sz w:val="18"/>
              </w:rPr>
              <w:t>Fallback</w:t>
            </w:r>
          </w:p>
        </w:tc>
      </w:tr>
      <w:tr>
        <w:trPr/>
        <w:tc>
          <w:tcPr>
            <w:tcW w:w="1994" w:type="dxa"/>
          </w:tcPr>
          <w:p w14:paraId="3F16FAB9"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w="1994" w:type="dxa"/>
          </w:tcPr>
          <w:p w14:paraId="228043A1">
            <w:r>
              <w:rPr>
                <w:rFonts w:ascii="Calibri" w:hAnsi="Calibri" w:eastAsia="微软雅黑"/>
                <w:b w:val="0"/>
                <w:sz w:val="18"/>
              </w:rPr>
              <w:t>Import &amp; Trust</w:t>
            </w:r>
          </w:p>
        </w:tc>
        <w:tc>
          <w:tcPr>
            <w:tcW w:w="1994" w:type="dxa"/>
          </w:tcPr>
          <w:p w14:paraId="5C00F9B4">
            <w:r>
              <w:rPr>
                <w:rFonts w:ascii="Calibri" w:hAnsi="Calibri" w:eastAsia="微软雅黑"/>
                <w:b w:val="0"/>
                <w:sz w:val="18"/>
              </w:rPr>
              <w:t>Load EDF/BDF/CSV; per-channel quality panel (noise floor, flat flag, 50 Hz ratio, spikes)</w:t>
            </w:r>
          </w:p>
        </w:tc>
        <w:tc>
          <w:tcPr>
            <w:tcW w:w="1994" w:type="dxa"/>
          </w:tcPr>
          <w:p w14:paraId="07005543">
            <w:r>
              <w:rPr>
                <w:rFonts w:ascii="Calibri" w:hAnsi="Calibri" w:eastAsia="微软雅黑"/>
                <w:b w:val="0"/>
                <w:sz w:val="18"/>
              </w:rPr>
              <w:t>MVP (Oct 27)</w:t>
            </w:r>
          </w:p>
        </w:tc>
        <w:tc>
          <w:tcPr>
            <w:tcW w:w="1994" w:type="dxa"/>
          </w:tcPr>
          <w:p w14:paraId="31DB22D0">
            <w:r>
              <w:rPr>
                <w:rFonts w:ascii="Calibri" w:hAnsi="Calibri" w:eastAsia="微软雅黑"/>
                <w:b w:val="0"/>
                <w:sz w:val="18"/>
              </w:rPr>
              <w:t>— (core)</w:t>
            </w:r>
          </w:p>
        </w:tc>
      </w:tr>
      <w:tr>
        <w:trPr/>
        <w:tc>
          <w:tcPr>
            <w:tcW w:w="1994" w:type="dxa"/>
          </w:tcPr>
          <w:p w14:paraId="2E005469"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w="1994" w:type="dxa"/>
          </w:tcPr>
          <w:p w14:paraId="0AD9721B">
            <w:r>
              <w:rPr>
                <w:rFonts w:ascii="Calibri" w:hAnsi="Calibri" w:eastAsia="微软雅黑"/>
                <w:b w:val="0"/>
                <w:sz w:val="18"/>
              </w:rPr>
              <w:t>Live Event Marking</w:t>
            </w:r>
          </w:p>
        </w:tc>
        <w:tc>
          <w:tcPr>
            <w:tcW w:w="1994" w:type="dxa"/>
          </w:tcPr>
          <w:p w14:paraId="0B5DC205">
            <w:r>
              <w:rPr>
                <w:rFonts w:ascii="Calibri" w:hAnsi="Calibri" w:eastAsia="微软雅黑"/>
                <w:b w:val="0"/>
                <w:sz w:val="18"/>
              </w:rPr>
              <w:t>One-click/hotkey event buttons, precise timestamps, live mark list, editable afterwards</w:t>
            </w:r>
          </w:p>
        </w:tc>
        <w:tc>
          <w:tcPr>
            <w:tcW w:w="1994" w:type="dxa"/>
          </w:tcPr>
          <w:p w14:paraId="33ACC512">
            <w:r>
              <w:rPr>
                <w:rFonts w:ascii="Calibri" w:hAnsi="Calibri" w:eastAsia="微软雅黑"/>
                <w:b w:val="0"/>
                <w:sz w:val="18"/>
              </w:rPr>
              <w:t>MVP (Oct 27)</w:t>
            </w:r>
          </w:p>
        </w:tc>
        <w:tc>
          <w:tcPr>
            <w:tcW w:w="1994" w:type="dxa"/>
          </w:tcPr>
          <w:p w14:paraId="5D9FEA61">
            <w:r>
              <w:rPr>
                <w:rFonts w:ascii="Calibri" w:hAnsi="Calibri" w:eastAsia="微软雅黑"/>
                <w:b w:val="0"/>
                <w:sz w:val="18"/>
              </w:rPr>
              <w:t>— (core)</w:t>
            </w:r>
          </w:p>
        </w:tc>
      </w:tr>
      <w:tr>
        <w:trPr/>
        <w:tc>
          <w:tcPr>
            <w:tcW w:w="1994" w:type="dxa"/>
          </w:tcPr>
          <w:p w14:paraId="5ABC443B"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w="1994" w:type="dxa"/>
          </w:tcPr>
          <w:p w14:paraId="50244AF9">
            <w:r>
              <w:rPr>
                <w:rFonts w:ascii="Calibri" w:hAnsi="Calibri" w:eastAsia="微软雅黑"/>
                <w:b w:val="0"/>
                <w:sz w:val="18"/>
              </w:rPr>
              <w:t>Synchronized Review</w:t>
            </w:r>
          </w:p>
        </w:tc>
        <w:tc>
          <w:tcPr>
            <w:tcW w:w="1994" w:type="dxa"/>
          </w:tcPr>
          <w:p w14:paraId="27498DC0">
            <w:r>
              <w:rPr>
                <w:rFonts w:ascii="Calibri" w:hAnsi="Calibri" w:eastAsia="微软雅黑"/>
                <w:b w:val="0"/>
                <w:sz w:val="18"/>
              </w:rPr>
              <w:t>Operation timeline × band-power curves (δ/θ/α/β); click event → jump to ±30 s</w:t>
            </w:r>
          </w:p>
        </w:tc>
        <w:tc>
          <w:tcPr>
            <w:tcW w:w="1994" w:type="dxa"/>
          </w:tcPr>
          <w:p w14:paraId="4E3A9C55">
            <w:r>
              <w:rPr>
                <w:rFonts w:ascii="Calibri" w:hAnsi="Calibri" w:eastAsia="微软雅黑"/>
                <w:b w:val="0"/>
                <w:sz w:val="18"/>
              </w:rPr>
              <w:t>MVP (Oct 27)</w:t>
            </w:r>
          </w:p>
        </w:tc>
        <w:tc>
          <w:tcPr>
            <w:tcW w:w="1994" w:type="dxa"/>
          </w:tcPr>
          <w:p w14:paraId="7813EB3C">
            <w:r>
              <w:rPr>
                <w:rFonts w:ascii="Calibri" w:hAnsi="Calibri" w:eastAsia="微软雅黑"/>
                <w:b w:val="0"/>
                <w:sz w:val="18"/>
              </w:rPr>
              <w:t>— (core)</w:t>
            </w:r>
          </w:p>
        </w:tc>
      </w:tr>
      <w:tr>
        <w:trPr/>
        <w:tc>
          <w:tcPr>
            <w:tcW w:w="1994" w:type="dxa"/>
          </w:tcPr>
          <w:p w14:paraId="70CB8B7F"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w="1994" w:type="dxa"/>
          </w:tcPr>
          <w:p w14:paraId="32E43099">
            <w:r>
              <w:rPr>
                <w:rFonts w:ascii="Calibri" w:hAnsi="Calibri" w:eastAsia="微软雅黑"/>
                <w:b w:val="0"/>
                <w:sz w:val="18"/>
              </w:rPr>
              <w:t>Structured Export</w:t>
            </w:r>
          </w:p>
        </w:tc>
        <w:tc>
          <w:tcPr>
            <w:tcW w:w="1994" w:type="dxa"/>
          </w:tcPr>
          <w:p w14:paraId="65ED711E">
            <w:r>
              <w:rPr>
                <w:rFonts w:ascii="Calibri" w:hAnsi="Calibri" w:eastAsia="微软雅黑"/>
                <w:b w:val="0"/>
                <w:sz w:val="18"/>
              </w:rPr>
              <w:t>Session log → CSV (event_id, timestamp, label, quality summary, source file)</w:t>
            </w:r>
          </w:p>
        </w:tc>
        <w:tc>
          <w:tcPr>
            <w:tcW w:w="1994" w:type="dxa"/>
          </w:tcPr>
          <w:p w14:paraId="0E9EB234">
            <w:r>
              <w:rPr>
                <w:rFonts w:ascii="Calibri" w:hAnsi="Calibri" w:eastAsia="微软雅黑"/>
                <w:b w:val="0"/>
                <w:sz w:val="18"/>
              </w:rPr>
              <w:t>MVP (Oct 27)</w:t>
            </w:r>
          </w:p>
        </w:tc>
        <w:tc>
          <w:tcPr>
            <w:tcW w:w="1994" w:type="dxa"/>
          </w:tcPr>
          <w:p w14:paraId="3F4FBD25">
            <w:r>
              <w:rPr>
                <w:rFonts w:ascii="Calibri" w:hAnsi="Calibri" w:eastAsia="微软雅黑"/>
                <w:b w:val="0"/>
                <w:sz w:val="18"/>
              </w:rPr>
              <w:t>— (core)</w:t>
            </w:r>
          </w:p>
        </w:tc>
      </w:tr>
      <w:tr>
        <w:trPr/>
        <w:tc>
          <w:tcPr>
            <w:tcW w:w="1994" w:type="dxa"/>
          </w:tcPr>
          <w:p w14:paraId="37AFDCEB"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w="1994" w:type="dxa"/>
          </w:tcPr>
          <w:p w14:paraId="126DFB48">
            <w:r>
              <w:rPr>
                <w:rFonts w:ascii="Calibri" w:hAnsi="Calibri" w:eastAsia="微软雅黑"/>
                <w:b w:val="0"/>
                <w:sz w:val="18"/>
              </w:rPr>
              <w:t>Device Integration</w:t>
            </w:r>
          </w:p>
        </w:tc>
        <w:tc>
          <w:tcPr>
            <w:tcW w:w="1994" w:type="dxa"/>
          </w:tcPr>
          <w:p w14:paraId="68FEF8C6">
            <w:r>
              <w:rPr>
                <w:rFonts w:ascii="Calibri" w:hAnsi="Calibri" w:eastAsia="微软雅黑"/>
                <w:b w:val="0"/>
                <w:sz w:val="18"/>
              </w:rPr>
              <w:t>Import real 16-ch device sessions; map channels to standard 10–20 montage</w:t>
            </w:r>
          </w:p>
        </w:tc>
        <w:tc>
          <w:tcPr>
            <w:tcW w:w="1994" w:type="dxa"/>
          </w:tcPr>
          <w:p w14:paraId="1112294F">
            <w:r>
              <w:rPr>
                <w:rFonts w:ascii="Calibri" w:hAnsi="Calibri" w:eastAsia="微软雅黑"/>
                <w:b w:val="0"/>
                <w:sz w:val="18"/>
              </w:rPr>
              <w:t>Beta (Dec 1)</w:t>
            </w:r>
          </w:p>
        </w:tc>
        <w:tc>
          <w:tcPr>
            <w:tcW w:w="1994" w:type="dxa"/>
          </w:tcPr>
          <w:p w14:paraId="766C22A8">
            <w:r>
              <w:rPr>
                <w:rFonts w:ascii="Calibri" w:hAnsi="Calibri" w:eastAsia="微软雅黑"/>
                <w:b w:val="0"/>
                <w:sz w:val="18"/>
              </w:rPr>
              <w:t>public dataset</w:t>
            </w:r>
          </w:p>
        </w:tc>
      </w:tr>
      <w:tr>
        <w:trPr/>
        <w:tc>
          <w:tcPr>
            <w:tcW w:w="1994" w:type="dxa"/>
          </w:tcPr>
          <w:p w14:paraId="6D4BD096"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w="1994" w:type="dxa"/>
          </w:tcPr>
          <w:p w14:paraId="3892C201">
            <w:r>
              <w:rPr>
                <w:rFonts w:ascii="Calibri" w:hAnsi="Calibri" w:eastAsia="微软雅黑"/>
                <w:b w:val="0"/>
                <w:sz w:val="18"/>
              </w:rPr>
              <w:t>Live Mode</w:t>
            </w:r>
          </w:p>
        </w:tc>
        <w:tc>
          <w:tcPr>
            <w:tcW w:w="1994" w:type="dxa"/>
          </w:tcPr>
          <w:p w14:paraId="765A66F5">
            <w:r>
              <w:rPr>
                <w:rFonts w:ascii="Calibri" w:hAnsi="Calibri" w:eastAsia="微软雅黑"/>
                <w:b w:val="0"/>
                <w:sz w:val="18"/>
              </w:rPr>
              <w:t>LSL stream (or file replay) with rolling α/θ indicators</w:t>
            </w:r>
          </w:p>
        </w:tc>
        <w:tc>
          <w:tcPr>
            <w:tcW w:w="1994" w:type="dxa"/>
          </w:tcPr>
          <w:p w14:paraId="16AB3711">
            <w:r>
              <w:rPr>
                <w:rFonts w:ascii="Calibri" w:hAnsi="Calibri" w:eastAsia="微软雅黑"/>
                <w:b w:val="0"/>
                <w:sz w:val="18"/>
              </w:rPr>
              <w:t>Demo Day (Dec 8)</w:t>
            </w:r>
          </w:p>
        </w:tc>
        <w:tc>
          <w:tcPr>
            <w:tcW w:w="1994" w:type="dxa"/>
          </w:tcPr>
          <w:p w14:paraId="13E50E93">
            <w:r>
              <w:rPr>
                <w:rFonts w:ascii="Calibri" w:hAnsi="Calibri" w:eastAsia="微软雅黑"/>
                <w:b w:val="0"/>
                <w:sz w:val="18"/>
              </w:rPr>
              <w:t>simulated-live mode</w:t>
            </w:r>
          </w:p>
        </w:tc>
      </w:tr>
      <w:tr>
        <w:trPr/>
        <w:tc>
          <w:tcPr>
            <w:tcW w:w="1994" w:type="dxa"/>
          </w:tcPr>
          <w:p w14:paraId="0B008D99"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w="1994" w:type="dxa"/>
          </w:tcPr>
          <w:p w14:paraId="66D662D7">
            <w:r>
              <w:rPr>
                <w:rFonts w:ascii="Calibri" w:hAnsi="Calibri" w:eastAsia="微软雅黑"/>
                <w:b w:val="0"/>
                <w:sz w:val="18"/>
              </w:rPr>
              <w:t>Session Management</w:t>
            </w:r>
          </w:p>
        </w:tc>
        <w:tc>
          <w:tcPr>
            <w:tcW w:w="1994" w:type="dxa"/>
          </w:tcPr>
          <w:p w14:paraId="0549A93D">
            <w:r>
              <w:rPr>
                <w:rFonts w:ascii="Calibri" w:hAnsi="Calibri" w:eastAsia="微软雅黑"/>
                <w:b w:val="0"/>
                <w:sz w:val="18"/>
              </w:rPr>
              <w:t>Session history; re-open and re-annotate past sessions</w:t>
            </w:r>
          </w:p>
        </w:tc>
        <w:tc>
          <w:tcPr>
            <w:tcW w:w="1994" w:type="dxa"/>
          </w:tcPr>
          <w:p w14:paraId="2C7EF8E0">
            <w:r>
              <w:rPr>
                <w:rFonts w:ascii="Calibri" w:hAnsi="Calibri" w:eastAsia="微软雅黑"/>
                <w:b w:val="0"/>
                <w:sz w:val="18"/>
              </w:rPr>
              <w:t>Beta (Dec 1)</w:t>
            </w:r>
          </w:p>
        </w:tc>
        <w:tc>
          <w:tcPr>
            <w:tcW w:w="1994" w:type="dxa"/>
          </w:tcPr>
          <w:p w14:paraId="07163EA5"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rPr/>
        <w:tc>
          <w:tcPr>
            <w:tcW w:w="1994" w:type="dxa"/>
          </w:tcPr>
          <w:p w14:paraId="7FF65F7B"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w="1994" w:type="dxa"/>
          </w:tcPr>
          <w:p w14:paraId="69879FFF">
            <w:r>
              <w:rPr>
                <w:rFonts w:ascii="Calibri" w:hAnsi="Calibri" w:eastAsia="微软雅黑"/>
                <w:b w:val="0"/>
                <w:sz w:val="18"/>
              </w:rPr>
              <w:t>Polish</w:t>
            </w:r>
          </w:p>
        </w:tc>
        <w:tc>
          <w:tcPr>
            <w:tcW w:w="1994" w:type="dxa"/>
          </w:tcPr>
          <w:p w14:paraId="5901BBA9">
            <w:r>
              <w:rPr>
                <w:rFonts w:ascii="Calibri" w:hAnsi="Calibri" w:eastAsia="微软雅黑"/>
                <w:b w:val="0"/>
                <w:sz w:val="18"/>
              </w:rPr>
              <w:t>Consistent visuals, empty states, error messages, demo script</w:t>
            </w:r>
          </w:p>
        </w:tc>
        <w:tc>
          <w:tcPr>
            <w:tcW w:w="1994" w:type="dxa"/>
          </w:tcPr>
          <w:p w14:paraId="796408D5">
            <w:r>
              <w:rPr>
                <w:rFonts w:ascii="Calibri" w:hAnsi="Calibri" w:eastAsia="微软雅黑"/>
                <w:b w:val="0"/>
                <w:sz w:val="18"/>
              </w:rPr>
              <w:t>Demo Day (Dec 8)</w:t>
            </w:r>
          </w:p>
        </w:tc>
        <w:tc>
          <w:tcPr>
            <w:tcW w:w="1994" w:type="dxa"/>
          </w:tcPr>
          <w:p w14:paraId="296D616C">
            <w:r>
              <w:rPr>
                <w:rFonts w:ascii="Calibri" w:hAnsi="Calibri" w:eastAsia="微软雅黑"/>
                <w:b w:val="0"/>
                <w:sz w:val="18"/>
              </w:rPr>
              <w:t>partial polish acceptable</w:t>
            </w:r>
          </w:p>
        </w:tc>
      </w:tr>
    </w:tbl>
    <w:p w14:paraId="218096A2"/>
    <w:p w14:paraId="7E816EE2">
      <w:r>
        <w:rPr>
          <w:rFonts w:ascii="Calibri" w:hAnsi="Calibri" w:eastAsia="微软雅黑"/>
          <w:b w:val="0"/>
          <w:sz w:val="21"/>
        </w:rPr>
        <w:t xml:space="preserve">Modules 1–4 are the </w:t>
      </w:r>
      <w:r>
        <w:rPr>
          <w:rFonts w:ascii="Calibri" w:hAnsi="Calibri" w:eastAsia="微软雅黑"/>
          <w:b w:val="1"/>
          <w:sz w:val="21"/>
        </w:rPr>
        <w:t>core product</w:t>
      </w:r>
      <w:r>
        <w:rPr>
          <w:rFonts w:ascii="Calibri" w:hAnsi="Calibri" w:eastAsia="微软雅黑"/>
          <w:b w:val="0"/>
          <w:sz w:val="21"/>
        </w:rPr>
        <w:t xml:space="preserve"> and are never at risk. Modules 5–8 are independently droppable; dropping any one leaves the application complete in its core function.</w:t>
      </w:r>
    </w:p>
    <w:p w14:paraId="5913ED8A">
      <w:pPr>
        <w:pStyle w:val="00000a"/>
      </w:pPr>
      <w:r>
        <w:rPr>
          <w:rFonts w:ascii="Calibri" w:hAnsi="Calibri" w:eastAsia="微软雅黑"/>
          <w:b w:val="1"/>
          <w:sz w:val="28"/>
        </w:rPr>
        <w:t>3. User Stories</w:t>
      </w:r>
    </w:p>
    <w:p w14:paraId="29F1A166">
      <w:r>
        <w:rPr>
          <w:rFonts w:ascii="Calibri" w:hAnsi="Calibri" w:eastAsia="微软雅黑"/>
          <w:b w:val="1"/>
          <w:sz w:val="21"/>
        </w:rPr>
        <w:t>US-1 — Trustworthy import.</w:t>
      </w:r>
      <w:r>
        <w:rPr>
          <w:rFonts w:ascii="Calibri" w:hAnsi="Calibri" w:eastAsia="微软雅黑"/>
          <w:b w:val="0"/>
          <w:sz w:val="21"/>
        </w:rPr>
        <w:t xml:space="preserve"> *As a lab operator, I want to import an EEG recording and immediately see whether its quality is trustworthy, so I don't waste a session analyzing garbage data.*</w:t>
      </w:r>
    </w:p>
    <w:p w14:paraId="4258A5C7">
      <w:r>
        <w:rPr>
          <w:rFonts w:ascii="Calibri" w:hAnsi="Calibri" w:eastAsia="微软雅黑"/>
          <w:b w:val="0"/>
          <w:sz w:val="21"/>
        </w:rPr>
        <w:t>Acceptance criteria: accepts EDF/BDF/CSV via file picker; quality panel shows per-channel noise floor (μV), flat-channel flag, line-noise ratio, spike count (computed by the `acceptance_check` core); failing channels highlighted; overall verdict (OK / CHECK / BAD) shown.</w:t>
      </w:r>
    </w:p>
    <w:p w14:paraId="59F60FF6">
      <w:r>
        <w:rPr>
          <w:rFonts w:ascii="Calibri" w:hAnsi="Calibri" w:eastAsia="微软雅黑"/>
          <w:b w:val="1"/>
          <w:sz w:val="21"/>
        </w:rPr>
        <w:t>US-2 — One-click marking.</w:t>
      </w:r>
      <w:r>
        <w:rPr>
          <w:rFonts w:ascii="Calibri" w:hAnsi="Calibri" w:eastAsia="微软雅黑"/>
          <w:b w:val="0"/>
          <w:sz w:val="21"/>
        </w:rPr>
        <w:t xml:space="preserve"> *As an operator with both hands busy, I want to mark events by one click or hotkey during work, so logging never interrupts the procedure.*</w:t>
      </w:r>
    </w:p>
    <w:p w14:paraId="6DD84A69">
      <w:r>
        <w:rPr>
          <w:rFonts w:ascii="Calibri" w:hAnsi="Calibri" w:eastAsia="微软雅黑"/>
          <w:b w:val="0"/>
          <w:sz w:val="21"/>
        </w:rPr>
        <w:t>Acceptance criteria: configurable buttons (label + color); timestamp error &lt; 1 s vs. EEG clock; marks listed live; marks editable afterwards; ≥ 10 marks per session without performance loss.</w:t>
      </w:r>
    </w:p>
    <w:p w14:paraId="35955700">
      <w:r>
        <w:rPr>
          <w:rFonts w:ascii="Calibri" w:hAnsi="Calibri" w:eastAsia="微软雅黑"/>
          <w:b w:val="1"/>
          <w:sz w:val="21"/>
        </w:rPr>
        <w:t>US-3 — Synchronized review.</w:t>
      </w:r>
      <w:r>
        <w:rPr>
          <w:rFonts w:ascii="Calibri" w:hAnsi="Calibri" w:eastAsia="微软雅黑"/>
          <w:b w:val="0"/>
          <w:sz w:val="21"/>
        </w:rPr>
        <w:t xml:space="preserve"> *As an operator, I want my operation timeline and the EEG band-power curves on one synchronized chart, so I can jump from any event to the surrounding brain state.*</w:t>
      </w:r>
    </w:p>
    <w:p w14:paraId="27CA1D27">
      <w:r>
        <w:rPr>
          <w:rFonts w:ascii="Calibri" w:hAnsi="Calibri" w:eastAsia="微软雅黑"/>
          <w:b w:val="0"/>
          <w:sz w:val="21"/>
        </w:rPr>
        <w:t>Acceptance criteria: event marks rendered as vertical lines on the EEG timeline; clicking a mark zooms to ±30 s; band power computed by Welch's method (MNE-Python), 4 s window, 50% overlap.</w:t>
      </w:r>
    </w:p>
    <w:p w14:paraId="43AEAA96">
      <w:r>
        <w:rPr>
          <w:rFonts w:ascii="Calibri" w:hAnsi="Calibri" w:eastAsia="微软雅黑"/>
          <w:b w:val="1"/>
          <w:sz w:val="21"/>
        </w:rPr>
        <w:t>US-4 — Structured export.</w:t>
      </w:r>
      <w:r>
        <w:rPr>
          <w:rFonts w:ascii="Calibri" w:hAnsi="Calibri" w:eastAsia="微软雅黑"/>
          <w:b w:val="0"/>
          <w:sz w:val="21"/>
        </w:rPr>
        <w:t xml:space="preserve"> *As a researcher, I want to export a structured session log as CSV, so it feeds directly into later analysis.*</w:t>
      </w:r>
    </w:p>
    <w:p w14:paraId="11813078">
      <w:r>
        <w:rPr>
          <w:rFonts w:ascii="Calibri" w:hAnsi="Calibri" w:eastAsia="微软雅黑"/>
          <w:b w:val="0"/>
          <w:sz w:val="21"/>
        </w:rPr>
        <w:t>Acceptance criteria: CSV fields = event_id, timestamp (ISO + seconds-from-start), label, channel-quality summary, source file; sample export opens cleanly in Excel/pandas.</w:t>
      </w:r>
    </w:p>
    <w:p w14:paraId="213ED784">
      <w:r>
        <w:rPr>
          <w:rFonts w:ascii="Calibri" w:hAnsi="Calibri" w:eastAsia="微软雅黑"/>
          <w:b w:val="1"/>
          <w:sz w:val="21"/>
        </w:rPr>
        <w:t>US-5 — My own device.</w:t>
      </w:r>
      <w:r>
        <w:rPr>
          <w:rFonts w:ascii="Calibri" w:hAnsi="Calibri" w:eastAsia="微软雅黑"/>
          <w:b w:val="0"/>
          <w:sz w:val="21"/>
        </w:rPr>
        <w:t xml:space="preserve"> *As a researcher, I want to import a session recorded on my own 16-channel device during real wet-lab work, so the tool serves my actual research.*</w:t>
      </w:r>
    </w:p>
    <w:p w14:paraId="25FAC83D">
      <w:r>
        <w:rPr>
          <w:rFonts w:ascii="Calibri" w:hAnsi="Calibri" w:eastAsia="微软雅黑"/>
          <w:b w:val="0"/>
          <w:sz w:val="21"/>
        </w:rPr>
        <w:t>Acceptance criteria: device EDF/CSV imports without format errors; channel names mapped to 10–20 montage.</w:t>
      </w:r>
    </w:p>
    <w:p w14:paraId="044E6E89">
      <w:r>
        <w:rPr>
          <w:rFonts w:ascii="Calibri" w:hAnsi="Calibri" w:eastAsia="微软雅黑"/>
          <w:b w:val="1"/>
          <w:sz w:val="21"/>
        </w:rPr>
        <w:t>US-6 — Live mode.</w:t>
      </w:r>
      <w:r>
        <w:rPr>
          <w:rFonts w:ascii="Calibri" w:hAnsi="Calibri" w:eastAsia="微软雅黑"/>
          <w:b w:val="0"/>
          <w:sz w:val="21"/>
        </w:rPr>
        <w:t xml:space="preserve"> *As a researcher, I want the timeline to update continuously from a live stream, so I can watch state evolve while working.*</w:t>
      </w:r>
    </w:p>
    <w:p w14:paraId="62F49817">
      <w:r>
        <w:rPr>
          <w:rFonts w:ascii="Calibri" w:hAnsi="Calibri" w:eastAsia="微软雅黑"/>
          <w:b w:val="0"/>
          <w:sz w:val="21"/>
        </w:rPr>
        <w:t>Acceptance criteria: LSL stream (or file replay when LSL unavailable) updates the chart continuously; α/θ indicators refresh every few seconds; runs 5 minutes without interruption.</w:t>
      </w:r>
    </w:p>
    <w:p w14:paraId="46483D6B">
      <w:r>
        <w:rPr>
          <w:rFonts w:ascii="Calibri" w:hAnsi="Calibri" w:eastAsia="微软雅黑"/>
          <w:b w:val="1"/>
          <w:sz w:val="21"/>
        </w:rPr>
        <w:t>US-7 — Session management.</w:t>
      </w:r>
      <w:r>
        <w:rPr>
          <w:rFonts w:ascii="Calibri" w:hAnsi="Calibri" w:eastAsia="微软雅黑"/>
          <w:b w:val="0"/>
          <w:sz w:val="21"/>
        </w:rPr>
        <w:t xml:space="preserve"> *As a researcher, I want to re-open a past session hours later to add or correct marks, so the log stays accurate.*</w:t>
      </w:r>
    </w:p>
    <w:p w14:paraId="7448D050">
      <w:r>
        <w:rPr>
          <w:rFonts w:ascii="Calibri" w:hAnsi="Calibri" w:eastAsia="微软雅黑"/>
          <w:b w:val="0"/>
          <w:sz w:val="21"/>
        </w:rPr>
        <w:t>Acceptance criteria: session history list with time and file name; re-opening restores all marks; edits persist to the exported CSV.</w:t>
      </w:r>
    </w:p>
    <w:p w14:paraId="199F6299">
      <w:r>
        <w:rPr>
          <w:rFonts w:ascii="Calibri" w:hAnsi="Calibri" w:eastAsia="微软雅黑"/>
          <w:b w:val="1"/>
          <w:sz w:val="21"/>
        </w:rPr>
        <w:t>US-8 — Demo readiness.</w:t>
      </w:r>
      <w:r>
        <w:rPr>
          <w:rFonts w:ascii="Calibri" w:hAnsi="Calibri" w:eastAsia="微软雅黑"/>
          <w:b w:val="0"/>
          <w:sz w:val="21"/>
        </w:rPr>
        <w:t xml:space="preserve"> *As a student presenting on Demo Day, I want the app to survive a live audience, so the demo does not fail.*</w:t>
      </w:r>
    </w:p>
    <w:p w14:paraId="08837033">
      <w:r>
        <w:rPr>
          <w:rFonts w:ascii="Calibri" w:hAnsi="Calibri" w:eastAsia="微软雅黑"/>
          <w:b w:val="0"/>
          <w:sz w:val="21"/>
        </w:rPr>
        <w:t>Acceptance criteria: one-click launcher starts the app on a clean machine state; empty states and error messages are shown instead of stack traces; end-to-end demo (import → mark → review → export) completes in &lt; 3 minutes.</w:t>
      </w:r>
    </w:p>
    <w:p w14:paraId="3737C414">
      <w:pPr>
        <w:pStyle w:val="00000a"/>
      </w:pPr>
      <w:r>
        <w:rPr>
          <w:rFonts w:ascii="Calibri" w:hAnsi="Calibri" w:eastAsia="微软雅黑"/>
          <w:b w:val="1"/>
          <w:sz w:val="28"/>
        </w:rPr>
        <w:t>4. Technical Assumptions &amp; Architecture</w:t>
      </w:r>
    </w:p>
    <w:p w14:paraId="688FBF9F">
      <w:pPr>
        <w:pStyle w:val="00002c"/>
      </w:pPr>
      <w:r>
        <w:rPr>
          <w:rFonts w:ascii="Calibri" w:hAnsi="Calibri" w:eastAsia="微软雅黑"/>
          <w:b w:val="1"/>
          <w:sz w:val="21"/>
        </w:rPr>
        <w:t>Language</w:t>
      </w:r>
      <w:r>
        <w:rPr>
          <w:rFonts w:ascii="Calibri" w:hAnsi="Calibri" w:eastAsia="微软雅黑"/>
          <w:b w:val="0"/>
          <w:sz w:val="21"/>
        </w:rPr>
        <w:t>: Python only (matches my concurrent programming course — one learning curve)</w:t>
      </w:r>
    </w:p>
    <w:p w14:paraId="14A71303">
      <w:pPr>
        <w:pStyle w:val="00002c"/>
      </w:pPr>
      <w:r>
        <w:rPr>
          <w:rFonts w:ascii="Calibri" w:hAnsi="Calibri" w:eastAsia="微软雅黑"/>
          <w:b w:val="1"/>
          <w:sz w:val="21"/>
        </w:rPr>
        <w:t>App framework</w:t>
      </w:r>
      <w:r>
        <w:rPr>
          <w:rFonts w:ascii="Calibri" w:hAnsi="Calibri" w:eastAsia="微软雅黑"/>
          <w:b w:val="0"/>
          <w:sz w:val="21"/>
        </w:rPr>
        <w:t>: Streamlit — local desktop web app, browser-based, demoable</w:t>
      </w:r>
    </w:p>
    <w:p w14:paraId="5779E090">
      <w:pPr>
        <w:pStyle w:val="00002c"/>
      </w:pPr>
      <w:r>
        <w:rPr>
          <w:rFonts w:ascii="Calibri" w:hAnsi="Calibri" w:eastAsia="微软雅黑"/>
          <w:b w:val="1"/>
          <w:sz w:val="21"/>
        </w:rPr>
        <w:t>EEG processing</w:t>
      </w:r>
      <w:r>
        <w:rPr>
          <w:rFonts w:ascii="Calibri" w:hAnsi="Calibri" w:eastAsia="微软雅黑"/>
          <w:b w:val="0"/>
          <w:sz w:val="21"/>
        </w:rPr>
        <w:t>: MNE-Python (filtering, Welch PSD, montages); NumPy/pandas</w:t>
      </w:r>
    </w:p>
    <w:p w14:paraId="0B7CD8C7">
      <w:pPr>
        <w:pStyle w:val="00002c"/>
      </w:pPr>
      <w:r>
        <w:rPr>
          <w:rFonts w:ascii="Calibri" w:hAnsi="Calibri" w:eastAsia="微软雅黑"/>
          <w:b w:val="1"/>
          <w:sz w:val="21"/>
        </w:rPr>
        <w:t>Reuse</w:t>
      </w:r>
      <w:r>
        <w:rPr>
          <w:rFonts w:ascii="Calibri" w:hAnsi="Calibri" w:eastAsia="微软雅黑"/>
          <w:b w:val="0"/>
          <w:sz w:val="21"/>
        </w:rPr>
        <w:t>: signal-quality module imported from `acceptance_check.py` (course objective: modularity &amp; reuse); no copy-pasted third-party code</w:t>
      </w:r>
    </w:p>
    <w:p w14:paraId="14F3E0D9">
      <w:pPr>
        <w:pStyle w:val="00002c"/>
      </w:pPr>
      <w:r>
        <w:rPr>
          <w:rFonts w:ascii="Calibri" w:hAnsi="Calibri" w:eastAsia="微软雅黑"/>
          <w:b w:val="1"/>
          <w:sz w:val="21"/>
        </w:rPr>
        <w:t>Streaming</w:t>
      </w:r>
      <w:r>
        <w:rPr>
          <w:rFonts w:ascii="Calibri" w:hAnsi="Calibri" w:eastAsia="微软雅黑"/>
          <w:b w:val="0"/>
          <w:sz w:val="21"/>
        </w:rPr>
        <w:t>: pylsl with the supplier-provided OpenBCI_LSL bridge; simulated-live replay as fallback</w:t>
      </w:r>
    </w:p>
    <w:p w14:paraId="2E915A36">
      <w:pPr>
        <w:pStyle w:val="00002c"/>
      </w:pPr>
      <w:r>
        <w:rPr>
          <w:rFonts w:ascii="Calibri" w:hAnsi="Calibri" w:eastAsia="微软雅黑"/>
          <w:b w:val="1"/>
          <w:sz w:val="21"/>
        </w:rPr>
        <w:t>Hardware (modules 5–6 only)</w:t>
      </w:r>
      <w:r>
        <w:rPr>
          <w:rFonts w:ascii="Calibri" w:hAnsi="Calibri" w:eastAsia="微软雅黑"/>
          <w:b w:val="0"/>
          <w:sz w:val="21"/>
        </w:rPr>
        <w:t>: ExpandableBCI 16-channel (ADS1299), 250 Hz — never required for the core</w:t>
      </w:r>
    </w:p>
    <w:p w14:paraId="4CC982BD">
      <w:pPr>
        <w:pStyle w:val="00002c"/>
      </w:pPr>
      <w:r>
        <w:rPr>
          <w:rFonts w:ascii="Calibri" w:hAnsi="Calibri" w:eastAsia="微软雅黑"/>
          <w:b w:val="1"/>
          <w:sz w:val="21"/>
        </w:rPr>
        <w:t>Delivery form</w:t>
      </w:r>
      <w:r>
        <w:rPr>
          <w:rFonts w:ascii="Calibri" w:hAnsi="Calibri" w:eastAsia="微软雅黑"/>
          <w:b w:val="0"/>
          <w:sz w:val="21"/>
        </w:rPr>
        <w:t>: one-click `.bat` launcher; all data stored locally (privacy + offline use)</w:t>
      </w:r>
    </w:p>
    <w:p w14:paraId="7B90AF76">
      <w:pPr>
        <w:pStyle w:val="00002c"/>
      </w:pPr>
      <w:r>
        <w:rPr>
          <w:rFonts w:ascii="Calibri" w:hAnsi="Calibri" w:eastAsia="微软雅黑"/>
          <w:b w:val="1"/>
          <w:sz w:val="21"/>
        </w:rPr>
        <w:t>Version control</w:t>
      </w:r>
      <w:r>
        <w:rPr>
          <w:rFonts w:ascii="Calibri" w:hAnsi="Calibri" w:eastAsia="微软雅黑"/>
          <w:b w:val="0"/>
          <w:sz w:val="21"/>
        </w:rPr>
        <w:t>: Git from day one; meaningful commit messages per feature/fix</w:t>
      </w:r>
    </w:p>
    <w:p w14:paraId="064AEAD2">
      <w:pPr>
        <w:pStyle w:val="00002c"/>
      </w:pPr>
      <w:r>
        <w:rPr>
          <w:rFonts w:ascii="Calibri" w:hAnsi="Calibri" w:eastAsia="微软雅黑"/>
          <w:b w:val="1"/>
          <w:sz w:val="21"/>
        </w:rPr>
        <w:t>Layered architecture</w:t>
      </w:r>
      <w:r>
        <w:rPr>
          <w:rFonts w:ascii="Calibri" w:hAnsi="Calibri" w:eastAsia="微软雅黑"/>
          <w:b w:val="0"/>
          <w:sz w:val="21"/>
        </w:rPr>
        <w:t xml:space="preserve"> (interface–implementation separation):</w:t>
      </w:r>
    </w:p>
    <w:p w14:paraId="79E6C8CC">
      <w:pPr>
        <w:ind w:left="340"/>
      </w:pPr>
      <w:r>
        <w:rPr>
          <w:rFonts w:ascii="Calibri" w:hAnsi="Calibri" w:eastAsia="微软雅黑"/>
          <w:b w:val="0"/>
          <w:sz w:val="21"/>
        </w:rPr>
        <w:t>1. `data/` — file parsing, montage mapping (file → MNE Raw object)</w:t>
      </w:r>
    </w:p>
    <w:p w14:paraId="5ABE437A">
      <w:pPr>
        <w:ind w:left="340"/>
      </w:pPr>
      <w:r>
        <w:rPr>
          <w:rFonts w:ascii="Calibri" w:hAnsi="Calibri" w:eastAsia="微软雅黑"/>
          <w:b w:val="0"/>
          <w:sz w:val="21"/>
        </w:rPr>
        <w:t>2. `analysis/` — quality checks, band power (pure functions, unit-testable, no UI code)</w:t>
      </w:r>
    </w:p>
    <w:p w14:paraId="1B01CDC7">
      <w:pPr>
        <w:ind w:left="340"/>
      </w:pPr>
      <w:r>
        <w:rPr>
          <w:rFonts w:ascii="Calibri" w:hAnsi="Calibri" w:eastAsia="微软雅黑"/>
          <w:b w:val="0"/>
          <w:sz w:val="21"/>
        </w:rPr>
        <w:t>3. `session/` — event marking, timestamp alignment, persistence, export (state management)</w:t>
      </w:r>
    </w:p>
    <w:p w14:paraId="667080CD">
      <w:pPr>
        <w:ind w:left="340"/>
      </w:pPr>
      <w:r>
        <w:rPr>
          <w:rFonts w:ascii="Calibri" w:hAnsi="Calibri" w:eastAsia="微软雅黑"/>
          <w:b w:val="0"/>
          <w:sz w:val="21"/>
        </w:rPr>
        <w:t>4. `ui/` — Streamlit pages calling the layers below; no signal math in UI code</w:t>
      </w:r>
    </w:p>
    <w:p w14:paraId="1366624C">
      <w:pPr>
        <w:pStyle w:val="00002c"/>
      </w:pPr>
      <w:r>
        <w:rPr>
          <w:rFonts w:ascii="Calibri" w:hAnsi="Calibri" w:eastAsia="微软雅黑"/>
          <w:b w:val="1"/>
          <w:sz w:val="21"/>
        </w:rPr>
        <w:t>Environment</w:t>
      </w:r>
      <w:r>
        <w:rPr>
          <w:rFonts w:ascii="Calibri" w:hAnsi="Calibri" w:eastAsia="微软雅黑"/>
          <w:b w:val="0"/>
          <w:sz w:val="21"/>
        </w:rPr>
        <w:t>: Windows 11 laptop; managed Python venv; no admin rights required</w:t>
      </w:r>
    </w:p>
    <w:p w14:paraId="2914649E">
      <w:pPr>
        <w:pStyle w:val="00000a"/>
      </w:pPr>
      <w:r>
        <w:rPr>
          <w:rFonts w:ascii="Calibri" w:hAnsi="Calibri" w:eastAsia="微软雅黑"/>
          <w:b w:val="1"/>
          <w:sz w:val="28"/>
        </w:rPr>
        <w:t>5. Test Plan (critical paths)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493"/>
        <w:gridCol w:w="2493"/>
        <w:gridCol w:w="2493"/>
        <w:gridCol w:w="2493"/>
      </w:tblGrid>
      <w:tr>
        <w:trPr/>
        <w:tc>
          <w:tcPr>
            <w:tcW w:w="2493" w:type="dxa"/>
          </w:tcPr>
          <w:p w14:paraId="0CCBB26A">
            <w:r>
              <w:rPr>
                <w:rFonts w:ascii="Calibri" w:hAnsi="Calibri" w:eastAsia="微软雅黑"/>
                <w:b w:val="1"/>
                <w:sz w:val="18"/>
              </w:rPr>
              <w:t>#</w:t>
            </w:r>
          </w:p>
        </w:tc>
        <w:tc>
          <w:tcPr>
            <w:tcW w:w="2493" w:type="dxa"/>
          </w:tcPr>
          <w:p w14:paraId="49109585">
            <w:r>
              <w:rPr>
                <w:rFonts w:ascii="Calibri" w:hAnsi="Calibri" w:eastAsia="微软雅黑"/>
                <w:b w:val="1"/>
                <w:sz w:val="18"/>
              </w:rPr>
              <w:t>Critical path</w:t>
            </w:r>
          </w:p>
        </w:tc>
        <w:tc>
          <w:tcPr>
            <w:tcW w:w="2493" w:type="dxa"/>
          </w:tcPr>
          <w:p w14:paraId="7249508A">
            <w:r>
              <w:rPr>
                <w:rFonts w:ascii="Calibri" w:hAnsi="Calibri" w:eastAsia="微软雅黑"/>
                <w:b w:val="1"/>
                <w:sz w:val="18"/>
              </w:rPr>
              <w:t>Test</w:t>
            </w:r>
          </w:p>
        </w:tc>
        <w:tc>
          <w:tcPr>
            <w:tcW w:w="2493" w:type="dxa"/>
          </w:tcPr>
          <w:p w14:paraId="245D476E">
            <w:r>
              <w:rPr>
                <w:rFonts w:ascii="Calibri" w:hAnsi="Calibri" w:eastAsia="微软雅黑"/>
                <w:b w:val="1"/>
                <w:sz w:val="18"/>
              </w:rPr>
              <w:t>Evidence</w:t>
            </w:r>
          </w:p>
        </w:tc>
      </w:tr>
      <w:tr>
        <w:trPr/>
        <w:tc>
          <w:tcPr>
            <w:tcW w:w="2493" w:type="dxa"/>
          </w:tcPr>
          <w:p w14:paraId="4CB08C23">
            <w:r>
              <w:rPr>
                <w:rFonts w:ascii="Calibri" w:hAnsi="Calibri" w:eastAsia="微软雅黑"/>
                <w:b w:val="0"/>
                <w:sz w:val="18"/>
              </w:rPr>
              <w:t>T1</w:t>
            </w:r>
          </w:p>
        </w:tc>
        <w:tc>
          <w:tcPr>
            <w:tcW w:w="2493" w:type="dxa"/>
          </w:tcPr>
          <w:p w14:paraId="3D67A837">
            <w:r>
              <w:rPr>
                <w:rFonts w:ascii="Calibri" w:hAnsi="Calibri" w:eastAsia="微软雅黑"/>
                <w:b w:val="0"/>
                <w:sz w:val="18"/>
              </w:rPr>
              <w:t>Import</w:t>
            </w:r>
          </w:p>
        </w:tc>
        <w:tc>
          <w:tcPr>
            <w:tcW w:w="2493" w:type="dxa"/>
          </w:tcPr>
          <w:p w14:paraId="02AC2382">
            <w:r>
              <w:rPr>
                <w:rFonts w:ascii="Calibri" w:hAnsi="Calibri" w:eastAsia="微软雅黑"/>
                <w:b w:val="0"/>
                <w:sz w:val="18"/>
              </w:rPr>
              <w:t>Import every public-dataset file format used in the demo</w:t>
            </w:r>
          </w:p>
        </w:tc>
        <w:tc>
          <w:tcPr>
            <w:tcW w:w="2493" w:type="dxa"/>
          </w:tcPr>
          <w:p w14:paraId="71106D38">
            <w:r>
              <w:rPr>
                <w:rFonts w:ascii="Calibri" w:hAnsi="Calibri" w:eastAsia="微软雅黑"/>
                <w:b w:val="0"/>
                <w:sz w:val="18"/>
              </w:rPr>
              <w:t>Import log + screenshot</w:t>
            </w:r>
          </w:p>
        </w:tc>
      </w:tr>
      <w:tr>
        <w:trPr/>
        <w:tc>
          <w:tcPr>
            <w:tcW w:w="2493" w:type="dxa"/>
          </w:tcPr>
          <w:p w14:paraId="183FE570">
            <w:r>
              <w:rPr>
                <w:rFonts w:ascii="Calibri" w:hAnsi="Calibri" w:eastAsia="微软雅黑"/>
                <w:b w:val="0"/>
                <w:sz w:val="18"/>
              </w:rPr>
              <w:t>T2</w:t>
            </w:r>
          </w:p>
        </w:tc>
        <w:tc>
          <w:tcPr>
            <w:tcW w:w="2493" w:type="dxa"/>
          </w:tcPr>
          <w:p w14:paraId="52C94946">
            <w:r>
              <w:rPr>
                <w:rFonts w:ascii="Calibri" w:hAnsi="Calibri" w:eastAsia="微软雅黑"/>
                <w:b w:val="0"/>
                <w:sz w:val="18"/>
              </w:rPr>
              <w:t>Quality flags</w:t>
            </w:r>
          </w:p>
        </w:tc>
        <w:tc>
          <w:tcPr>
            <w:tcW w:w="2493" w:type="dxa"/>
          </w:tcPr>
          <w:p w14:paraId="4BB43477">
            <w:r>
              <w:rPr>
                <w:rFonts w:ascii="Calibri" w:hAnsi="Calibri" w:eastAsia="微软雅黑"/>
                <w:b w:val="0"/>
                <w:sz w:val="18"/>
              </w:rPr>
              <w:t>Known-bad recording (deliberately broken channel) must be flagged</w:t>
            </w:r>
          </w:p>
        </w:tc>
        <w:tc>
          <w:tcPr>
            <w:tcW w:w="2493" w:type="dxa"/>
          </w:tcPr>
          <w:p w14:paraId="04B0AC67">
            <w:r>
              <w:rPr>
                <w:rFonts w:ascii="Calibri" w:hAnsi="Calibri" w:eastAsia="微软雅黑"/>
                <w:b w:val="0"/>
                <w:sz w:val="18"/>
              </w:rPr>
              <w:t>Before/after panel screenshots</w:t>
            </w:r>
          </w:p>
        </w:tc>
      </w:tr>
      <w:tr>
        <w:trPr/>
        <w:tc>
          <w:tcPr>
            <w:tcW w:w="2493" w:type="dxa"/>
          </w:tcPr>
          <w:p w14:paraId="2D822A25">
            <w:r>
              <w:rPr>
                <w:rFonts w:ascii="Calibri" w:hAnsi="Calibri" w:eastAsia="微软雅黑"/>
                <w:b w:val="0"/>
                <w:sz w:val="18"/>
              </w:rPr>
              <w:t>T3</w:t>
            </w:r>
          </w:p>
        </w:tc>
        <w:tc>
          <w:tcPr>
            <w:tcW w:w="2493" w:type="dxa"/>
          </w:tcPr>
          <w:p w14:paraId="1202198B">
            <w:r>
              <w:rPr>
                <w:rFonts w:ascii="Calibri" w:hAnsi="Calibri" w:eastAsia="微软雅黑"/>
                <w:b w:val="0"/>
                <w:sz w:val="18"/>
              </w:rPr>
              <w:t>Timestamp alignment</w:t>
            </w:r>
          </w:p>
        </w:tc>
        <w:tc>
          <w:tcPr>
            <w:tcW w:w="2493" w:type="dxa"/>
          </w:tcPr>
          <w:p w14:paraId="23A2A480">
            <w:r>
              <w:rPr>
                <w:rFonts w:ascii="Calibri" w:hAnsi="Calibri" w:eastAsia="微软雅黑"/>
                <w:b w:val="0"/>
                <w:sz w:val="18"/>
              </w:rPr>
              <w:t>Mark events at known times in a synthetic session; export must match within 1 s</w:t>
            </w:r>
          </w:p>
        </w:tc>
        <w:tc>
          <w:tcPr>
            <w:tcW w:w="2493" w:type="dxa"/>
          </w:tcPr>
          <w:p w14:paraId="16744B37">
            <w:r>
              <w:rPr>
                <w:rFonts w:ascii="Calibri" w:hAnsi="Calibri" w:eastAsia="微软雅黑"/>
                <w:b w:val="0"/>
                <w:sz w:val="18"/>
              </w:rPr>
              <w:t>Export CSV vs. ground truth</w:t>
            </w:r>
          </w:p>
        </w:tc>
      </w:tr>
      <w:tr>
        <w:trPr/>
        <w:tc>
          <w:tcPr>
            <w:tcW w:w="2493" w:type="dxa"/>
          </w:tcPr>
          <w:p w14:paraId="3F5F82F4">
            <w:r>
              <w:rPr>
                <w:rFonts w:ascii="Calibri" w:hAnsi="Calibri" w:eastAsia="微软雅黑"/>
                <w:b w:val="0"/>
                <w:sz w:val="18"/>
              </w:rPr>
              <w:t>T4</w:t>
            </w:r>
          </w:p>
        </w:tc>
        <w:tc>
          <w:tcPr>
            <w:tcW w:w="2493" w:type="dxa"/>
          </w:tcPr>
          <w:p w14:paraId="5F8E11D0">
            <w:r>
              <w:rPr>
                <w:rFonts w:ascii="Calibri" w:hAnsi="Calibri" w:eastAsia="微软雅黑"/>
                <w:b w:val="0"/>
                <w:sz w:val="18"/>
              </w:rPr>
              <w:t>Export integrity</w:t>
            </w:r>
          </w:p>
        </w:tc>
        <w:tc>
          <w:tcPr>
            <w:tcW w:w="2493" w:type="dxa"/>
          </w:tcPr>
          <w:p w14:paraId="5977C03B">
            <w:r>
              <w:rPr>
                <w:rFonts w:ascii="Calibri" w:hAnsi="Calibri" w:eastAsia="微软雅黑"/>
                <w:b w:val="0"/>
                <w:sz w:val="18"/>
              </w:rPr>
              <w:t>Exported CSV re-opens in pandas; all fields present, no NaN column</w:t>
            </w:r>
          </w:p>
        </w:tc>
        <w:tc>
          <w:tcPr>
            <w:tcW w:w="2493" w:type="dxa"/>
          </w:tcPr>
          <w:p w14:paraId="3CA5AA6A">
            <w:r>
              <w:rPr>
                <w:rFonts w:ascii="Calibri" w:hAnsi="Calibri" w:eastAsia="微软雅黑"/>
                <w:b w:val="0"/>
                <w:sz w:val="18"/>
              </w:rPr>
              <w:t>Test script output</w:t>
            </w:r>
          </w:p>
        </w:tc>
      </w:tr>
      <w:tr>
        <w:trPr/>
        <w:tc>
          <w:tcPr>
            <w:tcW w:w="2493" w:type="dxa"/>
          </w:tcPr>
          <w:p w14:paraId="45F1B03E">
            <w:r>
              <w:rPr>
                <w:rFonts w:ascii="Calibri" w:hAnsi="Calibri" w:eastAsia="微软雅黑"/>
                <w:b w:val="0"/>
                <w:sz w:val="18"/>
              </w:rPr>
              <w:t>T5</w:t>
            </w:r>
          </w:p>
        </w:tc>
        <w:tc>
          <w:tcPr>
            <w:tcW w:w="2493" w:type="dxa"/>
          </w:tcPr>
          <w:p w14:paraId="5CCB7B71">
            <w:r>
              <w:rPr>
                <w:rFonts w:ascii="Calibri" w:hAnsi="Calibri" w:eastAsia="微软雅黑"/>
                <w:b w:val="0"/>
                <w:sz w:val="18"/>
              </w:rPr>
              <w:t>Persistence</w:t>
            </w:r>
          </w:p>
        </w:tc>
        <w:tc>
          <w:tcPr>
            <w:tcW w:w="2493" w:type="dxa"/>
          </w:tcPr>
          <w:p w14:paraId="3D5F67CC">
            <w:r>
              <w:rPr>
                <w:rFonts w:ascii="Calibri" w:hAnsi="Calibri" w:eastAsia="微软雅黑"/>
                <w:b w:val="0"/>
                <w:sz w:val="18"/>
              </w:rPr>
              <w:t>Re-open a session after 24 h; marks and edits intact</w:t>
            </w:r>
          </w:p>
        </w:tc>
        <w:tc>
          <w:tcPr>
            <w:tcW w:w="2493" w:type="dxa"/>
          </w:tcPr>
          <w:p w14:paraId="66492CA9">
            <w:r>
              <w:rPr>
                <w:rFonts w:ascii="Calibri" w:hAnsi="Calibri" w:eastAsia="微软雅黑"/>
                <w:b w:val="0"/>
                <w:sz w:val="18"/>
              </w:rPr>
              <w:t>Screenshot + CSV diff</w:t>
            </w:r>
          </w:p>
        </w:tc>
      </w:tr>
      <w:tr>
        <w:trPr/>
        <w:tc>
          <w:tcPr>
            <w:tcW w:w="2493" w:type="dxa"/>
          </w:tcPr>
          <w:p w14:paraId="0F3B2572">
            <w:r>
              <w:rPr>
                <w:rFonts w:ascii="Calibri" w:hAnsi="Calibri" w:eastAsia="微软雅黑"/>
                <w:b w:val="0"/>
                <w:sz w:val="18"/>
              </w:rPr>
              <w:t>T6</w:t>
            </w:r>
          </w:p>
        </w:tc>
        <w:tc>
          <w:tcPr>
            <w:tcW w:w="2493" w:type="dxa"/>
          </w:tcPr>
          <w:p w14:paraId="743B257B">
            <w:r>
              <w:rPr>
                <w:rFonts w:ascii="Calibri" w:hAnsi="Calibri" w:eastAsia="微软雅黑"/>
                <w:b w:val="0"/>
                <w:sz w:val="18"/>
              </w:rPr>
              <w:t>Live stability</w:t>
            </w:r>
          </w:p>
        </w:tc>
        <w:tc>
          <w:tcPr>
            <w:tcW w:w="2493" w:type="dxa"/>
          </w:tcPr>
          <w:p w14:paraId="1049E1DC">
            <w:r>
              <w:rPr>
                <w:rFonts w:ascii="Calibri" w:hAnsi="Calibri" w:eastAsia="微软雅黑"/>
                <w:b w:val="0"/>
                <w:sz w:val="18"/>
              </w:rPr>
              <w:t>Live mode runs 5 minutes without interruption or drift</w:t>
            </w:r>
          </w:p>
        </w:tc>
        <w:tc>
          <w:tcPr>
            <w:tcW w:w="2493" w:type="dxa"/>
          </w:tcPr>
          <w:p w14:paraId="19021910">
            <w:r>
              <w:rPr>
                <w:rFonts w:ascii="Calibri" w:hAnsi="Calibri" w:eastAsia="微软雅黑"/>
                <w:b w:val="0"/>
                <w:sz w:val="18"/>
              </w:rPr>
              <w:t>Runtime log</w:t>
            </w:r>
          </w:p>
        </w:tc>
      </w:tr>
      <w:tr>
        <w:trPr/>
        <w:tc>
          <w:tcPr>
            <w:tcW w:w="2493" w:type="dxa"/>
          </w:tcPr>
          <w:p w14:paraId="307450F8">
            <w:r>
              <w:rPr>
                <w:rFonts w:ascii="Calibri" w:hAnsi="Calibri" w:eastAsia="微软雅黑"/>
                <w:b w:val="0"/>
                <w:sz w:val="18"/>
              </w:rPr>
              <w:t>T7</w:t>
            </w:r>
          </w:p>
        </w:tc>
        <w:tc>
          <w:tcPr>
            <w:tcW w:w="2493" w:type="dxa"/>
          </w:tcPr>
          <w:p w14:paraId="31C927FF">
            <w:r>
              <w:rPr>
                <w:rFonts w:ascii="Calibri" w:hAnsi="Calibri" w:eastAsia="微软雅黑"/>
                <w:b w:val="0"/>
                <w:sz w:val="18"/>
              </w:rPr>
              <w:t>Demo robustness</w:t>
            </w:r>
          </w:p>
        </w:tc>
        <w:tc>
          <w:tcPr>
            <w:tcW w:w="2493" w:type="dxa"/>
          </w:tcPr>
          <w:p w14:paraId="688EFC70">
            <w:r>
              <w:rPr>
                <w:rFonts w:ascii="Calibri" w:hAnsi="Calibri" w:eastAsia="微软雅黑"/>
                <w:b w:val="0"/>
                <w:sz w:val="18"/>
              </w:rPr>
              <w:t>End-to-end demo on a clean start, timed</w:t>
            </w:r>
          </w:p>
        </w:tc>
        <w:tc>
          <w:tcPr>
            <w:tcW w:w="2493" w:type="dxa"/>
          </w:tcPr>
          <w:p w14:paraId="5E6AA00D">
            <w:r>
              <w:rPr>
                <w:rFonts w:ascii="Calibri" w:hAnsi="Calibri" w:eastAsia="微软雅黑"/>
                <w:b w:val="0"/>
                <w:sz w:val="18"/>
              </w:rPr>
              <w:t>Timing log + recording</w:t>
            </w:r>
          </w:p>
        </w:tc>
      </w:tr>
      <w:tr>
        <w:trPr/>
        <w:tc>
          <w:tcPr>
            <w:tcW w:w="2493" w:type="dxa"/>
          </w:tcPr>
          <w:p w14:paraId="754B2BBC">
            <w:r>
              <w:rPr>
                <w:rFonts w:ascii="Calibri" w:hAnsi="Calibri" w:eastAsia="微软雅黑"/>
                <w:b w:val="0"/>
                <w:sz w:val="18"/>
              </w:rPr>
              <w:t>T8</w:t>
            </w:r>
          </w:p>
        </w:tc>
        <w:tc>
          <w:tcPr>
            <w:tcW w:w="2493" w:type="dxa"/>
          </w:tcPr>
          <w:p w14:paraId="5FCCCCF6">
            <w:r>
              <w:rPr>
                <w:rFonts w:ascii="Calibri" w:hAnsi="Calibri" w:eastAsia="微软雅黑"/>
                <w:b w:val="0"/>
                <w:sz w:val="18"/>
              </w:rPr>
              <w:t>Regression</w:t>
            </w:r>
          </w:p>
        </w:tc>
        <w:tc>
          <w:tcPr>
            <w:tcW w:w="2493" w:type="dxa"/>
          </w:tcPr>
          <w:p w14:paraId="18EE8055">
            <w:r>
              <w:rPr>
                <w:rFonts w:ascii="Calibri" w:hAnsi="Calibri" w:eastAsia="微软雅黑"/>
                <w:b w:val="0"/>
                <w:sz w:val="18"/>
              </w:rPr>
              <w:t>Re-run T1–T7 after each validation fix</w:t>
            </w:r>
          </w:p>
        </w:tc>
        <w:tc>
          <w:tcPr>
            <w:tcW w:w="2493" w:type="dxa"/>
          </w:tcPr>
          <w:p w14:paraId="4D022C10">
            <w:r>
              <w:rPr>
                <w:rFonts w:ascii="Calibri" w:hAnsi="Calibri" w:eastAsia="微软雅黑"/>
                <w:b w:val="0"/>
                <w:sz w:val="18"/>
              </w:rPr>
              <w:t>Test log per iteration</w:t>
            </w:r>
          </w:p>
        </w:tc>
      </w:tr>
    </w:tbl>
    <w:p w14:paraId="46E28E16"/>
    <w:p w14:paraId="16F9A8A3">
      <w:pPr>
        <w:pStyle w:val="00000a"/>
      </w:pPr>
      <w:r>
        <w:rPr>
          <w:rFonts w:ascii="Calibri" w:hAnsi="Calibri" w:eastAsia="微软雅黑"/>
          <w:b w:val="1"/>
          <w:sz w:val="28"/>
        </w:rPr>
        <w:t>6. Out of Scope (explicit)</w:t>
      </w:r>
    </w:p>
    <w:p w14:paraId="7BB5BD77">
      <w:r>
        <w:rPr>
          <w:rFonts w:ascii="Calibri" w:hAnsi="Calibri" w:eastAsia="微软雅黑"/>
          <w:b w:val="0"/>
          <w:sz w:val="21"/>
        </w:rPr>
        <w:t>Automatic cognitive-state classification (research question, not course deliverable) · multi-user/accounts · cloud deployment · real-time feedback or intervention · mobile app.</w:t>
      </w:r>
    </w:p>
    <w:p w14:paraId="1BB7EC4F">
      <w:pPr>
        <w:pStyle w:val="00000a"/>
      </w:pPr>
      <w:r>
        <w:rPr>
          <w:rFonts w:ascii="Calibri" w:hAnsi="Calibri" w:eastAsia="微软雅黑"/>
          <w:b w:val="1"/>
          <w:sz w:val="28"/>
        </w:rPr>
        <w:t>7. Open Questions</w:t>
      </w:r>
    </w:p>
    <w:p w14:paraId="520228FA">
      <w:pPr>
        <w:pStyle w:val="00002c"/>
      </w:pPr>
      <w:r>
        <w:rPr>
          <w:rFonts w:ascii="Calibri" w:hAnsi="Calibri" w:eastAsia="微软雅黑"/>
          <w:b w:val="0"/>
          <w:sz w:val="21"/>
        </w:rPr>
        <w:t>Solo-work confirmation from course team</w:t>
      </w:r>
    </w:p>
    <w:p w14:paraId="53B06515">
      <w:pPr>
        <w:pStyle w:val="00002c"/>
      </w:pPr>
      <w:r>
        <w:rPr>
          <w:rFonts w:ascii="Calibri" w:hAnsi="Calibri" w:eastAsia="微软雅黑"/>
          <w:b w:val="0"/>
          <w:sz w:val="21"/>
        </w:rPr>
        <w:t>LMS proposal template may impose format changes (will adapt on receipt)</w:t>
      </w:r>
    </w:p>
    <w:p w14:paraId="7D695A5E">
      <w:pPr>
        <w:pStyle w:val="00002c"/>
      </w:pPr>
      <w:r>
        <w:rPr>
          <w:rFonts w:ascii="Calibri" w:hAnsi="Calibri" w:eastAsia="微软雅黑"/>
          <w:b w:val="0"/>
          <w:sz w:val="21"/>
        </w:rPr>
        <w:t>If hardware acceptance fails, module 5 stays on public data and module 6 ships as simulated-live only (already planned)</w:t>
      </w:r>
    </w:p>
    <w:sectPr w:rsidRPr="0006063C" w:rsidR="00FC693F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4">
    <w:abstractNumId w:val="2"/>
  </w:num>
  <w:num w:numId="5">
    <w:abstractNumId w:val="5"/>
  </w:num>
  <w:num w:numId="1">
    <w:abstractNumId w:val="3"/>
  </w:num>
  <w:num w:numId="3">
    <w:abstractNumId w:val="0"/>
  </w:num>
  <w:num w:numId="2">
    <w:abstractNumId w:val="4"/>
  </w:num>
  <w:num w:numId="6">
    <w:abstractNumId w:val="1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Table Grid" w:uiPriority="59" w:semiHidden="0" w:unhideWhenUsed="0"/>
    <w:lsdException w:name="Colorful Shading Accent 6" w:uiPriority="71" w:semiHidden="0" w:unhideWhenUsed="0"/>
    <w:lsdException w:name="heading 8" w:uiPriority="9" w:qFormat="1"/>
    <w:lsdException w:name="heading 3" w:uiPriority="9" w:qFormat="1"/>
    <w:lsdException w:name="Medium Shading 1 Accent 5" w:uiPriority="63" w:semiHidden="0" w:unhideWhenUsed="0"/>
    <w:lsdException w:name="Intense Emphasis" w:uiPriority="21" w:semiHidden="0" w:unhideWhenUsed="0" w:qFormat="1"/>
    <w:lsdException w:name="Medium Grid 2 Accent 5" w:uiPriority="68" w:semiHidden="0" w:unhideWhenUsed="0"/>
    <w:lsdException w:name="Medium List 1" w:uiPriority="65" w:semiHidden="0" w:unhideWhenUsed="0"/>
    <w:lsdException w:name="Light Shading" w:uiPriority="60" w:semiHidden="0" w:unhideWhenUsed="0"/>
    <w:lsdException w:name="Dark List" w:uiPriority="70" w:semiHidden="0" w:unhideWhenUsed="0"/>
    <w:lsdException w:name="Medium Shading 2 Accent 3" w:uiPriority="64" w:semiHidden="0" w:unhideWhenUsed="0"/>
    <w:lsdException w:name="Light Shading Accent 4" w:uiPriority="60" w:semiHidden="0" w:unhideWhenUsed="0"/>
    <w:lsdException w:name="Dark List Accent 2" w:uiPriority="70" w:semiHidden="0" w:unhideWhenUsed="0"/>
    <w:lsdException w:name="Light Shading Accent 2" w:uiPriority="60" w:semiHidden="0" w:unhideWhenUsed="0"/>
    <w:lsdException w:name="Light Grid Accent 6" w:uiPriority="62" w:semiHidden="0" w:unhideWhenUsed="0"/>
    <w:lsdException w:name="Subtle Reference" w:uiPriority="31" w:semiHidden="0" w:unhideWhenUsed="0" w:qFormat="1"/>
    <w:lsdException w:name="Light Shading Accent 1" w:uiPriority="60" w:semiHidden="0" w:unhideWhenUsed="0"/>
    <w:lsdException w:name="Light Grid Accent 5" w:uiPriority="62" w:semiHidden="0" w:unhideWhenUsed="0"/>
    <w:lsdException w:name="Light Shading Accent 6" w:uiPriority="60" w:semiHidden="0" w:unhideWhenUsed="0"/>
    <w:lsdException w:name="Medium List 1 Accent 3" w:uiPriority="65" w:semiHidden="0" w:unhideWhenUsed="0"/>
    <w:lsdException w:name="Light Grid Accent 2" w:uiPriority="62" w:semiHidden="0" w:unhideWhenUsed="0"/>
    <w:lsdException w:name="Light Grid" w:uiPriority="62" w:semiHidden="0" w:unhideWhenUsed="0"/>
    <w:lsdException w:name="heading 1" w:uiPriority="9" w:semiHidden="0" w:unhideWhenUsed="0" w:qFormat="1"/>
    <w:lsdException w:name="Medium Grid 3" w:uiPriority="69" w:semiHidden="0" w:unhideWhenUsed="0"/>
    <w:lsdException w:name="Subtitle" w:uiPriority="11" w:semiHidden="0" w:unhideWhenUsed="0" w:qFormat="1"/>
    <w:lsdException w:name="heading 6" w:uiPriority="9" w:qFormat="1"/>
    <w:lsdException w:name="Colorful Grid Accent 2" w:uiPriority="73" w:semiHidden="0" w:unhideWhenUsed="0"/>
    <w:lsdException w:name="Colorful Grid Accent 1" w:uiPriority="73" w:semiHidden="0" w:unhideWhenUsed="0"/>
    <w:lsdException w:name="Colorful Grid Accent 6" w:uiPriority="73" w:semiHidden="0" w:unhideWhenUsed="0"/>
    <w:lsdException w:name="Colorful Shading Accent 3" w:uiPriority="71" w:semiHidden="0" w:unhideWhenUsed="0"/>
    <w:lsdException w:name="Light List Accent 4" w:uiPriority="61" w:semiHidden="0" w:unhideWhenUsed="0"/>
    <w:lsdException w:name="Colorful Shading Accent 4" w:uiPriority="71" w:semiHidden="0" w:unhideWhenUsed="0"/>
    <w:lsdException w:name="Colorful Shading Accent 1" w:uiPriority="71" w:semiHidden="0" w:unhideWhenUsed="0"/>
    <w:lsdException w:name="Medium Grid 2 Accent 3" w:uiPriority="68" w:semiHidden="0" w:unhideWhenUsed="0"/>
    <w:lsdException w:name="Default Paragraph Font" w:uiPriority="1"/>
    <w:lsdException w:name="toc 1" w:uiPriority="39"/>
    <w:lsdException w:name="toc 6" w:uiPriority="39"/>
    <w:lsdException w:name="Colorful Grid" w:uiPriority="73" w:semiHidden="0" w:unhideWhenUsed="0"/>
    <w:lsdException w:name="Colorful List Accent 4" w:uiPriority="72" w:semiHidden="0" w:unhideWhenUsed="0"/>
    <w:lsdException w:name="Dark List Accent 1" w:uiPriority="70" w:semiHidden="0" w:unhideWhenUsed="0"/>
    <w:lsdException w:name="Title" w:uiPriority="10" w:semiHidden="0" w:unhideWhenUsed="0" w:qFormat="1"/>
    <w:lsdException w:name="Colorful List Accent 2" w:uiPriority="72" w:semiHidden="0" w:unhideWhenUsed="0"/>
    <w:lsdException w:name="Dark List Accent 5" w:uiPriority="70" w:semiHidden="0" w:unhideWhenUsed="0"/>
    <w:lsdException w:name="Colorful List Accent 1" w:uiPriority="72" w:semiHidden="0" w:unhideWhenUsed="0"/>
    <w:lsdException w:name="Colorful List Accent 6" w:uiPriority="72" w:semiHidden="0" w:unhideWhenUsed="0"/>
    <w:lsdException w:name="Medium List 2" w:uiPriority="66" w:semiHidden="0" w:unhideWhenUsed="0"/>
    <w:lsdException w:name="Medium Shading 1 Accent 1" w:uiPriority="63" w:semiHidden="0" w:unhideWhenUsed="0"/>
    <w:lsdException w:name="Light Shading Accent 5" w:uiPriority="60" w:semiHidden="0" w:unhideWhenUsed="0"/>
    <w:lsdException w:name="Medium Shading 2 Accent 2" w:uiPriority="64" w:semiHidden="0" w:unhideWhenUsed="0"/>
    <w:lsdException w:name="Medium Grid 1 Accent 3" w:uiPriority="67" w:semiHidden="0" w:unhideWhenUsed="0"/>
    <w:lsdException w:name="Medium Grid 1 Accent 6" w:uiPriority="67" w:semiHidden="0" w:unhideWhenUsed="0"/>
    <w:lsdException w:name="Light List Accent 6" w:uiPriority="61" w:semiHidden="0" w:unhideWhenUsed="0"/>
    <w:lsdException w:name="Light List Accent 2" w:uiPriority="61" w:semiHidden="0" w:unhideWhenUsed="0"/>
    <w:lsdException w:name="Medium Grid 3 Accent 1" w:uiPriority="69" w:semiHidden="0" w:unhideWhenUsed="0"/>
    <w:lsdException w:name="List Paragraph" w:uiPriority="34" w:semiHidden="0" w:unhideWhenUsed="0" w:qFormat="1"/>
    <w:lsdException w:name="Medium Grid 3 Accent 5" w:uiPriority="69" w:semiHidden="0" w:unhideWhenUsed="0"/>
    <w:lsdException w:name="Medium Grid 3 Accent 2" w:uiPriority="69" w:semiHidden="0" w:unhideWhenUsed="0"/>
    <w:lsdException w:name="Book Title" w:uiPriority="33" w:semiHidden="0" w:unhideWhenUsed="0" w:qFormat="1"/>
    <w:lsdException w:name="Colorful Shading" w:uiPriority="71" w:semiHidden="0" w:unhideWhenUsed="0"/>
    <w:lsdException w:name="Revision" w:unhideWhenUsed="0"/>
    <w:lsdException w:name="toc 5" w:uiPriority="39"/>
    <w:lsdException w:name="toc 4" w:uiPriority="39"/>
    <w:lsdException w:name="toc 9" w:uiPriority="39"/>
    <w:lsdException w:name="toc 2" w:uiPriority="39"/>
    <w:lsdException w:name="Colorful Grid Accent 4" w:uiPriority="73" w:semiHidden="0" w:unhideWhenUsed="0"/>
    <w:lsdException w:name="Colorful List Accent 5" w:uiPriority="72" w:semiHidden="0" w:unhideWhenUsed="0"/>
    <w:lsdException w:name="Medium Grid 2 Accent 6" w:uiPriority="68" w:semiHidden="0" w:unhideWhenUsed="0"/>
    <w:lsdException w:name="Medium List 2 Accent 1" w:uiPriority="66" w:semiHidden="0" w:unhideWhenUsed="0"/>
    <w:lsdException w:name="Medium Shading 1 Accent 3" w:uiPriority="63" w:semiHidden="0" w:unhideWhenUsed="0"/>
    <w:lsdException w:name="Medium Grid 2 Accent 4" w:uiPriority="68" w:semiHidden="0" w:unhideWhenUsed="0"/>
    <w:lsdException w:name="Medium List 2 Accent 4" w:uiPriority="66" w:semiHidden="0" w:unhideWhenUsed="0"/>
    <w:lsdException w:name="Medium List 2 Accent 3" w:uiPriority="66" w:semiHidden="0" w:unhideWhenUsed="0"/>
    <w:lsdException w:name="Medium Grid 1 Accent 1" w:uiPriority="67" w:semiHidden="0" w:unhideWhenUsed="0"/>
    <w:lsdException w:name="Light Shading Accent 3" w:uiPriority="60" w:semiHidden="0" w:unhideWhenUsed="0"/>
    <w:lsdException w:name="Medium Shading 2 Accent 4" w:uiPriority="64" w:semiHidden="0" w:unhideWhenUsed="0"/>
    <w:lsdException w:name="Light Grid Accent 4" w:uiPriority="62" w:semiHidden="0" w:unhideWhenUsed="0"/>
    <w:lsdException w:name="Light Grid Accent 1" w:uiPriority="62" w:semiHidden="0" w:unhideWhenUsed="0"/>
    <w:lsdException w:name="Medium Grid 2" w:uiPriority="68" w:semiHidden="0" w:unhideWhenUsed="0"/>
    <w:lsdException w:name="Medium List 1 Accent 5" w:uiPriority="65" w:semiHidden="0" w:unhideWhenUsed="0"/>
    <w:lsdException w:name="Bibliography" w:uiPriority="37"/>
    <w:lsdException w:name="Colorful Grid Accent 3" w:uiPriority="73" w:semiHidden="0" w:unhideWhenUsed="0"/>
    <w:lsdException w:name="heading 5" w:uiPriority="9" w:qFormat="1"/>
    <w:lsdException w:name="heading 4" w:uiPriority="9" w:qFormat="1"/>
    <w:lsdException w:name="caption" w:uiPriority="35" w:qFormat="1"/>
    <w:lsdException w:name="heading 9" w:uiPriority="9" w:qFormat="1"/>
    <w:lsdException w:name="Colorful Grid Accent 5" w:uiPriority="73" w:semiHidden="0" w:unhideWhenUsed="0"/>
    <w:lsdException w:name="Medium Grid 2 Accent 2" w:uiPriority="68" w:semiHidden="0" w:unhideWhenUsed="0"/>
    <w:lsdException w:name="heading 2" w:uiPriority="9" w:qFormat="1"/>
    <w:lsdException w:name="toc 7" w:uiPriority="39"/>
    <w:lsdException w:name="Medium List 2 Accent 5" w:uiPriority="66" w:semiHidden="0" w:unhideWhenUsed="0"/>
    <w:lsdException w:name="Medium Grid 2 Accent 1" w:uiPriority="68" w:semiHidden="0" w:unhideWhenUsed="0"/>
    <w:lsdException w:name="Medium Shading 1 Accent 4" w:uiPriority="63" w:semiHidden="0" w:unhideWhenUsed="0"/>
    <w:lsdException w:name="Colorful List Accent 3" w:uiPriority="72" w:semiHidden="0" w:unhideWhenUsed="0"/>
    <w:lsdException w:name="Medium Grid 1 Accent 2" w:uiPriority="67" w:semiHidden="0" w:unhideWhenUsed="0"/>
    <w:lsdException w:name="No Spacing" w:uiPriority="1" w:semiHidden="0" w:unhideWhenUsed="0" w:qFormat="1"/>
    <w:lsdException w:name="Colorful List" w:uiPriority="72" w:semiHidden="0" w:unhideWhenUsed="0"/>
    <w:lsdException w:name="Dark List Accent 3" w:uiPriority="70" w:semiHidden="0" w:unhideWhenUsed="0"/>
    <w:lsdException w:name="Light List Accent 3" w:uiPriority="61" w:semiHidden="0" w:unhideWhenUsed="0"/>
    <w:lsdException w:name="Strong" w:uiPriority="22" w:semiHidden="0" w:unhideWhenUsed="0" w:qFormat="1"/>
    <w:lsdException w:name="Medium List 1 Accent 4" w:uiPriority="65" w:semiHidden="0" w:unhideWhenUsed="0"/>
    <w:lsdException w:name="Light List Accent 1" w:uiPriority="61" w:semiHidden="0" w:unhideWhenUsed="0"/>
    <w:lsdException w:name="Emphasis" w:uiPriority="20" w:semiHidden="0" w:unhideWhenUsed="0" w:qFormat="1"/>
    <w:lsdException w:name="Medium List 1 Accent 2" w:uiPriority="65" w:semiHidden="0" w:unhideWhenUsed="0"/>
    <w:lsdException w:name="Intense Quote" w:uiPriority="30" w:semiHidden="0" w:unhideWhenUsed="0" w:qFormat="1"/>
    <w:lsdException w:name="Light Grid Accent 3" w:uiPriority="62" w:semiHidden="0" w:unhideWhenUsed="0"/>
    <w:lsdException w:name="Light List Accent 5" w:uiPriority="61" w:semiHidden="0" w:unhideWhenUsed="0"/>
    <w:lsdException w:name="Quote" w:uiPriority="29" w:semiHidden="0" w:unhideWhenUsed="0" w:qFormat="1"/>
    <w:lsdException w:name="toc 3" w:uiPriority="39"/>
    <w:lsdException w:name="toc 8" w:uiPriority="39"/>
    <w:lsdException w:name="Colorful Shading Accent 5" w:uiPriority="71" w:semiHidden="0" w:unhideWhenUsed="0"/>
    <w:lsdException w:name="Light List" w:uiPriority="61" w:semiHidden="0" w:unhideWhenUsed="0"/>
    <w:lsdException w:name="Colorful Shading Accent 2" w:uiPriority="71" w:semiHidden="0" w:unhideWhenUsed="0"/>
    <w:lsdException w:name="heading 7" w:uiPriority="9" w:qFormat="1"/>
    <w:lsdException w:name="Medium List 2 Accent 6" w:uiPriority="66" w:semiHidden="0" w:unhideWhenUsed="0"/>
    <w:lsdException w:name="Dark List Accent 6" w:uiPriority="70" w:semiHidden="0" w:unhideWhenUsed="0"/>
    <w:lsdException w:name="Intense Reference" w:uiPriority="32" w:semiHidden="0" w:unhideWhenUsed="0" w:qFormat="1"/>
    <w:lsdException w:name="Medium List 2 Accent 2" w:uiPriority="66" w:semiHidden="0" w:unhideWhenUsed="0"/>
    <w:lsdException w:name="Medium Grid 1" w:uiPriority="67" w:semiHidden="0" w:unhideWhenUsed="0"/>
    <w:lsdException w:name="Medium Shading 1 Accent 2" w:uiPriority="63" w:semiHidden="0" w:unhideWhenUsed="0"/>
    <w:lsdException w:name="Medium Shading 1 Accent 6" w:uiPriority="63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Dark List Accent 4" w:uiPriority="70" w:semiHidden="0" w:unhideWhenUsed="0"/>
    <w:lsdException w:name="Medium Shading 2 Accent 1" w:uiPriority="64" w:semiHidden="0" w:unhideWhenUsed="0"/>
    <w:lsdException w:name="TOC Heading" w:uiPriority="39" w:qFormat="1"/>
    <w:lsdException w:name="Medium Grid 1 Accent 5" w:uiPriority="67" w:semiHidden="0" w:unhideWhenUsed="0"/>
    <w:lsdException w:name="Medium List 1 Accent 1" w:uiPriority="65" w:semiHidden="0" w:unhideWhenUsed="0"/>
    <w:lsdException w:name="Medium Grid 1 Accent 4" w:uiPriority="67" w:semiHidden="0" w:unhideWhenUsed="0"/>
    <w:lsdException w:name="Medium Shading 1" w:uiPriority="63" w:semiHidden="0" w:unhideWhenUsed="0"/>
    <w:lsdException w:name="Placeholder Text" w:unhideWhenUsed="0"/>
    <w:lsdException w:name="Medium Shading 2" w:uiPriority="64" w:semiHidden="0" w:unhideWhenUsed="0"/>
    <w:lsdException w:name="Subtle Emphasis" w:uiPriority="19" w:semiHidden="0" w:unhideWhenUsed="0" w:qFormat="1"/>
    <w:lsdException w:name="Medium Grid 3 Accent 6" w:uiPriority="69" w:semiHidden="0" w:unhideWhenUsed="0"/>
    <w:lsdException w:name="Medium List 1 Accent 6" w:uiPriority="65" w:semiHidden="0" w:unhideWhenUsed="0"/>
    <w:lsdException w:name="Medium Grid 3 Accent 3" w:uiPriority="69" w:semiHidden="0" w:unhideWhenUsed="0"/>
    <w:lsdException w:name="Medium Grid 3 Accent 4" w:uiPriority="69" w:semiHidden="0" w:unhideWhenUsed="0"/>
  </w:latentStyles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numbering" w:styleId="00001b" w:default="1">
    <w:name w:val="No List"/>
    <w:uiPriority w:val="99"/>
    <w:semiHidden w:val="1"/>
    <w:unhideWhenUsed w:val="1"/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</w:style>
  <w:style w:type="paragraph" w:styleId="000002" w:default="1">
    <w:name w:val="Normal"/>
    <w:qFormat w:val="1"/>
    <w:rsid w:val="00FC693F"/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2026-10-03T16:01:08Z</dcterms:created>
  <dcterms:modified xsi:type="dcterms:W3CDTF">2026-10-03T16:01:08Z</dcterms:modified>
</cp:coreProperties>
</file>