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0"/>
          <w:szCs w:val="30"/>
        </w:rPr>
        <w:t xml:space="preserve">LẬP KẾ HOẠCH SPRINT CHO HỆ THỐNG ĐẶT LỊCH SẠC XE MÁY ĐIỆN</w:t>
      </w:r>
    </w:p>
    <w:p>
      <w:pPr>
        <w:spacing w:after="120"/>
      </w:pPr>
      <w:r>
        <w:rPr>
          <w:rFonts w:ascii="Arial" w:cs="Arial" w:eastAsia="Arial" w:hAnsi="Arial"/>
          <w:sz w:val="22"/>
          <w:szCs w:val="22"/>
        </w:rPr>
        <w:t xml:space="preserve">Họ tên: ……………………………     Mã lớp: ……………………………</w:t>
      </w:r>
    </w:p>
    <w:p>
      <w:pPr>
        <w:spacing w:after="120" w:before="240"/>
      </w:pPr>
      <w:r>
        <w:rPr>
          <w:rFonts w:ascii="Arial" w:cs="Arial" w:eastAsia="Arial" w:hAnsi="Arial"/>
          <w:b/>
          <w:bCs/>
          <w:sz w:val="26"/>
          <w:szCs w:val="26"/>
        </w:rPr>
        <w:t xml:space="preserve">Nhiệm vụ 1 - Phân tích Velocity và Capacity</w:t>
      </w:r>
    </w:p>
    <w:p>
      <w:pPr>
        <w:spacing w:after="120"/>
      </w:pPr>
      <w:r>
        <w:rPr>
          <w:rFonts w:ascii="Arial" w:cs="Arial" w:eastAsia="Arial" w:hAnsi="Arial"/>
          <w:b/>
          <w:bCs/>
          <w:sz w:val="22"/>
          <w:szCs w:val="22"/>
        </w:rPr>
        <w:t xml:space="preserve">Bảng Velocity 3 Sprint trước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rFonts w:ascii="Arial" w:cs="Arial" w:eastAsia="Arial" w:hAnsi="Arial"/>
                <w:b/>
                <w:bCs/>
                <w:sz w:val="22"/>
                <w:szCs w:val="22"/>
              </w:rPr>
              <w:t xml:space="preserve">Sprint</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rFonts w:ascii="Arial" w:cs="Arial" w:eastAsia="Arial" w:hAnsi="Arial"/>
                <w:b/>
                <w:bCs/>
                <w:sz w:val="22"/>
                <w:szCs w:val="22"/>
              </w:rPr>
              <w:t xml:space="preserve">SP hoàn thành (Done)</w:t>
            </w:r>
          </w:p>
        </w:tc>
        <w:tc>
          <w:tcPr>
            <w:tcW w:type="dxa" w:w="45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center"/>
            </w:pPr>
            <w:r>
              <w:rPr>
                <w:rFonts w:ascii="Arial" w:cs="Arial" w:eastAsia="Arial" w:hAnsi="Arial"/>
                <w:b/>
                <w:bCs/>
                <w:sz w:val="22"/>
                <w:szCs w:val="22"/>
              </w:rPr>
              <w:t xml:space="preserve">Ghi chú</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Sprint -3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15</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Đủ thành viên</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Sprint -2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16</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Đủ thành viên</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Sprint -1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17</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Đủ thành viên</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Velocity tham khảo</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16 SP</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Ghi cách tính và cách dùng: (15 + 16 + 17) / 3 = 16 SP; dùng làm mức dự báo, không phải cam kết</w:t>
            </w:r>
          </w:p>
        </w:tc>
      </w:tr>
    </w:tbl>
    <w:p/>
    <w:p>
      <w:pPr>
        <w:spacing w:after="120"/>
      </w:pPr>
      <w:r>
        <w:rPr>
          <w:rFonts w:ascii="Arial" w:cs="Arial" w:eastAsia="Arial" w:hAnsi="Arial"/>
          <w:b/>
          <w:bCs/>
          <w:sz w:val="22"/>
          <w:szCs w:val="22"/>
        </w:rPr>
        <w:t xml:space="preserve">Bảng Capacity Sprint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1500"/>
        <w:gridCol w:w="1600"/>
        <w:gridCol w:w="1760"/>
      </w:tblGrid>
      <w:tr>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rFonts w:ascii="Arial" w:cs="Arial" w:eastAsia="Arial" w:hAnsi="Arial"/>
                <w:b/>
                <w:bCs/>
                <w:sz w:val="22"/>
                <w:szCs w:val="22"/>
              </w:rPr>
              <w:t xml:space="preserve">Developers</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center"/>
            </w:pPr>
            <w:r>
              <w:rPr>
                <w:rFonts w:ascii="Arial" w:cs="Arial" w:eastAsia="Arial" w:hAnsi="Arial"/>
                <w:b/>
                <w:bCs/>
                <w:sz w:val="22"/>
                <w:szCs w:val="22"/>
              </w:rPr>
              <w:t xml:space="preserve">Ngày Sprint</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rFonts w:ascii="Arial" w:cs="Arial" w:eastAsia="Arial" w:hAnsi="Arial"/>
                <w:b/>
                <w:bCs/>
                <w:sz w:val="22"/>
                <w:szCs w:val="22"/>
              </w:rPr>
              <w:t xml:space="preserve">Ngày không tham gia</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center"/>
            </w:pPr>
            <w:r>
              <w:rPr>
                <w:rFonts w:ascii="Arial" w:cs="Arial" w:eastAsia="Arial" w:hAnsi="Arial"/>
                <w:b/>
                <w:bCs/>
                <w:sz w:val="22"/>
                <w:szCs w:val="22"/>
              </w:rPr>
              <w:t xml:space="preserve">Ngày khả dụng</w:t>
            </w:r>
          </w:p>
        </w:tc>
        <w:tc>
          <w:tcPr>
            <w:tcW w:type="dxa" w:w="1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rFonts w:ascii="Arial" w:cs="Arial" w:eastAsia="Arial" w:hAnsi="Arial"/>
                <w:b/>
                <w:bCs/>
                <w:sz w:val="22"/>
                <w:szCs w:val="22"/>
              </w:rPr>
              <w:t xml:space="preserve">Giờ tập trung/ngày</w:t>
            </w:r>
          </w:p>
        </w:tc>
        <w:tc>
          <w:tcPr>
            <w:tcW w:type="dxa" w:w="17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rFonts w:ascii="Arial" w:cs="Arial" w:eastAsia="Arial" w:hAnsi="Arial"/>
                <w:b/>
                <w:bCs/>
                <w:sz w:val="22"/>
                <w:szCs w:val="22"/>
              </w:rPr>
              <w:t xml:space="preserve">Capacity (giờ)</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Dev A</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5</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50</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Dev B</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5</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50</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Dev C</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5</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40</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Dev 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5</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50</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Tổng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190 giờ</w:t>
            </w:r>
          </w:p>
        </w:tc>
      </w:tr>
    </w:tbl>
    <w:p/>
    <w:p>
      <w:pPr>
        <w:spacing w:after="120"/>
      </w:pPr>
      <w:r>
        <w:rPr>
          <w:rFonts w:ascii="Arial" w:cs="Arial" w:eastAsia="Arial" w:hAnsi="Arial"/>
          <w:sz w:val="22"/>
          <w:szCs w:val="22"/>
        </w:rPr>
        <w:t xml:space="preserve">Nhận xét: Capacity Sprint này là 190 giờ, thấp hơn mức đủ người 200 giờ khoảng 5% do Dev C nghỉ 2 ngày; kết hợp với Velocity trung bình 16 SP, nhóm nên dự báo khoảng 15–16 SP và không cam kết vượt mức này.</w:t>
      </w:r>
    </w:p>
    <w:p>
      <w:pPr>
        <w:spacing w:after="120" w:before="240"/>
      </w:pPr>
      <w:r>
        <w:rPr>
          <w:rFonts w:ascii="Arial" w:cs="Arial" w:eastAsia="Arial" w:hAnsi="Arial"/>
          <w:b/>
          <w:bCs/>
          <w:sz w:val="26"/>
          <w:szCs w:val="26"/>
        </w:rPr>
        <w:t xml:space="preserve">Nhiệm vụ 2 - Viết lại Sprint Goal</w:t>
      </w:r>
    </w:p>
    <w:p>
      <w:pPr>
        <w:spacing w:after="120"/>
      </w:pPr>
      <w:r>
        <w:rPr>
          <w:rFonts w:ascii="Arial" w:cs="Arial" w:eastAsia="Arial" w:hAnsi="Arial"/>
          <w:sz w:val="22"/>
          <w:szCs w:val="22"/>
        </w:rPr>
        <w:t xml:space="preserve">Sprint Goal đã chỉnh sửa: Người dùng xe máy điện xem được danh sách trạm sạc kèm giờ còn trống và đặt chỗ trước, nhờ đó chọn được địa điểm sạc thuận tiện mà không phải chờ đợi.</w:t>
      </w:r>
    </w:p>
    <w:p>
      <w:pPr>
        <w:spacing w:after="120"/>
      </w:pPr>
      <w:r>
        <w:rPr>
          <w:rFonts w:ascii="Arial" w:cs="Arial" w:eastAsia="Arial" w:hAnsi="Arial"/>
          <w:i/>
          <w:iCs/>
          <w:sz w:val="20"/>
          <w:szCs w:val="20"/>
        </w:rPr>
        <w:t xml:space="preserve">(Lưu ý: bản nháp dựa trên CS01, CS02; hãy đối chiếu với Sprint Goal gốc trong đề.)</w:t>
      </w:r>
    </w:p>
    <w:p>
      <w:pPr>
        <w:spacing w:after="120" w:before="240"/>
      </w:pPr>
      <w:r>
        <w:rPr>
          <w:rFonts w:ascii="Arial" w:cs="Arial" w:eastAsia="Arial" w:hAnsi="Arial"/>
          <w:b/>
          <w:bCs/>
          <w:sz w:val="26"/>
          <w:szCs w:val="26"/>
        </w:rPr>
        <w:t xml:space="preserve">Nhiệm vụ 3 - Lập Sprint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700"/>
        <w:gridCol w:w="1900"/>
        <w:gridCol w:w="4460"/>
      </w:tblGrid>
      <w:tr>
        <w:tc>
          <w:tcPr>
            <w:tcW w:type="dxa" w:w="1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rFonts w:ascii="Arial" w:cs="Arial" w:eastAsia="Arial" w:hAnsi="Arial"/>
                <w:b/>
                <w:bCs/>
                <w:sz w:val="22"/>
                <w:szCs w:val="22"/>
              </w:rPr>
              <w:t xml:space="preserve">Mã Story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center"/>
            </w:pPr>
            <w:r>
              <w:rPr>
                <w:rFonts w:ascii="Arial" w:cs="Arial" w:eastAsia="Arial" w:hAnsi="Arial"/>
                <w:b/>
                <w:bCs/>
                <w:sz w:val="22"/>
                <w:szCs w:val="22"/>
              </w:rPr>
              <w:t xml:space="preserve">Ưu tiên</w:t>
            </w:r>
          </w:p>
        </w:tc>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center"/>
            </w:pPr>
            <w:r>
              <w:rPr>
                <w:rFonts w:ascii="Arial" w:cs="Arial" w:eastAsia="Arial" w:hAnsi="Arial"/>
                <w:b/>
                <w:bCs/>
                <w:sz w:val="22"/>
                <w:szCs w:val="22"/>
              </w:rPr>
              <w:t xml:space="preserve">SP</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rFonts w:ascii="Arial" w:cs="Arial" w:eastAsia="Arial" w:hAnsi="Arial"/>
                <w:b/>
                <w:bCs/>
                <w:sz w:val="22"/>
                <w:szCs w:val="22"/>
              </w:rPr>
              <w:t xml:space="preserve">Chọn/Chưa chọn</w:t>
            </w:r>
          </w:p>
        </w:tc>
        <w:tc>
          <w:tcPr>
            <w:tcW w:type="dxa" w:w="44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center"/>
            </w:pPr>
            <w:r>
              <w:rPr>
                <w:rFonts w:ascii="Arial" w:cs="Arial" w:eastAsia="Arial" w:hAnsi="Arial"/>
                <w:b/>
                <w:bCs/>
                <w:sz w:val="22"/>
                <w:szCs w:val="22"/>
              </w:rPr>
              <w:t xml:space="preserve">Lý do</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CS01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 Chọn ☐ Chưa</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Ưu tiên 1; bước đầu để người dùng tìm trạm.</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CS02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2</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 Chọn ☐ Chưa</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Ưu tiên 2; cần biết giờ còn trống trước khi đặt.</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CS03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3</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 Chọn ☐ Chưa</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Ưu tiên 3; vừa với dự báo, tổng 11 SP còn dư an toàn so với Velocity 16 SP và Capacity 190 giờ.</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CS04</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4</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 Chọn ☑ Chưa</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Ưu tiên thấp nhất; thêm vào sẽ thành 16 SP, sát mức Velocity trong khi Capacity giảm 5%.</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Tổng SP đã chọn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11 SP</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Mức dự báo, không phải cam kết.</w:t>
            </w:r>
          </w:p>
        </w:tc>
      </w:tr>
    </w:tbl>
    <w:p/>
    <w:p>
      <w:pPr>
        <w:spacing w:after="120"/>
      </w:pPr>
      <w:r>
        <w:rPr>
          <w:rFonts w:ascii="Arial" w:cs="Arial" w:eastAsia="Arial" w:hAnsi="Arial"/>
          <w:b/>
          <w:bCs/>
          <w:sz w:val="22"/>
          <w:szCs w:val="22"/>
        </w:rPr>
        <w:t xml:space="preserve">Task của CS03 (chia thành 2 Task, ước lượng bằng giờ)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260"/>
        <w:gridCol w:w="1400"/>
        <w:gridCol w:w="1400"/>
      </w:tblGrid>
      <w:tr>
        <w:tc>
          <w:tcPr>
            <w:tcW w:type="dxa" w:w="1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rFonts w:ascii="Arial" w:cs="Arial" w:eastAsia="Arial" w:hAnsi="Arial"/>
                <w:b/>
                <w:bCs/>
                <w:sz w:val="22"/>
                <w:szCs w:val="22"/>
              </w:rPr>
              <w:t xml:space="preserve">Task</w:t>
            </w:r>
          </w:p>
        </w:tc>
        <w:tc>
          <w:tcPr>
            <w:tcW w:type="dxa" w:w="52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center"/>
            </w:pPr>
            <w:r>
              <w:rPr>
                <w:rFonts w:ascii="Arial" w:cs="Arial" w:eastAsia="Arial" w:hAnsi="Arial"/>
                <w:b/>
                <w:bCs/>
                <w:sz w:val="22"/>
                <w:szCs w:val="22"/>
              </w:rPr>
              <w:t xml:space="preserve">Mô tả</w:t>
            </w:r>
          </w:p>
        </w:tc>
        <w:tc>
          <w:tcPr>
            <w:tcW w:type="dxa" w:w="1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rFonts w:ascii="Arial" w:cs="Arial" w:eastAsia="Arial" w:hAnsi="Arial"/>
                <w:b/>
                <w:bCs/>
                <w:sz w:val="22"/>
                <w:szCs w:val="22"/>
              </w:rPr>
              <w:t xml:space="preserve">Ước lượng (giờ)</w:t>
            </w:r>
          </w:p>
        </w:tc>
        <w:tc>
          <w:tcPr>
            <w:tcW w:type="dxa" w:w="1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center"/>
            </w:pPr>
            <w:r>
              <w:rPr>
                <w:rFonts w:ascii="Arial" w:cs="Arial" w:eastAsia="Arial" w:hAnsi="Arial"/>
                <w:b/>
                <w:bCs/>
                <w:sz w:val="22"/>
                <w:szCs w:val="22"/>
              </w:rPr>
              <w:t xml:space="preserve">Người làm</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CS03-T1</w:t>
            </w:r>
          </w:p>
        </w:tc>
        <w:tc>
          <w:tcPr>
            <w:tcW w:type="dxa" w:w="5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Phát triển chức năng chính của CS03 (giao diện và xử lý nghiệp vụ)</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24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Dev A</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CS03-T2</w:t>
            </w:r>
          </w:p>
        </w:tc>
        <w:tc>
          <w:tcPr>
            <w:tcW w:type="dxa" w:w="5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Kiểm thử, sửa lỗi và cập nhật tài liệu cho CS03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Dev B</w:t>
            </w:r>
          </w:p>
        </w:tc>
      </w:tr>
    </w:tbl>
    <w:p>
      <w:pPr>
        <w:spacing w:after="120"/>
      </w:pPr>
      <w:r>
        <w:rPr>
          <w:rFonts w:ascii="Arial" w:cs="Arial" w:eastAsia="Arial" w:hAnsi="Arial"/>
          <w:i/>
          <w:iCs/>
          <w:sz w:val="20"/>
          <w:szCs w:val="20"/>
        </w:rPr>
        <w:t xml:space="preserve">(Lưu ý: nội dung CS03 chưa hiển thị trong đề, hãy chỉnh mô tả Task cho khớp.)</w:t>
      </w:r>
    </w:p>
    <w:p>
      <w:pPr>
        <w:spacing w:after="120" w:before="240"/>
      </w:pPr>
      <w:r>
        <w:rPr>
          <w:rFonts w:ascii="Arial" w:cs="Arial" w:eastAsia="Arial" w:hAnsi="Arial"/>
          <w:b/>
          <w:bCs/>
          <w:sz w:val="26"/>
          <w:szCs w:val="26"/>
        </w:rPr>
        <w:t xml:space="preserve">Nhiệm vụ 4 - Phân tích Burndown Chart</w:t>
      </w:r>
    </w:p>
    <w:p>
      <w:pPr>
        <w:spacing w:after="120"/>
      </w:pPr>
      <w:r>
        <w:rPr>
          <w:rFonts w:ascii="Arial" w:cs="Arial" w:eastAsia="Arial" w:hAnsi="Arial"/>
          <w:sz w:val="22"/>
          <w:szCs w:val="22"/>
        </w:rPr>
        <w:t xml:space="preserve">1. So sánh đường thực tế với đường lý tưởng: nếu đường thực tế nằm trên đường lý tưởng và gần như đi ngang trong nhiều ngày, đó là dấu hiệu việc bị chậm hoặc bị chặn; nếu cuối Sprint đường thực tế còn cách xa 0, có rủi ro không đạt Sprint Goal. Cần dẫn ngày và số SP cụ thể từ biểu đồ: Ngày [__] còn [__] SP so với lý tưởng [__] SP.</w:t>
      </w:r>
    </w:p>
    <w:p>
      <w:pPr>
        <w:spacing w:after="120"/>
      </w:pPr>
      <w:r>
        <w:rPr>
          <w:rFonts w:ascii="Arial" w:cs="Arial" w:eastAsia="Arial" w:hAnsi="Arial"/>
          <w:sz w:val="22"/>
          <w:szCs w:val="22"/>
        </w:rPr>
        <w:t xml:space="preserve">2. Tại Daily Scrum ngày 7: đề xuất nhóm tập trung hoàn thành các Story ưu tiên cao nhất (CS01, CS02) trước, gỡ vướng cho việc đang bị chặn và hoãn phần ít quan trọng để bảo vệ Sprint Goal.</w:t>
      </w:r>
    </w:p>
    <w:p>
      <w:pPr>
        <w:spacing w:after="120"/>
      </w:pPr>
      <w:r>
        <w:rPr>
          <w:rFonts w:ascii="Arial" w:cs="Arial" w:eastAsia="Arial" w:hAnsi="Arial"/>
          <w:i/>
          <w:iCs/>
          <w:sz w:val="20"/>
          <w:szCs w:val="20"/>
        </w:rPr>
        <w:t xml:space="preserve">(Lưu ý: biểu đồ Burndown chưa hiển thị trong đề; hãy điền ngày và số SP thực tế.)</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2026-10-14T18:04:11.625Z</dcterms:created>
  <dcterms:modified xsi:type="dcterms:W3CDTF">2026-10-14T18:04:11.632Z</dcterms:modified>
</cp:coreProperties>
</file>

<file path=docProps/custom.xml><?xml version="1.0" encoding="utf-8"?>
<Properties xmlns="http://schemas.openxmlformats.org/officeDocument/2006/custom-properties" xmlns:vt="http://schemas.openxmlformats.org/officeDocument/2006/docPropsVTypes"/>
</file>