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1043" w14:textId="77777777" w:rsidR="00531BB2" w:rsidRPr="00531BB2" w:rsidRDefault="00531BB2" w:rsidP="00531BB2">
      <w:pPr>
        <w:numPr>
          <w:ilvl w:val="0"/>
          <w:numId w:val="1"/>
        </w:numPr>
        <w:shd w:val="clear" w:color="auto" w:fill="E8EB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31BB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Criteria 2,3 and 4 if present </w:t>
      </w:r>
      <w:r w:rsidRPr="00531BB2">
        <w:rPr>
          <w:rFonts w:ascii="Segoe UI" w:eastAsia="Times New Roman" w:hAnsi="Segoe UI" w:cs="Segoe UI"/>
          <w:b/>
          <w:bCs/>
          <w:color w:val="242424"/>
          <w:sz w:val="20"/>
          <w:szCs w:val="20"/>
          <w:lang w:eastAsia="en-IN"/>
        </w:rPr>
        <w:t>more than once</w:t>
      </w:r>
      <w:r w:rsidRPr="00531BB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 in abstract- All 3 criteria should be present- considered as - High relevancy</w:t>
      </w:r>
    </w:p>
    <w:p w14:paraId="6167CF27" w14:textId="77777777" w:rsidR="00531BB2" w:rsidRPr="00531BB2" w:rsidRDefault="00531BB2" w:rsidP="00531BB2">
      <w:pPr>
        <w:numPr>
          <w:ilvl w:val="0"/>
          <w:numId w:val="1"/>
        </w:numPr>
        <w:shd w:val="clear" w:color="auto" w:fill="E8EB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31BB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Criteria 2,3 and 4 if present </w:t>
      </w:r>
      <w:r w:rsidRPr="00531BB2">
        <w:rPr>
          <w:rFonts w:ascii="Segoe UI" w:eastAsia="Times New Roman" w:hAnsi="Segoe UI" w:cs="Segoe UI"/>
          <w:b/>
          <w:bCs/>
          <w:color w:val="242424"/>
          <w:sz w:val="20"/>
          <w:szCs w:val="20"/>
          <w:lang w:eastAsia="en-IN"/>
        </w:rPr>
        <w:t>only once</w:t>
      </w:r>
      <w:r w:rsidRPr="00531BB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 in Title All 3 criteria should be present- considered as - High relevancy</w:t>
      </w:r>
    </w:p>
    <w:p w14:paraId="6682EBD3" w14:textId="77777777" w:rsidR="00531BB2" w:rsidRPr="00531BB2" w:rsidRDefault="00531BB2" w:rsidP="00531BB2">
      <w:pPr>
        <w:numPr>
          <w:ilvl w:val="0"/>
          <w:numId w:val="1"/>
        </w:numPr>
        <w:shd w:val="clear" w:color="auto" w:fill="E8EB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31BB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Criteria 2,3 and 4 if present </w:t>
      </w:r>
      <w:r w:rsidRPr="00531BB2">
        <w:rPr>
          <w:rFonts w:ascii="Segoe UI" w:eastAsia="Times New Roman" w:hAnsi="Segoe UI" w:cs="Segoe UI"/>
          <w:b/>
          <w:bCs/>
          <w:color w:val="242424"/>
          <w:sz w:val="20"/>
          <w:szCs w:val="20"/>
          <w:lang w:eastAsia="en-IN"/>
        </w:rPr>
        <w:t>only once</w:t>
      </w:r>
      <w:r w:rsidRPr="00531BB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 in abstract- All 3 criteria should be present- considered as – Medium relevancy</w:t>
      </w:r>
    </w:p>
    <w:p w14:paraId="479DE3A1" w14:textId="77777777" w:rsidR="00531BB2" w:rsidRPr="00531BB2" w:rsidRDefault="00531BB2" w:rsidP="00531BB2">
      <w:pPr>
        <w:numPr>
          <w:ilvl w:val="0"/>
          <w:numId w:val="1"/>
        </w:numPr>
        <w:shd w:val="clear" w:color="auto" w:fill="E8EB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31BB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Criteria 2,3 and 4 - Presence of keywords- irrespective once or more than once. Considered as - medium relevancy</w:t>
      </w:r>
    </w:p>
    <w:p w14:paraId="0F32797F" w14:textId="77777777" w:rsidR="00531BB2" w:rsidRPr="00531BB2" w:rsidRDefault="00531BB2" w:rsidP="00531BB2">
      <w:pPr>
        <w:numPr>
          <w:ilvl w:val="0"/>
          <w:numId w:val="1"/>
        </w:numPr>
        <w:shd w:val="clear" w:color="auto" w:fill="E8EB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531BB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Criteria 2,3 and 5 if present more than once or once in abstract or title- All 3 criteria should be present- considered as - medium relevancy Criteria 5  (only these keyword)- Point-Of-Care Ultrasonography, POCUS, Pocket ultrasound, POCUS, Point of care ultrasound, Point-of-care ultrasound, Point Of Care Ultrasonography </w:t>
      </w:r>
      <w:r w:rsidRPr="00531BB2">
        <w:rPr>
          <w:rFonts w:ascii="Segoe UI" w:eastAsia="Times New Roman" w:hAnsi="Segoe UI" w:cs="Segoe UI"/>
          <w:b/>
          <w:bCs/>
          <w:color w:val="242424"/>
          <w:sz w:val="20"/>
          <w:szCs w:val="20"/>
          <w:lang w:eastAsia="en-IN"/>
        </w:rPr>
        <w:t>in addition to </w:t>
      </w:r>
      <w:r w:rsidRPr="00531BB2">
        <w:rPr>
          <w:rFonts w:ascii="Segoe UI" w:eastAsia="Times New Roman" w:hAnsi="Segoe UI" w:cs="Segoe UI"/>
          <w:color w:val="242424"/>
          <w:sz w:val="20"/>
          <w:szCs w:val="20"/>
          <w:lang w:eastAsia="en-IN"/>
        </w:rPr>
        <w:t>"Lung/lung"</w:t>
      </w:r>
    </w:p>
    <w:p w14:paraId="0874974A" w14:textId="77777777" w:rsidR="000E4004" w:rsidRDefault="000E4004" w:rsidP="000E4004">
      <w:r>
        <w:t xml:space="preserve">'''l3=[("Point-Of-Care </w:t>
      </w:r>
      <w:proofErr w:type="spellStart"/>
      <w:r>
        <w:t>Ultrasonography","POCUS","Pocket</w:t>
      </w:r>
      <w:proofErr w:type="spellEnd"/>
      <w:r>
        <w:t xml:space="preserve"> ultrasound",</w:t>
      </w:r>
    </w:p>
    <w:p w14:paraId="7BDCB7F0" w14:textId="77777777" w:rsidR="000E4004" w:rsidRDefault="000E4004" w:rsidP="000E4004">
      <w:r>
        <w:t xml:space="preserve">                                              "Point of care </w:t>
      </w:r>
      <w:proofErr w:type="spellStart"/>
      <w:r>
        <w:t>ultrasound","Point</w:t>
      </w:r>
      <w:proofErr w:type="spellEnd"/>
      <w:r>
        <w:t>-of-care ultrasound",</w:t>
      </w:r>
    </w:p>
    <w:p w14:paraId="5D896C05" w14:textId="77777777" w:rsidR="000E4004" w:rsidRDefault="000E4004" w:rsidP="000E4004">
      <w:r>
        <w:t xml:space="preserve">                                              "Point Of Care Ultrasonography")]</w:t>
      </w:r>
    </w:p>
    <w:p w14:paraId="7C01E324" w14:textId="77777777" w:rsidR="000E4004" w:rsidRDefault="000E4004" w:rsidP="000E4004">
      <w:r>
        <w:t xml:space="preserve">l4=["Focused lung ultrasonography in </w:t>
      </w:r>
      <w:proofErr w:type="spellStart"/>
      <w:r>
        <w:t>dyspnea</w:t>
      </w:r>
      <w:proofErr w:type="spellEnd"/>
      <w:r>
        <w:t>","Lung &amp; Cardiac Ultrasound",</w:t>
      </w:r>
    </w:p>
    <w:p w14:paraId="6F73C86C" w14:textId="77777777" w:rsidR="000E4004" w:rsidRDefault="000E4004" w:rsidP="000E4004">
      <w:r>
        <w:t xml:space="preserve">                                              "Lung and Cardiac </w:t>
      </w:r>
      <w:proofErr w:type="spellStart"/>
      <w:r>
        <w:t>Ultrasound","Lung</w:t>
      </w:r>
      <w:proofErr w:type="spellEnd"/>
      <w:r>
        <w:t xml:space="preserve"> and Cardiac Ultrasound (</w:t>
      </w:r>
      <w:proofErr w:type="spellStart"/>
      <w:r>
        <w:t>LuCUS</w:t>
      </w:r>
      <w:proofErr w:type="spellEnd"/>
      <w:r>
        <w:t>)",</w:t>
      </w:r>
    </w:p>
    <w:p w14:paraId="47DCCA40" w14:textId="77777777" w:rsidR="000E4004" w:rsidRDefault="000E4004" w:rsidP="000E4004">
      <w:r>
        <w:t xml:space="preserve">                                              "Lung </w:t>
      </w:r>
      <w:proofErr w:type="spellStart"/>
      <w:r>
        <w:t>ultrasonograph</w:t>
      </w:r>
      <w:proofErr w:type="spellEnd"/>
      <w:r>
        <w:t xml:space="preserve">","Lung </w:t>
      </w:r>
      <w:proofErr w:type="spellStart"/>
      <w:r>
        <w:t>ultrasonography","Lung</w:t>
      </w:r>
      <w:proofErr w:type="spellEnd"/>
      <w:r>
        <w:t xml:space="preserve"> ultrasound",</w:t>
      </w:r>
    </w:p>
    <w:p w14:paraId="2E2F2CEF" w14:textId="7C47CC31" w:rsidR="000A4281" w:rsidRDefault="000E4004" w:rsidP="000E4004">
      <w:r>
        <w:t xml:space="preserve">                                              "Lung-cardiac-inferior vena cava (LCI) integrated </w:t>
      </w:r>
      <w:proofErr w:type="spellStart"/>
      <w:r>
        <w:t>ultrasound","LUS</w:t>
      </w:r>
      <w:proofErr w:type="spellEnd"/>
      <w:r>
        <w:t>"]'''</w:t>
      </w:r>
    </w:p>
    <w:sectPr w:rsidR="000A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6736C"/>
    <w:multiLevelType w:val="multilevel"/>
    <w:tmpl w:val="8654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033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B2"/>
    <w:rsid w:val="000A4281"/>
    <w:rsid w:val="000E4004"/>
    <w:rsid w:val="00531BB2"/>
    <w:rsid w:val="00F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36EB"/>
  <w15:chartTrackingRefBased/>
  <w15:docId w15:val="{44806631-ED58-4BB4-9651-A6E2AC7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1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Taiba Naz</dc:creator>
  <cp:keywords/>
  <dc:description/>
  <cp:lastModifiedBy>Taiba Naz</cp:lastModifiedBy>
  <cp:revision>2</cp:revision>
  <dcterms:created xsi:type="dcterms:W3CDTF">2022-11-02T06:37:00Z</dcterms:created>
  <dcterms:modified xsi:type="dcterms:W3CDTF">2022-11-02T10:07:00Z</dcterms:modified>
</cp:coreProperties>
</file>