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200"/>
        <w:jc w:val="center"/>
      </w:pPr>
      <w:r>
        <w:rPr>
          <w:rFonts w:ascii="Arial" w:cs="Arial" w:eastAsia="Arial" w:hAnsi="Arial"/>
          <w:b/>
          <w:bCs/>
          <w:color w:val="1B6B3A"/>
          <w:sz w:val="64"/>
          <w:szCs w:val="64"/>
        </w:rPr>
        <w:t xml:space="preserve">Covoiturage La Cité</w:t>
      </w:r>
    </w:p>
    <w:p>
      <w:pPr>
        <w:spacing w:after="80"/>
        <w:jc w:val="center"/>
      </w:pPr>
      <w:r>
        <w:rPr>
          <w:rFonts w:ascii="Arial" w:cs="Arial" w:eastAsia="Arial" w:hAnsi="Arial"/>
          <w:color w:val="2C3E50"/>
          <w:sz w:val="40"/>
          <w:szCs w:val="40"/>
        </w:rPr>
        <w:t xml:space="preserve">Cahier de Conception</w:t>
      </w:r>
    </w:p>
    <w:p>
      <w:pPr>
        <w:pBdr>
          <w:bottom w:val="single" w:color="1B6B3A" w:sz="6" w:space="4"/>
        </w:pBdr>
        <w:spacing w:after="400"/>
        <w:jc w:val="center"/>
      </w:pPr>
      <w:r>
        <w:rPr>
          <w:rFonts w:ascii="Arial" w:cs="Arial" w:eastAsia="Arial" w:hAnsi="Arial"/>
          <w:i/>
          <w:iCs/>
          <w:color w:val="555555"/>
          <w:sz w:val="24"/>
          <w:szCs w:val="24"/>
        </w:rPr>
        <w:t xml:space="preserve">Dossier d'Architecture et de Design Technique</w:t>
      </w:r>
    </w:p>
    <w:p>
      <w:pPr>
        <w:spacing w:after="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Projet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Système de covoiturage — Collège La Cité</w:t>
            </w:r>
          </w:p>
        </w:tc>
      </w:tr>
      <w:tr>
        <w:tc>
          <w:tcPr>
            <w:tcW w:type="dxa" w:w="24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Équipe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Groupe 1 — Mehdi Charim, Bonberry Bahire, Taieb Tanazefti</w:t>
            </w:r>
          </w:p>
        </w:tc>
      </w:tr>
      <w:tr>
        <w:tc>
          <w:tcPr>
            <w:tcW w:type="dxa" w:w="24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1.0 — Sprint 3</w:t>
            </w:r>
          </w:p>
        </w:tc>
      </w:tr>
      <w:tr>
        <w:tc>
          <w:tcPr>
            <w:tcW w:type="dxa" w:w="24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Mars 2026</w:t>
            </w:r>
          </w:p>
        </w:tc>
      </w:tr>
      <w:tr>
        <w:tc>
          <w:tcPr>
            <w:tcW w:type="dxa" w:w="24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Dépôts GitHub</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covoiturage-front-end / covoiturage-back-end</w:t>
            </w:r>
          </w:p>
        </w:tc>
      </w:tr>
    </w:tbl>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1. Introduction</w:t>
      </w:r>
    </w:p>
    <w:p>
      <w:pPr>
        <w:pStyle w:val="Heading2"/>
        <w:spacing w:before="300" w:after="150"/>
      </w:pPr>
      <w:r>
        <w:rPr>
          <w:rFonts w:ascii="Arial" w:cs="Arial" w:eastAsia="Arial" w:hAnsi="Arial"/>
          <w:b/>
          <w:bCs/>
          <w:color w:val="1B6B3A"/>
          <w:sz w:val="26"/>
          <w:szCs w:val="26"/>
        </w:rPr>
        <w:t xml:space="preserve">1.1 Objectif du document</w:t>
      </w:r>
    </w:p>
    <w:p>
      <w:pPr>
        <w:spacing w:after="120" w:line="276"/>
        <w:jc w:val="both"/>
      </w:pPr>
      <w:r>
        <w:rPr>
          <w:rFonts w:ascii="Arial" w:cs="Arial" w:eastAsia="Arial" w:hAnsi="Arial"/>
          <w:sz w:val="22"/>
          <w:szCs w:val="22"/>
        </w:rPr>
        <w:t xml:space="preserve">Ce cahier de conception décrit l'architecture technique, les choix de design et les décisions de développement prises pour le projet Covoiturage La Cité. Il sert de référence pour l'équipe de développement tout au long des sprints et documente les choix structurels qui guident l'implémentation.</w:t>
      </w:r>
    </w:p>
    <w:p>
      <w:pPr>
        <w:spacing w:after="120" w:line="276"/>
        <w:jc w:val="both"/>
      </w:pPr>
      <w:r>
        <w:rPr>
          <w:rFonts w:ascii="Arial" w:cs="Arial" w:eastAsia="Arial" w:hAnsi="Arial"/>
          <w:sz w:val="22"/>
          <w:szCs w:val="22"/>
        </w:rPr>
        <w:t xml:space="preserve">Ce document complète le cahier des charges en précisant comment les exigences fonctionnelles et non fonctionnelles sont traduites en solutions techniques concrètes.</w:t>
      </w:r>
    </w:p>
    <w:p>
      <w:pPr>
        <w:spacing w:after="120"/>
      </w:pPr>
      <w:r>
        <w:t xml:space="preserve"/>
      </w:r>
    </w:p>
    <w:p>
      <w:pPr>
        <w:pStyle w:val="Heading2"/>
        <w:spacing w:before="300" w:after="150"/>
      </w:pPr>
      <w:r>
        <w:rPr>
          <w:rFonts w:ascii="Arial" w:cs="Arial" w:eastAsia="Arial" w:hAnsi="Arial"/>
          <w:b/>
          <w:bCs/>
          <w:color w:val="1B6B3A"/>
          <w:sz w:val="26"/>
          <w:szCs w:val="26"/>
        </w:rPr>
        <w:t xml:space="preserve">1.2 Contexte du projet</w:t>
      </w:r>
    </w:p>
    <w:p>
      <w:pPr>
        <w:spacing w:after="120" w:line="276"/>
        <w:jc w:val="both"/>
      </w:pPr>
      <w:r>
        <w:rPr>
          <w:rFonts w:ascii="Arial" w:cs="Arial" w:eastAsia="Arial" w:hAnsi="Arial"/>
          <w:sz w:val="22"/>
          <w:szCs w:val="22"/>
        </w:rPr>
        <w:t xml:space="preserve">Covoiturage La Cité est une plateforme web et mobile réservée à la communauté du Collège La Cité (Campus d'Ottawa). Elle permet aux conducteurs de proposer des trajets domicile–campus et aux passagers de rejoindre ces trajets, en se basant sur la géolocalisation et les horaires. L'accès est restreint aux membres possédant un courriel institutionnel (@collegeLaCite.ca).</w:t>
      </w:r>
    </w:p>
    <w:p>
      <w:pPr>
        <w:spacing w:after="120"/>
      </w:pPr>
      <w:r>
        <w:t xml:space="preserve"/>
      </w:r>
    </w:p>
    <w:p>
      <w:pPr>
        <w:pStyle w:val="Heading2"/>
        <w:spacing w:before="300" w:after="150"/>
      </w:pPr>
      <w:r>
        <w:rPr>
          <w:rFonts w:ascii="Arial" w:cs="Arial" w:eastAsia="Arial" w:hAnsi="Arial"/>
          <w:b/>
          <w:bCs/>
          <w:color w:val="1B6B3A"/>
          <w:sz w:val="26"/>
          <w:szCs w:val="26"/>
        </w:rPr>
        <w:t xml:space="preserve">1.3 Portée du document</w:t>
      </w:r>
    </w:p>
    <w:p>
      <w:pPr>
        <w:pStyle w:val="ListParagraph"/>
        <w:numPr>
          <w:ilvl w:val="0"/>
          <w:numId w:val="2"/>
        </w:numPr>
        <w:spacing w:after="80"/>
      </w:pPr>
      <w:r>
        <w:rPr>
          <w:rFonts w:ascii="Arial" w:cs="Arial" w:eastAsia="Arial" w:hAnsi="Arial"/>
          <w:sz w:val="22"/>
          <w:szCs w:val="22"/>
        </w:rPr>
        <w:t xml:space="preserve">Architecture générale du système (frontend, backend, base de données)</w:t>
      </w:r>
    </w:p>
    <w:p>
      <w:pPr>
        <w:pStyle w:val="ListParagraph"/>
        <w:numPr>
          <w:ilvl w:val="0"/>
          <w:numId w:val="2"/>
        </w:numPr>
        <w:spacing w:after="80"/>
      </w:pPr>
      <w:r>
        <w:rPr>
          <w:rFonts w:ascii="Arial" w:cs="Arial" w:eastAsia="Arial" w:hAnsi="Arial"/>
          <w:sz w:val="22"/>
          <w:szCs w:val="22"/>
        </w:rPr>
        <w:t xml:space="preserve">Diagramme de cas d'utilisation et description textuelle</w:t>
      </w:r>
    </w:p>
    <w:p>
      <w:pPr>
        <w:pStyle w:val="ListParagraph"/>
        <w:numPr>
          <w:ilvl w:val="0"/>
          <w:numId w:val="2"/>
        </w:numPr>
        <w:spacing w:after="80"/>
      </w:pPr>
      <w:r>
        <w:rPr>
          <w:rFonts w:ascii="Arial" w:cs="Arial" w:eastAsia="Arial" w:hAnsi="Arial"/>
          <w:sz w:val="22"/>
          <w:szCs w:val="22"/>
        </w:rPr>
        <w:t xml:space="preserve">Modèle de données (entités et relations)</w:t>
      </w:r>
    </w:p>
    <w:p>
      <w:pPr>
        <w:pStyle w:val="ListParagraph"/>
        <w:numPr>
          <w:ilvl w:val="0"/>
          <w:numId w:val="2"/>
        </w:numPr>
        <w:spacing w:after="80"/>
      </w:pPr>
      <w:r>
        <w:rPr>
          <w:rFonts w:ascii="Arial" w:cs="Arial" w:eastAsia="Arial" w:hAnsi="Arial"/>
          <w:sz w:val="22"/>
          <w:szCs w:val="22"/>
        </w:rPr>
        <w:t xml:space="preserve">Description des composants frontend React</w:t>
      </w:r>
    </w:p>
    <w:p>
      <w:pPr>
        <w:pStyle w:val="ListParagraph"/>
        <w:numPr>
          <w:ilvl w:val="0"/>
          <w:numId w:val="2"/>
        </w:numPr>
        <w:spacing w:after="80"/>
      </w:pPr>
      <w:r>
        <w:rPr>
          <w:rFonts w:ascii="Arial" w:cs="Arial" w:eastAsia="Arial" w:hAnsi="Arial"/>
          <w:sz w:val="22"/>
          <w:szCs w:val="22"/>
        </w:rPr>
        <w:t xml:space="preserve">Description des routes et modules backend Node.js/Express</w:t>
      </w:r>
    </w:p>
    <w:p>
      <w:pPr>
        <w:pStyle w:val="ListParagraph"/>
        <w:numPr>
          <w:ilvl w:val="0"/>
          <w:numId w:val="2"/>
        </w:numPr>
        <w:spacing w:after="80"/>
      </w:pPr>
      <w:r>
        <w:rPr>
          <w:rFonts w:ascii="Arial" w:cs="Arial" w:eastAsia="Arial" w:hAnsi="Arial"/>
          <w:sz w:val="22"/>
          <w:szCs w:val="22"/>
        </w:rPr>
        <w:t xml:space="preserve">Choix technologiques justifiés</w:t>
      </w:r>
    </w:p>
    <w:p>
      <w:pPr>
        <w:pStyle w:val="ListParagraph"/>
        <w:numPr>
          <w:ilvl w:val="0"/>
          <w:numId w:val="2"/>
        </w:numPr>
        <w:spacing w:after="80"/>
      </w:pPr>
      <w:r>
        <w:rPr>
          <w:rFonts w:ascii="Arial" w:cs="Arial" w:eastAsia="Arial" w:hAnsi="Arial"/>
          <w:sz w:val="22"/>
          <w:szCs w:val="22"/>
        </w:rPr>
        <w:t xml:space="preserve">Stratégie de sécurité et de performance</w:t>
      </w:r>
    </w:p>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2. Architecture générale du système</w:t>
      </w:r>
    </w:p>
    <w:p>
      <w:pPr>
        <w:pStyle w:val="Heading2"/>
        <w:spacing w:before="300" w:after="150"/>
      </w:pPr>
      <w:r>
        <w:rPr>
          <w:rFonts w:ascii="Arial" w:cs="Arial" w:eastAsia="Arial" w:hAnsi="Arial"/>
          <w:b/>
          <w:bCs/>
          <w:color w:val="1B6B3A"/>
          <w:sz w:val="26"/>
          <w:szCs w:val="26"/>
        </w:rPr>
        <w:t xml:space="preserve">2.1 Vue d'ensemble</w:t>
      </w:r>
    </w:p>
    <w:p>
      <w:pPr>
        <w:spacing w:after="120" w:line="276"/>
        <w:jc w:val="both"/>
      </w:pPr>
      <w:r>
        <w:rPr>
          <w:rFonts w:ascii="Arial" w:cs="Arial" w:eastAsia="Arial" w:hAnsi="Arial"/>
          <w:sz w:val="22"/>
          <w:szCs w:val="22"/>
        </w:rPr>
        <w:t xml:space="preserve">Le système Covoiturage La Cité suit une architecture client-serveur à trois couches : une interface utilisateur React, une API REST Node.js/Express, et une base de données relationnelle. Le frontend communique exclusivement avec le backend via des requêtes HTTP/REST. Le backend gère la logique métier, l'authentification et l'accès aux données.</w:t>
      </w:r>
    </w:p>
    <w:p>
      <w:pPr>
        <w:spacing w:after="120"/>
      </w:pPr>
      <w:r>
        <w:t xml:space="preserve"/>
      </w:r>
    </w:p>
    <w:p>
      <w:pPr>
        <w:pBdr>
          <w:left w:val="single" w:color="1B6B3A" w:sz="12" w:space="6"/>
        </w:pBdr>
        <w:shd w:fill="E8F5EE" w:val="clear"/>
        <w:spacing w:before="120" w:after="120"/>
        <w:ind w:left="360"/>
      </w:pPr>
      <w:r>
        <w:rPr>
          <w:rFonts w:ascii="Arial" w:cs="Arial" w:eastAsia="Arial" w:hAnsi="Arial"/>
          <w:i/>
          <w:iCs/>
          <w:color w:val="2C3E50"/>
          <w:sz w:val="20"/>
          <w:szCs w:val="20"/>
        </w:rPr>
        <w:t xml:space="preserve">Architecture : SPA React → API REST Express → Base de données MySQL</w:t>
      </w:r>
    </w:p>
    <w:p>
      <w:pPr>
        <w:spacing w:after="200"/>
      </w:pPr>
      <w:r>
        <w:t xml:space="preserve"/>
      </w:r>
    </w:p>
    <w:p>
      <w:pPr>
        <w:pStyle w:val="Heading2"/>
        <w:spacing w:before="300" w:after="150"/>
      </w:pPr>
      <w:r>
        <w:rPr>
          <w:rFonts w:ascii="Arial" w:cs="Arial" w:eastAsia="Arial" w:hAnsi="Arial"/>
          <w:b/>
          <w:bCs/>
          <w:color w:val="1B6B3A"/>
          <w:sz w:val="26"/>
          <w:szCs w:val="26"/>
        </w:rPr>
        <w:t xml:space="preserve">2.2 Composants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Technologie</w:t>
            </w:r>
          </w:p>
        </w:tc>
        <w:tc>
          <w:tcPr>
            <w:tcW w:type="dxa" w:w="45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React 18 + Vite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Interface utilisateur SPA, routing côté client, appels API via fetch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Node.js + Express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 REST, logique métier, authentification JWT, middleware de sécurité</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MySQL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Persistance des données : utilisateurs, trajets, réservations,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Authentification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 bcrypt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Tokens d'accès signés, hachage des mots de passe, gestion des sessions</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Déploiement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À déterminer (ex. Render / Railway)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Hébergement du frontend et du backend, variables d'environnement sécurisées</w:t>
            </w:r>
          </w:p>
        </w:tc>
      </w:tr>
    </w:tbl>
    <w:p>
      <w:pPr>
        <w:spacing w:after="200"/>
      </w:pPr>
      <w:r>
        <w:t xml:space="preserve"/>
      </w:r>
    </w:p>
    <w:p>
      <w:pPr>
        <w:pStyle w:val="Heading2"/>
        <w:spacing w:before="300" w:after="150"/>
      </w:pPr>
      <w:r>
        <w:rPr>
          <w:rFonts w:ascii="Arial" w:cs="Arial" w:eastAsia="Arial" w:hAnsi="Arial"/>
          <w:b/>
          <w:bCs/>
          <w:color w:val="1B6B3A"/>
          <w:sz w:val="26"/>
          <w:szCs w:val="26"/>
        </w:rPr>
        <w:t xml:space="preserve">2.3 Description du flux de données</w:t>
      </w:r>
    </w:p>
    <w:p>
      <w:pPr>
        <w:spacing w:after="120" w:line="276"/>
        <w:jc w:val="both"/>
      </w:pPr>
      <w:r>
        <w:rPr>
          <w:rFonts w:ascii="Arial" w:cs="Arial" w:eastAsia="Arial" w:hAnsi="Arial"/>
          <w:sz w:val="22"/>
          <w:szCs w:val="22"/>
        </w:rPr>
        <w:t xml:space="preserve">Le flux de données standard pour une opération authentifiée suit les étapes suivantes :</w:t>
      </w:r>
    </w:p>
    <w:p>
      <w:pPr>
        <w:pStyle w:val="ListParagraph"/>
        <w:numPr>
          <w:ilvl w:val="0"/>
          <w:numId w:val="2"/>
        </w:numPr>
        <w:spacing w:after="80"/>
      </w:pPr>
      <w:r>
        <w:rPr>
          <w:rFonts w:ascii="Arial" w:cs="Arial" w:eastAsia="Arial" w:hAnsi="Arial"/>
          <w:sz w:val="22"/>
          <w:szCs w:val="22"/>
        </w:rPr>
        <w:t xml:space="preserve">L'utilisateur interagit avec l'interface React (ex. : soumettre un formulaire de création de trajet).</w:t>
      </w:r>
    </w:p>
    <w:p>
      <w:pPr>
        <w:pStyle w:val="ListParagraph"/>
        <w:numPr>
          <w:ilvl w:val="0"/>
          <w:numId w:val="2"/>
        </w:numPr>
        <w:spacing w:after="80"/>
      </w:pPr>
      <w:r>
        <w:rPr>
          <w:rFonts w:ascii="Arial" w:cs="Arial" w:eastAsia="Arial" w:hAnsi="Arial"/>
          <w:sz w:val="22"/>
          <w:szCs w:val="22"/>
        </w:rPr>
        <w:t xml:space="preserve">Le frontend envoie une requête HTTP (GET, POST, PUT, DELETE) vers l'API REST du backend, avec le token JWT dans l'en-tête Authorization.</w:t>
      </w:r>
    </w:p>
    <w:p>
      <w:pPr>
        <w:pStyle w:val="ListParagraph"/>
        <w:numPr>
          <w:ilvl w:val="0"/>
          <w:numId w:val="2"/>
        </w:numPr>
        <w:spacing w:after="80"/>
      </w:pPr>
      <w:r>
        <w:rPr>
          <w:rFonts w:ascii="Arial" w:cs="Arial" w:eastAsia="Arial" w:hAnsi="Arial"/>
          <w:sz w:val="22"/>
          <w:szCs w:val="22"/>
        </w:rPr>
        <w:t xml:space="preserve">Le middleware d'authentification Express valide le token JWT. Si invalide, une erreur 401 est retournée.</w:t>
      </w:r>
    </w:p>
    <w:p>
      <w:pPr>
        <w:pStyle w:val="ListParagraph"/>
        <w:numPr>
          <w:ilvl w:val="0"/>
          <w:numId w:val="2"/>
        </w:numPr>
        <w:spacing w:after="80"/>
      </w:pPr>
      <w:r>
        <w:rPr>
          <w:rFonts w:ascii="Arial" w:cs="Arial" w:eastAsia="Arial" w:hAnsi="Arial"/>
          <w:sz w:val="22"/>
          <w:szCs w:val="22"/>
        </w:rPr>
        <w:t xml:space="preserve">Le middleware de rôles vérifie que l'utilisateur possède les permissions nécessaires (ex. : conducteur pour créer un trajet). Si non autorisé, une erreur 403 est retournée.</w:t>
      </w:r>
    </w:p>
    <w:p>
      <w:pPr>
        <w:pStyle w:val="ListParagraph"/>
        <w:numPr>
          <w:ilvl w:val="0"/>
          <w:numId w:val="2"/>
        </w:numPr>
        <w:spacing w:after="80"/>
      </w:pPr>
      <w:r>
        <w:rPr>
          <w:rFonts w:ascii="Arial" w:cs="Arial" w:eastAsia="Arial" w:hAnsi="Arial"/>
          <w:sz w:val="22"/>
          <w:szCs w:val="22"/>
        </w:rPr>
        <w:t xml:space="preserve">La logique métier s'exécute dans le contrôleur correspondant, interagissant avec le modèle de données.</w:t>
      </w:r>
    </w:p>
    <w:p>
      <w:pPr>
        <w:pStyle w:val="ListParagraph"/>
        <w:numPr>
          <w:ilvl w:val="0"/>
          <w:numId w:val="2"/>
        </w:numPr>
        <w:spacing w:after="80"/>
      </w:pPr>
      <w:r>
        <w:rPr>
          <w:rFonts w:ascii="Arial" w:cs="Arial" w:eastAsia="Arial" w:hAnsi="Arial"/>
          <w:sz w:val="22"/>
          <w:szCs w:val="22"/>
        </w:rPr>
        <w:t xml:space="preserve">La réponse JSON est retournée au frontend, qui met à jour l'interface utilisateur.</w:t>
      </w:r>
    </w:p>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3. Benchmark et justification des technologies</w:t>
      </w:r>
    </w:p>
    <w:p>
      <w:pPr>
        <w:pStyle w:val="Heading2"/>
        <w:spacing w:before="300" w:after="150"/>
      </w:pPr>
      <w:r>
        <w:rPr>
          <w:rFonts w:ascii="Arial" w:cs="Arial" w:eastAsia="Arial" w:hAnsi="Arial"/>
          <w:b/>
          <w:bCs/>
          <w:color w:val="1B6B3A"/>
          <w:sz w:val="26"/>
          <w:szCs w:val="26"/>
        </w:rPr>
        <w:t xml:space="preserve">3.1 Comparaison des technologies frontend</w:t>
      </w:r>
    </w:p>
    <w:p>
      <w:pPr>
        <w:spacing w:after="120" w:line="276"/>
        <w:jc w:val="both"/>
      </w:pPr>
      <w:r>
        <w:rPr>
          <w:rFonts w:ascii="Arial" w:cs="Arial" w:eastAsia="Arial" w:hAnsi="Arial"/>
          <w:sz w:val="22"/>
          <w:szCs w:val="22"/>
        </w:rPr>
        <w:t xml:space="preserve">Avant de choisir React, l'équipe a évalué trois frameworks JavaScript pour le développement de l'interface utilisateur :</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Critère</w:t>
            </w:r>
          </w:p>
        </w:tc>
        <w:tc>
          <w:tcPr>
            <w:tcW w:type="dxa" w:w="24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React 18</w:t>
            </w:r>
          </w:p>
        </w:tc>
        <w:tc>
          <w:tcPr>
            <w:tcW w:type="dxa" w:w="24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Vue.js 3</w:t>
            </w:r>
          </w:p>
        </w:tc>
        <w:tc>
          <w:tcPr>
            <w:tcW w:type="dxa" w:w="24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Angular 17</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Courbe d'apprentissage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Moyenne — JSX familier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Faible — syntaxe intuitive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Élevée — TypeScript requis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Écosystème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Très riche (npm)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Riche mais plus restreint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Complet mais lourd</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Excellente (Virtual DOM)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Excellente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Bonne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Communauté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Très grande (Meta)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Grande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Grande (Google)</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Mobile-first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Oui (React Native)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Partiel (Ionic)</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Partiel (Ionic)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Choix équipe</w:t>
            </w:r>
          </w:p>
        </w:tc>
        <w:tc>
          <w:tcPr>
            <w:tcW w:type="dxa" w:w="24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 SÉLECTIONNÉ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w:t>
            </w:r>
          </w:p>
        </w:tc>
      </w:tr>
    </w:tbl>
    <w:p>
      <w:pPr>
        <w:spacing w:after="120"/>
      </w:pPr>
      <w:r>
        <w:t xml:space="preserve"/>
      </w:r>
    </w:p>
    <w:p>
      <w:pPr>
        <w:pBdr>
          <w:left w:val="single" w:color="1B6B3A" w:sz="12" w:space="6"/>
        </w:pBdr>
        <w:shd w:fill="E8F5EE" w:val="clear"/>
        <w:spacing w:before="120" w:after="120"/>
        <w:ind w:left="360"/>
      </w:pPr>
      <w:r>
        <w:rPr>
          <w:rFonts w:ascii="Arial" w:cs="Arial" w:eastAsia="Arial" w:hAnsi="Arial"/>
          <w:i/>
          <w:iCs/>
          <w:color w:val="2C3E50"/>
          <w:sz w:val="20"/>
          <w:szCs w:val="20"/>
        </w:rPr>
        <w:t xml:space="preserve">Choix retenu : React 18 avec Vite — L'équipe possède déjà une expérience en React, l'écosystème npm est le plus riche pour les besoins du projet (routing, gestion d'état, composants UI), et React offre une transition vers React Native si une application mobile native est envisagée.</w:t>
      </w:r>
    </w:p>
    <w:p>
      <w:pPr>
        <w:spacing w:after="200"/>
      </w:pPr>
      <w:r>
        <w:t xml:space="preserve"/>
      </w:r>
    </w:p>
    <w:p>
      <w:pPr>
        <w:pStyle w:val="Heading2"/>
        <w:spacing w:before="300" w:after="150"/>
      </w:pPr>
      <w:r>
        <w:rPr>
          <w:rFonts w:ascii="Arial" w:cs="Arial" w:eastAsia="Arial" w:hAnsi="Arial"/>
          <w:b/>
          <w:bCs/>
          <w:color w:val="1B6B3A"/>
          <w:sz w:val="26"/>
          <w:szCs w:val="26"/>
        </w:rPr>
        <w:t xml:space="preserve">3.2 Comparaison des technologies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Critère</w:t>
            </w:r>
          </w:p>
        </w:tc>
        <w:tc>
          <w:tcPr>
            <w:tcW w:type="dxa" w:w="24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Node.js + Express</w:t>
            </w:r>
          </w:p>
        </w:tc>
        <w:tc>
          <w:tcPr>
            <w:tcW w:type="dxa" w:w="24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Python + Django</w:t>
            </w:r>
          </w:p>
        </w:tc>
        <w:tc>
          <w:tcPr>
            <w:tcW w:type="dxa" w:w="24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PHP + Laravel</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Langage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JavaScript (même que 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Python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PHP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Très bonne (asynchrone)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Bonne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Bonne</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REST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Excellent (natif)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DRF requis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Excellent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Cohérence stack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JS full-stack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2 langages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2 langages</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Choix équipe</w:t>
            </w:r>
          </w:p>
        </w:tc>
        <w:tc>
          <w:tcPr>
            <w:tcW w:type="dxa" w:w="24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 SÉLECTIONNÉ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w:t>
            </w:r>
          </w:p>
        </w:tc>
      </w:tr>
    </w:tbl>
    <w:p>
      <w:pPr>
        <w:spacing w:after="120"/>
      </w:pPr>
      <w:r>
        <w:t xml:space="preserve"/>
      </w:r>
    </w:p>
    <w:p>
      <w:pPr>
        <w:pBdr>
          <w:left w:val="single" w:color="1B6B3A" w:sz="12" w:space="6"/>
        </w:pBdr>
        <w:shd w:fill="E8F5EE" w:val="clear"/>
        <w:spacing w:before="120" w:after="120"/>
        <w:ind w:left="360"/>
      </w:pPr>
      <w:r>
        <w:rPr>
          <w:rFonts w:ascii="Arial" w:cs="Arial" w:eastAsia="Arial" w:hAnsi="Arial"/>
          <w:i/>
          <w:iCs/>
          <w:color w:val="2C3E50"/>
          <w:sz w:val="20"/>
          <w:szCs w:val="20"/>
        </w:rPr>
        <w:t xml:space="preserve">Choix retenu : Node.js + Express — Permet d'utiliser JavaScript sur toute la pile (frontend et backend), réduisant le changement de contexte pour l'équipe. Express est léger et flexible pour construire une API REST selon nos besoins spécifiques.</w:t>
      </w:r>
    </w:p>
    <w:p>
      <w:pPr>
        <w:spacing w:after="200"/>
      </w:pPr>
      <w:r>
        <w:t xml:space="preserve"/>
      </w:r>
    </w:p>
    <w:p>
      <w:pPr>
        <w:pStyle w:val="Heading2"/>
        <w:spacing w:before="300" w:after="150"/>
      </w:pPr>
      <w:r>
        <w:rPr>
          <w:rFonts w:ascii="Arial" w:cs="Arial" w:eastAsia="Arial" w:hAnsi="Arial"/>
          <w:b/>
          <w:bCs/>
          <w:color w:val="1B6B3A"/>
          <w:sz w:val="26"/>
          <w:szCs w:val="26"/>
        </w:rPr>
        <w:t xml:space="preserve">3.3 Comparaison des bases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c>
          <w:tcPr>
            <w:tcW w:type="dxa" w:w="18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Critère</w:t>
            </w:r>
          </w:p>
        </w:tc>
        <w:tc>
          <w:tcPr>
            <w:tcW w:type="dxa" w:w="22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MySQL</w:t>
            </w:r>
          </w:p>
        </w:tc>
        <w:tc>
          <w:tcPr>
            <w:tcW w:type="dxa" w:w="22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PostgreSQL</w:t>
            </w:r>
          </w:p>
        </w:tc>
        <w:tc>
          <w:tcPr>
            <w:tcW w:type="dxa" w:w="28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MongoDB</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Relationnel 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Relationnel SQL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NoSQL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Relations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Excellent (FK, JOIN)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Excellent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Limité</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Intégrité données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Forte (contraintes)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Très forte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Faible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Adapté au projet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Oui — données relationnelles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Oui</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Non — données structurées</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Choix équipe</w:t>
            </w:r>
          </w:p>
        </w:tc>
        <w:tc>
          <w:tcPr>
            <w:tcW w:type="dxa" w:w="22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 SÉLECTIONNÉ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w:t>
            </w:r>
          </w:p>
        </w:tc>
      </w:tr>
    </w:tbl>
    <w:p>
      <w:pPr>
        <w:spacing w:after="120"/>
      </w:pPr>
      <w:r>
        <w:t xml:space="preserve"/>
      </w:r>
    </w:p>
    <w:p>
      <w:pPr>
        <w:pBdr>
          <w:left w:val="single" w:color="1B6B3A" w:sz="12" w:space="6"/>
        </w:pBdr>
        <w:shd w:fill="E8F5EE" w:val="clear"/>
        <w:spacing w:before="120" w:after="120"/>
        <w:ind w:left="360"/>
      </w:pPr>
      <w:r>
        <w:rPr>
          <w:rFonts w:ascii="Arial" w:cs="Arial" w:eastAsia="Arial" w:hAnsi="Arial"/>
          <w:i/>
          <w:iCs/>
          <w:color w:val="2C3E50"/>
          <w:sz w:val="20"/>
          <w:szCs w:val="20"/>
        </w:rPr>
        <w:t xml:space="preserve">Choix retenu : MySQL — Les données du projet sont fortement relationnelles (utilisateurs → trajets → réservations → notifications). MySQL garantit l'intégrité référentielle via les clés étrangères et les contraintes ON DELETE CASCADE. La maîtrise de SQL par l'équipe est également un facteur déterminant.</w:t>
      </w:r>
    </w:p>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4. Modèle de données</w:t>
      </w:r>
    </w:p>
    <w:p>
      <w:pPr>
        <w:pStyle w:val="Heading2"/>
        <w:spacing w:before="300" w:after="150"/>
      </w:pPr>
      <w:r>
        <w:rPr>
          <w:rFonts w:ascii="Arial" w:cs="Arial" w:eastAsia="Arial" w:hAnsi="Arial"/>
          <w:b/>
          <w:bCs/>
          <w:color w:val="1B6B3A"/>
          <w:sz w:val="26"/>
          <w:szCs w:val="26"/>
        </w:rPr>
        <w:t xml:space="preserve">4.1 Description des entités</w:t>
      </w:r>
    </w:p>
    <w:p>
      <w:pPr>
        <w:spacing w:after="120" w:line="276"/>
        <w:jc w:val="both"/>
      </w:pPr>
      <w:r>
        <w:rPr>
          <w:rFonts w:ascii="Arial" w:cs="Arial" w:eastAsia="Arial" w:hAnsi="Arial"/>
          <w:sz w:val="22"/>
          <w:szCs w:val="22"/>
        </w:rPr>
        <w:t xml:space="preserve">Le système repose sur six entités principales dont les relations garantissent la cohérence des données et l'intégrité référentielle.</w:t>
      </w:r>
    </w:p>
    <w:p>
      <w:pPr>
        <w:spacing w:after="120"/>
      </w:pPr>
      <w:r>
        <w:t xml:space="preserve"/>
      </w:r>
    </w:p>
    <w:p>
      <w:pPr>
        <w:pStyle w:val="Heading3"/>
        <w:spacing w:before="200" w:after="100"/>
      </w:pPr>
      <w:r>
        <w:rPr>
          <w:rFonts w:ascii="Arial" w:cs="Arial" w:eastAsia="Arial" w:hAnsi="Arial"/>
          <w:b/>
          <w:bCs/>
          <w:color w:val="2C3E50"/>
          <w:sz w:val="22"/>
          <w:szCs w:val="22"/>
        </w:rPr>
        <w:t xml:space="preserve">4.1.1 Entité Utilisateur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Contrainte</w:t>
            </w:r>
          </w:p>
        </w:tc>
        <w:tc>
          <w:tcPr>
            <w:tcW w:type="dxa" w:w="32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PK, AUTO_INCREMENT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Identifiant unique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prenom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Prénom de l'utilisateur</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nom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Nom de famille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UNIQUE, 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Courriel institutionnel @collegeLaCite.ca</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telephone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Numéro de téléphone optionnel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mot_de_passe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Hash bcrypt (min. 8 caractères)</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'passager'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'passager', 'conducteur',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est_conducteur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false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Mode conducteur actif/inactif</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piece_identite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Chemin vers la pièce d'identité uploadée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est_valide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false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Compte validé par un administrateur</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date_creation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NOW()</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Date d'inscription</w:t>
            </w:r>
          </w:p>
        </w:tc>
      </w:tr>
    </w:tbl>
    <w:p>
      <w:pPr>
        <w:spacing w:after="200"/>
      </w:pPr>
      <w:r>
        <w:t xml:space="preserve"/>
      </w:r>
    </w:p>
    <w:p>
      <w:pPr>
        <w:pStyle w:val="Heading3"/>
        <w:spacing w:before="200" w:after="100"/>
      </w:pPr>
      <w:r>
        <w:rPr>
          <w:rFonts w:ascii="Arial" w:cs="Arial" w:eastAsia="Arial" w:hAnsi="Arial"/>
          <w:b/>
          <w:bCs/>
          <w:color w:val="2C3E50"/>
          <w:sz w:val="22"/>
          <w:szCs w:val="22"/>
        </w:rPr>
        <w:t xml:space="preserve">4.1.2 Entité Trajet (trajets)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Contrainte</w:t>
            </w:r>
          </w:p>
        </w:tc>
        <w:tc>
          <w:tcPr>
            <w:tcW w:type="dxa" w:w="32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PK, AUTO_INCREMENT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Identifiant unique du trajet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conducteur_id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FK → users(id)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ON DELETE CASCADE : si l'utilisateur est supprimé, ses trajets le sont aussi</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point_depart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Adresse ou zone de départ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point_arrivee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Adresse de destination (campus ou entreprise)</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date_heure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Date et heure de départ prévues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places_disponibles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 NULL, CHECK &gt; 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Nombre de places offertes par le conducteur</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places_restantes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Décrémenté lors d'une réservation acceptée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statut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'actif'</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'actif', 'annule', 'complete'</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date_creation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NOW()</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Date de création du trajet</w:t>
            </w:r>
          </w:p>
        </w:tc>
      </w:tr>
    </w:tbl>
    <w:p>
      <w:pPr>
        <w:spacing w:after="200"/>
      </w:pPr>
      <w:r>
        <w:t xml:space="preserve"/>
      </w:r>
    </w:p>
    <w:p>
      <w:pPr>
        <w:pStyle w:val="Heading3"/>
        <w:spacing w:before="200" w:after="100"/>
      </w:pPr>
      <w:r>
        <w:rPr>
          <w:rFonts w:ascii="Arial" w:cs="Arial" w:eastAsia="Arial" w:hAnsi="Arial"/>
          <w:b/>
          <w:bCs/>
          <w:color w:val="2C3E50"/>
          <w:sz w:val="22"/>
          <w:szCs w:val="22"/>
        </w:rPr>
        <w:t xml:space="preserve">4.1.3 Entité Réservation (reservations)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Contrainte</w:t>
            </w:r>
          </w:p>
        </w:tc>
        <w:tc>
          <w:tcPr>
            <w:tcW w:type="dxa" w:w="32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PK, AUTO_INCREMENT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Identifiant unique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trajet_id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FK → trajets(id)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ON DELETE CASCADE : si le trajet est supprimé, les réservations le sont aussi</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passager_id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FK → users(id)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ON DELETE CASCADE : si le passager est supprimé, ses réservations le sont aussi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statut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'en_attente'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'en_attente', 'acceptee', 'refusee', 'annulee'</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date_demande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NOW()</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Date de la demande de réservation</w:t>
            </w:r>
          </w:p>
        </w:tc>
      </w:tr>
    </w:tbl>
    <w:p>
      <w:pPr>
        <w:spacing w:after="120"/>
      </w:pPr>
      <w:r>
        <w:t xml:space="preserve"/>
      </w:r>
    </w:p>
    <w:p>
      <w:pPr>
        <w:pBdr>
          <w:left w:val="single" w:color="1B6B3A" w:sz="12" w:space="6"/>
        </w:pBdr>
        <w:shd w:fill="E8F5EE" w:val="clear"/>
        <w:spacing w:before="120" w:after="120"/>
        <w:ind w:left="360"/>
      </w:pPr>
      <w:r>
        <w:rPr>
          <w:rFonts w:ascii="Arial" w:cs="Arial" w:eastAsia="Arial" w:hAnsi="Arial"/>
          <w:i/>
          <w:iCs/>
          <w:color w:val="2C3E50"/>
          <w:sz w:val="20"/>
          <w:szCs w:val="20"/>
        </w:rPr>
        <w:t xml:space="preserve">Atomicité des réservations : lors de l'acceptation d'une réservation, la mise à jour de places_restantes dans la table trajets et le changement de statut dans reservations s'effectuent dans une même transaction SQL pour éviter la sur-réservation.</w:t>
      </w:r>
    </w:p>
    <w:p>
      <w:pPr>
        <w:spacing w:after="200"/>
      </w:pPr>
      <w:r>
        <w:t xml:space="preserve"/>
      </w:r>
    </w:p>
    <w:p>
      <w:pPr>
        <w:pStyle w:val="Heading3"/>
        <w:spacing w:before="200" w:after="100"/>
      </w:pPr>
      <w:r>
        <w:rPr>
          <w:rFonts w:ascii="Arial" w:cs="Arial" w:eastAsia="Arial" w:hAnsi="Arial"/>
          <w:b/>
          <w:bCs/>
          <w:color w:val="2C3E50"/>
          <w:sz w:val="22"/>
          <w:szCs w:val="22"/>
        </w:rPr>
        <w:t xml:space="preserve">4.1.4 Entité Notification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Contrainte</w:t>
            </w:r>
          </w:p>
        </w:tc>
        <w:tc>
          <w:tcPr>
            <w:tcW w:type="dxa" w:w="32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PK, AUTO_INCREMENT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Identifiant unique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utilisateur_id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FK → users(id)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ON DELETE CASCADE : destinataire de la notification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'demande', 'acceptation', 'refus', 'annulation',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Contenu de la notification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est_lu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false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Indique si l'utilisateur a consulté la notification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date_creation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NOW()</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Date d'envoi</w:t>
            </w:r>
          </w:p>
        </w:tc>
      </w:tr>
    </w:tbl>
    <w:p>
      <w:pPr>
        <w:spacing w:after="200"/>
      </w:pPr>
      <w:r>
        <w:t xml:space="preserve"/>
      </w:r>
    </w:p>
    <w:p>
      <w:pPr>
        <w:pStyle w:val="Heading3"/>
        <w:spacing w:before="200" w:after="100"/>
      </w:pPr>
      <w:r>
        <w:rPr>
          <w:rFonts w:ascii="Arial" w:cs="Arial" w:eastAsia="Arial" w:hAnsi="Arial"/>
          <w:b/>
          <w:bCs/>
          <w:color w:val="2C3E50"/>
          <w:sz w:val="22"/>
          <w:szCs w:val="22"/>
        </w:rPr>
        <w:t xml:space="preserve">4.1.5 Entité Évaluation (evaluations)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Contrainte</w:t>
            </w:r>
          </w:p>
        </w:tc>
        <w:tc>
          <w:tcPr>
            <w:tcW w:type="dxa" w:w="32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PK, AUTO_INCREMENT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Identifiant unique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reservation_id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FK → reservations(id)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ON DELETE CASCADE — évaluation liée à un trajet validé</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evaluateur_id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FK → users(id)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Utilisateur qui donne l'évaluation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evalue_id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FK → users(id)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Utilisateur qui reçoit l'évaluation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CHECK BETWEEN 1 AND 5</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Note de 1 à 5 étoiles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commentaire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Commentaire facultatif</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date_creation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DEFAULT NOW()</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Date de l'évaluation</w:t>
            </w:r>
          </w:p>
        </w:tc>
      </w:tr>
    </w:tbl>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5. Diagramme de cas d'utilisation</w:t>
      </w:r>
    </w:p>
    <w:p>
      <w:pPr>
        <w:pStyle w:val="Heading2"/>
        <w:spacing w:before="300" w:after="150"/>
      </w:pPr>
      <w:r>
        <w:rPr>
          <w:rFonts w:ascii="Arial" w:cs="Arial" w:eastAsia="Arial" w:hAnsi="Arial"/>
          <w:b/>
          <w:bCs/>
          <w:color w:val="1B6B3A"/>
          <w:sz w:val="26"/>
          <w:szCs w:val="26"/>
        </w:rPr>
        <w:t xml:space="preserve">5.1 Acteurs du système</w:t>
      </w:r>
    </w:p>
    <w:p>
      <w:pPr>
        <w:spacing w:after="120" w:line="276"/>
        <w:jc w:val="both"/>
      </w:pPr>
      <w:r>
        <w:rPr>
          <w:rFonts w:ascii="Arial" w:cs="Arial" w:eastAsia="Arial" w:hAnsi="Arial"/>
          <w:sz w:val="22"/>
          <w:szCs w:val="22"/>
        </w:rPr>
        <w:t xml:space="preserve">Le système Covoiturage La Cité implique trois types d'acteurs aux droits distincts :</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Acteur</w:t>
            </w:r>
          </w:p>
        </w:tc>
        <w:tc>
          <w:tcPr>
            <w:tcW w:type="dxa" w:w="3513"/>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Définition</w:t>
            </w:r>
          </w:p>
        </w:tc>
        <w:tc>
          <w:tcPr>
            <w:tcW w:type="dxa" w:w="3513"/>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Droits principaux</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Passager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Membre La Cité connecté souhaitant trouver un trajet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Rechercher, consulter, réserver un trajet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Conducteur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Passager ayant activé le mode conducteur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Créer, modifier, annuler un trajet ; accepter/refuser des réservations</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Administrateur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Gestionnaire de la plateforme (accès web uniquement)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Valider les comptes, modérer, consulter les statistiques</w:t>
            </w:r>
          </w:p>
        </w:tc>
      </w:tr>
    </w:tbl>
    <w:p>
      <w:pPr>
        <w:spacing w:after="200"/>
      </w:pPr>
      <w:r>
        <w:t xml:space="preserve"/>
      </w:r>
    </w:p>
    <w:p>
      <w:pPr>
        <w:pStyle w:val="Heading2"/>
        <w:spacing w:before="300" w:after="150"/>
      </w:pPr>
      <w:r>
        <w:rPr>
          <w:rFonts w:ascii="Arial" w:cs="Arial" w:eastAsia="Arial" w:hAnsi="Arial"/>
          <w:b/>
          <w:bCs/>
          <w:color w:val="1B6B3A"/>
          <w:sz w:val="26"/>
          <w:szCs w:val="26"/>
        </w:rPr>
        <w:t xml:space="preserve">5.2 Description textuelle des cas d'utilisation</w:t>
      </w:r>
    </w:p>
    <w:p>
      <w:pPr>
        <w:pStyle w:val="Heading3"/>
        <w:spacing w:before="200" w:after="100"/>
      </w:pPr>
      <w:r>
        <w:rPr>
          <w:rFonts w:ascii="Arial" w:cs="Arial" w:eastAsia="Arial" w:hAnsi="Arial"/>
          <w:b/>
          <w:bCs/>
          <w:color w:val="2C3E50"/>
          <w:sz w:val="22"/>
          <w:szCs w:val="22"/>
        </w:rPr>
        <w:t xml:space="preserve">5.2.1 Authentification et gestion de compte</w:t>
      </w:r>
    </w:p>
    <w:p>
      <w:pPr>
        <w:pStyle w:val="ListParagraph"/>
        <w:numPr>
          <w:ilvl w:val="0"/>
          <w:numId w:val="2"/>
        </w:numPr>
        <w:spacing w:after="80"/>
      </w:pPr>
      <w:r>
        <w:rPr>
          <w:rFonts w:ascii="Arial" w:cs="Arial" w:eastAsia="Arial" w:hAnsi="Arial"/>
          <w:sz w:val="22"/>
          <w:szCs w:val="22"/>
        </w:rPr>
        <w:t xml:space="preserve">S'inscrire : un nouveau membre crée un compte avec son courriel institutionnel, son mot de passe (min. 8 caractères) et une pièce d'identité. Le compte reste inactif jusqu'à validation par un administrateur. &lt;&lt;include&gt;&gt; Valider le courriel institutionnel.</w:t>
      </w:r>
    </w:p>
    <w:p>
      <w:pPr>
        <w:pStyle w:val="ListParagraph"/>
        <w:numPr>
          <w:ilvl w:val="0"/>
          <w:numId w:val="2"/>
        </w:numPr>
        <w:spacing w:after="80"/>
      </w:pPr>
      <w:r>
        <w:rPr>
          <w:rFonts w:ascii="Arial" w:cs="Arial" w:eastAsia="Arial" w:hAnsi="Arial"/>
          <w:sz w:val="22"/>
          <w:szCs w:val="22"/>
        </w:rPr>
        <w:t xml:space="preserve">Se connecter : un membre s'authentifie avec son courriel et mot de passe. Le système génère un token JWT valable pour la session. &lt;&lt;include&gt;&gt; Vérifier les identifiants.</w:t>
      </w:r>
    </w:p>
    <w:p>
      <w:pPr>
        <w:pStyle w:val="ListParagraph"/>
        <w:numPr>
          <w:ilvl w:val="0"/>
          <w:numId w:val="2"/>
        </w:numPr>
        <w:spacing w:after="80"/>
      </w:pPr>
      <w:r>
        <w:rPr>
          <w:rFonts w:ascii="Arial" w:cs="Arial" w:eastAsia="Arial" w:hAnsi="Arial"/>
          <w:sz w:val="22"/>
          <w:szCs w:val="22"/>
        </w:rPr>
        <w:t xml:space="preserve">Gérer son profil : un utilisateur connecté peut consulter et modifier ses informations (prénom, nom, téléphone). Il ne peut pas modifier le profil d'un autre utilisateur. &lt;&lt;include&gt;&gt; Valider les champs obligatoires.</w:t>
      </w:r>
    </w:p>
    <w:p>
      <w:pPr>
        <w:pStyle w:val="ListParagraph"/>
        <w:numPr>
          <w:ilvl w:val="0"/>
          <w:numId w:val="2"/>
        </w:numPr>
        <w:spacing w:after="80"/>
      </w:pPr>
      <w:r>
        <w:rPr>
          <w:rFonts w:ascii="Arial" w:cs="Arial" w:eastAsia="Arial" w:hAnsi="Arial"/>
          <w:sz w:val="22"/>
          <w:szCs w:val="22"/>
        </w:rPr>
        <w:t xml:space="preserve">Activer/désactiver le mode conducteur : un utilisateur peut basculer son rôle entre passager et conducteur. Un conducteur perd ses droits de création de trajet lorsque le mode est désactivé.</w:t>
      </w:r>
    </w:p>
    <w:p>
      <w:pPr>
        <w:spacing w:after="120"/>
      </w:pPr>
      <w:r>
        <w:t xml:space="preserve"/>
      </w:r>
    </w:p>
    <w:p>
      <w:pPr>
        <w:pStyle w:val="Heading3"/>
        <w:spacing w:before="200" w:after="100"/>
      </w:pPr>
      <w:r>
        <w:rPr>
          <w:rFonts w:ascii="Arial" w:cs="Arial" w:eastAsia="Arial" w:hAnsi="Arial"/>
          <w:b/>
          <w:bCs/>
          <w:color w:val="2C3E50"/>
          <w:sz w:val="22"/>
          <w:szCs w:val="22"/>
        </w:rPr>
        <w:t xml:space="preserve">5.2.2 Gestion des trajets (Conducteur)</w:t>
      </w:r>
    </w:p>
    <w:p>
      <w:pPr>
        <w:pStyle w:val="ListParagraph"/>
        <w:numPr>
          <w:ilvl w:val="0"/>
          <w:numId w:val="2"/>
        </w:numPr>
        <w:spacing w:after="80"/>
      </w:pPr>
      <w:r>
        <w:rPr>
          <w:rFonts w:ascii="Arial" w:cs="Arial" w:eastAsia="Arial" w:hAnsi="Arial"/>
          <w:sz w:val="22"/>
          <w:szCs w:val="22"/>
        </w:rPr>
        <w:t xml:space="preserve">Créer un trajet : un conducteur saisit le point de départ (localisation textuelle ou zone), le point d'arrivée (campus ou entreprise), la date/heure de départ et le nombre de places disponibles (doit être &gt; 0). &lt;&lt;include&gt;&gt; Vérifier le mode conducteur actif.</w:t>
      </w:r>
    </w:p>
    <w:p>
      <w:pPr>
        <w:pStyle w:val="ListParagraph"/>
        <w:numPr>
          <w:ilvl w:val="0"/>
          <w:numId w:val="2"/>
        </w:numPr>
        <w:spacing w:after="80"/>
      </w:pPr>
      <w:r>
        <w:rPr>
          <w:rFonts w:ascii="Arial" w:cs="Arial" w:eastAsia="Arial" w:hAnsi="Arial"/>
          <w:sz w:val="22"/>
          <w:szCs w:val="22"/>
        </w:rPr>
        <w:t xml:space="preserve">Modifier un trajet : un conducteur peut modifier les informations d'un trajet existant tant qu'il n'est pas annulé ou complété. &lt;&lt;extend&gt;&gt; Notifier les passagers réservés en cas de modification.</w:t>
      </w:r>
    </w:p>
    <w:p>
      <w:pPr>
        <w:pStyle w:val="ListParagraph"/>
        <w:numPr>
          <w:ilvl w:val="0"/>
          <w:numId w:val="2"/>
        </w:numPr>
        <w:spacing w:after="80"/>
      </w:pPr>
      <w:r>
        <w:rPr>
          <w:rFonts w:ascii="Arial" w:cs="Arial" w:eastAsia="Arial" w:hAnsi="Arial"/>
          <w:sz w:val="22"/>
          <w:szCs w:val="22"/>
        </w:rPr>
        <w:t xml:space="preserve">Annuler un trajet : un conducteur peut annuler un trajet actif. &lt;&lt;include&gt;&gt; Mettre à jour le statut de toutes les réservations associées à 'annulee'. &lt;&lt;extend&gt;&gt; Envoyer une notification d'annulation à tous les passagers réservés.</w:t>
      </w:r>
    </w:p>
    <w:p>
      <w:pPr>
        <w:pStyle w:val="ListParagraph"/>
        <w:numPr>
          <w:ilvl w:val="0"/>
          <w:numId w:val="2"/>
        </w:numPr>
        <w:spacing w:after="80"/>
      </w:pPr>
      <w:r>
        <w:rPr>
          <w:rFonts w:ascii="Arial" w:cs="Arial" w:eastAsia="Arial" w:hAnsi="Arial"/>
          <w:sz w:val="22"/>
          <w:szCs w:val="22"/>
        </w:rPr>
        <w:t xml:space="preserve">Accepter ou refuser une réservation : pour chaque demande reçue, le conducteur choisit d'accepter ou de refuser. &lt;&lt;include&gt;&gt; Mettre à jour places_restantes (décrémentation atomique si acceptation). &lt;&lt;extend&gt;&gt; Notifier le passager du résultat.</w:t>
      </w:r>
    </w:p>
    <w:p>
      <w:pPr>
        <w:spacing w:after="120"/>
      </w:pPr>
      <w:r>
        <w:t xml:space="preserve"/>
      </w:r>
    </w:p>
    <w:p>
      <w:pPr>
        <w:pStyle w:val="Heading3"/>
        <w:spacing w:before="200" w:after="100"/>
      </w:pPr>
      <w:r>
        <w:rPr>
          <w:rFonts w:ascii="Arial" w:cs="Arial" w:eastAsia="Arial" w:hAnsi="Arial"/>
          <w:b/>
          <w:bCs/>
          <w:color w:val="2C3E50"/>
          <w:sz w:val="22"/>
          <w:szCs w:val="22"/>
        </w:rPr>
        <w:t xml:space="preserve">5.2.3 Recherche et réservation (Passager)</w:t>
      </w:r>
    </w:p>
    <w:p>
      <w:pPr>
        <w:pStyle w:val="ListParagraph"/>
        <w:numPr>
          <w:ilvl w:val="0"/>
          <w:numId w:val="2"/>
        </w:numPr>
        <w:spacing w:after="80"/>
      </w:pPr>
      <w:r>
        <w:rPr>
          <w:rFonts w:ascii="Arial" w:cs="Arial" w:eastAsia="Arial" w:hAnsi="Arial"/>
          <w:sz w:val="22"/>
          <w:szCs w:val="22"/>
        </w:rPr>
        <w:t xml:space="preserve">Rechercher un trajet : un passager effectue une recherche par zone de départ, destination et date. Le système retourne les trajets actifs avec des places disponibles.</w:t>
      </w:r>
    </w:p>
    <w:p>
      <w:pPr>
        <w:pStyle w:val="ListParagraph"/>
        <w:numPr>
          <w:ilvl w:val="0"/>
          <w:numId w:val="2"/>
        </w:numPr>
        <w:spacing w:after="80"/>
      </w:pPr>
      <w:r>
        <w:rPr>
          <w:rFonts w:ascii="Arial" w:cs="Arial" w:eastAsia="Arial" w:hAnsi="Arial"/>
          <w:sz w:val="22"/>
          <w:szCs w:val="22"/>
        </w:rPr>
        <w:t xml:space="preserve">Consulter les détails d'un trajet : le passager peut voir toutes les informations d'un trajet (conducteur, horaire, places, point de départ précis). &lt;&lt;include&gt;&gt; Vérifier l'existence du trajet.</w:t>
      </w:r>
    </w:p>
    <w:p>
      <w:pPr>
        <w:pStyle w:val="ListParagraph"/>
        <w:numPr>
          <w:ilvl w:val="0"/>
          <w:numId w:val="2"/>
        </w:numPr>
        <w:spacing w:after="80"/>
      </w:pPr>
      <w:r>
        <w:rPr>
          <w:rFonts w:ascii="Arial" w:cs="Arial" w:eastAsia="Arial" w:hAnsi="Arial"/>
          <w:sz w:val="22"/>
          <w:szCs w:val="22"/>
        </w:rPr>
        <w:t xml:space="preserve">Demander une réservation : le passager soumet une demande de réservation pour un trajet disponible. &lt;&lt;include&gt;&gt; Vérifier que des places sont disponibles et que le passager n'a pas déjà réservé ce trajet. &lt;&lt;extend&gt;&gt; Notifier le conducteur de la nouvelle demande.</w:t>
      </w:r>
    </w:p>
    <w:p>
      <w:pPr>
        <w:pStyle w:val="ListParagraph"/>
        <w:numPr>
          <w:ilvl w:val="0"/>
          <w:numId w:val="2"/>
        </w:numPr>
        <w:spacing w:after="80"/>
      </w:pPr>
      <w:r>
        <w:rPr>
          <w:rFonts w:ascii="Arial" w:cs="Arial" w:eastAsia="Arial" w:hAnsi="Arial"/>
          <w:sz w:val="22"/>
          <w:szCs w:val="22"/>
        </w:rPr>
        <w:t xml:space="preserve">Annuler sa réservation : un passager peut annuler une réservation en attente ou acceptée. &lt;&lt;extend&gt;&gt; Si la réservation était acceptée, incrémenter places_restantes. &lt;&lt;extend&gt;&gt; Notifier le conducteur de l'annulation.</w:t>
      </w:r>
    </w:p>
    <w:p>
      <w:pPr>
        <w:spacing w:after="120"/>
      </w:pPr>
      <w:r>
        <w:t xml:space="preserve"/>
      </w:r>
    </w:p>
    <w:p>
      <w:pPr>
        <w:pStyle w:val="Heading3"/>
        <w:spacing w:before="200" w:after="100"/>
      </w:pPr>
      <w:r>
        <w:rPr>
          <w:rFonts w:ascii="Arial" w:cs="Arial" w:eastAsia="Arial" w:hAnsi="Arial"/>
          <w:b/>
          <w:bCs/>
          <w:color w:val="2C3E50"/>
          <w:sz w:val="22"/>
          <w:szCs w:val="22"/>
        </w:rPr>
        <w:t xml:space="preserve">5.2.4 Administration</w:t>
      </w:r>
    </w:p>
    <w:p>
      <w:pPr>
        <w:pStyle w:val="ListParagraph"/>
        <w:numPr>
          <w:ilvl w:val="0"/>
          <w:numId w:val="2"/>
        </w:numPr>
        <w:spacing w:after="80"/>
      </w:pPr>
      <w:r>
        <w:rPr>
          <w:rFonts w:ascii="Arial" w:cs="Arial" w:eastAsia="Arial" w:hAnsi="Arial"/>
          <w:sz w:val="22"/>
          <w:szCs w:val="22"/>
        </w:rPr>
        <w:t xml:space="preserve">Accéder au tableau de bord : l'administrateur consulte les statistiques de la plateforme (nombre d'utilisateurs, trajets actifs, réservations).</w:t>
      </w:r>
    </w:p>
    <w:p>
      <w:pPr>
        <w:pStyle w:val="ListParagraph"/>
        <w:numPr>
          <w:ilvl w:val="0"/>
          <w:numId w:val="2"/>
        </w:numPr>
        <w:spacing w:after="80"/>
      </w:pPr>
      <w:r>
        <w:rPr>
          <w:rFonts w:ascii="Arial" w:cs="Arial" w:eastAsia="Arial" w:hAnsi="Arial"/>
          <w:sz w:val="22"/>
          <w:szCs w:val="22"/>
        </w:rPr>
        <w:t xml:space="preserve">Valider un compte : l'administrateur examine la pièce d'identité soumise et valide ou rejette le compte. &lt;&lt;extend&gt;&gt; Notifier l'utilisateur du résultat de la validation.</w:t>
      </w:r>
    </w:p>
    <w:p>
      <w:pPr>
        <w:pStyle w:val="ListParagraph"/>
        <w:numPr>
          <w:ilvl w:val="0"/>
          <w:numId w:val="2"/>
        </w:numPr>
        <w:spacing w:after="80"/>
      </w:pPr>
      <w:r>
        <w:rPr>
          <w:rFonts w:ascii="Arial" w:cs="Arial" w:eastAsia="Arial" w:hAnsi="Arial"/>
          <w:sz w:val="22"/>
          <w:szCs w:val="22"/>
        </w:rPr>
        <w:t xml:space="preserve">Modérer la plateforme : l'administrateur peut désactiver un compte utilisateur en cas d'abus. &lt;&lt;extend&gt;&gt; Annuler tous les trajets actifs du conducteur désactivé.</w:t>
      </w:r>
    </w:p>
    <w:p>
      <w:pPr>
        <w:pStyle w:val="ListParagraph"/>
        <w:numPr>
          <w:ilvl w:val="0"/>
          <w:numId w:val="2"/>
        </w:numPr>
        <w:spacing w:after="80"/>
      </w:pPr>
      <w:r>
        <w:rPr>
          <w:rFonts w:ascii="Arial" w:cs="Arial" w:eastAsia="Arial" w:hAnsi="Arial"/>
          <w:sz w:val="22"/>
          <w:szCs w:val="22"/>
        </w:rPr>
        <w:t xml:space="preserve">Consulter et filtrer les utilisateurs : l'administrateur peut rechercher des utilisateurs par nom, email ou statut.</w:t>
      </w:r>
    </w:p>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6. Architecture frontend — React</w:t>
      </w:r>
    </w:p>
    <w:p>
      <w:pPr>
        <w:pStyle w:val="Heading2"/>
        <w:spacing w:before="300" w:after="150"/>
      </w:pPr>
      <w:r>
        <w:rPr>
          <w:rFonts w:ascii="Arial" w:cs="Arial" w:eastAsia="Arial" w:hAnsi="Arial"/>
          <w:b/>
          <w:bCs/>
          <w:color w:val="1B6B3A"/>
          <w:sz w:val="26"/>
          <w:szCs w:val="26"/>
        </w:rPr>
        <w:t xml:space="preserve">6.1 Structure du projet</w:t>
      </w:r>
    </w:p>
    <w:p>
      <w:pPr>
        <w:spacing w:after="120" w:line="276"/>
        <w:jc w:val="both"/>
      </w:pPr>
      <w:r>
        <w:rPr>
          <w:rFonts w:ascii="Arial" w:cs="Arial" w:eastAsia="Arial" w:hAnsi="Arial"/>
          <w:sz w:val="22"/>
          <w:szCs w:val="22"/>
        </w:rPr>
        <w:t xml:space="preserve">Le frontend est organisé selon une architecture par fonctionnalité (feature-based), où chaque dossier regroupe les composants liés à une même fonctionnalité métier.</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Chemin</w:t>
            </w:r>
          </w:p>
        </w:tc>
        <w:tc>
          <w:tcPr>
            <w:tcW w:type="dxa" w:w="60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Contenu</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src/app/pages/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Pages principales : HomePage, BookingsPage, SearchResultsPage, ProfilePage, TripDetailPage, SettingsPage, NotificationsPage, NotFoundPage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src/app/pages/auth/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Pages d'authentification : LoginPage, RegisterPage</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src/app/pages/driver/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Pages conducteur : CreateTripPage, DriverDashboard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src/app/pages/admin/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Pages administration : AdminDashboard, AdminUsersPage</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src/lib/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Utilitaires partagés : fonctions d'aide, constantes, helpers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src/styles/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Feuilles de style globales et variables CSS (Tailwind CSS)</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src/routes.js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Configuration du routing React Router — définition de toutes les routes de l'application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src/App.jsx</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Composant racine — fournisseur de contexte, routing principal</w:t>
            </w:r>
          </w:p>
        </w:tc>
      </w:tr>
    </w:tbl>
    <w:p>
      <w:pPr>
        <w:spacing w:after="200"/>
      </w:pPr>
      <w:r>
        <w:t xml:space="preserve"/>
      </w:r>
    </w:p>
    <w:p>
      <w:pPr>
        <w:pStyle w:val="Heading2"/>
        <w:spacing w:before="300" w:after="150"/>
      </w:pPr>
      <w:r>
        <w:rPr>
          <w:rFonts w:ascii="Arial" w:cs="Arial" w:eastAsia="Arial" w:hAnsi="Arial"/>
          <w:b/>
          <w:bCs/>
          <w:color w:val="1B6B3A"/>
          <w:sz w:val="26"/>
          <w:szCs w:val="26"/>
        </w:rPr>
        <w:t xml:space="preserve">6.2 Gestion de l'authentification côté client</w:t>
      </w:r>
    </w:p>
    <w:p>
      <w:pPr>
        <w:spacing w:after="120" w:line="276"/>
        <w:jc w:val="both"/>
      </w:pPr>
      <w:r>
        <w:rPr>
          <w:rFonts w:ascii="Arial" w:cs="Arial" w:eastAsia="Arial" w:hAnsi="Arial"/>
          <w:sz w:val="22"/>
          <w:szCs w:val="22"/>
        </w:rPr>
        <w:t xml:space="preserve">Après une connexion réussie, le backend retourne un token JWT. Ce token est stocké côté client (localStorage ou sessionStorage) et ajouté automatiquement dans l'en-tête Authorization de chaque requête HTTP subséquente. Le frontend vérifie la présence et la validité du token avant d'afficher les pages protégées — une route protégée redirige vers la page de connexion si le token est absent ou expiré.</w:t>
      </w:r>
    </w:p>
    <w:p>
      <w:pPr>
        <w:spacing w:after="120"/>
      </w:pPr>
      <w:r>
        <w:t xml:space="preserve"/>
      </w:r>
    </w:p>
    <w:p>
      <w:pPr>
        <w:pStyle w:val="Heading2"/>
        <w:spacing w:before="300" w:after="150"/>
      </w:pPr>
      <w:r>
        <w:rPr>
          <w:rFonts w:ascii="Arial" w:cs="Arial" w:eastAsia="Arial" w:hAnsi="Arial"/>
          <w:b/>
          <w:bCs/>
          <w:color w:val="1B6B3A"/>
          <w:sz w:val="26"/>
          <w:szCs w:val="26"/>
        </w:rPr>
        <w:t xml:space="preserve">6.3 Technologies frontend</w:t>
      </w:r>
    </w:p>
    <w:p>
      <w:pPr>
        <w:pStyle w:val="ListParagraph"/>
        <w:numPr>
          <w:ilvl w:val="0"/>
          <w:numId w:val="2"/>
        </w:numPr>
        <w:spacing w:after="80"/>
      </w:pPr>
      <w:r>
        <w:rPr>
          <w:rFonts w:ascii="Arial" w:cs="Arial" w:eastAsia="Arial" w:hAnsi="Arial"/>
          <w:sz w:val="22"/>
          <w:szCs w:val="22"/>
        </w:rPr>
        <w:t xml:space="preserve">React 18 — bibliothèque UI avec rendu par composants et gestion d'état via hooks (useState, useEffect, useContext)</w:t>
      </w:r>
    </w:p>
    <w:p>
      <w:pPr>
        <w:pStyle w:val="ListParagraph"/>
        <w:numPr>
          <w:ilvl w:val="0"/>
          <w:numId w:val="2"/>
        </w:numPr>
        <w:spacing w:after="80"/>
      </w:pPr>
      <w:r>
        <w:rPr>
          <w:rFonts w:ascii="Arial" w:cs="Arial" w:eastAsia="Arial" w:hAnsi="Arial"/>
          <w:sz w:val="22"/>
          <w:szCs w:val="22"/>
        </w:rPr>
        <w:t xml:space="preserve">Vite — outil de build ultra-rapide pour le développement et la production</w:t>
      </w:r>
    </w:p>
    <w:p>
      <w:pPr>
        <w:pStyle w:val="ListParagraph"/>
        <w:numPr>
          <w:ilvl w:val="0"/>
          <w:numId w:val="2"/>
        </w:numPr>
        <w:spacing w:after="80"/>
      </w:pPr>
      <w:r>
        <w:rPr>
          <w:rFonts w:ascii="Arial" w:cs="Arial" w:eastAsia="Arial" w:hAnsi="Arial"/>
          <w:sz w:val="22"/>
          <w:szCs w:val="22"/>
        </w:rPr>
        <w:t xml:space="preserve">React Router — routing côté client (SPA), navigation sans rechargement de page</w:t>
      </w:r>
    </w:p>
    <w:p>
      <w:pPr>
        <w:pStyle w:val="ListParagraph"/>
        <w:numPr>
          <w:ilvl w:val="0"/>
          <w:numId w:val="2"/>
        </w:numPr>
        <w:spacing w:after="80"/>
      </w:pPr>
      <w:r>
        <w:rPr>
          <w:rFonts w:ascii="Arial" w:cs="Arial" w:eastAsia="Arial" w:hAnsi="Arial"/>
          <w:sz w:val="22"/>
          <w:szCs w:val="22"/>
        </w:rPr>
        <w:t xml:space="preserve">Tailwind CSS — framework CSS utilitaire pour le design responsive</w:t>
      </w:r>
    </w:p>
    <w:p>
      <w:pPr>
        <w:pStyle w:val="ListParagraph"/>
        <w:numPr>
          <w:ilvl w:val="0"/>
          <w:numId w:val="2"/>
        </w:numPr>
        <w:spacing w:after="80"/>
      </w:pPr>
      <w:r>
        <w:rPr>
          <w:rFonts w:ascii="Arial" w:cs="Arial" w:eastAsia="Arial" w:hAnsi="Arial"/>
          <w:sz w:val="22"/>
          <w:szCs w:val="22"/>
        </w:rPr>
        <w:t xml:space="preserve">Fetch API — communication avec l'API REST backend (pas de dépendance externe comme Axios)</w:t>
      </w:r>
    </w:p>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7. Architecture backend — Node.js/Express</w:t>
      </w:r>
    </w:p>
    <w:p>
      <w:pPr>
        <w:pStyle w:val="Heading2"/>
        <w:spacing w:before="300" w:after="150"/>
      </w:pPr>
      <w:r>
        <w:rPr>
          <w:rFonts w:ascii="Arial" w:cs="Arial" w:eastAsia="Arial" w:hAnsi="Arial"/>
          <w:b/>
          <w:bCs/>
          <w:color w:val="1B6B3A"/>
          <w:sz w:val="26"/>
          <w:szCs w:val="26"/>
        </w:rPr>
        <w:t xml:space="preserve">7.1 Structure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Fichier / Dossier</w:t>
            </w:r>
          </w:p>
        </w:tc>
        <w:tc>
          <w:tcPr>
            <w:tcW w:type="dxa" w:w="65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server.js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Point d'entrée : configuration Express, middlewares globaux, montage des routes, démarrage du serveur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auth.js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Middleware d'authentification JWT : vérification du token, décodage, attachement de l'utilisateur à req.user</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db/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Configuration de la connexion MySQL (pool de connexions), initialisation des tables, scripts SQL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model/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Modèles de données : fonctions d'accès à la base de données pour chaque entité (users, trajets, reservations, notifications)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test-routes.js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Routes de test pour vérifier la connexion à la base de données et les endpoints de 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.env</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Variables d'environnement : DB_HOST, DB_USER, DB_PASSWORD, DB_NAME, JWT_SECRET, PORT (non versionné)</w:t>
            </w:r>
          </w:p>
        </w:tc>
      </w:tr>
    </w:tbl>
    <w:p>
      <w:pPr>
        <w:spacing w:after="200"/>
      </w:pPr>
      <w:r>
        <w:t xml:space="preserve"/>
      </w:r>
    </w:p>
    <w:p>
      <w:pPr>
        <w:pStyle w:val="Heading2"/>
        <w:spacing w:before="300" w:after="150"/>
      </w:pPr>
      <w:r>
        <w:rPr>
          <w:rFonts w:ascii="Arial" w:cs="Arial" w:eastAsia="Arial" w:hAnsi="Arial"/>
          <w:b/>
          <w:bCs/>
          <w:color w:val="1B6B3A"/>
          <w:sz w:val="26"/>
          <w:szCs w:val="26"/>
        </w:rPr>
        <w:t xml:space="preserve">7.2 Routes API REST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3226"/>
      </w:tblGrid>
      <w:tr>
        <w:tc>
          <w:tcPr>
            <w:tcW w:type="dxa" w:w="14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 requise</w:t>
            </w:r>
          </w:p>
        </w:tc>
        <w:tc>
          <w:tcPr>
            <w:tcW w:type="dxa" w:w="32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/api/auth/inscription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Créer un compte utilisateur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/api/auth/connexion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Authentification — retourne un JWT</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/api/profil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requis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Consulter son propre profil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PUT/PATCH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/api/profil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requis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Modifier son profil</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/api/trajets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 conducteur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Créer un nouveau trajet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/api/trajets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requis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Lister et rechercher les trajets disponibles</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/api/trajets/:id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requis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Consulter les détails d'un trajet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/api/trajets/:id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 conducteur propriétaire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Modifier un trajet</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/api/trajets/:id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 conducteur propriétaire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Annuler un trajet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/api/reservations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 passager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Demander une réservation</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/api/reservations/:id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 conducteur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Accepter ou refuser une réservation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/api/notifications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requis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Consulter ses notifications</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/api/admin/utilisateurs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 admin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Lister les utilisateurs (admin seulement)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/api/admin/valider/:id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 + admin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Valider ou rejeter un compte</w:t>
            </w:r>
          </w:p>
        </w:tc>
      </w:tr>
    </w:tbl>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8. Sécurité</w:t>
      </w:r>
    </w:p>
    <w:p>
      <w:pPr>
        <w:pStyle w:val="Heading2"/>
        <w:spacing w:before="300" w:after="150"/>
      </w:pPr>
      <w:r>
        <w:rPr>
          <w:rFonts w:ascii="Arial" w:cs="Arial" w:eastAsia="Arial" w:hAnsi="Arial"/>
          <w:b/>
          <w:bCs/>
          <w:color w:val="1B6B3A"/>
          <w:sz w:val="26"/>
          <w:szCs w:val="26"/>
        </w:rPr>
        <w:t xml:space="preserve">8.1 Authentification par JWT</w:t>
      </w:r>
    </w:p>
    <w:p>
      <w:pPr>
        <w:spacing w:after="120" w:line="276"/>
        <w:jc w:val="both"/>
      </w:pPr>
      <w:r>
        <w:rPr>
          <w:rFonts w:ascii="Arial" w:cs="Arial" w:eastAsia="Arial" w:hAnsi="Arial"/>
          <w:sz w:val="22"/>
          <w:szCs w:val="22"/>
        </w:rPr>
        <w:t xml:space="preserve">Le système utilise JSON Web Tokens (JWT) pour gérer les sessions sans état (stateless). À la connexion, le backend génère un token signé avec une clé secrète (JWT_SECRET) stockée dans les variables d'environnement. Ce token est transmis au client, qui le joint à chaque requête dans l'en-tête Authorization: Bearer &lt;token&gt;. Le middleware auth.js vérifie la signature et la validité du token avant d'autoriser l'accès aux routes protégées.</w:t>
      </w:r>
    </w:p>
    <w:p>
      <w:pPr>
        <w:spacing w:after="120"/>
      </w:pPr>
      <w:r>
        <w:t xml:space="preserve"/>
      </w:r>
    </w:p>
    <w:p>
      <w:pPr>
        <w:pStyle w:val="Heading2"/>
        <w:spacing w:before="300" w:after="150"/>
      </w:pPr>
      <w:r>
        <w:rPr>
          <w:rFonts w:ascii="Arial" w:cs="Arial" w:eastAsia="Arial" w:hAnsi="Arial"/>
          <w:b/>
          <w:bCs/>
          <w:color w:val="1B6B3A"/>
          <w:sz w:val="26"/>
          <w:szCs w:val="26"/>
        </w:rPr>
        <w:t xml:space="preserve">8.2 Hachage des mots de passe</w:t>
      </w:r>
    </w:p>
    <w:p>
      <w:pPr>
        <w:spacing w:after="120" w:line="276"/>
        <w:jc w:val="both"/>
      </w:pPr>
      <w:r>
        <w:rPr>
          <w:rFonts w:ascii="Arial" w:cs="Arial" w:eastAsia="Arial" w:hAnsi="Arial"/>
          <w:sz w:val="22"/>
          <w:szCs w:val="22"/>
        </w:rPr>
        <w:t xml:space="preserve">Les mots de passe ne sont jamais stockés en clair dans la base de données. Lors de l'inscription, le mot de passe est haché avec bcrypt (facteur de coût bcrypt standard). Lors de la connexion, bcrypt.compare() est utilisé pour vérifier le mot de passe saisi contre le hash stocké. En cas de violation de la base de données, les mots de passe réels restent protégés.</w:t>
      </w:r>
    </w:p>
    <w:p>
      <w:pPr>
        <w:spacing w:after="120"/>
      </w:pPr>
      <w:r>
        <w:t xml:space="preserve"/>
      </w:r>
    </w:p>
    <w:p>
      <w:pPr>
        <w:pStyle w:val="Heading2"/>
        <w:spacing w:before="300" w:after="150"/>
      </w:pPr>
      <w:r>
        <w:rPr>
          <w:rFonts w:ascii="Arial" w:cs="Arial" w:eastAsia="Arial" w:hAnsi="Arial"/>
          <w:b/>
          <w:bCs/>
          <w:color w:val="1B6B3A"/>
          <w:sz w:val="26"/>
          <w:szCs w:val="26"/>
        </w:rPr>
        <w:t xml:space="preserve">8.3 Gestion des rôles et des permissions</w:t>
      </w:r>
    </w:p>
    <w:p>
      <w:pPr>
        <w:spacing w:after="120" w:line="276"/>
        <w:jc w:val="both"/>
      </w:pPr>
      <w:r>
        <w:rPr>
          <w:rFonts w:ascii="Arial" w:cs="Arial" w:eastAsia="Arial" w:hAnsi="Arial"/>
          <w:sz w:val="22"/>
          <w:szCs w:val="22"/>
        </w:rPr>
        <w:t xml:space="preserve">Trois niveaux de permissions sont implémentés via des middlewares Express en chaîne :</w:t>
      </w:r>
    </w:p>
    <w:p>
      <w:pPr>
        <w:pStyle w:val="ListParagraph"/>
        <w:numPr>
          <w:ilvl w:val="0"/>
          <w:numId w:val="2"/>
        </w:numPr>
        <w:spacing w:after="80"/>
      </w:pPr>
      <w:r>
        <w:rPr>
          <w:rFonts w:ascii="Arial" w:cs="Arial" w:eastAsia="Arial" w:hAnsi="Arial"/>
          <w:sz w:val="22"/>
          <w:szCs w:val="22"/>
        </w:rPr>
        <w:t xml:space="preserve">Passager (défaut) : accès aux routes de recherche, réservation et profil personnel.</w:t>
      </w:r>
    </w:p>
    <w:p>
      <w:pPr>
        <w:pStyle w:val="ListParagraph"/>
        <w:numPr>
          <w:ilvl w:val="0"/>
          <w:numId w:val="2"/>
        </w:numPr>
        <w:spacing w:after="80"/>
      </w:pPr>
      <w:r>
        <w:rPr>
          <w:rFonts w:ascii="Arial" w:cs="Arial" w:eastAsia="Arial" w:hAnsi="Arial"/>
          <w:sz w:val="22"/>
          <w:szCs w:val="22"/>
        </w:rPr>
        <w:t xml:space="preserve">Conducteur : accès supplémentaire aux routes de création/modification/annulation de trajets et gestion des réservations reçues. Vérifié par le middleware isConducteur.</w:t>
      </w:r>
    </w:p>
    <w:p>
      <w:pPr>
        <w:pStyle w:val="ListParagraph"/>
        <w:numPr>
          <w:ilvl w:val="0"/>
          <w:numId w:val="2"/>
        </w:numPr>
        <w:spacing w:after="80"/>
      </w:pPr>
      <w:r>
        <w:rPr>
          <w:rFonts w:ascii="Arial" w:cs="Arial" w:eastAsia="Arial" w:hAnsi="Arial"/>
          <w:sz w:val="22"/>
          <w:szCs w:val="22"/>
        </w:rPr>
        <w:t xml:space="preserve">Administrateur : accès complet à toutes les routes admin. Vérifié par le middleware isAdmin. Un administrateur ne peut pas réserver de trajets.</w:t>
      </w:r>
    </w:p>
    <w:p>
      <w:pPr>
        <w:spacing w:after="120" w:line="276"/>
        <w:jc w:val="both"/>
      </w:pPr>
      <w:r>
        <w:rPr>
          <w:rFonts w:ascii="Arial" w:cs="Arial" w:eastAsia="Arial" w:hAnsi="Arial"/>
          <w:sz w:val="22"/>
          <w:szCs w:val="22"/>
        </w:rPr>
        <w:t xml:space="preserve">Toute tentative d'accès non autorisé retourne une erreur HTTP 403 Forbidden avec un message explicite.</w:t>
      </w:r>
    </w:p>
    <w:p>
      <w:pPr>
        <w:spacing w:after="120"/>
      </w:pPr>
      <w:r>
        <w:t xml:space="preserve"/>
      </w:r>
    </w:p>
    <w:p>
      <w:pPr>
        <w:pStyle w:val="Heading2"/>
        <w:spacing w:before="300" w:after="150"/>
      </w:pPr>
      <w:r>
        <w:rPr>
          <w:rFonts w:ascii="Arial" w:cs="Arial" w:eastAsia="Arial" w:hAnsi="Arial"/>
          <w:b/>
          <w:bCs/>
          <w:color w:val="1B6B3A"/>
          <w:sz w:val="26"/>
          <w:szCs w:val="26"/>
        </w:rPr>
        <w:t xml:space="preserve">8.4 Protection contre les abus</w:t>
      </w:r>
    </w:p>
    <w:p>
      <w:pPr>
        <w:pStyle w:val="ListParagraph"/>
        <w:numPr>
          <w:ilvl w:val="0"/>
          <w:numId w:val="2"/>
        </w:numPr>
        <w:spacing w:after="80"/>
      </w:pPr>
      <w:r>
        <w:rPr>
          <w:rFonts w:ascii="Arial" w:cs="Arial" w:eastAsia="Arial" w:hAnsi="Arial"/>
          <w:sz w:val="22"/>
          <w:szCs w:val="22"/>
        </w:rPr>
        <w:t xml:space="preserve">Validation des entrées côté serveur : tous les champs obligatoires sont vérifiés avant traitement. Les formats (email, date, nombre de places) sont validés explicitement.</w:t>
      </w:r>
    </w:p>
    <w:p>
      <w:pPr>
        <w:pStyle w:val="ListParagraph"/>
        <w:numPr>
          <w:ilvl w:val="0"/>
          <w:numId w:val="2"/>
        </w:numPr>
        <w:spacing w:after="80"/>
      </w:pPr>
      <w:r>
        <w:rPr>
          <w:rFonts w:ascii="Arial" w:cs="Arial" w:eastAsia="Arial" w:hAnsi="Arial"/>
          <w:sz w:val="22"/>
          <w:szCs w:val="22"/>
        </w:rPr>
        <w:t xml:space="preserve">Restriction du courriel institutionnel : lors de l'inscription, le système vérifie que l'adresse email se termine par @collegeLaCite.ca.</w:t>
      </w:r>
    </w:p>
    <w:p>
      <w:pPr>
        <w:pStyle w:val="ListParagraph"/>
        <w:numPr>
          <w:ilvl w:val="0"/>
          <w:numId w:val="2"/>
        </w:numPr>
        <w:spacing w:after="80"/>
      </w:pPr>
      <w:r>
        <w:rPr>
          <w:rFonts w:ascii="Arial" w:cs="Arial" w:eastAsia="Arial" w:hAnsi="Arial"/>
          <w:sz w:val="22"/>
          <w:szCs w:val="22"/>
        </w:rPr>
        <w:t xml:space="preserve">Prévention de la sur-réservation : l'acceptation d'une réservation et la mise à jour du compteur de places s'effectuent dans une transaction atomique.</w:t>
      </w:r>
    </w:p>
    <w:p>
      <w:pPr>
        <w:pStyle w:val="ListParagraph"/>
        <w:numPr>
          <w:ilvl w:val="0"/>
          <w:numId w:val="2"/>
        </w:numPr>
        <w:spacing w:after="80"/>
      </w:pPr>
      <w:r>
        <w:rPr>
          <w:rFonts w:ascii="Arial" w:cs="Arial" w:eastAsia="Arial" w:hAnsi="Arial"/>
          <w:sz w:val="22"/>
          <w:szCs w:val="22"/>
        </w:rPr>
        <w:t xml:space="preserve">Un passager ne peut soumettre qu'une seule demande de réservation par trajet.</w:t>
      </w:r>
    </w:p>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9. Stratégie de tests</w:t>
      </w:r>
    </w:p>
    <w:p>
      <w:pPr>
        <w:pStyle w:val="Heading2"/>
        <w:spacing w:before="300" w:after="150"/>
      </w:pPr>
      <w:r>
        <w:rPr>
          <w:rFonts w:ascii="Arial" w:cs="Arial" w:eastAsia="Arial" w:hAnsi="Arial"/>
          <w:b/>
          <w:bCs/>
          <w:color w:val="1B6B3A"/>
          <w:sz w:val="26"/>
          <w:szCs w:val="26"/>
        </w:rPr>
        <w:t xml:space="preserve">9.1 Objectifs</w:t>
      </w:r>
    </w:p>
    <w:p>
      <w:pPr>
        <w:spacing w:after="120" w:line="276"/>
        <w:jc w:val="both"/>
      </w:pPr>
      <w:r>
        <w:rPr>
          <w:rFonts w:ascii="Arial" w:cs="Arial" w:eastAsia="Arial" w:hAnsi="Arial"/>
          <w:sz w:val="22"/>
          <w:szCs w:val="22"/>
        </w:rPr>
        <w:t xml:space="preserve">La stratégie de tests vise à garantir que chaque fonctionnalité implémentée répond aux critères d'acceptation définis dans le backlog Jira, et que les modifications n'introduisent pas de régressions dans les fonctionnalités existantes.</w:t>
      </w:r>
    </w:p>
    <w:p>
      <w:pPr>
        <w:spacing w:after="120"/>
      </w:pPr>
      <w:r>
        <w:t xml:space="preserve"/>
      </w:r>
    </w:p>
    <w:p>
      <w:pPr>
        <w:pStyle w:val="Heading2"/>
        <w:spacing w:before="300" w:after="150"/>
      </w:pPr>
      <w:r>
        <w:rPr>
          <w:rFonts w:ascii="Arial" w:cs="Arial" w:eastAsia="Arial" w:hAnsi="Arial"/>
          <w:b/>
          <w:bCs/>
          <w:color w:val="1B6B3A"/>
          <w:sz w:val="26"/>
          <w:szCs w:val="26"/>
        </w:rPr>
        <w:t xml:space="preserve">9.2 Types de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Outil</w:t>
            </w:r>
          </w:p>
        </w:tc>
        <w:tc>
          <w:tcPr>
            <w:tcW w:type="dxa" w:w="20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Quand</w:t>
            </w:r>
          </w:p>
        </w:tc>
        <w:tc>
          <w:tcPr>
            <w:tcW w:type="dxa" w:w="25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Ce qu'on vérifie</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Tests manuels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Thunder Client (VS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À chaque nouvelle route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Codes HTTP, payload JSON, gestion des erreurs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Tests d'intégration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Thunder Client — collections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Fin de chaque sprint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Flux complets : inscription → connexion → réservation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Tests 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Tests manuels navigateur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À chaque fonctionnalité UI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Validation formulaires, affichage données, navigation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Tests de régression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Reprise des collections Thunder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Avant chaque revue de sprint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S'assurer que les routes existantes fonctionnent toujours</w:t>
            </w:r>
          </w:p>
        </w:tc>
      </w:tr>
    </w:tbl>
    <w:p>
      <w:pPr>
        <w:spacing w:after="200"/>
      </w:pPr>
      <w:r>
        <w:t xml:space="preserve"/>
      </w:r>
    </w:p>
    <w:p>
      <w:pPr>
        <w:pStyle w:val="Heading2"/>
        <w:spacing w:before="300" w:after="150"/>
      </w:pPr>
      <w:r>
        <w:rPr>
          <w:rFonts w:ascii="Arial" w:cs="Arial" w:eastAsia="Arial" w:hAnsi="Arial"/>
          <w:b/>
          <w:bCs/>
          <w:color w:val="1B6B3A"/>
          <w:sz w:val="26"/>
          <w:szCs w:val="26"/>
        </w:rPr>
        <w:t xml:space="preserve">9.3 Cas de tests documentés</w:t>
      </w:r>
    </w:p>
    <w:p>
      <w:pPr>
        <w:pStyle w:val="Heading3"/>
        <w:spacing w:before="200" w:after="100"/>
      </w:pPr>
      <w:r>
        <w:rPr>
          <w:rFonts w:ascii="Arial" w:cs="Arial" w:eastAsia="Arial" w:hAnsi="Arial"/>
          <w:b/>
          <w:bCs/>
          <w:color w:val="2C3E50"/>
          <w:sz w:val="22"/>
          <w:szCs w:val="22"/>
        </w:rPr>
        <w:t xml:space="preserve">Authentification</w:t>
      </w:r>
    </w:p>
    <w:p>
      <w:pPr>
        <w:pStyle w:val="ListParagraph"/>
        <w:numPr>
          <w:ilvl w:val="0"/>
          <w:numId w:val="2"/>
        </w:numPr>
        <w:spacing w:after="80"/>
      </w:pPr>
      <w:r>
        <w:rPr>
          <w:rFonts w:ascii="Arial" w:cs="Arial" w:eastAsia="Arial" w:hAnsi="Arial"/>
          <w:sz w:val="22"/>
          <w:szCs w:val="22"/>
        </w:rPr>
        <w:t xml:space="preserve">Inscription réussie avec courriel @collegeLaCite.ca — statut HTTP 201</w:t>
      </w:r>
    </w:p>
    <w:p>
      <w:pPr>
        <w:pStyle w:val="ListParagraph"/>
        <w:numPr>
          <w:ilvl w:val="0"/>
          <w:numId w:val="2"/>
        </w:numPr>
        <w:spacing w:after="80"/>
      </w:pPr>
      <w:r>
        <w:rPr>
          <w:rFonts w:ascii="Arial" w:cs="Arial" w:eastAsia="Arial" w:hAnsi="Arial"/>
          <w:sz w:val="22"/>
          <w:szCs w:val="22"/>
        </w:rPr>
        <w:t xml:space="preserve">Inscription avec courriel non institutionnel — statut HTTP 400, message d'erreur clair</w:t>
      </w:r>
    </w:p>
    <w:p>
      <w:pPr>
        <w:pStyle w:val="ListParagraph"/>
        <w:numPr>
          <w:ilvl w:val="0"/>
          <w:numId w:val="2"/>
        </w:numPr>
        <w:spacing w:after="80"/>
      </w:pPr>
      <w:r>
        <w:rPr>
          <w:rFonts w:ascii="Arial" w:cs="Arial" w:eastAsia="Arial" w:hAnsi="Arial"/>
          <w:sz w:val="22"/>
          <w:szCs w:val="22"/>
        </w:rPr>
        <w:t xml:space="preserve">Inscription avec courriel déjà utilisé — statut HTTP 409</w:t>
      </w:r>
    </w:p>
    <w:p>
      <w:pPr>
        <w:pStyle w:val="ListParagraph"/>
        <w:numPr>
          <w:ilvl w:val="0"/>
          <w:numId w:val="2"/>
        </w:numPr>
        <w:spacing w:after="80"/>
      </w:pPr>
      <w:r>
        <w:rPr>
          <w:rFonts w:ascii="Arial" w:cs="Arial" w:eastAsia="Arial" w:hAnsi="Arial"/>
          <w:sz w:val="22"/>
          <w:szCs w:val="22"/>
        </w:rPr>
        <w:t xml:space="preserve">Connexion avec identifiants valides — statut HTTP 200, token JWT retourné</w:t>
      </w:r>
    </w:p>
    <w:p>
      <w:pPr>
        <w:pStyle w:val="ListParagraph"/>
        <w:numPr>
          <w:ilvl w:val="0"/>
          <w:numId w:val="2"/>
        </w:numPr>
        <w:spacing w:after="80"/>
      </w:pPr>
      <w:r>
        <w:rPr>
          <w:rFonts w:ascii="Arial" w:cs="Arial" w:eastAsia="Arial" w:hAnsi="Arial"/>
          <w:sz w:val="22"/>
          <w:szCs w:val="22"/>
        </w:rPr>
        <w:t xml:space="preserve">Connexion avec mauvais mot de passe — statut HTTP 401</w:t>
      </w:r>
    </w:p>
    <w:p>
      <w:pPr>
        <w:pStyle w:val="ListParagraph"/>
        <w:numPr>
          <w:ilvl w:val="0"/>
          <w:numId w:val="2"/>
        </w:numPr>
        <w:spacing w:after="80"/>
      </w:pPr>
      <w:r>
        <w:rPr>
          <w:rFonts w:ascii="Arial" w:cs="Arial" w:eastAsia="Arial" w:hAnsi="Arial"/>
          <w:sz w:val="22"/>
          <w:szCs w:val="22"/>
        </w:rPr>
        <w:t xml:space="preserve">Connexion avec compte inexistant — statut HTTP 401</w:t>
      </w:r>
    </w:p>
    <w:p>
      <w:pPr>
        <w:spacing w:after="100"/>
      </w:pPr>
      <w:r>
        <w:t xml:space="preserve"/>
      </w:r>
    </w:p>
    <w:p>
      <w:pPr>
        <w:pStyle w:val="Heading3"/>
        <w:spacing w:before="200" w:after="100"/>
      </w:pPr>
      <w:r>
        <w:rPr>
          <w:rFonts w:ascii="Arial" w:cs="Arial" w:eastAsia="Arial" w:hAnsi="Arial"/>
          <w:b/>
          <w:bCs/>
          <w:color w:val="2C3E50"/>
          <w:sz w:val="22"/>
          <w:szCs w:val="22"/>
        </w:rPr>
        <w:t xml:space="preserve">Gestion des trajets</w:t>
      </w:r>
    </w:p>
    <w:p>
      <w:pPr>
        <w:pStyle w:val="ListParagraph"/>
        <w:numPr>
          <w:ilvl w:val="0"/>
          <w:numId w:val="2"/>
        </w:numPr>
        <w:spacing w:after="80"/>
      </w:pPr>
      <w:r>
        <w:rPr>
          <w:rFonts w:ascii="Arial" w:cs="Arial" w:eastAsia="Arial" w:hAnsi="Arial"/>
          <w:sz w:val="22"/>
          <w:szCs w:val="22"/>
        </w:rPr>
        <w:t xml:space="preserve">Création de trajet par un conducteur valide — statut HTTP 201</w:t>
      </w:r>
    </w:p>
    <w:p>
      <w:pPr>
        <w:pStyle w:val="ListParagraph"/>
        <w:numPr>
          <w:ilvl w:val="0"/>
          <w:numId w:val="2"/>
        </w:numPr>
        <w:spacing w:after="80"/>
      </w:pPr>
      <w:r>
        <w:rPr>
          <w:rFonts w:ascii="Arial" w:cs="Arial" w:eastAsia="Arial" w:hAnsi="Arial"/>
          <w:sz w:val="22"/>
          <w:szCs w:val="22"/>
        </w:rPr>
        <w:t xml:space="preserve">Création de trajet par un passager (non conducteur) — statut HTTP 403</w:t>
      </w:r>
    </w:p>
    <w:p>
      <w:pPr>
        <w:pStyle w:val="ListParagraph"/>
        <w:numPr>
          <w:ilvl w:val="0"/>
          <w:numId w:val="2"/>
        </w:numPr>
        <w:spacing w:after="80"/>
      </w:pPr>
      <w:r>
        <w:rPr>
          <w:rFonts w:ascii="Arial" w:cs="Arial" w:eastAsia="Arial" w:hAnsi="Arial"/>
          <w:sz w:val="22"/>
          <w:szCs w:val="22"/>
        </w:rPr>
        <w:t xml:space="preserve">Création sans date valide — statut HTTP 400</w:t>
      </w:r>
    </w:p>
    <w:p>
      <w:pPr>
        <w:pStyle w:val="ListParagraph"/>
        <w:numPr>
          <w:ilvl w:val="0"/>
          <w:numId w:val="2"/>
        </w:numPr>
        <w:spacing w:after="80"/>
      </w:pPr>
      <w:r>
        <w:rPr>
          <w:rFonts w:ascii="Arial" w:cs="Arial" w:eastAsia="Arial" w:hAnsi="Arial"/>
          <w:sz w:val="22"/>
          <w:szCs w:val="22"/>
        </w:rPr>
        <w:t xml:space="preserve">Création avec places_disponibles = 0 — statut HTTP 400</w:t>
      </w:r>
    </w:p>
    <w:p>
      <w:pPr>
        <w:pStyle w:val="ListParagraph"/>
        <w:numPr>
          <w:ilvl w:val="0"/>
          <w:numId w:val="2"/>
        </w:numPr>
        <w:spacing w:after="80"/>
      </w:pPr>
      <w:r>
        <w:rPr>
          <w:rFonts w:ascii="Arial" w:cs="Arial" w:eastAsia="Arial" w:hAnsi="Arial"/>
          <w:sz w:val="22"/>
          <w:szCs w:val="22"/>
        </w:rPr>
        <w:t xml:space="preserve">Modification d'un trajet par le propriétaire — statut HTTP 200</w:t>
      </w:r>
    </w:p>
    <w:p>
      <w:pPr>
        <w:pStyle w:val="ListParagraph"/>
        <w:numPr>
          <w:ilvl w:val="0"/>
          <w:numId w:val="2"/>
        </w:numPr>
        <w:spacing w:after="80"/>
      </w:pPr>
      <w:r>
        <w:rPr>
          <w:rFonts w:ascii="Arial" w:cs="Arial" w:eastAsia="Arial" w:hAnsi="Arial"/>
          <w:sz w:val="22"/>
          <w:szCs w:val="22"/>
        </w:rPr>
        <w:t xml:space="preserve">Modification par un autre utilisateur — statut HTTP 403</w:t>
      </w:r>
    </w:p>
    <w:p>
      <w:pPr>
        <w:spacing w:after="100"/>
      </w:pPr>
      <w:r>
        <w:t xml:space="preserve"/>
      </w:r>
    </w:p>
    <w:p>
      <w:pPr>
        <w:pStyle w:val="Heading3"/>
        <w:spacing w:before="200" w:after="100"/>
      </w:pPr>
      <w:r>
        <w:rPr>
          <w:rFonts w:ascii="Arial" w:cs="Arial" w:eastAsia="Arial" w:hAnsi="Arial"/>
          <w:b/>
          <w:bCs/>
          <w:color w:val="2C3E50"/>
          <w:sz w:val="22"/>
          <w:szCs w:val="22"/>
        </w:rPr>
        <w:t xml:space="preserve">Réservations</w:t>
      </w:r>
    </w:p>
    <w:p>
      <w:pPr>
        <w:pStyle w:val="ListParagraph"/>
        <w:numPr>
          <w:ilvl w:val="0"/>
          <w:numId w:val="2"/>
        </w:numPr>
        <w:spacing w:after="80"/>
      </w:pPr>
      <w:r>
        <w:rPr>
          <w:rFonts w:ascii="Arial" w:cs="Arial" w:eastAsia="Arial" w:hAnsi="Arial"/>
          <w:sz w:val="22"/>
          <w:szCs w:val="22"/>
        </w:rPr>
        <w:t xml:space="preserve">Demande de réservation sur un trajet disponible — statut HTTP 201</w:t>
      </w:r>
    </w:p>
    <w:p>
      <w:pPr>
        <w:pStyle w:val="ListParagraph"/>
        <w:numPr>
          <w:ilvl w:val="0"/>
          <w:numId w:val="2"/>
        </w:numPr>
        <w:spacing w:after="80"/>
      </w:pPr>
      <w:r>
        <w:rPr>
          <w:rFonts w:ascii="Arial" w:cs="Arial" w:eastAsia="Arial" w:hAnsi="Arial"/>
          <w:sz w:val="22"/>
          <w:szCs w:val="22"/>
        </w:rPr>
        <w:t xml:space="preserve">Demande de réservation sur un trajet sans places — statut HTTP 400</w:t>
      </w:r>
    </w:p>
    <w:p>
      <w:pPr>
        <w:pStyle w:val="ListParagraph"/>
        <w:numPr>
          <w:ilvl w:val="0"/>
          <w:numId w:val="2"/>
        </w:numPr>
        <w:spacing w:after="80"/>
      </w:pPr>
      <w:r>
        <w:rPr>
          <w:rFonts w:ascii="Arial" w:cs="Arial" w:eastAsia="Arial" w:hAnsi="Arial"/>
          <w:sz w:val="22"/>
          <w:szCs w:val="22"/>
        </w:rPr>
        <w:t xml:space="preserve">Double réservation sur le même trajet — statut HTTP 409</w:t>
      </w:r>
    </w:p>
    <w:p>
      <w:pPr>
        <w:pStyle w:val="ListParagraph"/>
        <w:numPr>
          <w:ilvl w:val="0"/>
          <w:numId w:val="2"/>
        </w:numPr>
        <w:spacing w:after="80"/>
      </w:pPr>
      <w:r>
        <w:rPr>
          <w:rFonts w:ascii="Arial" w:cs="Arial" w:eastAsia="Arial" w:hAnsi="Arial"/>
          <w:sz w:val="22"/>
          <w:szCs w:val="22"/>
        </w:rPr>
        <w:t xml:space="preserve">Acceptation d'une réservation — vérification de la décrémentation atomique de places_restantes</w:t>
      </w:r>
    </w:p>
    <w:p>
      <w:pPr>
        <w:pStyle w:val="ListParagraph"/>
        <w:numPr>
          <w:ilvl w:val="0"/>
          <w:numId w:val="2"/>
        </w:numPr>
        <w:spacing w:after="80"/>
      </w:pPr>
      <w:r>
        <w:rPr>
          <w:rFonts w:ascii="Arial" w:cs="Arial" w:eastAsia="Arial" w:hAnsi="Arial"/>
          <w:sz w:val="22"/>
          <w:szCs w:val="22"/>
        </w:rPr>
        <w:t xml:space="preserve">Annulation d'un trajet — vérification que toutes les réservations passent à 'annulee'</w:t>
      </w:r>
    </w:p>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10. Performance, scalabilité et déploiement</w:t>
      </w:r>
    </w:p>
    <w:p>
      <w:pPr>
        <w:pStyle w:val="Heading2"/>
        <w:spacing w:before="300" w:after="150"/>
      </w:pPr>
      <w:r>
        <w:rPr>
          <w:rFonts w:ascii="Arial" w:cs="Arial" w:eastAsia="Arial" w:hAnsi="Arial"/>
          <w:b/>
          <w:bCs/>
          <w:color w:val="1B6B3A"/>
          <w:sz w:val="26"/>
          <w:szCs w:val="26"/>
        </w:rPr>
        <w:t xml:space="preserve">10.1 Objectifs de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Métrique</w:t>
            </w:r>
          </w:p>
        </w:tc>
        <w:tc>
          <w:tcPr>
            <w:tcW w:type="dxa" w:w="5526"/>
            <w:tcBorders>
              <w:top w:val="single" w:color="CCCCCC" w:sz="1"/>
              <w:left w:val="single" w:color="CCCCCC" w:sz="1"/>
              <w:bottom w:val="single" w:color="CCCCCC" w:sz="1"/>
              <w:right w:val="single" w:color="CCCCCC" w:sz="1"/>
            </w:tcBorders>
            <w:shd w:fill="1B6B3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Cible</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Temps de réponse API (opérations simples)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&lt; 500ms en conditions normales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Temps de réponse API (recherche de trajets)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&lt; 1 seconde</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pPr>
              <w:jc w:val="left"/>
            </w:pPr>
            <w:r>
              <w:rPr>
                <w:rFonts w:ascii="Arial" w:cs="Arial" w:eastAsia="Arial" w:hAnsi="Arial"/>
                <w:sz w:val="20"/>
                <w:szCs w:val="20"/>
              </w:rPr>
              <w:t xml:space="preserve">Chargement initial de l'application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&lt; 3 secondes sur connexion standard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Utilisateurs simultanés supportés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50-100 utilisateurs (contexte académique)</w:t>
            </w:r>
          </w:p>
        </w:tc>
      </w:tr>
    </w:tbl>
    <w:p>
      <w:pPr>
        <w:spacing w:after="200"/>
      </w:pPr>
      <w:r>
        <w:t xml:space="preserve"/>
      </w:r>
    </w:p>
    <w:p>
      <w:pPr>
        <w:pStyle w:val="Heading2"/>
        <w:spacing w:before="300" w:after="150"/>
      </w:pPr>
      <w:r>
        <w:rPr>
          <w:rFonts w:ascii="Arial" w:cs="Arial" w:eastAsia="Arial" w:hAnsi="Arial"/>
          <w:b/>
          <w:bCs/>
          <w:color w:val="1B6B3A"/>
          <w:sz w:val="26"/>
          <w:szCs w:val="26"/>
        </w:rPr>
        <w:t xml:space="preserve">10.2 Optimisations implémentées</w:t>
      </w:r>
    </w:p>
    <w:p>
      <w:pPr>
        <w:pStyle w:val="ListParagraph"/>
        <w:numPr>
          <w:ilvl w:val="0"/>
          <w:numId w:val="2"/>
        </w:numPr>
        <w:spacing w:after="80"/>
      </w:pPr>
      <w:r>
        <w:rPr>
          <w:rFonts w:ascii="Arial" w:cs="Arial" w:eastAsia="Arial" w:hAnsi="Arial"/>
          <w:sz w:val="22"/>
          <w:szCs w:val="22"/>
        </w:rPr>
        <w:t xml:space="preserve">Pool de connexions MySQL : utilisation d'un pool de connexions plutôt que des connexions individuelles pour réduire la latence.</w:t>
      </w:r>
    </w:p>
    <w:p>
      <w:pPr>
        <w:pStyle w:val="ListParagraph"/>
        <w:numPr>
          <w:ilvl w:val="0"/>
          <w:numId w:val="2"/>
        </w:numPr>
        <w:spacing w:after="80"/>
      </w:pPr>
      <w:r>
        <w:rPr>
          <w:rFonts w:ascii="Arial" w:cs="Arial" w:eastAsia="Arial" w:hAnsi="Arial"/>
          <w:sz w:val="22"/>
          <w:szCs w:val="22"/>
        </w:rPr>
        <w:t xml:space="preserve">Index sur les colonnes fréquemment interrogées : email (UNIQUE), conducteur_id, date_heure pour accélérer les recherches de trajets.</w:t>
      </w:r>
    </w:p>
    <w:p>
      <w:pPr>
        <w:pStyle w:val="ListParagraph"/>
        <w:numPr>
          <w:ilvl w:val="0"/>
          <w:numId w:val="2"/>
        </w:numPr>
        <w:spacing w:after="80"/>
      </w:pPr>
      <w:r>
        <w:rPr>
          <w:rFonts w:ascii="Arial" w:cs="Arial" w:eastAsia="Arial" w:hAnsi="Arial"/>
          <w:sz w:val="22"/>
          <w:szCs w:val="22"/>
        </w:rPr>
        <w:t xml:space="preserve">Build Vite optimisé : le frontend est bundlé et minifié pour la production, réduisant la taille des fichiers JavaScript.</w:t>
      </w:r>
    </w:p>
    <w:p>
      <w:pPr>
        <w:pStyle w:val="ListParagraph"/>
        <w:numPr>
          <w:ilvl w:val="0"/>
          <w:numId w:val="2"/>
        </w:numPr>
        <w:spacing w:after="80"/>
      </w:pPr>
      <w:r>
        <w:rPr>
          <w:rFonts w:ascii="Arial" w:cs="Arial" w:eastAsia="Arial" w:hAnsi="Arial"/>
          <w:sz w:val="22"/>
          <w:szCs w:val="22"/>
        </w:rPr>
        <w:t xml:space="preserve">Variables d'environnement : les secrets (JWT_SECRET, credentials DB) ne sont jamais exposés dans le code versionné.</w:t>
      </w:r>
    </w:p>
    <w:p>
      <w:pPr>
        <w:spacing w:after="200"/>
      </w:pPr>
      <w:r>
        <w:t xml:space="preserve"/>
      </w:r>
    </w:p>
    <w:p>
      <w:pPr>
        <w:pStyle w:val="Heading2"/>
        <w:spacing w:before="300" w:after="150"/>
      </w:pPr>
      <w:r>
        <w:rPr>
          <w:rFonts w:ascii="Arial" w:cs="Arial" w:eastAsia="Arial" w:hAnsi="Arial"/>
          <w:b/>
          <w:bCs/>
          <w:color w:val="1B6B3A"/>
          <w:sz w:val="26"/>
          <w:szCs w:val="26"/>
        </w:rPr>
        <w:t xml:space="preserve">10.3 Plan de déploiement</w:t>
      </w:r>
    </w:p>
    <w:p>
      <w:pPr>
        <w:spacing w:after="120" w:line="276"/>
        <w:jc w:val="both"/>
      </w:pPr>
      <w:r>
        <w:rPr>
          <w:rFonts w:ascii="Arial" w:cs="Arial" w:eastAsia="Arial" w:hAnsi="Arial"/>
          <w:sz w:val="22"/>
          <w:szCs w:val="22"/>
        </w:rPr>
        <w:t xml:space="preserve">Le déploiement est prévu pour le Sprint 3. L'équipe évalue les options d'hébergement suivantes :</w:t>
      </w:r>
    </w:p>
    <w:p>
      <w:pPr>
        <w:pStyle w:val="ListParagraph"/>
        <w:numPr>
          <w:ilvl w:val="0"/>
          <w:numId w:val="2"/>
        </w:numPr>
        <w:spacing w:after="80"/>
      </w:pPr>
      <w:r>
        <w:rPr>
          <w:rFonts w:ascii="Arial" w:cs="Arial" w:eastAsia="Arial" w:hAnsi="Arial"/>
          <w:sz w:val="22"/>
          <w:szCs w:val="22"/>
        </w:rPr>
        <w:t xml:space="preserve">Backend (Node.js) : Render.com ou Railway — hébergement gratuit pour les projets étudiants, déploiement automatique depuis GitHub.</w:t>
      </w:r>
    </w:p>
    <w:p>
      <w:pPr>
        <w:pStyle w:val="ListParagraph"/>
        <w:numPr>
          <w:ilvl w:val="0"/>
          <w:numId w:val="2"/>
        </w:numPr>
        <w:spacing w:after="80"/>
      </w:pPr>
      <w:r>
        <w:rPr>
          <w:rFonts w:ascii="Arial" w:cs="Arial" w:eastAsia="Arial" w:hAnsi="Arial"/>
          <w:sz w:val="22"/>
          <w:szCs w:val="22"/>
        </w:rPr>
        <w:t xml:space="preserve">Frontend (React/Vite) : Vercel ou Netlify — déploiement continu depuis la branche main du dépôt GitHub.</w:t>
      </w:r>
    </w:p>
    <w:p>
      <w:pPr>
        <w:pStyle w:val="ListParagraph"/>
        <w:numPr>
          <w:ilvl w:val="0"/>
          <w:numId w:val="2"/>
        </w:numPr>
        <w:spacing w:after="80"/>
      </w:pPr>
      <w:r>
        <w:rPr>
          <w:rFonts w:ascii="Arial" w:cs="Arial" w:eastAsia="Arial" w:hAnsi="Arial"/>
          <w:sz w:val="22"/>
          <w:szCs w:val="22"/>
        </w:rPr>
        <w:t xml:space="preserve">Base de données (MySQL) : PlanetScale ou Railway MySQL — base de données cloud avec connexion sécurisée via variables d'environnement.</w:t>
      </w:r>
    </w:p>
    <w:p>
      <w:pPr>
        <w:spacing w:after="120"/>
      </w:pPr>
      <w:r>
        <w:t xml:space="preserve"/>
      </w:r>
    </w:p>
    <w:p>
      <w:pPr>
        <w:pBdr>
          <w:left w:val="single" w:color="1B6B3A" w:sz="12" w:space="6"/>
        </w:pBdr>
        <w:shd w:fill="E8F5EE" w:val="clear"/>
        <w:spacing w:before="120" w:after="120"/>
        <w:ind w:left="360"/>
      </w:pPr>
      <w:r>
        <w:rPr>
          <w:rFonts w:ascii="Arial" w:cs="Arial" w:eastAsia="Arial" w:hAnsi="Arial"/>
          <w:i/>
          <w:iCs/>
          <w:color w:val="2C3E50"/>
          <w:sz w:val="20"/>
          <w:szCs w:val="20"/>
        </w:rPr>
        <w:t xml:space="preserve">Le choix final de la plateforme d'hébergement sera documenté dans le rapport de déploiement (Sprint 3 — SCRUM-86 et SCRUM-87).</w:t>
      </w:r>
    </w:p>
    <w:p>
      <w:r>
        <w:br w:type="page"/>
      </w:r>
    </w:p>
    <w:p>
      <w:pPr>
        <w:pStyle w:val="Heading1"/>
        <w:pBdr>
          <w:bottom w:val="single" w:color="1B6B3A" w:sz="6" w:space="4"/>
        </w:pBdr>
        <w:spacing w:before="400" w:after="200"/>
      </w:pPr>
      <w:r>
        <w:rPr>
          <w:rFonts w:ascii="Arial" w:cs="Arial" w:eastAsia="Arial" w:hAnsi="Arial"/>
          <w:b/>
          <w:bCs/>
          <w:color w:val="2C3E50"/>
          <w:sz w:val="32"/>
          <w:szCs w:val="32"/>
        </w:rPr>
        <w:t xml:space="preserve">11. Conclusion</w:t>
      </w:r>
    </w:p>
    <w:p>
      <w:pPr>
        <w:spacing w:after="120" w:line="276"/>
        <w:jc w:val="both"/>
      </w:pPr>
      <w:r>
        <w:rPr>
          <w:rFonts w:ascii="Arial" w:cs="Arial" w:eastAsia="Arial" w:hAnsi="Arial"/>
          <w:sz w:val="22"/>
          <w:szCs w:val="22"/>
        </w:rPr>
        <w:t xml:space="preserve">Ce cahier de conception documente l'ensemble des décisions architecturales et techniques prises par l'équipe Groupe 1 pour le projet Covoiturage La Cité. L'architecture client-serveur React/Node.js/MySQL a été choisie pour sa cohérence (JavaScript full-stack), sa performance et sa pertinence pour un projet de cette envergure.</w:t>
      </w:r>
    </w:p>
    <w:p>
      <w:pPr>
        <w:spacing w:after="120" w:line="276"/>
        <w:jc w:val="both"/>
      </w:pPr>
      <w:r>
        <w:rPr>
          <w:rFonts w:ascii="Arial" w:cs="Arial" w:eastAsia="Arial" w:hAnsi="Arial"/>
          <w:sz w:val="22"/>
          <w:szCs w:val="22"/>
        </w:rPr>
        <w:t xml:space="preserve">Les principaux risques techniques identifiés — la gestion atomique des réservations, la sécurité des comptes via JWT et bcrypt, et la restriction aux membres de La Cité — ont été adressés dès la conception et validés lors des deux premiers sprints.</w:t>
      </w:r>
    </w:p>
    <w:p>
      <w:pPr>
        <w:spacing w:after="120" w:line="276"/>
        <w:jc w:val="both"/>
      </w:pPr>
      <w:r>
        <w:rPr>
          <w:rFonts w:ascii="Arial" w:cs="Arial" w:eastAsia="Arial" w:hAnsi="Arial"/>
          <w:sz w:val="22"/>
          <w:szCs w:val="22"/>
        </w:rPr>
        <w:t xml:space="preserve">Le Sprint 3 se concentre sur la finalisation des fonctionnalités d'administration, le déploiement de l'application en production et la préparation de la démonstration finale. Ce document sera mis à jour pour refléter les décisions prises lors de ce sprint.</w:t>
      </w:r>
    </w:p>
    <w:p>
      <w:pPr>
        <w:spacing w:after="200"/>
      </w:pPr>
      <w:r>
        <w:t xml:space="preserve"/>
      </w:r>
    </w:p>
    <w:p>
      <w:pPr>
        <w:pBdr>
          <w:top w:val="single" w:color="1B6B3A" w:sz="4" w:space="4"/>
        </w:pBdr>
        <w:spacing w:before="400"/>
        <w:jc w:val="center"/>
      </w:pPr>
      <w:r>
        <w:rPr>
          <w:rFonts w:ascii="Arial" w:cs="Arial" w:eastAsia="Arial" w:hAnsi="Arial"/>
          <w:i/>
          <w:iCs/>
          <w:color w:val="888888"/>
          <w:sz w:val="18"/>
          <w:szCs w:val="18"/>
        </w:rPr>
        <w:t xml:space="preserve">Covoiturage La Cité — Groupe 1 — Collège La Cité —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lvl w:ilvl="1"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B6B3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2026-03-21T01:31:20.692Z</dcterms:created>
  <dcterms:modified xsi:type="dcterms:W3CDTF">2026-03-21T01:31:20.693Z</dcterms:modified>
</cp:coreProperties>
</file>

<file path=docProps/custom.xml><?xml version="1.0" encoding="utf-8"?>
<Properties xmlns="http://schemas.openxmlformats.org/officeDocument/2006/custom-properties" xmlns:vt="http://schemas.openxmlformats.org/officeDocument/2006/docPropsVTypes"/>
</file>