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10876"/>
      </w:tblGrid>
      <w:tr w:rsidR="00B3033E">
        <w:tblPrEx>
          <w:tblCellMar>
            <w:top w:w="0" w:type="dxa"/>
            <w:bottom w:w="0" w:type="dxa"/>
          </w:tblCellMar>
        </w:tblPrEx>
        <w:trPr>
          <w:trHeight w:hRule="exact" w:val="3031"/>
        </w:trPr>
        <w:tc>
          <w:tcPr>
            <w:tcW w:w="10716" w:type="dxa"/>
            <w:tcBorders>
              <w:top w:val="nil"/>
              <w:left w:val="nil"/>
              <w:bottom w:val="nil"/>
              <w:right w:val="nil"/>
            </w:tcBorders>
            <w:tcMar>
              <w:top w:w="60" w:type="dxa"/>
              <w:left w:w="80" w:type="dxa"/>
              <w:bottom w:w="60" w:type="dxa"/>
              <w:right w:w="80" w:type="dxa"/>
            </w:tcMar>
          </w:tcPr>
          <w:p w:rsidR="00B3033E" w:rsidRDefault="008E5FF6">
            <w:pPr>
              <w:pStyle w:val="ConsPlusTitlePage0"/>
            </w:pPr>
            <w:bookmarkStart w:id="0" w:name="_GoBack"/>
            <w:bookmarkEnd w:id="0"/>
            <w:r>
              <w:rPr>
                <w:noProof/>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rsidR="00B3033E">
        <w:tblPrEx>
          <w:tblCellMar>
            <w:top w:w="0" w:type="dxa"/>
            <w:bottom w:w="0" w:type="dxa"/>
          </w:tblCellMar>
        </w:tblPrEx>
        <w:trPr>
          <w:trHeight w:hRule="exact" w:val="8335"/>
        </w:trPr>
        <w:tc>
          <w:tcPr>
            <w:tcW w:w="10716" w:type="dxa"/>
            <w:tcBorders>
              <w:top w:val="nil"/>
              <w:left w:val="nil"/>
              <w:bottom w:val="nil"/>
              <w:right w:val="nil"/>
            </w:tcBorders>
            <w:tcMar>
              <w:top w:w="60" w:type="dxa"/>
              <w:left w:w="80" w:type="dxa"/>
              <w:bottom w:w="60" w:type="dxa"/>
              <w:right w:w="80" w:type="dxa"/>
            </w:tcMar>
            <w:vAlign w:val="center"/>
          </w:tcPr>
          <w:p w:rsidR="00B3033E" w:rsidRDefault="008E5FF6">
            <w:pPr>
              <w:pStyle w:val="ConsPlusTitlePage0"/>
              <w:jc w:val="center"/>
            </w:pPr>
            <w:r>
              <w:rPr>
                <w:sz w:val="48"/>
              </w:rPr>
              <w:t>Приказ Минобрнауки России от 05.02.2018 N 69</w:t>
            </w:r>
            <w:r>
              <w:rPr>
                <w:sz w:val="48"/>
              </w:rPr>
              <w:br/>
              <w:t>(ред. от 01.09.2022)</w:t>
            </w:r>
            <w:r>
              <w:rPr>
                <w:sz w:val="48"/>
              </w:rPr>
              <w:br/>
              <w:t>"Об утверждении федерального государственного образовательного стандарта среднего профессионального образования по специальности 38.02.01 Экономика и бухгалтерский учет (по отраслям)"</w:t>
            </w:r>
            <w:r>
              <w:rPr>
                <w:sz w:val="48"/>
              </w:rPr>
              <w:br/>
            </w:r>
            <w:r>
              <w:rPr>
                <w:sz w:val="48"/>
              </w:rPr>
              <w:t>(Зарегистрировано в Минюсте России 26.02.2018 N 50137)</w:t>
            </w:r>
          </w:p>
        </w:tc>
      </w:tr>
      <w:tr w:rsidR="00B3033E">
        <w:tblPrEx>
          <w:tblCellMar>
            <w:top w:w="0" w:type="dxa"/>
            <w:bottom w:w="0" w:type="dxa"/>
          </w:tblCellMar>
        </w:tblPrEx>
        <w:trPr>
          <w:trHeight w:hRule="exact" w:val="3031"/>
        </w:trPr>
        <w:tc>
          <w:tcPr>
            <w:tcW w:w="10716" w:type="dxa"/>
            <w:tcBorders>
              <w:top w:val="nil"/>
              <w:left w:val="nil"/>
              <w:bottom w:val="nil"/>
              <w:right w:val="nil"/>
            </w:tcBorders>
            <w:tcMar>
              <w:top w:w="60" w:type="dxa"/>
              <w:left w:w="80" w:type="dxa"/>
              <w:bottom w:w="60" w:type="dxa"/>
              <w:right w:w="80" w:type="dxa"/>
            </w:tcMar>
            <w:vAlign w:val="center"/>
          </w:tcPr>
          <w:p w:rsidR="00B3033E" w:rsidRDefault="008E5FF6">
            <w:pPr>
              <w:pStyle w:val="ConsPlusTitlePage0"/>
              <w:jc w:val="center"/>
            </w:pPr>
            <w:r>
              <w:rPr>
                <w:sz w:val="28"/>
              </w:rPr>
              <w:t xml:space="preserve">Документ предоставлен </w:t>
            </w:r>
            <w:hyperlink r:id="rId7" w:tooltip="Ссылка на КонсультантПлюс">
              <w:r>
                <w:rPr>
                  <w:b/>
                  <w:color w:val="0000FF"/>
                  <w:sz w:val="28"/>
                </w:rPr>
                <w:t>КонсультантПлюс</w:t>
              </w:r>
              <w:r>
                <w:rPr>
                  <w:b/>
                  <w:color w:val="0000FF"/>
                  <w:sz w:val="28"/>
                </w:rPr>
                <w:br/>
              </w:r>
              <w:r>
                <w:rPr>
                  <w:b/>
                  <w:color w:val="0000FF"/>
                  <w:sz w:val="28"/>
                </w:rPr>
                <w:br/>
              </w:r>
            </w:hyperlink>
            <w:hyperlink r:id="rId8" w:tooltip="Ссылка на КонсультантПлюс">
              <w:r>
                <w:rPr>
                  <w:b/>
                  <w:color w:val="0000FF"/>
                  <w:sz w:val="28"/>
                </w:rPr>
                <w:t>www.consu</w:t>
              </w:r>
              <w:r>
                <w:rPr>
                  <w:b/>
                  <w:color w:val="0000FF"/>
                  <w:sz w:val="28"/>
                </w:rPr>
                <w:t>ltant.ru</w:t>
              </w:r>
            </w:hyperlink>
            <w:r>
              <w:rPr>
                <w:sz w:val="28"/>
              </w:rPr>
              <w:br/>
            </w:r>
            <w:r>
              <w:rPr>
                <w:sz w:val="28"/>
              </w:rPr>
              <w:br/>
              <w:t>Дата сохранения: 16.12.2022</w:t>
            </w:r>
            <w:r>
              <w:rPr>
                <w:sz w:val="28"/>
              </w:rPr>
              <w:br/>
              <w:t> </w:t>
            </w:r>
          </w:p>
        </w:tc>
      </w:tr>
    </w:tbl>
    <w:p w:rsidR="00B3033E" w:rsidRDefault="00B3033E">
      <w:pPr>
        <w:pStyle w:val="ConsPlusNormal0"/>
        <w:sectPr w:rsidR="00B3033E">
          <w:pgSz w:w="11906" w:h="16838"/>
          <w:pgMar w:top="841" w:right="595" w:bottom="841" w:left="595" w:header="0" w:footer="0" w:gutter="0"/>
          <w:cols w:space="720"/>
          <w:titlePg/>
        </w:sectPr>
      </w:pPr>
    </w:p>
    <w:p w:rsidR="00B3033E" w:rsidRDefault="00B3033E">
      <w:pPr>
        <w:pStyle w:val="ConsPlusNormal0"/>
        <w:jc w:val="both"/>
        <w:outlineLvl w:val="0"/>
      </w:pPr>
    </w:p>
    <w:p w:rsidR="00B3033E" w:rsidRDefault="008E5FF6">
      <w:pPr>
        <w:pStyle w:val="ConsPlusNormal0"/>
        <w:outlineLvl w:val="0"/>
      </w:pPr>
      <w:r>
        <w:t>Зарегистрировано в Минюсте России 26 февраля 2018 г. N 50137</w:t>
      </w:r>
    </w:p>
    <w:p w:rsidR="00B3033E" w:rsidRDefault="00B3033E">
      <w:pPr>
        <w:pStyle w:val="ConsPlusNormal0"/>
        <w:pBdr>
          <w:bottom w:val="single" w:sz="6" w:space="0" w:color="auto"/>
        </w:pBdr>
        <w:spacing w:before="100" w:after="100"/>
        <w:jc w:val="both"/>
        <w:rPr>
          <w:sz w:val="2"/>
          <w:szCs w:val="2"/>
        </w:rPr>
      </w:pPr>
    </w:p>
    <w:p w:rsidR="00B3033E" w:rsidRDefault="00B3033E">
      <w:pPr>
        <w:pStyle w:val="ConsPlusNormal0"/>
        <w:jc w:val="both"/>
      </w:pPr>
    </w:p>
    <w:p w:rsidR="00B3033E" w:rsidRDefault="008E5FF6">
      <w:pPr>
        <w:pStyle w:val="ConsPlusTitle0"/>
        <w:jc w:val="center"/>
      </w:pPr>
      <w:r>
        <w:t>МИНИСТЕРСТВО ОБРАЗОВАНИЯ И НАУКИ РОССИЙСКОЙ ФЕДЕРАЦИИ</w:t>
      </w:r>
    </w:p>
    <w:p w:rsidR="00B3033E" w:rsidRDefault="00B3033E">
      <w:pPr>
        <w:pStyle w:val="ConsPlusTitle0"/>
        <w:jc w:val="both"/>
      </w:pPr>
    </w:p>
    <w:p w:rsidR="00B3033E" w:rsidRDefault="008E5FF6">
      <w:pPr>
        <w:pStyle w:val="ConsPlusTitle0"/>
        <w:jc w:val="center"/>
      </w:pPr>
      <w:r>
        <w:t>ПРИКАЗ</w:t>
      </w:r>
    </w:p>
    <w:p w:rsidR="00B3033E" w:rsidRDefault="008E5FF6">
      <w:pPr>
        <w:pStyle w:val="ConsPlusTitle0"/>
        <w:jc w:val="center"/>
      </w:pPr>
      <w:r>
        <w:t>от 5 февраля 2018 г. N 69</w:t>
      </w:r>
    </w:p>
    <w:p w:rsidR="00B3033E" w:rsidRDefault="00B3033E">
      <w:pPr>
        <w:pStyle w:val="ConsPlusTitle0"/>
        <w:jc w:val="both"/>
      </w:pPr>
    </w:p>
    <w:p w:rsidR="00B3033E" w:rsidRDefault="008E5FF6">
      <w:pPr>
        <w:pStyle w:val="ConsPlusTitle0"/>
        <w:jc w:val="center"/>
      </w:pPr>
      <w:r>
        <w:t>ОБ УТВЕРЖДЕНИИ</w:t>
      </w:r>
    </w:p>
    <w:p w:rsidR="00B3033E" w:rsidRDefault="008E5FF6">
      <w:pPr>
        <w:pStyle w:val="ConsPlusTitle0"/>
        <w:jc w:val="center"/>
      </w:pPr>
      <w:r>
        <w:t>ФЕДЕРАЛЬНОГО ГОСУДАРСТВЕННОГО ОБРАЗОВАТЕЛЬНОГО СТАНДАРТА</w:t>
      </w:r>
    </w:p>
    <w:p w:rsidR="00B3033E" w:rsidRDefault="008E5FF6">
      <w:pPr>
        <w:pStyle w:val="ConsPlusTitle0"/>
        <w:jc w:val="center"/>
      </w:pPr>
      <w:r>
        <w:t>СРЕДНЕГО ПРОФЕССИОНАЛЬНОГО ОБРАЗОВАНИЯ ПО СПЕЦИАЛЬНОСТИ</w:t>
      </w:r>
    </w:p>
    <w:p w:rsidR="00B3033E" w:rsidRDefault="008E5FF6">
      <w:pPr>
        <w:pStyle w:val="ConsPlusTitle0"/>
        <w:jc w:val="center"/>
      </w:pPr>
      <w:r>
        <w:t>38.02.01 ЭКОНОМИКА И БУХГАЛТЕРСКИЙ УЧЕТ (ПО ОТРАСЛЯМ)</w:t>
      </w:r>
    </w:p>
    <w:p w:rsidR="00B3033E" w:rsidRDefault="00B3033E">
      <w:pPr>
        <w:pStyle w:val="ConsPlusNormal0"/>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21"/>
        <w:gridCol w:w="113"/>
      </w:tblGrid>
      <w:tr w:rsidR="00B3033E">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3033E" w:rsidRDefault="00B3033E">
            <w:pPr>
              <w:pStyle w:val="ConsPlusNormal0"/>
            </w:pPr>
          </w:p>
        </w:tc>
        <w:tc>
          <w:tcPr>
            <w:tcW w:w="113" w:type="dxa"/>
            <w:tcBorders>
              <w:top w:val="nil"/>
              <w:left w:val="nil"/>
              <w:bottom w:val="nil"/>
              <w:right w:val="nil"/>
            </w:tcBorders>
            <w:shd w:val="clear" w:color="auto" w:fill="F4F3F8"/>
            <w:tcMar>
              <w:top w:w="0" w:type="dxa"/>
              <w:left w:w="0" w:type="dxa"/>
              <w:bottom w:w="0" w:type="dxa"/>
              <w:right w:w="0" w:type="dxa"/>
            </w:tcMar>
          </w:tcPr>
          <w:p w:rsidR="00B3033E" w:rsidRDefault="00B3033E">
            <w:pPr>
              <w:pStyle w:val="ConsPlusNormal0"/>
            </w:pPr>
          </w:p>
        </w:tc>
        <w:tc>
          <w:tcPr>
            <w:tcW w:w="0" w:type="auto"/>
            <w:tcBorders>
              <w:top w:val="nil"/>
              <w:left w:val="nil"/>
              <w:bottom w:val="nil"/>
              <w:right w:val="nil"/>
            </w:tcBorders>
            <w:shd w:val="clear" w:color="auto" w:fill="F4F3F8"/>
            <w:tcMar>
              <w:top w:w="113" w:type="dxa"/>
              <w:left w:w="0" w:type="dxa"/>
              <w:bottom w:w="113" w:type="dxa"/>
              <w:right w:w="0" w:type="dxa"/>
            </w:tcMar>
          </w:tcPr>
          <w:p w:rsidR="00B3033E" w:rsidRDefault="008E5FF6">
            <w:pPr>
              <w:pStyle w:val="ConsPlusNormal0"/>
              <w:jc w:val="center"/>
            </w:pPr>
            <w:r>
              <w:rPr>
                <w:color w:val="392C69"/>
              </w:rPr>
              <w:t>Список изменяющих документов</w:t>
            </w:r>
          </w:p>
          <w:p w:rsidR="00B3033E" w:rsidRDefault="008E5FF6">
            <w:pPr>
              <w:pStyle w:val="ConsPlusNormal0"/>
              <w:jc w:val="center"/>
            </w:pPr>
            <w:r>
              <w:rPr>
                <w:color w:val="392C69"/>
              </w:rPr>
              <w:t xml:space="preserve">(в ред. Приказов Минпросвещения России от 17.12.2020 </w:t>
            </w:r>
            <w:hyperlink r:id="rId9" w:tooltip="Приказ Минпросвещения России от 17.12.2020 N 747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22.01.2021 N 62178) {КонсультантПлюс}">
              <w:r>
                <w:rPr>
                  <w:color w:val="0000FF"/>
                </w:rPr>
                <w:t>N 747</w:t>
              </w:r>
            </w:hyperlink>
            <w:r>
              <w:rPr>
                <w:color w:val="392C69"/>
              </w:rPr>
              <w:t>,</w:t>
            </w:r>
          </w:p>
          <w:p w:rsidR="00B3033E" w:rsidRDefault="008E5FF6">
            <w:pPr>
              <w:pStyle w:val="ConsPlusNormal0"/>
              <w:jc w:val="center"/>
            </w:pPr>
            <w:r>
              <w:rPr>
                <w:color w:val="392C69"/>
              </w:rPr>
              <w:t xml:space="preserve">от 01.09.2022 </w:t>
            </w:r>
            <w:hyperlink r:id="rId10" w:tooltip="Приказ Минпросвещения России от 01.09.2022 N 796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11.10.2022 N 70461) {КонсультантПлюс}">
              <w:r>
                <w:rPr>
                  <w:color w:val="0000FF"/>
                </w:rPr>
                <w:t>N 796</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B3033E" w:rsidRDefault="00B3033E">
            <w:pPr>
              <w:pStyle w:val="ConsPlusNormal0"/>
            </w:pPr>
          </w:p>
        </w:tc>
      </w:tr>
    </w:tbl>
    <w:p w:rsidR="00B3033E" w:rsidRDefault="00B3033E">
      <w:pPr>
        <w:pStyle w:val="ConsPlusNormal0"/>
        <w:jc w:val="both"/>
      </w:pPr>
    </w:p>
    <w:p w:rsidR="00B3033E" w:rsidRDefault="008E5FF6">
      <w:pPr>
        <w:pStyle w:val="ConsPlusNormal0"/>
        <w:ind w:firstLine="540"/>
        <w:jc w:val="both"/>
      </w:pPr>
      <w:r>
        <w:t>В соответствии с подпунктом 5.2.41</w:t>
      </w:r>
      <w:r>
        <w:t xml:space="preserve"> Положения о Министерстве образования и науки Российской Федерации, утвержденного постановлением Правительства Российской Федерации от 3 июня 2013 г. N 466 (Собрание законодательства Российской Федерации, 2013, N 23, ст. 2923; N 33, ст. 4386; N 37, ст. 470</w:t>
      </w:r>
      <w:r>
        <w:t xml:space="preserve">2; 2014, N 2, ст. 126; N 6, ст. 582; N 27, ст. 3776; 2015, N 26, ст. 3898; N 43, ст. 5976; N 46, ст. 6392; 2016, N 2, ст. 325; N 8, ст. 1121; N 28, ст. 4741; 2017, N 3, ст. 511; N 17, ст. 2567; N 25, ст. 3688), </w:t>
      </w:r>
      <w:hyperlink r:id="rId11" w:tooltip="Постановление Правительства РФ от 05.08.2013 N 661 (ред. от 08.01.2018) &quot;Об утверждении Правил разработки, утверждения федеральных государственных образовательных стандартов и внесения в них изменений&quot; ------------ Утратил силу или отменен {КонсультантПлюс}">
        <w:r>
          <w:rPr>
            <w:color w:val="0000FF"/>
          </w:rPr>
          <w:t>пунктом 17</w:t>
        </w:r>
      </w:hyperlink>
      <w:r>
        <w:t xml:space="preserve"> Правил разработки, утверждения федеральных государственных образовательных стандартов и внесения в них изменений, у</w:t>
      </w:r>
      <w:r>
        <w:t>твержденных постановлением Правительства Российской Федерации от 5 августа 2013 г. N 661 (Собрание законодательства Российской Федерации, 2013, N 33, ст. 4377; 2014, N 38, ст. 5069; 2016, N 16, ст. 2230; 2017, N 2, ст. 368; 2018, N 3, ст. 562), приказываю:</w:t>
      </w:r>
    </w:p>
    <w:p w:rsidR="00B3033E" w:rsidRDefault="008E5FF6">
      <w:pPr>
        <w:pStyle w:val="ConsPlusNormal0"/>
        <w:spacing w:before="200"/>
        <w:ind w:firstLine="540"/>
        <w:jc w:val="both"/>
      </w:pPr>
      <w:r>
        <w:t xml:space="preserve">1. Утвердить прилагаемый федеральный государственный образовательный </w:t>
      </w:r>
      <w:hyperlink w:anchor="P37" w:tooltip="ФЕДЕРАЛЬНЫЙ ГОСУДАРСТВЕННЫЙ ОБРАЗОВАТЕЛЬНЫЙ СТАНДАРТ">
        <w:r>
          <w:rPr>
            <w:color w:val="0000FF"/>
          </w:rPr>
          <w:t>стандарт</w:t>
        </w:r>
      </w:hyperlink>
      <w:r>
        <w:t xml:space="preserve"> среднего профессионального образования по специальности 38.02.01 Экономика и бухгалтерский уч</w:t>
      </w:r>
      <w:r>
        <w:t>ет (по отраслям) (далее - стандарт).</w:t>
      </w:r>
    </w:p>
    <w:p w:rsidR="00B3033E" w:rsidRDefault="008E5FF6">
      <w:pPr>
        <w:pStyle w:val="ConsPlusNormal0"/>
        <w:spacing w:before="200"/>
        <w:ind w:firstLine="540"/>
        <w:jc w:val="both"/>
      </w:pPr>
      <w:r>
        <w:t>2. Установить, что:</w:t>
      </w:r>
    </w:p>
    <w:p w:rsidR="00B3033E" w:rsidRDefault="008E5FF6">
      <w:pPr>
        <w:pStyle w:val="ConsPlusNormal0"/>
        <w:spacing w:before="200"/>
        <w:ind w:firstLine="540"/>
        <w:jc w:val="both"/>
      </w:pPr>
      <w:r>
        <w:t xml:space="preserve">образовательная организация вправе осуществлять в соответствии со </w:t>
      </w:r>
      <w:hyperlink w:anchor="P37" w:tooltip="ФЕДЕРАЛЬНЫЙ ГОСУДАРСТВЕННЫЙ ОБРАЗОВАТЕЛЬНЫЙ СТАНДАРТ">
        <w:r>
          <w:rPr>
            <w:color w:val="0000FF"/>
          </w:rPr>
          <w:t>стандартом</w:t>
        </w:r>
      </w:hyperlink>
      <w:r>
        <w:t xml:space="preserve"> обучение лиц, зачисленных до вступлени</w:t>
      </w:r>
      <w:r>
        <w:t>я в силу настоящего приказа, с их согласия;</w:t>
      </w:r>
    </w:p>
    <w:p w:rsidR="00B3033E" w:rsidRDefault="008E5FF6">
      <w:pPr>
        <w:pStyle w:val="ConsPlusNormal0"/>
        <w:spacing w:before="200"/>
        <w:ind w:firstLine="540"/>
        <w:jc w:val="both"/>
      </w:pPr>
      <w:r>
        <w:t xml:space="preserve">прием на обучение в соответствии с федеральным государственным образовательным </w:t>
      </w:r>
      <w:hyperlink r:id="rId12" w:tooltip="Приказ Минобрнауки России от 28.07.2014 N 832 &quot;Об утверждении федерального государственного образовательного стандарта среднего профессионального образования по специальности 38.02.01 Экономика и бухгалтерский учет (по отраслям)&quot; (Зарегистрировано в Минюсте Ро">
        <w:r>
          <w:rPr>
            <w:color w:val="0000FF"/>
          </w:rPr>
          <w:t>стандартом</w:t>
        </w:r>
      </w:hyperlink>
      <w:r>
        <w:t xml:space="preserve"> среднего профессионального образования по специальности 38.02.01 Экономика и бухгалтерский учет (по отраслям), утвержденным приказом Министерства образования и науки Российской Федерации от 28 июля 2014 г. N 832 (зарегистрирован Министерством юстиции Росс</w:t>
      </w:r>
      <w:r>
        <w:t>ийской Федерации 19 августа 2014 г., регистрационный N 33638), прекращается 1 сентября 2018 года.</w:t>
      </w:r>
    </w:p>
    <w:p w:rsidR="00B3033E" w:rsidRDefault="00B3033E">
      <w:pPr>
        <w:pStyle w:val="ConsPlusNormal0"/>
        <w:jc w:val="both"/>
      </w:pPr>
    </w:p>
    <w:p w:rsidR="00B3033E" w:rsidRDefault="008E5FF6">
      <w:pPr>
        <w:pStyle w:val="ConsPlusNormal0"/>
        <w:jc w:val="right"/>
      </w:pPr>
      <w:r>
        <w:t>Министр</w:t>
      </w:r>
    </w:p>
    <w:p w:rsidR="00B3033E" w:rsidRDefault="008E5FF6">
      <w:pPr>
        <w:pStyle w:val="ConsPlusNormal0"/>
        <w:jc w:val="right"/>
      </w:pPr>
      <w:r>
        <w:t>О.Ю.ВАСИЛЬЕВА</w:t>
      </w:r>
    </w:p>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8E5FF6">
      <w:pPr>
        <w:pStyle w:val="ConsPlusNormal0"/>
        <w:jc w:val="right"/>
        <w:outlineLvl w:val="0"/>
      </w:pPr>
      <w:r>
        <w:t>Приложение</w:t>
      </w:r>
    </w:p>
    <w:p w:rsidR="00B3033E" w:rsidRDefault="00B3033E">
      <w:pPr>
        <w:pStyle w:val="ConsPlusNormal0"/>
        <w:jc w:val="both"/>
      </w:pPr>
    </w:p>
    <w:p w:rsidR="00B3033E" w:rsidRDefault="008E5FF6">
      <w:pPr>
        <w:pStyle w:val="ConsPlusNormal0"/>
        <w:jc w:val="right"/>
      </w:pPr>
      <w:r>
        <w:t>Утвержден</w:t>
      </w:r>
    </w:p>
    <w:p w:rsidR="00B3033E" w:rsidRDefault="008E5FF6">
      <w:pPr>
        <w:pStyle w:val="ConsPlusNormal0"/>
        <w:jc w:val="right"/>
      </w:pPr>
      <w:r>
        <w:t>приказом Министерства образования</w:t>
      </w:r>
    </w:p>
    <w:p w:rsidR="00B3033E" w:rsidRDefault="008E5FF6">
      <w:pPr>
        <w:pStyle w:val="ConsPlusNormal0"/>
        <w:jc w:val="right"/>
      </w:pPr>
      <w:r>
        <w:t>и науки Российской Федерации</w:t>
      </w:r>
    </w:p>
    <w:p w:rsidR="00B3033E" w:rsidRDefault="008E5FF6">
      <w:pPr>
        <w:pStyle w:val="ConsPlusNormal0"/>
        <w:jc w:val="right"/>
      </w:pPr>
      <w:r>
        <w:t>от 5 февраля 2018 г. N 69</w:t>
      </w:r>
    </w:p>
    <w:p w:rsidR="00B3033E" w:rsidRDefault="00B3033E">
      <w:pPr>
        <w:pStyle w:val="ConsPlusNormal0"/>
        <w:jc w:val="both"/>
      </w:pPr>
    </w:p>
    <w:p w:rsidR="00B3033E" w:rsidRDefault="008E5FF6">
      <w:pPr>
        <w:pStyle w:val="ConsPlusTitle0"/>
        <w:jc w:val="center"/>
      </w:pPr>
      <w:bookmarkStart w:id="1" w:name="P37"/>
      <w:bookmarkEnd w:id="1"/>
      <w:r>
        <w:t>ФЕДЕРАЛЬНЫЙ ГОСУДА</w:t>
      </w:r>
      <w:r>
        <w:t>РСТВЕННЫЙ ОБРАЗОВАТЕЛЬНЫЙ СТАНДАРТ</w:t>
      </w:r>
    </w:p>
    <w:p w:rsidR="00B3033E" w:rsidRDefault="008E5FF6">
      <w:pPr>
        <w:pStyle w:val="ConsPlusTitle0"/>
        <w:jc w:val="center"/>
      </w:pPr>
      <w:r>
        <w:t>СРЕДНЕГО ПРОФЕССИОНАЛЬНОГО ОБРАЗОВАНИЯ ПО СПЕЦИАЛЬНОСТИ</w:t>
      </w:r>
    </w:p>
    <w:p w:rsidR="00B3033E" w:rsidRDefault="008E5FF6">
      <w:pPr>
        <w:pStyle w:val="ConsPlusTitle0"/>
        <w:jc w:val="center"/>
      </w:pPr>
      <w:r>
        <w:t>38.02.01 ЭКОНОМИКА И БУХГАЛТЕРСКИЙ УЧЕТ (ПО ОТРАСЛЯМ)</w:t>
      </w:r>
    </w:p>
    <w:p w:rsidR="00B3033E" w:rsidRDefault="00B3033E">
      <w:pPr>
        <w:pStyle w:val="ConsPlusNormal0"/>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21"/>
        <w:gridCol w:w="113"/>
      </w:tblGrid>
      <w:tr w:rsidR="00B3033E">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3033E" w:rsidRDefault="00B3033E">
            <w:pPr>
              <w:pStyle w:val="ConsPlusNormal0"/>
            </w:pPr>
          </w:p>
        </w:tc>
        <w:tc>
          <w:tcPr>
            <w:tcW w:w="113" w:type="dxa"/>
            <w:tcBorders>
              <w:top w:val="nil"/>
              <w:left w:val="nil"/>
              <w:bottom w:val="nil"/>
              <w:right w:val="nil"/>
            </w:tcBorders>
            <w:shd w:val="clear" w:color="auto" w:fill="F4F3F8"/>
            <w:tcMar>
              <w:top w:w="0" w:type="dxa"/>
              <w:left w:w="0" w:type="dxa"/>
              <w:bottom w:w="0" w:type="dxa"/>
              <w:right w:w="0" w:type="dxa"/>
            </w:tcMar>
          </w:tcPr>
          <w:p w:rsidR="00B3033E" w:rsidRDefault="00B3033E">
            <w:pPr>
              <w:pStyle w:val="ConsPlusNormal0"/>
            </w:pPr>
          </w:p>
        </w:tc>
        <w:tc>
          <w:tcPr>
            <w:tcW w:w="0" w:type="auto"/>
            <w:tcBorders>
              <w:top w:val="nil"/>
              <w:left w:val="nil"/>
              <w:bottom w:val="nil"/>
              <w:right w:val="nil"/>
            </w:tcBorders>
            <w:shd w:val="clear" w:color="auto" w:fill="F4F3F8"/>
            <w:tcMar>
              <w:top w:w="113" w:type="dxa"/>
              <w:left w:w="0" w:type="dxa"/>
              <w:bottom w:w="113" w:type="dxa"/>
              <w:right w:w="0" w:type="dxa"/>
            </w:tcMar>
          </w:tcPr>
          <w:p w:rsidR="00B3033E" w:rsidRDefault="008E5FF6">
            <w:pPr>
              <w:pStyle w:val="ConsPlusNormal0"/>
              <w:jc w:val="center"/>
            </w:pPr>
            <w:r>
              <w:rPr>
                <w:color w:val="392C69"/>
              </w:rPr>
              <w:t>Список изменяющих документов</w:t>
            </w:r>
          </w:p>
          <w:p w:rsidR="00B3033E" w:rsidRDefault="008E5FF6">
            <w:pPr>
              <w:pStyle w:val="ConsPlusNormal0"/>
              <w:jc w:val="center"/>
            </w:pPr>
            <w:r>
              <w:rPr>
                <w:color w:val="392C69"/>
              </w:rPr>
              <w:t xml:space="preserve">(в ред. Приказов Минпросвещения России от 17.12.2020 </w:t>
            </w:r>
            <w:hyperlink r:id="rId13" w:tooltip="Приказ Минпросвещения России от 17.12.2020 N 747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22.01.2021 N 62178) {КонсультантПлюс}">
              <w:r>
                <w:rPr>
                  <w:color w:val="0000FF"/>
                </w:rPr>
                <w:t>N 747</w:t>
              </w:r>
            </w:hyperlink>
            <w:r>
              <w:rPr>
                <w:color w:val="392C69"/>
              </w:rPr>
              <w:t>,</w:t>
            </w:r>
          </w:p>
          <w:p w:rsidR="00B3033E" w:rsidRDefault="008E5FF6">
            <w:pPr>
              <w:pStyle w:val="ConsPlusNormal0"/>
              <w:jc w:val="center"/>
            </w:pPr>
            <w:r>
              <w:rPr>
                <w:color w:val="392C69"/>
              </w:rPr>
              <w:t xml:space="preserve">от 01.09.2022 </w:t>
            </w:r>
            <w:hyperlink r:id="rId14" w:tooltip="Приказ Минпросвещения России от 01.09.2022 N 796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11.10.2022 N 70461) {КонсультантПлюс}">
              <w:r>
                <w:rPr>
                  <w:color w:val="0000FF"/>
                </w:rPr>
                <w:t>N 796</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B3033E" w:rsidRDefault="00B3033E">
            <w:pPr>
              <w:pStyle w:val="ConsPlusNormal0"/>
            </w:pPr>
          </w:p>
        </w:tc>
      </w:tr>
    </w:tbl>
    <w:p w:rsidR="00B3033E" w:rsidRDefault="00B3033E">
      <w:pPr>
        <w:pStyle w:val="ConsPlusNormal0"/>
        <w:jc w:val="both"/>
      </w:pPr>
    </w:p>
    <w:p w:rsidR="00B3033E" w:rsidRDefault="008E5FF6">
      <w:pPr>
        <w:pStyle w:val="ConsPlusTitle0"/>
        <w:jc w:val="center"/>
        <w:outlineLvl w:val="1"/>
      </w:pPr>
      <w:r>
        <w:t>I. ОБЩИЕ ПОЛОЖЕНИЯ</w:t>
      </w:r>
    </w:p>
    <w:p w:rsidR="00B3033E" w:rsidRDefault="00B3033E">
      <w:pPr>
        <w:pStyle w:val="ConsPlusNormal0"/>
        <w:jc w:val="both"/>
      </w:pPr>
    </w:p>
    <w:p w:rsidR="00B3033E" w:rsidRDefault="008E5FF6">
      <w:pPr>
        <w:pStyle w:val="ConsPlusNormal0"/>
        <w:ind w:firstLine="540"/>
        <w:jc w:val="both"/>
      </w:pPr>
      <w:r>
        <w:t>1.1. Настоящий федеральный государственный образовательный стандарт среднего профессионального образования (далее - ФГОС СПО) представляет собой совокупность обязательных требований к среднему профессиональному образованию (далее - СПО) по специальности 38</w:t>
      </w:r>
      <w:r>
        <w:t>.02.01 Экономика и бухгалтерский учет (по отраслям) (далее - специальность).</w:t>
      </w:r>
    </w:p>
    <w:p w:rsidR="00B3033E" w:rsidRDefault="008E5FF6">
      <w:pPr>
        <w:pStyle w:val="ConsPlusNormal0"/>
        <w:spacing w:before="200"/>
        <w:ind w:firstLine="540"/>
        <w:jc w:val="both"/>
      </w:pPr>
      <w:r>
        <w:t>1.2. Получение СПО по специальности допускается только в профессиональной образовательной организации или образовательной организации высшего образования (далее вместе - образоват</w:t>
      </w:r>
      <w:r>
        <w:t>ельная организация).</w:t>
      </w:r>
    </w:p>
    <w:p w:rsidR="00B3033E" w:rsidRDefault="008E5FF6">
      <w:pPr>
        <w:pStyle w:val="ConsPlusNormal0"/>
        <w:spacing w:before="200"/>
        <w:ind w:firstLine="540"/>
        <w:jc w:val="both"/>
      </w:pPr>
      <w:r>
        <w:t>1.3. Обучение по программе подготовки специалистов среднего звена (далее - образовательная программа) в образовательной организации осуществляется в очной, очно-заочной и заочной формах обучения.</w:t>
      </w:r>
    </w:p>
    <w:p w:rsidR="00B3033E" w:rsidRDefault="008E5FF6">
      <w:pPr>
        <w:pStyle w:val="ConsPlusNormal0"/>
        <w:spacing w:before="200"/>
        <w:ind w:firstLine="540"/>
        <w:jc w:val="both"/>
      </w:pPr>
      <w:r>
        <w:t>1.4. Содержание СПО по специальности оп</w:t>
      </w:r>
      <w:r>
        <w:t>ределяется образовательной программой, разрабатываемой и утверждаемой образовательной организацией самостоятельно в соответствии с настоящим ФГОС СПО и с учетом соответствующих примерных основных образовательных программ (далее - ПООП).</w:t>
      </w:r>
    </w:p>
    <w:p w:rsidR="00B3033E" w:rsidRDefault="008E5FF6">
      <w:pPr>
        <w:pStyle w:val="ConsPlusNormal0"/>
        <w:spacing w:before="200"/>
        <w:ind w:firstLine="540"/>
        <w:jc w:val="both"/>
      </w:pPr>
      <w:r>
        <w:t>1.5. При разработке</w:t>
      </w:r>
      <w:r>
        <w:t xml:space="preserve"> образовательной программы образовательная организация формирует требования к результатам ее освоения в части профессиональных компетенций на основе профессиональных стандартов (</w:t>
      </w:r>
      <w:hyperlink w:anchor="P281" w:tooltip="ПЕРЕЧЕНЬ">
        <w:r>
          <w:rPr>
            <w:color w:val="0000FF"/>
          </w:rPr>
          <w:t>приложение N 1</w:t>
        </w:r>
      </w:hyperlink>
      <w:r>
        <w:t xml:space="preserve"> к настоящему ФГОС СПО)</w:t>
      </w:r>
      <w:r>
        <w:t>.</w:t>
      </w:r>
    </w:p>
    <w:p w:rsidR="00B3033E" w:rsidRDefault="008E5FF6">
      <w:pPr>
        <w:pStyle w:val="ConsPlusNormal0"/>
        <w:spacing w:before="200"/>
        <w:ind w:firstLine="540"/>
        <w:jc w:val="both"/>
      </w:pPr>
      <w:bookmarkStart w:id="2" w:name="P51"/>
      <w:bookmarkEnd w:id="2"/>
      <w:r>
        <w:t xml:space="preserve">1.6. Область профессиональной деятельности, в которой выпускники, освоившие образовательную программу, могут осуществлять профессиональную деятельность: </w:t>
      </w:r>
      <w:hyperlink r:id="rId15" w:tooltip="Приказ Минтруда России от 29.09.2014 N 667н (ред. от 09.03.2017) &quot;О реестре профессиональных стандартов (перечне видов профессиональной деятельности)&quot; (Зарегистрировано в Минюсте России 19.11.2014 N 34779) {КонсультантПлюс}">
        <w:r>
          <w:rPr>
            <w:color w:val="0000FF"/>
          </w:rPr>
          <w:t>08</w:t>
        </w:r>
      </w:hyperlink>
      <w:r>
        <w:t xml:space="preserve"> Финансы и экономика &lt;1&gt;.</w:t>
      </w:r>
    </w:p>
    <w:p w:rsidR="00B3033E" w:rsidRDefault="008E5FF6">
      <w:pPr>
        <w:pStyle w:val="ConsPlusNormal0"/>
        <w:spacing w:before="200"/>
        <w:ind w:firstLine="540"/>
        <w:jc w:val="both"/>
      </w:pPr>
      <w:r>
        <w:t>--------------------------------</w:t>
      </w:r>
    </w:p>
    <w:p w:rsidR="00B3033E" w:rsidRDefault="008E5FF6">
      <w:pPr>
        <w:pStyle w:val="ConsPlusNormal0"/>
        <w:spacing w:before="200"/>
        <w:ind w:firstLine="540"/>
        <w:jc w:val="both"/>
      </w:pPr>
      <w:r>
        <w:t xml:space="preserve">&lt;1&gt; </w:t>
      </w:r>
      <w:hyperlink r:id="rId16" w:tooltip="Приказ Минтруда России от 29.09.2014 N 667н (ред. от 09.03.2017) &quot;О реестре профессиональных стандартов (перечне видов профессиональной деятельности)&quot; (Зарегистрировано в Минюсте России 19.11.2014 N 34779) {КонсультантПлюс}">
        <w:r>
          <w:rPr>
            <w:color w:val="0000FF"/>
          </w:rPr>
          <w:t>Таблица</w:t>
        </w:r>
      </w:hyperlink>
      <w:r>
        <w:t xml:space="preserve"> пр</w:t>
      </w:r>
      <w:r>
        <w:t>иложения к приказу Министерства труда и социальной защиты Российской Федерации от 29 сентября 2014 г. N 667н "О реестре профессиональных стандартов (перечне видов профессиональной деятельности)" (зарегистрирован Министерством юстиции Российской Федерации 1</w:t>
      </w:r>
      <w:r>
        <w:t>9 ноября 2014 г., регистрационный N 34779) с изменениями, внесенными приказом Министерства труда и социальной защиты Российской Федерации от 9 марта 2017 г. N 254н (зарегистрирован Министерством юстиции Российской Федерации 29 марта 2017 г., регистрационны</w:t>
      </w:r>
      <w:r>
        <w:t>й N 46168).</w:t>
      </w:r>
    </w:p>
    <w:p w:rsidR="00B3033E" w:rsidRDefault="00B3033E">
      <w:pPr>
        <w:pStyle w:val="ConsPlusNormal0"/>
        <w:jc w:val="both"/>
      </w:pPr>
    </w:p>
    <w:p w:rsidR="00B3033E" w:rsidRDefault="008E5FF6">
      <w:pPr>
        <w:pStyle w:val="ConsPlusNormal0"/>
        <w:ind w:firstLine="540"/>
        <w:jc w:val="both"/>
      </w:pPr>
      <w:r>
        <w:t>1.7. При реализации образовательной программы образовательная организация вправе применять электронное обучение и дистанционные образовательные технологии.</w:t>
      </w:r>
    </w:p>
    <w:p w:rsidR="00B3033E" w:rsidRDefault="008E5FF6">
      <w:pPr>
        <w:pStyle w:val="ConsPlusNormal0"/>
        <w:spacing w:before="200"/>
        <w:ind w:firstLine="540"/>
        <w:jc w:val="both"/>
      </w:pPr>
      <w:r>
        <w:t>При обучении инвалидов и лиц с ограниченными возможностями здоровья электронное обучени</w:t>
      </w:r>
      <w:r>
        <w:t>е и дистанционные образовательные технологии должны предусматривать возможность приема-передачи информации в доступных для них формах.</w:t>
      </w:r>
    </w:p>
    <w:p w:rsidR="00B3033E" w:rsidRDefault="008E5FF6">
      <w:pPr>
        <w:pStyle w:val="ConsPlusNormal0"/>
        <w:spacing w:before="200"/>
        <w:ind w:firstLine="540"/>
        <w:jc w:val="both"/>
      </w:pPr>
      <w:r>
        <w:t>1.8. Реализация образовательной программы осуществляется образовательной организацией как самостоятельно, так и посредств</w:t>
      </w:r>
      <w:r>
        <w:t>ом сетевой формы. Образовательная деятельность при освоении образовательных программ или отдельных ее компонентов организуется в форме практической подготовки.</w:t>
      </w:r>
    </w:p>
    <w:p w:rsidR="00B3033E" w:rsidRDefault="008E5FF6">
      <w:pPr>
        <w:pStyle w:val="ConsPlusNormal0"/>
        <w:jc w:val="both"/>
      </w:pPr>
      <w:r>
        <w:t xml:space="preserve">(в ред. </w:t>
      </w:r>
      <w:hyperlink r:id="rId17" w:tooltip="Приказ Минпросвещения России от 17.12.2020 N 747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22.01.2021 N 62178) {КонсультантПлюс}">
        <w:r>
          <w:rPr>
            <w:color w:val="0000FF"/>
          </w:rPr>
          <w:t>Приказа</w:t>
        </w:r>
      </w:hyperlink>
      <w:r>
        <w:t xml:space="preserve"> Минпросвещения России от 17.12.2020 N 747)</w:t>
      </w:r>
    </w:p>
    <w:p w:rsidR="00B3033E" w:rsidRDefault="008E5FF6">
      <w:pPr>
        <w:pStyle w:val="ConsPlusNormal0"/>
        <w:spacing w:before="200"/>
        <w:ind w:firstLine="540"/>
        <w:jc w:val="both"/>
      </w:pPr>
      <w:r>
        <w:lastRenderedPageBreak/>
        <w:t xml:space="preserve">1.9. Образовательная программа реализуется на государственном языке Российской Федерации, если иное не определено локальным нормативным </w:t>
      </w:r>
      <w:r>
        <w:t>актом образовательной организации &lt;2&gt;.</w:t>
      </w:r>
    </w:p>
    <w:p w:rsidR="00B3033E" w:rsidRDefault="008E5FF6">
      <w:pPr>
        <w:pStyle w:val="ConsPlusNormal0"/>
        <w:spacing w:before="200"/>
        <w:ind w:firstLine="540"/>
        <w:jc w:val="both"/>
      </w:pPr>
      <w:r>
        <w:t>--------------------------------</w:t>
      </w:r>
    </w:p>
    <w:p w:rsidR="00B3033E" w:rsidRDefault="008E5FF6">
      <w:pPr>
        <w:pStyle w:val="ConsPlusNormal0"/>
        <w:spacing w:before="200"/>
        <w:ind w:firstLine="540"/>
        <w:jc w:val="both"/>
      </w:pPr>
      <w:r>
        <w:t xml:space="preserve">&lt;2&gt; </w:t>
      </w:r>
      <w:hyperlink r:id="rId18" w:tooltip="Федеральный закон от 29.12.2012 N 273-ФЗ (ред. от 05.12.2022) &quot;Об образовании в Российской Федерации&quot; {КонсультантПлюс}">
        <w:r>
          <w:rPr>
            <w:color w:val="0000FF"/>
          </w:rPr>
          <w:t>Статья 14</w:t>
        </w:r>
      </w:hyperlink>
      <w:r>
        <w:t xml:space="preserve"> 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w:t>
      </w:r>
      <w:r>
        <w:t>462; N 30, ст. 4036; N 48, ст. 6165; 2014, N 6, ст. 562, ст. 566; N 19, ст. 2289; N 22, ст. 2769; N 23, ст. 2933; N 26, ст. 3388; N 30, ст. 4217, ст. 4257, ст. 4263; 2015, N 1, ст. 42, ст. 53, ст. 72; N 14, ст. 2008; N 18, ст. 2625; N 27, ст. 3951, ст. 398</w:t>
      </w:r>
      <w:r>
        <w:t>9; N 29, ст. 4339, ст. 4364; N 51, ст. 7241; 2016, N 1, ст. 8, ст. 9, ст. 24, ст. 72, ст. 78; N 10, ст. 1320; N 23, ст. 3289, ст. 3290; N 27, ст. 4160, ст. 4219, ст. 4223, ст. 4238, ст. 4239, ст. 4245, ст. 4246, ст. 4292; 2017, N 18, ст. 2670; N 31, ст. 47</w:t>
      </w:r>
      <w:r>
        <w:t>65; 2018, N 1, ст. 57).</w:t>
      </w:r>
    </w:p>
    <w:p w:rsidR="00B3033E" w:rsidRDefault="00B3033E">
      <w:pPr>
        <w:pStyle w:val="ConsPlusNormal0"/>
        <w:jc w:val="both"/>
      </w:pPr>
    </w:p>
    <w:p w:rsidR="00B3033E" w:rsidRDefault="008E5FF6">
      <w:pPr>
        <w:pStyle w:val="ConsPlusNormal0"/>
        <w:ind w:firstLine="540"/>
        <w:jc w:val="both"/>
      </w:pPr>
      <w:r>
        <w:t>1.10. Срок получения образования по образовательной программе в очной форме обучения вне зависимости от применяемых образовательных технологий составляет:</w:t>
      </w:r>
    </w:p>
    <w:p w:rsidR="00B3033E" w:rsidRDefault="008E5FF6">
      <w:pPr>
        <w:pStyle w:val="ConsPlusNormal0"/>
        <w:spacing w:before="200"/>
        <w:ind w:firstLine="540"/>
        <w:jc w:val="both"/>
      </w:pPr>
      <w:r>
        <w:t>на базе основного общего образования - 2 года 10 месяцев;</w:t>
      </w:r>
    </w:p>
    <w:p w:rsidR="00B3033E" w:rsidRDefault="008E5FF6">
      <w:pPr>
        <w:pStyle w:val="ConsPlusNormal0"/>
        <w:spacing w:before="200"/>
        <w:ind w:firstLine="540"/>
        <w:jc w:val="both"/>
      </w:pPr>
      <w:r>
        <w:t>на базе среднего о</w:t>
      </w:r>
      <w:r>
        <w:t>бщего образования - 1 год 10 месяцев.</w:t>
      </w:r>
    </w:p>
    <w:p w:rsidR="00B3033E" w:rsidRDefault="008E5FF6">
      <w:pPr>
        <w:pStyle w:val="ConsPlusNormal0"/>
        <w:spacing w:before="200"/>
        <w:ind w:firstLine="540"/>
        <w:jc w:val="both"/>
      </w:pPr>
      <w:r>
        <w:t xml:space="preserve">Срок получения образования по образовательной программе, предусматривающей получение в соответствии с </w:t>
      </w:r>
      <w:hyperlink w:anchor="P73" w:tooltip="1.12. Образовательная организация разрабатывает образовательную программу в соответствии с выбранной квалификацией специалиста среднего звена, указанной в Перечне специальностей среднего профессионального образования, утвержденном приказом Министерства образов">
        <w:r>
          <w:rPr>
            <w:color w:val="0000FF"/>
          </w:rPr>
          <w:t>пунктом 1.12</w:t>
        </w:r>
      </w:hyperlink>
      <w:r>
        <w:t xml:space="preserve"> настоящего ФГОС СПО квалификации специалиста среднего звена "бухгал</w:t>
      </w:r>
      <w:r>
        <w:t>тер, специалист по налогообложению", увеличивается на 1 год.</w:t>
      </w:r>
    </w:p>
    <w:p w:rsidR="00B3033E" w:rsidRDefault="008E5FF6">
      <w:pPr>
        <w:pStyle w:val="ConsPlusNormal0"/>
        <w:spacing w:before="200"/>
        <w:ind w:firstLine="540"/>
        <w:jc w:val="both"/>
      </w:pPr>
      <w:r>
        <w:t>Срок получения образования по образовательной программе в очно-заочной и заочной формах обучения, вне зависимости от применяемых образовательных технологий, увеличивается по сравнению со сроком п</w:t>
      </w:r>
      <w:r>
        <w:t>олучения образования в очной форме обучения:</w:t>
      </w:r>
    </w:p>
    <w:p w:rsidR="00B3033E" w:rsidRDefault="008E5FF6">
      <w:pPr>
        <w:pStyle w:val="ConsPlusNormal0"/>
        <w:spacing w:before="200"/>
        <w:ind w:firstLine="540"/>
        <w:jc w:val="both"/>
      </w:pPr>
      <w:r>
        <w:t>не более чем на 1,5 года при получении образования на базе основного общего образования;</w:t>
      </w:r>
    </w:p>
    <w:p w:rsidR="00B3033E" w:rsidRDefault="008E5FF6">
      <w:pPr>
        <w:pStyle w:val="ConsPlusNormal0"/>
        <w:spacing w:before="200"/>
        <w:ind w:firstLine="540"/>
        <w:jc w:val="both"/>
      </w:pPr>
      <w:r>
        <w:t>не более чем на 1 год при получении образования на базе среднего общего образования.</w:t>
      </w:r>
    </w:p>
    <w:p w:rsidR="00B3033E" w:rsidRDefault="008E5FF6">
      <w:pPr>
        <w:pStyle w:val="ConsPlusNormal0"/>
        <w:spacing w:before="200"/>
        <w:ind w:firstLine="540"/>
        <w:jc w:val="both"/>
      </w:pPr>
      <w:r>
        <w:t>При обучении по индивидуальному учебному плану срок получения образования по образовательной программе, вне зависимости от формы обучения, составляет не более срока получения образования, установленного для соответствующей формы обучения. При обучении по и</w:t>
      </w:r>
      <w:r>
        <w:t>ндивидуальному учебному плану обучающихся инвалидов и лиц с ограниченными возможностями здоровья срок получения образования может быть увеличен не более чем на 1 год по сравнению со сроком получения образования для соответствующей формы обучения.</w:t>
      </w:r>
    </w:p>
    <w:p w:rsidR="00B3033E" w:rsidRDefault="008E5FF6">
      <w:pPr>
        <w:pStyle w:val="ConsPlusNormal0"/>
        <w:spacing w:before="200"/>
        <w:ind w:firstLine="540"/>
        <w:jc w:val="both"/>
      </w:pPr>
      <w:r>
        <w:t>Конкретны</w:t>
      </w:r>
      <w:r>
        <w:t>й срок получения образования и объем образовательной программы, реализуемый за один учебный год, в очно-заочной и заочной формах обучения, по индивидуальному учебному плану, в том числе при ускоренном обучении, определяются образовательной организацией сам</w:t>
      </w:r>
      <w:r>
        <w:t>остоятельно в пределах сроков, установленных настоящим пунктом.</w:t>
      </w:r>
    </w:p>
    <w:p w:rsidR="00B3033E" w:rsidRDefault="008E5FF6">
      <w:pPr>
        <w:pStyle w:val="ConsPlusNormal0"/>
        <w:spacing w:before="200"/>
        <w:ind w:firstLine="540"/>
        <w:jc w:val="both"/>
      </w:pPr>
      <w:r>
        <w:t>1.11. Образовательная программа, реализуемая на базе основного общего образования, разрабатывается образовательной организацией на основе требований федерального государственного образовательн</w:t>
      </w:r>
      <w:r>
        <w:t>ого стандарта среднего общего образования и ФГОС СПО с учетом получаемой специальности.</w:t>
      </w:r>
    </w:p>
    <w:p w:rsidR="00B3033E" w:rsidRDefault="008E5FF6">
      <w:pPr>
        <w:pStyle w:val="ConsPlusNormal0"/>
        <w:spacing w:before="200"/>
        <w:ind w:firstLine="540"/>
        <w:jc w:val="both"/>
      </w:pPr>
      <w:bookmarkStart w:id="3" w:name="P73"/>
      <w:bookmarkEnd w:id="3"/>
      <w:r>
        <w:t xml:space="preserve">1.12. Образовательная организация разрабатывает образовательную программу в соответствии с выбранной квалификацией специалиста среднего звена, указанной в </w:t>
      </w:r>
      <w:hyperlink r:id="rId19" w:tooltip="Приказ Минобрнауки России от 29.10.2013 N 1199 (ред. от 20.01.2021) &quot;Об утверждении перечней профессий и специальностей среднего профессионального образования&quot; (Зарегистрировано в Минюсте России 26.12.2013 N 30861) {КонсультантПлюс}">
        <w:r>
          <w:rPr>
            <w:color w:val="0000FF"/>
          </w:rPr>
          <w:t>Перечне</w:t>
        </w:r>
      </w:hyperlink>
      <w:r>
        <w:t xml:space="preserve"> специальностей среднего профессионального образования, утвержденном приказом Министерства образования и науки Р</w:t>
      </w:r>
      <w:r>
        <w:t>оссийской Федерации от 29 октября 2013 г. N 1199 (зарегистрирован Министерством юстиции Российской Федерации 26 декабря 2013 г., регистрационный N 30861) с изменениями, внесенными приказами Министерства образования и науки Российской Федерации от 14 мая 20</w:t>
      </w:r>
      <w:r>
        <w:t>14 г. N 518 (зарегистрирован Министерством юстиции Российской Федерации 28 мая 2014 г., регистрационный N 32461), от 18 ноября 2015 г. N 1350 (зарегистрирован Министерством юстиции Российской Федерации 3 декабря 2015 г., регистрационный N 39955) и от 25 но</w:t>
      </w:r>
      <w:r>
        <w:t xml:space="preserve">ября 2016 г. N 1477 (зарегистрирован Министерством юстиции Российской Федерации 12 </w:t>
      </w:r>
      <w:r>
        <w:lastRenderedPageBreak/>
        <w:t>декабря 2016 г., регистрационный N 44662):</w:t>
      </w:r>
    </w:p>
    <w:p w:rsidR="00B3033E" w:rsidRDefault="008E5FF6">
      <w:pPr>
        <w:pStyle w:val="ConsPlusNormal0"/>
        <w:spacing w:before="200"/>
        <w:ind w:firstLine="540"/>
        <w:jc w:val="both"/>
      </w:pPr>
      <w:r>
        <w:t>бухгалтер;</w:t>
      </w:r>
    </w:p>
    <w:p w:rsidR="00B3033E" w:rsidRDefault="008E5FF6">
      <w:pPr>
        <w:pStyle w:val="ConsPlusNormal0"/>
        <w:spacing w:before="200"/>
        <w:ind w:firstLine="540"/>
        <w:jc w:val="both"/>
      </w:pPr>
      <w:r>
        <w:t>бухгалтер, специалист по налогообложению.</w:t>
      </w:r>
    </w:p>
    <w:p w:rsidR="00B3033E" w:rsidRDefault="008E5FF6">
      <w:pPr>
        <w:pStyle w:val="ConsPlusNormal0"/>
        <w:spacing w:before="200"/>
        <w:ind w:firstLine="540"/>
        <w:jc w:val="both"/>
      </w:pPr>
      <w:r>
        <w:t>1.13. Воспитание обучающихся при освоении ими образовательной программы осуще</w:t>
      </w:r>
      <w:r>
        <w:t>ствляется на основе включаемых в образовательные программы рабочей программы воспитания и календарного плана воспитательной работы, разрабатываемых и утверждаемых с учетом включенных в ПООП примерной рабочей программы воспитания и примерного календарного п</w:t>
      </w:r>
      <w:r>
        <w:t>лана воспитательной работы &lt;3&gt;.</w:t>
      </w:r>
    </w:p>
    <w:p w:rsidR="00B3033E" w:rsidRDefault="008E5FF6">
      <w:pPr>
        <w:pStyle w:val="ConsPlusNormal0"/>
        <w:jc w:val="both"/>
      </w:pPr>
      <w:r>
        <w:t xml:space="preserve">(п. 1.13 введен </w:t>
      </w:r>
      <w:hyperlink r:id="rId20" w:tooltip="Приказ Минпросвещения России от 17.12.2020 N 747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22.01.2021 N 62178) {КонсультантПлюс}">
        <w:r>
          <w:rPr>
            <w:color w:val="0000FF"/>
          </w:rPr>
          <w:t>Приказом</w:t>
        </w:r>
      </w:hyperlink>
      <w:r>
        <w:t xml:space="preserve"> Минпросвещения России от 17.12.2020 N 747;</w:t>
      </w:r>
      <w:r>
        <w:t xml:space="preserve"> в ред. </w:t>
      </w:r>
      <w:hyperlink r:id="rId21" w:tooltip="Приказ Минпросвещения России от 01.09.2022 N 796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11.10.2022 N 70461) {КонсультантПлюс}">
        <w:r>
          <w:rPr>
            <w:color w:val="0000FF"/>
          </w:rPr>
          <w:t>Приказа</w:t>
        </w:r>
      </w:hyperlink>
      <w:r>
        <w:t xml:space="preserve"> Минпросвещения России от 01.09.2022 N 796)</w:t>
      </w:r>
    </w:p>
    <w:p w:rsidR="00B3033E" w:rsidRDefault="008E5FF6">
      <w:pPr>
        <w:pStyle w:val="ConsPlusNormal0"/>
        <w:spacing w:before="200"/>
        <w:ind w:firstLine="540"/>
        <w:jc w:val="both"/>
      </w:pPr>
      <w:r>
        <w:t>--------------------------------</w:t>
      </w:r>
    </w:p>
    <w:p w:rsidR="00B3033E" w:rsidRDefault="008E5FF6">
      <w:pPr>
        <w:pStyle w:val="ConsPlusNormal0"/>
        <w:spacing w:before="200"/>
        <w:ind w:firstLine="540"/>
        <w:jc w:val="both"/>
      </w:pPr>
      <w:r>
        <w:t xml:space="preserve">&lt;3&gt; </w:t>
      </w:r>
      <w:hyperlink r:id="rId22" w:tooltip="Федеральный закон от 29.12.2012 N 273-ФЗ (ред. от 05.12.2022) &quot;Об образовании в Российской Федерации&quot; {КонсультантПлюс}">
        <w:r>
          <w:rPr>
            <w:color w:val="0000FF"/>
          </w:rPr>
          <w:t>Часть 2 статьи 12.1</w:t>
        </w:r>
      </w:hyperlink>
      <w:r>
        <w:t xml:space="preserve"> Федерального закона от 29 декабря 2012 г. N 273-ФЗ "Об образовании в Российской Федерации" (Собрание законодательства Российской Федерации, 2012, N 53, ст. 7598; 2020, N 31, ст. 5063).</w:t>
      </w:r>
    </w:p>
    <w:p w:rsidR="00B3033E" w:rsidRDefault="008E5FF6">
      <w:pPr>
        <w:pStyle w:val="ConsPlusNormal0"/>
        <w:jc w:val="both"/>
      </w:pPr>
      <w:r>
        <w:t xml:space="preserve">(сноска введена </w:t>
      </w:r>
      <w:hyperlink r:id="rId23" w:tooltip="Приказ Минпросвещения России от 01.09.2022 N 796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11.10.2022 N 70461) {КонсультантПлюс}">
        <w:r>
          <w:rPr>
            <w:color w:val="0000FF"/>
          </w:rPr>
          <w:t>Приказом</w:t>
        </w:r>
      </w:hyperlink>
      <w:r>
        <w:t xml:space="preserve"> Минпросвещения России от 01.09.2022 N 796)</w:t>
      </w:r>
    </w:p>
    <w:p w:rsidR="00B3033E" w:rsidRDefault="00B3033E">
      <w:pPr>
        <w:pStyle w:val="ConsPlusNormal0"/>
        <w:jc w:val="both"/>
      </w:pPr>
    </w:p>
    <w:p w:rsidR="00B3033E" w:rsidRDefault="008E5FF6">
      <w:pPr>
        <w:pStyle w:val="ConsPlusNormal0"/>
        <w:ind w:firstLine="540"/>
        <w:jc w:val="both"/>
      </w:pPr>
      <w:r>
        <w:t>1.14. Срок получения образования по образовательной п</w:t>
      </w:r>
      <w:r>
        <w:t>рограмме, реализуемой в условиях эксперимента по разработке,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"Профессионалитет", а также об</w:t>
      </w:r>
      <w:r>
        <w:t>ъем такой образовательной программы могут быть уменьшены с учетом соответствующей ПООП, но не более чем на 40 процентов от срока получения образования и объема образовательной программы, установленных ФГОС СПО &lt;4&gt;, за исключением срока получения образовани</w:t>
      </w:r>
      <w:r>
        <w:t>я и объема образовательной программы, отведенных на получение среднего общего образования в пределах образовательной программы.</w:t>
      </w:r>
    </w:p>
    <w:p w:rsidR="00B3033E" w:rsidRDefault="008E5FF6">
      <w:pPr>
        <w:pStyle w:val="ConsPlusNormal0"/>
        <w:jc w:val="both"/>
      </w:pPr>
      <w:r>
        <w:t xml:space="preserve">(п. 1.14 введен </w:t>
      </w:r>
      <w:hyperlink r:id="rId24" w:tooltip="Приказ Минпросвещения России от 01.09.2022 N 796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11.10.2022 N 70461) {КонсультантПлюс}">
        <w:r>
          <w:rPr>
            <w:color w:val="0000FF"/>
          </w:rPr>
          <w:t>Приказом</w:t>
        </w:r>
      </w:hyperlink>
      <w:r>
        <w:t xml:space="preserve"> Минпросвещения России от 01.09.2022 N 796)</w:t>
      </w:r>
    </w:p>
    <w:p w:rsidR="00B3033E" w:rsidRDefault="008E5FF6">
      <w:pPr>
        <w:pStyle w:val="ConsPlusNormal0"/>
        <w:spacing w:before="200"/>
        <w:ind w:firstLine="540"/>
        <w:jc w:val="both"/>
      </w:pPr>
      <w:r>
        <w:t>--------------------------------</w:t>
      </w:r>
    </w:p>
    <w:p w:rsidR="00B3033E" w:rsidRDefault="008E5FF6">
      <w:pPr>
        <w:pStyle w:val="ConsPlusNormal0"/>
        <w:spacing w:before="200"/>
        <w:ind w:firstLine="540"/>
        <w:jc w:val="both"/>
      </w:pPr>
      <w:r>
        <w:t xml:space="preserve">&lt;4&gt; </w:t>
      </w:r>
      <w:hyperlink r:id="rId25" w:tooltip="Постановление Правительства РФ от 16.03.2022 N 387 &quot;О проведении эксперимента по разработке,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quot;П">
        <w:r>
          <w:rPr>
            <w:color w:val="0000FF"/>
          </w:rPr>
          <w:t>Пункт 11</w:t>
        </w:r>
      </w:hyperlink>
      <w:r>
        <w:t xml:space="preserve"> Положения о проведении эксперимента по разработке, апробации и внедрению новой образовательной технологии конструирования образовательных программ среднего профессионального образования в рам</w:t>
      </w:r>
      <w:r>
        <w:t>ках федерального проекта "Профессионалитет", утвержденного постановлением Правительства Российской Федерации от 16 марта 2022 г. N 387 (Собрание законодательства Российской Федерации, 2022, N 12, ст. 1871).</w:t>
      </w:r>
    </w:p>
    <w:p w:rsidR="00B3033E" w:rsidRDefault="008E5FF6">
      <w:pPr>
        <w:pStyle w:val="ConsPlusNormal0"/>
        <w:jc w:val="both"/>
      </w:pPr>
      <w:r>
        <w:t xml:space="preserve">(сноска введена </w:t>
      </w:r>
      <w:hyperlink r:id="rId26" w:tooltip="Приказ Минпросвещения России от 01.09.2022 N 796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11.10.2022 N 70461) {КонсультантПлюс}">
        <w:r>
          <w:rPr>
            <w:color w:val="0000FF"/>
          </w:rPr>
          <w:t>Приказом</w:t>
        </w:r>
      </w:hyperlink>
      <w:r>
        <w:t xml:space="preserve"> Минпросвещения России от 01.09.2022 N 796)</w:t>
      </w:r>
    </w:p>
    <w:p w:rsidR="00B3033E" w:rsidRDefault="00B3033E">
      <w:pPr>
        <w:pStyle w:val="ConsPlusNormal0"/>
        <w:jc w:val="both"/>
      </w:pPr>
    </w:p>
    <w:p w:rsidR="00B3033E" w:rsidRDefault="008E5FF6">
      <w:pPr>
        <w:pStyle w:val="ConsPlusTitle0"/>
        <w:jc w:val="center"/>
        <w:outlineLvl w:val="1"/>
      </w:pPr>
      <w:r>
        <w:t>II. ТРЕБОВАНИЯ К СТРУКТУРЕ ОБРАЗОВАТЕЛЬНОЙ ПРОГРАММЫ</w:t>
      </w:r>
    </w:p>
    <w:p w:rsidR="00B3033E" w:rsidRDefault="00B3033E">
      <w:pPr>
        <w:pStyle w:val="ConsPlusNormal0"/>
        <w:jc w:val="both"/>
      </w:pPr>
    </w:p>
    <w:p w:rsidR="00B3033E" w:rsidRDefault="008E5FF6">
      <w:pPr>
        <w:pStyle w:val="ConsPlusNormal0"/>
        <w:ind w:firstLine="540"/>
        <w:jc w:val="both"/>
      </w:pPr>
      <w:r>
        <w:t>2.1. Структура образовательной программы включает обязательную часть и часть, формируемую участниками образовательных отношений (вариативную часть).</w:t>
      </w:r>
    </w:p>
    <w:p w:rsidR="00B3033E" w:rsidRDefault="008E5FF6">
      <w:pPr>
        <w:pStyle w:val="ConsPlusNormal0"/>
        <w:spacing w:before="200"/>
        <w:ind w:firstLine="540"/>
        <w:jc w:val="both"/>
      </w:pPr>
      <w:r>
        <w:t>Обязательная часть образовательной программы направлена на формирование общих и профессиональных компетенци</w:t>
      </w:r>
      <w:r>
        <w:t xml:space="preserve">й, предусмотренных </w:t>
      </w:r>
      <w:hyperlink w:anchor="P151" w:tooltip="III. ТРЕБОВАНИЯ К РЕЗУЛЬТАТАМ ОСВОЕНИЯ">
        <w:r>
          <w:rPr>
            <w:color w:val="0000FF"/>
          </w:rPr>
          <w:t>главой III</w:t>
        </w:r>
      </w:hyperlink>
      <w:r>
        <w:t xml:space="preserve"> настоящего ФГОС СПО, и должна составлять не более 70 процентов от общего объема времени, отведенного на ее освоение.</w:t>
      </w:r>
    </w:p>
    <w:p w:rsidR="00B3033E" w:rsidRDefault="008E5FF6">
      <w:pPr>
        <w:pStyle w:val="ConsPlusNormal0"/>
        <w:spacing w:before="200"/>
        <w:ind w:firstLine="540"/>
        <w:jc w:val="both"/>
      </w:pPr>
      <w:r>
        <w:t>Вариативная часть образовательной прог</w:t>
      </w:r>
      <w:r>
        <w:t xml:space="preserve">раммы (не менее 30 процентов) дает возможность расширения основного(ых) вида(ов) деятельности, к которым должен быть готов выпускник, освоивший образовательную программу, согласно выбранной квалификации, указанной в </w:t>
      </w:r>
      <w:hyperlink w:anchor="P73" w:tooltip="1.12. Образовательная организация разрабатывает образовательную программу в соответствии с выбранной квалификацией специалиста среднего звена, указанной в Перечне специальностей среднего профессионального образования, утвержденном приказом Министерства образов">
        <w:r>
          <w:rPr>
            <w:color w:val="0000FF"/>
          </w:rPr>
          <w:t>пунк</w:t>
        </w:r>
        <w:r>
          <w:rPr>
            <w:color w:val="0000FF"/>
          </w:rPr>
          <w:t>те 1.12</w:t>
        </w:r>
      </w:hyperlink>
      <w:r>
        <w:t xml:space="preserve"> настоящего ФГОС СПО (далее - основные виды деятельности), углубления подготовки обучающегося, а также получения дополнительных компетенций, необходимых для обеспечения конкурентоспособности выпускника в соответствии с запросами регионального рынка </w:t>
      </w:r>
      <w:r>
        <w:t>труда.</w:t>
      </w:r>
    </w:p>
    <w:p w:rsidR="00B3033E" w:rsidRDefault="008E5FF6">
      <w:pPr>
        <w:pStyle w:val="ConsPlusNormal0"/>
        <w:spacing w:before="200"/>
        <w:ind w:firstLine="540"/>
        <w:jc w:val="both"/>
      </w:pPr>
      <w:r>
        <w:t>Конкретное соотношение объемов обязательной части и вариативной части образовательной программы образовательная организация определяет самостоятельно в соответствии с требованиями настоящего пункта, а также с учетом ПООП.</w:t>
      </w:r>
    </w:p>
    <w:p w:rsidR="00B3033E" w:rsidRDefault="008E5FF6">
      <w:pPr>
        <w:pStyle w:val="ConsPlusNormal0"/>
        <w:spacing w:before="200"/>
        <w:ind w:firstLine="540"/>
        <w:jc w:val="both"/>
      </w:pPr>
      <w:r>
        <w:lastRenderedPageBreak/>
        <w:t>2.2. Образовательная програ</w:t>
      </w:r>
      <w:r>
        <w:t>мма имеет следующую структуру:</w:t>
      </w:r>
    </w:p>
    <w:p w:rsidR="00B3033E" w:rsidRDefault="008E5FF6">
      <w:pPr>
        <w:pStyle w:val="ConsPlusNormal0"/>
        <w:spacing w:before="200"/>
        <w:ind w:firstLine="540"/>
        <w:jc w:val="both"/>
      </w:pPr>
      <w:r>
        <w:t>общий гуманитарный и социально-экономический цикл;</w:t>
      </w:r>
    </w:p>
    <w:p w:rsidR="00B3033E" w:rsidRDefault="008E5FF6">
      <w:pPr>
        <w:pStyle w:val="ConsPlusNormal0"/>
        <w:spacing w:before="200"/>
        <w:ind w:firstLine="540"/>
        <w:jc w:val="both"/>
      </w:pPr>
      <w:r>
        <w:t>математический и общий естественнонаучный цикл;</w:t>
      </w:r>
    </w:p>
    <w:p w:rsidR="00B3033E" w:rsidRDefault="008E5FF6">
      <w:pPr>
        <w:pStyle w:val="ConsPlusNormal0"/>
        <w:spacing w:before="200"/>
        <w:ind w:firstLine="540"/>
        <w:jc w:val="both"/>
      </w:pPr>
      <w:r>
        <w:t>общепрофессиональный цикл;</w:t>
      </w:r>
    </w:p>
    <w:p w:rsidR="00B3033E" w:rsidRDefault="008E5FF6">
      <w:pPr>
        <w:pStyle w:val="ConsPlusNormal0"/>
        <w:spacing w:before="200"/>
        <w:ind w:firstLine="540"/>
        <w:jc w:val="both"/>
      </w:pPr>
      <w:r>
        <w:t>профессиональный цикл;</w:t>
      </w:r>
    </w:p>
    <w:p w:rsidR="00B3033E" w:rsidRDefault="008E5FF6">
      <w:pPr>
        <w:pStyle w:val="ConsPlusNormal0"/>
        <w:spacing w:before="200"/>
        <w:ind w:firstLine="540"/>
        <w:jc w:val="both"/>
      </w:pPr>
      <w:r>
        <w:t xml:space="preserve">государственная итоговая аттестация, которая завершается присвоением квалификации специалиста среднего звена, указанной в </w:t>
      </w:r>
      <w:hyperlink w:anchor="P73" w:tooltip="1.12. Образовательная организация разрабатывает образовательную программу в соответствии с выбранной квалификацией специалиста среднего звена, указанной в Перечне специальностей среднего профессионального образования, утвержденном приказом Министерства образов">
        <w:r>
          <w:rPr>
            <w:color w:val="0000FF"/>
          </w:rPr>
          <w:t>пункте 1.12</w:t>
        </w:r>
      </w:hyperlink>
      <w:r>
        <w:t xml:space="preserve"> настоящего ФГОС СПО.</w:t>
      </w:r>
    </w:p>
    <w:p w:rsidR="00B3033E" w:rsidRDefault="00B3033E">
      <w:pPr>
        <w:pStyle w:val="ConsPlusNormal0"/>
        <w:jc w:val="both"/>
      </w:pPr>
    </w:p>
    <w:p w:rsidR="00B3033E" w:rsidRDefault="008E5FF6">
      <w:pPr>
        <w:pStyle w:val="ConsPlusNormal0"/>
        <w:jc w:val="right"/>
        <w:outlineLvl w:val="2"/>
      </w:pPr>
      <w:r>
        <w:t>Таблица N 1</w:t>
      </w:r>
    </w:p>
    <w:p w:rsidR="00B3033E" w:rsidRDefault="00B3033E">
      <w:pPr>
        <w:pStyle w:val="ConsPlusNormal0"/>
        <w:jc w:val="both"/>
      </w:pPr>
    </w:p>
    <w:p w:rsidR="00B3033E" w:rsidRDefault="008E5FF6">
      <w:pPr>
        <w:pStyle w:val="ConsPlusTitle0"/>
        <w:jc w:val="center"/>
      </w:pPr>
      <w:bookmarkStart w:id="4" w:name="P103"/>
      <w:bookmarkEnd w:id="4"/>
      <w:r>
        <w:t>Структура и объем образовательной программы</w:t>
      </w:r>
    </w:p>
    <w:p w:rsidR="00B3033E" w:rsidRDefault="00B3033E">
      <w:pPr>
        <w:pStyle w:val="ConsPlusNormal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62"/>
        <w:gridCol w:w="2254"/>
        <w:gridCol w:w="2255"/>
      </w:tblGrid>
      <w:tr w:rsidR="00B3033E">
        <w:tc>
          <w:tcPr>
            <w:tcW w:w="4562" w:type="dxa"/>
            <w:vMerge w:val="restart"/>
          </w:tcPr>
          <w:p w:rsidR="00B3033E" w:rsidRDefault="008E5FF6">
            <w:pPr>
              <w:pStyle w:val="ConsPlusNormal0"/>
              <w:jc w:val="center"/>
            </w:pPr>
            <w:r>
              <w:t>Структ</w:t>
            </w:r>
            <w:r>
              <w:t>ура образовательной программы</w:t>
            </w:r>
          </w:p>
        </w:tc>
        <w:tc>
          <w:tcPr>
            <w:tcW w:w="4509" w:type="dxa"/>
            <w:gridSpan w:val="2"/>
          </w:tcPr>
          <w:p w:rsidR="00B3033E" w:rsidRDefault="008E5FF6">
            <w:pPr>
              <w:pStyle w:val="ConsPlusNormal0"/>
              <w:jc w:val="center"/>
            </w:pPr>
            <w:r>
              <w:t>Объем образовательной программы в академических часах</w:t>
            </w:r>
          </w:p>
        </w:tc>
      </w:tr>
      <w:tr w:rsidR="00B3033E">
        <w:tc>
          <w:tcPr>
            <w:tcW w:w="0" w:type="auto"/>
            <w:vMerge/>
          </w:tcPr>
          <w:p w:rsidR="00B3033E" w:rsidRDefault="00B3033E">
            <w:pPr>
              <w:pStyle w:val="ConsPlusNormal0"/>
            </w:pPr>
          </w:p>
        </w:tc>
        <w:tc>
          <w:tcPr>
            <w:tcW w:w="2254" w:type="dxa"/>
          </w:tcPr>
          <w:p w:rsidR="00B3033E" w:rsidRDefault="008E5FF6">
            <w:pPr>
              <w:pStyle w:val="ConsPlusNormal0"/>
              <w:jc w:val="center"/>
            </w:pPr>
            <w:r>
              <w:t>при получении квалификации специалиста среднего звена "бухгалтер"</w:t>
            </w:r>
          </w:p>
        </w:tc>
        <w:tc>
          <w:tcPr>
            <w:tcW w:w="2255" w:type="dxa"/>
          </w:tcPr>
          <w:p w:rsidR="00B3033E" w:rsidRDefault="008E5FF6">
            <w:pPr>
              <w:pStyle w:val="ConsPlusNormal0"/>
              <w:jc w:val="center"/>
            </w:pPr>
            <w:r>
              <w:t>при получении квалификации специалиста среднего звена "бухгалтер, специалист по налогообложению"</w:t>
            </w:r>
          </w:p>
        </w:tc>
      </w:tr>
      <w:tr w:rsidR="00B3033E">
        <w:tc>
          <w:tcPr>
            <w:tcW w:w="4562" w:type="dxa"/>
          </w:tcPr>
          <w:p w:rsidR="00B3033E" w:rsidRDefault="008E5FF6">
            <w:pPr>
              <w:pStyle w:val="ConsPlusNormal0"/>
            </w:pPr>
            <w:r>
              <w:t>Общий гуманитарный и социально-экономический цикл</w:t>
            </w:r>
          </w:p>
        </w:tc>
        <w:tc>
          <w:tcPr>
            <w:tcW w:w="2254" w:type="dxa"/>
          </w:tcPr>
          <w:p w:rsidR="00B3033E" w:rsidRDefault="008E5FF6">
            <w:pPr>
              <w:pStyle w:val="ConsPlusNormal0"/>
              <w:jc w:val="center"/>
            </w:pPr>
            <w:r>
              <w:t>не менее 324</w:t>
            </w:r>
          </w:p>
        </w:tc>
        <w:tc>
          <w:tcPr>
            <w:tcW w:w="2255" w:type="dxa"/>
          </w:tcPr>
          <w:p w:rsidR="00B3033E" w:rsidRDefault="008E5FF6">
            <w:pPr>
              <w:pStyle w:val="ConsPlusNormal0"/>
              <w:jc w:val="center"/>
            </w:pPr>
            <w:r>
              <w:t>не менее 668</w:t>
            </w:r>
          </w:p>
        </w:tc>
      </w:tr>
      <w:tr w:rsidR="00B3033E">
        <w:tc>
          <w:tcPr>
            <w:tcW w:w="4562" w:type="dxa"/>
          </w:tcPr>
          <w:p w:rsidR="00B3033E" w:rsidRDefault="008E5FF6">
            <w:pPr>
              <w:pStyle w:val="ConsPlusNormal0"/>
            </w:pPr>
            <w:r>
              <w:t>Математический и общий естественнонаучный цикл</w:t>
            </w:r>
          </w:p>
        </w:tc>
        <w:tc>
          <w:tcPr>
            <w:tcW w:w="2254" w:type="dxa"/>
          </w:tcPr>
          <w:p w:rsidR="00B3033E" w:rsidRDefault="008E5FF6">
            <w:pPr>
              <w:pStyle w:val="ConsPlusNormal0"/>
              <w:jc w:val="center"/>
            </w:pPr>
            <w:r>
              <w:t>не менее 108</w:t>
            </w:r>
          </w:p>
        </w:tc>
        <w:tc>
          <w:tcPr>
            <w:tcW w:w="2255" w:type="dxa"/>
          </w:tcPr>
          <w:p w:rsidR="00B3033E" w:rsidRDefault="008E5FF6">
            <w:pPr>
              <w:pStyle w:val="ConsPlusNormal0"/>
              <w:jc w:val="center"/>
            </w:pPr>
            <w:r>
              <w:t>не менее 108</w:t>
            </w:r>
          </w:p>
        </w:tc>
      </w:tr>
      <w:tr w:rsidR="00B3033E">
        <w:tc>
          <w:tcPr>
            <w:tcW w:w="4562" w:type="dxa"/>
          </w:tcPr>
          <w:p w:rsidR="00B3033E" w:rsidRDefault="008E5FF6">
            <w:pPr>
              <w:pStyle w:val="ConsPlusNormal0"/>
            </w:pPr>
            <w:r>
              <w:t>Общепрофессиональный цикл</w:t>
            </w:r>
          </w:p>
        </w:tc>
        <w:tc>
          <w:tcPr>
            <w:tcW w:w="2254" w:type="dxa"/>
          </w:tcPr>
          <w:p w:rsidR="00B3033E" w:rsidRDefault="008E5FF6">
            <w:pPr>
              <w:pStyle w:val="ConsPlusNormal0"/>
              <w:jc w:val="center"/>
            </w:pPr>
            <w:r>
              <w:t>не менее 468</w:t>
            </w:r>
          </w:p>
        </w:tc>
        <w:tc>
          <w:tcPr>
            <w:tcW w:w="2255" w:type="dxa"/>
          </w:tcPr>
          <w:p w:rsidR="00B3033E" w:rsidRDefault="008E5FF6">
            <w:pPr>
              <w:pStyle w:val="ConsPlusNormal0"/>
              <w:jc w:val="center"/>
            </w:pPr>
            <w:r>
              <w:t>не менее 504</w:t>
            </w:r>
          </w:p>
        </w:tc>
      </w:tr>
      <w:tr w:rsidR="00B3033E">
        <w:tc>
          <w:tcPr>
            <w:tcW w:w="4562" w:type="dxa"/>
          </w:tcPr>
          <w:p w:rsidR="00B3033E" w:rsidRDefault="008E5FF6">
            <w:pPr>
              <w:pStyle w:val="ConsPlusNormal0"/>
            </w:pPr>
            <w:r>
              <w:t>Профессиональный цикл</w:t>
            </w:r>
          </w:p>
        </w:tc>
        <w:tc>
          <w:tcPr>
            <w:tcW w:w="2254" w:type="dxa"/>
          </w:tcPr>
          <w:p w:rsidR="00B3033E" w:rsidRDefault="008E5FF6">
            <w:pPr>
              <w:pStyle w:val="ConsPlusNormal0"/>
              <w:jc w:val="center"/>
            </w:pPr>
            <w:r>
              <w:t>не менее 1008</w:t>
            </w:r>
          </w:p>
        </w:tc>
        <w:tc>
          <w:tcPr>
            <w:tcW w:w="2255" w:type="dxa"/>
          </w:tcPr>
          <w:p w:rsidR="00B3033E" w:rsidRDefault="008E5FF6">
            <w:pPr>
              <w:pStyle w:val="ConsPlusNormal0"/>
              <w:jc w:val="center"/>
            </w:pPr>
            <w:r>
              <w:t>не менее 1636</w:t>
            </w:r>
          </w:p>
        </w:tc>
      </w:tr>
      <w:tr w:rsidR="00B3033E">
        <w:tc>
          <w:tcPr>
            <w:tcW w:w="4562" w:type="dxa"/>
          </w:tcPr>
          <w:p w:rsidR="00B3033E" w:rsidRDefault="008E5FF6">
            <w:pPr>
              <w:pStyle w:val="ConsPlusNormal0"/>
            </w:pPr>
            <w:r>
              <w:t>Государственная итоговая аттестация</w:t>
            </w:r>
          </w:p>
        </w:tc>
        <w:tc>
          <w:tcPr>
            <w:tcW w:w="2254" w:type="dxa"/>
          </w:tcPr>
          <w:p w:rsidR="00B3033E" w:rsidRDefault="008E5FF6">
            <w:pPr>
              <w:pStyle w:val="ConsPlusNormal0"/>
              <w:jc w:val="center"/>
            </w:pPr>
            <w:r>
              <w:t>216</w:t>
            </w:r>
          </w:p>
        </w:tc>
        <w:tc>
          <w:tcPr>
            <w:tcW w:w="2255" w:type="dxa"/>
          </w:tcPr>
          <w:p w:rsidR="00B3033E" w:rsidRDefault="008E5FF6">
            <w:pPr>
              <w:pStyle w:val="ConsPlusNormal0"/>
              <w:jc w:val="center"/>
            </w:pPr>
            <w:r>
              <w:t>216</w:t>
            </w:r>
          </w:p>
        </w:tc>
      </w:tr>
      <w:tr w:rsidR="00B3033E">
        <w:tc>
          <w:tcPr>
            <w:tcW w:w="9071" w:type="dxa"/>
            <w:gridSpan w:val="3"/>
          </w:tcPr>
          <w:p w:rsidR="00B3033E" w:rsidRDefault="008E5FF6">
            <w:pPr>
              <w:pStyle w:val="ConsPlusNormal0"/>
              <w:jc w:val="center"/>
              <w:outlineLvl w:val="3"/>
            </w:pPr>
            <w:r>
              <w:t>Общий объем образовательной программы:</w:t>
            </w:r>
          </w:p>
        </w:tc>
      </w:tr>
      <w:tr w:rsidR="00B3033E">
        <w:tblPrEx>
          <w:tblBorders>
            <w:insideH w:val="nil"/>
          </w:tblBorders>
        </w:tblPrEx>
        <w:tc>
          <w:tcPr>
            <w:tcW w:w="4562" w:type="dxa"/>
            <w:tcBorders>
              <w:bottom w:val="nil"/>
            </w:tcBorders>
          </w:tcPr>
          <w:p w:rsidR="00B3033E" w:rsidRDefault="008E5FF6">
            <w:pPr>
              <w:pStyle w:val="ConsPlusNormal0"/>
              <w:jc w:val="both"/>
            </w:pPr>
            <w:r>
              <w:t>на базе среднего общего образования</w:t>
            </w:r>
          </w:p>
        </w:tc>
        <w:tc>
          <w:tcPr>
            <w:tcW w:w="2254" w:type="dxa"/>
            <w:tcBorders>
              <w:bottom w:val="nil"/>
            </w:tcBorders>
          </w:tcPr>
          <w:p w:rsidR="00B3033E" w:rsidRDefault="008E5FF6">
            <w:pPr>
              <w:pStyle w:val="ConsPlusNormal0"/>
              <w:jc w:val="center"/>
            </w:pPr>
            <w:r>
              <w:t>2952</w:t>
            </w:r>
          </w:p>
        </w:tc>
        <w:tc>
          <w:tcPr>
            <w:tcW w:w="2255" w:type="dxa"/>
            <w:tcBorders>
              <w:bottom w:val="nil"/>
            </w:tcBorders>
          </w:tcPr>
          <w:p w:rsidR="00B3033E" w:rsidRDefault="008E5FF6">
            <w:pPr>
              <w:pStyle w:val="ConsPlusNormal0"/>
              <w:jc w:val="center"/>
            </w:pPr>
            <w:r>
              <w:t>4428</w:t>
            </w:r>
          </w:p>
        </w:tc>
      </w:tr>
      <w:tr w:rsidR="00B3033E">
        <w:tblPrEx>
          <w:tblBorders>
            <w:insideH w:val="nil"/>
          </w:tblBorders>
        </w:tblPrEx>
        <w:tc>
          <w:tcPr>
            <w:tcW w:w="9071" w:type="dxa"/>
            <w:gridSpan w:val="3"/>
            <w:tcBorders>
              <w:top w:val="nil"/>
            </w:tcBorders>
          </w:tcPr>
          <w:p w:rsidR="00B3033E" w:rsidRDefault="008E5FF6">
            <w:pPr>
              <w:pStyle w:val="ConsPlusNormal0"/>
              <w:jc w:val="both"/>
            </w:pPr>
            <w:r>
              <w:t xml:space="preserve">(в ред. </w:t>
            </w:r>
            <w:hyperlink r:id="rId27" w:tooltip="Приказ Минпросвещения России от 17.12.2020 N 747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22.01.2021 N 62178) {КонсультантПлюс}">
              <w:r>
                <w:rPr>
                  <w:color w:val="0000FF"/>
                </w:rPr>
                <w:t>Приказа</w:t>
              </w:r>
            </w:hyperlink>
            <w:r>
              <w:t xml:space="preserve"> Минпросвещения России от 17.12.2020 N 747)</w:t>
            </w:r>
          </w:p>
        </w:tc>
      </w:tr>
      <w:tr w:rsidR="00B3033E">
        <w:tblPrEx>
          <w:tblBorders>
            <w:insideH w:val="nil"/>
          </w:tblBorders>
        </w:tblPrEx>
        <w:tc>
          <w:tcPr>
            <w:tcW w:w="4562" w:type="dxa"/>
            <w:tcBorders>
              <w:bottom w:val="nil"/>
            </w:tcBorders>
          </w:tcPr>
          <w:p w:rsidR="00B3033E" w:rsidRDefault="008E5FF6">
            <w:pPr>
              <w:pStyle w:val="ConsPlusNormal0"/>
              <w:jc w:val="both"/>
            </w:pPr>
            <w:r>
              <w:t>на базе основного общего образования, включая получение среднего общего образования в соответствии с требованиями федерального государственного образовательного стандарта среднего общего образования</w:t>
            </w:r>
          </w:p>
        </w:tc>
        <w:tc>
          <w:tcPr>
            <w:tcW w:w="2254" w:type="dxa"/>
            <w:tcBorders>
              <w:bottom w:val="nil"/>
            </w:tcBorders>
          </w:tcPr>
          <w:p w:rsidR="00B3033E" w:rsidRDefault="008E5FF6">
            <w:pPr>
              <w:pStyle w:val="ConsPlusNormal0"/>
              <w:jc w:val="center"/>
            </w:pPr>
            <w:r>
              <w:t>4428</w:t>
            </w:r>
          </w:p>
        </w:tc>
        <w:tc>
          <w:tcPr>
            <w:tcW w:w="2255" w:type="dxa"/>
            <w:tcBorders>
              <w:bottom w:val="nil"/>
            </w:tcBorders>
          </w:tcPr>
          <w:p w:rsidR="00B3033E" w:rsidRDefault="008E5FF6">
            <w:pPr>
              <w:pStyle w:val="ConsPlusNormal0"/>
              <w:jc w:val="center"/>
            </w:pPr>
            <w:r>
              <w:t>5904</w:t>
            </w:r>
          </w:p>
        </w:tc>
      </w:tr>
      <w:tr w:rsidR="00B3033E">
        <w:tblPrEx>
          <w:tblBorders>
            <w:insideH w:val="nil"/>
          </w:tblBorders>
        </w:tblPrEx>
        <w:tc>
          <w:tcPr>
            <w:tcW w:w="9071" w:type="dxa"/>
            <w:gridSpan w:val="3"/>
            <w:tcBorders>
              <w:top w:val="nil"/>
            </w:tcBorders>
          </w:tcPr>
          <w:p w:rsidR="00B3033E" w:rsidRDefault="008E5FF6">
            <w:pPr>
              <w:pStyle w:val="ConsPlusNormal0"/>
              <w:jc w:val="both"/>
            </w:pPr>
            <w:r>
              <w:t xml:space="preserve">(в ред. </w:t>
            </w:r>
            <w:hyperlink r:id="rId28" w:tooltip="Приказ Минпросвещения России от 17.12.2020 N 747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22.01.2021 N 62178) {КонсультантПлюс}">
              <w:r>
                <w:rPr>
                  <w:color w:val="0000FF"/>
                </w:rPr>
                <w:t>Приказа</w:t>
              </w:r>
            </w:hyperlink>
            <w:r>
              <w:t xml:space="preserve"> Минпросвещения России от 17.12.2020 N 747)</w:t>
            </w:r>
          </w:p>
        </w:tc>
      </w:tr>
    </w:tbl>
    <w:p w:rsidR="00B3033E" w:rsidRDefault="00B3033E">
      <w:pPr>
        <w:pStyle w:val="ConsPlusNormal0"/>
        <w:jc w:val="both"/>
      </w:pPr>
    </w:p>
    <w:p w:rsidR="00B3033E" w:rsidRDefault="008E5FF6">
      <w:pPr>
        <w:pStyle w:val="ConsPlusNormal0"/>
        <w:ind w:firstLine="540"/>
        <w:jc w:val="both"/>
      </w:pPr>
      <w:r>
        <w:t>2.3. Перечень, содержание, объем и порядок реализации дисциплин (модулей) образовательной программы образовательная организация определяет самостоятельно с учетом ПООП по соответствующей специальности.</w:t>
      </w:r>
    </w:p>
    <w:p w:rsidR="00B3033E" w:rsidRDefault="008E5FF6">
      <w:pPr>
        <w:pStyle w:val="ConsPlusNormal0"/>
        <w:spacing w:before="200"/>
        <w:ind w:firstLine="540"/>
        <w:jc w:val="both"/>
      </w:pPr>
      <w:r>
        <w:t>Для определения объема образовательной программы образ</w:t>
      </w:r>
      <w:r>
        <w:t>овательной организацией может быть применена система зачетных единиц, при этом одна зачетная единица соответствует 32 - 36 академическим часам.</w:t>
      </w:r>
    </w:p>
    <w:p w:rsidR="00B3033E" w:rsidRDefault="008E5FF6">
      <w:pPr>
        <w:pStyle w:val="ConsPlusNormal0"/>
        <w:spacing w:before="200"/>
        <w:ind w:firstLine="540"/>
        <w:jc w:val="both"/>
      </w:pPr>
      <w:r>
        <w:t>2.4. В общем гуманитарном и социально-экономическом, математическом и общем естественнонаучном, общепрофессионал</w:t>
      </w:r>
      <w:r>
        <w:t>ьном и профессиональном циклах (далее - учебные циклы) образовательной программы выделяется объем работы обучающихся во взаимодействии с преподавателем по видам учебных занятий (урок, практическое занятие, лабораторное занятие, консультация, лекция, семина</w:t>
      </w:r>
      <w:r>
        <w:t>р), практики (в профессиональном цикле) и самостоятельной работы обучающихся.</w:t>
      </w:r>
    </w:p>
    <w:p w:rsidR="00B3033E" w:rsidRDefault="008E5FF6">
      <w:pPr>
        <w:pStyle w:val="ConsPlusNormal0"/>
        <w:spacing w:before="200"/>
        <w:ind w:firstLine="540"/>
        <w:jc w:val="both"/>
      </w:pPr>
      <w:r>
        <w:t xml:space="preserve">На проведение учебных занятий и практик при освоении учебных циклов образовательной программы в очной форме обучения должно быть выделено не менее 70 процентов от объема учебных </w:t>
      </w:r>
      <w:r>
        <w:t xml:space="preserve">циклов образовательной программы, предусмотренного </w:t>
      </w:r>
      <w:hyperlink w:anchor="P103" w:tooltip="Структура и объем образовательной программы">
        <w:r>
          <w:rPr>
            <w:color w:val="0000FF"/>
          </w:rPr>
          <w:t>Таблицей N 1</w:t>
        </w:r>
      </w:hyperlink>
      <w:r>
        <w:t xml:space="preserve"> настоящего ФГОС СПО, в очно-заочной форме обучения - не менее 25 процентов, в заочной форме - не менее 10 процентов.</w:t>
      </w:r>
    </w:p>
    <w:p w:rsidR="00B3033E" w:rsidRDefault="008E5FF6">
      <w:pPr>
        <w:pStyle w:val="ConsPlusNormal0"/>
        <w:spacing w:before="200"/>
        <w:ind w:firstLine="540"/>
        <w:jc w:val="both"/>
      </w:pPr>
      <w:r>
        <w:t>В учебные циклы включается промежуточная аттестация обучающихся, которая осуществляется в рамках освоения указанных циклов в соответствии с разработанными образовательной организацией фондами оценочных средств, позволяющими оценить достижения запланирован</w:t>
      </w:r>
      <w:r>
        <w:t>ных по отдельным дисциплинам (модулям) и практикам результатов обучения.</w:t>
      </w:r>
    </w:p>
    <w:p w:rsidR="00B3033E" w:rsidRDefault="008E5FF6">
      <w:pPr>
        <w:pStyle w:val="ConsPlusNormal0"/>
        <w:spacing w:before="200"/>
        <w:ind w:firstLine="540"/>
        <w:jc w:val="both"/>
      </w:pPr>
      <w:r>
        <w:t>2.5. Обязательная часть общего гуманитарного и социально-экономического цикла образовательной программы должна предусматривать изучение следующих дисциплин: "Основы философии", "Истор</w:t>
      </w:r>
      <w:r>
        <w:t>ия", "Психология общения", "Иностранный язык в профессиональной деятельности", "Физическая культура".</w:t>
      </w:r>
    </w:p>
    <w:p w:rsidR="00B3033E" w:rsidRDefault="008E5FF6">
      <w:pPr>
        <w:pStyle w:val="ConsPlusNormal0"/>
        <w:spacing w:before="200"/>
        <w:ind w:firstLine="540"/>
        <w:jc w:val="both"/>
      </w:pPr>
      <w:r>
        <w:t>Общий объем дисциплины "Физическая культура" не может быть менее 160 академических часов. Для обучающихся инвалидов и лиц с ограниченными возможностями зд</w:t>
      </w:r>
      <w:r>
        <w:t>оровья образовательная организация устанавливает особый порядок освоения дисциплины "Физическая культура" с учетом состояния их здоровья.</w:t>
      </w:r>
    </w:p>
    <w:p w:rsidR="00B3033E" w:rsidRDefault="008E5FF6">
      <w:pPr>
        <w:pStyle w:val="ConsPlusNormal0"/>
        <w:spacing w:before="200"/>
        <w:ind w:firstLine="540"/>
        <w:jc w:val="both"/>
      </w:pPr>
      <w:r>
        <w:t>2.6. При формировании образовательной программы образовательная организация должна предусматривать включение адаптацио</w:t>
      </w:r>
      <w:r>
        <w:t>нных дисциплин, обеспечивающих коррекцию нарушений развития и социальную адаптацию обучающихся инвалидов и лиц с ограниченными возможностями здоровья.</w:t>
      </w:r>
    </w:p>
    <w:p w:rsidR="00B3033E" w:rsidRDefault="008E5FF6">
      <w:pPr>
        <w:pStyle w:val="ConsPlusNormal0"/>
        <w:spacing w:before="200"/>
        <w:ind w:firstLine="540"/>
        <w:jc w:val="both"/>
      </w:pPr>
      <w:r>
        <w:t>2.7. Освоение общепрофессионального цикла образовательной программы в очной форме обучения должно предусм</w:t>
      </w:r>
      <w:r>
        <w:t>атривать изучение дисциплины "Безопасность жизнедеятельности" в объеме 68 академических часов, из них на освоение основ военной службы (для юношей) - 70 процентов от общего объема времени, отведенного на указанную дисциплину.</w:t>
      </w:r>
    </w:p>
    <w:p w:rsidR="00B3033E" w:rsidRDefault="008E5FF6">
      <w:pPr>
        <w:pStyle w:val="ConsPlusNormal0"/>
        <w:spacing w:before="200"/>
        <w:ind w:firstLine="540"/>
        <w:jc w:val="both"/>
      </w:pPr>
      <w:r>
        <w:t>Образовательной программой для</w:t>
      </w:r>
      <w:r>
        <w:t xml:space="preserve"> подгрупп девушек может быть предусмотрено использование 70 процентов от общего объема времени дисциплины "Безопасность жизнедеятельности", предусмотренного на изучение основ военной службы, на освоение основ медицинских знаний.</w:t>
      </w:r>
    </w:p>
    <w:p w:rsidR="00B3033E" w:rsidRDefault="008E5FF6">
      <w:pPr>
        <w:pStyle w:val="ConsPlusNormal0"/>
        <w:spacing w:before="200"/>
        <w:ind w:firstLine="540"/>
        <w:jc w:val="both"/>
      </w:pPr>
      <w:r>
        <w:t xml:space="preserve">2.8. Профессиональный цикл </w:t>
      </w:r>
      <w:r>
        <w:t>образовательной программы включает профессиональные модули, которые формируются в соответствии с основными видами деятельности, предусмотренными настоящим ФГОС СПО.</w:t>
      </w:r>
    </w:p>
    <w:p w:rsidR="00B3033E" w:rsidRDefault="008E5FF6">
      <w:pPr>
        <w:pStyle w:val="ConsPlusNormal0"/>
        <w:spacing w:before="200"/>
        <w:ind w:firstLine="540"/>
        <w:jc w:val="both"/>
      </w:pPr>
      <w:r>
        <w:t>В профессиональный цикл образовательной программы входят следующие виды практик: учебная пр</w:t>
      </w:r>
      <w:r>
        <w:t>актика и производственная практика.</w:t>
      </w:r>
    </w:p>
    <w:p w:rsidR="00B3033E" w:rsidRDefault="008E5FF6">
      <w:pPr>
        <w:pStyle w:val="ConsPlusNormal0"/>
        <w:spacing w:before="200"/>
        <w:ind w:firstLine="540"/>
        <w:jc w:val="both"/>
      </w:pPr>
      <w:r>
        <w:t>Учебная и производственная практики проводятся при освоении обучающимися профессиональных компетенций в рамках профессиональных модулей и реализовываются как в несколько периодов, так и рассредоточено, чередуясь с теорет</w:t>
      </w:r>
      <w:r>
        <w:t>ическими занятиями в рамках профессиональных модулей.</w:t>
      </w:r>
    </w:p>
    <w:p w:rsidR="00B3033E" w:rsidRDefault="008E5FF6">
      <w:pPr>
        <w:pStyle w:val="ConsPlusNormal0"/>
        <w:spacing w:before="200"/>
        <w:ind w:firstLine="540"/>
        <w:jc w:val="both"/>
      </w:pPr>
      <w:r>
        <w:t>Часть профессионального цикла образовательной программы, выделяемого на проведение практик, определяется образовательной организацией в объеме не менее 25 процентов от профессионального цикла образовате</w:t>
      </w:r>
      <w:r>
        <w:t>льной программы.</w:t>
      </w:r>
    </w:p>
    <w:p w:rsidR="00B3033E" w:rsidRDefault="008E5FF6">
      <w:pPr>
        <w:pStyle w:val="ConsPlusNormal0"/>
        <w:spacing w:before="200"/>
        <w:ind w:firstLine="540"/>
        <w:jc w:val="both"/>
      </w:pPr>
      <w:r>
        <w:t>2.9. Государственная итоговая аттестация проводится в форме демонстрационного экзамена и защиты дипломного проекта (работы).</w:t>
      </w:r>
    </w:p>
    <w:p w:rsidR="00B3033E" w:rsidRDefault="008E5FF6">
      <w:pPr>
        <w:pStyle w:val="ConsPlusNormal0"/>
        <w:jc w:val="both"/>
      </w:pPr>
      <w:r>
        <w:t xml:space="preserve">(п. 2.9 в ред. </w:t>
      </w:r>
      <w:hyperlink r:id="rId29" w:tooltip="Приказ Минпросвещения России от 01.09.2022 N 796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11.10.2022 N 70461) {КонсультантПлюс}">
        <w:r>
          <w:rPr>
            <w:color w:val="0000FF"/>
          </w:rPr>
          <w:t>Приказа</w:t>
        </w:r>
      </w:hyperlink>
      <w:r>
        <w:t xml:space="preserve"> Минпросвещения России от 01.09.2022 N 796)</w:t>
      </w:r>
    </w:p>
    <w:p w:rsidR="00B3033E" w:rsidRDefault="00B3033E">
      <w:pPr>
        <w:pStyle w:val="ConsPlusNormal0"/>
        <w:jc w:val="both"/>
      </w:pPr>
    </w:p>
    <w:p w:rsidR="00B3033E" w:rsidRDefault="008E5FF6">
      <w:pPr>
        <w:pStyle w:val="ConsPlusTitle0"/>
        <w:jc w:val="center"/>
        <w:outlineLvl w:val="1"/>
      </w:pPr>
      <w:bookmarkStart w:id="5" w:name="P151"/>
      <w:bookmarkEnd w:id="5"/>
      <w:r>
        <w:t>III. ТРЕБОВАНИЯ К РЕЗУЛЬТАТАМ ОСВОЕНИЯ</w:t>
      </w:r>
    </w:p>
    <w:p w:rsidR="00B3033E" w:rsidRDefault="008E5FF6">
      <w:pPr>
        <w:pStyle w:val="ConsPlusTitle0"/>
        <w:jc w:val="center"/>
      </w:pPr>
      <w:r>
        <w:t>ОБРАЗОВАТЕЛЬНОЙ ПРОГРАММЫ</w:t>
      </w:r>
    </w:p>
    <w:p w:rsidR="00B3033E" w:rsidRDefault="00B3033E">
      <w:pPr>
        <w:pStyle w:val="ConsPlusNormal0"/>
        <w:jc w:val="both"/>
      </w:pPr>
    </w:p>
    <w:p w:rsidR="00B3033E" w:rsidRDefault="008E5FF6">
      <w:pPr>
        <w:pStyle w:val="ConsPlusNormal0"/>
        <w:ind w:firstLine="540"/>
        <w:jc w:val="both"/>
      </w:pPr>
      <w:r>
        <w:t>3.1. В результате освоения образовательной программы у выпускника должны быть сф</w:t>
      </w:r>
      <w:r>
        <w:t>ормированы общие и профессиональные компетенции.</w:t>
      </w:r>
    </w:p>
    <w:p w:rsidR="00B3033E" w:rsidRDefault="008E5FF6">
      <w:pPr>
        <w:pStyle w:val="ConsPlusNormal0"/>
        <w:spacing w:before="200"/>
        <w:ind w:firstLine="540"/>
        <w:jc w:val="both"/>
      </w:pPr>
      <w:r>
        <w:t>3.2. Выпускник, освоивший образовательную программу, должен обладать следующими общими компетенциями (далее - ОК):</w:t>
      </w:r>
    </w:p>
    <w:p w:rsidR="00B3033E" w:rsidRDefault="008E5FF6">
      <w:pPr>
        <w:pStyle w:val="ConsPlusNormal0"/>
        <w:spacing w:before="200"/>
        <w:ind w:firstLine="540"/>
        <w:jc w:val="both"/>
      </w:pPr>
      <w:r>
        <w:t>ОК 01. Выбирать способы решения задач профессиональной деятельности применительно к различны</w:t>
      </w:r>
      <w:r>
        <w:t>м контекстам;</w:t>
      </w:r>
    </w:p>
    <w:p w:rsidR="00B3033E" w:rsidRDefault="008E5FF6">
      <w:pPr>
        <w:pStyle w:val="ConsPlusNormal0"/>
        <w:spacing w:before="200"/>
        <w:ind w:firstLine="540"/>
        <w:jc w:val="both"/>
      </w:pPr>
      <w: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p w:rsidR="00B3033E" w:rsidRDefault="008E5FF6">
      <w:pPr>
        <w:pStyle w:val="ConsPlusNormal0"/>
        <w:spacing w:before="200"/>
        <w:ind w:firstLine="540"/>
        <w:jc w:val="both"/>
      </w:pPr>
      <w:r>
        <w:t>ОК 03. Планировать и реализовывать собственное профессиональное и личностное р</w:t>
      </w:r>
      <w:r>
        <w:t>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rsidR="00B3033E" w:rsidRDefault="008E5FF6">
      <w:pPr>
        <w:pStyle w:val="ConsPlusNormal0"/>
        <w:spacing w:before="200"/>
        <w:ind w:firstLine="540"/>
        <w:jc w:val="both"/>
      </w:pPr>
      <w:r>
        <w:t>ОК 04. Эффективно взаимодействовать и работать в коллективе и команде;</w:t>
      </w:r>
    </w:p>
    <w:p w:rsidR="00B3033E" w:rsidRDefault="008E5FF6">
      <w:pPr>
        <w:pStyle w:val="ConsPlusNormal0"/>
        <w:spacing w:before="200"/>
        <w:ind w:firstLine="540"/>
        <w:jc w:val="both"/>
      </w:pPr>
      <w:r>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rsidR="00B3033E" w:rsidRDefault="008E5FF6">
      <w:pPr>
        <w:pStyle w:val="ConsPlusNormal0"/>
        <w:spacing w:before="200"/>
        <w:ind w:firstLine="540"/>
        <w:jc w:val="both"/>
      </w:pPr>
      <w:r>
        <w:t>ОК 06. Проявлять гражданско-патриотическую позицию, демонстрировать осознанное поведение на основе</w:t>
      </w:r>
      <w:r>
        <w:t xml:space="preserve">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w:t>
      </w:r>
    </w:p>
    <w:p w:rsidR="00B3033E" w:rsidRDefault="008E5FF6">
      <w:pPr>
        <w:pStyle w:val="ConsPlusNormal0"/>
        <w:spacing w:before="200"/>
        <w:ind w:firstLine="540"/>
        <w:jc w:val="both"/>
      </w:pPr>
      <w:r>
        <w:t xml:space="preserve">ОК 07. Содействовать сохранению окружающей среды, ресурсосбережению, применять знания </w:t>
      </w:r>
      <w:r>
        <w:t>об изменении климата, принципы бережливого производства, эффективно действовать в чрезвычайных ситуациях;</w:t>
      </w:r>
    </w:p>
    <w:p w:rsidR="00B3033E" w:rsidRDefault="008E5FF6">
      <w:pPr>
        <w:pStyle w:val="ConsPlusNormal0"/>
        <w:spacing w:before="200"/>
        <w:ind w:firstLine="540"/>
        <w:jc w:val="both"/>
      </w:pPr>
      <w:r>
        <w:t>ОК 08. Использовать средства физической культуры для сохранения и укрепления здоровья в процессе профессиональной деятельности и поддержания необходим</w:t>
      </w:r>
      <w:r>
        <w:t>ого уровня физической подготовленности;</w:t>
      </w:r>
    </w:p>
    <w:p w:rsidR="00B3033E" w:rsidRDefault="008E5FF6">
      <w:pPr>
        <w:pStyle w:val="ConsPlusNormal0"/>
        <w:spacing w:before="200"/>
        <w:ind w:firstLine="540"/>
        <w:jc w:val="both"/>
      </w:pPr>
      <w:r>
        <w:t>ОК 09. Пользоваться профессиональной документацией на государственном и иностранном языках.</w:t>
      </w:r>
    </w:p>
    <w:p w:rsidR="00B3033E" w:rsidRDefault="008E5FF6">
      <w:pPr>
        <w:pStyle w:val="ConsPlusNormal0"/>
        <w:jc w:val="both"/>
      </w:pPr>
      <w:r>
        <w:t xml:space="preserve">(п. 3.2 в ред. </w:t>
      </w:r>
      <w:hyperlink r:id="rId30" w:tooltip="Приказ Минпросвещения России от 01.09.2022 N 796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11.10.2022 N 70461) {КонсультантПлюс}">
        <w:r>
          <w:rPr>
            <w:color w:val="0000FF"/>
          </w:rPr>
          <w:t>Приказа</w:t>
        </w:r>
      </w:hyperlink>
      <w:r>
        <w:t xml:space="preserve"> Минпросвещения России от 01.09.2022 N 796)</w:t>
      </w:r>
    </w:p>
    <w:p w:rsidR="00B3033E" w:rsidRDefault="008E5FF6">
      <w:pPr>
        <w:pStyle w:val="ConsPlusNormal0"/>
        <w:spacing w:before="200"/>
        <w:ind w:firstLine="540"/>
        <w:jc w:val="both"/>
      </w:pPr>
      <w:r>
        <w:t xml:space="preserve">3.3. Выпускник, освоивший образовательную программу, должен быть готов к выполнению основных видов деятельности согласно получаемой квалификации специалиста </w:t>
      </w:r>
      <w:r>
        <w:t xml:space="preserve">среднего звена, указанной в </w:t>
      </w:r>
      <w:hyperlink w:anchor="P73" w:tooltip="1.12. Образовательная организация разрабатывает образовательную программу в соответствии с выбранной квалификацией специалиста среднего звена, указанной в Перечне специальностей среднего профессионального образования, утвержденном приказом Министерства образов">
        <w:r>
          <w:rPr>
            <w:color w:val="0000FF"/>
          </w:rPr>
          <w:t>пункте 1.12</w:t>
        </w:r>
      </w:hyperlink>
      <w:r>
        <w:t xml:space="preserve"> настоящего ФГОС СПО.</w:t>
      </w:r>
    </w:p>
    <w:p w:rsidR="00B3033E" w:rsidRDefault="00B3033E">
      <w:pPr>
        <w:pStyle w:val="ConsPlusNormal0"/>
        <w:jc w:val="both"/>
      </w:pPr>
    </w:p>
    <w:p w:rsidR="00B3033E" w:rsidRDefault="008E5FF6">
      <w:pPr>
        <w:pStyle w:val="ConsPlusNormal0"/>
        <w:jc w:val="right"/>
        <w:outlineLvl w:val="2"/>
      </w:pPr>
      <w:r>
        <w:t>Таблица N 2</w:t>
      </w:r>
    </w:p>
    <w:p w:rsidR="00B3033E" w:rsidRDefault="00B3033E">
      <w:pPr>
        <w:pStyle w:val="ConsPlusNormal0"/>
        <w:jc w:val="both"/>
      </w:pPr>
    </w:p>
    <w:p w:rsidR="00B3033E" w:rsidRDefault="008E5FF6">
      <w:pPr>
        <w:pStyle w:val="ConsPlusTitle0"/>
        <w:jc w:val="center"/>
      </w:pPr>
      <w:bookmarkStart w:id="6" w:name="P170"/>
      <w:bookmarkEnd w:id="6"/>
      <w:r>
        <w:t>Соотнесение основных видов деятельности</w:t>
      </w:r>
    </w:p>
    <w:p w:rsidR="00B3033E" w:rsidRDefault="008E5FF6">
      <w:pPr>
        <w:pStyle w:val="ConsPlusTitle0"/>
        <w:jc w:val="center"/>
      </w:pPr>
      <w:r>
        <w:t>и квалификаций специалиста среднего звена при формировании</w:t>
      </w:r>
    </w:p>
    <w:p w:rsidR="00B3033E" w:rsidRDefault="008E5FF6">
      <w:pPr>
        <w:pStyle w:val="ConsPlusTitle0"/>
        <w:jc w:val="center"/>
      </w:pPr>
      <w:r>
        <w:t>образовательной программы</w:t>
      </w:r>
    </w:p>
    <w:p w:rsidR="00B3033E" w:rsidRDefault="00B3033E">
      <w:pPr>
        <w:pStyle w:val="ConsPlusNormal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922"/>
        <w:gridCol w:w="4148"/>
      </w:tblGrid>
      <w:tr w:rsidR="00B3033E">
        <w:tc>
          <w:tcPr>
            <w:tcW w:w="4922" w:type="dxa"/>
          </w:tcPr>
          <w:p w:rsidR="00B3033E" w:rsidRDefault="008E5FF6">
            <w:pPr>
              <w:pStyle w:val="ConsPlusNormal0"/>
              <w:jc w:val="center"/>
            </w:pPr>
            <w:r>
              <w:t>Основные виды деятельности</w:t>
            </w:r>
          </w:p>
        </w:tc>
        <w:tc>
          <w:tcPr>
            <w:tcW w:w="4148" w:type="dxa"/>
          </w:tcPr>
          <w:p w:rsidR="00B3033E" w:rsidRDefault="008E5FF6">
            <w:pPr>
              <w:pStyle w:val="ConsPlusNormal0"/>
              <w:jc w:val="center"/>
            </w:pPr>
            <w:r>
              <w:t>Наименование квалифика</w:t>
            </w:r>
            <w:r>
              <w:t>ции(й) специалиста среднего звена</w:t>
            </w:r>
          </w:p>
        </w:tc>
      </w:tr>
      <w:tr w:rsidR="00B3033E">
        <w:tc>
          <w:tcPr>
            <w:tcW w:w="4922" w:type="dxa"/>
          </w:tcPr>
          <w:p w:rsidR="00B3033E" w:rsidRDefault="008E5FF6">
            <w:pPr>
              <w:pStyle w:val="ConsPlusNormal0"/>
            </w:pPr>
            <w:r>
              <w:t>Документирование хозяйственных операций и ведение бухгалтерского учета активов организации</w:t>
            </w:r>
          </w:p>
        </w:tc>
        <w:tc>
          <w:tcPr>
            <w:tcW w:w="4148" w:type="dxa"/>
          </w:tcPr>
          <w:p w:rsidR="00B3033E" w:rsidRDefault="008E5FF6">
            <w:pPr>
              <w:pStyle w:val="ConsPlusNormal0"/>
            </w:pPr>
            <w:r>
              <w:t>бухгалтер</w:t>
            </w:r>
          </w:p>
          <w:p w:rsidR="00B3033E" w:rsidRDefault="008E5FF6">
            <w:pPr>
              <w:pStyle w:val="ConsPlusNormal0"/>
            </w:pPr>
            <w:r>
              <w:t>бухгалтер, специалист по налогообложению</w:t>
            </w:r>
          </w:p>
        </w:tc>
      </w:tr>
      <w:tr w:rsidR="00B3033E">
        <w:tc>
          <w:tcPr>
            <w:tcW w:w="4922" w:type="dxa"/>
          </w:tcPr>
          <w:p w:rsidR="00B3033E" w:rsidRDefault="008E5FF6">
            <w:pPr>
              <w:pStyle w:val="ConsPlusNormal0"/>
              <w:jc w:val="both"/>
            </w:pPr>
            <w:r>
              <w:t>Ведение бухгалтерского учета источников формирования активов, выполнение работ по инвентаризации активов и финансовых обязательств организации</w:t>
            </w:r>
          </w:p>
        </w:tc>
        <w:tc>
          <w:tcPr>
            <w:tcW w:w="4148" w:type="dxa"/>
          </w:tcPr>
          <w:p w:rsidR="00B3033E" w:rsidRDefault="008E5FF6">
            <w:pPr>
              <w:pStyle w:val="ConsPlusNormal0"/>
            </w:pPr>
            <w:r>
              <w:t>бухгалтер</w:t>
            </w:r>
          </w:p>
          <w:p w:rsidR="00B3033E" w:rsidRDefault="008E5FF6">
            <w:pPr>
              <w:pStyle w:val="ConsPlusNormal0"/>
            </w:pPr>
            <w:r>
              <w:t>бухгалтер, специалист по налогообложению</w:t>
            </w:r>
          </w:p>
        </w:tc>
      </w:tr>
      <w:tr w:rsidR="00B3033E">
        <w:tc>
          <w:tcPr>
            <w:tcW w:w="4922" w:type="dxa"/>
          </w:tcPr>
          <w:p w:rsidR="00B3033E" w:rsidRDefault="008E5FF6">
            <w:pPr>
              <w:pStyle w:val="ConsPlusNormal0"/>
            </w:pPr>
            <w:r>
              <w:t>Проведение расчетов с бюджетом и внебюджетными фондами</w:t>
            </w:r>
          </w:p>
        </w:tc>
        <w:tc>
          <w:tcPr>
            <w:tcW w:w="4148" w:type="dxa"/>
          </w:tcPr>
          <w:p w:rsidR="00B3033E" w:rsidRDefault="008E5FF6">
            <w:pPr>
              <w:pStyle w:val="ConsPlusNormal0"/>
            </w:pPr>
            <w:r>
              <w:t>бухгал</w:t>
            </w:r>
            <w:r>
              <w:t>тер</w:t>
            </w:r>
          </w:p>
          <w:p w:rsidR="00B3033E" w:rsidRDefault="008E5FF6">
            <w:pPr>
              <w:pStyle w:val="ConsPlusNormal0"/>
            </w:pPr>
            <w:r>
              <w:t>бухгалтер, специалист по налогообложению</w:t>
            </w:r>
          </w:p>
        </w:tc>
      </w:tr>
      <w:tr w:rsidR="00B3033E">
        <w:tc>
          <w:tcPr>
            <w:tcW w:w="4922" w:type="dxa"/>
          </w:tcPr>
          <w:p w:rsidR="00B3033E" w:rsidRDefault="008E5FF6">
            <w:pPr>
              <w:pStyle w:val="ConsPlusNormal0"/>
            </w:pPr>
            <w:r>
              <w:t>Составление и использование бухгалтерской (финансовой) отчетности</w:t>
            </w:r>
          </w:p>
        </w:tc>
        <w:tc>
          <w:tcPr>
            <w:tcW w:w="4148" w:type="dxa"/>
          </w:tcPr>
          <w:p w:rsidR="00B3033E" w:rsidRDefault="008E5FF6">
            <w:pPr>
              <w:pStyle w:val="ConsPlusNormal0"/>
            </w:pPr>
            <w:r>
              <w:t>бухгалтер</w:t>
            </w:r>
          </w:p>
          <w:p w:rsidR="00B3033E" w:rsidRDefault="008E5FF6">
            <w:pPr>
              <w:pStyle w:val="ConsPlusNormal0"/>
            </w:pPr>
            <w:r>
              <w:t>бухгалтер, специалист по налогообложению</w:t>
            </w:r>
          </w:p>
        </w:tc>
      </w:tr>
      <w:tr w:rsidR="00B3033E">
        <w:tc>
          <w:tcPr>
            <w:tcW w:w="4922" w:type="dxa"/>
          </w:tcPr>
          <w:p w:rsidR="00B3033E" w:rsidRDefault="008E5FF6">
            <w:pPr>
              <w:pStyle w:val="ConsPlusNormal0"/>
            </w:pPr>
            <w:r>
              <w:t>Осуществление налогового учета и налогового планирования в организации</w:t>
            </w:r>
          </w:p>
        </w:tc>
        <w:tc>
          <w:tcPr>
            <w:tcW w:w="4148" w:type="dxa"/>
          </w:tcPr>
          <w:p w:rsidR="00B3033E" w:rsidRDefault="008E5FF6">
            <w:pPr>
              <w:pStyle w:val="ConsPlusNormal0"/>
            </w:pPr>
            <w:r>
              <w:t>бухгалтер, специалист по налогообложению</w:t>
            </w:r>
          </w:p>
        </w:tc>
      </w:tr>
    </w:tbl>
    <w:p w:rsidR="00B3033E" w:rsidRDefault="00B3033E">
      <w:pPr>
        <w:pStyle w:val="ConsPlusNormal0"/>
        <w:jc w:val="both"/>
      </w:pPr>
    </w:p>
    <w:p w:rsidR="00B3033E" w:rsidRDefault="008E5FF6">
      <w:pPr>
        <w:pStyle w:val="ConsPlusNormal0"/>
        <w:ind w:firstLine="540"/>
        <w:jc w:val="both"/>
      </w:pPr>
      <w:r>
        <w:t xml:space="preserve">К основным видам деятельности также относится освоение одной или нескольких профессий рабочих, должностей служащих, указанных в </w:t>
      </w:r>
      <w:hyperlink w:anchor="P311" w:tooltip="ПЕРЕЧЕНЬ">
        <w:r>
          <w:rPr>
            <w:color w:val="0000FF"/>
          </w:rPr>
          <w:t>приложении N 2</w:t>
        </w:r>
      </w:hyperlink>
      <w:r>
        <w:t xml:space="preserve"> к настоящему ФГОС СПО.</w:t>
      </w:r>
    </w:p>
    <w:p w:rsidR="00B3033E" w:rsidRDefault="008E5FF6">
      <w:pPr>
        <w:pStyle w:val="ConsPlusNormal0"/>
        <w:spacing w:before="200"/>
        <w:ind w:firstLine="540"/>
        <w:jc w:val="both"/>
      </w:pPr>
      <w:r>
        <w:t>3.4. В</w:t>
      </w:r>
      <w:r>
        <w:t xml:space="preserve">ыпускник, освоивший образовательную программу, должен обладать следующими профессиональными компетенциями (далее - ПК), соответствующими основным видам деятельности, указанным в </w:t>
      </w:r>
      <w:hyperlink w:anchor="P170" w:tooltip="Соотнесение основных видов деятельности">
        <w:r>
          <w:rPr>
            <w:color w:val="0000FF"/>
          </w:rPr>
          <w:t>Таблиц</w:t>
        </w:r>
        <w:r>
          <w:rPr>
            <w:color w:val="0000FF"/>
          </w:rPr>
          <w:t>е N 2</w:t>
        </w:r>
      </w:hyperlink>
      <w:r>
        <w:t xml:space="preserve"> настоящего ФГОС СПО:</w:t>
      </w:r>
    </w:p>
    <w:p w:rsidR="00B3033E" w:rsidRDefault="008E5FF6">
      <w:pPr>
        <w:pStyle w:val="ConsPlusNormal0"/>
        <w:spacing w:before="200"/>
        <w:ind w:firstLine="540"/>
        <w:jc w:val="both"/>
      </w:pPr>
      <w:r>
        <w:t>3.4.1. Документирование хозяйственных операций и ведение бухгалтерского учета активов организации:</w:t>
      </w:r>
    </w:p>
    <w:p w:rsidR="00B3033E" w:rsidRDefault="008E5FF6">
      <w:pPr>
        <w:pStyle w:val="ConsPlusNormal0"/>
        <w:spacing w:before="200"/>
        <w:ind w:firstLine="540"/>
        <w:jc w:val="both"/>
      </w:pPr>
      <w:r>
        <w:t>ПК 1.1. Обрабатывать первичные бухгалтерские документы;</w:t>
      </w:r>
    </w:p>
    <w:p w:rsidR="00B3033E" w:rsidRDefault="008E5FF6">
      <w:pPr>
        <w:pStyle w:val="ConsPlusNormal0"/>
        <w:spacing w:before="200"/>
        <w:ind w:firstLine="540"/>
        <w:jc w:val="both"/>
      </w:pPr>
      <w:r>
        <w:t>ПК 1.2. Разрабатывать и согласовывать с руководством организации рабочий п</w:t>
      </w:r>
      <w:r>
        <w:t>лан счетов бухгалтерского учета организации;</w:t>
      </w:r>
    </w:p>
    <w:p w:rsidR="00B3033E" w:rsidRDefault="008E5FF6">
      <w:pPr>
        <w:pStyle w:val="ConsPlusNormal0"/>
        <w:spacing w:before="200"/>
        <w:ind w:firstLine="540"/>
        <w:jc w:val="both"/>
      </w:pPr>
      <w:r>
        <w:t>ПК 1.3. Проводить учет денежных средств, оформлять денежные и кассовые документы;</w:t>
      </w:r>
    </w:p>
    <w:p w:rsidR="00B3033E" w:rsidRDefault="008E5FF6">
      <w:pPr>
        <w:pStyle w:val="ConsPlusNormal0"/>
        <w:spacing w:before="200"/>
        <w:ind w:firstLine="540"/>
        <w:jc w:val="both"/>
      </w:pPr>
      <w:r>
        <w:t>ПК 1.4. Формировать бухгалтерские проводки по учету активов организации на основе рабочего плана счетов бухгалтерского учета.</w:t>
      </w:r>
    </w:p>
    <w:p w:rsidR="00B3033E" w:rsidRDefault="008E5FF6">
      <w:pPr>
        <w:pStyle w:val="ConsPlusNormal0"/>
        <w:spacing w:before="200"/>
        <w:ind w:firstLine="540"/>
        <w:jc w:val="both"/>
      </w:pPr>
      <w:r>
        <w:t>3.4</w:t>
      </w:r>
      <w:r>
        <w:t>.2. Ведение бухгалтерского учета источников формирования активов, выполнение работ по инвентаризации активов и финансовых обязательств организации:</w:t>
      </w:r>
    </w:p>
    <w:p w:rsidR="00B3033E" w:rsidRDefault="008E5FF6">
      <w:pPr>
        <w:pStyle w:val="ConsPlusNormal0"/>
        <w:spacing w:before="200"/>
        <w:ind w:firstLine="540"/>
        <w:jc w:val="both"/>
      </w:pPr>
      <w:r>
        <w:t xml:space="preserve">ПК 2.1. Формировать бухгалтерские проводки по учету источников активов организации на основе рабочего плана </w:t>
      </w:r>
      <w:r>
        <w:t>счетов бухгалтерского учета;</w:t>
      </w:r>
    </w:p>
    <w:p w:rsidR="00B3033E" w:rsidRDefault="008E5FF6">
      <w:pPr>
        <w:pStyle w:val="ConsPlusNormal0"/>
        <w:spacing w:before="200"/>
        <w:ind w:firstLine="540"/>
        <w:jc w:val="both"/>
      </w:pPr>
      <w:r>
        <w:t>ПК 2.2. Выполнять поручения руководства в составе комиссии по инвентаризации активов в местах их хранения;</w:t>
      </w:r>
    </w:p>
    <w:p w:rsidR="00B3033E" w:rsidRDefault="008E5FF6">
      <w:pPr>
        <w:pStyle w:val="ConsPlusNormal0"/>
        <w:spacing w:before="200"/>
        <w:ind w:firstLine="540"/>
        <w:jc w:val="both"/>
      </w:pPr>
      <w:r>
        <w:t xml:space="preserve">ПК 2.3. Проводить подготовку к инвентаризации и проверку действительного соответствия фактических данных инвентаризации </w:t>
      </w:r>
      <w:r>
        <w:t>данным учета;</w:t>
      </w:r>
    </w:p>
    <w:p w:rsidR="00B3033E" w:rsidRDefault="008E5FF6">
      <w:pPr>
        <w:pStyle w:val="ConsPlusNormal0"/>
        <w:spacing w:before="200"/>
        <w:ind w:firstLine="540"/>
        <w:jc w:val="both"/>
      </w:pPr>
      <w:r>
        <w:t>ПК 2.4. Отражать в бухгалтерских проводках зачет и списание недостачи ценностей (регулировать инвентаризационные разницы) по результатам инвентаризации;</w:t>
      </w:r>
    </w:p>
    <w:p w:rsidR="00B3033E" w:rsidRDefault="008E5FF6">
      <w:pPr>
        <w:pStyle w:val="ConsPlusNormal0"/>
        <w:spacing w:before="200"/>
        <w:ind w:firstLine="540"/>
        <w:jc w:val="both"/>
      </w:pPr>
      <w:r>
        <w:t>ПК 2.5. Проводить процедуры инвентаризации финансовых обязательств организации;</w:t>
      </w:r>
    </w:p>
    <w:p w:rsidR="00B3033E" w:rsidRDefault="008E5FF6">
      <w:pPr>
        <w:pStyle w:val="ConsPlusNormal0"/>
        <w:spacing w:before="200"/>
        <w:ind w:firstLine="540"/>
        <w:jc w:val="both"/>
      </w:pPr>
      <w:r>
        <w:t>ПК 2.6. О</w:t>
      </w:r>
      <w:r>
        <w:t>существлять сбор информации о деятельности объекта внутреннего контроля по выполнению требований правовой и нормативной базы и внутренних регламентов;</w:t>
      </w:r>
    </w:p>
    <w:p w:rsidR="00B3033E" w:rsidRDefault="008E5FF6">
      <w:pPr>
        <w:pStyle w:val="ConsPlusNormal0"/>
        <w:spacing w:before="200"/>
        <w:ind w:firstLine="540"/>
        <w:jc w:val="both"/>
      </w:pPr>
      <w:r>
        <w:t>ПК 2.7. Выполнять контрольные процедуры и их документирование, готовить и оформлять завершающие материалы по результатам внутреннего контроля.</w:t>
      </w:r>
    </w:p>
    <w:p w:rsidR="00B3033E" w:rsidRDefault="008E5FF6">
      <w:pPr>
        <w:pStyle w:val="ConsPlusNormal0"/>
        <w:spacing w:before="200"/>
        <w:ind w:firstLine="540"/>
        <w:jc w:val="both"/>
      </w:pPr>
      <w:r>
        <w:t>3.4.3. Проведение расчетов с бюджетом и внебюджетными фондами:</w:t>
      </w:r>
    </w:p>
    <w:p w:rsidR="00B3033E" w:rsidRDefault="008E5FF6">
      <w:pPr>
        <w:pStyle w:val="ConsPlusNormal0"/>
        <w:spacing w:before="200"/>
        <w:ind w:firstLine="540"/>
        <w:jc w:val="both"/>
      </w:pPr>
      <w:r>
        <w:t>ПК 3.1. Формировать бухгалтерские проводки по начи</w:t>
      </w:r>
      <w:r>
        <w:t>слению и перечислению налогов и сборов в бюджеты различных уровней;</w:t>
      </w:r>
    </w:p>
    <w:p w:rsidR="00B3033E" w:rsidRDefault="008E5FF6">
      <w:pPr>
        <w:pStyle w:val="ConsPlusNormal0"/>
        <w:spacing w:before="200"/>
        <w:ind w:firstLine="540"/>
        <w:jc w:val="both"/>
      </w:pPr>
      <w:r>
        <w:t>ПК 3.2. Оформлять платежные документы для перечисления налогов и сборов в бюджет, контролировать их прохождение по расчетно-кассовым банковским операциям;</w:t>
      </w:r>
    </w:p>
    <w:p w:rsidR="00B3033E" w:rsidRDefault="008E5FF6">
      <w:pPr>
        <w:pStyle w:val="ConsPlusNormal0"/>
        <w:spacing w:before="200"/>
        <w:ind w:firstLine="540"/>
        <w:jc w:val="both"/>
      </w:pPr>
      <w:r>
        <w:t>ПК 3.3. Формировать бухгалтерские</w:t>
      </w:r>
      <w:r>
        <w:t xml:space="preserve"> проводки по начислению и перечислению страховых взносов во внебюджетные фонды и налоговые органы;</w:t>
      </w:r>
    </w:p>
    <w:p w:rsidR="00B3033E" w:rsidRDefault="008E5FF6">
      <w:pPr>
        <w:pStyle w:val="ConsPlusNormal0"/>
        <w:spacing w:before="200"/>
        <w:ind w:firstLine="540"/>
        <w:jc w:val="both"/>
      </w:pPr>
      <w:r>
        <w:t>ПК 3.4. Оформлять платежные документы на перечисление страховых взносов во внебюджетные фонды и налоговые органы, контролировать их прохождение по расчетно-кассовым банковским операциям.</w:t>
      </w:r>
    </w:p>
    <w:p w:rsidR="00B3033E" w:rsidRDefault="008E5FF6">
      <w:pPr>
        <w:pStyle w:val="ConsPlusNormal0"/>
        <w:spacing w:before="200"/>
        <w:ind w:firstLine="540"/>
        <w:jc w:val="both"/>
      </w:pPr>
      <w:r>
        <w:t>3.4.4. Составление и использование бухгалтерской (финансовой) отчетно</w:t>
      </w:r>
      <w:r>
        <w:t>сти:</w:t>
      </w:r>
    </w:p>
    <w:p w:rsidR="00B3033E" w:rsidRDefault="008E5FF6">
      <w:pPr>
        <w:pStyle w:val="ConsPlusNormal0"/>
        <w:spacing w:before="200"/>
        <w:ind w:firstLine="540"/>
        <w:jc w:val="both"/>
      </w:pPr>
      <w:r>
        <w:t>ПК 4.1. Отражать нарастающим итогом на счетах бухгалтерского учета имущественное и финансовое положение организации, определять результаты хозяйственной деятельности за отчетный период;</w:t>
      </w:r>
    </w:p>
    <w:p w:rsidR="00B3033E" w:rsidRDefault="008E5FF6">
      <w:pPr>
        <w:pStyle w:val="ConsPlusNormal0"/>
        <w:spacing w:before="200"/>
        <w:ind w:firstLine="540"/>
        <w:jc w:val="both"/>
      </w:pPr>
      <w:r>
        <w:t xml:space="preserve">ПК 4.2. Составлять формы бухгалтерской (финансовой) отчетности в </w:t>
      </w:r>
      <w:r>
        <w:t>установленные законодательством сроки;</w:t>
      </w:r>
    </w:p>
    <w:p w:rsidR="00B3033E" w:rsidRDefault="008E5FF6">
      <w:pPr>
        <w:pStyle w:val="ConsPlusNormal0"/>
        <w:spacing w:before="200"/>
        <w:ind w:firstLine="540"/>
        <w:jc w:val="both"/>
      </w:pPr>
      <w:r>
        <w:t>ПК 4.3. Составлять (отчеты) и налоговые декларации по налогам и сборам в бюджет, учитывая отмененный единый социальный налог (ЕСН), отчеты по страховым взносам в государственные внебюджетные фонды, а также формы стати</w:t>
      </w:r>
      <w:r>
        <w:t>стической отчетности в установленные законодательством сроки;</w:t>
      </w:r>
    </w:p>
    <w:p w:rsidR="00B3033E" w:rsidRDefault="008E5FF6">
      <w:pPr>
        <w:pStyle w:val="ConsPlusNormal0"/>
        <w:spacing w:before="200"/>
        <w:ind w:firstLine="540"/>
        <w:jc w:val="both"/>
      </w:pPr>
      <w:r>
        <w:t>ПК 4.4. Проводить контроль и анализ информации об активах и финансовом положении организации, ее платежеспособности и доходности;</w:t>
      </w:r>
    </w:p>
    <w:p w:rsidR="00B3033E" w:rsidRDefault="008E5FF6">
      <w:pPr>
        <w:pStyle w:val="ConsPlusNormal0"/>
        <w:spacing w:before="200"/>
        <w:ind w:firstLine="540"/>
        <w:jc w:val="both"/>
      </w:pPr>
      <w:r>
        <w:t>ПК 4.5. Принимать участие в составлении бизнес-плана;</w:t>
      </w:r>
    </w:p>
    <w:p w:rsidR="00B3033E" w:rsidRDefault="008E5FF6">
      <w:pPr>
        <w:pStyle w:val="ConsPlusNormal0"/>
        <w:spacing w:before="200"/>
        <w:ind w:firstLine="540"/>
        <w:jc w:val="both"/>
      </w:pPr>
      <w:r>
        <w:t>ПК 4.6. Ан</w:t>
      </w:r>
      <w:r>
        <w:t>ализировать финансово-хозяйственную деятельность, осуществлять анализ информации, полученной в ходе проведения контрольных процедур, выявление и оценку рисков;</w:t>
      </w:r>
    </w:p>
    <w:p w:rsidR="00B3033E" w:rsidRDefault="008E5FF6">
      <w:pPr>
        <w:pStyle w:val="ConsPlusNormal0"/>
        <w:spacing w:before="200"/>
        <w:ind w:firstLine="540"/>
        <w:jc w:val="both"/>
      </w:pPr>
      <w:r>
        <w:t>ПК 4.7. Проводить мониторинг устранения менеджментом выявленных нарушений, недостатков и рисков.</w:t>
      </w:r>
    </w:p>
    <w:p w:rsidR="00B3033E" w:rsidRDefault="008E5FF6">
      <w:pPr>
        <w:pStyle w:val="ConsPlusNormal0"/>
        <w:spacing w:before="200"/>
        <w:ind w:firstLine="540"/>
        <w:jc w:val="both"/>
      </w:pPr>
      <w:r>
        <w:t>3.4.5. Осуществление налогового учета и налогового планирования в организации:</w:t>
      </w:r>
    </w:p>
    <w:p w:rsidR="00B3033E" w:rsidRDefault="008E5FF6">
      <w:pPr>
        <w:pStyle w:val="ConsPlusNormal0"/>
        <w:spacing w:before="200"/>
        <w:ind w:firstLine="540"/>
        <w:jc w:val="both"/>
      </w:pPr>
      <w:r>
        <w:t>ПК 5.1. Организовывать налоговый учет;</w:t>
      </w:r>
    </w:p>
    <w:p w:rsidR="00B3033E" w:rsidRDefault="008E5FF6">
      <w:pPr>
        <w:pStyle w:val="ConsPlusNormal0"/>
        <w:spacing w:before="200"/>
        <w:ind w:firstLine="540"/>
        <w:jc w:val="both"/>
      </w:pPr>
      <w:r>
        <w:t>ПК 5.2. Разрабатывать и заполнять первичные учетные документы и регистры налогового учета;</w:t>
      </w:r>
    </w:p>
    <w:p w:rsidR="00B3033E" w:rsidRDefault="008E5FF6">
      <w:pPr>
        <w:pStyle w:val="ConsPlusNormal0"/>
        <w:spacing w:before="200"/>
        <w:ind w:firstLine="540"/>
        <w:jc w:val="both"/>
      </w:pPr>
      <w:r>
        <w:t>ПК 5.3. Проводить определение налоговой базы д</w:t>
      </w:r>
      <w:r>
        <w:t>ля расчета налогов и сборов, обязательных для уплаты;</w:t>
      </w:r>
    </w:p>
    <w:p w:rsidR="00B3033E" w:rsidRDefault="008E5FF6">
      <w:pPr>
        <w:pStyle w:val="ConsPlusNormal0"/>
        <w:spacing w:before="200"/>
        <w:ind w:firstLine="540"/>
        <w:jc w:val="both"/>
      </w:pPr>
      <w:r>
        <w:t>ПК 5.4. Применять налоговые льготы в используемой системе налогообложения при исчислении величины налогов и сборов, обязательных для уплаты;</w:t>
      </w:r>
    </w:p>
    <w:p w:rsidR="00B3033E" w:rsidRDefault="008E5FF6">
      <w:pPr>
        <w:pStyle w:val="ConsPlusNormal0"/>
        <w:spacing w:before="200"/>
        <w:ind w:firstLine="540"/>
        <w:jc w:val="both"/>
      </w:pPr>
      <w:r>
        <w:t>ПК 5.5. Проводить налоговое планирование деятельности организ</w:t>
      </w:r>
      <w:r>
        <w:t>ации.</w:t>
      </w:r>
    </w:p>
    <w:p w:rsidR="00B3033E" w:rsidRDefault="008E5FF6">
      <w:pPr>
        <w:pStyle w:val="ConsPlusNormal0"/>
        <w:spacing w:before="200"/>
        <w:ind w:firstLine="540"/>
        <w:jc w:val="both"/>
      </w:pPr>
      <w:r>
        <w:t>3.5. Обучающиеся, осваивающие образовательную программу, осваивают также профессию рабочего (одну или несколько) в соответствии с перечнем профессий рабочих, должностей служащих, рекомендуемых к освоению в рамках образовательной программы по специаль</w:t>
      </w:r>
      <w:r>
        <w:t>ности (</w:t>
      </w:r>
      <w:hyperlink w:anchor="P311" w:tooltip="ПЕРЕЧЕНЬ">
        <w:r>
          <w:rPr>
            <w:color w:val="0000FF"/>
          </w:rPr>
          <w:t>приложение N 2</w:t>
        </w:r>
      </w:hyperlink>
      <w:r>
        <w:t xml:space="preserve"> к ФГОС СПО).</w:t>
      </w:r>
    </w:p>
    <w:p w:rsidR="00B3033E" w:rsidRDefault="008E5FF6">
      <w:pPr>
        <w:pStyle w:val="ConsPlusNormal0"/>
        <w:spacing w:before="200"/>
        <w:ind w:firstLine="540"/>
        <w:jc w:val="both"/>
      </w:pPr>
      <w:r>
        <w:t xml:space="preserve">3.6. Минимальные требования к результатам освоения основных видов деятельности образовательной программы указаны в </w:t>
      </w:r>
      <w:hyperlink w:anchor="P334" w:tooltip="МИНИМАЛЬНЫЕ ТРЕБОВАНИЯ">
        <w:r>
          <w:rPr>
            <w:color w:val="0000FF"/>
          </w:rPr>
          <w:t>приложении</w:t>
        </w:r>
        <w:r>
          <w:rPr>
            <w:color w:val="0000FF"/>
          </w:rPr>
          <w:t xml:space="preserve"> N 3</w:t>
        </w:r>
      </w:hyperlink>
      <w:r>
        <w:t xml:space="preserve"> к настоящему ФГОС СПО.</w:t>
      </w:r>
    </w:p>
    <w:p w:rsidR="00B3033E" w:rsidRDefault="008E5FF6">
      <w:pPr>
        <w:pStyle w:val="ConsPlusNormal0"/>
        <w:spacing w:before="200"/>
        <w:ind w:firstLine="540"/>
        <w:jc w:val="both"/>
      </w:pPr>
      <w:r>
        <w:t>3.7. Образовательная организация самостоятельно планирует результаты обучения по отдельным дисциплинам (модулям) и практикам, которые должны быть соотнесены с требуемыми результатами освоения образовательной программы (компетенц</w:t>
      </w:r>
      <w:r>
        <w:t xml:space="preserve">иями выпускников). Совокупность запланированных результатов обучения должна обеспечивать выпускнику освоение всех ОК и ПК в соответствии с получаемой квалификацией специалиста среднего звена, указанной в </w:t>
      </w:r>
      <w:hyperlink w:anchor="P73" w:tooltip="1.12. Образовательная организация разрабатывает образовательную программу в соответствии с выбранной квалификацией специалиста среднего звена, указанной в Перечне специальностей среднего профессионального образования, утвержденном приказом Министерства образов">
        <w:r>
          <w:rPr>
            <w:color w:val="0000FF"/>
          </w:rPr>
          <w:t>пункте 1.12</w:t>
        </w:r>
      </w:hyperlink>
      <w:r>
        <w:t xml:space="preserve"> наст</w:t>
      </w:r>
      <w:r>
        <w:t>оящего ФГОС СПО.</w:t>
      </w:r>
    </w:p>
    <w:p w:rsidR="00B3033E" w:rsidRDefault="00B3033E">
      <w:pPr>
        <w:pStyle w:val="ConsPlusNormal0"/>
        <w:jc w:val="both"/>
      </w:pPr>
    </w:p>
    <w:p w:rsidR="00B3033E" w:rsidRDefault="008E5FF6">
      <w:pPr>
        <w:pStyle w:val="ConsPlusTitle0"/>
        <w:jc w:val="center"/>
        <w:outlineLvl w:val="1"/>
      </w:pPr>
      <w:r>
        <w:t>IV. ТРЕБОВАНИЯ К УСЛОВИЯМ РЕАЛИЗАЦИИ</w:t>
      </w:r>
    </w:p>
    <w:p w:rsidR="00B3033E" w:rsidRDefault="008E5FF6">
      <w:pPr>
        <w:pStyle w:val="ConsPlusTitle0"/>
        <w:jc w:val="center"/>
      </w:pPr>
      <w:r>
        <w:t>ОБРАЗОВАТЕЛЬНОЙ ПРОГРАММЫ</w:t>
      </w:r>
    </w:p>
    <w:p w:rsidR="00B3033E" w:rsidRDefault="00B3033E">
      <w:pPr>
        <w:pStyle w:val="ConsPlusNormal0"/>
        <w:jc w:val="both"/>
      </w:pPr>
    </w:p>
    <w:p w:rsidR="00B3033E" w:rsidRDefault="008E5FF6">
      <w:pPr>
        <w:pStyle w:val="ConsPlusNormal0"/>
        <w:ind w:firstLine="540"/>
        <w:jc w:val="both"/>
      </w:pPr>
      <w:r>
        <w:t>4.1. Требования к условиям реализации образовательной программы включают в себя общесистемные требования, требования к материально-техническому, учебно-методическому обеспечению, кадровым и финансовым условиям реализации образовательной программы.</w:t>
      </w:r>
    </w:p>
    <w:p w:rsidR="00B3033E" w:rsidRDefault="00B3033E">
      <w:pPr>
        <w:pStyle w:val="ConsPlusNormal0"/>
        <w:jc w:val="both"/>
      </w:pPr>
    </w:p>
    <w:p w:rsidR="00B3033E" w:rsidRDefault="008E5FF6">
      <w:pPr>
        <w:pStyle w:val="ConsPlusTitle0"/>
        <w:ind w:firstLine="540"/>
        <w:jc w:val="both"/>
        <w:outlineLvl w:val="2"/>
      </w:pPr>
      <w:r>
        <w:t>4.2. Об</w:t>
      </w:r>
      <w:r>
        <w:t>щесистемные требования к условиям реализации образовательной программы.</w:t>
      </w:r>
    </w:p>
    <w:p w:rsidR="00B3033E" w:rsidRDefault="008E5FF6">
      <w:pPr>
        <w:pStyle w:val="ConsPlusNormal0"/>
        <w:spacing w:before="200"/>
        <w:ind w:firstLine="540"/>
        <w:jc w:val="both"/>
      </w:pPr>
      <w:r>
        <w:t>4.2.1. Образовательная организация должна располагать на праве собственности или ином законном основании материально-технической базой, обеспечивающей проведение всех видов учебной дея</w:t>
      </w:r>
      <w:r>
        <w:t>тельности обучающихся, предусмотренных учебным планом, с учетом ПООП.</w:t>
      </w:r>
    </w:p>
    <w:p w:rsidR="00B3033E" w:rsidRDefault="008E5FF6">
      <w:pPr>
        <w:pStyle w:val="ConsPlusNormal0"/>
        <w:spacing w:before="200"/>
        <w:ind w:firstLine="540"/>
        <w:jc w:val="both"/>
      </w:pPr>
      <w:r>
        <w:t>4.2.2. В случае реализации образовательной программы с использованием сетевой формы требования к реализации образовательной программы должны обеспечиваться совокупностью ресурсов материа</w:t>
      </w:r>
      <w:r>
        <w:t>льно-технического и учебно-методического обеспечения, предоставляемого организациями, участвующими в реализации образовательной программы с использованием сетевой формы.</w:t>
      </w:r>
    </w:p>
    <w:p w:rsidR="00B3033E" w:rsidRDefault="008E5FF6">
      <w:pPr>
        <w:pStyle w:val="ConsPlusNormal0"/>
        <w:spacing w:before="200"/>
        <w:ind w:firstLine="540"/>
        <w:jc w:val="both"/>
      </w:pPr>
      <w:r>
        <w:t>4.2.3. В случае реализации образовательной программы на созданных образовательной орга</w:t>
      </w:r>
      <w:r>
        <w:t>низацией в иных организациях кафедрах или иных структурных подразделениях требования к реализации образовательной программы должны обеспечиваться совокупностью ресурсов указанных организаций.</w:t>
      </w:r>
    </w:p>
    <w:p w:rsidR="00B3033E" w:rsidRDefault="00B3033E">
      <w:pPr>
        <w:pStyle w:val="ConsPlusNormal0"/>
        <w:jc w:val="both"/>
      </w:pPr>
    </w:p>
    <w:p w:rsidR="00B3033E" w:rsidRDefault="008E5FF6">
      <w:pPr>
        <w:pStyle w:val="ConsPlusTitle0"/>
        <w:ind w:firstLine="540"/>
        <w:jc w:val="both"/>
        <w:outlineLvl w:val="2"/>
      </w:pPr>
      <w:r>
        <w:t>4.3. Требования к материально-техническому и учебно-методическо</w:t>
      </w:r>
      <w:r>
        <w:t>му обеспечению реализации образовательной программы.</w:t>
      </w:r>
    </w:p>
    <w:p w:rsidR="00B3033E" w:rsidRDefault="008E5FF6">
      <w:pPr>
        <w:pStyle w:val="ConsPlusNormal0"/>
        <w:spacing w:before="200"/>
        <w:ind w:firstLine="540"/>
        <w:jc w:val="both"/>
      </w:pPr>
      <w:r>
        <w:t>4.3.1. Специальные помещения должны представлять собой учебные аудитории для проведения занятий всех видов, предусмотренных образовательной программой, в том числе групповых и индивидуальных консультаций</w:t>
      </w:r>
      <w:r>
        <w:t>, текущего контроля и промежуточной аттестации, а также помещения для самостоятельной работы, мастерские и лаборатории, оснащенные оборудованием, техническими средствами обучения и материалами, учитывающими требования международных стандартов.</w:t>
      </w:r>
    </w:p>
    <w:p w:rsidR="00B3033E" w:rsidRDefault="008E5FF6">
      <w:pPr>
        <w:pStyle w:val="ConsPlusNormal0"/>
        <w:spacing w:before="200"/>
        <w:ind w:firstLine="540"/>
        <w:jc w:val="both"/>
      </w:pPr>
      <w:r>
        <w:t>4.3.2. Помещ</w:t>
      </w:r>
      <w:r>
        <w:t xml:space="preserve">ения для самостоятельной работы обучающихся должны быть оснащены компьютерной техникой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w:t>
      </w:r>
      <w:r>
        <w:t>организации (при наличии).</w:t>
      </w:r>
    </w:p>
    <w:p w:rsidR="00B3033E" w:rsidRDefault="008E5FF6">
      <w:pPr>
        <w:pStyle w:val="ConsPlusNormal0"/>
        <w:spacing w:before="200"/>
        <w:ind w:firstLine="540"/>
        <w:jc w:val="both"/>
      </w:pPr>
      <w:r>
        <w:t>В случае применения электронного обучения, дистанционных образовательных технологий, допускается применение специально оборудованных помещений, их виртуальных аналогов, позволяющих обучающимся осваивать ОК и ПК.</w:t>
      </w:r>
    </w:p>
    <w:p w:rsidR="00B3033E" w:rsidRDefault="008E5FF6">
      <w:pPr>
        <w:pStyle w:val="ConsPlusNormal0"/>
        <w:spacing w:before="200"/>
        <w:ind w:firstLine="540"/>
        <w:jc w:val="both"/>
      </w:pPr>
      <w:r>
        <w:t>4.3.3. Образовате</w:t>
      </w:r>
      <w:r>
        <w:t>льная организация должна быть обеспечена необходимым комплектом лицензионного программного обеспечения.</w:t>
      </w:r>
    </w:p>
    <w:p w:rsidR="00B3033E" w:rsidRDefault="008E5FF6">
      <w:pPr>
        <w:pStyle w:val="ConsPlusNormal0"/>
        <w:spacing w:before="200"/>
        <w:ind w:firstLine="540"/>
        <w:jc w:val="both"/>
      </w:pPr>
      <w:r>
        <w:t>4.3.4. Библиотечный фонд образовательной организации должен быть укомплектован печатными изданиями и (или) электронными изданиями по каждой дисциплине (</w:t>
      </w:r>
      <w:r>
        <w:t>модулю) из расчета одно печатное издание и (или) электронное издание по каждой дисциплине (модулю) на одного обучающегося.</w:t>
      </w:r>
    </w:p>
    <w:p w:rsidR="00B3033E" w:rsidRDefault="008E5FF6">
      <w:pPr>
        <w:pStyle w:val="ConsPlusNormal0"/>
        <w:spacing w:before="200"/>
        <w:ind w:firstLine="540"/>
        <w:jc w:val="both"/>
      </w:pPr>
      <w:r>
        <w:t>В качестве основной литературы образовательная организация использует учебники, учебные пособия, предусмотренные ПООП.</w:t>
      </w:r>
    </w:p>
    <w:p w:rsidR="00B3033E" w:rsidRDefault="008E5FF6">
      <w:pPr>
        <w:pStyle w:val="ConsPlusNormal0"/>
        <w:spacing w:before="200"/>
        <w:ind w:firstLine="540"/>
        <w:jc w:val="both"/>
      </w:pPr>
      <w:r>
        <w:t>В случае налич</w:t>
      </w:r>
      <w:r>
        <w:t>ия электронной информационно-образовательной среды допускается замена печатного библиотечного фонда предоставлением права одновременного доступа не менее 25 процентов обучающихся к электронно-библиотечной системе (электронной библиотеке).</w:t>
      </w:r>
    </w:p>
    <w:p w:rsidR="00B3033E" w:rsidRDefault="008E5FF6">
      <w:pPr>
        <w:pStyle w:val="ConsPlusNormal0"/>
        <w:spacing w:before="200"/>
        <w:ind w:firstLine="540"/>
        <w:jc w:val="both"/>
      </w:pPr>
      <w:r>
        <w:t>4.3.5. Обучающиес</w:t>
      </w:r>
      <w:r>
        <w:t>я инвалиды и лица с ограниченными возможностями здоровья должны быть обеспечены печатными и (или) электронными образовательными ресурсами, адаптированными к ограничениям их здоровья.</w:t>
      </w:r>
    </w:p>
    <w:p w:rsidR="00B3033E" w:rsidRDefault="008E5FF6">
      <w:pPr>
        <w:pStyle w:val="ConsPlusNormal0"/>
        <w:spacing w:before="200"/>
        <w:ind w:firstLine="540"/>
        <w:jc w:val="both"/>
      </w:pPr>
      <w:r>
        <w:t>4.3.6. Образовательная программа должна обеспечиваться учебно-методическо</w:t>
      </w:r>
      <w:r>
        <w:t>й документацией по всем учебным дисциплинам (модулям).</w:t>
      </w:r>
    </w:p>
    <w:p w:rsidR="00B3033E" w:rsidRDefault="008E5FF6">
      <w:pPr>
        <w:pStyle w:val="ConsPlusNormal0"/>
        <w:spacing w:before="200"/>
        <w:ind w:firstLine="540"/>
        <w:jc w:val="both"/>
      </w:pPr>
      <w:r>
        <w:t>4.3.7. Рекомендации по иному материально-техническому и учебно-методическому обеспечению реализации образовательной программы определяются ПООП.</w:t>
      </w:r>
    </w:p>
    <w:p w:rsidR="00B3033E" w:rsidRDefault="00B3033E">
      <w:pPr>
        <w:pStyle w:val="ConsPlusNormal0"/>
        <w:jc w:val="both"/>
      </w:pPr>
    </w:p>
    <w:p w:rsidR="00B3033E" w:rsidRDefault="008E5FF6">
      <w:pPr>
        <w:pStyle w:val="ConsPlusTitle0"/>
        <w:ind w:firstLine="540"/>
        <w:jc w:val="both"/>
        <w:outlineLvl w:val="2"/>
      </w:pPr>
      <w:r>
        <w:t>4.4. Требования к кадровым условиям реализации образова</w:t>
      </w:r>
      <w:r>
        <w:t>тельной программы.</w:t>
      </w:r>
    </w:p>
    <w:p w:rsidR="00B3033E" w:rsidRDefault="008E5FF6">
      <w:pPr>
        <w:pStyle w:val="ConsPlusNormal0"/>
        <w:spacing w:before="200"/>
        <w:ind w:firstLine="540"/>
        <w:jc w:val="both"/>
      </w:pPr>
      <w:r>
        <w:t>4.4.1. Реализация образовательной программы обеспечивается педагогическими работниками образовательной организации, а также лицами, привлекаемыми к реализации образовательной программы на иных условиях, в том числе из числа руководителей</w:t>
      </w:r>
      <w:r>
        <w:t xml:space="preserve"> и работников организаций, направление деятельности которых соответствует области профессиональной деятельности, указанной в </w:t>
      </w:r>
      <w:hyperlink w:anchor="P51" w:tooltip="1.6. Область профессиональной деятельности, в которой выпускники, освоившие образовательную программу, могут осуществлять профессиональную деятельность: 08 Финансы и экономика &lt;1&gt;.">
        <w:r>
          <w:rPr>
            <w:color w:val="0000FF"/>
          </w:rPr>
          <w:t>пункте 1.6</w:t>
        </w:r>
      </w:hyperlink>
      <w:r>
        <w:t xml:space="preserve"> настоящего ФГОС СПО (имеющих стаж работы в данной профессиональной области не менее 3 лет).</w:t>
      </w:r>
    </w:p>
    <w:p w:rsidR="00B3033E" w:rsidRDefault="008E5FF6">
      <w:pPr>
        <w:pStyle w:val="ConsPlusNormal0"/>
        <w:spacing w:before="200"/>
        <w:ind w:firstLine="540"/>
        <w:jc w:val="both"/>
      </w:pPr>
      <w:r>
        <w:t>4.4.2. Квалификация педагогических работников образовательной организации должна отвечать квалификационным требованиям, указанным в квалификационных справочниках, и (или) профессиональных стандартах (при наличии).</w:t>
      </w:r>
    </w:p>
    <w:p w:rsidR="00B3033E" w:rsidRDefault="008E5FF6">
      <w:pPr>
        <w:pStyle w:val="ConsPlusNormal0"/>
        <w:spacing w:before="200"/>
        <w:ind w:firstLine="540"/>
        <w:jc w:val="both"/>
      </w:pPr>
      <w:r>
        <w:t>Педагогические работники, привлекаемые к р</w:t>
      </w:r>
      <w:r>
        <w:t>еализации образовательной программы, должны получать дополнительное профессиональное образование по программам повышения квалификации, в том числе в форме стажировки в организациях, направление деятельности которых соответствует области профессиональной де</w:t>
      </w:r>
      <w:r>
        <w:t xml:space="preserve">ятельности, указанной в </w:t>
      </w:r>
      <w:hyperlink w:anchor="P51" w:tooltip="1.6. Область профессиональной деятельности, в которой выпускники, освоившие образовательную программу, могут осуществлять профессиональную деятельность: 08 Финансы и экономика &lt;1&gt;.">
        <w:r>
          <w:rPr>
            <w:color w:val="0000FF"/>
          </w:rPr>
          <w:t>пункте 1.6</w:t>
        </w:r>
      </w:hyperlink>
      <w:r>
        <w:t xml:space="preserve"> настоящег</w:t>
      </w:r>
      <w:r>
        <w:t>о ФГОС СПО, не реже 1 раза в 3 года с учетом расширения спектра профессиональных компетенций.</w:t>
      </w:r>
    </w:p>
    <w:p w:rsidR="00B3033E" w:rsidRDefault="008E5FF6">
      <w:pPr>
        <w:pStyle w:val="ConsPlusNormal0"/>
        <w:spacing w:before="200"/>
        <w:ind w:firstLine="540"/>
        <w:jc w:val="both"/>
      </w:pPr>
      <w:r>
        <w:t>Доля педагогических работников (в приведенных к целочисленным значениям ставок), имеющих опыт деятельности не менее 3 лет в организациях, направление деятельности</w:t>
      </w:r>
      <w:r>
        <w:t xml:space="preserve"> которых соответствует области профессиональной деятельности, указанной в </w:t>
      </w:r>
      <w:hyperlink w:anchor="P51" w:tooltip="1.6. Область профессиональной деятельности, в которой выпускники, освоившие образовательную программу, могут осуществлять профессиональную деятельность: 08 Финансы и экономика &lt;1&gt;.">
        <w:r>
          <w:rPr>
            <w:color w:val="0000FF"/>
          </w:rPr>
          <w:t>пункте 1.6</w:t>
        </w:r>
      </w:hyperlink>
      <w:r>
        <w:t xml:space="preserve"> настоящего ФГОС СПО, в общем числе педагогических работников, обеспечивающих освоение обучающимися профессиональных модулей образовательной программы, должна быть не менее 25 процентов.</w:t>
      </w:r>
    </w:p>
    <w:p w:rsidR="00B3033E" w:rsidRDefault="00B3033E">
      <w:pPr>
        <w:pStyle w:val="ConsPlusNormal0"/>
        <w:jc w:val="both"/>
      </w:pPr>
    </w:p>
    <w:p w:rsidR="00B3033E" w:rsidRDefault="008E5FF6">
      <w:pPr>
        <w:pStyle w:val="ConsPlusTitle0"/>
        <w:ind w:firstLine="540"/>
        <w:jc w:val="both"/>
        <w:outlineLvl w:val="2"/>
      </w:pPr>
      <w:r>
        <w:t>4.5. Требование к финансовым условиям реализации образовательной программы.</w:t>
      </w:r>
    </w:p>
    <w:p w:rsidR="00B3033E" w:rsidRDefault="008E5FF6">
      <w:pPr>
        <w:pStyle w:val="ConsPlusNormal0"/>
        <w:spacing w:before="200"/>
        <w:ind w:firstLine="540"/>
        <w:jc w:val="both"/>
      </w:pPr>
      <w:r>
        <w:t>4.5.1. Финансовое обеспечение реализации образовательной программы должно осуществляться в объеме не ниже определенного в соответствии с бюджетным законодательством Российской Феде</w:t>
      </w:r>
      <w:r>
        <w:t xml:space="preserve">рации &lt;5&gt; и Федеральным </w:t>
      </w:r>
      <w:hyperlink r:id="rId31" w:tooltip="Федеральный закон от 29.12.2012 N 273-ФЗ (ред. от 05.12.2022) &quot;Об образовании в Российской Федерации&quot; {КонсультантПлюс}">
        <w:r>
          <w:rPr>
            <w:color w:val="0000FF"/>
          </w:rPr>
          <w:t>законом</w:t>
        </w:r>
      </w:hyperlink>
      <w:r>
        <w:t xml:space="preserve"> от 29 декабря 2012 г. N 273-ФЗ "Об образовании в Российской Федерации" &lt;6&gt;.</w:t>
      </w:r>
    </w:p>
    <w:p w:rsidR="00B3033E" w:rsidRDefault="008E5FF6">
      <w:pPr>
        <w:pStyle w:val="ConsPlusNormal0"/>
        <w:jc w:val="both"/>
      </w:pPr>
      <w:r>
        <w:t xml:space="preserve">(п. 4.5 в ред. </w:t>
      </w:r>
      <w:hyperlink r:id="rId32" w:tooltip="Приказ Минпросвещения России от 01.09.2022 N 796 &quot;О внесении изменений в федеральные государственные образовательные стандарты среднего профессионального образования&quot; (Зарегистрировано в Минюсте России 11.10.2022 N 70461) {КонсультантПлюс}">
        <w:r>
          <w:rPr>
            <w:color w:val="0000FF"/>
          </w:rPr>
          <w:t>Приказа</w:t>
        </w:r>
      </w:hyperlink>
      <w:r>
        <w:t xml:space="preserve"> Минпросвещения России от 01.09.2022 N 796)</w:t>
      </w:r>
    </w:p>
    <w:p w:rsidR="00B3033E" w:rsidRDefault="008E5FF6">
      <w:pPr>
        <w:pStyle w:val="ConsPlusNormal0"/>
        <w:spacing w:before="200"/>
        <w:ind w:firstLine="540"/>
        <w:jc w:val="both"/>
      </w:pPr>
      <w:r>
        <w:t>--------------------------------</w:t>
      </w:r>
    </w:p>
    <w:p w:rsidR="00B3033E" w:rsidRDefault="008E5FF6">
      <w:pPr>
        <w:pStyle w:val="ConsPlusNormal0"/>
        <w:spacing w:before="200"/>
        <w:ind w:firstLine="540"/>
        <w:jc w:val="both"/>
      </w:pPr>
      <w:r>
        <w:t xml:space="preserve">&lt;5&gt; Бюджетный </w:t>
      </w:r>
      <w:hyperlink r:id="rId33" w:tooltip="&quot;Бюджетный кодекс Российской Федерации&quot; от 31.07.1998 N 145-ФЗ (ред. от 21.11.2022) {КонсультантПлюс}">
        <w:r>
          <w:rPr>
            <w:color w:val="0000FF"/>
          </w:rPr>
          <w:t>кодекс</w:t>
        </w:r>
      </w:hyperlink>
      <w:r>
        <w:t xml:space="preserve"> Российской Федерации (Собрание законодательства Российской Федерации, 1998, N 31, ст. 3823; 2022, N 29, ст. 5305).</w:t>
      </w:r>
    </w:p>
    <w:p w:rsidR="00B3033E" w:rsidRDefault="008E5FF6">
      <w:pPr>
        <w:pStyle w:val="ConsPlusNormal0"/>
        <w:spacing w:before="200"/>
        <w:ind w:firstLine="540"/>
        <w:jc w:val="both"/>
      </w:pPr>
      <w:r>
        <w:t>&lt;6&gt; Собрание законодательства Российской Федерации, 2012, N 53, ст. 7598; 2022, N 29, ст. 5262.</w:t>
      </w:r>
    </w:p>
    <w:p w:rsidR="00B3033E" w:rsidRDefault="00B3033E">
      <w:pPr>
        <w:pStyle w:val="ConsPlusNormal0"/>
        <w:jc w:val="both"/>
      </w:pPr>
    </w:p>
    <w:p w:rsidR="00B3033E" w:rsidRDefault="008E5FF6">
      <w:pPr>
        <w:pStyle w:val="ConsPlusTitle0"/>
        <w:ind w:firstLine="540"/>
        <w:jc w:val="both"/>
        <w:outlineLvl w:val="2"/>
      </w:pPr>
      <w:r>
        <w:t>4.6. Требования к применяемым механизмам оценки качества образовательной программы.</w:t>
      </w:r>
    </w:p>
    <w:p w:rsidR="00B3033E" w:rsidRDefault="008E5FF6">
      <w:pPr>
        <w:pStyle w:val="ConsPlusNormal0"/>
        <w:spacing w:before="200"/>
        <w:ind w:firstLine="540"/>
        <w:jc w:val="both"/>
      </w:pPr>
      <w:r>
        <w:t>4.6.1. Качество образовательной программы определяется в рамках системы вну</w:t>
      </w:r>
      <w:r>
        <w:t>тренней оценки, а также системы внешней оценки на добровольной основе.</w:t>
      </w:r>
    </w:p>
    <w:p w:rsidR="00B3033E" w:rsidRDefault="008E5FF6">
      <w:pPr>
        <w:pStyle w:val="ConsPlusNormal0"/>
        <w:spacing w:before="200"/>
        <w:ind w:firstLine="540"/>
        <w:jc w:val="both"/>
      </w:pPr>
      <w:r>
        <w:t>4.6.2. В целях совершенствования образовательной программы образовательная организация при проведении регулярной внутренней оценки качества образовательной программы привлекает работода</w:t>
      </w:r>
      <w:r>
        <w:t>телей и их объединения, иных юридических и (или) физических лиц, включая педагогических работников образовательной организации.</w:t>
      </w:r>
    </w:p>
    <w:p w:rsidR="00B3033E" w:rsidRDefault="008E5FF6">
      <w:pPr>
        <w:pStyle w:val="ConsPlusNormal0"/>
        <w:spacing w:before="200"/>
        <w:ind w:firstLine="540"/>
        <w:jc w:val="both"/>
      </w:pPr>
      <w:r>
        <w:t>4.6.3. Внешняя оценка качества образовательной программы может осуществляться в рамках профессионально-общественной аккредитации</w:t>
      </w:r>
      <w:r>
        <w:t>, проводимой работодателями, их объединениями, а также уполномоченными ими организациями, в том числе иностранными организациями, либо авторизованными национальными профессионально-общественными организациями, входящими в международные структуры, с целью п</w:t>
      </w:r>
      <w:r>
        <w:t>ризнания качества и уровня подготовки выпускников, освоивших образовательную программу, отвечающими требованиям профессиональных стандартов, требованиям рынка труда к специалистам соответствующего профиля.</w:t>
      </w:r>
    </w:p>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8E5FF6">
      <w:pPr>
        <w:pStyle w:val="ConsPlusNormal0"/>
        <w:jc w:val="right"/>
        <w:outlineLvl w:val="1"/>
      </w:pPr>
      <w:r>
        <w:t>Приложение N 1</w:t>
      </w:r>
    </w:p>
    <w:p w:rsidR="00B3033E" w:rsidRDefault="008E5FF6">
      <w:pPr>
        <w:pStyle w:val="ConsPlusNormal0"/>
        <w:jc w:val="right"/>
      </w:pPr>
      <w:r>
        <w:t>к федеральному государственном</w:t>
      </w:r>
      <w:r>
        <w:t>у</w:t>
      </w:r>
    </w:p>
    <w:p w:rsidR="00B3033E" w:rsidRDefault="008E5FF6">
      <w:pPr>
        <w:pStyle w:val="ConsPlusNormal0"/>
        <w:jc w:val="right"/>
      </w:pPr>
      <w:r>
        <w:t>образовательному стандарту среднего</w:t>
      </w:r>
    </w:p>
    <w:p w:rsidR="00B3033E" w:rsidRDefault="008E5FF6">
      <w:pPr>
        <w:pStyle w:val="ConsPlusNormal0"/>
        <w:jc w:val="right"/>
      </w:pPr>
      <w:r>
        <w:t>профессионального образования</w:t>
      </w:r>
    </w:p>
    <w:p w:rsidR="00B3033E" w:rsidRDefault="008E5FF6">
      <w:pPr>
        <w:pStyle w:val="ConsPlusNormal0"/>
        <w:jc w:val="right"/>
      </w:pPr>
      <w:r>
        <w:t>по специальности 38.02.01</w:t>
      </w:r>
    </w:p>
    <w:p w:rsidR="00B3033E" w:rsidRDefault="008E5FF6">
      <w:pPr>
        <w:pStyle w:val="ConsPlusNormal0"/>
        <w:jc w:val="right"/>
      </w:pPr>
      <w:r>
        <w:t>Экономика и бухгалтерский учет</w:t>
      </w:r>
    </w:p>
    <w:p w:rsidR="00B3033E" w:rsidRDefault="008E5FF6">
      <w:pPr>
        <w:pStyle w:val="ConsPlusNormal0"/>
        <w:jc w:val="right"/>
      </w:pPr>
      <w:r>
        <w:t>(по отраслям)</w:t>
      </w:r>
    </w:p>
    <w:p w:rsidR="00B3033E" w:rsidRDefault="00B3033E">
      <w:pPr>
        <w:pStyle w:val="ConsPlusNormal0"/>
        <w:jc w:val="both"/>
      </w:pPr>
    </w:p>
    <w:p w:rsidR="00B3033E" w:rsidRDefault="008E5FF6">
      <w:pPr>
        <w:pStyle w:val="ConsPlusTitle0"/>
        <w:jc w:val="center"/>
      </w:pPr>
      <w:bookmarkStart w:id="7" w:name="P281"/>
      <w:bookmarkEnd w:id="7"/>
      <w:r>
        <w:t>ПЕРЕЧЕНЬ</w:t>
      </w:r>
    </w:p>
    <w:p w:rsidR="00B3033E" w:rsidRDefault="008E5FF6">
      <w:pPr>
        <w:pStyle w:val="ConsPlusTitle0"/>
        <w:jc w:val="center"/>
      </w:pPr>
      <w:r>
        <w:t>ПРОФЕССИОНАЛЬНЫХ СТАНДАРТОВ, СООТВЕТСТВУЮЩИХ</w:t>
      </w:r>
    </w:p>
    <w:p w:rsidR="00B3033E" w:rsidRDefault="008E5FF6">
      <w:pPr>
        <w:pStyle w:val="ConsPlusTitle0"/>
        <w:jc w:val="center"/>
      </w:pPr>
      <w:r>
        <w:t>ПРОФЕССИОНАЛЬНОЙ ДЕЯТЕЛЬНОСТИ ВЫПУСКНИКОВ ОБРАЗОВАТЕЛЬНОЙ</w:t>
      </w:r>
    </w:p>
    <w:p w:rsidR="00B3033E" w:rsidRDefault="008E5FF6">
      <w:pPr>
        <w:pStyle w:val="ConsPlusTitle0"/>
        <w:jc w:val="center"/>
      </w:pPr>
      <w:r>
        <w:t>ПРОГРАММЫ СРЕДНЕГО ПРОФЕССИОНАЛЬНОГО ОБРАЗОВАНИЯ</w:t>
      </w:r>
    </w:p>
    <w:p w:rsidR="00B3033E" w:rsidRDefault="008E5FF6">
      <w:pPr>
        <w:pStyle w:val="ConsPlusTitle0"/>
        <w:jc w:val="center"/>
      </w:pPr>
      <w:r>
        <w:t>ПО СПЕЦИАЛЬНОСТИ 38.02.01 ЭКОНОМИКА И БУХГАЛТЕРСКИЙ</w:t>
      </w:r>
    </w:p>
    <w:p w:rsidR="00B3033E" w:rsidRDefault="008E5FF6">
      <w:pPr>
        <w:pStyle w:val="ConsPlusTitle0"/>
        <w:jc w:val="center"/>
      </w:pPr>
      <w:r>
        <w:t>УЧЕТ (ПО ОТРАСЛЯМ)</w:t>
      </w:r>
    </w:p>
    <w:p w:rsidR="00B3033E" w:rsidRDefault="00B3033E">
      <w:pPr>
        <w:pStyle w:val="ConsPlusNormal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608"/>
        <w:gridCol w:w="6463"/>
      </w:tblGrid>
      <w:tr w:rsidR="00B3033E">
        <w:tc>
          <w:tcPr>
            <w:tcW w:w="2608" w:type="dxa"/>
          </w:tcPr>
          <w:p w:rsidR="00B3033E" w:rsidRDefault="008E5FF6">
            <w:pPr>
              <w:pStyle w:val="ConsPlusNormal0"/>
              <w:jc w:val="center"/>
            </w:pPr>
            <w:r>
              <w:t>Код профессионального стандарта</w:t>
            </w:r>
          </w:p>
        </w:tc>
        <w:tc>
          <w:tcPr>
            <w:tcW w:w="6463" w:type="dxa"/>
          </w:tcPr>
          <w:p w:rsidR="00B3033E" w:rsidRDefault="008E5FF6">
            <w:pPr>
              <w:pStyle w:val="ConsPlusNormal0"/>
              <w:jc w:val="center"/>
            </w:pPr>
            <w:r>
              <w:t>Наименование профессионального стандарта</w:t>
            </w:r>
          </w:p>
        </w:tc>
      </w:tr>
      <w:tr w:rsidR="00B3033E">
        <w:tc>
          <w:tcPr>
            <w:tcW w:w="2608" w:type="dxa"/>
          </w:tcPr>
          <w:p w:rsidR="00B3033E" w:rsidRDefault="008E5FF6">
            <w:pPr>
              <w:pStyle w:val="ConsPlusNormal0"/>
              <w:jc w:val="center"/>
            </w:pPr>
            <w:r>
              <w:t>1</w:t>
            </w:r>
          </w:p>
        </w:tc>
        <w:tc>
          <w:tcPr>
            <w:tcW w:w="6463" w:type="dxa"/>
          </w:tcPr>
          <w:p w:rsidR="00B3033E" w:rsidRDefault="008E5FF6">
            <w:pPr>
              <w:pStyle w:val="ConsPlusNormal0"/>
              <w:jc w:val="center"/>
            </w:pPr>
            <w:r>
              <w:t>2</w:t>
            </w:r>
          </w:p>
        </w:tc>
      </w:tr>
      <w:tr w:rsidR="00B3033E">
        <w:tc>
          <w:tcPr>
            <w:tcW w:w="2608" w:type="dxa"/>
          </w:tcPr>
          <w:p w:rsidR="00B3033E" w:rsidRDefault="008E5FF6">
            <w:pPr>
              <w:pStyle w:val="ConsPlusNormal0"/>
              <w:jc w:val="center"/>
            </w:pPr>
            <w:r>
              <w:t>08.002</w:t>
            </w:r>
          </w:p>
        </w:tc>
        <w:tc>
          <w:tcPr>
            <w:tcW w:w="6463" w:type="dxa"/>
          </w:tcPr>
          <w:p w:rsidR="00B3033E" w:rsidRDefault="008E5FF6">
            <w:pPr>
              <w:pStyle w:val="ConsPlusNormal0"/>
              <w:jc w:val="both"/>
            </w:pPr>
            <w:r>
              <w:t xml:space="preserve">Профессиональный </w:t>
            </w:r>
            <w:hyperlink r:id="rId34" w:tooltip="Приказ Минтруда России от 22.12.2014 N 1061н &quot;Об утверждении профессионального стандарта &quot;Бухгалтер&quot; (Зарегистрировано в Минюсте России 23.01.2015 N 35697) ------------ Утратил силу или отменен {КонсультантПлюс}">
              <w:r>
                <w:rPr>
                  <w:color w:val="0000FF"/>
                </w:rPr>
                <w:t>стандарт</w:t>
              </w:r>
            </w:hyperlink>
            <w:r>
              <w:t xml:space="preserve"> "Бухгалтер", утвержден приказом Министерства труда и социальной защиты Российской Федерации от 22 декабря 2014 г. N 1061н (зарегистрирован Министерством юстиции Российской Федерации 23 января 2015 г., регистрационный N 35697)</w:t>
            </w:r>
          </w:p>
        </w:tc>
      </w:tr>
      <w:tr w:rsidR="00B3033E">
        <w:tc>
          <w:tcPr>
            <w:tcW w:w="2608" w:type="dxa"/>
          </w:tcPr>
          <w:p w:rsidR="00B3033E" w:rsidRDefault="008E5FF6">
            <w:pPr>
              <w:pStyle w:val="ConsPlusNormal0"/>
              <w:jc w:val="center"/>
            </w:pPr>
            <w:r>
              <w:t>08.006</w:t>
            </w:r>
          </w:p>
        </w:tc>
        <w:tc>
          <w:tcPr>
            <w:tcW w:w="6463" w:type="dxa"/>
          </w:tcPr>
          <w:p w:rsidR="00B3033E" w:rsidRDefault="008E5FF6">
            <w:pPr>
              <w:pStyle w:val="ConsPlusNormal0"/>
              <w:jc w:val="both"/>
            </w:pPr>
            <w:r>
              <w:t xml:space="preserve">Профессиональный </w:t>
            </w:r>
            <w:hyperlink r:id="rId35" w:tooltip="Приказ Минтруда России от 22.04.2015 N 236н &quot;Об утверждении профессионального стандарта &quot;Специалист по внутреннему контролю (внутренний контролер)&quot; (Зарегистрировано в Минюсте России 13.05.2015 N 37271) {КонсультантПлюс}">
              <w:r>
                <w:rPr>
                  <w:color w:val="0000FF"/>
                </w:rPr>
                <w:t>стандарт</w:t>
              </w:r>
            </w:hyperlink>
            <w:r>
              <w:t xml:space="preserve"> "Специалист по внутреннему контролю (внутренний контролер)", утвержден приказом Министерства труда и социально</w:t>
            </w:r>
            <w:r>
              <w:t>й защиты Российской Федерации от 22 апреля 2015 г. N 236н (зарегистрирован Министерством юстиции Российской Федерации 13 мая 2015 г., регистрационный N 37271)</w:t>
            </w:r>
          </w:p>
        </w:tc>
      </w:tr>
      <w:tr w:rsidR="00B3033E">
        <w:tc>
          <w:tcPr>
            <w:tcW w:w="2608" w:type="dxa"/>
          </w:tcPr>
          <w:p w:rsidR="00B3033E" w:rsidRDefault="008E5FF6">
            <w:pPr>
              <w:pStyle w:val="ConsPlusNormal0"/>
              <w:jc w:val="center"/>
            </w:pPr>
            <w:r>
              <w:t>08.023</w:t>
            </w:r>
          </w:p>
        </w:tc>
        <w:tc>
          <w:tcPr>
            <w:tcW w:w="6463" w:type="dxa"/>
          </w:tcPr>
          <w:p w:rsidR="00B3033E" w:rsidRDefault="008E5FF6">
            <w:pPr>
              <w:pStyle w:val="ConsPlusNormal0"/>
              <w:jc w:val="both"/>
            </w:pPr>
            <w:r>
              <w:t xml:space="preserve">Профессиональный </w:t>
            </w:r>
            <w:hyperlink r:id="rId36" w:tooltip="Приказ Минтруда России от 19.10.2015 N 728н &quot;Об утверждении профессионального стандарта &quot;Аудитор&quot; (Зарегистрировано в Минюсте России 23.11.2015 N 39802) {КонсультантПлюс}">
              <w:r>
                <w:rPr>
                  <w:color w:val="0000FF"/>
                </w:rPr>
                <w:t>стандарт</w:t>
              </w:r>
            </w:hyperlink>
            <w:r>
              <w:t xml:space="preserve"> "Аудитор", утвержден приказом Министерства труда и социальной защиты Российской Федерации от 19 октября 2015 г. N 728н (зарегистрирован Министерством юстиции Российской Федерации 23 ноября 2015 г., регистрационный N 39802)</w:t>
            </w:r>
          </w:p>
        </w:tc>
      </w:tr>
    </w:tbl>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8E5FF6">
      <w:pPr>
        <w:pStyle w:val="ConsPlusNormal0"/>
        <w:jc w:val="right"/>
        <w:outlineLvl w:val="1"/>
      </w:pPr>
      <w:r>
        <w:t>П</w:t>
      </w:r>
      <w:r>
        <w:t>риложение N 2</w:t>
      </w:r>
    </w:p>
    <w:p w:rsidR="00B3033E" w:rsidRDefault="008E5FF6">
      <w:pPr>
        <w:pStyle w:val="ConsPlusNormal0"/>
        <w:jc w:val="right"/>
      </w:pPr>
      <w:r>
        <w:t>к федеральному государственному</w:t>
      </w:r>
    </w:p>
    <w:p w:rsidR="00B3033E" w:rsidRDefault="008E5FF6">
      <w:pPr>
        <w:pStyle w:val="ConsPlusNormal0"/>
        <w:jc w:val="right"/>
      </w:pPr>
      <w:r>
        <w:t>образовательному стандарту среднего</w:t>
      </w:r>
    </w:p>
    <w:p w:rsidR="00B3033E" w:rsidRDefault="008E5FF6">
      <w:pPr>
        <w:pStyle w:val="ConsPlusNormal0"/>
        <w:jc w:val="right"/>
      </w:pPr>
      <w:r>
        <w:t>профессионального образования</w:t>
      </w:r>
    </w:p>
    <w:p w:rsidR="00B3033E" w:rsidRDefault="008E5FF6">
      <w:pPr>
        <w:pStyle w:val="ConsPlusNormal0"/>
        <w:jc w:val="right"/>
      </w:pPr>
      <w:r>
        <w:t>по специальности 38.02.01</w:t>
      </w:r>
    </w:p>
    <w:p w:rsidR="00B3033E" w:rsidRDefault="008E5FF6">
      <w:pPr>
        <w:pStyle w:val="ConsPlusNormal0"/>
        <w:jc w:val="right"/>
      </w:pPr>
      <w:r>
        <w:t>Экономика и бухгалтерский учет</w:t>
      </w:r>
    </w:p>
    <w:p w:rsidR="00B3033E" w:rsidRDefault="008E5FF6">
      <w:pPr>
        <w:pStyle w:val="ConsPlusNormal0"/>
        <w:jc w:val="right"/>
      </w:pPr>
      <w:r>
        <w:t>(по отраслям)</w:t>
      </w:r>
    </w:p>
    <w:p w:rsidR="00B3033E" w:rsidRDefault="00B3033E">
      <w:pPr>
        <w:pStyle w:val="ConsPlusNormal0"/>
        <w:jc w:val="both"/>
      </w:pPr>
    </w:p>
    <w:p w:rsidR="00B3033E" w:rsidRDefault="008E5FF6">
      <w:pPr>
        <w:pStyle w:val="ConsPlusTitle0"/>
        <w:jc w:val="center"/>
      </w:pPr>
      <w:bookmarkStart w:id="8" w:name="P311"/>
      <w:bookmarkEnd w:id="8"/>
      <w:r>
        <w:t>ПЕРЕЧЕНЬ</w:t>
      </w:r>
    </w:p>
    <w:p w:rsidR="00B3033E" w:rsidRDefault="008E5FF6">
      <w:pPr>
        <w:pStyle w:val="ConsPlusTitle0"/>
        <w:jc w:val="center"/>
      </w:pPr>
      <w:r>
        <w:t>ПРОФЕССИЙ РАБОЧИХ, ДОЛЖНОСТЕЙ СЛУЖАЩИХ, РЕКОМЕНДУЕМЫХ</w:t>
      </w:r>
    </w:p>
    <w:p w:rsidR="00B3033E" w:rsidRDefault="008E5FF6">
      <w:pPr>
        <w:pStyle w:val="ConsPlusTitle0"/>
        <w:jc w:val="center"/>
      </w:pPr>
      <w:r>
        <w:t>К ОСВОЕНИЮ В РАМКАХ ПРОГРАММЫ ПОДГОТОВКИ СПЕЦИАЛИСТОВ</w:t>
      </w:r>
    </w:p>
    <w:p w:rsidR="00B3033E" w:rsidRDefault="008E5FF6">
      <w:pPr>
        <w:pStyle w:val="ConsPlusTitle0"/>
        <w:jc w:val="center"/>
      </w:pPr>
      <w:r>
        <w:t>СРЕДНЕГО ЗВЕНА ПО СПЕЦИАЛЬНОСТИ 38.02.01 ЭКОНОМИКА</w:t>
      </w:r>
    </w:p>
    <w:p w:rsidR="00B3033E" w:rsidRDefault="008E5FF6">
      <w:pPr>
        <w:pStyle w:val="ConsPlusTitle0"/>
        <w:jc w:val="center"/>
      </w:pPr>
      <w:r>
        <w:t>И БУХГАЛТЕРСКИЙ УЧЕТ (ПО ОТРАСЛЯМ)</w:t>
      </w:r>
    </w:p>
    <w:p w:rsidR="00B3033E" w:rsidRDefault="00B3033E">
      <w:pPr>
        <w:pStyle w:val="ConsPlusNormal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896"/>
        <w:gridCol w:w="3175"/>
      </w:tblGrid>
      <w:tr w:rsidR="00B3033E">
        <w:tc>
          <w:tcPr>
            <w:tcW w:w="5896" w:type="dxa"/>
          </w:tcPr>
          <w:p w:rsidR="00B3033E" w:rsidRDefault="008E5FF6">
            <w:pPr>
              <w:pStyle w:val="ConsPlusNormal0"/>
              <w:jc w:val="center"/>
            </w:pPr>
            <w:r>
              <w:t xml:space="preserve">Код по </w:t>
            </w:r>
            <w:hyperlink r:id="rId37" w:tooltip="Приказ Минобрнауки России от 02.07.2013 N 513 (ред. от 01.06.2021) &quot;Об утверждении Перечня профессий рабочих, должностей служащих, по которым осуществляется профессиональное обучение&quot; (Зарегистрировано в Минюсте России 08.08.2013 N 29322) {КонсультантПлюс}">
              <w:r>
                <w:rPr>
                  <w:color w:val="0000FF"/>
                </w:rPr>
                <w:t>Перечню</w:t>
              </w:r>
            </w:hyperlink>
            <w:r>
              <w:t xml:space="preserve"> профессий рабочих, должностей служащих, по которым осуществляется профессиональное обучение, утвержденному приказом Министерства образования и науки Российской Федерации от 2 июля 20</w:t>
            </w:r>
            <w:r>
              <w:t>13 г. N 513 (зарегистрирован Министерством юстиции Российской Федерации 8 августа 2013 г., регистрационный N 29322), с изменениями, внесенными приказами Министерства образования и науки Российской Федерации от 16 декабря 2013 г. N 1348 (зарегистрирован Мин</w:t>
            </w:r>
            <w:r>
              <w:t>истерством юстиции Российской Федерации 29 января 2014 г., регистрационный N 31163), от 28 марта 2014 г. N 244 (зарегистрирован Министерством юстиции Российской Федерации 15 апреля 2014 г., регистрационный N 31953), от 27 июня 2014 г. N 695 (зарегистрирова</w:t>
            </w:r>
            <w:r>
              <w:t>н Министерством юстиции Российской Федерации 22 июля 2014 г., регистрационный N 33205), от 3 февраля 2017 г. N 106 (зарегистрирован Министерством юстиции Российской Федерации 11 апреля 2017 г., регистрационный N 46339).</w:t>
            </w:r>
          </w:p>
        </w:tc>
        <w:tc>
          <w:tcPr>
            <w:tcW w:w="3175" w:type="dxa"/>
          </w:tcPr>
          <w:p w:rsidR="00B3033E" w:rsidRDefault="008E5FF6">
            <w:pPr>
              <w:pStyle w:val="ConsPlusNormal0"/>
              <w:jc w:val="center"/>
            </w:pPr>
            <w:r>
              <w:t>Наименование профессий рабочих, долж</w:t>
            </w:r>
            <w:r>
              <w:t>ностей служащих</w:t>
            </w:r>
          </w:p>
        </w:tc>
      </w:tr>
      <w:tr w:rsidR="00B3033E">
        <w:tc>
          <w:tcPr>
            <w:tcW w:w="5896" w:type="dxa"/>
          </w:tcPr>
          <w:p w:rsidR="00B3033E" w:rsidRDefault="008E5FF6">
            <w:pPr>
              <w:pStyle w:val="ConsPlusNormal0"/>
              <w:jc w:val="center"/>
            </w:pPr>
            <w:hyperlink r:id="rId38" w:tooltip="Приказ Минобрнауки России от 02.07.2013 N 513 (ред. от 01.06.2021) &quot;Об утверждении Перечня профессий рабочих, должностей служащих, по которым осуществляется профессиональное обучение&quot; (Зарегистрировано в Минюсте России 08.08.2013 N 29322) {КонсультантПлюс}">
              <w:r>
                <w:rPr>
                  <w:color w:val="0000FF"/>
                </w:rPr>
                <w:t>23369</w:t>
              </w:r>
            </w:hyperlink>
          </w:p>
        </w:tc>
        <w:tc>
          <w:tcPr>
            <w:tcW w:w="3175" w:type="dxa"/>
          </w:tcPr>
          <w:p w:rsidR="00B3033E" w:rsidRDefault="008E5FF6">
            <w:pPr>
              <w:pStyle w:val="ConsPlusNormal0"/>
            </w:pPr>
            <w:r>
              <w:t>Кассир</w:t>
            </w:r>
          </w:p>
        </w:tc>
      </w:tr>
    </w:tbl>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B3033E">
      <w:pPr>
        <w:pStyle w:val="ConsPlusNormal0"/>
        <w:jc w:val="both"/>
      </w:pPr>
    </w:p>
    <w:p w:rsidR="00B3033E" w:rsidRDefault="008E5FF6">
      <w:pPr>
        <w:pStyle w:val="ConsPlusNormal0"/>
        <w:jc w:val="right"/>
        <w:outlineLvl w:val="1"/>
      </w:pPr>
      <w:r>
        <w:t>Приложение N 3</w:t>
      </w:r>
    </w:p>
    <w:p w:rsidR="00B3033E" w:rsidRDefault="008E5FF6">
      <w:pPr>
        <w:pStyle w:val="ConsPlusNormal0"/>
        <w:jc w:val="right"/>
      </w:pPr>
      <w:r>
        <w:t>к федеральному государственному</w:t>
      </w:r>
    </w:p>
    <w:p w:rsidR="00B3033E" w:rsidRDefault="008E5FF6">
      <w:pPr>
        <w:pStyle w:val="ConsPlusNormal0"/>
        <w:jc w:val="right"/>
      </w:pPr>
      <w:r>
        <w:t>образовательному стандарту среднего</w:t>
      </w:r>
    </w:p>
    <w:p w:rsidR="00B3033E" w:rsidRDefault="008E5FF6">
      <w:pPr>
        <w:pStyle w:val="ConsPlusNormal0"/>
        <w:jc w:val="right"/>
      </w:pPr>
      <w:r>
        <w:t>профессионального образования</w:t>
      </w:r>
    </w:p>
    <w:p w:rsidR="00B3033E" w:rsidRDefault="008E5FF6">
      <w:pPr>
        <w:pStyle w:val="ConsPlusNormal0"/>
        <w:jc w:val="right"/>
      </w:pPr>
      <w:r>
        <w:t>по специальности 38.02.01</w:t>
      </w:r>
    </w:p>
    <w:p w:rsidR="00B3033E" w:rsidRDefault="008E5FF6">
      <w:pPr>
        <w:pStyle w:val="ConsPlusNormal0"/>
        <w:jc w:val="right"/>
      </w:pPr>
      <w:r>
        <w:t>Экономика и бухгалтерский учет</w:t>
      </w:r>
    </w:p>
    <w:p w:rsidR="00B3033E" w:rsidRDefault="008E5FF6">
      <w:pPr>
        <w:pStyle w:val="ConsPlusNormal0"/>
        <w:jc w:val="right"/>
      </w:pPr>
      <w:r>
        <w:t>(по отраслям)</w:t>
      </w:r>
    </w:p>
    <w:p w:rsidR="00B3033E" w:rsidRDefault="00B3033E">
      <w:pPr>
        <w:pStyle w:val="ConsPlusNormal0"/>
        <w:jc w:val="both"/>
      </w:pPr>
    </w:p>
    <w:p w:rsidR="00B3033E" w:rsidRDefault="008E5FF6">
      <w:pPr>
        <w:pStyle w:val="ConsPlusTitle0"/>
        <w:jc w:val="center"/>
      </w:pPr>
      <w:bookmarkStart w:id="9" w:name="P334"/>
      <w:bookmarkEnd w:id="9"/>
      <w:r>
        <w:t>МИНИМАЛЬНЫЕ ТРЕБОВАНИЯ</w:t>
      </w:r>
    </w:p>
    <w:p w:rsidR="00B3033E" w:rsidRDefault="008E5FF6">
      <w:pPr>
        <w:pStyle w:val="ConsPlusTitle0"/>
        <w:jc w:val="center"/>
      </w:pPr>
      <w:r>
        <w:t>К РЕЗУЛЬТАТАМ ОСВОЕНИЯ ОСНОВНЫХ ВИДОВ ДЕЯТЕЛЬНОСТИ</w:t>
      </w:r>
    </w:p>
    <w:p w:rsidR="00B3033E" w:rsidRDefault="008E5FF6">
      <w:pPr>
        <w:pStyle w:val="ConsPlusTitle0"/>
        <w:jc w:val="center"/>
      </w:pPr>
      <w:r>
        <w:t>ОБРАЗОВАТЕЛЬНОЙ ПРОГРАММЫ СРЕДНЕГО ПРОФЕССИ</w:t>
      </w:r>
      <w:r>
        <w:t>ОНАЛЬНОГО</w:t>
      </w:r>
    </w:p>
    <w:p w:rsidR="00B3033E" w:rsidRDefault="008E5FF6">
      <w:pPr>
        <w:pStyle w:val="ConsPlusTitle0"/>
        <w:jc w:val="center"/>
      </w:pPr>
      <w:r>
        <w:t>ОБРАЗОВАНИЯ ПО СПЕЦИАЛЬНОСТИ 38.02.01 ЭКОНОМИКА</w:t>
      </w:r>
    </w:p>
    <w:p w:rsidR="00B3033E" w:rsidRDefault="008E5FF6">
      <w:pPr>
        <w:pStyle w:val="ConsPlusTitle0"/>
        <w:jc w:val="center"/>
      </w:pPr>
      <w:r>
        <w:t>И БУХГАЛТЕРСКИЙ УЧЕТ (ПО ОТРАСЛЯМ)</w:t>
      </w:r>
    </w:p>
    <w:p w:rsidR="00B3033E" w:rsidRDefault="00B3033E">
      <w:pPr>
        <w:pStyle w:val="ConsPlusNormal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551"/>
        <w:gridCol w:w="6520"/>
      </w:tblGrid>
      <w:tr w:rsidR="00B3033E">
        <w:tc>
          <w:tcPr>
            <w:tcW w:w="2551" w:type="dxa"/>
            <w:tcBorders>
              <w:top w:val="single" w:sz="4" w:space="0" w:color="auto"/>
              <w:bottom w:val="single" w:sz="4" w:space="0" w:color="auto"/>
            </w:tcBorders>
          </w:tcPr>
          <w:p w:rsidR="00B3033E" w:rsidRDefault="008E5FF6">
            <w:pPr>
              <w:pStyle w:val="ConsPlusNormal0"/>
              <w:jc w:val="center"/>
            </w:pPr>
            <w:r>
              <w:t>Основной вид деятельности</w:t>
            </w:r>
          </w:p>
        </w:tc>
        <w:tc>
          <w:tcPr>
            <w:tcW w:w="6520" w:type="dxa"/>
            <w:tcBorders>
              <w:top w:val="single" w:sz="4" w:space="0" w:color="auto"/>
              <w:bottom w:val="single" w:sz="4" w:space="0" w:color="auto"/>
            </w:tcBorders>
          </w:tcPr>
          <w:p w:rsidR="00B3033E" w:rsidRDefault="008E5FF6">
            <w:pPr>
              <w:pStyle w:val="ConsPlusNormal0"/>
              <w:jc w:val="center"/>
            </w:pPr>
            <w:r>
              <w:t>Требования к знаниям, умениям, практическому опыту</w:t>
            </w:r>
          </w:p>
        </w:tc>
      </w:tr>
      <w:tr w:rsidR="00B3033E">
        <w:tblPrEx>
          <w:tblBorders>
            <w:insideH w:val="none" w:sz="0" w:space="0" w:color="auto"/>
          </w:tblBorders>
        </w:tblPrEx>
        <w:tc>
          <w:tcPr>
            <w:tcW w:w="2551" w:type="dxa"/>
            <w:tcBorders>
              <w:top w:val="single" w:sz="4" w:space="0" w:color="auto"/>
              <w:bottom w:val="nil"/>
            </w:tcBorders>
          </w:tcPr>
          <w:p w:rsidR="00B3033E" w:rsidRDefault="008E5FF6">
            <w:pPr>
              <w:pStyle w:val="ConsPlusNormal0"/>
            </w:pPr>
            <w:r>
              <w:t>Документирование хозяйственных операций и ведение бухгалтерского учета активов организации</w:t>
            </w:r>
          </w:p>
        </w:tc>
        <w:tc>
          <w:tcPr>
            <w:tcW w:w="6520" w:type="dxa"/>
            <w:tcBorders>
              <w:top w:val="single" w:sz="4" w:space="0" w:color="auto"/>
              <w:bottom w:val="nil"/>
            </w:tcBorders>
          </w:tcPr>
          <w:p w:rsidR="00B3033E" w:rsidRDefault="008E5FF6">
            <w:pPr>
              <w:pStyle w:val="ConsPlusNormal0"/>
            </w:pPr>
            <w:r>
              <w:t>знать:</w:t>
            </w:r>
          </w:p>
          <w:p w:rsidR="00B3033E" w:rsidRDefault="008E5FF6">
            <w:pPr>
              <w:pStyle w:val="ConsPlusNormal0"/>
              <w:ind w:firstLine="283"/>
              <w:jc w:val="both"/>
            </w:pPr>
            <w:r>
              <w:t>общие требования к бухгалтерскому учету в части документирования всех хозяйственных действий и операций;</w:t>
            </w:r>
          </w:p>
          <w:p w:rsidR="00B3033E" w:rsidRDefault="008E5FF6">
            <w:pPr>
              <w:pStyle w:val="ConsPlusNormal0"/>
              <w:ind w:firstLine="283"/>
              <w:jc w:val="both"/>
            </w:pPr>
            <w:r>
              <w:t>понятие первичной бухгалтерской документации;</w:t>
            </w:r>
          </w:p>
          <w:p w:rsidR="00B3033E" w:rsidRDefault="008E5FF6">
            <w:pPr>
              <w:pStyle w:val="ConsPlusNormal0"/>
              <w:ind w:firstLine="283"/>
              <w:jc w:val="both"/>
            </w:pPr>
            <w:r>
              <w:t>определение первичных бухгалтерских документов;</w:t>
            </w:r>
          </w:p>
          <w:p w:rsidR="00B3033E" w:rsidRDefault="008E5FF6">
            <w:pPr>
              <w:pStyle w:val="ConsPlusNormal0"/>
              <w:ind w:firstLine="283"/>
              <w:jc w:val="both"/>
            </w:pPr>
            <w:r>
              <w:t>формы первичных бухгалтерских документов, содержащих обязательные реквизиты первичного учетного документа;</w:t>
            </w:r>
          </w:p>
          <w:p w:rsidR="00B3033E" w:rsidRDefault="008E5FF6">
            <w:pPr>
              <w:pStyle w:val="ConsPlusNormal0"/>
              <w:ind w:firstLine="283"/>
              <w:jc w:val="both"/>
            </w:pPr>
            <w:r>
              <w:t>порядок проведения проверки первичных бухгалтерских документов, формальной проверки документов, прове</w:t>
            </w:r>
            <w:r>
              <w:t>рки по существу, арифметической проверки;</w:t>
            </w:r>
          </w:p>
          <w:p w:rsidR="00B3033E" w:rsidRDefault="008E5FF6">
            <w:pPr>
              <w:pStyle w:val="ConsPlusNormal0"/>
              <w:ind w:firstLine="283"/>
              <w:jc w:val="both"/>
            </w:pPr>
            <w:r>
              <w:t>принципы и признаки группировки первичных бухгалтерских документов;</w:t>
            </w:r>
          </w:p>
          <w:p w:rsidR="00B3033E" w:rsidRDefault="008E5FF6">
            <w:pPr>
              <w:pStyle w:val="ConsPlusNormal0"/>
              <w:ind w:firstLine="283"/>
              <w:jc w:val="both"/>
            </w:pPr>
            <w:r>
              <w:t>порядок проведения таксировки и контировки первичных бухгалтерских документов;</w:t>
            </w:r>
          </w:p>
          <w:p w:rsidR="00B3033E" w:rsidRDefault="008E5FF6">
            <w:pPr>
              <w:pStyle w:val="ConsPlusNormal0"/>
              <w:ind w:firstLine="283"/>
              <w:jc w:val="both"/>
            </w:pPr>
            <w:r>
              <w:t>порядок составления регистров бухгалтерского учета;</w:t>
            </w:r>
          </w:p>
          <w:p w:rsidR="00B3033E" w:rsidRDefault="008E5FF6">
            <w:pPr>
              <w:pStyle w:val="ConsPlusNormal0"/>
              <w:ind w:firstLine="283"/>
              <w:jc w:val="both"/>
            </w:pPr>
            <w:r>
              <w:t>правила и сроки</w:t>
            </w:r>
            <w:r>
              <w:t xml:space="preserve"> хранения первичной бухгалтерской документации;</w:t>
            </w:r>
          </w:p>
          <w:p w:rsidR="00B3033E" w:rsidRDefault="008E5FF6">
            <w:pPr>
              <w:pStyle w:val="ConsPlusNormal0"/>
              <w:ind w:firstLine="283"/>
              <w:jc w:val="both"/>
            </w:pPr>
            <w:r>
              <w:t>сущность плана счетов бухгалтерского учета финансово-хозяйственной деятельности организаций;</w:t>
            </w:r>
          </w:p>
          <w:p w:rsidR="00B3033E" w:rsidRDefault="008E5FF6">
            <w:pPr>
              <w:pStyle w:val="ConsPlusNormal0"/>
              <w:ind w:firstLine="283"/>
              <w:jc w:val="both"/>
            </w:pPr>
            <w:r>
              <w:t>теоретические вопросы разработки и применения плана счетов бухгалтерского учета в финансово-хозяйственной деятельно</w:t>
            </w:r>
            <w:r>
              <w:t>сти организации;</w:t>
            </w:r>
          </w:p>
          <w:p w:rsidR="00B3033E" w:rsidRDefault="008E5FF6">
            <w:pPr>
              <w:pStyle w:val="ConsPlusNormal0"/>
              <w:ind w:firstLine="283"/>
              <w:jc w:val="both"/>
            </w:pPr>
            <w:r>
              <w:t>инструкцию по применению плана счетов бухгалтерского учета;</w:t>
            </w:r>
          </w:p>
          <w:p w:rsidR="00B3033E" w:rsidRDefault="008E5FF6">
            <w:pPr>
              <w:pStyle w:val="ConsPlusNormal0"/>
              <w:ind w:firstLine="283"/>
              <w:jc w:val="both"/>
            </w:pPr>
            <w:r>
              <w:t>принципы и цели разработки рабочего плана счетов бухгалтерского учета организации;</w:t>
            </w:r>
          </w:p>
          <w:p w:rsidR="00B3033E" w:rsidRDefault="008E5FF6">
            <w:pPr>
              <w:pStyle w:val="ConsPlusNormal0"/>
              <w:ind w:firstLine="283"/>
              <w:jc w:val="both"/>
            </w:pPr>
            <w:r>
              <w:t>классификацию счетов бухгалтерского учета по экономическому содержанию, назначению и структуре;</w:t>
            </w:r>
          </w:p>
          <w:p w:rsidR="00B3033E" w:rsidRDefault="008E5FF6">
            <w:pPr>
              <w:pStyle w:val="ConsPlusNormal0"/>
              <w:ind w:firstLine="283"/>
              <w:jc w:val="both"/>
            </w:pPr>
            <w:r>
              <w:t>два подхода к проблеме оптимальной организации рабочего плана счетов - автономию финансового и управленческого учета и объединение финансового и управленческого учета;</w:t>
            </w:r>
          </w:p>
          <w:p w:rsidR="00B3033E" w:rsidRDefault="008E5FF6">
            <w:pPr>
              <w:pStyle w:val="ConsPlusNormal0"/>
              <w:ind w:firstLine="283"/>
              <w:jc w:val="both"/>
            </w:pPr>
            <w:r>
              <w:t>учет кассовых операций, денежных документов и переводов в пути;</w:t>
            </w:r>
          </w:p>
          <w:p w:rsidR="00B3033E" w:rsidRDefault="008E5FF6">
            <w:pPr>
              <w:pStyle w:val="ConsPlusNormal0"/>
              <w:ind w:firstLine="283"/>
              <w:jc w:val="both"/>
            </w:pPr>
            <w:r>
              <w:t>учет денежных средств на</w:t>
            </w:r>
            <w:r>
              <w:t xml:space="preserve"> расчетных и специальных счетах;</w:t>
            </w:r>
          </w:p>
          <w:p w:rsidR="00B3033E" w:rsidRDefault="008E5FF6">
            <w:pPr>
              <w:pStyle w:val="ConsPlusNormal0"/>
              <w:ind w:firstLine="283"/>
              <w:jc w:val="both"/>
            </w:pPr>
            <w:r>
              <w:t>особенности учета кассовых операций в иностранной валюте и операций по валютным счетам;</w:t>
            </w:r>
          </w:p>
          <w:p w:rsidR="00B3033E" w:rsidRDefault="008E5FF6">
            <w:pPr>
              <w:pStyle w:val="ConsPlusNormal0"/>
              <w:ind w:firstLine="283"/>
              <w:jc w:val="both"/>
            </w:pPr>
            <w:r>
              <w:t>порядок оформления денежных и кассовых документов, заполнения кассовой книги;</w:t>
            </w:r>
          </w:p>
          <w:p w:rsidR="00B3033E" w:rsidRDefault="008E5FF6">
            <w:pPr>
              <w:pStyle w:val="ConsPlusNormal0"/>
              <w:ind w:firstLine="283"/>
              <w:jc w:val="both"/>
            </w:pPr>
            <w:r>
              <w:t>правила заполнения отчета кассира в бухгалтерию;</w:t>
            </w:r>
          </w:p>
          <w:p w:rsidR="00B3033E" w:rsidRDefault="008E5FF6">
            <w:pPr>
              <w:pStyle w:val="ConsPlusNormal0"/>
              <w:ind w:firstLine="283"/>
              <w:jc w:val="both"/>
            </w:pPr>
            <w:r>
              <w:t xml:space="preserve">понятие </w:t>
            </w:r>
            <w:r>
              <w:t>и классификацию основных средств;</w:t>
            </w:r>
          </w:p>
          <w:p w:rsidR="00B3033E" w:rsidRDefault="008E5FF6">
            <w:pPr>
              <w:pStyle w:val="ConsPlusNormal0"/>
              <w:ind w:firstLine="283"/>
              <w:jc w:val="both"/>
            </w:pPr>
            <w:r>
              <w:t>оценку и переоценку основных средств;</w:t>
            </w:r>
          </w:p>
          <w:p w:rsidR="00B3033E" w:rsidRDefault="008E5FF6">
            <w:pPr>
              <w:pStyle w:val="ConsPlusNormal0"/>
              <w:ind w:firstLine="283"/>
              <w:jc w:val="both"/>
            </w:pPr>
            <w:r>
              <w:t>учет поступления основных средств;</w:t>
            </w:r>
          </w:p>
          <w:p w:rsidR="00B3033E" w:rsidRDefault="008E5FF6">
            <w:pPr>
              <w:pStyle w:val="ConsPlusNormal0"/>
              <w:ind w:firstLine="283"/>
              <w:jc w:val="both"/>
            </w:pPr>
            <w:r>
              <w:t>учет выбытия и аренды основных средств;</w:t>
            </w:r>
          </w:p>
          <w:p w:rsidR="00B3033E" w:rsidRDefault="008E5FF6">
            <w:pPr>
              <w:pStyle w:val="ConsPlusNormal0"/>
              <w:ind w:firstLine="283"/>
              <w:jc w:val="both"/>
            </w:pPr>
            <w:r>
              <w:t>учет амортизации основных средств;</w:t>
            </w:r>
          </w:p>
          <w:p w:rsidR="00B3033E" w:rsidRDefault="008E5FF6">
            <w:pPr>
              <w:pStyle w:val="ConsPlusNormal0"/>
              <w:ind w:firstLine="283"/>
              <w:jc w:val="both"/>
            </w:pPr>
            <w:r>
              <w:t>особенности учета арендованных и сданных в аренду основных средств;</w:t>
            </w:r>
          </w:p>
          <w:p w:rsidR="00B3033E" w:rsidRDefault="008E5FF6">
            <w:pPr>
              <w:pStyle w:val="ConsPlusNormal0"/>
              <w:ind w:firstLine="283"/>
              <w:jc w:val="both"/>
            </w:pPr>
            <w:r>
              <w:t>поняти</w:t>
            </w:r>
            <w:r>
              <w:t>е и классификацию нематериальных активов;</w:t>
            </w:r>
          </w:p>
          <w:p w:rsidR="00B3033E" w:rsidRDefault="008E5FF6">
            <w:pPr>
              <w:pStyle w:val="ConsPlusNormal0"/>
              <w:ind w:firstLine="283"/>
              <w:jc w:val="both"/>
            </w:pPr>
            <w:r>
              <w:t>учет поступления и выбытия нематериальных активов;</w:t>
            </w:r>
          </w:p>
          <w:p w:rsidR="00B3033E" w:rsidRDefault="008E5FF6">
            <w:pPr>
              <w:pStyle w:val="ConsPlusNormal0"/>
              <w:ind w:firstLine="283"/>
              <w:jc w:val="both"/>
            </w:pPr>
            <w:r>
              <w:t>амортизацию нематериальных активов;</w:t>
            </w:r>
          </w:p>
          <w:p w:rsidR="00B3033E" w:rsidRDefault="008E5FF6">
            <w:pPr>
              <w:pStyle w:val="ConsPlusNormal0"/>
              <w:ind w:firstLine="283"/>
              <w:jc w:val="both"/>
            </w:pPr>
            <w:r>
              <w:t>учет долгосрочных инвестиций;</w:t>
            </w:r>
          </w:p>
          <w:p w:rsidR="00B3033E" w:rsidRDefault="008E5FF6">
            <w:pPr>
              <w:pStyle w:val="ConsPlusNormal0"/>
              <w:ind w:firstLine="283"/>
              <w:jc w:val="both"/>
            </w:pPr>
            <w:r>
              <w:t>учет финансовых вложений и ценных бумаг;</w:t>
            </w:r>
          </w:p>
          <w:p w:rsidR="00B3033E" w:rsidRDefault="008E5FF6">
            <w:pPr>
              <w:pStyle w:val="ConsPlusNormal0"/>
              <w:ind w:firstLine="283"/>
              <w:jc w:val="both"/>
            </w:pPr>
            <w:r>
              <w:t>учет материально-производственных запасов:</w:t>
            </w:r>
          </w:p>
          <w:p w:rsidR="00B3033E" w:rsidRDefault="008E5FF6">
            <w:pPr>
              <w:pStyle w:val="ConsPlusNormal0"/>
              <w:ind w:firstLine="283"/>
              <w:jc w:val="both"/>
            </w:pPr>
            <w:r>
              <w:t>понятие, клас</w:t>
            </w:r>
            <w:r>
              <w:t>сификацию и оценку материально-производственных запасов;</w:t>
            </w:r>
          </w:p>
          <w:p w:rsidR="00B3033E" w:rsidRDefault="008E5FF6">
            <w:pPr>
              <w:pStyle w:val="ConsPlusNormal0"/>
              <w:ind w:firstLine="283"/>
              <w:jc w:val="both"/>
            </w:pPr>
            <w:r>
              <w:t>документальное оформление поступления и расхода материально-производственных запасов;</w:t>
            </w:r>
          </w:p>
        </w:tc>
      </w:tr>
      <w:tr w:rsidR="00B3033E">
        <w:tblPrEx>
          <w:tblBorders>
            <w:insideH w:val="none" w:sz="0" w:space="0" w:color="auto"/>
          </w:tblBorders>
        </w:tblPrEx>
        <w:tc>
          <w:tcPr>
            <w:tcW w:w="2551" w:type="dxa"/>
            <w:tcBorders>
              <w:top w:val="nil"/>
              <w:bottom w:val="nil"/>
            </w:tcBorders>
          </w:tcPr>
          <w:p w:rsidR="00B3033E" w:rsidRDefault="00B3033E">
            <w:pPr>
              <w:pStyle w:val="ConsPlusNormal0"/>
            </w:pPr>
          </w:p>
        </w:tc>
        <w:tc>
          <w:tcPr>
            <w:tcW w:w="6520" w:type="dxa"/>
            <w:tcBorders>
              <w:top w:val="nil"/>
              <w:bottom w:val="nil"/>
            </w:tcBorders>
          </w:tcPr>
          <w:p w:rsidR="00B3033E" w:rsidRDefault="008E5FF6">
            <w:pPr>
              <w:pStyle w:val="ConsPlusNormal0"/>
              <w:ind w:firstLine="283"/>
              <w:jc w:val="both"/>
            </w:pPr>
            <w:r>
              <w:t>учет материалов на складе и в бухгалтерии;</w:t>
            </w:r>
          </w:p>
          <w:p w:rsidR="00B3033E" w:rsidRDefault="008E5FF6">
            <w:pPr>
              <w:pStyle w:val="ConsPlusNormal0"/>
              <w:ind w:firstLine="283"/>
              <w:jc w:val="both"/>
            </w:pPr>
            <w:r>
              <w:t>синтетический учет движения материалов;</w:t>
            </w:r>
          </w:p>
          <w:p w:rsidR="00B3033E" w:rsidRDefault="008E5FF6">
            <w:pPr>
              <w:pStyle w:val="ConsPlusNormal0"/>
              <w:ind w:firstLine="283"/>
              <w:jc w:val="both"/>
            </w:pPr>
            <w:r>
              <w:t>учет транспортно-заготовительных расходов;</w:t>
            </w:r>
          </w:p>
          <w:p w:rsidR="00B3033E" w:rsidRDefault="008E5FF6">
            <w:pPr>
              <w:pStyle w:val="ConsPlusNormal0"/>
              <w:ind w:firstLine="283"/>
              <w:jc w:val="both"/>
            </w:pPr>
            <w:r>
              <w:t>учет затрат на производство и калькулирование себестоимости:</w:t>
            </w:r>
          </w:p>
          <w:p w:rsidR="00B3033E" w:rsidRDefault="008E5FF6">
            <w:pPr>
              <w:pStyle w:val="ConsPlusNormal0"/>
              <w:ind w:firstLine="283"/>
              <w:jc w:val="both"/>
            </w:pPr>
            <w:r>
              <w:t>систему учета производственных затрат и их классификацию;</w:t>
            </w:r>
          </w:p>
          <w:p w:rsidR="00B3033E" w:rsidRDefault="008E5FF6">
            <w:pPr>
              <w:pStyle w:val="ConsPlusNormal0"/>
              <w:ind w:firstLine="283"/>
              <w:jc w:val="both"/>
            </w:pPr>
            <w:r>
              <w:t>сводный учет затрат на производство, обслуживание производства и управление;</w:t>
            </w:r>
          </w:p>
          <w:p w:rsidR="00B3033E" w:rsidRDefault="008E5FF6">
            <w:pPr>
              <w:pStyle w:val="ConsPlusNormal0"/>
              <w:ind w:firstLine="283"/>
              <w:jc w:val="both"/>
            </w:pPr>
            <w:r>
              <w:t>особенности учета</w:t>
            </w:r>
            <w:r>
              <w:t xml:space="preserve"> и распределения затрат вспомогательных производств;</w:t>
            </w:r>
          </w:p>
          <w:p w:rsidR="00B3033E" w:rsidRDefault="008E5FF6">
            <w:pPr>
              <w:pStyle w:val="ConsPlusNormal0"/>
              <w:ind w:firstLine="283"/>
              <w:jc w:val="both"/>
            </w:pPr>
            <w:r>
              <w:t>учет потерь и непроизводственных расходов;</w:t>
            </w:r>
          </w:p>
          <w:p w:rsidR="00B3033E" w:rsidRDefault="008E5FF6">
            <w:pPr>
              <w:pStyle w:val="ConsPlusNormal0"/>
              <w:ind w:firstLine="283"/>
              <w:jc w:val="both"/>
            </w:pPr>
            <w:r>
              <w:t>учет и оценку незавершенного производства;</w:t>
            </w:r>
          </w:p>
          <w:p w:rsidR="00B3033E" w:rsidRDefault="008E5FF6">
            <w:pPr>
              <w:pStyle w:val="ConsPlusNormal0"/>
              <w:ind w:firstLine="283"/>
              <w:jc w:val="both"/>
            </w:pPr>
            <w:r>
              <w:t>калькуляцию себестоимости продукции;</w:t>
            </w:r>
          </w:p>
          <w:p w:rsidR="00B3033E" w:rsidRDefault="008E5FF6">
            <w:pPr>
              <w:pStyle w:val="ConsPlusNormal0"/>
              <w:ind w:firstLine="283"/>
              <w:jc w:val="both"/>
            </w:pPr>
            <w:r>
              <w:t>характеристику готовой продукции, оценку и синтетический учет;</w:t>
            </w:r>
          </w:p>
          <w:p w:rsidR="00B3033E" w:rsidRDefault="008E5FF6">
            <w:pPr>
              <w:pStyle w:val="ConsPlusNormal0"/>
              <w:ind w:firstLine="283"/>
              <w:jc w:val="both"/>
            </w:pPr>
            <w:r>
              <w:t>технологию реализ</w:t>
            </w:r>
            <w:r>
              <w:t>ации готовой продукции (работ, услуг);</w:t>
            </w:r>
          </w:p>
          <w:p w:rsidR="00B3033E" w:rsidRDefault="008E5FF6">
            <w:pPr>
              <w:pStyle w:val="ConsPlusNormal0"/>
              <w:ind w:firstLine="283"/>
              <w:jc w:val="both"/>
            </w:pPr>
            <w:r>
              <w:t>учет выручки от реализации продукции (работ, услуг);</w:t>
            </w:r>
          </w:p>
          <w:p w:rsidR="00B3033E" w:rsidRDefault="008E5FF6">
            <w:pPr>
              <w:pStyle w:val="ConsPlusNormal0"/>
              <w:ind w:firstLine="283"/>
              <w:jc w:val="both"/>
            </w:pPr>
            <w:r>
              <w:t>учет расходов по реализации продукции, выполнению работ и оказанию услуг;</w:t>
            </w:r>
          </w:p>
          <w:p w:rsidR="00B3033E" w:rsidRDefault="008E5FF6">
            <w:pPr>
              <w:pStyle w:val="ConsPlusNormal0"/>
              <w:ind w:firstLine="283"/>
              <w:jc w:val="both"/>
            </w:pPr>
            <w:r>
              <w:t>учет дебиторской и кредиторской задолженности и формы расчетов;</w:t>
            </w:r>
          </w:p>
          <w:p w:rsidR="00B3033E" w:rsidRDefault="008E5FF6">
            <w:pPr>
              <w:pStyle w:val="ConsPlusNormal0"/>
              <w:ind w:firstLine="283"/>
              <w:jc w:val="both"/>
            </w:pPr>
            <w:r>
              <w:t>учет расчетов с работниками по прочим операциям и расчетов с подотчетными лицами.</w:t>
            </w:r>
          </w:p>
          <w:p w:rsidR="00B3033E" w:rsidRDefault="008E5FF6">
            <w:pPr>
              <w:pStyle w:val="ConsPlusNormal0"/>
            </w:pPr>
            <w:r>
              <w:t>уметь:</w:t>
            </w:r>
          </w:p>
          <w:p w:rsidR="00B3033E" w:rsidRDefault="008E5FF6">
            <w:pPr>
              <w:pStyle w:val="ConsPlusNormal0"/>
              <w:ind w:firstLine="283"/>
              <w:jc w:val="both"/>
            </w:pPr>
            <w:r>
              <w:t>принимать произвольные первичные бухгалтерские документы, рассматриваемые как письменное доказательство совершения хозяйственной операции или получение разрешения на е</w:t>
            </w:r>
            <w:r>
              <w:t>е проведение;</w:t>
            </w:r>
          </w:p>
          <w:p w:rsidR="00B3033E" w:rsidRDefault="008E5FF6">
            <w:pPr>
              <w:pStyle w:val="ConsPlusNormal0"/>
              <w:ind w:firstLine="283"/>
              <w:jc w:val="both"/>
            </w:pPr>
            <w:r>
              <w:t>принимать первичные бухгалтерские документы на бумажном носителе и (или) в виде электронного документа, подписанного электронной подписью;</w:t>
            </w:r>
          </w:p>
          <w:p w:rsidR="00B3033E" w:rsidRDefault="008E5FF6">
            <w:pPr>
              <w:pStyle w:val="ConsPlusNormal0"/>
              <w:ind w:firstLine="283"/>
              <w:jc w:val="both"/>
            </w:pPr>
            <w:r>
              <w:t>проверять наличие в произвольных первичных бухгалтерских документах обязательных реквизитов;</w:t>
            </w:r>
          </w:p>
          <w:p w:rsidR="00B3033E" w:rsidRDefault="008E5FF6">
            <w:pPr>
              <w:pStyle w:val="ConsPlusNormal0"/>
              <w:ind w:firstLine="283"/>
              <w:jc w:val="both"/>
            </w:pPr>
            <w:r>
              <w:t xml:space="preserve">проводить </w:t>
            </w:r>
            <w:r>
              <w:t>формальную проверку документов, проверку по существу, арифметическую проверку;</w:t>
            </w:r>
          </w:p>
          <w:p w:rsidR="00B3033E" w:rsidRDefault="008E5FF6">
            <w:pPr>
              <w:pStyle w:val="ConsPlusNormal0"/>
              <w:ind w:firstLine="283"/>
              <w:jc w:val="both"/>
            </w:pPr>
            <w:r>
              <w:t>проводить группировку первичных бухгалтерских документов по ряду признаков;</w:t>
            </w:r>
          </w:p>
          <w:p w:rsidR="00B3033E" w:rsidRDefault="008E5FF6">
            <w:pPr>
              <w:pStyle w:val="ConsPlusNormal0"/>
              <w:ind w:firstLine="283"/>
              <w:jc w:val="both"/>
            </w:pPr>
            <w:r>
              <w:t>проводить таксировку и контировку первичных бухгалтерских документов;</w:t>
            </w:r>
          </w:p>
          <w:p w:rsidR="00B3033E" w:rsidRDefault="008E5FF6">
            <w:pPr>
              <w:pStyle w:val="ConsPlusNormal0"/>
              <w:ind w:firstLine="283"/>
              <w:jc w:val="both"/>
            </w:pPr>
            <w:r>
              <w:t>организовывать документооборот;</w:t>
            </w:r>
          </w:p>
          <w:p w:rsidR="00B3033E" w:rsidRDefault="008E5FF6">
            <w:pPr>
              <w:pStyle w:val="ConsPlusNormal0"/>
              <w:ind w:firstLine="283"/>
              <w:jc w:val="both"/>
            </w:pPr>
            <w:r>
              <w:t>разбираться в номенклатуре дел;</w:t>
            </w:r>
          </w:p>
          <w:p w:rsidR="00B3033E" w:rsidRDefault="008E5FF6">
            <w:pPr>
              <w:pStyle w:val="ConsPlusNormal0"/>
              <w:ind w:firstLine="283"/>
              <w:jc w:val="both"/>
            </w:pPr>
            <w:r>
              <w:t>заносить данные по сгруппированным документам в регистры бухгалтерского учета;</w:t>
            </w:r>
          </w:p>
          <w:p w:rsidR="00B3033E" w:rsidRDefault="008E5FF6">
            <w:pPr>
              <w:pStyle w:val="ConsPlusNormal0"/>
              <w:ind w:firstLine="283"/>
              <w:jc w:val="both"/>
            </w:pPr>
            <w:r>
              <w:t>передавать первичные бухгалтерские документы в текущий бухгалтерский архив;</w:t>
            </w:r>
          </w:p>
          <w:p w:rsidR="00B3033E" w:rsidRDefault="008E5FF6">
            <w:pPr>
              <w:pStyle w:val="ConsPlusNormal0"/>
              <w:ind w:firstLine="283"/>
              <w:jc w:val="both"/>
            </w:pPr>
            <w:r>
              <w:t>передавать первичные бухгалтерские документы в постоянный архив по и</w:t>
            </w:r>
            <w:r>
              <w:t>стечении установленного срока хранения;</w:t>
            </w:r>
          </w:p>
          <w:p w:rsidR="00B3033E" w:rsidRDefault="008E5FF6">
            <w:pPr>
              <w:pStyle w:val="ConsPlusNormal0"/>
              <w:ind w:firstLine="283"/>
              <w:jc w:val="both"/>
            </w:pPr>
            <w:r>
              <w:t>исправлять ошибки в первичных бухгалтерских документах;</w:t>
            </w:r>
          </w:p>
          <w:p w:rsidR="00B3033E" w:rsidRDefault="008E5FF6">
            <w:pPr>
              <w:pStyle w:val="ConsPlusNormal0"/>
              <w:ind w:firstLine="283"/>
              <w:jc w:val="both"/>
            </w:pPr>
            <w:r>
              <w:t>понимать и анализировать план счетов бухгалтерского учета финансово-хозяйственной деятельности организаций;</w:t>
            </w:r>
          </w:p>
          <w:p w:rsidR="00B3033E" w:rsidRDefault="008E5FF6">
            <w:pPr>
              <w:pStyle w:val="ConsPlusNormal0"/>
              <w:ind w:firstLine="283"/>
              <w:jc w:val="both"/>
            </w:pPr>
            <w:r>
              <w:t>обосновывать необходимость разработки рабочего плана</w:t>
            </w:r>
            <w:r>
              <w:t xml:space="preserve"> счетов на основе типового плана счетов бухгалтерского учета финансово-хозяйственной деятельности;</w:t>
            </w:r>
          </w:p>
        </w:tc>
      </w:tr>
      <w:tr w:rsidR="00B3033E">
        <w:tblPrEx>
          <w:tblBorders>
            <w:insideH w:val="none" w:sz="0" w:space="0" w:color="auto"/>
          </w:tblBorders>
        </w:tblPrEx>
        <w:tc>
          <w:tcPr>
            <w:tcW w:w="2551" w:type="dxa"/>
            <w:tcBorders>
              <w:top w:val="nil"/>
              <w:bottom w:val="single" w:sz="4" w:space="0" w:color="auto"/>
            </w:tcBorders>
          </w:tcPr>
          <w:p w:rsidR="00B3033E" w:rsidRDefault="00B3033E">
            <w:pPr>
              <w:pStyle w:val="ConsPlusNormal0"/>
            </w:pPr>
          </w:p>
        </w:tc>
        <w:tc>
          <w:tcPr>
            <w:tcW w:w="6520" w:type="dxa"/>
            <w:tcBorders>
              <w:top w:val="nil"/>
              <w:bottom w:val="single" w:sz="4" w:space="0" w:color="auto"/>
            </w:tcBorders>
          </w:tcPr>
          <w:p w:rsidR="00B3033E" w:rsidRDefault="008E5FF6">
            <w:pPr>
              <w:pStyle w:val="ConsPlusNormal0"/>
              <w:ind w:firstLine="283"/>
              <w:jc w:val="both"/>
            </w:pPr>
            <w:r>
              <w:t>конструировать поэтапно рабочий план счетов бухгалтерского учета организации;</w:t>
            </w:r>
          </w:p>
          <w:p w:rsidR="00B3033E" w:rsidRDefault="008E5FF6">
            <w:pPr>
              <w:pStyle w:val="ConsPlusNormal0"/>
              <w:ind w:firstLine="283"/>
              <w:jc w:val="both"/>
            </w:pPr>
            <w:r>
              <w:t>проводить учет кассовых операций, денежных документов и переводов в пути;</w:t>
            </w:r>
          </w:p>
          <w:p w:rsidR="00B3033E" w:rsidRDefault="008E5FF6">
            <w:pPr>
              <w:pStyle w:val="ConsPlusNormal0"/>
              <w:ind w:firstLine="283"/>
              <w:jc w:val="both"/>
            </w:pPr>
            <w:r>
              <w:t>проводить учет денежных средств на расчетных и специальных счетах;</w:t>
            </w:r>
          </w:p>
          <w:p w:rsidR="00B3033E" w:rsidRDefault="008E5FF6">
            <w:pPr>
              <w:pStyle w:val="ConsPlusNormal0"/>
              <w:ind w:firstLine="283"/>
              <w:jc w:val="both"/>
            </w:pPr>
            <w:r>
              <w:t>учитывать особенности учета кассовых операций в иностранной валюте и операций по валютным счетам;</w:t>
            </w:r>
          </w:p>
          <w:p w:rsidR="00B3033E" w:rsidRDefault="008E5FF6">
            <w:pPr>
              <w:pStyle w:val="ConsPlusNormal0"/>
              <w:ind w:firstLine="283"/>
              <w:jc w:val="both"/>
            </w:pPr>
            <w:r>
              <w:t>оформлять денежные и кассовые документы;</w:t>
            </w:r>
          </w:p>
          <w:p w:rsidR="00B3033E" w:rsidRDefault="008E5FF6">
            <w:pPr>
              <w:pStyle w:val="ConsPlusNormal0"/>
              <w:ind w:firstLine="283"/>
              <w:jc w:val="both"/>
            </w:pPr>
            <w:r>
              <w:t>заполнять кассовую книгу и отчет кассира в бухгалт</w:t>
            </w:r>
            <w:r>
              <w:t>ерию;</w:t>
            </w:r>
          </w:p>
          <w:p w:rsidR="00B3033E" w:rsidRDefault="008E5FF6">
            <w:pPr>
              <w:pStyle w:val="ConsPlusNormal0"/>
              <w:ind w:firstLine="283"/>
              <w:jc w:val="both"/>
            </w:pPr>
            <w:r>
              <w:t>проводить учет основных средств;</w:t>
            </w:r>
          </w:p>
          <w:p w:rsidR="00B3033E" w:rsidRDefault="008E5FF6">
            <w:pPr>
              <w:pStyle w:val="ConsPlusNormal0"/>
              <w:ind w:firstLine="283"/>
              <w:jc w:val="both"/>
            </w:pPr>
            <w:r>
              <w:t>проводить учет нематериальных активов;</w:t>
            </w:r>
          </w:p>
          <w:p w:rsidR="00B3033E" w:rsidRDefault="008E5FF6">
            <w:pPr>
              <w:pStyle w:val="ConsPlusNormal0"/>
              <w:ind w:firstLine="283"/>
              <w:jc w:val="both"/>
            </w:pPr>
            <w:r>
              <w:t>проводить учет долгосрочных инвестиций;</w:t>
            </w:r>
          </w:p>
          <w:p w:rsidR="00B3033E" w:rsidRDefault="008E5FF6">
            <w:pPr>
              <w:pStyle w:val="ConsPlusNormal0"/>
              <w:ind w:firstLine="283"/>
              <w:jc w:val="both"/>
            </w:pPr>
            <w:r>
              <w:t>проводить учет финансовых вложений и ценных бумаг;</w:t>
            </w:r>
          </w:p>
          <w:p w:rsidR="00B3033E" w:rsidRDefault="008E5FF6">
            <w:pPr>
              <w:pStyle w:val="ConsPlusNormal0"/>
              <w:ind w:firstLine="283"/>
              <w:jc w:val="both"/>
            </w:pPr>
            <w:r>
              <w:t>проводить учет материально-производственных запасов;</w:t>
            </w:r>
          </w:p>
          <w:p w:rsidR="00B3033E" w:rsidRDefault="008E5FF6">
            <w:pPr>
              <w:pStyle w:val="ConsPlusNormal0"/>
              <w:ind w:firstLine="283"/>
              <w:jc w:val="both"/>
            </w:pPr>
            <w:r>
              <w:t>проводить учет затрат на производс</w:t>
            </w:r>
            <w:r>
              <w:t>тво и калькулирование себестоимости;</w:t>
            </w:r>
          </w:p>
          <w:p w:rsidR="00B3033E" w:rsidRDefault="008E5FF6">
            <w:pPr>
              <w:pStyle w:val="ConsPlusNormal0"/>
              <w:ind w:firstLine="283"/>
              <w:jc w:val="both"/>
            </w:pPr>
            <w:r>
              <w:t>проводить учет готовой продукции и ее реализации;</w:t>
            </w:r>
          </w:p>
          <w:p w:rsidR="00B3033E" w:rsidRDefault="008E5FF6">
            <w:pPr>
              <w:pStyle w:val="ConsPlusNormal0"/>
              <w:ind w:firstLine="283"/>
              <w:jc w:val="both"/>
            </w:pPr>
            <w:r>
              <w:t>проводить учет текущих операций и расчетов;</w:t>
            </w:r>
          </w:p>
          <w:p w:rsidR="00B3033E" w:rsidRDefault="008E5FF6">
            <w:pPr>
              <w:pStyle w:val="ConsPlusNormal0"/>
              <w:ind w:firstLine="283"/>
              <w:jc w:val="both"/>
            </w:pPr>
            <w:r>
              <w:t>проводить учет труда и заработной платы;</w:t>
            </w:r>
          </w:p>
          <w:p w:rsidR="00B3033E" w:rsidRDefault="008E5FF6">
            <w:pPr>
              <w:pStyle w:val="ConsPlusNormal0"/>
              <w:ind w:firstLine="283"/>
              <w:jc w:val="both"/>
            </w:pPr>
            <w:r>
              <w:t>проводить учет финансовых результатов и использования прибыли;</w:t>
            </w:r>
          </w:p>
          <w:p w:rsidR="00B3033E" w:rsidRDefault="008E5FF6">
            <w:pPr>
              <w:pStyle w:val="ConsPlusNormal0"/>
              <w:ind w:firstLine="283"/>
              <w:jc w:val="both"/>
            </w:pPr>
            <w:r>
              <w:t>проводить учет собственного капитала;</w:t>
            </w:r>
          </w:p>
          <w:p w:rsidR="00B3033E" w:rsidRDefault="008E5FF6">
            <w:pPr>
              <w:pStyle w:val="ConsPlusNormal0"/>
              <w:ind w:firstLine="283"/>
              <w:jc w:val="both"/>
            </w:pPr>
            <w:r>
              <w:t>проводить учет кредитов и займов.</w:t>
            </w:r>
          </w:p>
          <w:p w:rsidR="00B3033E" w:rsidRDefault="008E5FF6">
            <w:pPr>
              <w:pStyle w:val="ConsPlusNormal0"/>
            </w:pPr>
            <w:r>
              <w:t>иметь практический опыт в:</w:t>
            </w:r>
          </w:p>
          <w:p w:rsidR="00B3033E" w:rsidRDefault="008E5FF6">
            <w:pPr>
              <w:pStyle w:val="ConsPlusNormal0"/>
              <w:ind w:firstLine="283"/>
              <w:jc w:val="both"/>
            </w:pPr>
            <w:r>
              <w:t>документировании хозяйственных операций и ведении бухгалтерского учета активов организации.</w:t>
            </w:r>
          </w:p>
        </w:tc>
      </w:tr>
      <w:tr w:rsidR="00B3033E">
        <w:tblPrEx>
          <w:tblBorders>
            <w:insideH w:val="none" w:sz="0" w:space="0" w:color="auto"/>
          </w:tblBorders>
        </w:tblPrEx>
        <w:tc>
          <w:tcPr>
            <w:tcW w:w="2551" w:type="dxa"/>
            <w:tcBorders>
              <w:top w:val="single" w:sz="4" w:space="0" w:color="auto"/>
              <w:bottom w:val="nil"/>
            </w:tcBorders>
          </w:tcPr>
          <w:p w:rsidR="00B3033E" w:rsidRDefault="008E5FF6">
            <w:pPr>
              <w:pStyle w:val="ConsPlusNormal0"/>
            </w:pPr>
            <w:r>
              <w:t>Ведение бухгалтерского учета источников формирования активов, вы</w:t>
            </w:r>
            <w:r>
              <w:t>полнение работ по инвентаризации активов и финансовых обязательств организации</w:t>
            </w:r>
          </w:p>
        </w:tc>
        <w:tc>
          <w:tcPr>
            <w:tcW w:w="6520" w:type="dxa"/>
            <w:tcBorders>
              <w:top w:val="single" w:sz="4" w:space="0" w:color="auto"/>
              <w:bottom w:val="nil"/>
            </w:tcBorders>
          </w:tcPr>
          <w:p w:rsidR="00B3033E" w:rsidRDefault="008E5FF6">
            <w:pPr>
              <w:pStyle w:val="ConsPlusNormal0"/>
            </w:pPr>
            <w:r>
              <w:t>знать:</w:t>
            </w:r>
          </w:p>
          <w:p w:rsidR="00B3033E" w:rsidRDefault="008E5FF6">
            <w:pPr>
              <w:pStyle w:val="ConsPlusNormal0"/>
              <w:ind w:firstLine="283"/>
              <w:jc w:val="both"/>
            </w:pPr>
            <w:r>
              <w:t>учет труда и его оплаты;</w:t>
            </w:r>
          </w:p>
          <w:p w:rsidR="00B3033E" w:rsidRDefault="008E5FF6">
            <w:pPr>
              <w:pStyle w:val="ConsPlusNormal0"/>
              <w:ind w:firstLine="283"/>
              <w:jc w:val="both"/>
            </w:pPr>
            <w:r>
              <w:t>учет удержаний из заработной платы работников;</w:t>
            </w:r>
          </w:p>
          <w:p w:rsidR="00B3033E" w:rsidRDefault="008E5FF6">
            <w:pPr>
              <w:pStyle w:val="ConsPlusNormal0"/>
              <w:ind w:firstLine="283"/>
              <w:jc w:val="both"/>
            </w:pPr>
            <w:r>
              <w:t>учет финансовых результатов и использования прибыли;</w:t>
            </w:r>
          </w:p>
          <w:p w:rsidR="00B3033E" w:rsidRDefault="008E5FF6">
            <w:pPr>
              <w:pStyle w:val="ConsPlusNormal0"/>
              <w:ind w:firstLine="283"/>
              <w:jc w:val="both"/>
            </w:pPr>
            <w:r>
              <w:t xml:space="preserve">учет финансовых результатов по обычным видам </w:t>
            </w:r>
            <w:r>
              <w:t>деятельности;</w:t>
            </w:r>
          </w:p>
          <w:p w:rsidR="00B3033E" w:rsidRDefault="008E5FF6">
            <w:pPr>
              <w:pStyle w:val="ConsPlusNormal0"/>
              <w:ind w:firstLine="283"/>
              <w:jc w:val="both"/>
            </w:pPr>
            <w:r>
              <w:t>учет финансовых результатов по прочим видам деятельности;</w:t>
            </w:r>
          </w:p>
          <w:p w:rsidR="00B3033E" w:rsidRDefault="008E5FF6">
            <w:pPr>
              <w:pStyle w:val="ConsPlusNormal0"/>
              <w:ind w:firstLine="283"/>
              <w:jc w:val="both"/>
            </w:pPr>
            <w:r>
              <w:t>учет нераспределенной прибыли;</w:t>
            </w:r>
          </w:p>
          <w:p w:rsidR="00B3033E" w:rsidRDefault="008E5FF6">
            <w:pPr>
              <w:pStyle w:val="ConsPlusNormal0"/>
              <w:ind w:firstLine="283"/>
              <w:jc w:val="both"/>
            </w:pPr>
            <w:r>
              <w:t>учет собственного капитала:</w:t>
            </w:r>
          </w:p>
          <w:p w:rsidR="00B3033E" w:rsidRDefault="008E5FF6">
            <w:pPr>
              <w:pStyle w:val="ConsPlusNormal0"/>
              <w:ind w:firstLine="283"/>
              <w:jc w:val="both"/>
            </w:pPr>
            <w:r>
              <w:t>учет уставного капитала;</w:t>
            </w:r>
          </w:p>
          <w:p w:rsidR="00B3033E" w:rsidRDefault="008E5FF6">
            <w:pPr>
              <w:pStyle w:val="ConsPlusNormal0"/>
              <w:ind w:firstLine="283"/>
              <w:jc w:val="both"/>
            </w:pPr>
            <w:r>
              <w:t>учет резервного капитала и целевого финансирования;</w:t>
            </w:r>
          </w:p>
          <w:p w:rsidR="00B3033E" w:rsidRDefault="008E5FF6">
            <w:pPr>
              <w:pStyle w:val="ConsPlusNormal0"/>
              <w:ind w:firstLine="283"/>
              <w:jc w:val="both"/>
            </w:pPr>
            <w:r>
              <w:t>учет кредитов и займов;</w:t>
            </w:r>
          </w:p>
          <w:p w:rsidR="00B3033E" w:rsidRDefault="008E5FF6">
            <w:pPr>
              <w:pStyle w:val="ConsPlusNormal0"/>
              <w:ind w:firstLine="283"/>
              <w:jc w:val="both"/>
            </w:pPr>
            <w:r>
              <w:t>нормативные правовые акты, регулирующие порядок проведения инвентаризации активов и обязательств;</w:t>
            </w:r>
          </w:p>
          <w:p w:rsidR="00B3033E" w:rsidRDefault="008E5FF6">
            <w:pPr>
              <w:pStyle w:val="ConsPlusNormal0"/>
              <w:ind w:firstLine="283"/>
              <w:jc w:val="both"/>
            </w:pPr>
            <w:r>
              <w:t>основные понятия инвентаризации активов;</w:t>
            </w:r>
          </w:p>
          <w:p w:rsidR="00B3033E" w:rsidRDefault="008E5FF6">
            <w:pPr>
              <w:pStyle w:val="ConsPlusNormal0"/>
              <w:ind w:firstLine="283"/>
              <w:jc w:val="both"/>
            </w:pPr>
            <w:r>
              <w:t>характеристику объектов, подлежащих инвентаризации;</w:t>
            </w:r>
          </w:p>
          <w:p w:rsidR="00B3033E" w:rsidRDefault="008E5FF6">
            <w:pPr>
              <w:pStyle w:val="ConsPlusNormal0"/>
              <w:ind w:firstLine="283"/>
              <w:jc w:val="both"/>
            </w:pPr>
            <w:r>
              <w:t>цели и периодичность проведения инвентаризации имущества;</w:t>
            </w:r>
          </w:p>
          <w:p w:rsidR="00B3033E" w:rsidRDefault="008E5FF6">
            <w:pPr>
              <w:pStyle w:val="ConsPlusNormal0"/>
              <w:ind w:firstLine="283"/>
              <w:jc w:val="both"/>
            </w:pPr>
            <w:r>
              <w:t>задачи и состав инвентаризационной комиссии;</w:t>
            </w:r>
          </w:p>
          <w:p w:rsidR="00B3033E" w:rsidRDefault="008E5FF6">
            <w:pPr>
              <w:pStyle w:val="ConsPlusNormal0"/>
              <w:ind w:firstLine="283"/>
              <w:jc w:val="both"/>
            </w:pPr>
            <w:r>
              <w:t>процесс подготовки к инвентаризации, порядок подготовки регистров аналитического учета по объектам инвентаризации;</w:t>
            </w:r>
          </w:p>
          <w:p w:rsidR="00B3033E" w:rsidRDefault="008E5FF6">
            <w:pPr>
              <w:pStyle w:val="ConsPlusNormal0"/>
              <w:ind w:firstLine="283"/>
              <w:jc w:val="both"/>
            </w:pPr>
            <w:r>
              <w:t>перечень лиц, ответственных за подготовительный этап для подбора документации, необходимой для п</w:t>
            </w:r>
            <w:r>
              <w:t>роведения инвентаризации;</w:t>
            </w:r>
          </w:p>
          <w:p w:rsidR="00B3033E" w:rsidRDefault="008E5FF6">
            <w:pPr>
              <w:pStyle w:val="ConsPlusNormal0"/>
              <w:ind w:firstLine="283"/>
              <w:jc w:val="both"/>
            </w:pPr>
            <w:r>
              <w:t>приемы физического подсчета активов;</w:t>
            </w:r>
          </w:p>
          <w:p w:rsidR="00B3033E" w:rsidRDefault="008E5FF6">
            <w:pPr>
              <w:pStyle w:val="ConsPlusNormal0"/>
              <w:ind w:firstLine="283"/>
              <w:jc w:val="both"/>
            </w:pPr>
            <w:r>
              <w:t>порядок составления инвентаризационных описей и сроки передачи их в бухгалтерию;</w:t>
            </w:r>
          </w:p>
          <w:p w:rsidR="00B3033E" w:rsidRDefault="008E5FF6">
            <w:pPr>
              <w:pStyle w:val="ConsPlusNormal0"/>
              <w:ind w:firstLine="283"/>
              <w:jc w:val="both"/>
            </w:pPr>
            <w:r>
              <w:t>порядок составления сличительных ведомостей в бухгалтерии и установление соответствия данных о фактическом налич</w:t>
            </w:r>
            <w:r>
              <w:t>ии средств данным бухгалтерского учета;</w:t>
            </w:r>
          </w:p>
          <w:p w:rsidR="00B3033E" w:rsidRDefault="008E5FF6">
            <w:pPr>
              <w:pStyle w:val="ConsPlusNormal0"/>
              <w:ind w:firstLine="283"/>
              <w:jc w:val="both"/>
            </w:pPr>
            <w:r>
              <w:t>порядок инвентаризации основных средств и отражение ее результатов в бухгалтерских проводках;</w:t>
            </w:r>
          </w:p>
          <w:p w:rsidR="00B3033E" w:rsidRDefault="008E5FF6">
            <w:pPr>
              <w:pStyle w:val="ConsPlusNormal0"/>
              <w:ind w:firstLine="283"/>
              <w:jc w:val="both"/>
            </w:pPr>
            <w:r>
              <w:t>порядок инвентаризации нематериальных активов и отражение ее результатов в бухгалтерских проводках;</w:t>
            </w:r>
          </w:p>
          <w:p w:rsidR="00B3033E" w:rsidRDefault="008E5FF6">
            <w:pPr>
              <w:pStyle w:val="ConsPlusNormal0"/>
              <w:ind w:firstLine="283"/>
              <w:jc w:val="both"/>
            </w:pPr>
            <w:r>
              <w:t>порядок инвентаризации</w:t>
            </w:r>
            <w:r>
              <w:t xml:space="preserve"> и переоценки материально производственных запасов и отражение ее результатов в бухгалтерских проводках;</w:t>
            </w:r>
          </w:p>
          <w:p w:rsidR="00B3033E" w:rsidRDefault="008E5FF6">
            <w:pPr>
              <w:pStyle w:val="ConsPlusNormal0"/>
              <w:ind w:firstLine="283"/>
              <w:jc w:val="both"/>
            </w:pPr>
            <w:r>
              <w:t>формирование бухгалтерских проводок по отражению недостачи ценностей, выявленные в ходе инвентаризации, независимо от причин их возникновения с целью к</w:t>
            </w:r>
            <w:r>
              <w:t>онтроля на счете 94 "Недостачи и потери от порчи ценностей";</w:t>
            </w:r>
          </w:p>
          <w:p w:rsidR="00B3033E" w:rsidRDefault="008E5FF6">
            <w:pPr>
              <w:pStyle w:val="ConsPlusNormal0"/>
              <w:ind w:firstLine="283"/>
              <w:jc w:val="both"/>
            </w:pPr>
            <w:r>
              <w:t>формирование бухгалтерских проводок по списанию недостач в зависимости от причин их возникновения;</w:t>
            </w:r>
          </w:p>
          <w:p w:rsidR="00B3033E" w:rsidRDefault="008E5FF6">
            <w:pPr>
              <w:pStyle w:val="ConsPlusNormal0"/>
              <w:ind w:firstLine="283"/>
              <w:jc w:val="both"/>
            </w:pPr>
            <w:r>
              <w:t>процедуру составления акта по результатам инвентаризации;</w:t>
            </w:r>
          </w:p>
          <w:p w:rsidR="00B3033E" w:rsidRDefault="008E5FF6">
            <w:pPr>
              <w:pStyle w:val="ConsPlusNormal0"/>
              <w:ind w:firstLine="283"/>
              <w:jc w:val="both"/>
            </w:pPr>
            <w:r>
              <w:t>порядок инвентаризации дебиторской и к</w:t>
            </w:r>
            <w:r>
              <w:t>редиторской задолженности организации;</w:t>
            </w:r>
          </w:p>
          <w:p w:rsidR="00B3033E" w:rsidRDefault="008E5FF6">
            <w:pPr>
              <w:pStyle w:val="ConsPlusNormal0"/>
              <w:ind w:firstLine="283"/>
              <w:jc w:val="both"/>
            </w:pPr>
            <w:r>
              <w:t>порядок инвентаризации расчетов;</w:t>
            </w:r>
          </w:p>
          <w:p w:rsidR="00B3033E" w:rsidRDefault="008E5FF6">
            <w:pPr>
              <w:pStyle w:val="ConsPlusNormal0"/>
              <w:ind w:firstLine="283"/>
              <w:jc w:val="both"/>
            </w:pPr>
            <w:r>
              <w:t>технологию определения реального состояния расчетов;</w:t>
            </w:r>
          </w:p>
          <w:p w:rsidR="00B3033E" w:rsidRDefault="008E5FF6">
            <w:pPr>
              <w:pStyle w:val="ConsPlusNormal0"/>
              <w:ind w:firstLine="283"/>
              <w:jc w:val="both"/>
            </w:pPr>
            <w:r>
              <w:t>порядок выявления задолженности, нереальной для взыскания, с целью принятия мер к взысканию задолженности с должников либо к списан</w:t>
            </w:r>
            <w:r>
              <w:t>ию ее с учета;</w:t>
            </w:r>
          </w:p>
          <w:p w:rsidR="00B3033E" w:rsidRDefault="008E5FF6">
            <w:pPr>
              <w:pStyle w:val="ConsPlusNormal0"/>
              <w:ind w:firstLine="283"/>
              <w:jc w:val="both"/>
            </w:pPr>
            <w:r>
              <w:t>порядок инвентаризации недостач и потерь от порчи ценностей;</w:t>
            </w:r>
          </w:p>
          <w:p w:rsidR="00B3033E" w:rsidRDefault="008E5FF6">
            <w:pPr>
              <w:pStyle w:val="ConsPlusNormal0"/>
              <w:ind w:firstLine="283"/>
              <w:jc w:val="both"/>
            </w:pPr>
            <w:r>
              <w:t>порядок ведения бухгалтерского учета источников формирования имущества;</w:t>
            </w:r>
          </w:p>
          <w:p w:rsidR="00B3033E" w:rsidRDefault="008E5FF6">
            <w:pPr>
              <w:pStyle w:val="ConsPlusNormal0"/>
              <w:ind w:firstLine="283"/>
              <w:jc w:val="both"/>
            </w:pPr>
            <w:r>
              <w:t>порядок выполнения работ по инвентаризации активов и обязательств;</w:t>
            </w:r>
          </w:p>
          <w:p w:rsidR="00B3033E" w:rsidRDefault="008E5FF6">
            <w:pPr>
              <w:pStyle w:val="ConsPlusNormal0"/>
              <w:ind w:firstLine="283"/>
              <w:jc w:val="both"/>
            </w:pPr>
            <w:r>
              <w:t>методы сбора информации о деятельности об</w:t>
            </w:r>
            <w:r>
              <w:t>ъекта внутреннего контроля по выполнению требований правовой и нормативной базы и внутренних регламентов.</w:t>
            </w:r>
          </w:p>
        </w:tc>
      </w:tr>
      <w:tr w:rsidR="00B3033E">
        <w:tblPrEx>
          <w:tblBorders>
            <w:insideH w:val="none" w:sz="0" w:space="0" w:color="auto"/>
          </w:tblBorders>
        </w:tblPrEx>
        <w:tc>
          <w:tcPr>
            <w:tcW w:w="2551" w:type="dxa"/>
            <w:tcBorders>
              <w:top w:val="nil"/>
              <w:bottom w:val="single" w:sz="4" w:space="0" w:color="auto"/>
            </w:tcBorders>
          </w:tcPr>
          <w:p w:rsidR="00B3033E" w:rsidRDefault="00B3033E">
            <w:pPr>
              <w:pStyle w:val="ConsPlusNormal0"/>
            </w:pPr>
          </w:p>
        </w:tc>
        <w:tc>
          <w:tcPr>
            <w:tcW w:w="6520" w:type="dxa"/>
            <w:tcBorders>
              <w:top w:val="nil"/>
              <w:bottom w:val="single" w:sz="4" w:space="0" w:color="auto"/>
            </w:tcBorders>
          </w:tcPr>
          <w:p w:rsidR="00B3033E" w:rsidRDefault="008E5FF6">
            <w:pPr>
              <w:pStyle w:val="ConsPlusNormal0"/>
            </w:pPr>
            <w:r>
              <w:t>уметь:</w:t>
            </w:r>
          </w:p>
          <w:p w:rsidR="00B3033E" w:rsidRDefault="008E5FF6">
            <w:pPr>
              <w:pStyle w:val="ConsPlusNormal0"/>
              <w:ind w:firstLine="283"/>
              <w:jc w:val="both"/>
            </w:pPr>
            <w:r>
              <w:t>рассчитывать заработную плату сотрудников;</w:t>
            </w:r>
          </w:p>
          <w:p w:rsidR="00B3033E" w:rsidRDefault="008E5FF6">
            <w:pPr>
              <w:pStyle w:val="ConsPlusNormal0"/>
              <w:ind w:firstLine="283"/>
              <w:jc w:val="both"/>
            </w:pPr>
            <w:r>
              <w:t>определять сумму удержаний из заработной платы сотрудников;</w:t>
            </w:r>
          </w:p>
          <w:p w:rsidR="00B3033E" w:rsidRDefault="008E5FF6">
            <w:pPr>
              <w:pStyle w:val="ConsPlusNormal0"/>
              <w:ind w:firstLine="283"/>
              <w:jc w:val="both"/>
            </w:pPr>
            <w:r>
              <w:t>определять финансовые результаты деятельности организации по основным видам деятельности;</w:t>
            </w:r>
          </w:p>
          <w:p w:rsidR="00B3033E" w:rsidRDefault="008E5FF6">
            <w:pPr>
              <w:pStyle w:val="ConsPlusNormal0"/>
              <w:ind w:firstLine="283"/>
              <w:jc w:val="both"/>
            </w:pPr>
            <w:r>
              <w:t>определять финансовые результаты деятельности организации по прочим видам деятельности;</w:t>
            </w:r>
          </w:p>
          <w:p w:rsidR="00B3033E" w:rsidRDefault="008E5FF6">
            <w:pPr>
              <w:pStyle w:val="ConsPlusNormal0"/>
              <w:ind w:firstLine="283"/>
              <w:jc w:val="both"/>
            </w:pPr>
            <w:r>
              <w:t>проводить учет нераспределенной прибыли;</w:t>
            </w:r>
          </w:p>
          <w:p w:rsidR="00B3033E" w:rsidRDefault="008E5FF6">
            <w:pPr>
              <w:pStyle w:val="ConsPlusNormal0"/>
              <w:ind w:firstLine="283"/>
              <w:jc w:val="both"/>
            </w:pPr>
            <w:r>
              <w:t>проводить учет собственного капитала;</w:t>
            </w:r>
          </w:p>
          <w:p w:rsidR="00B3033E" w:rsidRDefault="008E5FF6">
            <w:pPr>
              <w:pStyle w:val="ConsPlusNormal0"/>
              <w:ind w:firstLine="283"/>
              <w:jc w:val="both"/>
            </w:pPr>
            <w:r>
              <w:t>проводить учет уставного капитала;</w:t>
            </w:r>
          </w:p>
          <w:p w:rsidR="00B3033E" w:rsidRDefault="008E5FF6">
            <w:pPr>
              <w:pStyle w:val="ConsPlusNormal0"/>
              <w:ind w:firstLine="283"/>
              <w:jc w:val="both"/>
            </w:pPr>
            <w:r>
              <w:t>проводить учет резервного капитала и целевого финансирования;</w:t>
            </w:r>
          </w:p>
          <w:p w:rsidR="00B3033E" w:rsidRDefault="008E5FF6">
            <w:pPr>
              <w:pStyle w:val="ConsPlusNormal0"/>
              <w:ind w:firstLine="283"/>
              <w:jc w:val="both"/>
            </w:pPr>
            <w:r>
              <w:t>проводить учет кредитов и займов;</w:t>
            </w:r>
          </w:p>
          <w:p w:rsidR="00B3033E" w:rsidRDefault="008E5FF6">
            <w:pPr>
              <w:pStyle w:val="ConsPlusNormal0"/>
              <w:ind w:firstLine="283"/>
              <w:jc w:val="both"/>
            </w:pPr>
            <w:r>
              <w:t>определять цели и периодичность проведения инвентаризации;</w:t>
            </w:r>
          </w:p>
          <w:p w:rsidR="00B3033E" w:rsidRDefault="008E5FF6">
            <w:pPr>
              <w:pStyle w:val="ConsPlusNormal0"/>
              <w:ind w:firstLine="283"/>
              <w:jc w:val="both"/>
            </w:pPr>
            <w:r>
              <w:t>руководствоваться нормативными правовыми актами, регулирующими по</w:t>
            </w:r>
            <w:r>
              <w:t>рядок проведения инвентаризации активов;</w:t>
            </w:r>
          </w:p>
          <w:p w:rsidR="00B3033E" w:rsidRDefault="008E5FF6">
            <w:pPr>
              <w:pStyle w:val="ConsPlusNormal0"/>
              <w:ind w:firstLine="283"/>
              <w:jc w:val="both"/>
            </w:pPr>
            <w:r>
              <w:t>пользоваться специальной терминологией при проведении инвентаризации активов;</w:t>
            </w:r>
          </w:p>
          <w:p w:rsidR="00B3033E" w:rsidRDefault="008E5FF6">
            <w:pPr>
              <w:pStyle w:val="ConsPlusNormal0"/>
              <w:ind w:firstLine="283"/>
              <w:jc w:val="both"/>
            </w:pPr>
            <w:r>
              <w:t>давать характеристику активов организации;</w:t>
            </w:r>
          </w:p>
          <w:p w:rsidR="00B3033E" w:rsidRDefault="008E5FF6">
            <w:pPr>
              <w:pStyle w:val="ConsPlusNormal0"/>
              <w:ind w:firstLine="283"/>
              <w:jc w:val="both"/>
            </w:pPr>
            <w:r>
              <w:t>готовить регистры аналитического учета по местам хранения активов и передавать их лицам, ответственным за подготовительный этап, для подбора документации, необходимой для проведения инвентаризации;</w:t>
            </w:r>
          </w:p>
          <w:p w:rsidR="00B3033E" w:rsidRDefault="008E5FF6">
            <w:pPr>
              <w:pStyle w:val="ConsPlusNormal0"/>
              <w:ind w:firstLine="283"/>
              <w:jc w:val="both"/>
            </w:pPr>
            <w:r>
              <w:t>составлять инвентаризационные описи;</w:t>
            </w:r>
          </w:p>
          <w:p w:rsidR="00B3033E" w:rsidRDefault="008E5FF6">
            <w:pPr>
              <w:pStyle w:val="ConsPlusNormal0"/>
              <w:ind w:firstLine="283"/>
              <w:jc w:val="both"/>
            </w:pPr>
            <w:r>
              <w:t xml:space="preserve">проводить физический </w:t>
            </w:r>
            <w:r>
              <w:t>подсчет активов;</w:t>
            </w:r>
          </w:p>
          <w:p w:rsidR="00B3033E" w:rsidRDefault="008E5FF6">
            <w:pPr>
              <w:pStyle w:val="ConsPlusNormal0"/>
              <w:ind w:firstLine="283"/>
              <w:jc w:val="both"/>
            </w:pPr>
            <w:r>
              <w:t>составлять сличительные ведомости и устанавливать соответствие данных о фактическом наличии средств данным бухгалтерского учета;</w:t>
            </w:r>
          </w:p>
          <w:p w:rsidR="00B3033E" w:rsidRDefault="008E5FF6">
            <w:pPr>
              <w:pStyle w:val="ConsPlusNormal0"/>
              <w:ind w:firstLine="283"/>
              <w:jc w:val="both"/>
            </w:pPr>
            <w:r>
              <w:t>выполнять работу по инвентаризации основных средств и отражать ее результаты в бухгалтерских проводках;</w:t>
            </w:r>
          </w:p>
          <w:p w:rsidR="00B3033E" w:rsidRDefault="008E5FF6">
            <w:pPr>
              <w:pStyle w:val="ConsPlusNormal0"/>
              <w:ind w:firstLine="283"/>
              <w:jc w:val="both"/>
            </w:pPr>
            <w:r>
              <w:t>выполн</w:t>
            </w:r>
            <w:r>
              <w:t>ять работу по инвентаризации нематериальных активов и отражать ее результаты в бухгалтерских проводках;</w:t>
            </w:r>
          </w:p>
          <w:p w:rsidR="00B3033E" w:rsidRDefault="008E5FF6">
            <w:pPr>
              <w:pStyle w:val="ConsPlusNormal0"/>
              <w:ind w:firstLine="283"/>
              <w:jc w:val="both"/>
            </w:pPr>
            <w:r>
              <w:t>выполнять работу по инвентаризации и переоценке материально-производственных запасов и отражать ее результаты в бухгалтерских проводках;</w:t>
            </w:r>
          </w:p>
          <w:p w:rsidR="00B3033E" w:rsidRDefault="008E5FF6">
            <w:pPr>
              <w:pStyle w:val="ConsPlusNormal0"/>
              <w:ind w:firstLine="283"/>
              <w:jc w:val="both"/>
            </w:pPr>
            <w:r>
              <w:t>формировать бух</w:t>
            </w:r>
            <w:r>
              <w:t>галтерские проводки по отражению недостачи активов, выявленных в ходе инвентаризации, независимо от причин их возникновения с целью контроля на счете 94 "Недостачи и потери от порчи ценностей";</w:t>
            </w:r>
          </w:p>
          <w:p w:rsidR="00B3033E" w:rsidRDefault="008E5FF6">
            <w:pPr>
              <w:pStyle w:val="ConsPlusNormal0"/>
              <w:ind w:firstLine="283"/>
              <w:jc w:val="both"/>
            </w:pPr>
            <w:r>
              <w:t>формировать бухгалтерские проводки по списанию недостач в зави</w:t>
            </w:r>
            <w:r>
              <w:t>симости от причин их возникновения;</w:t>
            </w:r>
          </w:p>
          <w:p w:rsidR="00B3033E" w:rsidRDefault="008E5FF6">
            <w:pPr>
              <w:pStyle w:val="ConsPlusNormal0"/>
              <w:ind w:firstLine="283"/>
              <w:jc w:val="both"/>
            </w:pPr>
            <w:r>
              <w:t>составлять акт по результатам инвентаризации;</w:t>
            </w:r>
          </w:p>
          <w:p w:rsidR="00B3033E" w:rsidRDefault="008E5FF6">
            <w:pPr>
              <w:pStyle w:val="ConsPlusNormal0"/>
              <w:ind w:firstLine="283"/>
              <w:jc w:val="both"/>
            </w:pPr>
            <w:r>
              <w:t>проводить выверку финансовых обязательств;</w:t>
            </w:r>
          </w:p>
          <w:p w:rsidR="00B3033E" w:rsidRDefault="008E5FF6">
            <w:pPr>
              <w:pStyle w:val="ConsPlusNormal0"/>
              <w:ind w:firstLine="283"/>
              <w:jc w:val="both"/>
            </w:pPr>
            <w:r>
              <w:t>участвовать в инвентаризации дебиторской и кредиторской задолженности организации;</w:t>
            </w:r>
          </w:p>
          <w:p w:rsidR="00B3033E" w:rsidRDefault="008E5FF6">
            <w:pPr>
              <w:pStyle w:val="ConsPlusNormal0"/>
              <w:ind w:firstLine="283"/>
              <w:jc w:val="both"/>
            </w:pPr>
            <w:r>
              <w:t>проводить инвентаризацию расчетов;</w:t>
            </w:r>
          </w:p>
          <w:p w:rsidR="00B3033E" w:rsidRDefault="008E5FF6">
            <w:pPr>
              <w:pStyle w:val="ConsPlusNormal0"/>
              <w:ind w:firstLine="283"/>
              <w:jc w:val="both"/>
            </w:pPr>
            <w:r>
              <w:t>определять реальное состояние расчетов;</w:t>
            </w:r>
          </w:p>
          <w:p w:rsidR="00B3033E" w:rsidRDefault="008E5FF6">
            <w:pPr>
              <w:pStyle w:val="ConsPlusNormal0"/>
              <w:ind w:firstLine="283"/>
              <w:jc w:val="both"/>
            </w:pPr>
            <w:r>
              <w:t>выявлять задолженность, нереальную для взыскания, с целью принятия мер к взысканию задолженности с должников либо к списанию ее с учета;</w:t>
            </w:r>
          </w:p>
          <w:p w:rsidR="00B3033E" w:rsidRDefault="008E5FF6">
            <w:pPr>
              <w:pStyle w:val="ConsPlusNormal0"/>
              <w:ind w:firstLine="283"/>
              <w:jc w:val="both"/>
            </w:pPr>
            <w:r>
              <w:t>проводить инвентаризацию недостач и потерь от порчи ценностей (счет 94), целево</w:t>
            </w:r>
            <w:r>
              <w:t>го финансирования (счет 86), доходов будущих периодов (счет 98);</w:t>
            </w:r>
          </w:p>
          <w:p w:rsidR="00B3033E" w:rsidRDefault="008E5FF6">
            <w:pPr>
              <w:pStyle w:val="ConsPlusNormal0"/>
              <w:ind w:firstLine="283"/>
              <w:jc w:val="both"/>
            </w:pPr>
            <w:r>
              <w:t>проводить сбор информации о деятельности объекта внутреннего контроля по выполнению требований правовой и нормативной базы и внутренних регламентов;</w:t>
            </w:r>
          </w:p>
          <w:p w:rsidR="00B3033E" w:rsidRDefault="008E5FF6">
            <w:pPr>
              <w:pStyle w:val="ConsPlusNormal0"/>
              <w:ind w:firstLine="283"/>
              <w:jc w:val="both"/>
            </w:pPr>
            <w:r>
              <w:t>выполнять контрольные процедуры и их докум</w:t>
            </w:r>
            <w:r>
              <w:t>ентирование, готовить и оформлять завершающие материалы по результатам внутреннего контроля.</w:t>
            </w:r>
          </w:p>
          <w:p w:rsidR="00B3033E" w:rsidRDefault="008E5FF6">
            <w:pPr>
              <w:pStyle w:val="ConsPlusNormal0"/>
            </w:pPr>
            <w:r>
              <w:t>иметь практический опыт в:</w:t>
            </w:r>
          </w:p>
          <w:p w:rsidR="00B3033E" w:rsidRDefault="008E5FF6">
            <w:pPr>
              <w:pStyle w:val="ConsPlusNormal0"/>
              <w:ind w:firstLine="283"/>
              <w:jc w:val="both"/>
            </w:pPr>
            <w:r>
              <w:t>ведении бухгалтерского учета источников формирования активов, выполнении работ по инвентаризации активов и обязательств организации;</w:t>
            </w:r>
          </w:p>
          <w:p w:rsidR="00B3033E" w:rsidRDefault="008E5FF6">
            <w:pPr>
              <w:pStyle w:val="ConsPlusNormal0"/>
              <w:ind w:firstLine="283"/>
              <w:jc w:val="both"/>
            </w:pPr>
            <w:r>
              <w:t>вып</w:t>
            </w:r>
            <w:r>
              <w:t>олнении контрольных процедур и их документировании;</w:t>
            </w:r>
          </w:p>
          <w:p w:rsidR="00B3033E" w:rsidRDefault="008E5FF6">
            <w:pPr>
              <w:pStyle w:val="ConsPlusNormal0"/>
              <w:ind w:firstLine="283"/>
              <w:jc w:val="both"/>
            </w:pPr>
            <w:r>
              <w:t>подготовке оформления завершающих материалов по результатам внутреннего контроля.</w:t>
            </w:r>
          </w:p>
        </w:tc>
      </w:tr>
      <w:tr w:rsidR="00B3033E">
        <w:tblPrEx>
          <w:tblBorders>
            <w:insideH w:val="none" w:sz="0" w:space="0" w:color="auto"/>
          </w:tblBorders>
        </w:tblPrEx>
        <w:tc>
          <w:tcPr>
            <w:tcW w:w="2551" w:type="dxa"/>
            <w:tcBorders>
              <w:top w:val="single" w:sz="4" w:space="0" w:color="auto"/>
              <w:bottom w:val="nil"/>
            </w:tcBorders>
          </w:tcPr>
          <w:p w:rsidR="00B3033E" w:rsidRDefault="008E5FF6">
            <w:pPr>
              <w:pStyle w:val="ConsPlusNormal0"/>
            </w:pPr>
            <w:r>
              <w:t>Проведение расчетов с бюджетом и внебюджетными фондами</w:t>
            </w:r>
          </w:p>
        </w:tc>
        <w:tc>
          <w:tcPr>
            <w:tcW w:w="6520" w:type="dxa"/>
            <w:tcBorders>
              <w:top w:val="single" w:sz="4" w:space="0" w:color="auto"/>
              <w:bottom w:val="nil"/>
            </w:tcBorders>
          </w:tcPr>
          <w:p w:rsidR="00B3033E" w:rsidRDefault="008E5FF6">
            <w:pPr>
              <w:pStyle w:val="ConsPlusNormal0"/>
            </w:pPr>
            <w:r>
              <w:t>знать:</w:t>
            </w:r>
          </w:p>
          <w:p w:rsidR="00B3033E" w:rsidRDefault="008E5FF6">
            <w:pPr>
              <w:pStyle w:val="ConsPlusNormal0"/>
              <w:ind w:firstLine="283"/>
              <w:jc w:val="both"/>
            </w:pPr>
            <w:r>
              <w:t>виды и порядок налогообложения;</w:t>
            </w:r>
          </w:p>
          <w:p w:rsidR="00B3033E" w:rsidRDefault="008E5FF6">
            <w:pPr>
              <w:pStyle w:val="ConsPlusNormal0"/>
              <w:ind w:firstLine="283"/>
              <w:jc w:val="both"/>
            </w:pPr>
            <w:r>
              <w:t>систему налогов Российской Федерации;</w:t>
            </w:r>
          </w:p>
          <w:p w:rsidR="00B3033E" w:rsidRDefault="008E5FF6">
            <w:pPr>
              <w:pStyle w:val="ConsPlusNormal0"/>
              <w:ind w:firstLine="283"/>
              <w:jc w:val="both"/>
            </w:pPr>
            <w:r>
              <w:t>элементы налогообложения;</w:t>
            </w:r>
          </w:p>
          <w:p w:rsidR="00B3033E" w:rsidRDefault="008E5FF6">
            <w:pPr>
              <w:pStyle w:val="ConsPlusNormal0"/>
              <w:ind w:firstLine="283"/>
              <w:jc w:val="both"/>
            </w:pPr>
            <w:r>
              <w:t>источники уплаты налогов, сборов, пошлин;</w:t>
            </w:r>
          </w:p>
          <w:p w:rsidR="00B3033E" w:rsidRDefault="008E5FF6">
            <w:pPr>
              <w:pStyle w:val="ConsPlusNormal0"/>
              <w:ind w:firstLine="283"/>
              <w:jc w:val="both"/>
            </w:pPr>
            <w:r>
              <w:t>оформление бухгалтерскими проводками начисления и перечисления сумм налогов и сборов;</w:t>
            </w:r>
          </w:p>
          <w:p w:rsidR="00B3033E" w:rsidRDefault="008E5FF6">
            <w:pPr>
              <w:pStyle w:val="ConsPlusNormal0"/>
              <w:ind w:firstLine="283"/>
              <w:jc w:val="both"/>
            </w:pPr>
            <w:r>
              <w:t>аналитический учет по счету 68 "Расчеты по налогам и сборам";</w:t>
            </w:r>
          </w:p>
          <w:p w:rsidR="00B3033E" w:rsidRDefault="008E5FF6">
            <w:pPr>
              <w:pStyle w:val="ConsPlusNormal0"/>
              <w:ind w:firstLine="283"/>
              <w:jc w:val="both"/>
            </w:pPr>
            <w:r>
              <w:t>по</w:t>
            </w:r>
            <w:r>
              <w:t>рядок заполнения платежных поручений по перечислению налогов и сборов;</w:t>
            </w:r>
          </w:p>
          <w:p w:rsidR="00B3033E" w:rsidRDefault="008E5FF6">
            <w:pPr>
              <w:pStyle w:val="ConsPlusNormal0"/>
              <w:ind w:firstLine="283"/>
              <w:jc w:val="both"/>
            </w:pPr>
            <w:r>
              <w:t xml:space="preserve">правила заполнения данных статуса плательщика, идентификационный номер налогоплательщика (далее - ИНН) получателя, код причины постановки на учет (далее - КПП) получателя, наименования </w:t>
            </w:r>
            <w:r>
              <w:t xml:space="preserve">налоговой инспекции, код бюджетной классификации (далее - КБК), общероссийский </w:t>
            </w:r>
            <w:hyperlink r:id="rId39" w:tooltip="&quot;ОК 019-95. Общероссийский классификатор объектов административно-территориального деления&quot; (утв. Постановлением Госстандарта России от 31.07.1995 N 413) (ред. от 26.05.2022) (коды 66 - 99 ОКАТО) {КонсультантПлюс}">
              <w:r>
                <w:rPr>
                  <w:color w:val="0000FF"/>
                </w:rPr>
                <w:t>классификатор</w:t>
              </w:r>
            </w:hyperlink>
            <w:r>
              <w:t xml:space="preserve"> объектов административно-территориального деления (дал</w:t>
            </w:r>
            <w:r>
              <w:t>ее - ОКАТО), основания платежа, налогового периода, номера документа, даты документа, типа платежа;</w:t>
            </w:r>
          </w:p>
          <w:p w:rsidR="00B3033E" w:rsidRDefault="008E5FF6">
            <w:pPr>
              <w:pStyle w:val="ConsPlusNormal0"/>
              <w:ind w:firstLine="283"/>
              <w:jc w:val="both"/>
            </w:pPr>
            <w:r>
              <w:t>коды бюджетной классификации, порядок их присвоения для налога, штрафа и пени;</w:t>
            </w:r>
          </w:p>
          <w:p w:rsidR="00B3033E" w:rsidRDefault="008E5FF6">
            <w:pPr>
              <w:pStyle w:val="ConsPlusNormal0"/>
              <w:ind w:firstLine="283"/>
              <w:jc w:val="both"/>
            </w:pPr>
            <w:r>
              <w:t>образец заполнения платежных поручений по перечислению налогов, сборов и пошл</w:t>
            </w:r>
            <w:r>
              <w:t>ин;</w:t>
            </w:r>
          </w:p>
          <w:p w:rsidR="00B3033E" w:rsidRDefault="008E5FF6">
            <w:pPr>
              <w:pStyle w:val="ConsPlusNormal0"/>
              <w:ind w:firstLine="283"/>
              <w:jc w:val="both"/>
            </w:pPr>
            <w:r>
              <w:t>учет расчетов по социальному страхованию и обеспечению;</w:t>
            </w:r>
          </w:p>
          <w:p w:rsidR="00B3033E" w:rsidRDefault="008E5FF6">
            <w:pPr>
              <w:pStyle w:val="ConsPlusNormal0"/>
              <w:ind w:firstLine="283"/>
              <w:jc w:val="both"/>
            </w:pPr>
            <w:r>
              <w:t>аналитический учет по счету 69 "Расчеты по социальному страхованию";</w:t>
            </w:r>
          </w:p>
          <w:p w:rsidR="00B3033E" w:rsidRDefault="008E5FF6">
            <w:pPr>
              <w:pStyle w:val="ConsPlusNormal0"/>
              <w:ind w:firstLine="283"/>
              <w:jc w:val="both"/>
            </w:pPr>
            <w:r>
              <w:t>сущность и структуру страховых взносов в Федеральную налоговую службу (далее - ФНС России) и государственные внебюджетные фонды</w:t>
            </w:r>
            <w:r>
              <w:t>;</w:t>
            </w:r>
          </w:p>
          <w:p w:rsidR="00B3033E" w:rsidRDefault="008E5FF6">
            <w:pPr>
              <w:pStyle w:val="ConsPlusNormal0"/>
              <w:ind w:firstLine="283"/>
              <w:jc w:val="both"/>
            </w:pPr>
            <w:r>
              <w:t>объекты налогообложения для исчисления страховых взносов в государственные внебюджетные фонды;</w:t>
            </w:r>
          </w:p>
          <w:p w:rsidR="00B3033E" w:rsidRDefault="008E5FF6">
            <w:pPr>
              <w:pStyle w:val="ConsPlusNormal0"/>
              <w:ind w:firstLine="283"/>
              <w:jc w:val="both"/>
            </w:pPr>
            <w:r>
              <w:t>порядок и сроки исчисления страховых взносов в ФНС России и государственные внебюджетные фонды;</w:t>
            </w:r>
          </w:p>
          <w:p w:rsidR="00B3033E" w:rsidRDefault="008E5FF6">
            <w:pPr>
              <w:pStyle w:val="ConsPlusNormal0"/>
              <w:ind w:firstLine="283"/>
              <w:jc w:val="both"/>
            </w:pPr>
            <w:r>
              <w:t>порядок и сроки представления отчетности в системе ФНС России и внебюджетного фонда;</w:t>
            </w:r>
          </w:p>
          <w:p w:rsidR="00B3033E" w:rsidRDefault="008E5FF6">
            <w:pPr>
              <w:pStyle w:val="ConsPlusNormal0"/>
              <w:ind w:firstLine="283"/>
              <w:jc w:val="both"/>
            </w:pPr>
            <w:r>
              <w:t>особенности зачисления сумм страховых взносов в государственные внебюджетные фонды;</w:t>
            </w:r>
          </w:p>
          <w:p w:rsidR="00B3033E" w:rsidRDefault="008E5FF6">
            <w:pPr>
              <w:pStyle w:val="ConsPlusNormal0"/>
              <w:ind w:firstLine="283"/>
              <w:jc w:val="both"/>
            </w:pPr>
            <w:r>
              <w:t>оформление бухгалтерскими проводками начисления и перечисления сумм страховых взносов в</w:t>
            </w:r>
            <w:r>
              <w:t xml:space="preserve"> ФНС России и государственные внебюджетные фонды: в Пенсионный фонд Российской Федерации, Фонд социального страхования Российской Федерации, Фонд обязательного медицинского страхования;</w:t>
            </w:r>
          </w:p>
          <w:p w:rsidR="00B3033E" w:rsidRDefault="008E5FF6">
            <w:pPr>
              <w:pStyle w:val="ConsPlusNormal0"/>
              <w:ind w:firstLine="283"/>
              <w:jc w:val="both"/>
            </w:pPr>
            <w:r>
              <w:t>начисление и перечисление взносов на страхование от несчастных случаев</w:t>
            </w:r>
            <w:r>
              <w:t xml:space="preserve"> на производстве и профессиональных заболеваний;</w:t>
            </w:r>
          </w:p>
          <w:p w:rsidR="00B3033E" w:rsidRDefault="008E5FF6">
            <w:pPr>
              <w:pStyle w:val="ConsPlusNormal0"/>
              <w:ind w:firstLine="283"/>
              <w:jc w:val="both"/>
            </w:pPr>
            <w:r>
              <w:t>использование средств внебюджетных фондов;</w:t>
            </w:r>
          </w:p>
          <w:p w:rsidR="00B3033E" w:rsidRDefault="008E5FF6">
            <w:pPr>
              <w:pStyle w:val="ConsPlusNormal0"/>
              <w:ind w:firstLine="283"/>
              <w:jc w:val="both"/>
            </w:pPr>
            <w:r>
              <w:t>процедуру контроля прохождения платежных поручений по расчетно-кассовым банковским операциям с использованием выписок банка;</w:t>
            </w:r>
          </w:p>
          <w:p w:rsidR="00B3033E" w:rsidRDefault="008E5FF6">
            <w:pPr>
              <w:pStyle w:val="ConsPlusNormal0"/>
              <w:ind w:firstLine="283"/>
              <w:jc w:val="both"/>
            </w:pPr>
            <w:r>
              <w:t xml:space="preserve">порядок заполнения платежных поручений </w:t>
            </w:r>
            <w:r>
              <w:t>по перечислению страховых взносов во внебюджетные фонды;</w:t>
            </w:r>
          </w:p>
          <w:p w:rsidR="00B3033E" w:rsidRDefault="008E5FF6">
            <w:pPr>
              <w:pStyle w:val="ConsPlusNormal0"/>
              <w:ind w:firstLine="283"/>
              <w:jc w:val="both"/>
            </w:pPr>
            <w:r>
              <w:t>образец заполнения платежных поручений по перечислению страховых взносов во внебюджетные фонды;</w:t>
            </w:r>
          </w:p>
          <w:p w:rsidR="00B3033E" w:rsidRDefault="008E5FF6">
            <w:pPr>
              <w:pStyle w:val="ConsPlusNormal0"/>
              <w:ind w:firstLine="283"/>
              <w:jc w:val="both"/>
            </w:pPr>
            <w:r>
              <w:t>процедуру контроля прохождения платежных поручений по расчетно-кассовым банковским операциям с использо</w:t>
            </w:r>
            <w:r>
              <w:t>ванием выписок банка.</w:t>
            </w:r>
          </w:p>
        </w:tc>
      </w:tr>
      <w:tr w:rsidR="00B3033E">
        <w:tblPrEx>
          <w:tblBorders>
            <w:insideH w:val="none" w:sz="0" w:space="0" w:color="auto"/>
          </w:tblBorders>
        </w:tblPrEx>
        <w:tc>
          <w:tcPr>
            <w:tcW w:w="2551" w:type="dxa"/>
            <w:tcBorders>
              <w:top w:val="nil"/>
              <w:bottom w:val="nil"/>
            </w:tcBorders>
          </w:tcPr>
          <w:p w:rsidR="00B3033E" w:rsidRDefault="00B3033E">
            <w:pPr>
              <w:pStyle w:val="ConsPlusNormal0"/>
            </w:pPr>
          </w:p>
        </w:tc>
        <w:tc>
          <w:tcPr>
            <w:tcW w:w="6520" w:type="dxa"/>
            <w:tcBorders>
              <w:top w:val="nil"/>
              <w:bottom w:val="nil"/>
            </w:tcBorders>
          </w:tcPr>
          <w:p w:rsidR="00B3033E" w:rsidRDefault="008E5FF6">
            <w:pPr>
              <w:pStyle w:val="ConsPlusNormal0"/>
            </w:pPr>
            <w:r>
              <w:t>уметь:</w:t>
            </w:r>
          </w:p>
          <w:p w:rsidR="00B3033E" w:rsidRDefault="008E5FF6">
            <w:pPr>
              <w:pStyle w:val="ConsPlusNormal0"/>
              <w:ind w:firstLine="283"/>
              <w:jc w:val="both"/>
            </w:pPr>
            <w:r>
              <w:t>определять виды и порядок налогообложения;</w:t>
            </w:r>
          </w:p>
          <w:p w:rsidR="00B3033E" w:rsidRDefault="008E5FF6">
            <w:pPr>
              <w:pStyle w:val="ConsPlusNormal0"/>
              <w:ind w:firstLine="283"/>
              <w:jc w:val="both"/>
            </w:pPr>
            <w:r>
              <w:t>ориентироваться в системе налогов Российской Федерации;</w:t>
            </w:r>
          </w:p>
          <w:p w:rsidR="00B3033E" w:rsidRDefault="008E5FF6">
            <w:pPr>
              <w:pStyle w:val="ConsPlusNormal0"/>
              <w:ind w:firstLine="283"/>
              <w:jc w:val="both"/>
            </w:pPr>
            <w:r>
              <w:t>выделять элементы налогообложения;</w:t>
            </w:r>
          </w:p>
          <w:p w:rsidR="00B3033E" w:rsidRDefault="008E5FF6">
            <w:pPr>
              <w:pStyle w:val="ConsPlusNormal0"/>
              <w:ind w:firstLine="283"/>
              <w:jc w:val="both"/>
            </w:pPr>
            <w:r>
              <w:t>определять источники уплаты налогов, сборов, пошлин;</w:t>
            </w:r>
          </w:p>
          <w:p w:rsidR="00B3033E" w:rsidRDefault="008E5FF6">
            <w:pPr>
              <w:pStyle w:val="ConsPlusNormal0"/>
              <w:ind w:firstLine="283"/>
              <w:jc w:val="both"/>
            </w:pPr>
            <w:r>
              <w:t>оформлять бухгалтерскими проводками начисления и перечисления сумм налогов и сборов;</w:t>
            </w:r>
          </w:p>
          <w:p w:rsidR="00B3033E" w:rsidRDefault="008E5FF6">
            <w:pPr>
              <w:pStyle w:val="ConsPlusNormal0"/>
              <w:ind w:firstLine="283"/>
              <w:jc w:val="both"/>
            </w:pPr>
            <w:r>
              <w:t>организовывать аналитический учет по счету 68 "Расчеты по налогам и сборам";</w:t>
            </w:r>
          </w:p>
          <w:p w:rsidR="00B3033E" w:rsidRDefault="008E5FF6">
            <w:pPr>
              <w:pStyle w:val="ConsPlusNormal0"/>
              <w:ind w:firstLine="283"/>
              <w:jc w:val="both"/>
            </w:pPr>
            <w:r>
              <w:t>заполнять платежные поручения по перечислению налогов и сборов;</w:t>
            </w:r>
          </w:p>
          <w:p w:rsidR="00B3033E" w:rsidRDefault="008E5FF6">
            <w:pPr>
              <w:pStyle w:val="ConsPlusNormal0"/>
              <w:ind w:firstLine="283"/>
              <w:jc w:val="both"/>
            </w:pPr>
            <w:r>
              <w:t>выбирать для платежных поручен</w:t>
            </w:r>
            <w:r>
              <w:t>ий по видам налогов соответствующие реквизиты;</w:t>
            </w:r>
          </w:p>
          <w:p w:rsidR="00B3033E" w:rsidRDefault="008E5FF6">
            <w:pPr>
              <w:pStyle w:val="ConsPlusNormal0"/>
              <w:ind w:firstLine="283"/>
              <w:jc w:val="both"/>
            </w:pPr>
            <w:r>
              <w:t>выбирать коды бюджетной классификации для определенных налогов, штрафов и пени;</w:t>
            </w:r>
          </w:p>
          <w:p w:rsidR="00B3033E" w:rsidRDefault="008E5FF6">
            <w:pPr>
              <w:pStyle w:val="ConsPlusNormal0"/>
              <w:ind w:firstLine="283"/>
              <w:jc w:val="both"/>
            </w:pPr>
            <w:r>
              <w:t>пользоваться образцом заполнения платежных поручений по перечислению налогов, сборов и пошлин;</w:t>
            </w:r>
          </w:p>
          <w:p w:rsidR="00B3033E" w:rsidRDefault="008E5FF6">
            <w:pPr>
              <w:pStyle w:val="ConsPlusNormal0"/>
              <w:ind w:firstLine="283"/>
              <w:jc w:val="both"/>
            </w:pPr>
            <w:r>
              <w:t>проводить учет расчетов по социальному страхованию и обеспечению;</w:t>
            </w:r>
          </w:p>
          <w:p w:rsidR="00B3033E" w:rsidRDefault="008E5FF6">
            <w:pPr>
              <w:pStyle w:val="ConsPlusNormal0"/>
              <w:ind w:firstLine="283"/>
              <w:jc w:val="both"/>
            </w:pPr>
            <w:r>
              <w:t>определять объекты налогообложения для исчисления, отчеты по страховым взносам в ФНС России и государственные внебюджетные фонды;</w:t>
            </w:r>
          </w:p>
          <w:p w:rsidR="00B3033E" w:rsidRDefault="008E5FF6">
            <w:pPr>
              <w:pStyle w:val="ConsPlusNormal0"/>
              <w:ind w:firstLine="283"/>
              <w:jc w:val="both"/>
            </w:pPr>
            <w:r>
              <w:t xml:space="preserve">применять порядок и соблюдать сроки исчисления по страховым </w:t>
            </w:r>
            <w:r>
              <w:t>взносам в государственные внебюджетные фонды;</w:t>
            </w:r>
          </w:p>
          <w:p w:rsidR="00B3033E" w:rsidRDefault="008E5FF6">
            <w:pPr>
              <w:pStyle w:val="ConsPlusNormal0"/>
              <w:ind w:firstLine="283"/>
              <w:jc w:val="both"/>
            </w:pPr>
            <w:r>
              <w:t>применять особенности зачисления сумм по страховым взносам в ФНС России и в государственные внебюджетные фонды: в Пенсионный фонд Российской Федерации, Фонд социального страхования Российской Федерации, Фонды о</w:t>
            </w:r>
            <w:r>
              <w:t>бязательного медицинского страхования;</w:t>
            </w:r>
          </w:p>
          <w:p w:rsidR="00B3033E" w:rsidRDefault="008E5FF6">
            <w:pPr>
              <w:pStyle w:val="ConsPlusNormal0"/>
              <w:ind w:firstLine="283"/>
              <w:jc w:val="both"/>
            </w:pPr>
            <w:r>
              <w:t>оформлять бухгалтерскими проводками начисление и перечисление сумм по страховым взносам в ФНС России и государственные внебюджетные фонды: в Пенсионный фонд Российской Федерации, Фонд социального страхования Российско</w:t>
            </w:r>
            <w:r>
              <w:t>й Федерации, Фонд обязательного медицинского страхования;</w:t>
            </w:r>
          </w:p>
          <w:p w:rsidR="00B3033E" w:rsidRDefault="008E5FF6">
            <w:pPr>
              <w:pStyle w:val="ConsPlusNormal0"/>
              <w:ind w:firstLine="283"/>
              <w:jc w:val="both"/>
            </w:pPr>
            <w:r>
              <w:t>осуществлять аналитический учет по счету 69 "Расчеты по социальному страхованию";</w:t>
            </w:r>
          </w:p>
          <w:p w:rsidR="00B3033E" w:rsidRDefault="008E5FF6">
            <w:pPr>
              <w:pStyle w:val="ConsPlusNormal0"/>
              <w:ind w:firstLine="283"/>
              <w:jc w:val="both"/>
            </w:pPr>
            <w:r>
              <w:t xml:space="preserve">проводить начисление и перечисление взносов на страхование от несчастных случаев на производстве и профессиональных </w:t>
            </w:r>
            <w:r>
              <w:t>заболеваний;</w:t>
            </w:r>
          </w:p>
          <w:p w:rsidR="00B3033E" w:rsidRDefault="008E5FF6">
            <w:pPr>
              <w:pStyle w:val="ConsPlusNormal0"/>
              <w:ind w:firstLine="283"/>
              <w:jc w:val="both"/>
            </w:pPr>
            <w:r>
              <w:t>использовать средства внебюджетных фондов по направлениям, определенным законодательством;</w:t>
            </w:r>
          </w:p>
          <w:p w:rsidR="00B3033E" w:rsidRDefault="008E5FF6">
            <w:pPr>
              <w:pStyle w:val="ConsPlusNormal0"/>
              <w:ind w:firstLine="283"/>
              <w:jc w:val="both"/>
            </w:pPr>
            <w:r>
              <w:t>осуществлять контроль прохождения платежных поручений по расчетно-кассовым банковским операциям с использованием выписок банка;</w:t>
            </w:r>
          </w:p>
          <w:p w:rsidR="00B3033E" w:rsidRDefault="008E5FF6">
            <w:pPr>
              <w:pStyle w:val="ConsPlusNormal0"/>
              <w:ind w:firstLine="283"/>
              <w:jc w:val="both"/>
            </w:pPr>
            <w:r>
              <w:t>заполнять платежные пору</w:t>
            </w:r>
            <w:r>
              <w:t>чения по перечислению страховых взносов в Пенсионный фонд Российской Федерации, Фонд социального страхования Российской Федерации, Фонд обязательного медицинского страхования;</w:t>
            </w:r>
          </w:p>
          <w:p w:rsidR="00B3033E" w:rsidRDefault="008E5FF6">
            <w:pPr>
              <w:pStyle w:val="ConsPlusNormal0"/>
              <w:ind w:firstLine="283"/>
              <w:jc w:val="both"/>
            </w:pPr>
            <w:r>
              <w:t>выбирать для платежных поручений по видам страховых взносов соответствующие рекв</w:t>
            </w:r>
            <w:r>
              <w:t>изиты;</w:t>
            </w:r>
          </w:p>
          <w:p w:rsidR="00B3033E" w:rsidRDefault="008E5FF6">
            <w:pPr>
              <w:pStyle w:val="ConsPlusNormal0"/>
              <w:ind w:firstLine="283"/>
              <w:jc w:val="both"/>
            </w:pPr>
            <w:r>
              <w:t>оформлять платежные поручения по штрафам и пеням внебюджетных фондов;</w:t>
            </w:r>
          </w:p>
          <w:p w:rsidR="00B3033E" w:rsidRDefault="008E5FF6">
            <w:pPr>
              <w:pStyle w:val="ConsPlusNormal0"/>
              <w:ind w:firstLine="283"/>
              <w:jc w:val="both"/>
            </w:pPr>
            <w:r>
              <w:t>пользоваться образцом заполнения платежных поручений по перечислению страховых взносов во внебюджетные фонды;</w:t>
            </w:r>
          </w:p>
          <w:p w:rsidR="00B3033E" w:rsidRDefault="008E5FF6">
            <w:pPr>
              <w:pStyle w:val="ConsPlusNormal0"/>
              <w:ind w:firstLine="283"/>
              <w:jc w:val="both"/>
            </w:pPr>
            <w:r>
              <w:t>заполнять данные статуса плательщика, ИНН получателя, КПП получателя,</w:t>
            </w:r>
            <w:r>
              <w:t xml:space="preserve"> наименование налоговой инспекции, КБК, </w:t>
            </w:r>
            <w:hyperlink r:id="rId40" w:tooltip="&quot;ОК 019-95. Общероссийский классификатор объектов административно-территориального деления&quot; (утв. Постановлением Госстандарта России от 31.07.1995 N 413) (ред. от 26.05.2022) (коды 66 - 99 ОКАТО) {КонсультантПлюс}">
              <w:r>
                <w:rPr>
                  <w:color w:val="0000FF"/>
                </w:rPr>
                <w:t>ОКАТО</w:t>
              </w:r>
            </w:hyperlink>
            <w:r>
              <w:t>, основания платежа, страхового периода, номера документа, даты документа;</w:t>
            </w:r>
          </w:p>
        </w:tc>
      </w:tr>
      <w:tr w:rsidR="00B3033E">
        <w:tblPrEx>
          <w:tblBorders>
            <w:insideH w:val="none" w:sz="0" w:space="0" w:color="auto"/>
          </w:tblBorders>
        </w:tblPrEx>
        <w:tc>
          <w:tcPr>
            <w:tcW w:w="2551" w:type="dxa"/>
            <w:tcBorders>
              <w:top w:val="nil"/>
              <w:bottom w:val="single" w:sz="4" w:space="0" w:color="auto"/>
            </w:tcBorders>
          </w:tcPr>
          <w:p w:rsidR="00B3033E" w:rsidRDefault="00B3033E">
            <w:pPr>
              <w:pStyle w:val="ConsPlusNormal0"/>
            </w:pPr>
          </w:p>
        </w:tc>
        <w:tc>
          <w:tcPr>
            <w:tcW w:w="6520" w:type="dxa"/>
            <w:tcBorders>
              <w:top w:val="nil"/>
              <w:bottom w:val="single" w:sz="4" w:space="0" w:color="auto"/>
            </w:tcBorders>
          </w:tcPr>
          <w:p w:rsidR="00B3033E" w:rsidRDefault="008E5FF6">
            <w:pPr>
              <w:pStyle w:val="ConsPlusNormal0"/>
              <w:ind w:firstLine="283"/>
              <w:jc w:val="both"/>
            </w:pPr>
            <w:r>
              <w:t>пользоваться образцом заполнения платежных поручений по перечислению страховых взносов во внебюджетные фонды;</w:t>
            </w:r>
          </w:p>
          <w:p w:rsidR="00B3033E" w:rsidRDefault="008E5FF6">
            <w:pPr>
              <w:pStyle w:val="ConsPlusNormal0"/>
              <w:ind w:firstLine="283"/>
              <w:jc w:val="both"/>
            </w:pPr>
            <w:r>
              <w:t>осуществлять контроль прохождения платежных поручений по расчетно-кассовым банковским операциям с использованием выписок банка.</w:t>
            </w:r>
          </w:p>
          <w:p w:rsidR="00B3033E" w:rsidRDefault="008E5FF6">
            <w:pPr>
              <w:pStyle w:val="ConsPlusNormal0"/>
            </w:pPr>
            <w:r>
              <w:t>иметь практический</w:t>
            </w:r>
            <w:r>
              <w:t xml:space="preserve"> опыт в:</w:t>
            </w:r>
          </w:p>
          <w:p w:rsidR="00B3033E" w:rsidRDefault="008E5FF6">
            <w:pPr>
              <w:pStyle w:val="ConsPlusNormal0"/>
              <w:ind w:firstLine="283"/>
              <w:jc w:val="both"/>
            </w:pPr>
            <w:r>
              <w:t>проведении расчетов с бюджетом и внебюджетными фондами.</w:t>
            </w:r>
          </w:p>
        </w:tc>
      </w:tr>
      <w:tr w:rsidR="00B3033E">
        <w:tblPrEx>
          <w:tblBorders>
            <w:insideH w:val="none" w:sz="0" w:space="0" w:color="auto"/>
          </w:tblBorders>
        </w:tblPrEx>
        <w:tc>
          <w:tcPr>
            <w:tcW w:w="2551" w:type="dxa"/>
            <w:tcBorders>
              <w:top w:val="single" w:sz="4" w:space="0" w:color="auto"/>
              <w:bottom w:val="nil"/>
            </w:tcBorders>
          </w:tcPr>
          <w:p w:rsidR="00B3033E" w:rsidRDefault="008E5FF6">
            <w:pPr>
              <w:pStyle w:val="ConsPlusNormal0"/>
            </w:pPr>
            <w:r>
              <w:t>Составление и использование бухгалтерской (финансовой) отчетности</w:t>
            </w:r>
          </w:p>
        </w:tc>
        <w:tc>
          <w:tcPr>
            <w:tcW w:w="6520" w:type="dxa"/>
            <w:tcBorders>
              <w:top w:val="single" w:sz="4" w:space="0" w:color="auto"/>
              <w:bottom w:val="nil"/>
            </w:tcBorders>
          </w:tcPr>
          <w:p w:rsidR="00B3033E" w:rsidRDefault="008E5FF6">
            <w:pPr>
              <w:pStyle w:val="ConsPlusNormal0"/>
            </w:pPr>
            <w:r>
              <w:t>знать:</w:t>
            </w:r>
          </w:p>
          <w:p w:rsidR="00B3033E" w:rsidRDefault="008E5FF6">
            <w:pPr>
              <w:pStyle w:val="ConsPlusNormal0"/>
              <w:ind w:firstLine="283"/>
              <w:jc w:val="both"/>
            </w:pPr>
            <w:r>
              <w:t>законодательство Российской Федерации о бухгалтерском учете, о налогах и сборах, консолидированной финансовой отчетности, аудиторской деятельности, архивном деле, в области социального и медицинского страхования, пенсионного обеспечения;</w:t>
            </w:r>
          </w:p>
          <w:p w:rsidR="00B3033E" w:rsidRDefault="008E5FF6">
            <w:pPr>
              <w:pStyle w:val="ConsPlusNormal0"/>
              <w:ind w:firstLine="283"/>
              <w:jc w:val="both"/>
            </w:pPr>
            <w:r>
              <w:t>гражданское, тамож</w:t>
            </w:r>
            <w:r>
              <w:t xml:space="preserve">енное, трудовое, валютное, бюджетное законодательство Российской Федерации, законодательство о противодействии коррупции и коммерческому подкупу, легализации (отмыванию) доходов, полученных преступным путем, и финансированию терроризма, законодательство о </w:t>
            </w:r>
            <w:r>
              <w:t>порядке изъятия бухгалтерских документов, об ответственности за непредставление или представление недостоверной отчетности;</w:t>
            </w:r>
          </w:p>
          <w:p w:rsidR="00B3033E" w:rsidRDefault="008E5FF6">
            <w:pPr>
              <w:pStyle w:val="ConsPlusNormal0"/>
              <w:ind w:firstLine="283"/>
              <w:jc w:val="both"/>
            </w:pPr>
            <w:r>
              <w:t>определение бухгалтерской отчетности как информации о финансовом положении экономического субъекта на отчетную дату, финансовом резу</w:t>
            </w:r>
            <w:r>
              <w:t>льтате его деятельности и движении денежных средств за отчетный период;</w:t>
            </w:r>
          </w:p>
          <w:p w:rsidR="00B3033E" w:rsidRDefault="008E5FF6">
            <w:pPr>
              <w:pStyle w:val="ConsPlusNormal0"/>
              <w:ind w:firstLine="283"/>
              <w:jc w:val="both"/>
            </w:pPr>
            <w:r>
              <w:t>теоретические основы внутреннего контроля совершаемых фактов хозяйственной жизни и составления бухгалтерской (финансовой) отчетности;</w:t>
            </w:r>
          </w:p>
          <w:p w:rsidR="00B3033E" w:rsidRDefault="008E5FF6">
            <w:pPr>
              <w:pStyle w:val="ConsPlusNormal0"/>
              <w:ind w:firstLine="283"/>
              <w:jc w:val="both"/>
            </w:pPr>
            <w:r>
              <w:t>механизм отражения нарастающим итогом на счетах бу</w:t>
            </w:r>
            <w:r>
              <w:t>хгалтерского учета данных за отчетный период;</w:t>
            </w:r>
          </w:p>
          <w:p w:rsidR="00B3033E" w:rsidRDefault="008E5FF6">
            <w:pPr>
              <w:pStyle w:val="ConsPlusNormal0"/>
              <w:ind w:firstLine="283"/>
              <w:jc w:val="both"/>
            </w:pPr>
            <w:r>
              <w:t>методы обобщения информации о хозяйственных операциях организации за отчетный период;</w:t>
            </w:r>
          </w:p>
          <w:p w:rsidR="00B3033E" w:rsidRDefault="008E5FF6">
            <w:pPr>
              <w:pStyle w:val="ConsPlusNormal0"/>
              <w:ind w:firstLine="283"/>
              <w:jc w:val="both"/>
            </w:pPr>
            <w:r>
              <w:t>порядок составления шахматной таблицы и оборотно-сальдовой ведомости;</w:t>
            </w:r>
          </w:p>
          <w:p w:rsidR="00B3033E" w:rsidRDefault="008E5FF6">
            <w:pPr>
              <w:pStyle w:val="ConsPlusNormal0"/>
              <w:ind w:firstLine="283"/>
              <w:jc w:val="both"/>
            </w:pPr>
            <w:r>
              <w:t>методы определения результатов хозяйственной деятельно</w:t>
            </w:r>
            <w:r>
              <w:t>сти за отчетный период;</w:t>
            </w:r>
          </w:p>
          <w:p w:rsidR="00B3033E" w:rsidRDefault="008E5FF6">
            <w:pPr>
              <w:pStyle w:val="ConsPlusNormal0"/>
              <w:ind w:firstLine="283"/>
              <w:jc w:val="both"/>
            </w:pPr>
            <w:r>
              <w:t>требования к бухгалтерской отчетности организации;</w:t>
            </w:r>
          </w:p>
          <w:p w:rsidR="00B3033E" w:rsidRDefault="008E5FF6">
            <w:pPr>
              <w:pStyle w:val="ConsPlusNormal0"/>
              <w:ind w:firstLine="283"/>
              <w:jc w:val="both"/>
            </w:pPr>
            <w:r>
              <w:t>состав и содержание форм бухгалтерской отчетности;</w:t>
            </w:r>
          </w:p>
          <w:p w:rsidR="00B3033E" w:rsidRDefault="008E5FF6">
            <w:pPr>
              <w:pStyle w:val="ConsPlusNormal0"/>
              <w:ind w:firstLine="283"/>
              <w:jc w:val="both"/>
            </w:pPr>
            <w:r>
              <w:t>бухгалтерский баланс, отчет о финансовых результатах как основные формы бухгалтерской отчетности;</w:t>
            </w:r>
          </w:p>
          <w:p w:rsidR="00B3033E" w:rsidRDefault="008E5FF6">
            <w:pPr>
              <w:pStyle w:val="ConsPlusNormal0"/>
              <w:ind w:firstLine="283"/>
              <w:jc w:val="both"/>
            </w:pPr>
            <w:r>
              <w:t>методы группировки и перенесения</w:t>
            </w:r>
            <w:r>
              <w:t xml:space="preserve"> обобщенной учетной информации из оборотно-сальдовой ведомости в формы бухгалтерской отчетности;</w:t>
            </w:r>
          </w:p>
          <w:p w:rsidR="00B3033E" w:rsidRDefault="008E5FF6">
            <w:pPr>
              <w:pStyle w:val="ConsPlusNormal0"/>
              <w:ind w:firstLine="283"/>
              <w:jc w:val="both"/>
            </w:pPr>
            <w:r>
              <w:t>процедуру составления приложений к бухгалтерскому балансу и отчету о финансовых результатах;</w:t>
            </w:r>
          </w:p>
          <w:p w:rsidR="00B3033E" w:rsidRDefault="008E5FF6">
            <w:pPr>
              <w:pStyle w:val="ConsPlusNormal0"/>
              <w:ind w:firstLine="283"/>
              <w:jc w:val="both"/>
            </w:pPr>
            <w:r>
              <w:t>порядок отражения изменений в учетной политике в целях бухгалтерск</w:t>
            </w:r>
            <w:r>
              <w:t>ого учета;</w:t>
            </w:r>
          </w:p>
          <w:p w:rsidR="00B3033E" w:rsidRDefault="008E5FF6">
            <w:pPr>
              <w:pStyle w:val="ConsPlusNormal0"/>
              <w:ind w:firstLine="283"/>
              <w:jc w:val="both"/>
            </w:pPr>
            <w:r>
              <w:t>порядок организации получения аудиторского заключения в случае необходимости;</w:t>
            </w:r>
          </w:p>
          <w:p w:rsidR="00B3033E" w:rsidRDefault="008E5FF6">
            <w:pPr>
              <w:pStyle w:val="ConsPlusNormal0"/>
              <w:ind w:firstLine="283"/>
              <w:jc w:val="both"/>
            </w:pPr>
            <w:r>
              <w:t>сроки представления бухгалтерской отчетности;</w:t>
            </w:r>
          </w:p>
          <w:p w:rsidR="00B3033E" w:rsidRDefault="008E5FF6">
            <w:pPr>
              <w:pStyle w:val="ConsPlusNormal0"/>
              <w:ind w:firstLine="283"/>
              <w:jc w:val="both"/>
            </w:pPr>
            <w:r>
              <w:t>правила внесения исправлений в бухгалтерскую отчетность в случае выявления неправильного отражения хозяйственных операций</w:t>
            </w:r>
            <w:r>
              <w:t>;</w:t>
            </w:r>
          </w:p>
          <w:p w:rsidR="00B3033E" w:rsidRDefault="008E5FF6">
            <w:pPr>
              <w:pStyle w:val="ConsPlusNormal0"/>
              <w:ind w:firstLine="283"/>
              <w:jc w:val="both"/>
            </w:pPr>
            <w:r>
              <w:t>формы налоговых деклараций по налогам и сборам в бюджет и инструкции по их заполнению;</w:t>
            </w:r>
          </w:p>
          <w:p w:rsidR="00B3033E" w:rsidRDefault="008E5FF6">
            <w:pPr>
              <w:pStyle w:val="ConsPlusNormal0"/>
              <w:ind w:firstLine="283"/>
              <w:jc w:val="both"/>
            </w:pPr>
            <w:r>
              <w:t>форму отчетов по страховым взносам в ФНС России и государственные внебюджетные фонды и инструкцию по ее заполнению;</w:t>
            </w:r>
          </w:p>
          <w:p w:rsidR="00B3033E" w:rsidRDefault="008E5FF6">
            <w:pPr>
              <w:pStyle w:val="ConsPlusNormal0"/>
              <w:ind w:firstLine="283"/>
              <w:jc w:val="both"/>
            </w:pPr>
            <w:r>
              <w:t xml:space="preserve">форму статистической отчетности и инструкцию по ее </w:t>
            </w:r>
            <w:r>
              <w:t>заполнению;</w:t>
            </w:r>
          </w:p>
          <w:p w:rsidR="00B3033E" w:rsidRDefault="008E5FF6">
            <w:pPr>
              <w:pStyle w:val="ConsPlusNormal0"/>
              <w:ind w:firstLine="283"/>
              <w:jc w:val="both"/>
            </w:pPr>
            <w:r>
              <w:t>сроки представления налоговых деклараций в государственные налоговые органы, внебюджетные фонды и государственные органы статистики;</w:t>
            </w:r>
          </w:p>
          <w:p w:rsidR="00B3033E" w:rsidRDefault="008E5FF6">
            <w:pPr>
              <w:pStyle w:val="ConsPlusNormal0"/>
              <w:ind w:firstLine="283"/>
              <w:jc w:val="both"/>
            </w:pPr>
            <w:r>
              <w:t>содержание новых форм налоговых деклараций по налогам и сборам и новых инструкций по их заполнению;</w:t>
            </w:r>
          </w:p>
        </w:tc>
      </w:tr>
      <w:tr w:rsidR="00B3033E">
        <w:tblPrEx>
          <w:tblBorders>
            <w:insideH w:val="none" w:sz="0" w:space="0" w:color="auto"/>
          </w:tblBorders>
        </w:tblPrEx>
        <w:tc>
          <w:tcPr>
            <w:tcW w:w="2551" w:type="dxa"/>
            <w:tcBorders>
              <w:top w:val="nil"/>
              <w:bottom w:val="nil"/>
            </w:tcBorders>
          </w:tcPr>
          <w:p w:rsidR="00B3033E" w:rsidRDefault="00B3033E">
            <w:pPr>
              <w:pStyle w:val="ConsPlusNormal0"/>
            </w:pPr>
          </w:p>
        </w:tc>
        <w:tc>
          <w:tcPr>
            <w:tcW w:w="6520" w:type="dxa"/>
            <w:tcBorders>
              <w:top w:val="nil"/>
              <w:bottom w:val="nil"/>
            </w:tcBorders>
          </w:tcPr>
          <w:p w:rsidR="00B3033E" w:rsidRDefault="008E5FF6">
            <w:pPr>
              <w:pStyle w:val="ConsPlusNormal0"/>
              <w:ind w:firstLine="283"/>
              <w:jc w:val="both"/>
            </w:pPr>
            <w:r>
              <w:t>порядок регистрации и перерегистрации организации в налоговых органах, внебюджетных фондах и статистических органах;</w:t>
            </w:r>
          </w:p>
          <w:p w:rsidR="00B3033E" w:rsidRDefault="008E5FF6">
            <w:pPr>
              <w:pStyle w:val="ConsPlusNormal0"/>
              <w:ind w:firstLine="283"/>
              <w:jc w:val="both"/>
            </w:pPr>
            <w:r>
              <w:t>методы финансового анализа;</w:t>
            </w:r>
          </w:p>
          <w:p w:rsidR="00B3033E" w:rsidRDefault="008E5FF6">
            <w:pPr>
              <w:pStyle w:val="ConsPlusNormal0"/>
              <w:ind w:firstLine="283"/>
              <w:jc w:val="both"/>
            </w:pPr>
            <w:r>
              <w:t>виды и приемы финансового анализа;</w:t>
            </w:r>
          </w:p>
          <w:p w:rsidR="00B3033E" w:rsidRDefault="008E5FF6">
            <w:pPr>
              <w:pStyle w:val="ConsPlusNormal0"/>
              <w:ind w:firstLine="283"/>
              <w:jc w:val="both"/>
            </w:pPr>
            <w:r>
              <w:t>процедуры анализа бухгалтерского баланса:</w:t>
            </w:r>
          </w:p>
          <w:p w:rsidR="00B3033E" w:rsidRDefault="008E5FF6">
            <w:pPr>
              <w:pStyle w:val="ConsPlusNormal0"/>
              <w:ind w:firstLine="283"/>
              <w:jc w:val="both"/>
            </w:pPr>
            <w:r>
              <w:t>порядок общей оценки структуры акт</w:t>
            </w:r>
            <w:r>
              <w:t>ивов и источников их формирования по показателям баланса;</w:t>
            </w:r>
          </w:p>
          <w:p w:rsidR="00B3033E" w:rsidRDefault="008E5FF6">
            <w:pPr>
              <w:pStyle w:val="ConsPlusNormal0"/>
              <w:ind w:firstLine="283"/>
              <w:jc w:val="both"/>
            </w:pPr>
            <w:r>
              <w:t>порядок определения результатов общей оценки структуры активов и их источников по показателям баланса;</w:t>
            </w:r>
          </w:p>
          <w:p w:rsidR="00B3033E" w:rsidRDefault="008E5FF6">
            <w:pPr>
              <w:pStyle w:val="ConsPlusNormal0"/>
              <w:ind w:firstLine="283"/>
              <w:jc w:val="both"/>
            </w:pPr>
            <w:r>
              <w:t>процедуры анализа ликвидности бухгалтерского баланса;</w:t>
            </w:r>
          </w:p>
          <w:p w:rsidR="00B3033E" w:rsidRDefault="008E5FF6">
            <w:pPr>
              <w:pStyle w:val="ConsPlusNormal0"/>
              <w:ind w:firstLine="283"/>
              <w:jc w:val="both"/>
            </w:pPr>
            <w:r>
              <w:t xml:space="preserve">порядок расчета финансовых коэффициентов </w:t>
            </w:r>
            <w:r>
              <w:t>для оценки платежеспособности;</w:t>
            </w:r>
          </w:p>
          <w:p w:rsidR="00B3033E" w:rsidRDefault="008E5FF6">
            <w:pPr>
              <w:pStyle w:val="ConsPlusNormal0"/>
              <w:ind w:firstLine="283"/>
              <w:jc w:val="both"/>
            </w:pPr>
            <w:r>
              <w:t>состав критериев оценки несостоятельности (банкротства) организации;</w:t>
            </w:r>
          </w:p>
          <w:p w:rsidR="00B3033E" w:rsidRDefault="008E5FF6">
            <w:pPr>
              <w:pStyle w:val="ConsPlusNormal0"/>
              <w:ind w:firstLine="283"/>
              <w:jc w:val="both"/>
            </w:pPr>
            <w:r>
              <w:t>процедуры анализа показателей финансовой устойчивости;</w:t>
            </w:r>
          </w:p>
          <w:p w:rsidR="00B3033E" w:rsidRDefault="008E5FF6">
            <w:pPr>
              <w:pStyle w:val="ConsPlusNormal0"/>
              <w:ind w:firstLine="283"/>
              <w:jc w:val="both"/>
            </w:pPr>
            <w:r>
              <w:t>процедуры анализа отчета о финансовых результатах;</w:t>
            </w:r>
          </w:p>
          <w:p w:rsidR="00B3033E" w:rsidRDefault="008E5FF6">
            <w:pPr>
              <w:pStyle w:val="ConsPlusNormal0"/>
              <w:ind w:firstLine="283"/>
              <w:jc w:val="both"/>
            </w:pPr>
            <w:r>
              <w:t xml:space="preserve">принципы и методы общей оценки деловой активности </w:t>
            </w:r>
            <w:r>
              <w:t>организации, технологию расчета и анализа финансового цикла;</w:t>
            </w:r>
          </w:p>
          <w:p w:rsidR="00B3033E" w:rsidRDefault="008E5FF6">
            <w:pPr>
              <w:pStyle w:val="ConsPlusNormal0"/>
              <w:ind w:firstLine="283"/>
              <w:jc w:val="both"/>
            </w:pPr>
            <w:r>
              <w:t>процедуры анализа уровня и динамики финансовых результатов по показателям отчетности;</w:t>
            </w:r>
          </w:p>
          <w:p w:rsidR="00B3033E" w:rsidRDefault="008E5FF6">
            <w:pPr>
              <w:pStyle w:val="ConsPlusNormal0"/>
              <w:ind w:firstLine="283"/>
              <w:jc w:val="both"/>
            </w:pPr>
            <w:r>
              <w:t>процедуры анализа влияния факторов на прибыль;</w:t>
            </w:r>
          </w:p>
          <w:p w:rsidR="00B3033E" w:rsidRDefault="008E5FF6">
            <w:pPr>
              <w:pStyle w:val="ConsPlusNormal0"/>
              <w:ind w:firstLine="283"/>
              <w:jc w:val="both"/>
            </w:pPr>
            <w:r>
              <w:t>основы финансового менеджмента, методические документы по финансовому анализу, методические документы по бюджетированию и управлению денежными потоками;</w:t>
            </w:r>
          </w:p>
          <w:p w:rsidR="00B3033E" w:rsidRDefault="008E5FF6">
            <w:pPr>
              <w:pStyle w:val="ConsPlusNormal0"/>
              <w:ind w:firstLine="283"/>
              <w:jc w:val="both"/>
            </w:pPr>
            <w:r>
              <w:t>международные стандарты финансовой отчетности (МСФО) и Директивы Европейского Сообщества о консолидиров</w:t>
            </w:r>
            <w:r>
              <w:t>анной отчетности.</w:t>
            </w:r>
          </w:p>
          <w:p w:rsidR="00B3033E" w:rsidRDefault="008E5FF6">
            <w:pPr>
              <w:pStyle w:val="ConsPlusNormal0"/>
            </w:pPr>
            <w:r>
              <w:t>уметь:</w:t>
            </w:r>
          </w:p>
          <w:p w:rsidR="00B3033E" w:rsidRDefault="008E5FF6">
            <w:pPr>
              <w:pStyle w:val="ConsPlusNormal0"/>
              <w:ind w:firstLine="283"/>
              <w:jc w:val="both"/>
            </w:pPr>
            <w:r>
              <w:t>использовать методы финансового анализа информации, содержащейся в бухгалтерской (финансовой) отчетности, устанавливать причинно-следственные связи изменений, произошедших за отчетный период, оценивать потенциальные риски и возможн</w:t>
            </w:r>
            <w:r>
              <w:t>ости экономического субъекта в обозримом будущем, определять источники, содержащие наиболее полную и достоверную информацию о работе объекта внутреннего контроля;</w:t>
            </w:r>
          </w:p>
          <w:p w:rsidR="00B3033E" w:rsidRDefault="008E5FF6">
            <w:pPr>
              <w:pStyle w:val="ConsPlusNormal0"/>
              <w:ind w:firstLine="283"/>
              <w:jc w:val="both"/>
            </w:pPr>
            <w:r>
              <w:t>выбирать генеральную совокупность из регистров учетных и отчетных данных, применять при ее об</w:t>
            </w:r>
            <w:r>
              <w:t>работке наиболее рациональные способы выборки, формировать выборку, к которой будут применяться контрольные и аналитические процедуры;</w:t>
            </w:r>
          </w:p>
          <w:p w:rsidR="00B3033E" w:rsidRDefault="008E5FF6">
            <w:pPr>
              <w:pStyle w:val="ConsPlusNormal0"/>
              <w:ind w:firstLine="283"/>
              <w:jc w:val="both"/>
            </w:pPr>
            <w:r>
              <w:t>применять методы внутреннего контроля (интервью, пересчет, обследование, аналитические процедуры, выборка);</w:t>
            </w:r>
          </w:p>
          <w:p w:rsidR="00B3033E" w:rsidRDefault="008E5FF6">
            <w:pPr>
              <w:pStyle w:val="ConsPlusNormal0"/>
              <w:ind w:firstLine="283"/>
              <w:jc w:val="both"/>
            </w:pPr>
            <w:r>
              <w:t>выявлять и оц</w:t>
            </w:r>
            <w:r>
              <w:t>енивать риски объекта внутреннего контроля и риски собственных ошибок;</w:t>
            </w:r>
          </w:p>
          <w:p w:rsidR="00B3033E" w:rsidRDefault="008E5FF6">
            <w:pPr>
              <w:pStyle w:val="ConsPlusNormal0"/>
              <w:ind w:firstLine="283"/>
              <w:jc w:val="both"/>
            </w:pPr>
            <w:r>
              <w:t>оценивать соответствие производимых хозяйственных операций и эффективность использования активов правовой и нормативной базе;</w:t>
            </w:r>
          </w:p>
          <w:p w:rsidR="00B3033E" w:rsidRDefault="008E5FF6">
            <w:pPr>
              <w:pStyle w:val="ConsPlusNormal0"/>
              <w:ind w:firstLine="283"/>
              <w:jc w:val="both"/>
            </w:pPr>
            <w:r>
              <w:t xml:space="preserve">формировать информационную базу, отражающую ход устранения </w:t>
            </w:r>
            <w:r>
              <w:t>выявленных контрольными процедурами недостатков;</w:t>
            </w:r>
          </w:p>
        </w:tc>
      </w:tr>
      <w:tr w:rsidR="00B3033E">
        <w:tblPrEx>
          <w:tblBorders>
            <w:insideH w:val="none" w:sz="0" w:space="0" w:color="auto"/>
          </w:tblBorders>
        </w:tblPrEx>
        <w:tc>
          <w:tcPr>
            <w:tcW w:w="2551" w:type="dxa"/>
            <w:tcBorders>
              <w:top w:val="nil"/>
              <w:bottom w:val="nil"/>
            </w:tcBorders>
          </w:tcPr>
          <w:p w:rsidR="00B3033E" w:rsidRDefault="00B3033E">
            <w:pPr>
              <w:pStyle w:val="ConsPlusNormal0"/>
            </w:pPr>
          </w:p>
        </w:tc>
        <w:tc>
          <w:tcPr>
            <w:tcW w:w="6520" w:type="dxa"/>
            <w:tcBorders>
              <w:top w:val="nil"/>
              <w:bottom w:val="nil"/>
            </w:tcBorders>
          </w:tcPr>
          <w:p w:rsidR="00B3033E" w:rsidRDefault="008E5FF6">
            <w:pPr>
              <w:pStyle w:val="ConsPlusNormal0"/>
              <w:ind w:firstLine="283"/>
              <w:jc w:val="both"/>
            </w:pPr>
            <w:r>
              <w:t>анализировать налоговое законодательство, типичные ошибки налогоплательщиков, практику применения законодательства налоговыми органами, арбитражными судами;</w:t>
            </w:r>
          </w:p>
          <w:p w:rsidR="00B3033E" w:rsidRDefault="008E5FF6">
            <w:pPr>
              <w:pStyle w:val="ConsPlusNormal0"/>
              <w:ind w:firstLine="283"/>
              <w:jc w:val="both"/>
            </w:pPr>
            <w:r>
              <w:t>определять объем работ по финансовому анализу, п</w:t>
            </w:r>
            <w:r>
              <w:t>отребность в трудовых, финансовых и материально-технических ресурсах;</w:t>
            </w:r>
          </w:p>
          <w:p w:rsidR="00B3033E" w:rsidRDefault="008E5FF6">
            <w:pPr>
              <w:pStyle w:val="ConsPlusNormal0"/>
              <w:ind w:firstLine="283"/>
              <w:jc w:val="both"/>
            </w:pPr>
            <w:r>
              <w:t>определять источники информации для проведения анализа финансового состояния экономического субъекта;</w:t>
            </w:r>
          </w:p>
          <w:p w:rsidR="00B3033E" w:rsidRDefault="008E5FF6">
            <w:pPr>
              <w:pStyle w:val="ConsPlusNormal0"/>
              <w:ind w:firstLine="283"/>
              <w:jc w:val="both"/>
            </w:pPr>
            <w:r>
              <w:t>планировать программы и сроки проведения финансового анализа экономического субъекта</w:t>
            </w:r>
            <w:r>
              <w:t xml:space="preserve"> и осуществлять контроль их соблюдения, определять состав и формат аналитических отчетов;</w:t>
            </w:r>
          </w:p>
          <w:p w:rsidR="00B3033E" w:rsidRDefault="008E5FF6">
            <w:pPr>
              <w:pStyle w:val="ConsPlusNormal0"/>
              <w:ind w:firstLine="283"/>
              <w:jc w:val="both"/>
            </w:pPr>
            <w:r>
              <w:t>распределять объем работ по проведению финансового анализа между работниками (группами работников);</w:t>
            </w:r>
          </w:p>
          <w:p w:rsidR="00B3033E" w:rsidRDefault="008E5FF6">
            <w:pPr>
              <w:pStyle w:val="ConsPlusNormal0"/>
              <w:ind w:firstLine="283"/>
              <w:jc w:val="both"/>
            </w:pPr>
            <w:r>
              <w:t>проверять качество аналитической информации, полученной в процессе</w:t>
            </w:r>
            <w:r>
              <w:t xml:space="preserve"> проведения финансового анализа, и выполнять процедуры по ее обобщению;</w:t>
            </w:r>
          </w:p>
          <w:p w:rsidR="00B3033E" w:rsidRDefault="008E5FF6">
            <w:pPr>
              <w:pStyle w:val="ConsPlusNormal0"/>
              <w:ind w:firstLine="283"/>
              <w:jc w:val="both"/>
            </w:pPr>
            <w:r>
              <w:t>формировать аналитические отчеты и представлять их заинтересованным пользователям;</w:t>
            </w:r>
          </w:p>
          <w:p w:rsidR="00B3033E" w:rsidRDefault="008E5FF6">
            <w:pPr>
              <w:pStyle w:val="ConsPlusNormal0"/>
              <w:ind w:firstLine="283"/>
              <w:jc w:val="both"/>
            </w:pPr>
            <w:r>
              <w:t>координировать взаимодействие работников экономического субъекта в процессе проведения финансового анализа;</w:t>
            </w:r>
          </w:p>
          <w:p w:rsidR="00B3033E" w:rsidRDefault="008E5FF6">
            <w:pPr>
              <w:pStyle w:val="ConsPlusNormal0"/>
              <w:ind w:firstLine="283"/>
              <w:jc w:val="both"/>
            </w:pPr>
            <w:r>
              <w:t>оценивать и анализировать финансовый потенциал, ликвидность и платежеспособность, финансовую устойчивость, прибыльность и рентабельность, инвестицио</w:t>
            </w:r>
            <w:r>
              <w:t>нную привлекательность экономического субъекта;</w:t>
            </w:r>
          </w:p>
          <w:p w:rsidR="00B3033E" w:rsidRDefault="008E5FF6">
            <w:pPr>
              <w:pStyle w:val="ConsPlusNormal0"/>
              <w:ind w:firstLine="283"/>
              <w:jc w:val="both"/>
            </w:pPr>
            <w:r>
              <w:t>формировать обоснованные выводы по результатам информации, полученной в процессе проведения финансового анализа экономического субъекта;</w:t>
            </w:r>
          </w:p>
          <w:p w:rsidR="00B3033E" w:rsidRDefault="008E5FF6">
            <w:pPr>
              <w:pStyle w:val="ConsPlusNormal0"/>
              <w:ind w:firstLine="283"/>
              <w:jc w:val="both"/>
            </w:pPr>
            <w:r>
              <w:t>разрабатывать финансовые программы развития экономического субъекта, ин</w:t>
            </w:r>
            <w:r>
              <w:t>вестиционную, кредитную и валютную политику экономического субъекта;</w:t>
            </w:r>
          </w:p>
          <w:p w:rsidR="00B3033E" w:rsidRDefault="008E5FF6">
            <w:pPr>
              <w:pStyle w:val="ConsPlusNormal0"/>
              <w:ind w:firstLine="283"/>
              <w:jc w:val="both"/>
            </w:pPr>
            <w:r>
              <w:t>применять результаты финансового анализа экономического субъекта для целей бюджетирования и управления денежными потоками;</w:t>
            </w:r>
          </w:p>
          <w:p w:rsidR="00B3033E" w:rsidRDefault="008E5FF6">
            <w:pPr>
              <w:pStyle w:val="ConsPlusNormal0"/>
              <w:ind w:firstLine="283"/>
              <w:jc w:val="both"/>
            </w:pPr>
            <w:r>
              <w:t>составлять прогнозные сметы и бюджеты, платежные календари, касс</w:t>
            </w:r>
            <w:r>
              <w:t>овые планы, обеспечивать составление финансовой части бизнес-планов, расчетов по привлечению кредитов и займов, проспектов эмиссий ценных бумаг экономического субъекта;</w:t>
            </w:r>
          </w:p>
          <w:p w:rsidR="00B3033E" w:rsidRDefault="008E5FF6">
            <w:pPr>
              <w:pStyle w:val="ConsPlusNormal0"/>
              <w:ind w:firstLine="283"/>
              <w:jc w:val="both"/>
            </w:pPr>
            <w:r>
              <w:t>вырабатывать сбалансированные решения по корректировке стратегии и тактики в области фи</w:t>
            </w:r>
            <w:r>
              <w:t>нансовой политики экономического субъекта, вносить соответствующие изменения в финансовые планы (сметы, бюджеты, бизнес-планы);</w:t>
            </w:r>
          </w:p>
          <w:p w:rsidR="00B3033E" w:rsidRDefault="008E5FF6">
            <w:pPr>
              <w:pStyle w:val="ConsPlusNormal0"/>
              <w:ind w:firstLine="283"/>
              <w:jc w:val="both"/>
            </w:pPr>
            <w:r>
              <w:t>отражать нарастающим итогом на счетах бухгалтерского учета имущественное и финансовое положение организации;</w:t>
            </w:r>
          </w:p>
          <w:p w:rsidR="00B3033E" w:rsidRDefault="008E5FF6">
            <w:pPr>
              <w:pStyle w:val="ConsPlusNormal0"/>
              <w:ind w:firstLine="283"/>
              <w:jc w:val="both"/>
            </w:pPr>
            <w:r>
              <w:t>определять результа</w:t>
            </w:r>
            <w:r>
              <w:t>ты хозяйственной деятельности за отчетный период;</w:t>
            </w:r>
          </w:p>
          <w:p w:rsidR="00B3033E" w:rsidRDefault="008E5FF6">
            <w:pPr>
              <w:pStyle w:val="ConsPlusNormal0"/>
              <w:ind w:firstLine="283"/>
              <w:jc w:val="both"/>
            </w:pPr>
            <w:r>
              <w:t>закрывать бухгалтерские регистры и заполнять формы бухгалтерской отчетности в установленные законодательством сроки;</w:t>
            </w:r>
          </w:p>
          <w:p w:rsidR="00B3033E" w:rsidRDefault="008E5FF6">
            <w:pPr>
              <w:pStyle w:val="ConsPlusNormal0"/>
              <w:ind w:firstLine="283"/>
              <w:jc w:val="both"/>
            </w:pPr>
            <w:r>
              <w:t>устанавливать идентичность показателей бухгалтерских отчетов;</w:t>
            </w:r>
          </w:p>
          <w:p w:rsidR="00B3033E" w:rsidRDefault="008E5FF6">
            <w:pPr>
              <w:pStyle w:val="ConsPlusNormal0"/>
              <w:ind w:firstLine="283"/>
              <w:jc w:val="both"/>
            </w:pPr>
            <w:r>
              <w:t>осваивать новые формы бухга</w:t>
            </w:r>
            <w:r>
              <w:t>лтерской отчетности;</w:t>
            </w:r>
          </w:p>
          <w:p w:rsidR="00B3033E" w:rsidRDefault="008E5FF6">
            <w:pPr>
              <w:pStyle w:val="ConsPlusNormal0"/>
              <w:ind w:firstLine="283"/>
              <w:jc w:val="both"/>
            </w:pPr>
            <w:r>
              <w:t>адаптировать бухгалтерскую (финансовую) отчетность Российской Федерации к Международным стандартам финансовой отчетности.</w:t>
            </w:r>
          </w:p>
        </w:tc>
      </w:tr>
      <w:tr w:rsidR="00B3033E">
        <w:tblPrEx>
          <w:tblBorders>
            <w:insideH w:val="none" w:sz="0" w:space="0" w:color="auto"/>
          </w:tblBorders>
        </w:tblPrEx>
        <w:tc>
          <w:tcPr>
            <w:tcW w:w="2551" w:type="dxa"/>
            <w:tcBorders>
              <w:top w:val="nil"/>
              <w:bottom w:val="single" w:sz="4" w:space="0" w:color="auto"/>
            </w:tcBorders>
          </w:tcPr>
          <w:p w:rsidR="00B3033E" w:rsidRDefault="00B3033E">
            <w:pPr>
              <w:pStyle w:val="ConsPlusNormal0"/>
            </w:pPr>
          </w:p>
        </w:tc>
        <w:tc>
          <w:tcPr>
            <w:tcW w:w="6520" w:type="dxa"/>
            <w:tcBorders>
              <w:top w:val="nil"/>
              <w:bottom w:val="single" w:sz="4" w:space="0" w:color="auto"/>
            </w:tcBorders>
          </w:tcPr>
          <w:p w:rsidR="00B3033E" w:rsidRDefault="008E5FF6">
            <w:pPr>
              <w:pStyle w:val="ConsPlusNormal0"/>
            </w:pPr>
            <w:r>
              <w:t>иметь практический опыт в:</w:t>
            </w:r>
          </w:p>
          <w:p w:rsidR="00B3033E" w:rsidRDefault="008E5FF6">
            <w:pPr>
              <w:pStyle w:val="ConsPlusNormal0"/>
              <w:ind w:firstLine="283"/>
              <w:jc w:val="both"/>
            </w:pPr>
            <w:r>
              <w:t>составлении бухгалтерской отчетности и использовании ее для анализа финансового состояния организации;</w:t>
            </w:r>
          </w:p>
          <w:p w:rsidR="00B3033E" w:rsidRDefault="008E5FF6">
            <w:pPr>
              <w:pStyle w:val="ConsPlusNormal0"/>
              <w:ind w:firstLine="283"/>
              <w:jc w:val="both"/>
            </w:pPr>
            <w:r>
              <w:t>составлении налоговых деклараций, отчетов по страховым взносам во внебюджетные фонды и форм статистической отчетности, входящих в бухгалтерскую отчетност</w:t>
            </w:r>
            <w:r>
              <w:t>ь, в установленные законодательством сроки;</w:t>
            </w:r>
          </w:p>
          <w:p w:rsidR="00B3033E" w:rsidRDefault="008E5FF6">
            <w:pPr>
              <w:pStyle w:val="ConsPlusNormal0"/>
              <w:ind w:firstLine="283"/>
              <w:jc w:val="both"/>
            </w:pPr>
            <w:r>
              <w:t>участии в счетной проверке бухгалтерской отчетности;</w:t>
            </w:r>
          </w:p>
          <w:p w:rsidR="00B3033E" w:rsidRDefault="008E5FF6">
            <w:pPr>
              <w:pStyle w:val="ConsPlusNormal0"/>
              <w:ind w:firstLine="283"/>
              <w:jc w:val="both"/>
            </w:pPr>
            <w:r>
              <w:t>анализе информации о финансовом положении организации, ее платежеспособности и доходности;</w:t>
            </w:r>
          </w:p>
          <w:p w:rsidR="00B3033E" w:rsidRDefault="008E5FF6">
            <w:pPr>
              <w:pStyle w:val="ConsPlusNormal0"/>
              <w:ind w:firstLine="283"/>
              <w:jc w:val="both"/>
            </w:pPr>
            <w:r>
              <w:t>применении налоговых льгот;</w:t>
            </w:r>
          </w:p>
          <w:p w:rsidR="00B3033E" w:rsidRDefault="008E5FF6">
            <w:pPr>
              <w:pStyle w:val="ConsPlusNormal0"/>
              <w:ind w:firstLine="283"/>
              <w:jc w:val="both"/>
            </w:pPr>
            <w:r>
              <w:t>разработке учетной политики в целях налогообложения;</w:t>
            </w:r>
          </w:p>
          <w:p w:rsidR="00B3033E" w:rsidRDefault="008E5FF6">
            <w:pPr>
              <w:pStyle w:val="ConsPlusNormal0"/>
              <w:ind w:firstLine="283"/>
              <w:jc w:val="both"/>
            </w:pPr>
            <w:r>
              <w:t>составлении бухгалтерской (финансовой) отчетности по Международным стандартам финансовой отчетности.</w:t>
            </w:r>
          </w:p>
        </w:tc>
      </w:tr>
      <w:tr w:rsidR="00B3033E">
        <w:tblPrEx>
          <w:tblBorders>
            <w:insideH w:val="none" w:sz="0" w:space="0" w:color="auto"/>
          </w:tblBorders>
        </w:tblPrEx>
        <w:tc>
          <w:tcPr>
            <w:tcW w:w="2551" w:type="dxa"/>
            <w:tcBorders>
              <w:top w:val="single" w:sz="4" w:space="0" w:color="auto"/>
              <w:bottom w:val="nil"/>
            </w:tcBorders>
          </w:tcPr>
          <w:p w:rsidR="00B3033E" w:rsidRDefault="008E5FF6">
            <w:pPr>
              <w:pStyle w:val="ConsPlusNormal0"/>
            </w:pPr>
            <w:r>
              <w:t>Осуществление налогового учета и налогового планирования в организации</w:t>
            </w:r>
          </w:p>
        </w:tc>
        <w:tc>
          <w:tcPr>
            <w:tcW w:w="6520" w:type="dxa"/>
            <w:tcBorders>
              <w:top w:val="single" w:sz="4" w:space="0" w:color="auto"/>
              <w:bottom w:val="nil"/>
            </w:tcBorders>
          </w:tcPr>
          <w:p w:rsidR="00B3033E" w:rsidRDefault="008E5FF6">
            <w:pPr>
              <w:pStyle w:val="ConsPlusNormal0"/>
            </w:pPr>
            <w:r>
              <w:t>знать:</w:t>
            </w:r>
          </w:p>
          <w:p w:rsidR="00B3033E" w:rsidRDefault="008E5FF6">
            <w:pPr>
              <w:pStyle w:val="ConsPlusNormal0"/>
              <w:ind w:firstLine="283"/>
              <w:jc w:val="both"/>
            </w:pPr>
            <w:r>
              <w:t>основные требования к о</w:t>
            </w:r>
            <w:r>
              <w:t>рганизации и ведению налогового учета;</w:t>
            </w:r>
          </w:p>
          <w:p w:rsidR="00B3033E" w:rsidRDefault="008E5FF6">
            <w:pPr>
              <w:pStyle w:val="ConsPlusNormal0"/>
              <w:ind w:firstLine="283"/>
              <w:jc w:val="both"/>
            </w:pPr>
            <w:r>
              <w:t>алгоритм разработки учетной политики в целях налогообложения;</w:t>
            </w:r>
          </w:p>
          <w:p w:rsidR="00B3033E" w:rsidRDefault="008E5FF6">
            <w:pPr>
              <w:pStyle w:val="ConsPlusNormal0"/>
              <w:ind w:firstLine="283"/>
              <w:jc w:val="both"/>
            </w:pPr>
            <w:r>
              <w:t>порядок утверждения учетной налоговой политики приказом руководителя;</w:t>
            </w:r>
          </w:p>
          <w:p w:rsidR="00B3033E" w:rsidRDefault="008E5FF6">
            <w:pPr>
              <w:pStyle w:val="ConsPlusNormal0"/>
              <w:ind w:firstLine="283"/>
              <w:jc w:val="both"/>
            </w:pPr>
            <w:r>
              <w:t>местонахождение положений учетной политики в тексте приказа или в приложении к приказ</w:t>
            </w:r>
            <w:r>
              <w:t>у;</w:t>
            </w:r>
          </w:p>
          <w:p w:rsidR="00B3033E" w:rsidRDefault="008E5FF6">
            <w:pPr>
              <w:pStyle w:val="ConsPlusNormal0"/>
              <w:ind w:firstLine="283"/>
              <w:jc w:val="both"/>
            </w:pPr>
            <w:r>
              <w:t>порядок применения учетной политики последовательно, от одного налогового периода к другому;</w:t>
            </w:r>
          </w:p>
          <w:p w:rsidR="00B3033E" w:rsidRDefault="008E5FF6">
            <w:pPr>
              <w:pStyle w:val="ConsPlusNormal0"/>
              <w:ind w:firstLine="283"/>
              <w:jc w:val="both"/>
            </w:pPr>
            <w:r>
              <w:t>случаи изменения учетной политики в целях налогообложения;</w:t>
            </w:r>
          </w:p>
          <w:p w:rsidR="00B3033E" w:rsidRDefault="008E5FF6">
            <w:pPr>
              <w:pStyle w:val="ConsPlusNormal0"/>
              <w:ind w:firstLine="283"/>
              <w:jc w:val="both"/>
            </w:pPr>
            <w:r>
              <w:t>срок действия учетной политики;</w:t>
            </w:r>
          </w:p>
          <w:p w:rsidR="00B3033E" w:rsidRDefault="008E5FF6">
            <w:pPr>
              <w:pStyle w:val="ConsPlusNormal0"/>
              <w:ind w:firstLine="283"/>
              <w:jc w:val="both"/>
            </w:pPr>
            <w:r>
              <w:t>особенности применения учетной политики для налогов разных видов;</w:t>
            </w:r>
          </w:p>
          <w:p w:rsidR="00B3033E" w:rsidRDefault="008E5FF6">
            <w:pPr>
              <w:pStyle w:val="ConsPlusNormal0"/>
              <w:ind w:firstLine="283"/>
              <w:jc w:val="both"/>
            </w:pPr>
            <w:r>
              <w:t>общий принцип учетной политики для организации и ее подразделений;</w:t>
            </w:r>
          </w:p>
          <w:p w:rsidR="00B3033E" w:rsidRDefault="008E5FF6">
            <w:pPr>
              <w:pStyle w:val="ConsPlusNormal0"/>
              <w:ind w:firstLine="283"/>
              <w:jc w:val="both"/>
            </w:pPr>
            <w:r>
              <w:t>структуру учетной политики;</w:t>
            </w:r>
          </w:p>
          <w:p w:rsidR="00B3033E" w:rsidRDefault="008E5FF6">
            <w:pPr>
              <w:pStyle w:val="ConsPlusNormal0"/>
              <w:ind w:firstLine="283"/>
              <w:jc w:val="both"/>
            </w:pPr>
            <w:r>
              <w:t>случаи отражения в учетной политике формирования налоговой базы;</w:t>
            </w:r>
          </w:p>
          <w:p w:rsidR="00B3033E" w:rsidRDefault="008E5FF6">
            <w:pPr>
              <w:pStyle w:val="ConsPlusNormal0"/>
              <w:ind w:firstLine="283"/>
              <w:jc w:val="both"/>
            </w:pPr>
            <w:r>
              <w:t>порядок представления учетной политики в целях налогообложения в налоговые органы;</w:t>
            </w:r>
          </w:p>
          <w:p w:rsidR="00B3033E" w:rsidRDefault="008E5FF6">
            <w:pPr>
              <w:pStyle w:val="ConsPlusNormal0"/>
              <w:ind w:firstLine="283"/>
              <w:jc w:val="both"/>
            </w:pPr>
            <w:r>
              <w:t>первичные уче</w:t>
            </w:r>
            <w:r>
              <w:t>тные документы и регистры налогового учета;</w:t>
            </w:r>
          </w:p>
          <w:p w:rsidR="00B3033E" w:rsidRDefault="008E5FF6">
            <w:pPr>
              <w:pStyle w:val="ConsPlusNormal0"/>
              <w:ind w:firstLine="283"/>
              <w:jc w:val="both"/>
            </w:pPr>
            <w:r>
              <w:t>расчет налоговой базы;</w:t>
            </w:r>
          </w:p>
          <w:p w:rsidR="00B3033E" w:rsidRDefault="008E5FF6">
            <w:pPr>
              <w:pStyle w:val="ConsPlusNormal0"/>
              <w:ind w:firstLine="283"/>
              <w:jc w:val="both"/>
            </w:pPr>
            <w:r>
              <w:t>порядок формирования суммы доходов и расходов;</w:t>
            </w:r>
          </w:p>
          <w:p w:rsidR="00B3033E" w:rsidRDefault="008E5FF6">
            <w:pPr>
              <w:pStyle w:val="ConsPlusNormal0"/>
              <w:ind w:firstLine="283"/>
              <w:jc w:val="both"/>
            </w:pPr>
            <w:r>
              <w:t>порядок определения доли расходов, учитываемых для целей налогообложения в текущем налоговом (отчетном) периоде;</w:t>
            </w:r>
          </w:p>
          <w:p w:rsidR="00B3033E" w:rsidRDefault="008E5FF6">
            <w:pPr>
              <w:pStyle w:val="ConsPlusNormal0"/>
              <w:ind w:firstLine="283"/>
              <w:jc w:val="both"/>
            </w:pPr>
            <w:r>
              <w:t>порядок расчета суммы остатка</w:t>
            </w:r>
            <w:r>
              <w:t xml:space="preserve"> расходов (убытков), подлежащую отнесению на расходы в следующих налоговых периодах;</w:t>
            </w:r>
          </w:p>
          <w:p w:rsidR="00B3033E" w:rsidRDefault="008E5FF6">
            <w:pPr>
              <w:pStyle w:val="ConsPlusNormal0"/>
              <w:ind w:firstLine="283"/>
              <w:jc w:val="both"/>
            </w:pPr>
            <w:r>
              <w:t>порядок формирования сумм создаваемых резервов, а также сумму задолженности по расчетам с бюджетом по налогу на прибыль;</w:t>
            </w:r>
          </w:p>
          <w:p w:rsidR="00B3033E" w:rsidRDefault="008E5FF6">
            <w:pPr>
              <w:pStyle w:val="ConsPlusNormal0"/>
              <w:ind w:firstLine="283"/>
              <w:jc w:val="both"/>
            </w:pPr>
            <w:r>
              <w:t>порядок контроля правильности заполнения налоговых</w:t>
            </w:r>
            <w:r>
              <w:t xml:space="preserve"> деклараций;</w:t>
            </w:r>
          </w:p>
          <w:p w:rsidR="00B3033E" w:rsidRDefault="008E5FF6">
            <w:pPr>
              <w:pStyle w:val="ConsPlusNormal0"/>
              <w:ind w:firstLine="283"/>
              <w:jc w:val="both"/>
            </w:pPr>
            <w:r>
              <w:t>специальные системы налогообложения;</w:t>
            </w:r>
          </w:p>
          <w:p w:rsidR="00B3033E" w:rsidRDefault="008E5FF6">
            <w:pPr>
              <w:pStyle w:val="ConsPlusNormal0"/>
              <w:ind w:firstLine="283"/>
              <w:jc w:val="both"/>
            </w:pPr>
            <w:r>
              <w:t>налоговые льготы при исчислении величины налогов и сборов;</w:t>
            </w:r>
          </w:p>
          <w:p w:rsidR="00B3033E" w:rsidRDefault="008E5FF6">
            <w:pPr>
              <w:pStyle w:val="ConsPlusNormal0"/>
              <w:ind w:firstLine="283"/>
              <w:jc w:val="both"/>
            </w:pPr>
            <w:r>
              <w:t>основы налогового планирования;</w:t>
            </w:r>
          </w:p>
          <w:p w:rsidR="00B3033E" w:rsidRDefault="008E5FF6">
            <w:pPr>
              <w:pStyle w:val="ConsPlusNormal0"/>
              <w:ind w:firstLine="283"/>
              <w:jc w:val="both"/>
            </w:pPr>
            <w:r>
              <w:t>процесс разработки учетной политики организации в целях налогообложения;</w:t>
            </w:r>
          </w:p>
          <w:p w:rsidR="00B3033E" w:rsidRDefault="008E5FF6">
            <w:pPr>
              <w:pStyle w:val="ConsPlusNormal0"/>
              <w:ind w:firstLine="283"/>
              <w:jc w:val="both"/>
            </w:pPr>
            <w:r>
              <w:t>схемы минимизации налогов;</w:t>
            </w:r>
          </w:p>
          <w:p w:rsidR="00B3033E" w:rsidRDefault="008E5FF6">
            <w:pPr>
              <w:pStyle w:val="ConsPlusNormal0"/>
              <w:ind w:firstLine="283"/>
              <w:jc w:val="both"/>
            </w:pPr>
            <w:r>
              <w:t>технологию разр</w:t>
            </w:r>
            <w:r>
              <w:t>аботки схем налоговой оптимизации деятельности организации;</w:t>
            </w:r>
          </w:p>
          <w:p w:rsidR="00B3033E" w:rsidRDefault="008E5FF6">
            <w:pPr>
              <w:pStyle w:val="ConsPlusNormal0"/>
              <w:ind w:firstLine="283"/>
              <w:jc w:val="both"/>
            </w:pPr>
            <w:r>
              <w:t>понятие налогового учета;</w:t>
            </w:r>
          </w:p>
          <w:p w:rsidR="00B3033E" w:rsidRDefault="008E5FF6">
            <w:pPr>
              <w:pStyle w:val="ConsPlusNormal0"/>
              <w:ind w:firstLine="283"/>
              <w:jc w:val="both"/>
            </w:pPr>
            <w:r>
              <w:t>цели осуществления налогового учета;</w:t>
            </w:r>
          </w:p>
          <w:p w:rsidR="00B3033E" w:rsidRDefault="008E5FF6">
            <w:pPr>
              <w:pStyle w:val="ConsPlusNormal0"/>
              <w:ind w:firstLine="283"/>
              <w:jc w:val="both"/>
            </w:pPr>
            <w:r>
              <w:t>определение порядка ведения налогового учета;</w:t>
            </w:r>
          </w:p>
          <w:p w:rsidR="00B3033E" w:rsidRDefault="008E5FF6">
            <w:pPr>
              <w:pStyle w:val="ConsPlusNormal0"/>
              <w:ind w:firstLine="283"/>
              <w:jc w:val="both"/>
            </w:pPr>
            <w:r>
              <w:t>отражение данных налогового учета при предоставлении документов в налоговые органы;</w:t>
            </w:r>
          </w:p>
          <w:p w:rsidR="00B3033E" w:rsidRDefault="008E5FF6">
            <w:pPr>
              <w:pStyle w:val="ConsPlusNormal0"/>
              <w:ind w:firstLine="283"/>
              <w:jc w:val="both"/>
            </w:pPr>
            <w:r>
              <w:t>воп</w:t>
            </w:r>
            <w:r>
              <w:t>росы доначисления неуплаченных налогов и взыскания штрафных санкций налоговыми органами;</w:t>
            </w:r>
          </w:p>
          <w:p w:rsidR="00B3033E" w:rsidRDefault="008E5FF6">
            <w:pPr>
              <w:pStyle w:val="ConsPlusNormal0"/>
              <w:ind w:firstLine="283"/>
              <w:jc w:val="both"/>
            </w:pPr>
            <w:r>
              <w:t>состав и структуру регистров налогового учета:</w:t>
            </w:r>
          </w:p>
          <w:p w:rsidR="00B3033E" w:rsidRDefault="008E5FF6">
            <w:pPr>
              <w:pStyle w:val="ConsPlusNormal0"/>
              <w:ind w:firstLine="283"/>
              <w:jc w:val="both"/>
            </w:pPr>
            <w:r>
              <w:t>первичные бухгалтерские документы;</w:t>
            </w:r>
          </w:p>
          <w:p w:rsidR="00B3033E" w:rsidRDefault="008E5FF6">
            <w:pPr>
              <w:pStyle w:val="ConsPlusNormal0"/>
              <w:ind w:firstLine="283"/>
              <w:jc w:val="both"/>
            </w:pPr>
            <w:r>
              <w:t>аналитические регистры налогового учета;</w:t>
            </w:r>
          </w:p>
          <w:p w:rsidR="00B3033E" w:rsidRDefault="008E5FF6">
            <w:pPr>
              <w:pStyle w:val="ConsPlusNormal0"/>
              <w:ind w:firstLine="283"/>
              <w:jc w:val="both"/>
            </w:pPr>
            <w:r>
              <w:t>расчет налоговой базы;</w:t>
            </w:r>
          </w:p>
        </w:tc>
      </w:tr>
      <w:tr w:rsidR="00B3033E">
        <w:tblPrEx>
          <w:tblBorders>
            <w:insideH w:val="none" w:sz="0" w:space="0" w:color="auto"/>
          </w:tblBorders>
        </w:tblPrEx>
        <w:tc>
          <w:tcPr>
            <w:tcW w:w="2551" w:type="dxa"/>
            <w:tcBorders>
              <w:top w:val="nil"/>
              <w:bottom w:val="nil"/>
            </w:tcBorders>
          </w:tcPr>
          <w:p w:rsidR="00B3033E" w:rsidRDefault="00B3033E">
            <w:pPr>
              <w:pStyle w:val="ConsPlusNormal0"/>
            </w:pPr>
          </w:p>
        </w:tc>
        <w:tc>
          <w:tcPr>
            <w:tcW w:w="6520" w:type="dxa"/>
            <w:tcBorders>
              <w:top w:val="nil"/>
              <w:bottom w:val="nil"/>
            </w:tcBorders>
          </w:tcPr>
          <w:p w:rsidR="00B3033E" w:rsidRDefault="008E5FF6">
            <w:pPr>
              <w:pStyle w:val="ConsPlusNormal0"/>
              <w:ind w:firstLine="283"/>
              <w:jc w:val="both"/>
            </w:pPr>
            <w:r>
              <w:t xml:space="preserve">элементы налогового учета, определяемые Налоговым </w:t>
            </w:r>
            <w:hyperlink r:id="rId41" w:tooltip="&quot;Налоговый кодекс Российской Федерации (часть первая)&quot; от 31.07.1998 N 146-ФЗ (ред. от 21.11.2022) (с изм. и доп., вступ. в силу с 01.12.2022) {КонсультантПлюс}">
              <w:r>
                <w:rPr>
                  <w:color w:val="0000FF"/>
                </w:rPr>
                <w:t>кодексом</w:t>
              </w:r>
            </w:hyperlink>
            <w:r>
              <w:t xml:space="preserve"> Российской Федерации;</w:t>
            </w:r>
          </w:p>
          <w:p w:rsidR="00B3033E" w:rsidRDefault="008E5FF6">
            <w:pPr>
              <w:pStyle w:val="ConsPlusNormal0"/>
              <w:ind w:firstLine="283"/>
              <w:jc w:val="both"/>
            </w:pPr>
            <w:r>
              <w:t>порядок расчета налоговой базы по налогу на добавленную стоимость;</w:t>
            </w:r>
          </w:p>
          <w:p w:rsidR="00B3033E" w:rsidRDefault="008E5FF6">
            <w:pPr>
              <w:pStyle w:val="ConsPlusNormal0"/>
              <w:ind w:firstLine="283"/>
              <w:jc w:val="both"/>
            </w:pPr>
            <w:r>
              <w:t>порядок расчета налоговой базы по налогу на прибыль;</w:t>
            </w:r>
          </w:p>
          <w:p w:rsidR="00B3033E" w:rsidRDefault="008E5FF6">
            <w:pPr>
              <w:pStyle w:val="ConsPlusNormal0"/>
              <w:ind w:firstLine="283"/>
              <w:jc w:val="both"/>
            </w:pPr>
            <w:r>
              <w:t>порядок расчета налоговой базы по налогу на доходы физических лиц;</w:t>
            </w:r>
          </w:p>
          <w:p w:rsidR="00B3033E" w:rsidRDefault="008E5FF6">
            <w:pPr>
              <w:pStyle w:val="ConsPlusNormal0"/>
              <w:ind w:firstLine="283"/>
              <w:jc w:val="both"/>
            </w:pPr>
            <w:r>
              <w:t>схемы оптимизации налогообложения организации;</w:t>
            </w:r>
          </w:p>
          <w:p w:rsidR="00B3033E" w:rsidRDefault="008E5FF6">
            <w:pPr>
              <w:pStyle w:val="ConsPlusNormal0"/>
              <w:ind w:firstLine="283"/>
              <w:jc w:val="both"/>
            </w:pPr>
            <w:r>
              <w:t>схемы минимизации налогов организации;</w:t>
            </w:r>
          </w:p>
          <w:p w:rsidR="00B3033E" w:rsidRDefault="008E5FF6">
            <w:pPr>
              <w:pStyle w:val="ConsPlusNormal0"/>
              <w:ind w:firstLine="283"/>
              <w:jc w:val="both"/>
            </w:pPr>
            <w:r>
              <w:t>понятие и виды налоговых льгот;</w:t>
            </w:r>
          </w:p>
          <w:p w:rsidR="00B3033E" w:rsidRDefault="008E5FF6">
            <w:pPr>
              <w:pStyle w:val="ConsPlusNormal0"/>
              <w:ind w:firstLine="283"/>
              <w:jc w:val="both"/>
            </w:pPr>
            <w:r>
              <w:t>необлагаемый налогом минимум дохода;</w:t>
            </w:r>
          </w:p>
          <w:p w:rsidR="00B3033E" w:rsidRDefault="008E5FF6">
            <w:pPr>
              <w:pStyle w:val="ConsPlusNormal0"/>
              <w:ind w:firstLine="283"/>
              <w:jc w:val="both"/>
            </w:pPr>
            <w:r>
              <w:t>налоговые скидки (для отдельных организаций);</w:t>
            </w:r>
          </w:p>
          <w:p w:rsidR="00B3033E" w:rsidRDefault="008E5FF6">
            <w:pPr>
              <w:pStyle w:val="ConsPlusNormal0"/>
              <w:ind w:firstLine="283"/>
              <w:jc w:val="both"/>
            </w:pPr>
            <w:r>
              <w:t>изъятие из основного дохода некоторых расходов (представительских расходов, безнадежных долгов);</w:t>
            </w:r>
          </w:p>
          <w:p w:rsidR="00B3033E" w:rsidRDefault="008E5FF6">
            <w:pPr>
              <w:pStyle w:val="ConsPlusNormal0"/>
              <w:ind w:firstLine="283"/>
              <w:jc w:val="both"/>
            </w:pPr>
            <w:r>
              <w:t>порядок возврата ранее уплаченных налогов;</w:t>
            </w:r>
          </w:p>
          <w:p w:rsidR="00B3033E" w:rsidRDefault="008E5FF6">
            <w:pPr>
              <w:pStyle w:val="ConsPlusNormal0"/>
              <w:ind w:firstLine="283"/>
              <w:jc w:val="both"/>
            </w:pPr>
            <w:r>
              <w:t>понятие "налоговая амнистия";</w:t>
            </w:r>
          </w:p>
          <w:p w:rsidR="00B3033E" w:rsidRDefault="008E5FF6">
            <w:pPr>
              <w:pStyle w:val="ConsPlusNormal0"/>
              <w:ind w:firstLine="283"/>
              <w:jc w:val="both"/>
            </w:pPr>
            <w:r>
              <w:t>условия полного освобождения от уплаты н</w:t>
            </w:r>
            <w:r>
              <w:t>екоторых налогов;</w:t>
            </w:r>
          </w:p>
          <w:p w:rsidR="00B3033E" w:rsidRDefault="008E5FF6">
            <w:pPr>
              <w:pStyle w:val="ConsPlusNormal0"/>
              <w:ind w:firstLine="283"/>
              <w:jc w:val="both"/>
            </w:pPr>
            <w:r>
              <w:t>льготы по налогу на прибыль и налогу на имущество;</w:t>
            </w:r>
          </w:p>
          <w:p w:rsidR="00B3033E" w:rsidRDefault="008E5FF6">
            <w:pPr>
              <w:pStyle w:val="ConsPlusNormal0"/>
              <w:ind w:firstLine="283"/>
              <w:jc w:val="both"/>
            </w:pPr>
            <w:r>
              <w:t>общие условия применения льгот по налогу на имущество и налогу на прибыль;</w:t>
            </w:r>
          </w:p>
          <w:p w:rsidR="00B3033E" w:rsidRDefault="008E5FF6">
            <w:pPr>
              <w:pStyle w:val="ConsPlusNormal0"/>
              <w:ind w:firstLine="283"/>
              <w:jc w:val="both"/>
            </w:pPr>
            <w:r>
              <w:t>понятие "вложения";</w:t>
            </w:r>
          </w:p>
          <w:p w:rsidR="00B3033E" w:rsidRDefault="008E5FF6">
            <w:pPr>
              <w:pStyle w:val="ConsPlusNormal0"/>
              <w:ind w:firstLine="283"/>
              <w:jc w:val="both"/>
            </w:pPr>
            <w:r>
              <w:t>правила расчета суммы вложений для применения льготы;</w:t>
            </w:r>
          </w:p>
          <w:p w:rsidR="00B3033E" w:rsidRDefault="008E5FF6">
            <w:pPr>
              <w:pStyle w:val="ConsPlusNormal0"/>
              <w:ind w:firstLine="283"/>
              <w:jc w:val="both"/>
            </w:pPr>
            <w:r>
              <w:t>основания для прекращения применения льготы и его последствия;</w:t>
            </w:r>
          </w:p>
          <w:p w:rsidR="00B3033E" w:rsidRDefault="008E5FF6">
            <w:pPr>
              <w:pStyle w:val="ConsPlusNormal0"/>
              <w:ind w:firstLine="283"/>
              <w:jc w:val="both"/>
            </w:pPr>
            <w:r>
              <w:t>особенности применения льготы по налогу на прибыль;</w:t>
            </w:r>
          </w:p>
          <w:p w:rsidR="00B3033E" w:rsidRDefault="008E5FF6">
            <w:pPr>
              <w:pStyle w:val="ConsPlusNormal0"/>
              <w:ind w:firstLine="283"/>
              <w:jc w:val="both"/>
            </w:pPr>
            <w:r>
              <w:t>особенности применения льготы по налогу на имущество. уметь:</w:t>
            </w:r>
          </w:p>
          <w:p w:rsidR="00B3033E" w:rsidRDefault="008E5FF6">
            <w:pPr>
              <w:pStyle w:val="ConsPlusNormal0"/>
              <w:ind w:firstLine="283"/>
              <w:jc w:val="both"/>
            </w:pPr>
            <w:r>
              <w:t>участвовать в разработке учетной политики в целях налогообложения;</w:t>
            </w:r>
          </w:p>
          <w:p w:rsidR="00B3033E" w:rsidRDefault="008E5FF6">
            <w:pPr>
              <w:pStyle w:val="ConsPlusNormal0"/>
              <w:ind w:firstLine="283"/>
              <w:jc w:val="both"/>
            </w:pPr>
            <w:r>
              <w:t>участвовать в</w:t>
            </w:r>
            <w:r>
              <w:t xml:space="preserve"> подготовке утверждения учетной налоговой политики;</w:t>
            </w:r>
          </w:p>
          <w:p w:rsidR="00B3033E" w:rsidRDefault="008E5FF6">
            <w:pPr>
              <w:pStyle w:val="ConsPlusNormal0"/>
              <w:ind w:firstLine="283"/>
              <w:jc w:val="both"/>
            </w:pPr>
            <w:r>
              <w:t>размещать положения учетной политики в тексте приказа или в приложении к приказу;</w:t>
            </w:r>
          </w:p>
          <w:p w:rsidR="00B3033E" w:rsidRDefault="008E5FF6">
            <w:pPr>
              <w:pStyle w:val="ConsPlusNormal0"/>
              <w:ind w:firstLine="283"/>
              <w:jc w:val="both"/>
            </w:pPr>
            <w:r>
              <w:t>применять учетную политику последовательно, от одного налогового периода к другому;</w:t>
            </w:r>
          </w:p>
          <w:p w:rsidR="00B3033E" w:rsidRDefault="008E5FF6">
            <w:pPr>
              <w:pStyle w:val="ConsPlusNormal0"/>
              <w:ind w:firstLine="283"/>
              <w:jc w:val="both"/>
            </w:pPr>
            <w:r>
              <w:t>вносить изменения в учетную политику в</w:t>
            </w:r>
            <w:r>
              <w:t xml:space="preserve"> целях налогообложения;</w:t>
            </w:r>
          </w:p>
          <w:p w:rsidR="00B3033E" w:rsidRDefault="008E5FF6">
            <w:pPr>
              <w:pStyle w:val="ConsPlusNormal0"/>
              <w:ind w:firstLine="283"/>
              <w:jc w:val="both"/>
            </w:pPr>
            <w:r>
              <w:t>определять срок действия учетной политики;</w:t>
            </w:r>
          </w:p>
          <w:p w:rsidR="00B3033E" w:rsidRDefault="008E5FF6">
            <w:pPr>
              <w:pStyle w:val="ConsPlusNormal0"/>
              <w:ind w:firstLine="283"/>
              <w:jc w:val="both"/>
            </w:pPr>
            <w:r>
              <w:t>применять особенности учетной политики для налогов разных видов;</w:t>
            </w:r>
          </w:p>
          <w:p w:rsidR="00B3033E" w:rsidRDefault="008E5FF6">
            <w:pPr>
              <w:pStyle w:val="ConsPlusNormal0"/>
              <w:ind w:firstLine="283"/>
              <w:jc w:val="both"/>
            </w:pPr>
            <w:r>
              <w:t>руководствоваться принципами учетной политики для организации и ее подразделений;</w:t>
            </w:r>
          </w:p>
          <w:p w:rsidR="00B3033E" w:rsidRDefault="008E5FF6">
            <w:pPr>
              <w:pStyle w:val="ConsPlusNormal0"/>
              <w:ind w:firstLine="283"/>
              <w:jc w:val="both"/>
            </w:pPr>
            <w:r>
              <w:t>определять структуру учетной политики;</w:t>
            </w:r>
          </w:p>
          <w:p w:rsidR="00B3033E" w:rsidRDefault="008E5FF6">
            <w:pPr>
              <w:pStyle w:val="ConsPlusNormal0"/>
              <w:ind w:firstLine="283"/>
              <w:jc w:val="both"/>
            </w:pPr>
            <w:r>
              <w:t>отр</w:t>
            </w:r>
            <w:r>
              <w:t>ажать в учетной политике особенности формирования налоговой базы;</w:t>
            </w:r>
          </w:p>
          <w:p w:rsidR="00B3033E" w:rsidRDefault="008E5FF6">
            <w:pPr>
              <w:pStyle w:val="ConsPlusNormal0"/>
              <w:ind w:firstLine="283"/>
              <w:jc w:val="both"/>
            </w:pPr>
            <w:r>
              <w:t>представлять учетную политику в целях налогообложения в налоговые органы;</w:t>
            </w:r>
          </w:p>
          <w:p w:rsidR="00B3033E" w:rsidRDefault="008E5FF6">
            <w:pPr>
              <w:pStyle w:val="ConsPlusNormal0"/>
              <w:ind w:firstLine="283"/>
              <w:jc w:val="both"/>
            </w:pPr>
            <w:r>
              <w:t>ориентироваться в понятиях налогового учета;</w:t>
            </w:r>
          </w:p>
          <w:p w:rsidR="00B3033E" w:rsidRDefault="008E5FF6">
            <w:pPr>
              <w:pStyle w:val="ConsPlusNormal0"/>
              <w:ind w:firstLine="283"/>
              <w:jc w:val="both"/>
            </w:pPr>
            <w:r>
              <w:t>определять цели осуществления налогового учета;</w:t>
            </w:r>
          </w:p>
          <w:p w:rsidR="00B3033E" w:rsidRDefault="008E5FF6">
            <w:pPr>
              <w:pStyle w:val="ConsPlusNormal0"/>
              <w:ind w:firstLine="283"/>
              <w:jc w:val="both"/>
            </w:pPr>
            <w:r>
              <w:t>налаживать порядок веде</w:t>
            </w:r>
            <w:r>
              <w:t>ния налогового учета;</w:t>
            </w:r>
          </w:p>
          <w:p w:rsidR="00B3033E" w:rsidRDefault="008E5FF6">
            <w:pPr>
              <w:pStyle w:val="ConsPlusNormal0"/>
              <w:ind w:firstLine="283"/>
              <w:jc w:val="both"/>
            </w:pPr>
            <w:r>
              <w:t>отражать данные налогового учета при предоставлении документов в налоговые органы;</w:t>
            </w:r>
          </w:p>
          <w:p w:rsidR="00B3033E" w:rsidRDefault="008E5FF6">
            <w:pPr>
              <w:pStyle w:val="ConsPlusNormal0"/>
              <w:ind w:firstLine="283"/>
              <w:jc w:val="both"/>
            </w:pPr>
            <w:r>
              <w:t>доначислять неуплаченные налоги и уплачивать штрафные санкции налоговым органам;</w:t>
            </w:r>
          </w:p>
        </w:tc>
      </w:tr>
      <w:tr w:rsidR="00B3033E">
        <w:tblPrEx>
          <w:tblBorders>
            <w:insideH w:val="none" w:sz="0" w:space="0" w:color="auto"/>
          </w:tblBorders>
        </w:tblPrEx>
        <w:tc>
          <w:tcPr>
            <w:tcW w:w="2551" w:type="dxa"/>
            <w:tcBorders>
              <w:top w:val="nil"/>
              <w:bottom w:val="single" w:sz="4" w:space="0" w:color="auto"/>
            </w:tcBorders>
          </w:tcPr>
          <w:p w:rsidR="00B3033E" w:rsidRDefault="00B3033E">
            <w:pPr>
              <w:pStyle w:val="ConsPlusNormal0"/>
            </w:pPr>
          </w:p>
        </w:tc>
        <w:tc>
          <w:tcPr>
            <w:tcW w:w="6520" w:type="dxa"/>
            <w:tcBorders>
              <w:top w:val="nil"/>
              <w:bottom w:val="single" w:sz="4" w:space="0" w:color="auto"/>
            </w:tcBorders>
          </w:tcPr>
          <w:p w:rsidR="00B3033E" w:rsidRDefault="008E5FF6">
            <w:pPr>
              <w:pStyle w:val="ConsPlusNormal0"/>
              <w:ind w:firstLine="283"/>
              <w:jc w:val="both"/>
            </w:pPr>
            <w:r>
              <w:t>формировать состав и структуру регистров налогового учета;</w:t>
            </w:r>
          </w:p>
          <w:p w:rsidR="00B3033E" w:rsidRDefault="008E5FF6">
            <w:pPr>
              <w:pStyle w:val="ConsPlusNormal0"/>
              <w:ind w:firstLine="283"/>
              <w:jc w:val="both"/>
            </w:pPr>
            <w:r>
              <w:t>составлять первичные бухгалтерские документы;</w:t>
            </w:r>
          </w:p>
          <w:p w:rsidR="00B3033E" w:rsidRDefault="008E5FF6">
            <w:pPr>
              <w:pStyle w:val="ConsPlusNormal0"/>
              <w:ind w:firstLine="283"/>
              <w:jc w:val="both"/>
            </w:pPr>
            <w:r>
              <w:t>составлять аналитические регистры налогового учета;</w:t>
            </w:r>
          </w:p>
          <w:p w:rsidR="00B3033E" w:rsidRDefault="008E5FF6">
            <w:pPr>
              <w:pStyle w:val="ConsPlusNormal0"/>
              <w:ind w:firstLine="283"/>
              <w:jc w:val="both"/>
            </w:pPr>
            <w:r>
              <w:t>рассчитывать налоговую базу для исчисления налогов и сборов;</w:t>
            </w:r>
          </w:p>
          <w:p w:rsidR="00B3033E" w:rsidRDefault="008E5FF6">
            <w:pPr>
              <w:pStyle w:val="ConsPlusNormal0"/>
              <w:ind w:firstLine="283"/>
              <w:jc w:val="both"/>
            </w:pPr>
            <w:r>
              <w:t xml:space="preserve">определять элементы налогового учета, предусмотренные Налоговым </w:t>
            </w:r>
            <w:hyperlink r:id="rId42" w:tooltip="&quot;Налоговый кодекс Российской Федерации (часть первая)&quot; от 31.07.1998 N 146-ФЗ (ред. от 21.11.2022) (с изм. и доп., вступ. в силу с 01.12.2022) {КонсультантПлюс}">
              <w:r>
                <w:rPr>
                  <w:color w:val="0000FF"/>
                </w:rPr>
                <w:t>кодексом</w:t>
              </w:r>
            </w:hyperlink>
            <w:r>
              <w:t xml:space="preserve"> Российской Федерации;</w:t>
            </w:r>
          </w:p>
          <w:p w:rsidR="00B3033E" w:rsidRDefault="008E5FF6">
            <w:pPr>
              <w:pStyle w:val="ConsPlusNormal0"/>
              <w:ind w:firstLine="283"/>
              <w:jc w:val="both"/>
            </w:pPr>
            <w:r>
              <w:t>рассчитывать налоговую базу по налогу на добавленную стоимость;</w:t>
            </w:r>
          </w:p>
          <w:p w:rsidR="00B3033E" w:rsidRDefault="008E5FF6">
            <w:pPr>
              <w:pStyle w:val="ConsPlusNormal0"/>
              <w:ind w:firstLine="283"/>
              <w:jc w:val="both"/>
            </w:pPr>
            <w:r>
              <w:t>рассчитывать налоговую базу по налогу на прибыль;</w:t>
            </w:r>
          </w:p>
          <w:p w:rsidR="00B3033E" w:rsidRDefault="008E5FF6">
            <w:pPr>
              <w:pStyle w:val="ConsPlusNormal0"/>
              <w:ind w:firstLine="283"/>
              <w:jc w:val="both"/>
            </w:pPr>
            <w:r>
              <w:t>рассчитывать налоговую базу по налогу на доходы физических лиц;</w:t>
            </w:r>
          </w:p>
          <w:p w:rsidR="00B3033E" w:rsidRDefault="008E5FF6">
            <w:pPr>
              <w:pStyle w:val="ConsPlusNormal0"/>
              <w:ind w:firstLine="283"/>
              <w:jc w:val="both"/>
            </w:pPr>
            <w:r>
              <w:t>составлять схемы оптимиз</w:t>
            </w:r>
            <w:r>
              <w:t>ации налогообложения организации;</w:t>
            </w:r>
          </w:p>
          <w:p w:rsidR="00B3033E" w:rsidRDefault="008E5FF6">
            <w:pPr>
              <w:pStyle w:val="ConsPlusNormal0"/>
              <w:ind w:firstLine="283"/>
              <w:jc w:val="both"/>
            </w:pPr>
            <w:r>
              <w:t>составлять схемы минимизации налогов организации.</w:t>
            </w:r>
          </w:p>
          <w:p w:rsidR="00B3033E" w:rsidRDefault="008E5FF6">
            <w:pPr>
              <w:pStyle w:val="ConsPlusNormal0"/>
            </w:pPr>
            <w:r>
              <w:t>иметь практический опыт в:</w:t>
            </w:r>
          </w:p>
          <w:p w:rsidR="00B3033E" w:rsidRDefault="008E5FF6">
            <w:pPr>
              <w:pStyle w:val="ConsPlusNormal0"/>
              <w:ind w:firstLine="283"/>
              <w:jc w:val="both"/>
            </w:pPr>
            <w:r>
              <w:t>осуществлении налогового учета и налогового планирования в организации;</w:t>
            </w:r>
          </w:p>
          <w:p w:rsidR="00B3033E" w:rsidRDefault="008E5FF6">
            <w:pPr>
              <w:pStyle w:val="ConsPlusNormal0"/>
              <w:ind w:firstLine="283"/>
              <w:jc w:val="both"/>
            </w:pPr>
            <w:r>
              <w:t>применении налоговых льгот;</w:t>
            </w:r>
          </w:p>
          <w:p w:rsidR="00B3033E" w:rsidRDefault="008E5FF6">
            <w:pPr>
              <w:pStyle w:val="ConsPlusNormal0"/>
              <w:ind w:firstLine="283"/>
              <w:jc w:val="both"/>
            </w:pPr>
            <w:r>
              <w:t>разработке учетной политики в целях налогообл</w:t>
            </w:r>
            <w:r>
              <w:t>ожения.</w:t>
            </w:r>
          </w:p>
        </w:tc>
      </w:tr>
    </w:tbl>
    <w:p w:rsidR="00B3033E" w:rsidRDefault="00B3033E">
      <w:pPr>
        <w:pStyle w:val="ConsPlusNormal0"/>
        <w:jc w:val="both"/>
      </w:pPr>
    </w:p>
    <w:p w:rsidR="00B3033E" w:rsidRDefault="00B3033E">
      <w:pPr>
        <w:pStyle w:val="ConsPlusNormal0"/>
        <w:jc w:val="both"/>
      </w:pPr>
    </w:p>
    <w:p w:rsidR="00B3033E" w:rsidRDefault="00B3033E">
      <w:pPr>
        <w:pStyle w:val="ConsPlusNormal0"/>
        <w:pBdr>
          <w:bottom w:val="single" w:sz="6" w:space="0" w:color="auto"/>
        </w:pBdr>
        <w:spacing w:before="100" w:after="100"/>
        <w:jc w:val="both"/>
        <w:rPr>
          <w:sz w:val="2"/>
          <w:szCs w:val="2"/>
        </w:rPr>
      </w:pPr>
    </w:p>
    <w:sectPr w:rsidR="00B3033E">
      <w:headerReference w:type="default" r:id="rId43"/>
      <w:footerReference w:type="default" r:id="rId44"/>
      <w:headerReference w:type="first" r:id="rId45"/>
      <w:footerReference w:type="first" r:id="rId46"/>
      <w:pgSz w:w="11906" w:h="16838"/>
      <w:pgMar w:top="1440" w:right="566" w:bottom="1440" w:left="1133"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FF6" w:rsidRDefault="008E5FF6">
      <w:r>
        <w:separator/>
      </w:r>
    </w:p>
  </w:endnote>
  <w:endnote w:type="continuationSeparator" w:id="0">
    <w:p w:rsidR="008E5FF6" w:rsidRDefault="008E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33E" w:rsidRDefault="00B3033E">
    <w:pPr>
      <w:pStyle w:val="ConsPlusNormal0"/>
      <w:pBdr>
        <w:bottom w:val="single" w:sz="12" w:space="0" w:color="auto"/>
      </w:pBdr>
      <w:rPr>
        <w:sz w:val="2"/>
        <w:szCs w:val="2"/>
      </w:rPr>
    </w:pPr>
  </w:p>
  <w:tbl>
    <w:tblPr>
      <w:tblW w:w="5000" w:type="pct"/>
      <w:tblCellMar>
        <w:left w:w="40" w:type="dxa"/>
        <w:right w:w="40" w:type="dxa"/>
      </w:tblCellMar>
      <w:tblLook w:val="0000" w:firstRow="0" w:lastRow="0" w:firstColumn="0" w:lastColumn="0" w:noHBand="0" w:noVBand="0"/>
    </w:tblPr>
    <w:tblGrid>
      <w:gridCol w:w="3394"/>
      <w:gridCol w:w="3498"/>
      <w:gridCol w:w="3395"/>
    </w:tblGrid>
    <w:tr w:rsidR="00B3033E">
      <w:tblPrEx>
        <w:tblCellMar>
          <w:top w:w="0" w:type="dxa"/>
          <w:bottom w:w="0" w:type="dxa"/>
        </w:tblCellMar>
      </w:tblPrEx>
      <w:trPr>
        <w:trHeight w:hRule="exact" w:val="1663"/>
      </w:trPr>
      <w:tc>
        <w:tcPr>
          <w:tcW w:w="1650" w:type="pct"/>
          <w:vAlign w:val="center"/>
        </w:tcPr>
        <w:p w:rsidR="00B3033E" w:rsidRDefault="008E5FF6">
          <w:pPr>
            <w:pStyle w:val="ConsPlusNormal0"/>
          </w:pPr>
          <w:r>
            <w:rPr>
              <w:rFonts w:ascii="Tahoma" w:hAnsi="Tahoma" w:cs="Tahoma"/>
              <w:b/>
              <w:noProof/>
              <w:color w:val="F58220"/>
              <w:sz w:val="28"/>
              <w:szCs w:val="28"/>
            </w:rPr>
            <w:t>КонсультантПлюс</w:t>
          </w:r>
          <w:r>
            <w:rPr>
              <w:rFonts w:ascii="Tahoma" w:hAnsi="Tahoma" w:cs="Tahoma"/>
              <w:b/>
              <w:noProof/>
              <w:sz w:val="16"/>
              <w:szCs w:val="16"/>
            </w:rPr>
            <w:br/>
            <w:t>надежная правовая поддержка</w:t>
          </w:r>
        </w:p>
      </w:tc>
      <w:tc>
        <w:tcPr>
          <w:tcW w:w="1700" w:type="pct"/>
          <w:vAlign w:val="center"/>
        </w:tcPr>
        <w:p w:rsidR="00B3033E" w:rsidRDefault="008E5FF6">
          <w:pPr>
            <w:pStyle w:val="ConsPlusNormal0"/>
            <w:jc w:val="center"/>
          </w:pPr>
          <w:hyperlink r:id="rId1">
            <w:r>
              <w:rPr>
                <w:rFonts w:ascii="Tahoma" w:hAnsi="Tahoma" w:cs="Tahoma"/>
                <w:b/>
                <w:color w:val="0000FF"/>
              </w:rPr>
              <w:t>www.consultant.ru</w:t>
            </w:r>
          </w:hyperlink>
        </w:p>
      </w:tc>
      <w:tc>
        <w:tcPr>
          <w:tcW w:w="1650" w:type="pct"/>
          <w:vAlign w:val="center"/>
        </w:tcPr>
        <w:p w:rsidR="00B3033E" w:rsidRDefault="008E5FF6">
          <w:pPr>
            <w:pStyle w:val="ConsPlusNormal0"/>
            <w:jc w:val="right"/>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sidR="00B3033E" w:rsidRDefault="008E5FF6">
    <w:pPr>
      <w:pStyle w:val="ConsPlusNormal0"/>
    </w:pPr>
    <w:r>
      <w:rPr>
        <w:sz w:val="2"/>
        <w:szCs w:val="2"/>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33E" w:rsidRDefault="00B3033E">
    <w:pPr>
      <w:pStyle w:val="ConsPlusNormal0"/>
      <w:pBdr>
        <w:bottom w:val="single" w:sz="12" w:space="0" w:color="auto"/>
      </w:pBdr>
      <w:rPr>
        <w:sz w:val="2"/>
        <w:szCs w:val="2"/>
      </w:rPr>
    </w:pPr>
  </w:p>
  <w:tbl>
    <w:tblPr>
      <w:tblW w:w="5000" w:type="pct"/>
      <w:tblCellMar>
        <w:left w:w="40" w:type="dxa"/>
        <w:right w:w="40" w:type="dxa"/>
      </w:tblCellMar>
      <w:tblLook w:val="0000" w:firstRow="0" w:lastRow="0" w:firstColumn="0" w:lastColumn="0" w:noHBand="0" w:noVBand="0"/>
    </w:tblPr>
    <w:tblGrid>
      <w:gridCol w:w="3394"/>
      <w:gridCol w:w="3498"/>
      <w:gridCol w:w="3395"/>
    </w:tblGrid>
    <w:tr w:rsidR="00B3033E">
      <w:tblPrEx>
        <w:tblCellMar>
          <w:top w:w="0" w:type="dxa"/>
          <w:bottom w:w="0" w:type="dxa"/>
        </w:tblCellMar>
      </w:tblPrEx>
      <w:trPr>
        <w:trHeight w:hRule="exact" w:val="1663"/>
      </w:trPr>
      <w:tc>
        <w:tcPr>
          <w:tcW w:w="1650" w:type="pct"/>
          <w:vAlign w:val="center"/>
        </w:tcPr>
        <w:p w:rsidR="00B3033E" w:rsidRDefault="008E5FF6">
          <w:pPr>
            <w:pStyle w:val="ConsPlusNormal0"/>
          </w:pPr>
          <w:r>
            <w:rPr>
              <w:rFonts w:ascii="Tahoma" w:hAnsi="Tahoma" w:cs="Tahoma"/>
              <w:b/>
              <w:noProof/>
              <w:color w:val="F58220"/>
              <w:sz w:val="28"/>
              <w:szCs w:val="28"/>
            </w:rPr>
            <w:t>КонсультантПлюс</w:t>
          </w:r>
          <w:r>
            <w:rPr>
              <w:rFonts w:ascii="Tahoma" w:hAnsi="Tahoma" w:cs="Tahoma"/>
              <w:b/>
              <w:noProof/>
              <w:sz w:val="16"/>
              <w:szCs w:val="16"/>
            </w:rPr>
            <w:br/>
            <w:t>надежная правовая поддержка</w:t>
          </w:r>
        </w:p>
      </w:tc>
      <w:tc>
        <w:tcPr>
          <w:tcW w:w="1700" w:type="pct"/>
          <w:vAlign w:val="center"/>
        </w:tcPr>
        <w:p w:rsidR="00B3033E" w:rsidRDefault="008E5FF6">
          <w:pPr>
            <w:pStyle w:val="ConsPlusNormal0"/>
            <w:jc w:val="center"/>
          </w:pPr>
          <w:hyperlink r:id="rId1">
            <w:r>
              <w:rPr>
                <w:rFonts w:ascii="Tahoma" w:hAnsi="Tahoma" w:cs="Tahoma"/>
                <w:b/>
                <w:color w:val="0000FF"/>
              </w:rPr>
              <w:t>www.consultant.ru</w:t>
            </w:r>
          </w:hyperlink>
        </w:p>
      </w:tc>
      <w:tc>
        <w:tcPr>
          <w:tcW w:w="1650" w:type="pct"/>
          <w:vAlign w:val="center"/>
        </w:tcPr>
        <w:p w:rsidR="00B3033E" w:rsidRDefault="008E5FF6">
          <w:pPr>
            <w:pStyle w:val="ConsPlusNormal0"/>
            <w:jc w:val="right"/>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sidR="00B3033E" w:rsidRDefault="008E5FF6">
    <w:pPr>
      <w:pStyle w:val="ConsPlusNormal0"/>
    </w:pPr>
    <w:r>
      <w:rPr>
        <w:sz w:val="2"/>
        <w:szCs w:val="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FF6" w:rsidRDefault="008E5FF6">
      <w:r>
        <w:separator/>
      </w:r>
    </w:p>
  </w:footnote>
  <w:footnote w:type="continuationSeparator" w:id="0">
    <w:p w:rsidR="008E5FF6" w:rsidRDefault="008E5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40" w:type="dxa"/>
        <w:right w:w="40" w:type="dxa"/>
      </w:tblCellMar>
      <w:tblLook w:val="0000" w:firstRow="0" w:lastRow="0" w:firstColumn="0" w:lastColumn="0" w:noHBand="0" w:noVBand="0"/>
    </w:tblPr>
    <w:tblGrid>
      <w:gridCol w:w="5555"/>
      <w:gridCol w:w="4732"/>
    </w:tblGrid>
    <w:tr w:rsidR="00B3033E">
      <w:tblPrEx>
        <w:tblCellMar>
          <w:top w:w="0" w:type="dxa"/>
          <w:bottom w:w="0" w:type="dxa"/>
        </w:tblCellMar>
      </w:tblPrEx>
      <w:trPr>
        <w:trHeight w:hRule="exact" w:val="1683"/>
      </w:trPr>
      <w:tc>
        <w:tcPr>
          <w:tcW w:w="2700" w:type="pct"/>
          <w:vAlign w:val="center"/>
        </w:tcPr>
        <w:p w:rsidR="00B3033E" w:rsidRDefault="008E5FF6">
          <w:pPr>
            <w:pStyle w:val="ConsPlusNormal0"/>
            <w:rPr>
              <w:rFonts w:ascii="Tahoma" w:hAnsi="Tahoma" w:cs="Tahoma"/>
            </w:rPr>
          </w:pPr>
          <w:r>
            <w:rPr>
              <w:rFonts w:ascii="Tahoma" w:hAnsi="Tahoma" w:cs="Tahoma"/>
              <w:sz w:val="16"/>
              <w:szCs w:val="16"/>
            </w:rPr>
            <w:t>Приказ Минобрнауки России от 05.02.2018 N 69</w:t>
          </w:r>
          <w:r>
            <w:rPr>
              <w:rFonts w:ascii="Tahoma" w:hAnsi="Tahoma" w:cs="Tahoma"/>
              <w:sz w:val="16"/>
              <w:szCs w:val="16"/>
            </w:rPr>
            <w:br/>
            <w:t>(ред. от 01.09.2022)</w:t>
          </w:r>
          <w:r>
            <w:rPr>
              <w:rFonts w:ascii="Tahoma" w:hAnsi="Tahoma" w:cs="Tahoma"/>
              <w:sz w:val="16"/>
              <w:szCs w:val="16"/>
            </w:rPr>
            <w:br/>
            <w:t>"Об утверждении федерального государственного образова...</w:t>
          </w:r>
        </w:p>
      </w:tc>
      <w:tc>
        <w:tcPr>
          <w:tcW w:w="2300" w:type="pct"/>
          <w:vAlign w:val="center"/>
        </w:tcPr>
        <w:p w:rsidR="00B3033E" w:rsidRDefault="008E5FF6">
          <w:pPr>
            <w:pStyle w:val="ConsPlusNormal0"/>
            <w:jc w:val="right"/>
            <w:rPr>
              <w:rFonts w:ascii="Tahoma" w:hAnsi="Tahoma" w:cs="Tahoma"/>
            </w:rPr>
          </w:pPr>
          <w:r>
            <w:rPr>
              <w:rFonts w:ascii="Tahoma" w:hAnsi="Tahoma" w:cs="Tahoma"/>
              <w:noProof/>
              <w:sz w:val="18"/>
              <w:szCs w:val="18"/>
            </w:rPr>
            <w:t xml:space="preserve">Документ предоставлен </w:t>
          </w:r>
          <w:hyperlink r:id="rId1" w:tooltip="КонсультантПлюс - надежная правовая система">
            <w:r>
              <w:rPr>
                <w:rFonts w:ascii="Tahoma" w:hAnsi="Tahoma" w:cs="Tahoma"/>
                <w:noProof/>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16.12.2022</w:t>
          </w:r>
        </w:p>
      </w:tc>
    </w:tr>
  </w:tbl>
  <w:p w:rsidR="00B3033E" w:rsidRDefault="00B3033E">
    <w:pPr>
      <w:pStyle w:val="ConsPlusNormal0"/>
      <w:pBdr>
        <w:bottom w:val="single" w:sz="12" w:space="0" w:color="auto"/>
      </w:pBdr>
      <w:rPr>
        <w:sz w:val="2"/>
        <w:szCs w:val="2"/>
      </w:rPr>
    </w:pPr>
  </w:p>
  <w:p w:rsidR="00B3033E" w:rsidRDefault="00B3033E">
    <w:pPr>
      <w:pStyle w:val="ConsPlusNorm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40" w:type="dxa"/>
        <w:right w:w="40" w:type="dxa"/>
      </w:tblCellMar>
      <w:tblLook w:val="0000" w:firstRow="0" w:lastRow="0" w:firstColumn="0" w:lastColumn="0" w:noHBand="0" w:noVBand="0"/>
    </w:tblPr>
    <w:tblGrid>
      <w:gridCol w:w="5555"/>
      <w:gridCol w:w="4732"/>
    </w:tblGrid>
    <w:tr w:rsidR="00B3033E">
      <w:tblPrEx>
        <w:tblCellMar>
          <w:top w:w="0" w:type="dxa"/>
          <w:bottom w:w="0" w:type="dxa"/>
        </w:tblCellMar>
      </w:tblPrEx>
      <w:trPr>
        <w:trHeight w:hRule="exact" w:val="1683"/>
      </w:trPr>
      <w:tc>
        <w:tcPr>
          <w:tcW w:w="2700" w:type="pct"/>
          <w:vAlign w:val="center"/>
        </w:tcPr>
        <w:p w:rsidR="00B3033E" w:rsidRDefault="008E5FF6">
          <w:pPr>
            <w:pStyle w:val="ConsPlusNormal0"/>
            <w:rPr>
              <w:rFonts w:ascii="Tahoma" w:hAnsi="Tahoma" w:cs="Tahoma"/>
            </w:rPr>
          </w:pPr>
          <w:r>
            <w:rPr>
              <w:rFonts w:ascii="Tahoma" w:hAnsi="Tahoma" w:cs="Tahoma"/>
              <w:sz w:val="16"/>
              <w:szCs w:val="16"/>
            </w:rPr>
            <w:t>Приказ Минобрнауки России от 05.02.2018 N 69</w:t>
          </w:r>
          <w:r>
            <w:rPr>
              <w:rFonts w:ascii="Tahoma" w:hAnsi="Tahoma" w:cs="Tahoma"/>
              <w:sz w:val="16"/>
              <w:szCs w:val="16"/>
            </w:rPr>
            <w:br/>
            <w:t>(ред. от 01.09.2022)</w:t>
          </w:r>
          <w:r>
            <w:rPr>
              <w:rFonts w:ascii="Tahoma" w:hAnsi="Tahoma" w:cs="Tahoma"/>
              <w:sz w:val="16"/>
              <w:szCs w:val="16"/>
            </w:rPr>
            <w:br/>
            <w:t xml:space="preserve">"Об утверждении федерального государственного </w:t>
          </w:r>
          <w:r>
            <w:rPr>
              <w:rFonts w:ascii="Tahoma" w:hAnsi="Tahoma" w:cs="Tahoma"/>
              <w:sz w:val="16"/>
              <w:szCs w:val="16"/>
            </w:rPr>
            <w:t>образова...</w:t>
          </w:r>
        </w:p>
      </w:tc>
      <w:tc>
        <w:tcPr>
          <w:tcW w:w="2300" w:type="pct"/>
          <w:vAlign w:val="center"/>
        </w:tcPr>
        <w:p w:rsidR="00B3033E" w:rsidRDefault="008E5FF6">
          <w:pPr>
            <w:pStyle w:val="ConsPlusNormal0"/>
            <w:jc w:val="right"/>
            <w:rPr>
              <w:rFonts w:ascii="Tahoma" w:hAnsi="Tahoma" w:cs="Tahoma"/>
            </w:rPr>
          </w:pPr>
          <w:r>
            <w:rPr>
              <w:rFonts w:ascii="Tahoma" w:hAnsi="Tahoma" w:cs="Tahoma"/>
              <w:noProof/>
              <w:sz w:val="18"/>
              <w:szCs w:val="18"/>
            </w:rPr>
            <w:t xml:space="preserve">Документ предоставлен </w:t>
          </w:r>
          <w:hyperlink r:id="rId1" w:tooltip="КонсультантПлюс - надежная правовая система">
            <w:r>
              <w:rPr>
                <w:rFonts w:ascii="Tahoma" w:hAnsi="Tahoma" w:cs="Tahoma"/>
                <w:noProof/>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16.12.2022</w:t>
          </w:r>
        </w:p>
      </w:tc>
    </w:tr>
  </w:tbl>
  <w:p w:rsidR="00B3033E" w:rsidRDefault="00B3033E">
    <w:pPr>
      <w:pStyle w:val="ConsPlusNormal0"/>
      <w:pBdr>
        <w:bottom w:val="single" w:sz="12" w:space="0" w:color="auto"/>
      </w:pBdr>
      <w:rPr>
        <w:sz w:val="2"/>
        <w:szCs w:val="2"/>
      </w:rPr>
    </w:pPr>
  </w:p>
  <w:p w:rsidR="00B3033E" w:rsidRDefault="00B3033E">
    <w:pPr>
      <w:pStyle w:val="ConsPlus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3E"/>
    <w:rsid w:val="008E5FF6"/>
    <w:rsid w:val="00B3033E"/>
    <w:rsid w:val="00C76C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4AA8A2-A064-4544-801D-4FCDC77B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pPr>
    <w:rPr>
      <w:rFonts w:ascii="Arial" w:hAnsi="Arial" w:cs="Arial"/>
      <w:sz w:val="20"/>
    </w:rPr>
  </w:style>
  <w:style w:type="paragraph" w:customStyle="1" w:styleId="ConsPlusNonformat">
    <w:name w:val="ConsPlusNonformat"/>
    <w:pPr>
      <w:widowControl w:val="0"/>
      <w:autoSpaceDE w:val="0"/>
      <w:autoSpaceDN w:val="0"/>
    </w:pPr>
    <w:rPr>
      <w:rFonts w:ascii="Courier New" w:hAnsi="Courier New" w:cs="Courier New"/>
      <w:sz w:val="20"/>
    </w:rPr>
  </w:style>
  <w:style w:type="paragraph" w:customStyle="1" w:styleId="ConsPlusTitle">
    <w:name w:val="ConsPlusTitle"/>
    <w:pPr>
      <w:widowControl w:val="0"/>
      <w:autoSpaceDE w:val="0"/>
      <w:autoSpaceDN w:val="0"/>
    </w:pPr>
    <w:rPr>
      <w:rFonts w:ascii="Arial" w:hAnsi="Arial" w:cs="Arial"/>
      <w:b/>
      <w:sz w:val="20"/>
    </w:rPr>
  </w:style>
  <w:style w:type="paragraph" w:customStyle="1" w:styleId="ConsPlusCell">
    <w:name w:val="ConsPlusCell"/>
    <w:pPr>
      <w:widowControl w:val="0"/>
      <w:autoSpaceDE w:val="0"/>
      <w:autoSpaceDN w:val="0"/>
    </w:pPr>
    <w:rPr>
      <w:rFonts w:ascii="Courier New" w:hAnsi="Courier New" w:cs="Courier New"/>
      <w:sz w:val="20"/>
    </w:rPr>
  </w:style>
  <w:style w:type="paragraph" w:customStyle="1" w:styleId="ConsPlusDocList">
    <w:name w:val="ConsPlusDocList"/>
    <w:pPr>
      <w:widowControl w:val="0"/>
      <w:autoSpaceDE w:val="0"/>
      <w:autoSpaceDN w:val="0"/>
    </w:pPr>
    <w:rPr>
      <w:rFonts w:ascii="Courier New" w:hAnsi="Courier New" w:cs="Courier New"/>
      <w:sz w:val="20"/>
    </w:rPr>
  </w:style>
  <w:style w:type="paragraph" w:customStyle="1" w:styleId="ConsPlusTitlePage">
    <w:name w:val="ConsPlusTitlePage"/>
    <w:pPr>
      <w:widowControl w:val="0"/>
      <w:autoSpaceDE w:val="0"/>
      <w:autoSpaceDN w:val="0"/>
    </w:pPr>
    <w:rPr>
      <w:rFonts w:ascii="Tahoma" w:hAnsi="Tahoma" w:cs="Tahoma"/>
      <w:sz w:val="20"/>
    </w:rPr>
  </w:style>
  <w:style w:type="paragraph" w:customStyle="1" w:styleId="ConsPlusJurTerm">
    <w:name w:val="ConsPlusJurTerm"/>
    <w:pPr>
      <w:widowControl w:val="0"/>
      <w:autoSpaceDE w:val="0"/>
      <w:autoSpaceDN w:val="0"/>
    </w:pPr>
    <w:rPr>
      <w:rFonts w:ascii="Tahoma" w:hAnsi="Tahoma" w:cs="Tahoma"/>
      <w:sz w:val="26"/>
    </w:rPr>
  </w:style>
  <w:style w:type="paragraph" w:customStyle="1" w:styleId="ConsPlusTextList">
    <w:name w:val="ConsPlusTextList"/>
    <w:pPr>
      <w:widowControl w:val="0"/>
      <w:autoSpaceDE w:val="0"/>
      <w:autoSpaceDN w:val="0"/>
    </w:pPr>
    <w:rPr>
      <w:rFonts w:ascii="Arial" w:hAnsi="Arial" w:cs="Arial"/>
      <w:sz w:val="20"/>
    </w:rPr>
  </w:style>
  <w:style w:type="paragraph" w:customStyle="1" w:styleId="ConsPlusTextList0">
    <w:name w:val="ConsPlusTextList"/>
    <w:pPr>
      <w:widowControl w:val="0"/>
      <w:autoSpaceDE w:val="0"/>
      <w:autoSpaceDN w:val="0"/>
    </w:pPr>
    <w:rPr>
      <w:rFonts w:ascii="Arial" w:hAnsi="Arial" w:cs="Arial"/>
      <w:sz w:val="20"/>
    </w:rPr>
  </w:style>
  <w:style w:type="paragraph" w:customStyle="1" w:styleId="ConsPlusNormal0">
    <w:name w:val="ConsPlusNormal"/>
    <w:pPr>
      <w:widowControl w:val="0"/>
      <w:autoSpaceDE w:val="0"/>
      <w:autoSpaceDN w:val="0"/>
    </w:pPr>
    <w:rPr>
      <w:rFonts w:ascii="Arial" w:hAnsi="Arial" w:cs="Arial"/>
      <w:sz w:val="20"/>
    </w:rPr>
  </w:style>
  <w:style w:type="paragraph" w:customStyle="1" w:styleId="ConsPlusNonformat0">
    <w:name w:val="ConsPlusNonformat"/>
    <w:pPr>
      <w:widowControl w:val="0"/>
      <w:autoSpaceDE w:val="0"/>
      <w:autoSpaceDN w:val="0"/>
    </w:pPr>
    <w:rPr>
      <w:rFonts w:ascii="Courier New" w:hAnsi="Courier New" w:cs="Courier New"/>
      <w:sz w:val="20"/>
    </w:rPr>
  </w:style>
  <w:style w:type="paragraph" w:customStyle="1" w:styleId="ConsPlusTitle0">
    <w:name w:val="ConsPlusTitle"/>
    <w:pPr>
      <w:widowControl w:val="0"/>
      <w:autoSpaceDE w:val="0"/>
      <w:autoSpaceDN w:val="0"/>
    </w:pPr>
    <w:rPr>
      <w:rFonts w:ascii="Arial" w:hAnsi="Arial" w:cs="Arial"/>
      <w:b/>
      <w:sz w:val="20"/>
    </w:rPr>
  </w:style>
  <w:style w:type="paragraph" w:customStyle="1" w:styleId="ConsPlusCell0">
    <w:name w:val="ConsPlusCell"/>
    <w:pPr>
      <w:widowControl w:val="0"/>
      <w:autoSpaceDE w:val="0"/>
      <w:autoSpaceDN w:val="0"/>
    </w:pPr>
    <w:rPr>
      <w:rFonts w:ascii="Courier New" w:hAnsi="Courier New" w:cs="Courier New"/>
      <w:sz w:val="20"/>
    </w:rPr>
  </w:style>
  <w:style w:type="paragraph" w:customStyle="1" w:styleId="ConsPlusDocList0">
    <w:name w:val="ConsPlusDocList"/>
    <w:pPr>
      <w:widowControl w:val="0"/>
      <w:autoSpaceDE w:val="0"/>
      <w:autoSpaceDN w:val="0"/>
    </w:pPr>
    <w:rPr>
      <w:rFonts w:ascii="Courier New" w:hAnsi="Courier New" w:cs="Courier New"/>
      <w:sz w:val="20"/>
    </w:rPr>
  </w:style>
  <w:style w:type="paragraph" w:customStyle="1" w:styleId="ConsPlusTitlePage0">
    <w:name w:val="ConsPlusTitlePage"/>
    <w:pPr>
      <w:widowControl w:val="0"/>
      <w:autoSpaceDE w:val="0"/>
      <w:autoSpaceDN w:val="0"/>
    </w:pPr>
    <w:rPr>
      <w:rFonts w:ascii="Tahoma" w:hAnsi="Tahoma" w:cs="Tahoma"/>
      <w:sz w:val="20"/>
    </w:rPr>
  </w:style>
  <w:style w:type="paragraph" w:customStyle="1" w:styleId="ConsPlusJurTerm0">
    <w:name w:val="ConsPlusJurTerm"/>
    <w:pPr>
      <w:widowControl w:val="0"/>
      <w:autoSpaceDE w:val="0"/>
      <w:autoSpaceDN w:val="0"/>
    </w:pPr>
    <w:rPr>
      <w:rFonts w:ascii="Tahoma" w:hAnsi="Tahoma" w:cs="Tahoma"/>
      <w:sz w:val="26"/>
    </w:rPr>
  </w:style>
  <w:style w:type="paragraph" w:customStyle="1" w:styleId="ConsPlusTextList1">
    <w:name w:val="ConsPlusTextList"/>
    <w:pPr>
      <w:widowControl w:val="0"/>
      <w:autoSpaceDE w:val="0"/>
      <w:autoSpaceDN w:val="0"/>
    </w:pPr>
    <w:rPr>
      <w:rFonts w:ascii="Arial" w:hAnsi="Arial" w:cs="Arial"/>
      <w:sz w:val="20"/>
    </w:rPr>
  </w:style>
  <w:style w:type="paragraph" w:customStyle="1" w:styleId="ConsPlusTextList2">
    <w:name w:val="ConsPlusTextList"/>
    <w:pPr>
      <w:widowControl w:val="0"/>
      <w:autoSpaceDE w:val="0"/>
      <w:autoSpaceDN w:val="0"/>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consultantplus://offline/ref=C8081ECA0FA3B300A5921FB3F647ECAA192DC27A8793E34153C97D3BECE79E6589FBACCA30DA68A4605E431F65F9BB12A2CA53992786F6B2S1d9Q" TargetMode="External"/><Relationship Id="rId18" Type="http://schemas.openxmlformats.org/officeDocument/2006/relationships/hyperlink" Target="consultantplus://offline/ref=C8081ECA0FA3B300A5921FB3F647ECAA1E29C5768092E34153C97D3BECE79E6589FBACCA30DA6DA06A5E431F65F9BB12A2CA53992786F6B2S1d9Q" TargetMode="External"/><Relationship Id="rId26" Type="http://schemas.openxmlformats.org/officeDocument/2006/relationships/hyperlink" Target="consultantplus://offline/ref=C8081ECA0FA3B300A5921FB3F647ECAA1E28CE74819DE34153C97D3BECE79E6589FBACCA30DF6DAC675E431F65F9BB12A2CA53992786F6B2S1d9Q" TargetMode="External"/><Relationship Id="rId39" Type="http://schemas.openxmlformats.org/officeDocument/2006/relationships/hyperlink" Target="consultantplus://offline/ref=C8081ECA0FA3B300A5921FB3F647ECAA1E2BCE718391E34153C97D3BECE79E659BFBF4C631DC71A5614B154E23SAdEQ" TargetMode="External"/><Relationship Id="rId21" Type="http://schemas.openxmlformats.org/officeDocument/2006/relationships/hyperlink" Target="consultantplus://offline/ref=C8081ECA0FA3B300A5921FB3F647ECAA1E28CE74819DE34153C97D3BECE79E6589FBACCA30DF6DAC635E431F65F9BB12A2CA53992786F6B2S1d9Q" TargetMode="External"/><Relationship Id="rId34" Type="http://schemas.openxmlformats.org/officeDocument/2006/relationships/hyperlink" Target="consultantplus://offline/ref=C8081ECA0FA3B300A5921FB3F647ECAA1B2EC6758A91E34153C97D3BECE79E6589FBACCA30DA6FA46A5E431F65F9BB12A2CA53992786F6B2S1d9Q" TargetMode="External"/><Relationship Id="rId42" Type="http://schemas.openxmlformats.org/officeDocument/2006/relationships/hyperlink" Target="consultantplus://offline/ref=C8081ECA0FA3B300A5921FB3F647ECAA1E2BC17B8691E34153C97D3BECE79E659BFBF4C631DC71A5614B154E23SAdEQ" TargetMode="External"/><Relationship Id="rId47" Type="http://schemas.openxmlformats.org/officeDocument/2006/relationships/fontTable" Target="fontTable.xml"/><Relationship Id="rId7" Type="http://schemas.openxmlformats.org/officeDocument/2006/relationships/hyperlink" Target="https://www.consultant.ru" TargetMode="External"/><Relationship Id="rId2" Type="http://schemas.openxmlformats.org/officeDocument/2006/relationships/settings" Target="settings.xml"/><Relationship Id="rId16" Type="http://schemas.openxmlformats.org/officeDocument/2006/relationships/hyperlink" Target="consultantplus://offline/ref=C8081ECA0FA3B300A5921FB3F647ECAA182BC2758194E34153C97D3BECE79E6589FBACCA30DA6FA0645E431F65F9BB12A2CA53992786F6B2S1d9Q" TargetMode="External"/><Relationship Id="rId29" Type="http://schemas.openxmlformats.org/officeDocument/2006/relationships/hyperlink" Target="consultantplus://offline/ref=C8081ECA0FA3B300A5921FB3F647ECAA1E28CE74819DE34153C97D3BECE79E6589FBACCA30DF6DAC655E431F65F9BB12A2CA53992786F6B2S1d9Q"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consultantplus://offline/ref=C8081ECA0FA3B300A5921FB3F647ECAA1822C174829CE34153C97D3BECE79E6589FBACCA30DA6FA0615E431F65F9BB12A2CA53992786F6B2S1d9Q" TargetMode="External"/><Relationship Id="rId24" Type="http://schemas.openxmlformats.org/officeDocument/2006/relationships/hyperlink" Target="consultantplus://offline/ref=C8081ECA0FA3B300A5921FB3F647ECAA1E28CE74819DE34153C97D3BECE79E6589FBACCA30DF6DAC615E431F65F9BB12A2CA53992786F6B2S1d9Q" TargetMode="External"/><Relationship Id="rId32" Type="http://schemas.openxmlformats.org/officeDocument/2006/relationships/hyperlink" Target="consultantplus://offline/ref=C8081ECA0FA3B300A5921FB3F647ECAA1E28CE74819DE34153C97D3BECE79E6589FBACCA30DF6DAD6A5E431F65F9BB12A2CA53992786F6B2S1d9Q" TargetMode="External"/><Relationship Id="rId37" Type="http://schemas.openxmlformats.org/officeDocument/2006/relationships/hyperlink" Target="consultantplus://offline/ref=C8081ECA0FA3B300A5921FB3F647ECAA1922CF7A8197E34153C97D3BECE79E6589FBACCA30DA6FA5615E431F65F9BB12A2CA53992786F6B2S1d9Q" TargetMode="External"/><Relationship Id="rId40" Type="http://schemas.openxmlformats.org/officeDocument/2006/relationships/hyperlink" Target="consultantplus://offline/ref=C8081ECA0FA3B300A5921FB3F647ECAA1E2BCE718391E34153C97D3BECE79E659BFBF4C631DC71A5614B154E23SAdEQ"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consultantplus://offline/ref=C8081ECA0FA3B300A5921FB3F647ECAA182BC2758194E34153C97D3BECE79E6589FBACCA30DA6FA2675E431F65F9BB12A2CA53992786F6B2S1d9Q" TargetMode="External"/><Relationship Id="rId23" Type="http://schemas.openxmlformats.org/officeDocument/2006/relationships/hyperlink" Target="consultantplus://offline/ref=C8081ECA0FA3B300A5921FB3F647ECAA1E28CE74819DE34153C97D3BECE79E6589FBACCA30DF6DAC635E431F65F9BB12A2CA53992786F6B2S1d9Q" TargetMode="External"/><Relationship Id="rId28" Type="http://schemas.openxmlformats.org/officeDocument/2006/relationships/hyperlink" Target="consultantplus://offline/ref=C8081ECA0FA3B300A5921FB3F647ECAA192DC27A8793E34153C97D3BECE79E6589FBACCA30DA68A5615E431F65F9BB12A2CA53992786F6B2S1d9Q" TargetMode="External"/><Relationship Id="rId36" Type="http://schemas.openxmlformats.org/officeDocument/2006/relationships/hyperlink" Target="consultantplus://offline/ref=C8081ECA0FA3B300A5921FB3F647ECAA1B22CF76809DE34153C97D3BECE79E6589FBACCA30DA6FA46A5E431F65F9BB12A2CA53992786F6B2S1d9Q" TargetMode="External"/><Relationship Id="rId10" Type="http://schemas.openxmlformats.org/officeDocument/2006/relationships/hyperlink" Target="consultantplus://offline/ref=C8081ECA0FA3B300A5921FB3F647ECAA1E28CE74819DE34153C97D3BECE79E6589FBACCA30DF6DA36A5E431F65F9BB12A2CA53992786F6B2S1d9Q" TargetMode="External"/><Relationship Id="rId19" Type="http://schemas.openxmlformats.org/officeDocument/2006/relationships/hyperlink" Target="consultantplus://offline/ref=C8081ECA0FA3B300A5921FB3F647ECAA192DC1758296E34153C97D3BECE79E6589FBACCA30DA66A2605E431F65F9BB12A2CA53992786F6B2S1d9Q" TargetMode="External"/><Relationship Id="rId31" Type="http://schemas.openxmlformats.org/officeDocument/2006/relationships/hyperlink" Target="consultantplus://offline/ref=C8081ECA0FA3B300A5921FB3F647ECAA1E29C5768092E34153C97D3BECE79E659BFBF4C631DC71A5614B154E23SAdEQ"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consultantplus://offline/ref=C8081ECA0FA3B300A5921FB3F647ECAA192DC27A8793E34153C97D3BECE79E6589FBACCA30DA68A4605E431F65F9BB12A2CA53992786F6B2S1d9Q" TargetMode="External"/><Relationship Id="rId14" Type="http://schemas.openxmlformats.org/officeDocument/2006/relationships/hyperlink" Target="consultantplus://offline/ref=C8081ECA0FA3B300A5921FB3F647ECAA1E28CE74819DE34153C97D3BECE79E6589FBACCA30DF6DA36A5E431F65F9BB12A2CA53992786F6B2S1d9Q" TargetMode="External"/><Relationship Id="rId22" Type="http://schemas.openxmlformats.org/officeDocument/2006/relationships/hyperlink" Target="consultantplus://offline/ref=C8081ECA0FA3B300A5921FB3F647ECAA1E29C5768092E34153C97D3BECE79E6589FBACCF34DC64F03211424320AAA812A6CA509B3BS8d6Q" TargetMode="External"/><Relationship Id="rId27" Type="http://schemas.openxmlformats.org/officeDocument/2006/relationships/hyperlink" Target="consultantplus://offline/ref=C8081ECA0FA3B300A5921FB3F647ECAA192DC27A8793E34153C97D3BECE79E6589FBACCA30DA68A46A5E431F65F9BB12A2CA53992786F6B2S1d9Q" TargetMode="External"/><Relationship Id="rId30" Type="http://schemas.openxmlformats.org/officeDocument/2006/relationships/hyperlink" Target="consultantplus://offline/ref=C8081ECA0FA3B300A5921FB3F647ECAA1E28CE74819DE34153C97D3BECE79E6589FBACCA30DF6DAC6B5E431F65F9BB12A2CA53992786F6B2S1d9Q" TargetMode="External"/><Relationship Id="rId35" Type="http://schemas.openxmlformats.org/officeDocument/2006/relationships/hyperlink" Target="consultantplus://offline/ref=C8081ECA0FA3B300A5921FB3F647ECAA1B2DCF748190E34153C97D3BECE79E6589FBACCA30DA6FA46A5E431F65F9BB12A2CA53992786F6B2S1d9Q"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s://www.consultant.ru" TargetMode="External"/><Relationship Id="rId3" Type="http://schemas.openxmlformats.org/officeDocument/2006/relationships/webSettings" Target="webSettings.xml"/><Relationship Id="rId12" Type="http://schemas.openxmlformats.org/officeDocument/2006/relationships/hyperlink" Target="consultantplus://offline/ref=C8081ECA0FA3B300A5921FB3F647ECAA1B2CCE7A8093E34153C97D3BECE79E6589FBACCA30DA6FA5615E431F65F9BB12A2CA53992786F6B2S1d9Q" TargetMode="External"/><Relationship Id="rId17" Type="http://schemas.openxmlformats.org/officeDocument/2006/relationships/hyperlink" Target="consultantplus://offline/ref=C8081ECA0FA3B300A5921FB3F647ECAA192DC27A8793E34153C97D3BECE79E6589FBACCA30DA68A4675E431F65F9BB12A2CA53992786F6B2S1d9Q" TargetMode="External"/><Relationship Id="rId25" Type="http://schemas.openxmlformats.org/officeDocument/2006/relationships/hyperlink" Target="consultantplus://offline/ref=C8081ECA0FA3B300A5921FB3F647ECAA1E2BC77B8094E34153C97D3BECE79E6589FBACCA30DA6FA7635E431F65F9BB12A2CA53992786F6B2S1d9Q" TargetMode="External"/><Relationship Id="rId33" Type="http://schemas.openxmlformats.org/officeDocument/2006/relationships/hyperlink" Target="consultantplus://offline/ref=C8081ECA0FA3B300A5921FB3F647ECAA1E29C77A8B9CE34153C97D3BECE79E659BFBF4C631DC71A5614B154E23SAdEQ" TargetMode="External"/><Relationship Id="rId38" Type="http://schemas.openxmlformats.org/officeDocument/2006/relationships/hyperlink" Target="consultantplus://offline/ref=C8081ECA0FA3B300A5921FB3F647ECAA1922CF7A8197E34153C97D3BECE79E6589FBACCA31D36FA4675E431F65F9BB12A2CA53992786F6B2S1d9Q" TargetMode="External"/><Relationship Id="rId46" Type="http://schemas.openxmlformats.org/officeDocument/2006/relationships/footer" Target="footer2.xml"/><Relationship Id="rId20" Type="http://schemas.openxmlformats.org/officeDocument/2006/relationships/hyperlink" Target="consultantplus://offline/ref=C8081ECA0FA3B300A5921FB3F647ECAA192DC27A8793E34153C97D3BECE79E6589FBACCA30DA68A4665E431F65F9BB12A2CA53992786F6B2S1d9Q" TargetMode="External"/><Relationship Id="rId41" Type="http://schemas.openxmlformats.org/officeDocument/2006/relationships/hyperlink" Target="consultantplus://offline/ref=C8081ECA0FA3B300A5921FB3F647ECAA1E2BC17B8691E34153C97D3BECE79E659BFBF4C631DC71A5614B154E23SAdEQ"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12318</Words>
  <Characters>70213</Characters>
  <Application>Microsoft Office Word</Application>
  <DocSecurity>0</DocSecurity>
  <Lines>585</Lines>
  <Paragraphs>164</Paragraphs>
  <ScaleCrop>false</ScaleCrop>
  <HeadingPairs>
    <vt:vector size="2" baseType="variant">
      <vt:variant>
        <vt:lpstr>Название</vt:lpstr>
      </vt:variant>
      <vt:variant>
        <vt:i4>1</vt:i4>
      </vt:variant>
    </vt:vector>
  </HeadingPairs>
  <TitlesOfParts>
    <vt:vector size="1" baseType="lpstr">
      <vt:lpstr>Приказ Минобрнауки России от 05.02.2018 N 69
(ред. от 01.09.2022)
"Об утверждении федерального государственного образовательного стандарта среднего профессионального образования по специальности 38.02.01 Экономика и бухгалтерский учет (по отраслям)"
(Заре</vt:lpstr>
    </vt:vector>
  </TitlesOfParts>
  <Company>КонсультантПлюс Версия 4022.00.55</Company>
  <LinksUpToDate>false</LinksUpToDate>
  <CharactersWithSpaces>82367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Минобрнауки России от 05.02.2018 N 69
(ред. от 01.09.2022)
"Об утверждении федерального государственного образовательного стандарта среднего профессионального образования по специальности 38.02.01 Экономика и бухгалтерский учет (по отраслям)"
(Зарегистрировано в Минюсте России 26.02.2018 N 50137)</dc:title>
  <dc:creator>Троцкая Ольга Александровна</dc:creator>
  <cp:lastModifiedBy>Троцкая Ольга Александровна</cp:lastModifiedBy>
  <cp:revision>2</cp:revision>
  <dcterms:created xsi:type="dcterms:W3CDTF">2023-07-27T08:15:00Z</dcterms:created>
  <dcterms:modified xsi:type="dcterms:W3CDTF">2023-07-27T08:15:00Z</dcterms:modified>
</cp:coreProperties>
</file>