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51BE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57E5A0C4" w14:textId="12502B50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 </w:t>
      </w:r>
      <w:r w:rsidR="00676E9E">
        <w:rPr>
          <w:rFonts w:ascii="Times New Roman" w:hAnsi="Times New Roman"/>
          <w:sz w:val="24"/>
          <w:szCs w:val="24"/>
        </w:rPr>
        <w:t>О</w:t>
      </w:r>
      <w:r w:rsidRPr="00A74DD9">
        <w:rPr>
          <w:rFonts w:ascii="Times New Roman" w:hAnsi="Times New Roman"/>
          <w:sz w:val="24"/>
          <w:szCs w:val="24"/>
        </w:rPr>
        <w:t xml:space="preserve">ПОП-П по </w:t>
      </w:r>
      <w:r w:rsidRPr="00A74DD9">
        <w:rPr>
          <w:rFonts w:ascii="Times New Roman" w:hAnsi="Times New Roman"/>
          <w:i/>
          <w:iCs/>
          <w:sz w:val="24"/>
          <w:szCs w:val="24"/>
        </w:rPr>
        <w:t>специальности</w:t>
      </w:r>
      <w:r w:rsidRPr="00A74DD9">
        <w:rPr>
          <w:rFonts w:ascii="Times New Roman" w:hAnsi="Times New Roman"/>
          <w:iCs/>
          <w:sz w:val="24"/>
          <w:szCs w:val="24"/>
        </w:rPr>
        <w:t xml:space="preserve"> </w:t>
      </w:r>
    </w:p>
    <w:p w14:paraId="31FF9EC5" w14:textId="02DF39EA" w:rsidR="002A00C4" w:rsidRPr="00A74DD9" w:rsidRDefault="00804277" w:rsidP="008042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09.02.07 </w:t>
      </w:r>
      <w:r w:rsidRPr="00804277">
        <w:rPr>
          <w:rFonts w:ascii="Times New Roman" w:hAnsi="Times New Roman"/>
          <w:iCs/>
          <w:sz w:val="24"/>
          <w:szCs w:val="24"/>
        </w:rPr>
        <w:t xml:space="preserve">Информационные системы и программирование </w:t>
      </w:r>
    </w:p>
    <w:p w14:paraId="367ABAFE" w14:textId="77777777" w:rsidR="002A00C4" w:rsidRPr="00A74DD9" w:rsidRDefault="002A00C4" w:rsidP="00A74DD9">
      <w:pPr>
        <w:tabs>
          <w:tab w:val="right" w:leader="underscore" w:pos="9639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D646A6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3053D4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14CA7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7A7605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8F879EE" w14:textId="289A6A11" w:rsidR="002A00C4" w:rsidRPr="00A74DD9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A74DD9">
        <w:rPr>
          <w:lang w:val="ru-RU"/>
        </w:rPr>
        <w:t>СОДЕРЖАНИЕ</w:t>
      </w:r>
      <w:r w:rsidR="00602A81" w:rsidRPr="00A74DD9">
        <w:rPr>
          <w:lang w:val="ru-RU"/>
        </w:rPr>
        <w:t xml:space="preserve"> </w:t>
      </w:r>
      <w:r w:rsidR="009B3EDD" w:rsidRPr="00A74DD9">
        <w:rPr>
          <w:lang w:val="ru-RU"/>
        </w:rPr>
        <w:br/>
      </w:r>
      <w:r w:rsidR="005E38F7" w:rsidRPr="00A74DD9">
        <w:rPr>
          <w:lang w:val="ru-RU"/>
        </w:rPr>
        <w:t>ГОСУ</w:t>
      </w:r>
      <w:r w:rsidR="0097174C" w:rsidRPr="00A74DD9">
        <w:rPr>
          <w:lang w:val="ru-RU"/>
        </w:rPr>
        <w:t>ДАРСТВЕННОЙ ИТОГОВОЙ АТТЕСТАЦИИ</w:t>
      </w:r>
    </w:p>
    <w:p w14:paraId="38E6EB49" w14:textId="2EECCCE5" w:rsidR="009A2753" w:rsidRDefault="00804277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</w:rPr>
        <w:t xml:space="preserve">ПО </w:t>
      </w:r>
      <w:r w:rsidR="00602A81" w:rsidRPr="00804277">
        <w:rPr>
          <w:rFonts w:ascii="Times New Roman" w:hAnsi="Times New Roman"/>
          <w:b/>
          <w:bCs/>
          <w:kern w:val="2"/>
          <w:sz w:val="24"/>
          <w:szCs w:val="24"/>
        </w:rPr>
        <w:t>СПЕЦИАЛЬНОСТИ</w:t>
      </w:r>
      <w:r w:rsidR="009E0F8B" w:rsidRPr="00804277">
        <w:rPr>
          <w:rFonts w:ascii="Times New Roman" w:hAnsi="Times New Roman"/>
          <w:b/>
          <w:bCs/>
          <w:kern w:val="2"/>
          <w:sz w:val="24"/>
          <w:szCs w:val="24"/>
        </w:rPr>
        <w:t xml:space="preserve"> </w:t>
      </w:r>
    </w:p>
    <w:p w14:paraId="4D7D4202" w14:textId="77777777" w:rsidR="00804277" w:rsidRPr="00A74DD9" w:rsidRDefault="00804277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</w:p>
    <w:p w14:paraId="033EA6A5" w14:textId="5B3B780A" w:rsidR="002A00C4" w:rsidRPr="00804277" w:rsidRDefault="00804277" w:rsidP="00804277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</w:t>
      </w:r>
      <w:r w:rsidRPr="00804277">
        <w:rPr>
          <w:rFonts w:ascii="Times New Roman" w:hAnsi="Times New Roman"/>
          <w:iCs/>
          <w:sz w:val="28"/>
          <w:szCs w:val="28"/>
        </w:rPr>
        <w:t xml:space="preserve">    </w:t>
      </w:r>
      <w:r w:rsidRPr="00804277">
        <w:rPr>
          <w:rFonts w:ascii="Times New Roman" w:hAnsi="Times New Roman"/>
          <w:b/>
          <w:iCs/>
          <w:sz w:val="28"/>
          <w:szCs w:val="28"/>
        </w:rPr>
        <w:t xml:space="preserve">09.02.07 Информационные системы и программирование </w:t>
      </w:r>
    </w:p>
    <w:p w14:paraId="158BAC4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A5D23A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2E3B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BFAC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E3769F4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EE86E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5D8EC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E005BF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D606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45136A" w14:textId="7A9F9969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7CD4296" w14:textId="09502800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1B3674" w14:textId="11681A39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1C2ACCF" w14:textId="4CF3D1BA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ED576C" w14:textId="100BDEFF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06B6A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69E2B2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B6B41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ABE53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969C3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CC0F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0F73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F9A70D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BE664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150DC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E728FB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208F5C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AD41C5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6B917D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258367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A4296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4BFECC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EAC92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065009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DF55B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4109D7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9AFDA3" w14:textId="64AA7C6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4D013A8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432FC8A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318690" w14:textId="7B7367B0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</w:p>
    <w:p w14:paraId="155DB6D6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603F843" w14:textId="73430A58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 xml:space="preserve">РЕКОМЕНДАЦИЙ </w:t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62C487C5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563050DE" w14:textId="4FAC8BAC" w:rsidR="002A00C4" w:rsidRPr="00C279AB" w:rsidRDefault="00F03C4B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C279AB">
        <w:rPr>
          <w:b/>
          <w:lang w:val="ru-RU"/>
        </w:rPr>
        <w:t>ОРГАНИЗАЦИЯ И ПРОВЕДЕНИЕ</w:t>
      </w:r>
      <w:r w:rsidR="00C279AB" w:rsidRPr="00C279AB">
        <w:rPr>
          <w:b/>
          <w:lang w:val="ru-RU"/>
        </w:rPr>
        <w:t xml:space="preserve"> ЗАЩИТЫ </w:t>
      </w:r>
      <w:r w:rsidR="00C279AB">
        <w:rPr>
          <w:b/>
          <w:lang w:val="ru-RU"/>
        </w:rPr>
        <w:t>ДИПЛОМНОГО ПРОЕКТА</w:t>
      </w:r>
      <w:r w:rsidR="00D51A46">
        <w:rPr>
          <w:b/>
          <w:lang w:val="ru-RU"/>
        </w:rPr>
        <w:t xml:space="preserve"> (РАБОТЫ)</w:t>
      </w:r>
    </w:p>
    <w:p w14:paraId="169B2F64" w14:textId="024A4479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14:paraId="015B3E38" w14:textId="77D181D2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3B6E3C8A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0038C969" w14:textId="3BA109C0" w:rsidR="00B661A8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804277">
        <w:rPr>
          <w:lang w:val="ru-RU"/>
        </w:rPr>
        <w:t xml:space="preserve">Для выпускников, </w:t>
      </w:r>
      <w:r w:rsidR="00B661A8" w:rsidRPr="00804277">
        <w:rPr>
          <w:lang w:val="ru-RU"/>
        </w:rPr>
        <w:t>осваивающих ППССЗ в рамках ФП «Профессионалитет»</w:t>
      </w:r>
      <w:r w:rsidRPr="00804277">
        <w:rPr>
          <w:lang w:val="ru-RU"/>
        </w:rPr>
        <w:t>,</w:t>
      </w:r>
      <w:r w:rsidR="00B661A8" w:rsidRPr="00804277">
        <w:rPr>
          <w:lang w:val="ru-RU"/>
        </w:rPr>
        <w:t xml:space="preserve"> </w:t>
      </w:r>
      <w:r w:rsidRPr="00804277">
        <w:rPr>
          <w:lang w:val="ru-RU"/>
        </w:rPr>
        <w:t xml:space="preserve">государственная итоговая аттестация в соответствии с ФГОС СПО проводится </w:t>
      </w:r>
      <w:r w:rsidR="00B661A8" w:rsidRPr="00804277">
        <w:rPr>
          <w:lang w:val="ru-RU"/>
        </w:rPr>
        <w:t>в форме демонстрационного экзамена</w:t>
      </w:r>
      <w:r w:rsidR="00D15A20" w:rsidRPr="00804277">
        <w:rPr>
          <w:lang w:val="ru-RU"/>
        </w:rPr>
        <w:t xml:space="preserve"> профильного уровня </w:t>
      </w:r>
      <w:r w:rsidR="00B661A8" w:rsidRPr="00804277">
        <w:rPr>
          <w:lang w:val="ru-RU"/>
        </w:rPr>
        <w:t>и за</w:t>
      </w:r>
      <w:r w:rsidR="00C279AB">
        <w:rPr>
          <w:lang w:val="ru-RU"/>
        </w:rPr>
        <w:t>щиты дипломного проекта</w:t>
      </w:r>
      <w:r w:rsidR="00D51A46">
        <w:rPr>
          <w:lang w:val="ru-RU"/>
        </w:rPr>
        <w:t xml:space="preserve"> (работы)</w:t>
      </w:r>
      <w:r w:rsidR="00B661A8" w:rsidRPr="00804277">
        <w:rPr>
          <w:lang w:val="ru-RU"/>
        </w:rPr>
        <w:t>.</w:t>
      </w:r>
      <w:r w:rsidR="00B661A8" w:rsidRPr="00A74DD9">
        <w:rPr>
          <w:lang w:val="ru-RU"/>
        </w:rPr>
        <w:t xml:space="preserve">  </w:t>
      </w:r>
    </w:p>
    <w:p w14:paraId="29297027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5CC440F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E8E7E0E" w14:textId="46093141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16C60640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C280FFA" w14:textId="70C7DE11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4768D0BA" w14:textId="1205F754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1B1C49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74A520B" w14:textId="363CAD43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693A30A8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786993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055A88A3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7D3898B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AA8547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F0AF72B" w14:textId="46062276" w:rsidR="00615E5C" w:rsidRPr="00A74DD9" w:rsidRDefault="00615E5C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3B5E5E50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2AB7C037" w14:textId="5E92D711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6655C77C" w14:textId="24C77AF1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03D2C128" w14:textId="6330EBB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4748DE98" w14:textId="58A4C5F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5190367F" w14:textId="3EBA7983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248798B4" w14:textId="249A536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0FA00D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11FE1A16" w14:textId="30B1216F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5C3B6E65" w14:textId="71938B0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6F070B11" w14:textId="3F9D1DA6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7C4082C2" w14:textId="453EF13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51E548C8" w14:textId="5C22C33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642607AE" w14:textId="4E7E8ACD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2201950D" w14:textId="5664A87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31BFCA59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1FC0C097" w14:textId="550B7B1B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p w14:paraId="188E5BF2" w14:textId="77777777" w:rsidR="00EC10EA" w:rsidRPr="00A74DD9" w:rsidRDefault="00EC10EA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C0EB0AB" w14:textId="37C220F2" w:rsidR="001272D2" w:rsidRPr="00A74DD9" w:rsidRDefault="001272D2" w:rsidP="009A49E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tbl>
      <w:tblPr>
        <w:tblW w:w="10206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5103"/>
      </w:tblGrid>
      <w:tr w:rsidR="008E66D0" w:rsidRPr="00D646D1" w14:paraId="072D73DC" w14:textId="64F5A1AD" w:rsidTr="006A2229">
        <w:trPr>
          <w:trHeight w:val="47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045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5CACABB2" w14:textId="6AD93584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вида деятельности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BEE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2CFF8BB2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профессионального модуля, </w:t>
            </w:r>
          </w:p>
          <w:p w14:paraId="629EF518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рамках которого осваивается ВД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5B0" w14:textId="77777777" w:rsidR="00EC2F46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Перечень оцениваемых </w:t>
            </w:r>
          </w:p>
          <w:p w14:paraId="3E485538" w14:textId="70DA6C2B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 </w:t>
            </w:r>
          </w:p>
        </w:tc>
      </w:tr>
      <w:tr w:rsidR="008E66D0" w:rsidRPr="00D646D1" w14:paraId="7C667647" w14:textId="77FA2A58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61A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82B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6C7A" w14:textId="62C5B85C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E66D0" w:rsidRPr="00D646D1" w14:paraId="4D5E69E8" w14:textId="10495D90" w:rsidTr="006A2229">
        <w:trPr>
          <w:trHeight w:val="388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1D99" w14:textId="35411873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ФГОС СПО</w:t>
            </w:r>
          </w:p>
        </w:tc>
      </w:tr>
      <w:tr w:rsidR="00804277" w:rsidRPr="00D646D1" w14:paraId="6390652F" w14:textId="6DB5F237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97FD" w14:textId="6B9E0426" w:rsidR="00804277" w:rsidRPr="00D646D1" w:rsidRDefault="00804277" w:rsidP="008042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ACD6" w14:textId="4327B246" w:rsidR="00804277" w:rsidRPr="00D646D1" w:rsidRDefault="00804277" w:rsidP="008042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ПМ.01 Разработка модулей программного обеспечения для компьютерных систем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A5C5" w14:textId="77777777" w:rsidR="00804277" w:rsidRDefault="00936152" w:rsidP="00804277">
            <w:pPr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1.1. Формировать алгоритмы разработки программных модулей в соответствии с техническим заданием.</w:t>
            </w:r>
          </w:p>
          <w:p w14:paraId="4F1D9C45" w14:textId="77777777" w:rsidR="00936152" w:rsidRDefault="00936152" w:rsidP="00804277">
            <w:pPr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1.2. Разрабатывать программные модули в соответствии с техническим заданием.</w:t>
            </w:r>
          </w:p>
          <w:p w14:paraId="4A7AA155" w14:textId="77777777" w:rsidR="00936152" w:rsidRDefault="00936152" w:rsidP="00804277">
            <w:pPr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ПК.1.3. Выполнять отладку программных модулей с использованием специализированных программных средств.</w:t>
            </w:r>
          </w:p>
          <w:p w14:paraId="11F822A9" w14:textId="77777777" w:rsidR="00936152" w:rsidRDefault="00936152" w:rsidP="00936152">
            <w:pPr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1.4. Выполнять тестирование программных модулей. </w:t>
            </w:r>
          </w:p>
          <w:p w14:paraId="263D871F" w14:textId="77777777" w:rsidR="00936152" w:rsidRDefault="00936152" w:rsidP="00936152">
            <w:pPr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1.5. Осуществлять рефакторинг и оптимизацию программного кода.</w:t>
            </w:r>
          </w:p>
          <w:p w14:paraId="781A25B5" w14:textId="506B4BF6" w:rsidR="00936152" w:rsidRPr="00D646D1" w:rsidRDefault="00936152" w:rsidP="009361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1.6. Разрабатывать модули программного обеспечения для мобильных платформ.</w:t>
            </w:r>
          </w:p>
        </w:tc>
      </w:tr>
      <w:tr w:rsidR="00936152" w:rsidRPr="00D646D1" w14:paraId="0B30A306" w14:textId="1E25892B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94F1" w14:textId="28120890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Осуществление интеграции программных модулей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A55D" w14:textId="64EEFA39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ПМ.02 Осуществление интеграции программных модулей</w:t>
            </w:r>
            <w:r w:rsidRPr="00123EB3">
              <w:rPr>
                <w:rFonts w:ascii="Times New Roman" w:hAnsi="Times New Roman"/>
                <w:highlight w:val="yellow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CAE9" w14:textId="77777777" w:rsidR="00936152" w:rsidRDefault="00936152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color w:val="000000"/>
                <w:lang w:eastAsia="ru-RU"/>
              </w:rPr>
            </w:pP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  <w:p w14:paraId="4F9DA678" w14:textId="77777777" w:rsidR="00936152" w:rsidRDefault="00936152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2.2. Выполнять интеграцию модулей в программное обеспечение.</w:t>
            </w:r>
          </w:p>
          <w:p w14:paraId="1FA6501B" w14:textId="77777777" w:rsidR="00936152" w:rsidRDefault="00936152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  <w:p w14:paraId="7444AD3A" w14:textId="77777777" w:rsidR="00936152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>ПК 2.4. Осуществлять разработку тестовых наборов и тестовых сценариев для программного обеспечения.</w:t>
            </w:r>
          </w:p>
          <w:p w14:paraId="210BE634" w14:textId="3D62E225" w:rsidR="002D684B" w:rsidRP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color w:val="000000"/>
                <w:lang w:eastAsia="ru-RU"/>
              </w:rPr>
            </w:pP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lastRenderedPageBreak/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</w:tr>
      <w:tr w:rsidR="00936152" w:rsidRPr="00D646D1" w14:paraId="62E730DA" w14:textId="608B197A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E688" w14:textId="56DF3F5F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lastRenderedPageBreak/>
              <w:t>Сопровождение и обслуживание программного обеспечения компьютерных систем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8F1" w14:textId="3F0251E5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ПМ.04 </w:t>
            </w:r>
            <w:r w:rsidRPr="00123EB3">
              <w:rPr>
                <w:rFonts w:ascii="Times New Roman" w:hAnsi="Times New Roman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DF81" w14:textId="29A95EC5" w:rsidR="00936152" w:rsidRDefault="00C279A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>
              <w:rPr>
                <w:rFonts w:ascii="Times New Roman" w:eastAsia="PMingLiU" w:hAnsi="Times New Roman"/>
                <w:lang w:eastAsia="ru-RU"/>
              </w:rPr>
              <w:t>ПК4</w:t>
            </w:r>
            <w:r w:rsidR="002D684B" w:rsidRPr="00F80A3E">
              <w:rPr>
                <w:rFonts w:ascii="Times New Roman" w:eastAsia="PMingLiU" w:hAnsi="Times New Roman"/>
                <w:lang w:eastAsia="ru-RU"/>
              </w:rPr>
              <w:t>.1. Осуществлять инсталляцию, настройку и обслуживание программного обеспечения компьютерных систем.</w:t>
            </w:r>
          </w:p>
          <w:p w14:paraId="2B4069BD" w14:textId="66DF4264" w:rsid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color w:val="000000"/>
                <w:lang w:eastAsia="ru-RU"/>
              </w:rPr>
            </w:pP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color w:val="000000"/>
                <w:lang w:eastAsia="ru-RU"/>
              </w:rPr>
              <w:t>4</w:t>
            </w: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>.2. Осуществлять измерения эксплуатационных характеристик программного обеспечения компьютерных систем.</w:t>
            </w:r>
          </w:p>
          <w:p w14:paraId="27F14495" w14:textId="00454566" w:rsid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color w:val="000000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lang w:eastAsia="ru-RU"/>
              </w:rPr>
              <w:t>4</w:t>
            </w:r>
            <w:r w:rsidRPr="00F80A3E">
              <w:rPr>
                <w:rFonts w:ascii="Times New Roman" w:eastAsia="PMingLiU" w:hAnsi="Times New Roman"/>
                <w:lang w:eastAsia="ru-RU"/>
              </w:rPr>
              <w:t>.3. Выполнять работы по модификации отдельных компонент программного обеспечения в соответствии с потребностями заказчика.</w:t>
            </w:r>
          </w:p>
          <w:p w14:paraId="535D4D30" w14:textId="6F1A1480" w:rsidR="002D684B" w:rsidRPr="00D646D1" w:rsidRDefault="002D684B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lang w:eastAsia="ru-RU"/>
              </w:rPr>
              <w:t>4</w:t>
            </w:r>
            <w:r w:rsidRPr="00F80A3E">
              <w:rPr>
                <w:rFonts w:ascii="Times New Roman" w:eastAsia="PMingLiU" w:hAnsi="Times New Roman"/>
                <w:lang w:eastAsia="ru-RU"/>
              </w:rPr>
              <w:t>.4. Обеспечивать защиту программного обеспечения компьютерных систем программными средствами.</w:t>
            </w:r>
          </w:p>
        </w:tc>
      </w:tr>
      <w:tr w:rsidR="00936152" w:rsidRPr="00D646D1" w14:paraId="5DCED137" w14:textId="3D670B8C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0A17" w14:textId="4D8F0F28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Разработка, администрирование и защита баз данных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E799" w14:textId="570C9B54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ПМ.11 </w:t>
            </w:r>
            <w:r w:rsidRPr="00123EB3">
              <w:rPr>
                <w:rFonts w:ascii="Times New Roman" w:hAnsi="Times New Roman"/>
              </w:rPr>
              <w:t>Разработка, администрирование и защита баз данных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AF6F" w14:textId="5692E0A5" w:rsidR="00936152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lang w:eastAsia="ru-RU"/>
              </w:rPr>
              <w:t>11</w:t>
            </w:r>
            <w:r w:rsidRPr="00F80A3E">
              <w:rPr>
                <w:rFonts w:ascii="Times New Roman" w:eastAsia="PMingLiU" w:hAnsi="Times New Roman"/>
                <w:lang w:eastAsia="ru-RU"/>
              </w:rPr>
              <w:t>.1. Осуществлять сбор, обработку и анализ информации для проектирования баз данных.</w:t>
            </w:r>
          </w:p>
          <w:p w14:paraId="0E41183B" w14:textId="258A8FAF" w:rsid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lang w:eastAsia="ru-RU"/>
              </w:rPr>
              <w:t>11</w:t>
            </w:r>
            <w:r w:rsidRPr="00F80A3E">
              <w:rPr>
                <w:rFonts w:ascii="Times New Roman" w:eastAsia="PMingLiU" w:hAnsi="Times New Roman"/>
                <w:lang w:eastAsia="ru-RU"/>
              </w:rPr>
              <w:t>.2. Проектировать базу данных на основе анализа предметной области.</w:t>
            </w:r>
          </w:p>
          <w:p w14:paraId="42409EF2" w14:textId="614E0D12" w:rsid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color w:val="000000"/>
                <w:lang w:eastAsia="ru-RU"/>
              </w:rPr>
            </w:pP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color w:val="000000"/>
                <w:lang w:eastAsia="ru-RU"/>
              </w:rPr>
              <w:t>11</w:t>
            </w: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>.3. Разрабатывать объекты базы данных в соответствии с результатами анализа предметной области.</w:t>
            </w:r>
          </w:p>
          <w:p w14:paraId="4E7AD07B" w14:textId="5AA397FD" w:rsid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lang w:eastAsia="ru-RU"/>
              </w:rPr>
              <w:t>11</w:t>
            </w:r>
            <w:r w:rsidRPr="00F80A3E">
              <w:rPr>
                <w:rFonts w:ascii="Times New Roman" w:eastAsia="PMingLiU" w:hAnsi="Times New Roman"/>
                <w:lang w:eastAsia="ru-RU"/>
              </w:rPr>
              <w:t>.4. Реализовывать базу данных в конкретной системе управления базами данных.</w:t>
            </w:r>
          </w:p>
          <w:p w14:paraId="24A772EA" w14:textId="7623DA92" w:rsidR="002D684B" w:rsidRDefault="002D684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 w:rsidRPr="00F80A3E">
              <w:rPr>
                <w:rFonts w:ascii="Times New Roman" w:eastAsia="PMingLiU" w:hAnsi="Times New Roman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lang w:eastAsia="ru-RU"/>
              </w:rPr>
              <w:t>11</w:t>
            </w:r>
            <w:r w:rsidRPr="00F80A3E">
              <w:rPr>
                <w:rFonts w:ascii="Times New Roman" w:eastAsia="PMingLiU" w:hAnsi="Times New Roman"/>
                <w:lang w:eastAsia="ru-RU"/>
              </w:rPr>
              <w:t>.5. Администрировать базы данных.</w:t>
            </w:r>
          </w:p>
          <w:p w14:paraId="3532BCEC" w14:textId="524AA563" w:rsidR="002D684B" w:rsidRPr="00D646D1" w:rsidRDefault="002D684B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 xml:space="preserve">ПК </w:t>
            </w:r>
            <w:r w:rsidR="00C279AB">
              <w:rPr>
                <w:rFonts w:ascii="Times New Roman" w:eastAsia="PMingLiU" w:hAnsi="Times New Roman"/>
                <w:color w:val="000000"/>
                <w:lang w:eastAsia="ru-RU"/>
              </w:rPr>
              <w:t>11</w:t>
            </w:r>
            <w:r w:rsidRPr="00F80A3E">
              <w:rPr>
                <w:rFonts w:ascii="Times New Roman" w:eastAsia="PMingLiU" w:hAnsi="Times New Roman"/>
                <w:color w:val="000000"/>
                <w:lang w:eastAsia="ru-RU"/>
              </w:rPr>
              <w:t>.6. Защищать информацию в базе данных с использованием технологии защиты информации.</w:t>
            </w:r>
          </w:p>
        </w:tc>
      </w:tr>
      <w:tr w:rsidR="00936152" w:rsidRPr="00D646D1" w14:paraId="1123DB0D" w14:textId="76867303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15C0" w14:textId="7B32F842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60BB" w14:textId="77777777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2CA8" w14:textId="77777777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36152" w:rsidRPr="00D646D1" w14:paraId="6E53DD89" w14:textId="0B78F889" w:rsidTr="006A2229">
        <w:trPr>
          <w:trHeight w:val="388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34888" w14:textId="6D459216" w:rsidR="00936152" w:rsidRPr="00D646D1" w:rsidRDefault="00936152" w:rsidP="0093615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требованиями работодателей</w:t>
            </w:r>
          </w:p>
        </w:tc>
      </w:tr>
      <w:tr w:rsidR="00936152" w:rsidRPr="00D646D1" w14:paraId="0C450942" w14:textId="3C625C0D" w:rsidTr="006A2229">
        <w:trPr>
          <w:trHeight w:val="23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B447" w14:textId="0162BD6D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Разработка программных решений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C3A9" w14:textId="440CF1F5" w:rsidR="00936152" w:rsidRPr="00D646D1" w:rsidRDefault="00936152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EB3">
              <w:rPr>
                <w:rFonts w:ascii="Times New Roman" w:hAnsi="Times New Roman"/>
              </w:rPr>
              <w:t>ПМ.12 Разработка программных решений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C67B" w14:textId="3DCE7114" w:rsidR="00936152" w:rsidRDefault="00C279AB" w:rsidP="00936152">
            <w:pPr>
              <w:snapToGrid w:val="0"/>
              <w:spacing w:after="0" w:line="240" w:lineRule="auto"/>
              <w:rPr>
                <w:rFonts w:ascii="Times New Roman" w:eastAsia="PMingLiU" w:hAnsi="Times New Roman"/>
                <w:lang w:eastAsia="ru-RU"/>
              </w:rPr>
            </w:pPr>
            <w:r>
              <w:rPr>
                <w:rFonts w:ascii="Times New Roman" w:eastAsia="PMingLiU" w:hAnsi="Times New Roman"/>
                <w:lang w:eastAsia="ru-RU"/>
              </w:rPr>
              <w:t>ПК 12</w:t>
            </w:r>
            <w:r w:rsidR="002D684B" w:rsidRPr="005C590D">
              <w:rPr>
                <w:rFonts w:ascii="Times New Roman" w:eastAsia="PMingLiU" w:hAnsi="Times New Roman"/>
                <w:lang w:eastAsia="ru-RU"/>
              </w:rPr>
              <w:t>.1 Анализировать и проектировать программные решения</w:t>
            </w:r>
          </w:p>
          <w:p w14:paraId="247245FA" w14:textId="42288EAB" w:rsidR="002D684B" w:rsidRPr="00D646D1" w:rsidRDefault="00C279AB" w:rsidP="00936152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lang w:eastAsia="ru-RU"/>
              </w:rPr>
              <w:t>ПК 12</w:t>
            </w:r>
            <w:r w:rsidR="002D684B" w:rsidRPr="005C590D">
              <w:rPr>
                <w:rFonts w:ascii="Times New Roman" w:eastAsia="PMingLiU" w:hAnsi="Times New Roman"/>
                <w:lang w:eastAsia="ru-RU"/>
              </w:rPr>
              <w:t>.2 Создавать программные решения, работающие в режиме клиент-серверной архитектуры</w:t>
            </w:r>
          </w:p>
        </w:tc>
      </w:tr>
    </w:tbl>
    <w:p w14:paraId="6FAA55B6" w14:textId="77777777" w:rsidR="002D684B" w:rsidRDefault="002D684B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0CBD54F" w14:textId="7F86C116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3214E8DF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EC1472B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1703406" w14:textId="6D6C767E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proofErr w:type="spellStart"/>
      <w:r w:rsidR="001272D2" w:rsidRPr="00D646D1">
        <w:rPr>
          <w:b/>
        </w:rPr>
        <w:t>Т</w:t>
      </w:r>
      <w:r w:rsidR="007120D5" w:rsidRPr="00D646D1">
        <w:rPr>
          <w:b/>
        </w:rPr>
        <w:t>ребования</w:t>
      </w:r>
      <w:proofErr w:type="spellEnd"/>
      <w:r w:rsidR="007120D5" w:rsidRPr="00D646D1">
        <w:rPr>
          <w:b/>
        </w:rPr>
        <w:t xml:space="preserve"> к </w:t>
      </w:r>
      <w:proofErr w:type="spellStart"/>
      <w:r w:rsidR="007120D5" w:rsidRPr="00D646D1">
        <w:rPr>
          <w:b/>
        </w:rPr>
        <w:t>оцениванию</w:t>
      </w:r>
      <w:proofErr w:type="spellEnd"/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558367A8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688881D9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57EA60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62A0A970" w14:textId="77777777" w:rsidR="0025093F" w:rsidRPr="00D646D1" w:rsidRDefault="0025093F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4A8F53C0" w14:textId="3529036F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 xml:space="preserve">из </w:t>
      </w:r>
      <w:proofErr w:type="spellStart"/>
      <w:r w:rsidRPr="00D646D1">
        <w:rPr>
          <w:rFonts w:ascii="Times New Roman" w:hAnsi="Times New Roman"/>
          <w:b/>
          <w:sz w:val="24"/>
          <w:szCs w:val="24"/>
        </w:rPr>
        <w:t>стобалльной</w:t>
      </w:r>
      <w:proofErr w:type="spellEnd"/>
      <w:r w:rsidRPr="00D646D1">
        <w:rPr>
          <w:rFonts w:ascii="Times New Roman" w:hAnsi="Times New Roman"/>
          <w:b/>
          <w:sz w:val="24"/>
          <w:szCs w:val="24"/>
        </w:rPr>
        <w:t xml:space="preserve">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2206C561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778CC7A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ED39EB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77CBEE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7B4777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57D80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483A40A3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05E435A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</w:t>
            </w:r>
            <w:proofErr w:type="spellStart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стобалльная</w:t>
            </w:r>
            <w:proofErr w:type="spellEnd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EEB6CF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48BFE7A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5275DD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5247EF5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CB5246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3C42A12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2CC97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0DCEDAD6" w14:textId="77777777" w:rsidR="006A2229" w:rsidRDefault="006A2229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  <w:sectPr w:rsidR="006A2229" w:rsidSect="00E61784">
          <w:footerReference w:type="default" r:id="rId10"/>
          <w:pgSz w:w="11906" w:h="16838"/>
          <w:pgMar w:top="1134" w:right="567" w:bottom="1134" w:left="1134" w:header="709" w:footer="709" w:gutter="0"/>
          <w:cols w:space="720"/>
          <w:formProt w:val="0"/>
          <w:docGrid w:linePitch="360"/>
        </w:sectPr>
      </w:pPr>
    </w:p>
    <w:p w14:paraId="7DCE7598" w14:textId="7C6019E8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420D8C6B" w14:textId="777270D9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1FAA8598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1CD0AF94" w14:textId="0DB22890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p w14:paraId="4674E8CF" w14:textId="77777777" w:rsidR="004B4E55" w:rsidRPr="00D646D1" w:rsidRDefault="004B4E55" w:rsidP="00D646D1">
      <w:pPr>
        <w:pStyle w:val="affb"/>
        <w:spacing w:before="0" w:after="0"/>
        <w:ind w:left="0" w:firstLine="708"/>
        <w:jc w:val="both"/>
        <w:rPr>
          <w:lang w:val="ru-RU"/>
        </w:rPr>
      </w:pPr>
    </w:p>
    <w:p w14:paraId="356ED15F" w14:textId="77777777" w:rsidR="00260349" w:rsidRPr="00D646D1" w:rsidRDefault="00260349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FFCDBF" w14:textId="7FAAD62C" w:rsidR="002A00C4" w:rsidRPr="00D646D1" w:rsidRDefault="00642536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ОРГАНИЗАЦИЯ И ПРО</w:t>
      </w:r>
      <w:r w:rsidR="00804277">
        <w:rPr>
          <w:b/>
          <w:lang w:val="ru-RU"/>
        </w:rPr>
        <w:t xml:space="preserve">ВЕДЕНИЕ ЗАЩИТЫ </w:t>
      </w:r>
      <w:r w:rsidRPr="00804277">
        <w:rPr>
          <w:b/>
          <w:lang w:val="ru-RU"/>
        </w:rPr>
        <w:t>ДИПЛОМНОГО ПРОЕКТА</w:t>
      </w:r>
      <w:r w:rsidR="00D51A46">
        <w:rPr>
          <w:b/>
          <w:lang w:val="ru-RU"/>
        </w:rPr>
        <w:t xml:space="preserve"> (РАБОТЫ)</w:t>
      </w:r>
    </w:p>
    <w:p w14:paraId="44850721" w14:textId="77777777" w:rsidR="002A00C4" w:rsidRPr="00D646D1" w:rsidRDefault="002A00C4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6F68A9" w14:textId="728C6E89" w:rsidR="002A00C4" w:rsidRPr="00D646D1" w:rsidRDefault="00602A81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  <w:r w:rsidRPr="00D646D1">
        <w:rPr>
          <w:lang w:val="ru-RU"/>
        </w:rPr>
        <w:t xml:space="preserve">Программа организации проведения защиты </w:t>
      </w:r>
      <w:r w:rsidR="00D51A46">
        <w:rPr>
          <w:lang w:val="ru-RU"/>
        </w:rPr>
        <w:t xml:space="preserve">дипломного проекта (работы) </w:t>
      </w:r>
      <w:r w:rsidR="00677AF6" w:rsidRPr="00D646D1">
        <w:rPr>
          <w:lang w:val="ru-RU"/>
        </w:rPr>
        <w:t xml:space="preserve">как формы </w:t>
      </w:r>
      <w:r w:rsidRPr="00D646D1">
        <w:rPr>
          <w:lang w:val="ru-RU"/>
        </w:rPr>
        <w:t>ГИА должна включать</w:t>
      </w:r>
      <w:r w:rsidR="00677AF6" w:rsidRPr="00D646D1">
        <w:rPr>
          <w:lang w:val="ru-RU"/>
        </w:rPr>
        <w:t xml:space="preserve"> общие положения, примерную тематику, структуру и </w:t>
      </w:r>
      <w:r w:rsidR="00677AF6" w:rsidRPr="00804277">
        <w:rPr>
          <w:lang w:val="ru-RU"/>
        </w:rPr>
        <w:t xml:space="preserve">содержание </w:t>
      </w:r>
      <w:r w:rsidR="00804277" w:rsidRPr="00804277">
        <w:rPr>
          <w:lang w:val="ru-RU"/>
        </w:rPr>
        <w:t xml:space="preserve">дипломного </w:t>
      </w:r>
      <w:r w:rsidR="00677AF6" w:rsidRPr="00804277">
        <w:rPr>
          <w:lang w:val="ru-RU"/>
        </w:rPr>
        <w:t>проект</w:t>
      </w:r>
      <w:r w:rsidR="00804277" w:rsidRPr="00804277">
        <w:rPr>
          <w:lang w:val="ru-RU"/>
        </w:rPr>
        <w:t>а</w:t>
      </w:r>
      <w:r w:rsidR="00D51A46">
        <w:rPr>
          <w:lang w:val="ru-RU"/>
        </w:rPr>
        <w:t xml:space="preserve"> (работы)</w:t>
      </w:r>
      <w:r w:rsidR="00677AF6" w:rsidRPr="00804277">
        <w:rPr>
          <w:lang w:val="ru-RU"/>
        </w:rPr>
        <w:t>,</w:t>
      </w:r>
      <w:r w:rsidR="00677AF6" w:rsidRPr="00D646D1">
        <w:rPr>
          <w:lang w:val="ru-RU"/>
        </w:rPr>
        <w:t xml:space="preserve"> порядок оценки результатов </w:t>
      </w:r>
      <w:r w:rsidR="00804277" w:rsidRPr="00804277">
        <w:rPr>
          <w:lang w:val="ru-RU"/>
        </w:rPr>
        <w:t>дипломного проекта</w:t>
      </w:r>
      <w:r w:rsidR="00D51A46">
        <w:rPr>
          <w:lang w:val="ru-RU"/>
        </w:rPr>
        <w:t xml:space="preserve"> (работы)</w:t>
      </w:r>
      <w:r w:rsidR="00DB1A4E" w:rsidRPr="00804277">
        <w:rPr>
          <w:lang w:val="ru-RU"/>
        </w:rPr>
        <w:t>.</w:t>
      </w:r>
    </w:p>
    <w:p w14:paraId="530EF5E8" w14:textId="3AD47D13" w:rsidR="002A00C4" w:rsidRPr="00D646D1" w:rsidRDefault="00161A4F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  <w:r>
        <w:rPr>
          <w:lang w:val="ru-RU"/>
        </w:rPr>
        <w:t>3</w:t>
      </w:r>
      <w:r w:rsidR="00602A81" w:rsidRPr="00D646D1">
        <w:rPr>
          <w:lang w:val="ru-RU"/>
        </w:rPr>
        <w:t xml:space="preserve">.1 Общие положения </w:t>
      </w:r>
    </w:p>
    <w:p w14:paraId="7FFCAF4D" w14:textId="15A8BA52" w:rsidR="002A00C4" w:rsidRPr="00D646D1" w:rsidRDefault="00804277" w:rsidP="00D646D1">
      <w:pPr>
        <w:pStyle w:val="affb"/>
        <w:spacing w:before="0" w:after="0"/>
        <w:ind w:left="0" w:firstLine="709"/>
        <w:contextualSpacing/>
        <w:jc w:val="both"/>
        <w:rPr>
          <w:iCs/>
          <w:lang w:val="ru-RU"/>
        </w:rPr>
      </w:pPr>
      <w:r w:rsidRPr="00804277">
        <w:rPr>
          <w:iCs/>
          <w:lang w:val="ru-RU"/>
        </w:rPr>
        <w:t>Дипломный проект</w:t>
      </w:r>
      <w:r w:rsidR="00D51A46">
        <w:rPr>
          <w:iCs/>
          <w:lang w:val="ru-RU"/>
        </w:rPr>
        <w:t xml:space="preserve"> (работа)</w:t>
      </w:r>
      <w:r w:rsidRPr="00804277">
        <w:rPr>
          <w:iCs/>
          <w:lang w:val="ru-RU"/>
        </w:rPr>
        <w:t xml:space="preserve"> </w:t>
      </w:r>
      <w:r w:rsidR="00602A81" w:rsidRPr="00D646D1">
        <w:rPr>
          <w:iCs/>
          <w:lang w:val="ru-RU"/>
        </w:rPr>
        <w:t xml:space="preserve">направлен на систематизацию и закрепление знаний выпускника по специальности, а также определение уровня готовности выпускника к самостоятельной профессиональной деятельности. </w:t>
      </w:r>
      <w:r w:rsidRPr="00804277">
        <w:rPr>
          <w:iCs/>
          <w:lang w:val="ru-RU"/>
        </w:rPr>
        <w:t>Дипломный проект</w:t>
      </w:r>
      <w:r w:rsidR="00D51A46">
        <w:rPr>
          <w:iCs/>
          <w:lang w:val="ru-RU"/>
        </w:rPr>
        <w:t xml:space="preserve"> (работа)</w:t>
      </w:r>
      <w:r w:rsidRPr="00804277">
        <w:rPr>
          <w:iCs/>
          <w:lang w:val="ru-RU"/>
        </w:rPr>
        <w:t xml:space="preserve"> </w:t>
      </w:r>
      <w:r w:rsidR="00602A81" w:rsidRPr="00D646D1">
        <w:rPr>
          <w:iCs/>
          <w:lang w:val="ru-RU"/>
        </w:rPr>
        <w:t>предполагает самост</w:t>
      </w:r>
      <w:r w:rsidR="00BA463C">
        <w:rPr>
          <w:iCs/>
          <w:lang w:val="ru-RU"/>
        </w:rPr>
        <w:t>оятельную подготовку</w:t>
      </w:r>
      <w:r w:rsidR="00602A81" w:rsidRPr="00D646D1">
        <w:rPr>
          <w:iCs/>
          <w:lang w:val="ru-RU"/>
        </w:rPr>
        <w:t xml:space="preserve"> в</w:t>
      </w:r>
      <w:r w:rsidR="00BA463C">
        <w:rPr>
          <w:iCs/>
          <w:lang w:val="ru-RU"/>
        </w:rPr>
        <w:t>ыпускником проекта</w:t>
      </w:r>
      <w:r w:rsidR="00D40577">
        <w:rPr>
          <w:iCs/>
          <w:lang w:val="ru-RU"/>
        </w:rPr>
        <w:t xml:space="preserve"> (работы)</w:t>
      </w:r>
      <w:r w:rsidR="00602A81" w:rsidRPr="00D646D1">
        <w:rPr>
          <w:iCs/>
          <w:lang w:val="ru-RU"/>
        </w:rPr>
        <w:t>, демонстрирующего уровень знаний выпускника в рамках выбранной темы, а также сформированность его профессиональных умений и навыков.</w:t>
      </w:r>
    </w:p>
    <w:p w14:paraId="3AB79095" w14:textId="29BDFAB4" w:rsidR="00BE16AF" w:rsidRPr="00D646D1" w:rsidRDefault="00BE16AF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D646D1">
        <w:rPr>
          <w:rFonts w:eastAsiaTheme="minorHAnsi"/>
          <w:lang w:val="ru-RU" w:eastAsia="en-US"/>
        </w:rPr>
        <w:t xml:space="preserve">Тематика </w:t>
      </w:r>
      <w:r w:rsidR="002D684B" w:rsidRPr="002D684B">
        <w:rPr>
          <w:rFonts w:eastAsiaTheme="minorHAnsi"/>
          <w:lang w:val="ru-RU" w:eastAsia="en-US"/>
        </w:rPr>
        <w:t>дипломных проектов</w:t>
      </w:r>
      <w:r w:rsidR="00161A4F">
        <w:rPr>
          <w:rFonts w:eastAsiaTheme="minorHAnsi"/>
          <w:lang w:val="ru-RU" w:eastAsia="en-US"/>
        </w:rPr>
        <w:t xml:space="preserve"> (работ)</w:t>
      </w:r>
      <w:r w:rsidRPr="00D646D1">
        <w:rPr>
          <w:rFonts w:eastAsiaTheme="minorHAnsi"/>
          <w:lang w:val="ru-RU" w:eastAsia="en-US"/>
        </w:rPr>
        <w:t xml:space="preserve"> определяется образовательной организацией. Выпускнику предоставляется право выбора темы </w:t>
      </w:r>
      <w:r w:rsidR="002D684B" w:rsidRPr="002D684B">
        <w:rPr>
          <w:rFonts w:eastAsiaTheme="minorHAnsi"/>
          <w:lang w:val="ru-RU" w:eastAsia="en-US"/>
        </w:rPr>
        <w:t>дипломного проекта</w:t>
      </w:r>
      <w:r w:rsidR="00161A4F">
        <w:rPr>
          <w:rFonts w:eastAsiaTheme="minorHAnsi"/>
          <w:lang w:val="ru-RU" w:eastAsia="en-US"/>
        </w:rPr>
        <w:t xml:space="preserve"> (работы)</w:t>
      </w:r>
      <w:r w:rsidRPr="002D684B">
        <w:rPr>
          <w:rFonts w:eastAsiaTheme="minorHAnsi"/>
          <w:lang w:val="ru-RU" w:eastAsia="en-US"/>
        </w:rPr>
        <w:t>,</w:t>
      </w:r>
      <w:r w:rsidRPr="00D646D1">
        <w:rPr>
          <w:rFonts w:eastAsiaTheme="minorHAnsi"/>
          <w:lang w:val="ru-RU" w:eastAsia="en-US"/>
        </w:rPr>
        <w:t xml:space="preserve"> в том числе предложения своей темы с необходимым обоснованием целесообразности ее разработки для практического применения. Тема </w:t>
      </w:r>
      <w:r w:rsidR="00D51A46">
        <w:rPr>
          <w:rFonts w:eastAsiaTheme="minorHAnsi"/>
          <w:lang w:val="ru-RU" w:eastAsia="en-US"/>
        </w:rPr>
        <w:t xml:space="preserve">дипломного проекта (работы) </w:t>
      </w:r>
      <w:r w:rsidRPr="00D646D1">
        <w:rPr>
          <w:rFonts w:eastAsiaTheme="minorHAnsi"/>
          <w:lang w:val="ru-RU" w:eastAsia="en-US"/>
        </w:rPr>
        <w:t>должна соответствовать содержанию одного или нескольких профессиональных модулей, входящих в образовательную программу среднего профессионального образования.</w:t>
      </w:r>
    </w:p>
    <w:p w14:paraId="7C46B6A0" w14:textId="70C9FAF9" w:rsidR="00B86CAD" w:rsidRPr="00D646D1" w:rsidRDefault="00B86CAD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D646D1">
        <w:rPr>
          <w:rFonts w:eastAsiaTheme="minorHAnsi"/>
          <w:lang w:val="ru-RU" w:eastAsia="en-US"/>
        </w:rPr>
        <w:t xml:space="preserve">Для подготовки </w:t>
      </w:r>
      <w:r w:rsidR="00D51A46">
        <w:rPr>
          <w:rFonts w:eastAsiaTheme="minorHAnsi"/>
          <w:lang w:val="ru-RU" w:eastAsia="en-US"/>
        </w:rPr>
        <w:t xml:space="preserve">дипломного проекта (работы) </w:t>
      </w:r>
      <w:r w:rsidRPr="00D646D1">
        <w:rPr>
          <w:rFonts w:eastAsiaTheme="minorHAnsi"/>
          <w:lang w:val="ru-RU" w:eastAsia="en-US"/>
        </w:rPr>
        <w:t xml:space="preserve">выпускнику назначается руководитель </w:t>
      </w:r>
      <w:r w:rsidR="00046B5D">
        <w:rPr>
          <w:rFonts w:eastAsiaTheme="minorHAnsi"/>
          <w:lang w:val="ru-RU" w:eastAsia="en-US"/>
        </w:rPr>
        <w:br/>
      </w:r>
      <w:r w:rsidRPr="00D646D1">
        <w:rPr>
          <w:rFonts w:eastAsiaTheme="minorHAnsi"/>
          <w:lang w:val="ru-RU" w:eastAsia="en-US"/>
        </w:rPr>
        <w:t>и при необходимости консультанты, оказывающие выпускнику методическую поддержку.</w:t>
      </w:r>
    </w:p>
    <w:p w14:paraId="3FD9066B" w14:textId="70168ED4" w:rsidR="00B86CAD" w:rsidRPr="00D646D1" w:rsidRDefault="00B86CAD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D646D1">
        <w:rPr>
          <w:rFonts w:eastAsiaTheme="minorHAnsi"/>
          <w:lang w:val="ru-RU" w:eastAsia="en-US"/>
        </w:rPr>
        <w:t>Закрепление за выпускникам</w:t>
      </w:r>
      <w:r w:rsidR="002D684B">
        <w:rPr>
          <w:rFonts w:eastAsiaTheme="minorHAnsi"/>
          <w:lang w:val="ru-RU" w:eastAsia="en-US"/>
        </w:rPr>
        <w:t>и тем дипломных проектов</w:t>
      </w:r>
      <w:r w:rsidR="00161A4F">
        <w:rPr>
          <w:rFonts w:eastAsiaTheme="minorHAnsi"/>
          <w:lang w:val="ru-RU" w:eastAsia="en-US"/>
        </w:rPr>
        <w:t xml:space="preserve"> (работ)</w:t>
      </w:r>
      <w:r w:rsidRPr="00D646D1">
        <w:rPr>
          <w:rFonts w:eastAsiaTheme="minorHAnsi"/>
          <w:lang w:val="ru-RU" w:eastAsia="en-US"/>
        </w:rPr>
        <w:t>, назначение руководителей и консультантов осуществляется распорядительным актом образовательной организации.</w:t>
      </w:r>
    </w:p>
    <w:p w14:paraId="3331B7BF" w14:textId="77777777" w:rsidR="002A00C4" w:rsidRPr="00D646D1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</w:p>
    <w:p w14:paraId="6903AFE1" w14:textId="64E693CF" w:rsidR="005714AD" w:rsidRPr="005714AD" w:rsidRDefault="00161A4F" w:rsidP="005714AD">
      <w:pPr>
        <w:pStyle w:val="aff5"/>
        <w:spacing w:line="360" w:lineRule="auto"/>
        <w:ind w:firstLine="737"/>
        <w:rPr>
          <w:lang w:val="ru-RU"/>
        </w:rPr>
      </w:pPr>
      <w:r>
        <w:rPr>
          <w:lang w:val="ru-RU"/>
        </w:rPr>
        <w:t>3</w:t>
      </w:r>
      <w:r w:rsidR="00602A81" w:rsidRPr="00D646D1">
        <w:rPr>
          <w:lang w:val="ru-RU"/>
        </w:rPr>
        <w:t>.</w:t>
      </w:r>
      <w:r w:rsidR="00602A81" w:rsidRPr="00F4233E">
        <w:rPr>
          <w:lang w:val="ru-RU"/>
        </w:rPr>
        <w:t xml:space="preserve">2 </w:t>
      </w:r>
      <w:r w:rsidRPr="00161A4F">
        <w:rPr>
          <w:lang w:val="ru-RU"/>
        </w:rPr>
        <w:t>Примерная тематика дипломных проектов (работ) по специальности</w:t>
      </w:r>
      <w:r w:rsidR="005714AD" w:rsidRPr="005714AD">
        <w:rPr>
          <w:lang w:val="ru-RU"/>
        </w:rPr>
        <w:t>:</w:t>
      </w:r>
    </w:p>
    <w:p w14:paraId="4D7F32D0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Разработка модулей программного обеспечения для компьютерных систем.</w:t>
      </w:r>
    </w:p>
    <w:p w14:paraId="23CD3ADE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Осуществление интеграции программных модулей.</w:t>
      </w:r>
    </w:p>
    <w:p w14:paraId="1358204E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Сопровождение и обслуживание программного обеспечения компьютерных систем.</w:t>
      </w:r>
    </w:p>
    <w:p w14:paraId="36DC1904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Разработка, администрирование и защита баз данных.</w:t>
      </w:r>
    </w:p>
    <w:p w14:paraId="34B88FA3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Разработка программных решений.</w:t>
      </w:r>
    </w:p>
    <w:p w14:paraId="276B2A3F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Объектами проектирования могут быть:</w:t>
      </w:r>
    </w:p>
    <w:p w14:paraId="5540780B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Информационные системы;</w:t>
      </w:r>
    </w:p>
    <w:p w14:paraId="254A30F0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Имитационные модели;</w:t>
      </w:r>
    </w:p>
    <w:p w14:paraId="2A443317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Мультимедийные игры;</w:t>
      </w:r>
    </w:p>
    <w:p w14:paraId="1568D346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Автоматизированные системы обработки информации;</w:t>
      </w:r>
    </w:p>
    <w:p w14:paraId="717DD6B4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Автоматизированное рабочее место;</w:t>
      </w:r>
    </w:p>
    <w:p w14:paraId="03A2B307" w14:textId="77777777" w:rsidR="005714AD" w:rsidRPr="005714AD" w:rsidRDefault="005714AD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5714AD">
        <w:rPr>
          <w:iCs/>
          <w:lang w:val="ru-RU"/>
        </w:rPr>
        <w:t>Компьютерное моделирование.</w:t>
      </w:r>
    </w:p>
    <w:p w14:paraId="3823AEAE" w14:textId="7DC86FA0" w:rsidR="0010182B" w:rsidRPr="00F4233E" w:rsidRDefault="0010182B" w:rsidP="005714AD">
      <w:pPr>
        <w:pStyle w:val="affb"/>
        <w:numPr>
          <w:ilvl w:val="1"/>
          <w:numId w:val="27"/>
        </w:numPr>
        <w:spacing w:before="0" w:after="0"/>
        <w:contextualSpacing/>
        <w:jc w:val="both"/>
        <w:rPr>
          <w:iCs/>
          <w:lang w:val="ru-RU"/>
        </w:rPr>
      </w:pPr>
      <w:r w:rsidRPr="0010182B">
        <w:rPr>
          <w:iCs/>
          <w:lang w:val="ru-RU"/>
        </w:rPr>
        <w:t>Реализация математической модели по типовым алгоритмам</w:t>
      </w:r>
    </w:p>
    <w:p w14:paraId="7091297B" w14:textId="5E7CBF15" w:rsidR="0010182B" w:rsidRPr="00D51A46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  <w:lang w:val="ru-RU"/>
        </w:rPr>
      </w:pPr>
      <w:r w:rsidRPr="00D51A46">
        <w:rPr>
          <w:iCs/>
          <w:lang w:val="ru-RU"/>
        </w:rPr>
        <w:t>Реализация программного продукта на основе готовой спецификации</w:t>
      </w:r>
    </w:p>
    <w:p w14:paraId="72BB7832" w14:textId="020C48CC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Проектирование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информационной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системы</w:t>
      </w:r>
      <w:proofErr w:type="spellEnd"/>
    </w:p>
    <w:p w14:paraId="2C515F0D" w14:textId="4E4DF8AC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информационной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системы</w:t>
      </w:r>
      <w:proofErr w:type="spellEnd"/>
    </w:p>
    <w:p w14:paraId="2049C956" w14:textId="07D74D43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серверной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части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приложения</w:t>
      </w:r>
      <w:proofErr w:type="spellEnd"/>
    </w:p>
    <w:p w14:paraId="69BBB77D" w14:textId="4412150E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lastRenderedPageBreak/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клиентской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части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приложения</w:t>
      </w:r>
      <w:proofErr w:type="spellEnd"/>
    </w:p>
    <w:p w14:paraId="04BEA610" w14:textId="04908F58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корпоративного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приложения</w:t>
      </w:r>
      <w:proofErr w:type="spellEnd"/>
    </w:p>
    <w:p w14:paraId="38D7DA91" w14:textId="4436924E" w:rsidR="0010182B" w:rsidRPr="00D51A46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  <w:lang w:val="ru-RU"/>
        </w:rPr>
      </w:pPr>
      <w:r w:rsidRPr="00D51A46">
        <w:rPr>
          <w:iCs/>
          <w:lang w:val="ru-RU"/>
        </w:rPr>
        <w:t>Разработка корпоративного приложения в команде разработчиков</w:t>
      </w:r>
    </w:p>
    <w:p w14:paraId="7C97827D" w14:textId="3E5698F7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ASP-</w:t>
      </w:r>
      <w:proofErr w:type="spellStart"/>
      <w:r w:rsidRPr="005714AD">
        <w:rPr>
          <w:iCs/>
        </w:rPr>
        <w:t>проекта</w:t>
      </w:r>
      <w:proofErr w:type="spellEnd"/>
    </w:p>
    <w:p w14:paraId="1B371F14" w14:textId="4C05DB9E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Web-</w:t>
      </w:r>
      <w:proofErr w:type="spellStart"/>
      <w:r w:rsidRPr="005714AD">
        <w:rPr>
          <w:iCs/>
        </w:rPr>
        <w:t>приложения</w:t>
      </w:r>
      <w:proofErr w:type="spellEnd"/>
    </w:p>
    <w:p w14:paraId="17C719FD" w14:textId="44907E8D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приложения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для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мобильных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устройств</w:t>
      </w:r>
      <w:proofErr w:type="spellEnd"/>
    </w:p>
    <w:p w14:paraId="7653BA64" w14:textId="23D3DC18" w:rsidR="0010182B" w:rsidRPr="005714AD" w:rsidRDefault="0010182B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имитационной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модели</w:t>
      </w:r>
      <w:proofErr w:type="spellEnd"/>
    </w:p>
    <w:p w14:paraId="11AF465C" w14:textId="013D7E48" w:rsidR="0010182B" w:rsidRPr="005714AD" w:rsidRDefault="00F4233E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Разработка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мультимедийной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игры</w:t>
      </w:r>
      <w:proofErr w:type="spellEnd"/>
    </w:p>
    <w:p w14:paraId="2F224847" w14:textId="572AB61C" w:rsidR="00F4233E" w:rsidRPr="005714AD" w:rsidRDefault="00F4233E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Реинжиниринг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корпоративного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приложения</w:t>
      </w:r>
      <w:proofErr w:type="spellEnd"/>
    </w:p>
    <w:p w14:paraId="1C993314" w14:textId="48F69133" w:rsidR="00F4233E" w:rsidRPr="005714AD" w:rsidRDefault="00F4233E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Ревьюирование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программного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продукта</w:t>
      </w:r>
      <w:proofErr w:type="spellEnd"/>
    </w:p>
    <w:p w14:paraId="362D3D2A" w14:textId="26388EE7" w:rsidR="00F4233E" w:rsidRPr="00D51A46" w:rsidRDefault="00F4233E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  <w:lang w:val="ru-RU"/>
        </w:rPr>
      </w:pPr>
      <w:r w:rsidRPr="00D51A46">
        <w:rPr>
          <w:iCs/>
          <w:lang w:val="ru-RU"/>
        </w:rPr>
        <w:t>Настройка и конфигурирование автоматизированной системы обработки информации</w:t>
      </w:r>
    </w:p>
    <w:p w14:paraId="62CEEB37" w14:textId="4B615816" w:rsidR="00F4233E" w:rsidRPr="005714AD" w:rsidRDefault="00F4233E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Внедрение</w:t>
      </w:r>
      <w:proofErr w:type="spellEnd"/>
      <w:r w:rsidRPr="005714AD">
        <w:rPr>
          <w:iCs/>
        </w:rPr>
        <w:t xml:space="preserve"> ASP-</w:t>
      </w:r>
      <w:proofErr w:type="spellStart"/>
      <w:r w:rsidRPr="005714AD">
        <w:rPr>
          <w:iCs/>
        </w:rPr>
        <w:t>проекта</w:t>
      </w:r>
      <w:proofErr w:type="spellEnd"/>
    </w:p>
    <w:p w14:paraId="707D0F38" w14:textId="51F21D2C" w:rsidR="00F4233E" w:rsidRPr="005714AD" w:rsidRDefault="00F4233E" w:rsidP="005714AD">
      <w:pPr>
        <w:pStyle w:val="affb"/>
        <w:numPr>
          <w:ilvl w:val="1"/>
          <w:numId w:val="27"/>
        </w:numPr>
        <w:spacing w:after="0"/>
        <w:contextualSpacing/>
        <w:jc w:val="both"/>
        <w:rPr>
          <w:iCs/>
        </w:rPr>
      </w:pPr>
      <w:proofErr w:type="spellStart"/>
      <w:r w:rsidRPr="005714AD">
        <w:rPr>
          <w:iCs/>
        </w:rPr>
        <w:t>Внедрение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многопользовательской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информационной</w:t>
      </w:r>
      <w:proofErr w:type="spellEnd"/>
      <w:r w:rsidRPr="005714AD">
        <w:rPr>
          <w:iCs/>
        </w:rPr>
        <w:t xml:space="preserve"> </w:t>
      </w:r>
      <w:proofErr w:type="spellStart"/>
      <w:r w:rsidRPr="005714AD">
        <w:rPr>
          <w:iCs/>
        </w:rPr>
        <w:t>системы</w:t>
      </w:r>
      <w:proofErr w:type="spellEnd"/>
    </w:p>
    <w:p w14:paraId="5055FCEC" w14:textId="77777777" w:rsidR="00F4233E" w:rsidRPr="00F4233E" w:rsidRDefault="00F4233E" w:rsidP="00D646D1">
      <w:pPr>
        <w:pStyle w:val="affb"/>
        <w:spacing w:before="0" w:after="0"/>
        <w:ind w:left="0" w:firstLine="709"/>
        <w:contextualSpacing/>
        <w:jc w:val="both"/>
        <w:rPr>
          <w:iCs/>
          <w:lang w:val="ru-RU"/>
        </w:rPr>
      </w:pPr>
    </w:p>
    <w:p w14:paraId="32A69260" w14:textId="2F26E3AE" w:rsidR="002A00C4" w:rsidRPr="009A49E0" w:rsidRDefault="00161A4F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>
        <w:rPr>
          <w:lang w:val="ru-RU"/>
        </w:rPr>
        <w:t>3</w:t>
      </w:r>
      <w:r w:rsidR="00602A81" w:rsidRPr="009A49E0">
        <w:rPr>
          <w:lang w:val="ru-RU"/>
        </w:rPr>
        <w:t xml:space="preserve">.3 </w:t>
      </w:r>
      <w:r w:rsidR="00602A81" w:rsidRPr="00ED6BD6">
        <w:rPr>
          <w:lang w:val="ru-RU"/>
        </w:rPr>
        <w:t xml:space="preserve">Структура и содержание </w:t>
      </w:r>
      <w:r w:rsidR="002D684B" w:rsidRPr="00ED6BD6">
        <w:rPr>
          <w:lang w:val="ru-RU"/>
        </w:rPr>
        <w:t>дипломно</w:t>
      </w:r>
      <w:r>
        <w:rPr>
          <w:lang w:val="ru-RU"/>
        </w:rPr>
        <w:t>го проекта (работы)</w:t>
      </w:r>
      <w:r w:rsidR="00677AF6" w:rsidRPr="00ED6BD6">
        <w:rPr>
          <w:lang w:val="ru-RU"/>
        </w:rPr>
        <w:t>.</w:t>
      </w:r>
    </w:p>
    <w:p w14:paraId="5B436BFC" w14:textId="77777777" w:rsidR="00F4233E" w:rsidRPr="00F06188" w:rsidRDefault="00F4233E" w:rsidP="00D646D1">
      <w:pPr>
        <w:pStyle w:val="affb"/>
        <w:spacing w:before="0" w:after="0"/>
        <w:ind w:left="0" w:firstLine="709"/>
        <w:contextualSpacing/>
        <w:jc w:val="both"/>
        <w:rPr>
          <w:highlight w:val="yellow"/>
          <w:lang w:val="ru-RU"/>
        </w:rPr>
      </w:pPr>
    </w:p>
    <w:p w14:paraId="52F61D59" w14:textId="01F95BF6" w:rsidR="0010182B" w:rsidRPr="0010182B" w:rsidRDefault="0010182B" w:rsidP="00F4233E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10182B">
        <w:rPr>
          <w:rFonts w:eastAsiaTheme="minorHAnsi"/>
          <w:lang w:val="ru-RU" w:eastAsia="en-US"/>
        </w:rPr>
        <w:t>Дипломный проект – самостоятельная, оригинальная, актуальная квалификационная работа, выполненная в соответствии с методикой учебно-профессионального проектирования.</w:t>
      </w:r>
    </w:p>
    <w:p w14:paraId="22017024" w14:textId="41BA997F" w:rsidR="00ED6BD6" w:rsidRPr="00ED6BD6" w:rsidRDefault="0010182B" w:rsidP="00ED6BD6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10182B">
        <w:rPr>
          <w:rFonts w:eastAsiaTheme="minorHAnsi"/>
          <w:lang w:val="ru-RU" w:eastAsia="en-US"/>
        </w:rPr>
        <w:t>По структуре дипломный проект</w:t>
      </w:r>
      <w:r w:rsidR="008E109E">
        <w:rPr>
          <w:rFonts w:eastAsiaTheme="minorHAnsi"/>
          <w:lang w:val="ru-RU" w:eastAsia="en-US"/>
        </w:rPr>
        <w:t xml:space="preserve"> (работа)</w:t>
      </w:r>
      <w:r w:rsidRPr="0010182B">
        <w:rPr>
          <w:rFonts w:eastAsiaTheme="minorHAnsi"/>
          <w:lang w:val="ru-RU" w:eastAsia="en-US"/>
        </w:rPr>
        <w:t xml:space="preserve"> состоит из пояснительной записки и реальной части. В пояснительной записке дается теоретическое и расчетное обоснование принятых в проекте решений. Структура и содержание пояснительной записки определяются в зависимости от темы дипломного проекта</w:t>
      </w:r>
      <w:r w:rsidR="007D4905">
        <w:rPr>
          <w:rFonts w:eastAsiaTheme="minorHAnsi"/>
          <w:lang w:val="ru-RU" w:eastAsia="en-US"/>
        </w:rPr>
        <w:t xml:space="preserve"> (работы)</w:t>
      </w:r>
      <w:r w:rsidRPr="0010182B">
        <w:rPr>
          <w:rFonts w:eastAsiaTheme="minorHAnsi"/>
          <w:lang w:val="ru-RU" w:eastAsia="en-US"/>
        </w:rPr>
        <w:t xml:space="preserve">. Реальная часть </w:t>
      </w:r>
      <w:r w:rsidR="00D51A46">
        <w:rPr>
          <w:rFonts w:eastAsiaTheme="minorHAnsi"/>
          <w:lang w:val="ru-RU" w:eastAsia="en-US"/>
        </w:rPr>
        <w:t xml:space="preserve">дипломного проекта (работы) </w:t>
      </w:r>
      <w:r w:rsidRPr="0010182B">
        <w:rPr>
          <w:rFonts w:eastAsiaTheme="minorHAnsi"/>
          <w:lang w:val="ru-RU" w:eastAsia="en-US"/>
        </w:rPr>
        <w:t>– модели или программные продукты, созданные выпускником в соответствии с заданием.</w:t>
      </w:r>
      <w:r w:rsidR="00ED6BD6" w:rsidRPr="00ED6BD6">
        <w:rPr>
          <w:rFonts w:eastAsiaTheme="minorHAnsi"/>
          <w:lang w:val="ru-RU" w:eastAsia="en-US"/>
        </w:rPr>
        <w:t xml:space="preserve"> Реальная части </w:t>
      </w:r>
      <w:r w:rsidR="00D51A46">
        <w:rPr>
          <w:rFonts w:eastAsiaTheme="minorHAnsi"/>
          <w:lang w:val="ru-RU" w:eastAsia="en-US"/>
        </w:rPr>
        <w:t xml:space="preserve">дипломного проекта (работы) </w:t>
      </w:r>
      <w:r w:rsidR="00ED6BD6" w:rsidRPr="00ED6BD6">
        <w:rPr>
          <w:rFonts w:eastAsiaTheme="minorHAnsi"/>
          <w:lang w:val="ru-RU" w:eastAsia="en-US"/>
        </w:rPr>
        <w:t>– материальные результаты проектирования, на которые выпускник может получить отзывы и акты внедрения.</w:t>
      </w:r>
    </w:p>
    <w:p w14:paraId="2C37D871" w14:textId="77777777" w:rsidR="00ED6BD6" w:rsidRPr="00ED6BD6" w:rsidRDefault="00ED6BD6" w:rsidP="00ED6BD6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ED6BD6">
        <w:rPr>
          <w:rFonts w:eastAsiaTheme="minorHAnsi"/>
          <w:lang w:val="ru-RU" w:eastAsia="en-US"/>
        </w:rPr>
        <w:t>ВКР при сдаче выпускником имеет следующую комплектность:</w:t>
      </w:r>
    </w:p>
    <w:p w14:paraId="757725D6" w14:textId="77777777" w:rsidR="00ED6BD6" w:rsidRPr="00ED6BD6" w:rsidRDefault="00ED6BD6" w:rsidP="00ED6BD6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ED6BD6">
        <w:rPr>
          <w:rFonts w:eastAsiaTheme="minorHAnsi"/>
          <w:lang w:val="ru-RU" w:eastAsia="en-US"/>
        </w:rPr>
        <w:t>книга пояснительной записки;</w:t>
      </w:r>
    </w:p>
    <w:p w14:paraId="76F38B2F" w14:textId="77777777" w:rsidR="00ED6BD6" w:rsidRPr="00ED6BD6" w:rsidRDefault="00ED6BD6" w:rsidP="00ED6BD6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ED6BD6">
        <w:rPr>
          <w:rFonts w:eastAsiaTheme="minorHAnsi"/>
          <w:lang w:val="ru-RU" w:eastAsia="en-US"/>
        </w:rPr>
        <w:t>USB-</w:t>
      </w:r>
      <w:proofErr w:type="spellStart"/>
      <w:r w:rsidRPr="00ED6BD6">
        <w:rPr>
          <w:rFonts w:eastAsiaTheme="minorHAnsi"/>
          <w:lang w:val="ru-RU" w:eastAsia="en-US"/>
        </w:rPr>
        <w:t>флеш</w:t>
      </w:r>
      <w:proofErr w:type="spellEnd"/>
      <w:r w:rsidRPr="00ED6BD6">
        <w:rPr>
          <w:rFonts w:eastAsiaTheme="minorHAnsi"/>
          <w:lang w:val="ru-RU" w:eastAsia="en-US"/>
        </w:rPr>
        <w:t>-накопитель, содержащий реальную часть с исходными кодами, пояснительную записку, описание демонстрационного примера, доклад и презентацию.</w:t>
      </w:r>
    </w:p>
    <w:p w14:paraId="57963837" w14:textId="77777777" w:rsidR="00ED6BD6" w:rsidRDefault="00ED6BD6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1A8DC7A6" w14:textId="76C531E6" w:rsidR="002A00C4" w:rsidRPr="00ED6BD6" w:rsidRDefault="006A2229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>
        <w:rPr>
          <w:lang w:val="ru-RU"/>
        </w:rPr>
        <w:t>3</w:t>
      </w:r>
      <w:r w:rsidR="00602A81" w:rsidRPr="00ED6BD6">
        <w:rPr>
          <w:lang w:val="ru-RU"/>
        </w:rPr>
        <w:t xml:space="preserve">.4. Порядок оценки результатов </w:t>
      </w:r>
      <w:r w:rsidR="002D684B" w:rsidRPr="00ED6BD6">
        <w:rPr>
          <w:lang w:val="ru-RU"/>
        </w:rPr>
        <w:t>дипломного проекта</w:t>
      </w:r>
      <w:r>
        <w:rPr>
          <w:lang w:val="ru-RU"/>
        </w:rPr>
        <w:t xml:space="preserve"> (работы)</w:t>
      </w:r>
      <w:r w:rsidR="00602A81" w:rsidRPr="00ED6BD6">
        <w:rPr>
          <w:lang w:val="ru-RU"/>
        </w:rPr>
        <w:t>.</w:t>
      </w:r>
    </w:p>
    <w:tbl>
      <w:tblPr>
        <w:tblW w:w="0" w:type="auto"/>
        <w:tblCellSpacing w:w="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2126"/>
        <w:gridCol w:w="1766"/>
        <w:gridCol w:w="1913"/>
      </w:tblGrid>
      <w:tr w:rsidR="009A49E0" w:rsidRPr="009A49E0" w14:paraId="1522CC72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9CB69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Диагностируемый</w:t>
            </w:r>
            <w:r w:rsidRPr="009A49E0">
              <w:rPr>
                <w:rFonts w:cs="Calibri"/>
                <w:b/>
                <w:bCs/>
                <w:color w:val="000000"/>
                <w:lang w:eastAsia="ru-RU"/>
              </w:rPr>
              <w:t> </w:t>
            </w:r>
            <w:r w:rsidRPr="009A49E0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критерий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D5C8D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46C27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619B1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46927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2</w:t>
            </w:r>
          </w:p>
        </w:tc>
      </w:tr>
      <w:tr w:rsidR="009A49E0" w:rsidRPr="009A49E0" w14:paraId="0C8D9168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9EBA1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проект выполнен в соответствии с заданием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184DC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в полном объеме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2D20C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в полном объеме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1064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 в полном объеме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BA03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 в полном объеме</w:t>
            </w:r>
          </w:p>
        </w:tc>
      </w:tr>
      <w:tr w:rsidR="009A49E0" w:rsidRPr="009A49E0" w14:paraId="7829C471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00432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выполнение графика подготовки ВКР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DBB9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в соответствии с графиком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2905B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с отставанием от графика на 3-4 дня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8E09B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с отставанием от графика более чем на 5 дней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D635E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с отставанием от графика более чем на 15 дней</w:t>
            </w:r>
          </w:p>
        </w:tc>
      </w:tr>
      <w:tr w:rsidR="009A49E0" w:rsidRPr="009A49E0" w14:paraId="76984751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2253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степень самостоятельности выполнения ВКР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A02FF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полностью самостоятельно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1D90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высокая степень самостоятельности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F22E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малая степень самостоятельности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AD774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малая степень самостоятельности</w:t>
            </w:r>
          </w:p>
        </w:tc>
      </w:tr>
      <w:tr w:rsidR="009A49E0" w:rsidRPr="009A49E0" w14:paraId="46794DB7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4E7E2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описание технологии разработки программного продукта (аналитическая часть ПЗ)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0B3E0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использовано несколько приемов анализа требований, хорошо описана логика приложения, модели и диаграммы построены с использованием CASE-средств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16BFE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использовано несколько приемов анализа требований, описана логика приложения, модели и диаграммы построены с использованием CASE-средств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8E46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анализ требований выполнен поверхностно, слабо проработана логика приложения, модели построены с ошибками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E8035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модели и диаграммы не дают адекватного представления требований к системе, не проработана логика приложения</w:t>
            </w:r>
          </w:p>
        </w:tc>
      </w:tr>
      <w:tr w:rsidR="009A49E0" w:rsidRPr="009A49E0" w14:paraId="1202E2BD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744D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lastRenderedPageBreak/>
              <w:t>описание технологии программирования (технологическая часть ПЗ)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9B4E4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описаны методы и технологии реализации функций приложения, разработаны сценарии тестирования, представлены результаты, руководство пользователя (администратора) составлено подробно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6A2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 xml:space="preserve">описаны методы и технологии реализации функций приложения, не для всех разработанных вариантов использования системы есть сценарии тестирования, представлены результаты, составлено руководство пользователя (администратора)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EB736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представлено большое количество кода, слабо описаны методы и технологии реализации функций приложения, сценарии тестирования разработаны с ошибками или не представлены результаты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74019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 xml:space="preserve">не описаны методы и технологии реализации функций приложения, нет описания и результатов тестирования </w:t>
            </w:r>
          </w:p>
        </w:tc>
      </w:tr>
      <w:tr w:rsidR="009A49E0" w:rsidRPr="009A49E0" w14:paraId="6ADD9549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1367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оценка проекта (экономическая часть ПЗ)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49D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описана методика оценки проекта, расчеты выполнены точно и полно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4E2C5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описана методика оценки проекта, расчеты выполнены точно и полно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C90C9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оценка проекта  выполнена не точно или не в полном объеме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B342F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оценка проекта  выполнена не верно</w:t>
            </w:r>
          </w:p>
        </w:tc>
      </w:tr>
      <w:tr w:rsidR="009A49E0" w:rsidRPr="009A49E0" w14:paraId="6C13740B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503C9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умение пользоваться справочной и технической литературой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F100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легко ориентируется в тематике,  может быстро найти необходимую информацию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5FC55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легко ориентируется в тематике,  может быстро найти необходимую информацию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E4064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слабо ориентируется в тематике, поиск необходимой информации вызывает затруднения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90B4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слабо ориентируется в тематике, поиск необходимой информации вызывает затруднения</w:t>
            </w:r>
          </w:p>
        </w:tc>
      </w:tr>
      <w:tr w:rsidR="009A49E0" w:rsidRPr="009A49E0" w14:paraId="24B55216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7B97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оформление пояснительной записки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3D50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 xml:space="preserve">соответствует требованиям ГОСТ и внутренним стандартам предприятия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0B84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незначительные отклонения от требований ГОСТ или внутренних стандартов предприятия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B2961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грубые нарушения ГОСТ в оформлении работы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F4C0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грубые нарушения ГОСТ в оформлении работы</w:t>
            </w:r>
          </w:p>
        </w:tc>
      </w:tr>
      <w:tr w:rsidR="009A49E0" w:rsidRPr="009A49E0" w14:paraId="7CFE0FF8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AD4C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реализация функций программного продукта (реальная часть)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1DEB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функции реализованы в соответствии с заданием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AC995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 xml:space="preserve">функции реализованы в соответствии с заданием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43990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 xml:space="preserve">реализованы не все функции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11A62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приложение не работает</w:t>
            </w:r>
          </w:p>
        </w:tc>
      </w:tr>
      <w:tr w:rsidR="009A49E0" w:rsidRPr="009A49E0" w14:paraId="26D7109B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78C4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реализация интерфейса (реальная часть)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DBBA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дизайнерское решение соответствует назначению приложения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4445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дизайнерское решение соответствует назначению приложения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F900F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дизайнерское решение не соответствует назначению приложения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654FC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приложение не работает</w:t>
            </w:r>
          </w:p>
        </w:tc>
      </w:tr>
      <w:tr w:rsidR="009A49E0" w:rsidRPr="009A49E0" w14:paraId="4FAF109D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4C19C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тестирование программного продукта (реальная часть)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4331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данных для тестирования достаточно, приложение работает стабильно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90D1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данных для тестирования достаточно, приложение работает стабильно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8F2DF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недостаточно данных для тестирования или приложение работает нестабильно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A1D9E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приложение не работает</w:t>
            </w:r>
          </w:p>
        </w:tc>
      </w:tr>
      <w:tr w:rsidR="009A49E0" w:rsidRPr="009A49E0" w14:paraId="2435EEFA" w14:textId="77777777" w:rsidTr="00D40577">
        <w:trPr>
          <w:tblCellSpacing w:w="0" w:type="dxa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D2530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размещение приложения в соответствии с заданием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86739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размещено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CC5C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 размещено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D5059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 размещено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0180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lang w:eastAsia="ru-RU"/>
              </w:rPr>
              <w:t>не размещено</w:t>
            </w:r>
          </w:p>
        </w:tc>
      </w:tr>
    </w:tbl>
    <w:p w14:paraId="09979391" w14:textId="77777777" w:rsidR="002A00C4" w:rsidRPr="00F06188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</w:p>
    <w:p w14:paraId="1704C8A4" w14:textId="1062576F" w:rsidR="002A00C4" w:rsidRPr="00ED6BD6" w:rsidRDefault="006A2229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>
        <w:rPr>
          <w:lang w:val="ru-RU"/>
        </w:rPr>
        <w:t>3</w:t>
      </w:r>
      <w:r w:rsidR="00602A81" w:rsidRPr="00ED6BD6">
        <w:rPr>
          <w:lang w:val="ru-RU"/>
        </w:rPr>
        <w:t xml:space="preserve">.5 Порядок оценки защиты </w:t>
      </w:r>
      <w:r w:rsidR="002D684B" w:rsidRPr="00ED6BD6">
        <w:rPr>
          <w:lang w:val="ru-RU"/>
        </w:rPr>
        <w:t>дипломного проекта</w:t>
      </w:r>
      <w:r>
        <w:rPr>
          <w:lang w:val="ru-RU"/>
        </w:rPr>
        <w:t xml:space="preserve"> (работы)</w:t>
      </w:r>
      <w:r w:rsidR="00602A81" w:rsidRPr="00ED6BD6">
        <w:rPr>
          <w:lang w:val="ru-RU"/>
        </w:rPr>
        <w:t>.</w:t>
      </w:r>
    </w:p>
    <w:p w14:paraId="0FA13AB7" w14:textId="77777777" w:rsidR="00A36E74" w:rsidRPr="00A36E74" w:rsidRDefault="00A36E74" w:rsidP="00A36E74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 xml:space="preserve">При определении оценки доклада учитываются </w:t>
      </w:r>
    </w:p>
    <w:p w14:paraId="37563FE5" w14:textId="77777777" w:rsidR="00A36E74" w:rsidRPr="00A36E74" w:rsidRDefault="00A36E74" w:rsidP="00A36E74">
      <w:pPr>
        <w:pStyle w:val="affb"/>
        <w:numPr>
          <w:ilvl w:val="0"/>
          <w:numId w:val="22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композиция, полнота представления результатов работы, научность и логичность изложения, аргументированность основных позиций;</w:t>
      </w:r>
    </w:p>
    <w:p w14:paraId="02DDFDA0" w14:textId="77777777" w:rsidR="00A36E74" w:rsidRPr="00A36E74" w:rsidRDefault="00A36E74" w:rsidP="00A36E74">
      <w:pPr>
        <w:pStyle w:val="affb"/>
        <w:numPr>
          <w:ilvl w:val="0"/>
          <w:numId w:val="22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эстетика представления информации;</w:t>
      </w:r>
    </w:p>
    <w:p w14:paraId="195796E7" w14:textId="77777777" w:rsidR="00A36E74" w:rsidRPr="00A36E74" w:rsidRDefault="00A36E74" w:rsidP="00A36E74">
      <w:pPr>
        <w:pStyle w:val="affb"/>
        <w:numPr>
          <w:ilvl w:val="0"/>
          <w:numId w:val="22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lastRenderedPageBreak/>
        <w:t>коммуникативные качества речи: правильность, точность, понятность, чистота, уместность употребления профессиональной терминологии;</w:t>
      </w:r>
    </w:p>
    <w:p w14:paraId="5044E31A" w14:textId="514696C0" w:rsidR="00A36E74" w:rsidRDefault="00A36E74" w:rsidP="00A36E74">
      <w:pPr>
        <w:pStyle w:val="affb"/>
        <w:numPr>
          <w:ilvl w:val="0"/>
          <w:numId w:val="22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саморегуляция и личная эффективность: способность уверенно держаться перед аудиторией, выражать собственное мнение соблюдение регламента, удержание внимания аудитории. 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2193"/>
        <w:gridCol w:w="1854"/>
        <w:gridCol w:w="1951"/>
        <w:gridCol w:w="1949"/>
      </w:tblGrid>
      <w:tr w:rsidR="009A49E0" w:rsidRPr="009A49E0" w14:paraId="39D187DD" w14:textId="77777777" w:rsidTr="009A49E0">
        <w:trPr>
          <w:tblCellSpacing w:w="0" w:type="dxa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D65BA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Диагностируемый</w:t>
            </w:r>
            <w:r w:rsidRPr="009A49E0">
              <w:rPr>
                <w:rFonts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9A49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4441F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5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631E8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5402F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C400A" w14:textId="77777777" w:rsidR="009A49E0" w:rsidRPr="009A49E0" w:rsidRDefault="009A49E0" w:rsidP="009A49E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2</w:t>
            </w:r>
          </w:p>
        </w:tc>
      </w:tr>
      <w:tr w:rsidR="009A49E0" w:rsidRPr="009A49E0" w14:paraId="49CDF0C4" w14:textId="77777777" w:rsidTr="009A49E0">
        <w:trPr>
          <w:tblCellSpacing w:w="0" w:type="dxa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60705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Композиция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82D9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Доклад имеет четкую структуру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92350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Доклад имеет определенную структуру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C95C5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Доклад не имеет четкой структуры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A7B02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Доклад не отражает содержание работы</w:t>
            </w:r>
          </w:p>
        </w:tc>
      </w:tr>
      <w:tr w:rsidR="009A49E0" w:rsidRPr="009A49E0" w14:paraId="25342B7A" w14:textId="77777777" w:rsidTr="009A49E0">
        <w:trPr>
          <w:tblCellSpacing w:w="0" w:type="dxa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A5E66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Изложение стратегии разработки проекта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46F0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стратегия разработки изложена ясно и полно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4690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процесс разработки изложен неполно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E6406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процесс разработки изложен неполно и неточно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00747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процесс разработки изложен неправильно</w:t>
            </w:r>
          </w:p>
        </w:tc>
      </w:tr>
      <w:tr w:rsidR="009A49E0" w:rsidRPr="009A49E0" w14:paraId="39C687E4" w14:textId="77777777" w:rsidTr="009A49E0">
        <w:trPr>
          <w:tblCellSpacing w:w="0" w:type="dxa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4A463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Качество мультимедийной презентации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3453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полностью иллюстрирует и дополняет основные положения доклада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3A50C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основном иллюстрирует основные положения доклада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BB8B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слабо иллюстрирует основные положения доклада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A727B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презентация отсутствует</w:t>
            </w:r>
          </w:p>
        </w:tc>
      </w:tr>
      <w:tr w:rsidR="009A49E0" w:rsidRPr="009A49E0" w14:paraId="37C63F72" w14:textId="77777777" w:rsidTr="009A49E0">
        <w:trPr>
          <w:tblCellSpacing w:w="0" w:type="dxa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7F9F1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Коммуникативные качества речи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C4A4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высокий уровень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B24D8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продвинутый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14724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пониженный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2ED4C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минимальный</w:t>
            </w:r>
          </w:p>
        </w:tc>
      </w:tr>
      <w:tr w:rsidR="009A49E0" w:rsidRPr="009A49E0" w14:paraId="384B7A0F" w14:textId="77777777" w:rsidTr="009A49E0">
        <w:trPr>
          <w:tblCellSpacing w:w="0" w:type="dxa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CD327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саморегуляция и личная эффективность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D57B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высокий уровень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B959A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продвинутый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E14D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пониженный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E3531" w14:textId="77777777" w:rsidR="009A49E0" w:rsidRPr="009A49E0" w:rsidRDefault="009A49E0" w:rsidP="009A49E0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49E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минимальный</w:t>
            </w:r>
          </w:p>
        </w:tc>
      </w:tr>
    </w:tbl>
    <w:p w14:paraId="1C121978" w14:textId="77777777" w:rsidR="00A36E74" w:rsidRPr="00A36E74" w:rsidRDefault="00A36E74" w:rsidP="00A36E74">
      <w:pPr>
        <w:pStyle w:val="affb"/>
        <w:spacing w:before="0" w:after="0"/>
        <w:ind w:left="1429"/>
        <w:jc w:val="both"/>
        <w:rPr>
          <w:rFonts w:eastAsiaTheme="minorHAnsi"/>
          <w:lang w:val="ru-RU" w:eastAsia="en-US"/>
        </w:rPr>
      </w:pPr>
    </w:p>
    <w:p w14:paraId="28609569" w14:textId="7DC93C5A" w:rsidR="00A36E74" w:rsidRPr="00A36E74" w:rsidRDefault="00A36E74" w:rsidP="00A36E74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 xml:space="preserve"> Критерии оценки ответов на вопросы: </w:t>
      </w:r>
    </w:p>
    <w:p w14:paraId="1C50963E" w14:textId="77777777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полнота владения материалом, точность суждений;</w:t>
      </w:r>
    </w:p>
    <w:p w14:paraId="5AA08BBC" w14:textId="77777777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правильность и полнота ответов на каждый вопрос;</w:t>
      </w:r>
    </w:p>
    <w:p w14:paraId="5C1D8283" w14:textId="77777777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аргументированность;</w:t>
      </w:r>
    </w:p>
    <w:p w14:paraId="7324C5E9" w14:textId="77777777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убежденность;</w:t>
      </w:r>
    </w:p>
    <w:p w14:paraId="64C9722E" w14:textId="77777777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дружелюбие;</w:t>
      </w:r>
    </w:p>
    <w:p w14:paraId="1F2E3657" w14:textId="77777777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стремление использовать ответы для успешного раскрытия темы и сильных сторон работы;</w:t>
      </w:r>
    </w:p>
    <w:p w14:paraId="27D4214B" w14:textId="4AE76319" w:rsidR="00A36E74" w:rsidRPr="00A36E74" w:rsidRDefault="00A36E74" w:rsidP="00A36E74">
      <w:pPr>
        <w:pStyle w:val="affb"/>
        <w:numPr>
          <w:ilvl w:val="0"/>
          <w:numId w:val="19"/>
        </w:numPr>
        <w:spacing w:before="0" w:after="0"/>
        <w:jc w:val="both"/>
        <w:rPr>
          <w:rFonts w:eastAsiaTheme="minorHAnsi"/>
          <w:lang w:val="ru-RU" w:eastAsia="en-US"/>
        </w:rPr>
      </w:pPr>
      <w:r w:rsidRPr="00A36E74">
        <w:rPr>
          <w:rFonts w:eastAsiaTheme="minorHAnsi"/>
          <w:lang w:val="ru-RU" w:eastAsia="en-US"/>
        </w:rPr>
        <w:t>правильное и корректное использование основных понятий и терминов.</w:t>
      </w:r>
    </w:p>
    <w:p w14:paraId="61F7EEB2" w14:textId="77777777" w:rsidR="00A36E74" w:rsidRPr="00A36E74" w:rsidRDefault="00A36E74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</w:p>
    <w:p w14:paraId="6C288B7F" w14:textId="77777777" w:rsidR="002A00C4" w:rsidRPr="00A36E74" w:rsidRDefault="002A00C4" w:rsidP="00A74DD9">
      <w:pPr>
        <w:spacing w:after="0" w:line="240" w:lineRule="auto"/>
        <w:jc w:val="right"/>
        <w:rPr>
          <w:rFonts w:ascii="Times New Roman" w:hAnsi="Times New Roman"/>
          <w:b/>
          <w:sz w:val="20"/>
          <w:szCs w:val="48"/>
        </w:rPr>
      </w:pPr>
    </w:p>
    <w:sectPr w:rsidR="002A00C4" w:rsidRPr="00A36E74" w:rsidSect="00E61784"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77609" w14:textId="77777777" w:rsidR="00AA5307" w:rsidRDefault="00AA5307">
      <w:pPr>
        <w:spacing w:after="0" w:line="240" w:lineRule="auto"/>
      </w:pPr>
      <w:r>
        <w:separator/>
      </w:r>
    </w:p>
  </w:endnote>
  <w:endnote w:type="continuationSeparator" w:id="0">
    <w:p w14:paraId="52753B3F" w14:textId="77777777" w:rsidR="00AA5307" w:rsidRDefault="00AA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A5DF" w14:textId="0B2BF37F" w:rsidR="00953020" w:rsidRDefault="00953020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A215" w14:textId="1B125A08" w:rsidR="00953020" w:rsidRDefault="00953020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0548" w14:textId="77777777" w:rsidR="00AA5307" w:rsidRDefault="00AA5307">
      <w:pPr>
        <w:rPr>
          <w:sz w:val="12"/>
        </w:rPr>
      </w:pPr>
      <w:r>
        <w:separator/>
      </w:r>
    </w:p>
  </w:footnote>
  <w:footnote w:type="continuationSeparator" w:id="0">
    <w:p w14:paraId="5633EF19" w14:textId="77777777" w:rsidR="00AA5307" w:rsidRDefault="00AA5307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6AA7015B" w14:textId="373C787F" w:rsidR="00E61784" w:rsidRDefault="00E61784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577" w:rsidRPr="00D40577">
          <w:rPr>
            <w:noProof/>
            <w:lang w:val="ru-RU"/>
          </w:rPr>
          <w:t>9</w:t>
        </w:r>
        <w:r>
          <w:fldChar w:fldCharType="end"/>
        </w:r>
      </w:p>
    </w:sdtContent>
  </w:sdt>
  <w:p w14:paraId="1E73424F" w14:textId="77777777" w:rsidR="00E61784" w:rsidRDefault="00E61784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85E"/>
    <w:multiLevelType w:val="multilevel"/>
    <w:tmpl w:val="140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BD7463"/>
    <w:multiLevelType w:val="hybridMultilevel"/>
    <w:tmpl w:val="79A6606E"/>
    <w:lvl w:ilvl="0" w:tplc="FFEE08E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CBF"/>
    <w:multiLevelType w:val="multilevel"/>
    <w:tmpl w:val="6598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1B83"/>
    <w:multiLevelType w:val="hybridMultilevel"/>
    <w:tmpl w:val="6A4659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9" w15:restartNumberingAfterBreak="0">
    <w:nsid w:val="2A9E26B0"/>
    <w:multiLevelType w:val="hybridMultilevel"/>
    <w:tmpl w:val="EB56FF2A"/>
    <w:lvl w:ilvl="0" w:tplc="064CD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34826"/>
    <w:multiLevelType w:val="multilevel"/>
    <w:tmpl w:val="44E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F102C92"/>
    <w:multiLevelType w:val="hybridMultilevel"/>
    <w:tmpl w:val="6A60451A"/>
    <w:lvl w:ilvl="0" w:tplc="4AD0634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512D12"/>
    <w:multiLevelType w:val="hybridMultilevel"/>
    <w:tmpl w:val="6A60451A"/>
    <w:lvl w:ilvl="0" w:tplc="4AD0634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EA3C69"/>
    <w:multiLevelType w:val="hybridMultilevel"/>
    <w:tmpl w:val="6CFC7E44"/>
    <w:lvl w:ilvl="0" w:tplc="261414C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F67503"/>
    <w:multiLevelType w:val="hybridMultilevel"/>
    <w:tmpl w:val="7D32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8" w15:restartNumberingAfterBreak="0">
    <w:nsid w:val="4CBC1D24"/>
    <w:multiLevelType w:val="hybridMultilevel"/>
    <w:tmpl w:val="41165F0C"/>
    <w:lvl w:ilvl="0" w:tplc="064CD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51795035"/>
    <w:multiLevelType w:val="hybridMultilevel"/>
    <w:tmpl w:val="82C09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DF6ADD"/>
    <w:multiLevelType w:val="hybridMultilevel"/>
    <w:tmpl w:val="E124B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802AF"/>
    <w:multiLevelType w:val="hybridMultilevel"/>
    <w:tmpl w:val="650C172E"/>
    <w:lvl w:ilvl="0" w:tplc="FFEE08E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6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17"/>
  </w:num>
  <w:num w:numId="5">
    <w:abstractNumId w:val="8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9"/>
  </w:num>
  <w:num w:numId="10">
    <w:abstractNumId w:val="26"/>
  </w:num>
  <w:num w:numId="11">
    <w:abstractNumId w:val="11"/>
  </w:num>
  <w:num w:numId="12">
    <w:abstractNumId w:val="1"/>
  </w:num>
  <w:num w:numId="13">
    <w:abstractNumId w:val="7"/>
  </w:num>
  <w:num w:numId="14">
    <w:abstractNumId w:val="25"/>
  </w:num>
  <w:num w:numId="15">
    <w:abstractNumId w:val="0"/>
  </w:num>
  <w:num w:numId="16">
    <w:abstractNumId w:val="6"/>
  </w:num>
  <w:num w:numId="17">
    <w:abstractNumId w:val="20"/>
  </w:num>
  <w:num w:numId="18">
    <w:abstractNumId w:val="10"/>
  </w:num>
  <w:num w:numId="19">
    <w:abstractNumId w:val="22"/>
  </w:num>
  <w:num w:numId="20">
    <w:abstractNumId w:val="9"/>
  </w:num>
  <w:num w:numId="21">
    <w:abstractNumId w:val="5"/>
  </w:num>
  <w:num w:numId="22">
    <w:abstractNumId w:val="3"/>
  </w:num>
  <w:num w:numId="23">
    <w:abstractNumId w:val="18"/>
  </w:num>
  <w:num w:numId="24">
    <w:abstractNumId w:val="13"/>
  </w:num>
  <w:num w:numId="25">
    <w:abstractNumId w:val="12"/>
  </w:num>
  <w:num w:numId="26">
    <w:abstractNumId w:val="16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90CE2"/>
    <w:rsid w:val="000C4B50"/>
    <w:rsid w:val="000D422A"/>
    <w:rsid w:val="000E3E75"/>
    <w:rsid w:val="000F0DBA"/>
    <w:rsid w:val="0010182B"/>
    <w:rsid w:val="001272D2"/>
    <w:rsid w:val="00153DE5"/>
    <w:rsid w:val="00161A4F"/>
    <w:rsid w:val="00186478"/>
    <w:rsid w:val="001B4C63"/>
    <w:rsid w:val="001D3B9F"/>
    <w:rsid w:val="001E2557"/>
    <w:rsid w:val="001F111C"/>
    <w:rsid w:val="00211BE6"/>
    <w:rsid w:val="0024787A"/>
    <w:rsid w:val="0025093F"/>
    <w:rsid w:val="00260349"/>
    <w:rsid w:val="0026193F"/>
    <w:rsid w:val="002A00C4"/>
    <w:rsid w:val="002D4270"/>
    <w:rsid w:val="002D684B"/>
    <w:rsid w:val="002F77A5"/>
    <w:rsid w:val="0039443E"/>
    <w:rsid w:val="00396303"/>
    <w:rsid w:val="003A6B6C"/>
    <w:rsid w:val="003C4454"/>
    <w:rsid w:val="004206C6"/>
    <w:rsid w:val="004331A1"/>
    <w:rsid w:val="00474A96"/>
    <w:rsid w:val="00490002"/>
    <w:rsid w:val="004A5AB0"/>
    <w:rsid w:val="004B4E55"/>
    <w:rsid w:val="004B773A"/>
    <w:rsid w:val="005211FE"/>
    <w:rsid w:val="00556516"/>
    <w:rsid w:val="005714AD"/>
    <w:rsid w:val="005B7189"/>
    <w:rsid w:val="005E38F7"/>
    <w:rsid w:val="005E567A"/>
    <w:rsid w:val="00602A81"/>
    <w:rsid w:val="006153AD"/>
    <w:rsid w:val="00615E5C"/>
    <w:rsid w:val="0063237F"/>
    <w:rsid w:val="00633527"/>
    <w:rsid w:val="00642536"/>
    <w:rsid w:val="00662427"/>
    <w:rsid w:val="00663896"/>
    <w:rsid w:val="00676E9E"/>
    <w:rsid w:val="00677AF6"/>
    <w:rsid w:val="006A2229"/>
    <w:rsid w:val="006A4C26"/>
    <w:rsid w:val="006C1A00"/>
    <w:rsid w:val="006C731C"/>
    <w:rsid w:val="006D2827"/>
    <w:rsid w:val="007120D5"/>
    <w:rsid w:val="00727D1A"/>
    <w:rsid w:val="00733762"/>
    <w:rsid w:val="007813BD"/>
    <w:rsid w:val="007B7595"/>
    <w:rsid w:val="007D4905"/>
    <w:rsid w:val="007E3F03"/>
    <w:rsid w:val="00804277"/>
    <w:rsid w:val="00826B24"/>
    <w:rsid w:val="00844600"/>
    <w:rsid w:val="00866C60"/>
    <w:rsid w:val="00877BB0"/>
    <w:rsid w:val="00893648"/>
    <w:rsid w:val="008A036F"/>
    <w:rsid w:val="008D0DCC"/>
    <w:rsid w:val="008E0728"/>
    <w:rsid w:val="008E109E"/>
    <w:rsid w:val="008E66D0"/>
    <w:rsid w:val="00904A2D"/>
    <w:rsid w:val="00915FDE"/>
    <w:rsid w:val="0093517F"/>
    <w:rsid w:val="00936152"/>
    <w:rsid w:val="00941697"/>
    <w:rsid w:val="00953020"/>
    <w:rsid w:val="00960EB7"/>
    <w:rsid w:val="0097174C"/>
    <w:rsid w:val="009A2753"/>
    <w:rsid w:val="009A49E0"/>
    <w:rsid w:val="009B0A8D"/>
    <w:rsid w:val="009B3EDD"/>
    <w:rsid w:val="009C3077"/>
    <w:rsid w:val="009D4BC9"/>
    <w:rsid w:val="009D51D0"/>
    <w:rsid w:val="009E0F8B"/>
    <w:rsid w:val="00A3407D"/>
    <w:rsid w:val="00A36E74"/>
    <w:rsid w:val="00A74DD9"/>
    <w:rsid w:val="00A770FE"/>
    <w:rsid w:val="00A86873"/>
    <w:rsid w:val="00AA5307"/>
    <w:rsid w:val="00AA730A"/>
    <w:rsid w:val="00AB3AEB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463C"/>
    <w:rsid w:val="00BA60C3"/>
    <w:rsid w:val="00BA6BC9"/>
    <w:rsid w:val="00BC716C"/>
    <w:rsid w:val="00BE16AF"/>
    <w:rsid w:val="00BE6D37"/>
    <w:rsid w:val="00C04B17"/>
    <w:rsid w:val="00C26465"/>
    <w:rsid w:val="00C279AB"/>
    <w:rsid w:val="00CA2F2D"/>
    <w:rsid w:val="00CB6C7E"/>
    <w:rsid w:val="00CD060F"/>
    <w:rsid w:val="00CD667A"/>
    <w:rsid w:val="00CD668B"/>
    <w:rsid w:val="00D004C8"/>
    <w:rsid w:val="00D15A20"/>
    <w:rsid w:val="00D40577"/>
    <w:rsid w:val="00D405F5"/>
    <w:rsid w:val="00D406E8"/>
    <w:rsid w:val="00D51A46"/>
    <w:rsid w:val="00D60061"/>
    <w:rsid w:val="00D60CB6"/>
    <w:rsid w:val="00D646D1"/>
    <w:rsid w:val="00DB1A4E"/>
    <w:rsid w:val="00DE2480"/>
    <w:rsid w:val="00DE6FF0"/>
    <w:rsid w:val="00DF1A70"/>
    <w:rsid w:val="00DF23CA"/>
    <w:rsid w:val="00DF263F"/>
    <w:rsid w:val="00DF7E0A"/>
    <w:rsid w:val="00E16CDF"/>
    <w:rsid w:val="00E569E6"/>
    <w:rsid w:val="00E57A12"/>
    <w:rsid w:val="00E61784"/>
    <w:rsid w:val="00E90F38"/>
    <w:rsid w:val="00E96F8F"/>
    <w:rsid w:val="00EC10EA"/>
    <w:rsid w:val="00EC2F46"/>
    <w:rsid w:val="00ED5473"/>
    <w:rsid w:val="00ED6BD6"/>
    <w:rsid w:val="00EE4B9B"/>
    <w:rsid w:val="00F03C4B"/>
    <w:rsid w:val="00F06188"/>
    <w:rsid w:val="00F4233E"/>
    <w:rsid w:val="00F7367B"/>
    <w:rsid w:val="00FB7F9C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CED"/>
  <w15:docId w15:val="{B0B37BDC-86AC-4605-87C9-FE427DC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b/>
    </w:rPr>
  </w:style>
  <w:style w:type="character" w:customStyle="1" w:styleId="WW8Num11z1">
    <w:name w:val="WW8Num11z1"/>
    <w:qFormat/>
    <w:rPr>
      <w:i w:val="0"/>
    </w:rPr>
  </w:style>
  <w:style w:type="character" w:customStyle="1" w:styleId="WW8Num12z0">
    <w:name w:val="WW8Num12z0"/>
    <w:qFormat/>
    <w:rPr>
      <w:rFonts w:cs="Times New Roman"/>
      <w:b/>
    </w:rPr>
  </w:style>
  <w:style w:type="character" w:customStyle="1" w:styleId="WW8Num12z1">
    <w:name w:val="WW8Num12z1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b/>
      <w:bCs w:val="0"/>
      <w:color w:val="000000"/>
    </w:rPr>
  </w:style>
  <w:style w:type="character" w:customStyle="1" w:styleId="WW8Num20z2">
    <w:name w:val="WW8Num20z2"/>
    <w:qFormat/>
    <w:rPr>
      <w:b/>
      <w:bCs w:val="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Pr>
      <w:rFonts w:cs="Times New Roman"/>
      <w:i/>
    </w:rPr>
  </w:style>
  <w:style w:type="character" w:customStyle="1" w:styleId="a9">
    <w:name w:val="Текст выноски Знак"/>
    <w:qFormat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ad">
    <w:name w:val="Цветовое выделение"/>
    <w:qFormat/>
    <w:rPr>
      <w:b/>
      <w:color w:val="26282F"/>
    </w:rPr>
  </w:style>
  <w:style w:type="character" w:customStyle="1" w:styleId="ae">
    <w:name w:val="Гипертекстовая ссылка"/>
    <w:qFormat/>
    <w:rPr>
      <w:b/>
      <w:color w:val="106BBE"/>
    </w:rPr>
  </w:style>
  <w:style w:type="character" w:customStyle="1" w:styleId="af">
    <w:name w:val="Активная гипертекстовая ссылка"/>
    <w:qFormat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Pr>
      <w:b/>
      <w:color w:val="0058A9"/>
    </w:rPr>
  </w:style>
  <w:style w:type="character" w:customStyle="1" w:styleId="af1">
    <w:name w:val="Выделение для Базового Поиска (курсив)"/>
    <w:qFormat/>
    <w:rPr>
      <w:b/>
      <w:i/>
      <w:color w:val="0058A9"/>
    </w:rPr>
  </w:style>
  <w:style w:type="character" w:customStyle="1" w:styleId="af2">
    <w:name w:val="Заголовок своего сообщения"/>
    <w:qFormat/>
    <w:rPr>
      <w:b/>
      <w:color w:val="26282F"/>
    </w:rPr>
  </w:style>
  <w:style w:type="character" w:customStyle="1" w:styleId="af3">
    <w:name w:val="Заголовок чужого сообщения"/>
    <w:qFormat/>
    <w:rPr>
      <w:b/>
      <w:color w:val="FF0000"/>
    </w:rPr>
  </w:style>
  <w:style w:type="character" w:customStyle="1" w:styleId="af4">
    <w:name w:val="Найденные слова"/>
    <w:qFormat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Pr>
      <w:b/>
      <w:color w:val="000000"/>
      <w:shd w:val="clear" w:color="auto" w:fill="D8EDE8"/>
    </w:rPr>
  </w:style>
  <w:style w:type="character" w:customStyle="1" w:styleId="af6">
    <w:name w:val="Опечатки"/>
    <w:qFormat/>
    <w:rPr>
      <w:color w:val="FF0000"/>
    </w:rPr>
  </w:style>
  <w:style w:type="character" w:customStyle="1" w:styleId="af7">
    <w:name w:val="Продолжение ссылки"/>
    <w:qFormat/>
  </w:style>
  <w:style w:type="character" w:customStyle="1" w:styleId="af8">
    <w:name w:val="Сравнение редакций"/>
    <w:qFormat/>
    <w:rPr>
      <w:b/>
      <w:color w:val="26282F"/>
    </w:rPr>
  </w:style>
  <w:style w:type="character" w:customStyle="1" w:styleId="af9">
    <w:name w:val="Сравнение редакций. Добавленный фрагмент"/>
    <w:qFormat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Pr>
      <w:b/>
      <w:color w:val="749232"/>
    </w:rPr>
  </w:style>
  <w:style w:type="character" w:customStyle="1" w:styleId="afc">
    <w:name w:val="Утратил силу"/>
    <w:qFormat/>
    <w:rPr>
      <w:b/>
      <w:strike/>
      <w:color w:val="666600"/>
    </w:rPr>
  </w:style>
  <w:style w:type="character" w:styleId="afd">
    <w:name w:val="annotation reference"/>
    <w:qFormat/>
    <w:rPr>
      <w:rFonts w:cs="Times New Roman"/>
      <w:sz w:val="16"/>
    </w:rPr>
  </w:style>
  <w:style w:type="character" w:customStyle="1" w:styleId="afe">
    <w:name w:val="Текст концевой сноски Знак"/>
    <w:qFormat/>
    <w:rPr>
      <w:rFonts w:cs="Times New Roman"/>
      <w:sz w:val="20"/>
      <w:szCs w:val="20"/>
    </w:rPr>
  </w:style>
  <w:style w:type="character" w:customStyle="1" w:styleId="EndnoteCharacters">
    <w:name w:val="Endnote Characters"/>
    <w:qFormat/>
    <w:rPr>
      <w:rFonts w:cs="Times New Roman"/>
      <w:vertAlign w:val="superscript"/>
    </w:rPr>
  </w:style>
  <w:style w:type="character" w:customStyle="1" w:styleId="aff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styleId="aff1">
    <w:name w:val="FollowedHyperlink"/>
    <w:rPr>
      <w:color w:val="0000FF"/>
      <w:u w:val="single"/>
    </w:rPr>
  </w:style>
  <w:style w:type="character" w:styleId="aff2">
    <w:name w:val="Subtle Emphasis"/>
    <w:qFormat/>
    <w:rPr>
      <w:i/>
      <w:iCs/>
      <w:color w:val="404040"/>
    </w:rPr>
  </w:style>
  <w:style w:type="character" w:customStyle="1" w:styleId="aff3">
    <w:name w:val="Подзаголовок Знак"/>
    <w:qFormat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f4">
    <w:name w:val="Заголовок Знак"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"/>
    <w:qFormat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Pr>
      <w:rFonts w:eastAsia="DejaVu Sans"/>
    </w:rPr>
  </w:style>
  <w:style w:type="paragraph" w:styleId="aff7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eastAsia="DejaVu Sans"/>
    </w:rPr>
  </w:style>
  <w:style w:type="paragraph" w:styleId="23">
    <w:name w:val="Body Text 2"/>
    <w:basedOn w:val="a"/>
    <w:qFormat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uiPriority w:val="99"/>
    <w:qFormat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Pr>
      <w:rFonts w:ascii="Times New Roman" w:hAnsi="Times New Roman"/>
      <w:b/>
      <w:bCs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</w:style>
  <w:style w:type="paragraph" w:customStyle="1" w:styleId="afff2">
    <w:name w:val="Внимание: недобросовестность!"/>
    <w:basedOn w:val="afff0"/>
    <w:next w:val="a"/>
    <w:qFormat/>
  </w:style>
  <w:style w:type="paragraph" w:customStyle="1" w:styleId="afff3">
    <w:name w:val="Дочерний элемент списка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Pr>
      <w:i/>
      <w:iCs/>
    </w:rPr>
  </w:style>
  <w:style w:type="paragraph" w:customStyle="1" w:styleId="affff1">
    <w:name w:val="Текст (лев. подпись)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</w:style>
  <w:style w:type="paragraph" w:customStyle="1" w:styleId="affff7">
    <w:name w:val="Моноширинный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pPr>
      <w:ind w:firstLine="118"/>
    </w:pPr>
  </w:style>
  <w:style w:type="paragraph" w:customStyle="1" w:styleId="affffa">
    <w:name w:val="Нормальный (таблица)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pPr>
      <w:ind w:left="140"/>
    </w:pPr>
  </w:style>
  <w:style w:type="paragraph" w:customStyle="1" w:styleId="affffd">
    <w:name w:val="Переменная часть"/>
    <w:basedOn w:val="afff4"/>
    <w:next w:val="a"/>
    <w:qFormat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Pr>
      <w:b/>
      <w:bCs/>
    </w:rPr>
  </w:style>
  <w:style w:type="paragraph" w:customStyle="1" w:styleId="afffff0">
    <w:name w:val="Подчёркнуный текст"/>
    <w:basedOn w:val="a"/>
    <w:next w:val="a"/>
    <w:qFormat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</w:style>
  <w:style w:type="paragraph" w:customStyle="1" w:styleId="afffff4">
    <w:name w:val="Примечание."/>
    <w:basedOn w:val="afff0"/>
    <w:next w:val="a"/>
    <w:qFormat/>
  </w:style>
  <w:style w:type="paragraph" w:customStyle="1" w:styleId="afffff5">
    <w:name w:val="Словарная статья"/>
    <w:basedOn w:val="a"/>
    <w:next w:val="a"/>
    <w:qFormat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pPr>
      <w:ind w:firstLine="500"/>
    </w:pPr>
  </w:style>
  <w:style w:type="paragraph" w:customStyle="1" w:styleId="afffff8">
    <w:name w:val="Текст ЭР (см. также)"/>
    <w:basedOn w:val="a"/>
    <w:next w:val="a"/>
    <w:qFormat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7046,bqiaagaaeyqcaaagiaiaaamgeqaabdcwaaaaaaaaaaaaaaaaaaaaaaaaaaaaaaaaaaaaaaaaaaaaaaaaaaaaaaaaaaaaaaaaaaaaaaaaaaaaaaaaaaaaaaaaaaaaaaaaaaaaaaaaaaaaaaaaaaaaaaaaaaaaaaaaaaaaaaaaaaaaaaaaaaaaaaaaaaaaaaaaaaaaaaaaaaaaaaaaaaaaaaaaaaaaaaaaaaaaaaaa"/>
    <w:basedOn w:val="a"/>
    <w:rsid w:val="0010182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1653">
    <w:name w:val="1653"/>
    <w:aliases w:val="bqiaagaaeyqcaaagiaiaaapkawaabfidaaaaaaaaaaaaaaaaaaaaaaaaaaaaaaaaaaaaaaaaaaaaaaaaaaaaaaaaaaaaaaaaaaaaaaaaaaaaaaaaaaaaaaaaaaaaaaaaaaaaaaaaaaaaaaaaaaaaaaaaaaaaaaaaaaaaaaaaaaaaaaaaaaaaaaaaaaaaaaaaaaaaaaaaaaaaaaaaaaaaaaaaaaaaaaaaaaaaaaaa"/>
    <w:basedOn w:val="a0"/>
    <w:rsid w:val="00A36E74"/>
  </w:style>
  <w:style w:type="paragraph" w:styleId="32">
    <w:name w:val="Body Text 3"/>
    <w:basedOn w:val="a"/>
    <w:link w:val="33"/>
    <w:rsid w:val="005714AD"/>
    <w:pPr>
      <w:suppressAutoHyphens w:val="0"/>
      <w:spacing w:after="120" w:line="240" w:lineRule="auto"/>
    </w:pPr>
    <w:rPr>
      <w:rFonts w:ascii="Times New Roman" w:hAnsi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rsid w:val="005714AD"/>
    <w:rPr>
      <w:rFonts w:eastAsia="Times New Roman" w:cs="Times New Roman"/>
      <w:sz w:val="16"/>
      <w:szCs w:val="16"/>
      <w:lang w:val="ru-RU" w:eastAsia="ru-RU" w:bidi="ar-SA"/>
    </w:rPr>
  </w:style>
  <w:style w:type="paragraph" w:styleId="affffff3">
    <w:name w:val="Body Text Indent"/>
    <w:basedOn w:val="a"/>
    <w:link w:val="affffff4"/>
    <w:uiPriority w:val="99"/>
    <w:semiHidden/>
    <w:unhideWhenUsed/>
    <w:rsid w:val="00ED6BD6"/>
    <w:pPr>
      <w:spacing w:after="120"/>
      <w:ind w:left="283"/>
    </w:pPr>
  </w:style>
  <w:style w:type="character" w:customStyle="1" w:styleId="affffff4">
    <w:name w:val="Основной текст с отступом Знак"/>
    <w:basedOn w:val="a0"/>
    <w:link w:val="affffff3"/>
    <w:uiPriority w:val="99"/>
    <w:semiHidden/>
    <w:rsid w:val="00ED6BD6"/>
    <w:rPr>
      <w:rFonts w:ascii="Calibri" w:eastAsia="Times New Roman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D7094-9A35-47AF-B07D-062D5493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8</cp:revision>
  <cp:lastPrinted>2022-09-12T13:25:00Z</cp:lastPrinted>
  <dcterms:created xsi:type="dcterms:W3CDTF">2023-02-13T07:54:00Z</dcterms:created>
  <dcterms:modified xsi:type="dcterms:W3CDTF">2023-08-21T07:21:00Z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