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D51BE" w14:textId="77777777" w:rsidR="002A00C4" w:rsidRPr="00A74DD9" w:rsidRDefault="00602A81" w:rsidP="00A74DD9">
      <w:pPr>
        <w:spacing w:after="0" w:line="240" w:lineRule="auto"/>
        <w:jc w:val="right"/>
        <w:rPr>
          <w:rFonts w:ascii="Times New Roman" w:hAnsi="Times New Roman"/>
          <w:sz w:val="24"/>
          <w:szCs w:val="24"/>
        </w:rPr>
      </w:pPr>
      <w:r w:rsidRPr="00A74DD9">
        <w:rPr>
          <w:rFonts w:ascii="Times New Roman" w:hAnsi="Times New Roman"/>
          <w:sz w:val="24"/>
          <w:szCs w:val="24"/>
        </w:rPr>
        <w:t>Приложение 5</w:t>
      </w:r>
    </w:p>
    <w:p w14:paraId="57E5A0C4" w14:textId="08B905C1" w:rsidR="002A00C4" w:rsidRPr="00A74DD9" w:rsidRDefault="00936ED5" w:rsidP="00A74DD9">
      <w:pPr>
        <w:spacing w:after="0" w:line="240" w:lineRule="auto"/>
        <w:jc w:val="right"/>
        <w:rPr>
          <w:rFonts w:ascii="Times New Roman" w:hAnsi="Times New Roman"/>
          <w:iCs/>
          <w:sz w:val="24"/>
          <w:szCs w:val="24"/>
        </w:rPr>
      </w:pPr>
      <w:r>
        <w:rPr>
          <w:rFonts w:ascii="Times New Roman" w:hAnsi="Times New Roman"/>
          <w:sz w:val="24"/>
          <w:szCs w:val="24"/>
        </w:rPr>
        <w:t xml:space="preserve">к </w:t>
      </w:r>
      <w:r w:rsidR="00BB7A6E">
        <w:rPr>
          <w:rFonts w:ascii="Times New Roman" w:hAnsi="Times New Roman"/>
          <w:sz w:val="24"/>
          <w:szCs w:val="24"/>
        </w:rPr>
        <w:t>О</w:t>
      </w:r>
      <w:r>
        <w:rPr>
          <w:rFonts w:ascii="Times New Roman" w:hAnsi="Times New Roman"/>
          <w:sz w:val="24"/>
          <w:szCs w:val="24"/>
        </w:rPr>
        <w:t>ПОП-П по</w:t>
      </w:r>
      <w:r w:rsidR="00602A81" w:rsidRPr="00A74DD9">
        <w:rPr>
          <w:rFonts w:ascii="Times New Roman" w:hAnsi="Times New Roman"/>
          <w:iCs/>
          <w:sz w:val="24"/>
          <w:szCs w:val="24"/>
        </w:rPr>
        <w:t xml:space="preserve"> </w:t>
      </w:r>
      <w:r w:rsidR="00602A81" w:rsidRPr="00A74DD9">
        <w:rPr>
          <w:rFonts w:ascii="Times New Roman" w:hAnsi="Times New Roman"/>
          <w:i/>
          <w:iCs/>
          <w:sz w:val="24"/>
          <w:szCs w:val="24"/>
        </w:rPr>
        <w:t>специальности</w:t>
      </w:r>
      <w:r w:rsidR="00602A81" w:rsidRPr="00A74DD9">
        <w:rPr>
          <w:rFonts w:ascii="Times New Roman" w:hAnsi="Times New Roman"/>
          <w:iCs/>
          <w:sz w:val="24"/>
          <w:szCs w:val="24"/>
        </w:rPr>
        <w:t xml:space="preserve"> </w:t>
      </w:r>
    </w:p>
    <w:p w14:paraId="367ABAFE" w14:textId="15684B48" w:rsidR="002A00C4" w:rsidRPr="00936ED5" w:rsidRDefault="00936ED5" w:rsidP="00936ED5">
      <w:pPr>
        <w:spacing w:after="0" w:line="240" w:lineRule="auto"/>
        <w:jc w:val="right"/>
        <w:rPr>
          <w:rFonts w:ascii="Times New Roman" w:hAnsi="Times New Roman"/>
          <w:i/>
          <w:sz w:val="28"/>
          <w:szCs w:val="28"/>
          <w:vertAlign w:val="superscript"/>
        </w:rPr>
      </w:pPr>
      <w:proofErr w:type="gramStart"/>
      <w:r w:rsidRPr="00936ED5">
        <w:rPr>
          <w:rFonts w:ascii="Times New Roman" w:hAnsi="Times New Roman"/>
          <w:sz w:val="24"/>
          <w:szCs w:val="24"/>
        </w:rPr>
        <w:t>15.02.16  Технология</w:t>
      </w:r>
      <w:proofErr w:type="gramEnd"/>
      <w:r w:rsidRPr="00936ED5">
        <w:rPr>
          <w:rFonts w:ascii="Times New Roman" w:hAnsi="Times New Roman"/>
          <w:sz w:val="24"/>
          <w:szCs w:val="24"/>
        </w:rPr>
        <w:t xml:space="preserve"> машиностроения</w:t>
      </w:r>
      <w:r w:rsidRPr="00936ED5">
        <w:rPr>
          <w:rFonts w:ascii="Times New Roman" w:hAnsi="Times New Roman"/>
          <w:sz w:val="24"/>
          <w:szCs w:val="24"/>
          <w:highlight w:val="yellow"/>
        </w:rPr>
        <w:t xml:space="preserve"> </w:t>
      </w:r>
    </w:p>
    <w:p w14:paraId="1D646A6F" w14:textId="77777777" w:rsidR="002A00C4" w:rsidRPr="00A74DD9" w:rsidRDefault="002A00C4" w:rsidP="00A74DD9">
      <w:pPr>
        <w:spacing w:after="0" w:line="240" w:lineRule="auto"/>
        <w:jc w:val="center"/>
        <w:rPr>
          <w:rFonts w:ascii="Times New Roman" w:hAnsi="Times New Roman"/>
          <w:b/>
          <w:i/>
          <w:sz w:val="28"/>
          <w:szCs w:val="28"/>
          <w:vertAlign w:val="superscript"/>
        </w:rPr>
      </w:pPr>
    </w:p>
    <w:p w14:paraId="3053D4BB" w14:textId="77777777" w:rsidR="002A00C4" w:rsidRPr="00A74DD9" w:rsidRDefault="002A00C4" w:rsidP="00A74DD9">
      <w:pPr>
        <w:spacing w:after="0" w:line="240" w:lineRule="auto"/>
        <w:jc w:val="center"/>
        <w:rPr>
          <w:rFonts w:ascii="Times New Roman" w:hAnsi="Times New Roman"/>
          <w:b/>
          <w:i/>
          <w:sz w:val="24"/>
          <w:szCs w:val="24"/>
        </w:rPr>
      </w:pPr>
    </w:p>
    <w:p w14:paraId="1B14CA73" w14:textId="77777777" w:rsidR="002A00C4" w:rsidRPr="00A74DD9" w:rsidRDefault="002A00C4" w:rsidP="00A74DD9">
      <w:pPr>
        <w:spacing w:after="0" w:line="240" w:lineRule="auto"/>
        <w:jc w:val="center"/>
        <w:rPr>
          <w:rFonts w:ascii="Times New Roman" w:hAnsi="Times New Roman"/>
          <w:b/>
          <w:i/>
          <w:sz w:val="24"/>
          <w:szCs w:val="24"/>
        </w:rPr>
      </w:pPr>
    </w:p>
    <w:p w14:paraId="07A76051" w14:textId="77777777" w:rsidR="002A00C4" w:rsidRPr="00A74DD9" w:rsidRDefault="002A00C4" w:rsidP="00A74DD9">
      <w:pPr>
        <w:spacing w:after="0" w:line="240" w:lineRule="auto"/>
        <w:jc w:val="center"/>
        <w:rPr>
          <w:rFonts w:ascii="Times New Roman" w:hAnsi="Times New Roman"/>
          <w:b/>
          <w:i/>
          <w:sz w:val="24"/>
          <w:szCs w:val="24"/>
        </w:rPr>
      </w:pPr>
    </w:p>
    <w:p w14:paraId="3B26C24B" w14:textId="77777777" w:rsidR="002A00C4" w:rsidRPr="00A74DD9" w:rsidRDefault="002A00C4" w:rsidP="00A74DD9">
      <w:pPr>
        <w:shd w:val="clear" w:color="auto" w:fill="FFFFFF"/>
        <w:spacing w:after="0" w:line="240" w:lineRule="auto"/>
        <w:jc w:val="center"/>
        <w:rPr>
          <w:rFonts w:ascii="Times New Roman" w:hAnsi="Times New Roman"/>
          <w:b/>
          <w:i/>
          <w:sz w:val="24"/>
          <w:szCs w:val="24"/>
        </w:rPr>
      </w:pPr>
    </w:p>
    <w:p w14:paraId="58F879EE" w14:textId="3D1E7BD4" w:rsidR="002A00C4" w:rsidRPr="00A74DD9" w:rsidRDefault="00953020" w:rsidP="00A74DD9">
      <w:pPr>
        <w:pStyle w:val="1"/>
        <w:shd w:val="clear" w:color="auto" w:fill="FFFFFF"/>
        <w:spacing w:before="0" w:after="0"/>
        <w:ind w:firstLine="0"/>
        <w:jc w:val="center"/>
        <w:rPr>
          <w:lang w:val="ru-RU"/>
        </w:rPr>
      </w:pPr>
      <w:r w:rsidRPr="00A74DD9">
        <w:rPr>
          <w:lang w:val="ru-RU"/>
        </w:rPr>
        <w:t>СОДЕРЖАНИЕ</w:t>
      </w:r>
      <w:r w:rsidR="00602A81" w:rsidRPr="00A74DD9">
        <w:rPr>
          <w:lang w:val="ru-RU"/>
        </w:rPr>
        <w:t xml:space="preserve"> </w:t>
      </w:r>
      <w:r w:rsidR="009B3EDD" w:rsidRPr="00A74DD9">
        <w:rPr>
          <w:lang w:val="ru-RU"/>
        </w:rPr>
        <w:br/>
      </w:r>
      <w:r w:rsidR="005E38F7" w:rsidRPr="00A74DD9">
        <w:rPr>
          <w:lang w:val="ru-RU"/>
        </w:rPr>
        <w:t>ГОСУ</w:t>
      </w:r>
      <w:r w:rsidR="0097174C" w:rsidRPr="00A74DD9">
        <w:rPr>
          <w:lang w:val="ru-RU"/>
        </w:rPr>
        <w:t>ДАРСТВЕННОЙ ИТОГОВОЙ АТТЕСТАЦИИ</w:t>
      </w:r>
    </w:p>
    <w:p w14:paraId="38E6EB49" w14:textId="6B3ED76E" w:rsidR="009A2753" w:rsidRDefault="00602A81" w:rsidP="00A74DD9">
      <w:pPr>
        <w:spacing w:after="0" w:line="240" w:lineRule="auto"/>
        <w:jc w:val="center"/>
        <w:rPr>
          <w:rFonts w:ascii="Times New Roman" w:hAnsi="Times New Roman"/>
          <w:b/>
          <w:bCs/>
          <w:kern w:val="2"/>
          <w:sz w:val="24"/>
          <w:szCs w:val="24"/>
        </w:rPr>
      </w:pPr>
      <w:r w:rsidRPr="00A74DD9">
        <w:rPr>
          <w:rFonts w:ascii="Times New Roman" w:hAnsi="Times New Roman"/>
          <w:b/>
          <w:bCs/>
          <w:kern w:val="2"/>
          <w:sz w:val="24"/>
          <w:szCs w:val="24"/>
        </w:rPr>
        <w:t xml:space="preserve">ПО </w:t>
      </w:r>
      <w:r w:rsidRPr="00936ED5">
        <w:rPr>
          <w:rFonts w:ascii="Times New Roman" w:hAnsi="Times New Roman"/>
          <w:b/>
          <w:bCs/>
          <w:kern w:val="2"/>
          <w:sz w:val="24"/>
          <w:szCs w:val="24"/>
        </w:rPr>
        <w:t>СПЕЦИАЛЬНОСТИ</w:t>
      </w:r>
      <w:r w:rsidR="00936ED5" w:rsidRPr="00936ED5">
        <w:rPr>
          <w:rFonts w:ascii="Times New Roman" w:hAnsi="Times New Roman"/>
          <w:b/>
          <w:bCs/>
          <w:kern w:val="2"/>
          <w:sz w:val="24"/>
          <w:szCs w:val="24"/>
        </w:rPr>
        <w:t xml:space="preserve"> </w:t>
      </w:r>
    </w:p>
    <w:p w14:paraId="64DB7944" w14:textId="3FDBACD5" w:rsidR="00936ED5" w:rsidRPr="00936ED5" w:rsidRDefault="00936ED5" w:rsidP="00A74DD9">
      <w:pPr>
        <w:spacing w:after="0" w:line="240" w:lineRule="auto"/>
        <w:jc w:val="center"/>
        <w:rPr>
          <w:rFonts w:ascii="Times New Roman" w:hAnsi="Times New Roman"/>
          <w:b/>
          <w:bCs/>
          <w:kern w:val="2"/>
          <w:sz w:val="28"/>
          <w:szCs w:val="28"/>
        </w:rPr>
      </w:pPr>
      <w:proofErr w:type="gramStart"/>
      <w:r w:rsidRPr="00936ED5">
        <w:rPr>
          <w:rFonts w:ascii="Times New Roman" w:hAnsi="Times New Roman"/>
          <w:b/>
          <w:sz w:val="28"/>
          <w:szCs w:val="28"/>
        </w:rPr>
        <w:t>15.02.16  Технология</w:t>
      </w:r>
      <w:proofErr w:type="gramEnd"/>
      <w:r w:rsidRPr="00936ED5">
        <w:rPr>
          <w:rFonts w:ascii="Times New Roman" w:hAnsi="Times New Roman"/>
          <w:b/>
          <w:sz w:val="28"/>
          <w:szCs w:val="28"/>
        </w:rPr>
        <w:t xml:space="preserve"> машиностроения</w:t>
      </w:r>
    </w:p>
    <w:p w14:paraId="4687E4EF" w14:textId="7BA36A97" w:rsidR="002A00C4" w:rsidRPr="00A74DD9" w:rsidRDefault="002A00C4" w:rsidP="00A74DD9">
      <w:pPr>
        <w:spacing w:after="0" w:line="240" w:lineRule="auto"/>
        <w:jc w:val="center"/>
        <w:rPr>
          <w:rFonts w:ascii="Times New Roman" w:hAnsi="Times New Roman"/>
        </w:rPr>
      </w:pPr>
    </w:p>
    <w:p w14:paraId="6666725F" w14:textId="354EF2CD" w:rsidR="002A00C4" w:rsidRPr="00A74DD9" w:rsidRDefault="002A00C4" w:rsidP="00A74DD9">
      <w:pPr>
        <w:spacing w:after="0" w:line="240" w:lineRule="auto"/>
        <w:jc w:val="center"/>
        <w:rPr>
          <w:rFonts w:ascii="Times New Roman" w:hAnsi="Times New Roman"/>
        </w:rPr>
      </w:pPr>
    </w:p>
    <w:p w14:paraId="033EA6A5" w14:textId="77777777" w:rsidR="002A00C4" w:rsidRPr="00A74DD9" w:rsidRDefault="002A00C4" w:rsidP="00A74DD9">
      <w:pPr>
        <w:spacing w:after="0" w:line="240" w:lineRule="auto"/>
        <w:jc w:val="center"/>
        <w:rPr>
          <w:rFonts w:ascii="Times New Roman" w:hAnsi="Times New Roman"/>
          <w:b/>
          <w:i/>
          <w:sz w:val="28"/>
          <w:szCs w:val="28"/>
          <w:vertAlign w:val="superscript"/>
        </w:rPr>
      </w:pPr>
    </w:p>
    <w:p w14:paraId="158BAC49" w14:textId="77777777" w:rsidR="002A00C4" w:rsidRPr="00A74DD9" w:rsidRDefault="002A00C4" w:rsidP="00A74DD9">
      <w:pPr>
        <w:spacing w:after="0" w:line="240" w:lineRule="auto"/>
        <w:jc w:val="center"/>
        <w:rPr>
          <w:rFonts w:ascii="Times New Roman" w:hAnsi="Times New Roman"/>
          <w:b/>
          <w:i/>
        </w:rPr>
      </w:pPr>
    </w:p>
    <w:p w14:paraId="2A5D23AC" w14:textId="77777777" w:rsidR="002A00C4" w:rsidRPr="00A74DD9" w:rsidRDefault="002A00C4" w:rsidP="00A74DD9">
      <w:pPr>
        <w:spacing w:after="0" w:line="240" w:lineRule="auto"/>
        <w:jc w:val="center"/>
        <w:rPr>
          <w:rFonts w:ascii="Times New Roman" w:hAnsi="Times New Roman"/>
          <w:b/>
          <w:i/>
        </w:rPr>
      </w:pPr>
    </w:p>
    <w:p w14:paraId="522E3BF9" w14:textId="77777777" w:rsidR="002A00C4" w:rsidRPr="00A74DD9" w:rsidRDefault="002A00C4" w:rsidP="00A74DD9">
      <w:pPr>
        <w:spacing w:after="0" w:line="240" w:lineRule="auto"/>
        <w:jc w:val="center"/>
        <w:rPr>
          <w:rFonts w:ascii="Times New Roman" w:hAnsi="Times New Roman"/>
          <w:b/>
          <w:i/>
        </w:rPr>
      </w:pPr>
    </w:p>
    <w:p w14:paraId="52BFAC07" w14:textId="77777777" w:rsidR="002A00C4" w:rsidRPr="00A74DD9" w:rsidRDefault="002A00C4" w:rsidP="00A74DD9">
      <w:pPr>
        <w:spacing w:after="0" w:line="240" w:lineRule="auto"/>
        <w:jc w:val="center"/>
        <w:rPr>
          <w:rFonts w:ascii="Times New Roman" w:hAnsi="Times New Roman"/>
          <w:b/>
          <w:i/>
        </w:rPr>
      </w:pPr>
    </w:p>
    <w:p w14:paraId="1E3769F4" w14:textId="77777777" w:rsidR="002A00C4" w:rsidRPr="00A74DD9" w:rsidRDefault="002A00C4" w:rsidP="00A74DD9">
      <w:pPr>
        <w:spacing w:after="0" w:line="240" w:lineRule="auto"/>
        <w:jc w:val="center"/>
        <w:rPr>
          <w:rFonts w:ascii="Times New Roman" w:hAnsi="Times New Roman"/>
          <w:b/>
          <w:i/>
        </w:rPr>
      </w:pPr>
    </w:p>
    <w:p w14:paraId="4EE86E36" w14:textId="77777777" w:rsidR="002A00C4" w:rsidRPr="00A74DD9" w:rsidRDefault="002A00C4" w:rsidP="00A74DD9">
      <w:pPr>
        <w:spacing w:after="0" w:line="240" w:lineRule="auto"/>
        <w:jc w:val="center"/>
        <w:rPr>
          <w:rFonts w:ascii="Times New Roman" w:hAnsi="Times New Roman"/>
          <w:b/>
          <w:i/>
        </w:rPr>
      </w:pPr>
    </w:p>
    <w:p w14:paraId="45D8ECC7" w14:textId="77777777" w:rsidR="002A00C4" w:rsidRPr="00A74DD9" w:rsidRDefault="002A00C4" w:rsidP="00A74DD9">
      <w:pPr>
        <w:spacing w:after="0" w:line="240" w:lineRule="auto"/>
        <w:jc w:val="center"/>
        <w:rPr>
          <w:rFonts w:ascii="Times New Roman" w:hAnsi="Times New Roman"/>
          <w:b/>
          <w:i/>
        </w:rPr>
      </w:pPr>
      <w:bookmarkStart w:id="0" w:name="_GoBack"/>
      <w:bookmarkEnd w:id="0"/>
    </w:p>
    <w:p w14:paraId="2E005BFF" w14:textId="77777777" w:rsidR="002A00C4" w:rsidRPr="00A74DD9" w:rsidRDefault="002A00C4" w:rsidP="00A74DD9">
      <w:pPr>
        <w:spacing w:after="0" w:line="240" w:lineRule="auto"/>
        <w:jc w:val="center"/>
        <w:rPr>
          <w:rFonts w:ascii="Times New Roman" w:hAnsi="Times New Roman"/>
          <w:b/>
          <w:i/>
        </w:rPr>
      </w:pPr>
    </w:p>
    <w:p w14:paraId="5ED606F9" w14:textId="77777777" w:rsidR="002A00C4" w:rsidRPr="00A74DD9" w:rsidRDefault="002A00C4" w:rsidP="00A74DD9">
      <w:pPr>
        <w:spacing w:after="0" w:line="240" w:lineRule="auto"/>
        <w:jc w:val="center"/>
        <w:rPr>
          <w:rFonts w:ascii="Times New Roman" w:hAnsi="Times New Roman"/>
          <w:b/>
          <w:i/>
        </w:rPr>
      </w:pPr>
    </w:p>
    <w:p w14:paraId="6345136A" w14:textId="7A9F9969" w:rsidR="002A00C4" w:rsidRPr="00A74DD9" w:rsidRDefault="002A00C4" w:rsidP="00A74DD9">
      <w:pPr>
        <w:spacing w:after="0" w:line="240" w:lineRule="auto"/>
        <w:jc w:val="center"/>
        <w:rPr>
          <w:rFonts w:ascii="Times New Roman" w:hAnsi="Times New Roman"/>
          <w:b/>
          <w:i/>
        </w:rPr>
      </w:pPr>
    </w:p>
    <w:p w14:paraId="57CD4296" w14:textId="09502800" w:rsidR="00A74DD9" w:rsidRPr="00A74DD9" w:rsidRDefault="00A74DD9" w:rsidP="00A74DD9">
      <w:pPr>
        <w:spacing w:after="0" w:line="240" w:lineRule="auto"/>
        <w:jc w:val="center"/>
        <w:rPr>
          <w:rFonts w:ascii="Times New Roman" w:hAnsi="Times New Roman"/>
          <w:b/>
          <w:i/>
        </w:rPr>
      </w:pPr>
    </w:p>
    <w:p w14:paraId="631B3674" w14:textId="11681A39" w:rsidR="00A74DD9" w:rsidRPr="00A74DD9" w:rsidRDefault="00A74DD9" w:rsidP="00A74DD9">
      <w:pPr>
        <w:spacing w:after="0" w:line="240" w:lineRule="auto"/>
        <w:jc w:val="center"/>
        <w:rPr>
          <w:rFonts w:ascii="Times New Roman" w:hAnsi="Times New Roman"/>
          <w:b/>
          <w:i/>
        </w:rPr>
      </w:pPr>
    </w:p>
    <w:p w14:paraId="61C2ACCF" w14:textId="4CF3D1BA" w:rsidR="00A74DD9" w:rsidRPr="00A74DD9" w:rsidRDefault="00A74DD9" w:rsidP="00A74DD9">
      <w:pPr>
        <w:spacing w:after="0" w:line="240" w:lineRule="auto"/>
        <w:jc w:val="center"/>
        <w:rPr>
          <w:rFonts w:ascii="Times New Roman" w:hAnsi="Times New Roman"/>
          <w:b/>
          <w:i/>
        </w:rPr>
      </w:pPr>
    </w:p>
    <w:p w14:paraId="18ED576C" w14:textId="100BDEFF" w:rsidR="00A74DD9" w:rsidRPr="00A74DD9" w:rsidRDefault="00A74DD9" w:rsidP="00A74DD9">
      <w:pPr>
        <w:spacing w:after="0" w:line="240" w:lineRule="auto"/>
        <w:jc w:val="center"/>
        <w:rPr>
          <w:rFonts w:ascii="Times New Roman" w:hAnsi="Times New Roman"/>
          <w:b/>
          <w:i/>
        </w:rPr>
      </w:pPr>
    </w:p>
    <w:p w14:paraId="6C06B6AD" w14:textId="77777777" w:rsidR="002A00C4" w:rsidRPr="00A74DD9" w:rsidRDefault="002A00C4" w:rsidP="00A74DD9">
      <w:pPr>
        <w:spacing w:after="0" w:line="240" w:lineRule="auto"/>
        <w:jc w:val="center"/>
        <w:rPr>
          <w:rFonts w:ascii="Times New Roman" w:hAnsi="Times New Roman"/>
          <w:b/>
          <w:i/>
        </w:rPr>
      </w:pPr>
    </w:p>
    <w:p w14:paraId="369E2B2E" w14:textId="77777777" w:rsidR="00E61784" w:rsidRDefault="00E61784" w:rsidP="00A74DD9">
      <w:pPr>
        <w:spacing w:after="0" w:line="240" w:lineRule="auto"/>
        <w:jc w:val="center"/>
        <w:rPr>
          <w:rFonts w:ascii="Times New Roman" w:hAnsi="Times New Roman"/>
          <w:b/>
          <w:iCs/>
          <w:sz w:val="24"/>
          <w:szCs w:val="24"/>
        </w:rPr>
      </w:pPr>
    </w:p>
    <w:p w14:paraId="70B6B41F" w14:textId="77777777" w:rsidR="00E61784" w:rsidRDefault="00E61784" w:rsidP="00A74DD9">
      <w:pPr>
        <w:spacing w:after="0" w:line="240" w:lineRule="auto"/>
        <w:jc w:val="center"/>
        <w:rPr>
          <w:rFonts w:ascii="Times New Roman" w:hAnsi="Times New Roman"/>
          <w:b/>
          <w:iCs/>
          <w:sz w:val="24"/>
          <w:szCs w:val="24"/>
        </w:rPr>
      </w:pPr>
    </w:p>
    <w:p w14:paraId="76ABE53E" w14:textId="77777777" w:rsidR="00E61784" w:rsidRDefault="00E61784" w:rsidP="00A74DD9">
      <w:pPr>
        <w:spacing w:after="0" w:line="240" w:lineRule="auto"/>
        <w:jc w:val="center"/>
        <w:rPr>
          <w:rFonts w:ascii="Times New Roman" w:hAnsi="Times New Roman"/>
          <w:b/>
          <w:iCs/>
          <w:sz w:val="24"/>
          <w:szCs w:val="24"/>
        </w:rPr>
      </w:pPr>
    </w:p>
    <w:p w14:paraId="09969C38" w14:textId="77777777" w:rsidR="00E61784" w:rsidRDefault="00E61784" w:rsidP="00A74DD9">
      <w:pPr>
        <w:spacing w:after="0" w:line="240" w:lineRule="auto"/>
        <w:jc w:val="center"/>
        <w:rPr>
          <w:rFonts w:ascii="Times New Roman" w:hAnsi="Times New Roman"/>
          <w:b/>
          <w:iCs/>
          <w:sz w:val="24"/>
          <w:szCs w:val="24"/>
        </w:rPr>
      </w:pPr>
    </w:p>
    <w:p w14:paraId="7BCC0F10" w14:textId="77777777" w:rsidR="00E61784" w:rsidRDefault="00E61784" w:rsidP="00A74DD9">
      <w:pPr>
        <w:spacing w:after="0" w:line="240" w:lineRule="auto"/>
        <w:jc w:val="center"/>
        <w:rPr>
          <w:rFonts w:ascii="Times New Roman" w:hAnsi="Times New Roman"/>
          <w:b/>
          <w:iCs/>
          <w:sz w:val="24"/>
          <w:szCs w:val="24"/>
        </w:rPr>
      </w:pPr>
    </w:p>
    <w:p w14:paraId="4C0F73E7" w14:textId="77777777" w:rsidR="00E61784" w:rsidRDefault="00E61784" w:rsidP="00A74DD9">
      <w:pPr>
        <w:spacing w:after="0" w:line="240" w:lineRule="auto"/>
        <w:jc w:val="center"/>
        <w:rPr>
          <w:rFonts w:ascii="Times New Roman" w:hAnsi="Times New Roman"/>
          <w:b/>
          <w:iCs/>
          <w:sz w:val="24"/>
          <w:szCs w:val="24"/>
        </w:rPr>
      </w:pPr>
    </w:p>
    <w:p w14:paraId="5F9A70D8" w14:textId="77777777" w:rsidR="00E61784" w:rsidRDefault="00E61784" w:rsidP="00A74DD9">
      <w:pPr>
        <w:spacing w:after="0" w:line="240" w:lineRule="auto"/>
        <w:jc w:val="center"/>
        <w:rPr>
          <w:rFonts w:ascii="Times New Roman" w:hAnsi="Times New Roman"/>
          <w:b/>
          <w:iCs/>
          <w:sz w:val="24"/>
          <w:szCs w:val="24"/>
        </w:rPr>
      </w:pPr>
    </w:p>
    <w:p w14:paraId="2ABE664B" w14:textId="77777777" w:rsidR="00E61784" w:rsidRDefault="00E61784" w:rsidP="00A74DD9">
      <w:pPr>
        <w:spacing w:after="0" w:line="240" w:lineRule="auto"/>
        <w:jc w:val="center"/>
        <w:rPr>
          <w:rFonts w:ascii="Times New Roman" w:hAnsi="Times New Roman"/>
          <w:b/>
          <w:iCs/>
          <w:sz w:val="24"/>
          <w:szCs w:val="24"/>
        </w:rPr>
      </w:pPr>
    </w:p>
    <w:p w14:paraId="2B150DC1" w14:textId="77777777" w:rsidR="00E61784" w:rsidRDefault="00E61784" w:rsidP="00A74DD9">
      <w:pPr>
        <w:spacing w:after="0" w:line="240" w:lineRule="auto"/>
        <w:jc w:val="center"/>
        <w:rPr>
          <w:rFonts w:ascii="Times New Roman" w:hAnsi="Times New Roman"/>
          <w:b/>
          <w:iCs/>
          <w:sz w:val="24"/>
          <w:szCs w:val="24"/>
        </w:rPr>
      </w:pPr>
    </w:p>
    <w:p w14:paraId="5E728FB6" w14:textId="77777777" w:rsidR="00E61784" w:rsidRDefault="00E61784" w:rsidP="00A74DD9">
      <w:pPr>
        <w:spacing w:after="0" w:line="240" w:lineRule="auto"/>
        <w:jc w:val="center"/>
        <w:rPr>
          <w:rFonts w:ascii="Times New Roman" w:hAnsi="Times New Roman"/>
          <w:b/>
          <w:iCs/>
          <w:sz w:val="24"/>
          <w:szCs w:val="24"/>
        </w:rPr>
      </w:pPr>
    </w:p>
    <w:p w14:paraId="3208F5CF" w14:textId="77777777" w:rsidR="00E61784" w:rsidRDefault="00E61784" w:rsidP="00A74DD9">
      <w:pPr>
        <w:spacing w:after="0" w:line="240" w:lineRule="auto"/>
        <w:jc w:val="center"/>
        <w:rPr>
          <w:rFonts w:ascii="Times New Roman" w:hAnsi="Times New Roman"/>
          <w:b/>
          <w:iCs/>
          <w:sz w:val="24"/>
          <w:szCs w:val="24"/>
        </w:rPr>
      </w:pPr>
    </w:p>
    <w:p w14:paraId="65AD41C5" w14:textId="77777777" w:rsidR="00E61784" w:rsidRDefault="00E61784" w:rsidP="00A74DD9">
      <w:pPr>
        <w:spacing w:after="0" w:line="240" w:lineRule="auto"/>
        <w:jc w:val="center"/>
        <w:rPr>
          <w:rFonts w:ascii="Times New Roman" w:hAnsi="Times New Roman"/>
          <w:b/>
          <w:iCs/>
          <w:sz w:val="24"/>
          <w:szCs w:val="24"/>
        </w:rPr>
      </w:pPr>
    </w:p>
    <w:p w14:paraId="46B917D6" w14:textId="77777777" w:rsidR="00E61784" w:rsidRDefault="00E61784" w:rsidP="00A74DD9">
      <w:pPr>
        <w:spacing w:after="0" w:line="240" w:lineRule="auto"/>
        <w:jc w:val="center"/>
        <w:rPr>
          <w:rFonts w:ascii="Times New Roman" w:hAnsi="Times New Roman"/>
          <w:b/>
          <w:iCs/>
          <w:sz w:val="24"/>
          <w:szCs w:val="24"/>
        </w:rPr>
      </w:pPr>
    </w:p>
    <w:p w14:paraId="72583670" w14:textId="77777777" w:rsidR="00E61784" w:rsidRDefault="00E61784" w:rsidP="00A74DD9">
      <w:pPr>
        <w:spacing w:after="0" w:line="240" w:lineRule="auto"/>
        <w:jc w:val="center"/>
        <w:rPr>
          <w:rFonts w:ascii="Times New Roman" w:hAnsi="Times New Roman"/>
          <w:b/>
          <w:iCs/>
          <w:sz w:val="24"/>
          <w:szCs w:val="24"/>
        </w:rPr>
      </w:pPr>
    </w:p>
    <w:p w14:paraId="45A4296E" w14:textId="77777777" w:rsidR="00E61784" w:rsidRDefault="00E61784" w:rsidP="00A74DD9">
      <w:pPr>
        <w:spacing w:after="0" w:line="240" w:lineRule="auto"/>
        <w:jc w:val="center"/>
        <w:rPr>
          <w:rFonts w:ascii="Times New Roman" w:hAnsi="Times New Roman"/>
          <w:b/>
          <w:iCs/>
          <w:sz w:val="24"/>
          <w:szCs w:val="24"/>
        </w:rPr>
      </w:pPr>
    </w:p>
    <w:p w14:paraId="454BFECC" w14:textId="77777777" w:rsidR="00E61784" w:rsidRDefault="00E61784" w:rsidP="00A74DD9">
      <w:pPr>
        <w:spacing w:after="0" w:line="240" w:lineRule="auto"/>
        <w:jc w:val="center"/>
        <w:rPr>
          <w:rFonts w:ascii="Times New Roman" w:hAnsi="Times New Roman"/>
          <w:b/>
          <w:iCs/>
          <w:sz w:val="24"/>
          <w:szCs w:val="24"/>
        </w:rPr>
      </w:pPr>
    </w:p>
    <w:p w14:paraId="2AEAC92B" w14:textId="77777777" w:rsidR="00E61784" w:rsidRDefault="00E61784" w:rsidP="00A74DD9">
      <w:pPr>
        <w:spacing w:after="0" w:line="240" w:lineRule="auto"/>
        <w:jc w:val="center"/>
        <w:rPr>
          <w:rFonts w:ascii="Times New Roman" w:hAnsi="Times New Roman"/>
          <w:b/>
          <w:iCs/>
          <w:sz w:val="24"/>
          <w:szCs w:val="24"/>
        </w:rPr>
      </w:pPr>
    </w:p>
    <w:p w14:paraId="3065009D" w14:textId="77777777" w:rsidR="00E61784" w:rsidRDefault="00E61784" w:rsidP="00A74DD9">
      <w:pPr>
        <w:spacing w:after="0" w:line="240" w:lineRule="auto"/>
        <w:jc w:val="center"/>
        <w:rPr>
          <w:rFonts w:ascii="Times New Roman" w:hAnsi="Times New Roman"/>
          <w:b/>
          <w:iCs/>
          <w:sz w:val="24"/>
          <w:szCs w:val="24"/>
        </w:rPr>
      </w:pPr>
    </w:p>
    <w:p w14:paraId="3EDF55BB" w14:textId="77777777" w:rsidR="00E61784" w:rsidRDefault="00E61784" w:rsidP="00A74DD9">
      <w:pPr>
        <w:spacing w:after="0" w:line="240" w:lineRule="auto"/>
        <w:jc w:val="center"/>
        <w:rPr>
          <w:rFonts w:ascii="Times New Roman" w:hAnsi="Times New Roman"/>
          <w:b/>
          <w:iCs/>
          <w:sz w:val="24"/>
          <w:szCs w:val="24"/>
        </w:rPr>
      </w:pPr>
    </w:p>
    <w:p w14:paraId="44109D72" w14:textId="77777777" w:rsidR="00E61784" w:rsidRDefault="00E61784" w:rsidP="00A74DD9">
      <w:pPr>
        <w:spacing w:after="0" w:line="240" w:lineRule="auto"/>
        <w:jc w:val="center"/>
        <w:rPr>
          <w:rFonts w:ascii="Times New Roman" w:hAnsi="Times New Roman"/>
          <w:b/>
          <w:iCs/>
          <w:sz w:val="24"/>
          <w:szCs w:val="24"/>
        </w:rPr>
      </w:pPr>
    </w:p>
    <w:p w14:paraId="589AFDA3" w14:textId="64AA7C67" w:rsidR="002A00C4" w:rsidRPr="00A74DD9" w:rsidRDefault="000F0DBA" w:rsidP="00A74DD9">
      <w:pPr>
        <w:spacing w:after="0" w:line="240" w:lineRule="auto"/>
        <w:jc w:val="center"/>
        <w:rPr>
          <w:rFonts w:ascii="Times New Roman" w:hAnsi="Times New Roman"/>
          <w:b/>
          <w:iCs/>
          <w:sz w:val="24"/>
          <w:szCs w:val="24"/>
        </w:rPr>
        <w:sectPr w:rsidR="002A00C4" w:rsidRPr="00A74DD9" w:rsidSect="00E61784">
          <w:headerReference w:type="default" r:id="rId8"/>
          <w:footerReference w:type="default" r:id="rId9"/>
          <w:pgSz w:w="11906" w:h="16838"/>
          <w:pgMar w:top="1134" w:right="567" w:bottom="1134" w:left="1134" w:header="709" w:footer="709" w:gutter="0"/>
          <w:cols w:space="720"/>
          <w:formProt w:val="0"/>
          <w:titlePg/>
          <w:docGrid w:linePitch="360"/>
        </w:sectPr>
      </w:pPr>
      <w:r w:rsidRPr="00A74DD9">
        <w:rPr>
          <w:rFonts w:ascii="Times New Roman" w:hAnsi="Times New Roman"/>
          <w:b/>
          <w:iCs/>
          <w:sz w:val="24"/>
          <w:szCs w:val="24"/>
        </w:rPr>
        <w:t>202</w:t>
      </w:r>
      <w:r w:rsidR="009E0F8B">
        <w:rPr>
          <w:rFonts w:ascii="Times New Roman" w:hAnsi="Times New Roman"/>
          <w:b/>
          <w:iCs/>
          <w:sz w:val="24"/>
          <w:szCs w:val="24"/>
        </w:rPr>
        <w:t>3</w:t>
      </w:r>
      <w:r w:rsidR="00602A81" w:rsidRPr="00A74DD9">
        <w:rPr>
          <w:rFonts w:ascii="Times New Roman" w:hAnsi="Times New Roman"/>
          <w:b/>
          <w:iCs/>
          <w:sz w:val="24"/>
          <w:szCs w:val="24"/>
        </w:rPr>
        <w:t xml:space="preserve"> г</w:t>
      </w:r>
      <w:r w:rsidR="009E0F8B">
        <w:rPr>
          <w:rFonts w:ascii="Times New Roman" w:hAnsi="Times New Roman"/>
          <w:b/>
          <w:iCs/>
          <w:sz w:val="24"/>
          <w:szCs w:val="24"/>
        </w:rPr>
        <w:t>од</w:t>
      </w:r>
    </w:p>
    <w:p w14:paraId="4D013A8B" w14:textId="77777777" w:rsidR="002A00C4" w:rsidRPr="00A74DD9" w:rsidRDefault="00602A81" w:rsidP="00A74DD9">
      <w:pPr>
        <w:spacing w:after="0" w:line="240" w:lineRule="auto"/>
        <w:jc w:val="center"/>
        <w:rPr>
          <w:rFonts w:ascii="Times New Roman" w:hAnsi="Times New Roman"/>
          <w:b/>
          <w:i/>
          <w:sz w:val="24"/>
          <w:szCs w:val="24"/>
        </w:rPr>
      </w:pPr>
      <w:r w:rsidRPr="00A74DD9">
        <w:rPr>
          <w:rFonts w:ascii="Times New Roman" w:hAnsi="Times New Roman"/>
          <w:b/>
          <w:i/>
          <w:sz w:val="24"/>
          <w:szCs w:val="24"/>
        </w:rPr>
        <w:lastRenderedPageBreak/>
        <w:t>СОДЕРЖАНИЕ</w:t>
      </w:r>
    </w:p>
    <w:p w14:paraId="432FC8A7" w14:textId="77777777" w:rsidR="002A00C4" w:rsidRPr="00A74DD9" w:rsidRDefault="002A00C4" w:rsidP="00A74DD9">
      <w:pPr>
        <w:spacing w:after="0" w:line="240" w:lineRule="auto"/>
        <w:jc w:val="center"/>
        <w:rPr>
          <w:rFonts w:ascii="Times New Roman" w:hAnsi="Times New Roman"/>
          <w:b/>
          <w:i/>
          <w:sz w:val="24"/>
          <w:szCs w:val="24"/>
        </w:rPr>
      </w:pPr>
    </w:p>
    <w:p w14:paraId="1B318690" w14:textId="7B7367B0" w:rsidR="002A00C4" w:rsidRPr="009E0F8B" w:rsidRDefault="00A770FE" w:rsidP="00A74DD9">
      <w:pPr>
        <w:pStyle w:val="affb"/>
        <w:numPr>
          <w:ilvl w:val="0"/>
          <w:numId w:val="6"/>
        </w:numPr>
        <w:spacing w:before="0" w:after="0"/>
        <w:ind w:left="0" w:firstLine="720"/>
        <w:contextualSpacing/>
        <w:jc w:val="both"/>
        <w:rPr>
          <w:lang w:val="ru-RU"/>
        </w:rPr>
      </w:pPr>
      <w:r w:rsidRPr="00A74DD9">
        <w:rPr>
          <w:b/>
          <w:lang w:val="ru-RU"/>
        </w:rPr>
        <w:t>СТРУКТУРА</w:t>
      </w:r>
      <w:r w:rsidR="00602A81" w:rsidRPr="00A74DD9">
        <w:rPr>
          <w:b/>
          <w:lang w:val="ru-RU"/>
        </w:rPr>
        <w:t xml:space="preserve"> ОЦЕНОЧНЫХ МАТЕРИАЛОВ ДЛЯ </w:t>
      </w:r>
      <w:r w:rsidRPr="00A74DD9">
        <w:rPr>
          <w:b/>
          <w:lang w:val="ru-RU"/>
        </w:rPr>
        <w:t>ПРОВЕДЕНИЯ ДЕМОНСТРАЦИОННОГО ЭКЗАМЕНА ПРОФИЛЬНОГО УРОВНЯ</w:t>
      </w:r>
    </w:p>
    <w:p w14:paraId="155DB6D6" w14:textId="77777777" w:rsidR="009E0F8B" w:rsidRPr="00A74DD9" w:rsidRDefault="009E0F8B" w:rsidP="009E0F8B">
      <w:pPr>
        <w:pStyle w:val="affb"/>
        <w:spacing w:before="0" w:after="0"/>
        <w:ind w:left="720"/>
        <w:contextualSpacing/>
        <w:jc w:val="both"/>
        <w:rPr>
          <w:lang w:val="ru-RU"/>
        </w:rPr>
      </w:pPr>
    </w:p>
    <w:p w14:paraId="5603F843" w14:textId="401F7D41" w:rsidR="002A00C4" w:rsidRPr="009E0F8B" w:rsidRDefault="00090CE2" w:rsidP="00A74DD9">
      <w:pPr>
        <w:pStyle w:val="affb"/>
        <w:numPr>
          <w:ilvl w:val="0"/>
          <w:numId w:val="6"/>
        </w:numPr>
        <w:spacing w:before="0" w:after="0"/>
        <w:ind w:left="0" w:firstLine="720"/>
        <w:contextualSpacing/>
        <w:jc w:val="both"/>
        <w:rPr>
          <w:b/>
          <w:lang w:val="ru-RU"/>
        </w:rPr>
      </w:pPr>
      <w:r w:rsidRPr="00A74DD9">
        <w:rPr>
          <w:b/>
          <w:lang w:val="ru-RU"/>
        </w:rPr>
        <w:t>КОМПЛЕКС ТРЕБОВАНИЙ</w:t>
      </w:r>
      <w:r w:rsidR="009D4BC9" w:rsidRPr="00A74DD9">
        <w:rPr>
          <w:b/>
          <w:lang w:val="ru-RU"/>
        </w:rPr>
        <w:t xml:space="preserve"> И</w:t>
      </w:r>
      <w:r w:rsidR="0025093F" w:rsidRPr="00A74DD9">
        <w:rPr>
          <w:b/>
          <w:lang w:val="ru-RU"/>
        </w:rPr>
        <w:t xml:space="preserve"> </w:t>
      </w:r>
      <w:r w:rsidR="009D4BC9" w:rsidRPr="00A74DD9">
        <w:rPr>
          <w:b/>
          <w:lang w:val="ru-RU"/>
        </w:rPr>
        <w:t>РЕКОМЕНДАЦИЙ</w:t>
      </w:r>
      <w:r w:rsidRPr="00A74DD9">
        <w:rPr>
          <w:b/>
          <w:lang w:val="ru-RU"/>
        </w:rPr>
        <w:t>ДЛЯ ПРОВЕДЕНИЯ ДЕМОНСТРАЦИОННОГО ЭКЗАМЕНА</w:t>
      </w:r>
      <w:r w:rsidR="00D15A20">
        <w:rPr>
          <w:b/>
          <w:lang w:val="ru-RU"/>
        </w:rPr>
        <w:t xml:space="preserve"> </w:t>
      </w:r>
      <w:r w:rsidR="00D15A20" w:rsidRPr="00D15A20">
        <w:rPr>
          <w:b/>
          <w:bCs/>
          <w:color w:val="000000"/>
          <w:shd w:val="clear" w:color="auto" w:fill="FFFFFF"/>
          <w:lang w:val="ru-RU"/>
        </w:rPr>
        <w:t>ПРОФИЛЬНОГО УРОВНЯ</w:t>
      </w:r>
    </w:p>
    <w:p w14:paraId="62C487C5" w14:textId="77777777" w:rsidR="009E0F8B" w:rsidRPr="009E0F8B" w:rsidRDefault="009E0F8B" w:rsidP="009E0F8B">
      <w:pPr>
        <w:spacing w:after="0"/>
        <w:contextualSpacing/>
        <w:jc w:val="both"/>
        <w:rPr>
          <w:b/>
        </w:rPr>
      </w:pPr>
    </w:p>
    <w:p w14:paraId="563050DE" w14:textId="51F0B2DA" w:rsidR="002A00C4" w:rsidRPr="00936ED5" w:rsidRDefault="00F03C4B" w:rsidP="00A74DD9">
      <w:pPr>
        <w:pStyle w:val="affb"/>
        <w:numPr>
          <w:ilvl w:val="0"/>
          <w:numId w:val="6"/>
        </w:numPr>
        <w:spacing w:before="0" w:after="0"/>
        <w:ind w:left="0" w:firstLine="720"/>
        <w:contextualSpacing/>
        <w:jc w:val="both"/>
        <w:rPr>
          <w:b/>
          <w:lang w:val="ru-RU"/>
        </w:rPr>
      </w:pPr>
      <w:r w:rsidRPr="00936ED5">
        <w:rPr>
          <w:b/>
          <w:lang w:val="ru-RU"/>
        </w:rPr>
        <w:t>ОРГАНИЗАЦИЯ И ПРОВЕДЕНИЕ</w:t>
      </w:r>
      <w:r w:rsidR="00936ED5" w:rsidRPr="00936ED5">
        <w:rPr>
          <w:b/>
          <w:lang w:val="ru-RU"/>
        </w:rPr>
        <w:t xml:space="preserve"> ЗАЩИТЫ ДИПЛОМНОГО ПРОЕКТА</w:t>
      </w:r>
      <w:r w:rsidR="003A7FA4">
        <w:rPr>
          <w:b/>
          <w:lang w:val="ru-RU"/>
        </w:rPr>
        <w:t xml:space="preserve"> (РАБОТЫ)</w:t>
      </w:r>
    </w:p>
    <w:p w14:paraId="169B2F64" w14:textId="024A4479" w:rsidR="009B3EDD" w:rsidRPr="00A74DD9" w:rsidRDefault="009B3EDD" w:rsidP="00A74DD9">
      <w:pPr>
        <w:spacing w:after="0" w:line="240" w:lineRule="auto"/>
        <w:rPr>
          <w:rFonts w:ascii="Times New Roman" w:hAnsi="Times New Roman"/>
          <w:b/>
          <w:sz w:val="24"/>
          <w:szCs w:val="24"/>
        </w:rPr>
      </w:pPr>
      <w:r w:rsidRPr="00A74DD9">
        <w:rPr>
          <w:rFonts w:ascii="Times New Roman" w:hAnsi="Times New Roman"/>
          <w:b/>
          <w:sz w:val="24"/>
          <w:szCs w:val="24"/>
        </w:rPr>
        <w:br w:type="page"/>
      </w:r>
    </w:p>
    <w:p w14:paraId="015B3E38" w14:textId="77D181D2" w:rsidR="00B40334" w:rsidRPr="00A74DD9" w:rsidRDefault="004A5AB0" w:rsidP="00D646D1">
      <w:pPr>
        <w:pStyle w:val="affb"/>
        <w:numPr>
          <w:ilvl w:val="0"/>
          <w:numId w:val="4"/>
        </w:numPr>
        <w:spacing w:before="0" w:after="0"/>
        <w:ind w:left="0" w:firstLine="709"/>
        <w:contextualSpacing/>
        <w:jc w:val="both"/>
        <w:rPr>
          <w:b/>
          <w:lang w:val="ru-RU"/>
        </w:rPr>
      </w:pPr>
      <w:r w:rsidRPr="00A74DD9">
        <w:rPr>
          <w:b/>
          <w:lang w:val="ru-RU"/>
        </w:rPr>
        <w:lastRenderedPageBreak/>
        <w:t>СТРУКТУРА ОЦЕНОЧНЫХ МАТЕРИАЛОВ ДЛЯ ПРОВЕДЕНИЯ ДЕМОНСТРАЦИОННОГО ЭКЗАМЕНА ПРОФИЛЬНОГО УРОВНЯ</w:t>
      </w:r>
    </w:p>
    <w:p w14:paraId="3B6E3C8A" w14:textId="77777777" w:rsidR="004A5AB0" w:rsidRPr="00A74DD9" w:rsidRDefault="004A5AB0" w:rsidP="00A74DD9">
      <w:pPr>
        <w:pStyle w:val="affb"/>
        <w:spacing w:before="0" w:after="0"/>
        <w:ind w:left="0"/>
        <w:contextualSpacing/>
        <w:jc w:val="both"/>
        <w:rPr>
          <w:b/>
          <w:lang w:val="ru-RU"/>
        </w:rPr>
      </w:pPr>
    </w:p>
    <w:p w14:paraId="0038C969" w14:textId="206F3A08" w:rsidR="00B661A8" w:rsidRDefault="00633527" w:rsidP="00A74DD9">
      <w:pPr>
        <w:pStyle w:val="affb"/>
        <w:spacing w:before="0" w:after="0"/>
        <w:ind w:left="0" w:firstLine="709"/>
        <w:contextualSpacing/>
        <w:jc w:val="both"/>
        <w:rPr>
          <w:lang w:val="ru-RU"/>
        </w:rPr>
      </w:pPr>
      <w:r w:rsidRPr="00936ED5">
        <w:rPr>
          <w:lang w:val="ru-RU"/>
        </w:rPr>
        <w:t xml:space="preserve">Для выпускников, </w:t>
      </w:r>
      <w:r w:rsidR="00B661A8" w:rsidRPr="00936ED5">
        <w:rPr>
          <w:lang w:val="ru-RU"/>
        </w:rPr>
        <w:t>осваивающих ППССЗ в рамках ФП «Профессионалитет»</w:t>
      </w:r>
      <w:r w:rsidRPr="00936ED5">
        <w:rPr>
          <w:lang w:val="ru-RU"/>
        </w:rPr>
        <w:t>,</w:t>
      </w:r>
      <w:r w:rsidR="00B661A8" w:rsidRPr="00936ED5">
        <w:rPr>
          <w:lang w:val="ru-RU"/>
        </w:rPr>
        <w:t xml:space="preserve"> </w:t>
      </w:r>
      <w:r w:rsidRPr="00936ED5">
        <w:rPr>
          <w:lang w:val="ru-RU"/>
        </w:rPr>
        <w:t xml:space="preserve">государственная итоговая аттестация в соответствии с ФГОС СПО проводится </w:t>
      </w:r>
      <w:r w:rsidR="00B661A8" w:rsidRPr="00936ED5">
        <w:rPr>
          <w:lang w:val="ru-RU"/>
        </w:rPr>
        <w:t>в форме демонстрационного экзамена</w:t>
      </w:r>
      <w:r w:rsidR="00D15A20" w:rsidRPr="00936ED5">
        <w:rPr>
          <w:lang w:val="ru-RU"/>
        </w:rPr>
        <w:t xml:space="preserve"> профильного уровня </w:t>
      </w:r>
      <w:r w:rsidR="00B661A8" w:rsidRPr="00936ED5">
        <w:rPr>
          <w:lang w:val="ru-RU"/>
        </w:rPr>
        <w:t>и за</w:t>
      </w:r>
      <w:r w:rsidR="00936ED5" w:rsidRPr="00936ED5">
        <w:rPr>
          <w:lang w:val="ru-RU"/>
        </w:rPr>
        <w:t>щиты дипломного проекта</w:t>
      </w:r>
      <w:r w:rsidR="003A7FA4">
        <w:rPr>
          <w:lang w:val="ru-RU"/>
        </w:rPr>
        <w:t xml:space="preserve"> (работы)</w:t>
      </w:r>
      <w:r w:rsidR="00B661A8" w:rsidRPr="00936ED5">
        <w:rPr>
          <w:lang w:val="ru-RU"/>
        </w:rPr>
        <w:t>.</w:t>
      </w:r>
      <w:r w:rsidR="00B661A8" w:rsidRPr="00A74DD9">
        <w:rPr>
          <w:lang w:val="ru-RU"/>
        </w:rPr>
        <w:t xml:space="preserve">  </w:t>
      </w:r>
    </w:p>
    <w:p w14:paraId="29297027" w14:textId="77777777" w:rsidR="00633527" w:rsidRPr="00A74DD9" w:rsidRDefault="00633527" w:rsidP="00A74DD9">
      <w:pPr>
        <w:pStyle w:val="affb"/>
        <w:spacing w:before="0" w:after="0"/>
        <w:ind w:left="0" w:firstLine="709"/>
        <w:contextualSpacing/>
        <w:jc w:val="both"/>
        <w:rPr>
          <w:lang w:val="ru-RU"/>
        </w:rPr>
      </w:pPr>
    </w:p>
    <w:p w14:paraId="65CC440F" w14:textId="77777777" w:rsidR="00633527" w:rsidRPr="00A74DD9" w:rsidRDefault="00633527" w:rsidP="00633527">
      <w:pPr>
        <w:pStyle w:val="affb"/>
        <w:numPr>
          <w:ilvl w:val="1"/>
          <w:numId w:val="4"/>
        </w:numPr>
        <w:spacing w:before="0" w:after="0"/>
        <w:ind w:left="0" w:firstLine="709"/>
        <w:contextualSpacing/>
        <w:jc w:val="both"/>
        <w:rPr>
          <w:b/>
          <w:lang w:val="ru-RU"/>
        </w:rPr>
      </w:pPr>
      <w:r w:rsidRPr="00A74DD9">
        <w:rPr>
          <w:b/>
          <w:lang w:val="ru-RU"/>
        </w:rPr>
        <w:t xml:space="preserve">Структура оценочных материалов </w:t>
      </w:r>
    </w:p>
    <w:p w14:paraId="5E8E7E0E" w14:textId="46093141" w:rsidR="008E0728" w:rsidRDefault="008E0728" w:rsidP="00A74DD9">
      <w:pPr>
        <w:pStyle w:val="affb"/>
        <w:spacing w:before="0" w:after="0"/>
        <w:ind w:left="0" w:firstLine="709"/>
        <w:contextualSpacing/>
        <w:jc w:val="both"/>
        <w:rPr>
          <w:lang w:val="ru-RU"/>
        </w:rPr>
      </w:pPr>
      <w:r w:rsidRPr="00A74DD9">
        <w:rPr>
          <w:lang w:val="ru-RU"/>
        </w:rPr>
        <w:t xml:space="preserve">Оценочные материалы </w:t>
      </w:r>
      <w:r w:rsidR="00BA0033" w:rsidRPr="00A74DD9">
        <w:rPr>
          <w:lang w:val="ru-RU"/>
        </w:rPr>
        <w:t>для проведения демонстрационного экзамена</w:t>
      </w:r>
      <w:r w:rsidR="00D15A20">
        <w:rPr>
          <w:lang w:val="ru-RU"/>
        </w:rPr>
        <w:t xml:space="preserve"> профильного уровня</w:t>
      </w:r>
      <w:r w:rsidR="00BA0033" w:rsidRPr="00A74DD9">
        <w:rPr>
          <w:lang w:val="ru-RU"/>
        </w:rPr>
        <w:t xml:space="preserve"> включают</w:t>
      </w:r>
      <w:r w:rsidR="00D15A20">
        <w:rPr>
          <w:lang w:val="ru-RU"/>
        </w:rPr>
        <w:t xml:space="preserve"> </w:t>
      </w:r>
      <w:r w:rsidR="00BA0033" w:rsidRPr="00A74DD9">
        <w:rPr>
          <w:lang w:val="ru-RU"/>
        </w:rPr>
        <w:t xml:space="preserve">в себя комплект(ы) оценочной документации, варианты заданий и критерии </w:t>
      </w:r>
      <w:r w:rsidR="00633527">
        <w:rPr>
          <w:lang w:val="ru-RU"/>
        </w:rPr>
        <w:t>оценивания</w:t>
      </w:r>
      <w:r w:rsidR="005E38F7" w:rsidRPr="00A74DD9">
        <w:rPr>
          <w:lang w:val="ru-RU"/>
        </w:rPr>
        <w:t xml:space="preserve">. </w:t>
      </w:r>
    </w:p>
    <w:p w14:paraId="16C60640" w14:textId="77777777" w:rsidR="00633527" w:rsidRPr="00A74DD9" w:rsidRDefault="00633527" w:rsidP="00A74DD9">
      <w:pPr>
        <w:pStyle w:val="affb"/>
        <w:spacing w:before="0" w:after="0"/>
        <w:ind w:left="0" w:firstLine="709"/>
        <w:contextualSpacing/>
        <w:jc w:val="both"/>
        <w:rPr>
          <w:lang w:val="ru-RU"/>
        </w:rPr>
      </w:pPr>
    </w:p>
    <w:p w14:paraId="6C280FFA" w14:textId="70C7DE11" w:rsidR="005E38F7" w:rsidRPr="00893648" w:rsidRDefault="005E38F7" w:rsidP="00A74DD9">
      <w:pPr>
        <w:pStyle w:val="affb"/>
        <w:numPr>
          <w:ilvl w:val="1"/>
          <w:numId w:val="4"/>
        </w:numPr>
        <w:spacing w:before="0" w:after="0"/>
        <w:ind w:left="0" w:firstLine="709"/>
        <w:contextualSpacing/>
        <w:jc w:val="both"/>
        <w:rPr>
          <w:b/>
          <w:bCs/>
          <w:color w:val="000000"/>
          <w:shd w:val="clear" w:color="auto" w:fill="FFFFFF"/>
          <w:lang w:val="ru-RU"/>
        </w:rPr>
      </w:pPr>
      <w:r w:rsidRPr="00893648">
        <w:rPr>
          <w:b/>
          <w:bCs/>
          <w:color w:val="000000"/>
          <w:shd w:val="clear" w:color="auto" w:fill="FFFFFF"/>
          <w:lang w:val="ru-RU"/>
        </w:rPr>
        <w:t xml:space="preserve">Структура комплекта оценочной документации </w:t>
      </w:r>
    </w:p>
    <w:p w14:paraId="4768D0BA" w14:textId="1205F754" w:rsidR="005E38F7" w:rsidRPr="00A74DD9" w:rsidRDefault="005E38F7" w:rsidP="00A74DD9">
      <w:pPr>
        <w:pStyle w:val="affb"/>
        <w:spacing w:before="0" w:after="0"/>
        <w:ind w:left="0" w:firstLine="709"/>
        <w:jc w:val="both"/>
        <w:rPr>
          <w:lang w:val="ru-RU"/>
        </w:rPr>
      </w:pPr>
      <w:r w:rsidRPr="00A74DD9">
        <w:rPr>
          <w:lang w:val="ru-RU"/>
        </w:rPr>
        <w:t>Комплект оценочной документации</w:t>
      </w:r>
      <w:r w:rsidR="00633527">
        <w:rPr>
          <w:lang w:val="ru-RU"/>
        </w:rPr>
        <w:t xml:space="preserve"> (далее – КОД)</w:t>
      </w:r>
      <w:r w:rsidRPr="00A74DD9">
        <w:rPr>
          <w:lang w:val="ru-RU"/>
        </w:rPr>
        <w:t xml:space="preserve"> должен включать в себя следующие разделы:</w:t>
      </w:r>
    </w:p>
    <w:p w14:paraId="1B1C49DD" w14:textId="77777777" w:rsidR="005E38F7" w:rsidRPr="00A74DD9" w:rsidRDefault="005E38F7" w:rsidP="00A74DD9">
      <w:pPr>
        <w:pStyle w:val="affb"/>
        <w:numPr>
          <w:ilvl w:val="0"/>
          <w:numId w:val="11"/>
        </w:numPr>
        <w:suppressAutoHyphens w:val="0"/>
        <w:spacing w:before="0" w:after="0"/>
        <w:ind w:left="0" w:firstLine="709"/>
        <w:contextualSpacing/>
        <w:jc w:val="both"/>
        <w:rPr>
          <w:lang w:val="ru-RU"/>
        </w:rPr>
      </w:pPr>
      <w:r w:rsidRPr="00A74DD9">
        <w:rPr>
          <w:lang w:val="ru-RU"/>
        </w:rPr>
        <w:t>Комплекс требований для проведения демонстрационного экзамена.</w:t>
      </w:r>
    </w:p>
    <w:p w14:paraId="274A520B" w14:textId="363CAD43" w:rsidR="005E38F7" w:rsidRPr="00A74DD9" w:rsidRDefault="005E38F7" w:rsidP="00A74DD9">
      <w:pPr>
        <w:pStyle w:val="affb"/>
        <w:numPr>
          <w:ilvl w:val="0"/>
          <w:numId w:val="11"/>
        </w:numPr>
        <w:suppressAutoHyphens w:val="0"/>
        <w:spacing w:before="0" w:after="0"/>
        <w:ind w:left="0" w:firstLine="709"/>
        <w:contextualSpacing/>
        <w:jc w:val="both"/>
        <w:rPr>
          <w:lang w:val="ru-RU"/>
        </w:rPr>
      </w:pPr>
      <w:r w:rsidRPr="00A74DD9">
        <w:rPr>
          <w:lang w:val="ru-RU"/>
        </w:rPr>
        <w:t>Перечень оборудования и оснащения, рас</w:t>
      </w:r>
      <w:r w:rsidR="00A74DD9" w:rsidRPr="00A74DD9">
        <w:rPr>
          <w:lang w:val="ru-RU"/>
        </w:rPr>
        <w:t xml:space="preserve">ходных материалов, средств </w:t>
      </w:r>
      <w:r w:rsidR="00A74DD9" w:rsidRPr="00A74DD9">
        <w:rPr>
          <w:lang w:val="ru-RU"/>
        </w:rPr>
        <w:br/>
        <w:t>обуче</w:t>
      </w:r>
      <w:r w:rsidRPr="00A74DD9">
        <w:rPr>
          <w:lang w:val="ru-RU"/>
        </w:rPr>
        <w:t>ния и воспитания.</w:t>
      </w:r>
    </w:p>
    <w:p w14:paraId="693A30A8" w14:textId="77777777" w:rsidR="005E38F7" w:rsidRPr="00A74DD9" w:rsidRDefault="005E38F7" w:rsidP="00A74DD9">
      <w:pPr>
        <w:pStyle w:val="affb"/>
        <w:numPr>
          <w:ilvl w:val="0"/>
          <w:numId w:val="11"/>
        </w:numPr>
        <w:suppressAutoHyphens w:val="0"/>
        <w:spacing w:before="0" w:after="0"/>
        <w:ind w:left="0" w:firstLine="709"/>
        <w:contextualSpacing/>
        <w:jc w:val="both"/>
        <w:rPr>
          <w:lang w:val="ru-RU"/>
        </w:rPr>
      </w:pPr>
      <w:r w:rsidRPr="00A74DD9">
        <w:rPr>
          <w:lang w:val="ru-RU"/>
        </w:rPr>
        <w:t>План застройки площадки демонстрационного экзамена.</w:t>
      </w:r>
    </w:p>
    <w:p w14:paraId="786993DD" w14:textId="77777777" w:rsidR="005E38F7" w:rsidRPr="00A74DD9" w:rsidRDefault="005E38F7" w:rsidP="00A74DD9">
      <w:pPr>
        <w:pStyle w:val="affb"/>
        <w:numPr>
          <w:ilvl w:val="0"/>
          <w:numId w:val="11"/>
        </w:numPr>
        <w:suppressAutoHyphens w:val="0"/>
        <w:spacing w:before="0" w:after="0"/>
        <w:ind w:left="0" w:firstLine="709"/>
        <w:contextualSpacing/>
        <w:jc w:val="both"/>
        <w:rPr>
          <w:lang w:val="ru-RU"/>
        </w:rPr>
      </w:pPr>
      <w:r w:rsidRPr="00A74DD9">
        <w:rPr>
          <w:lang w:val="ru-RU"/>
        </w:rPr>
        <w:t>Требования к составу экспертных групп.</w:t>
      </w:r>
    </w:p>
    <w:p w14:paraId="055A88A3" w14:textId="77777777" w:rsidR="005E38F7" w:rsidRPr="00A74DD9" w:rsidRDefault="005E38F7" w:rsidP="00A74DD9">
      <w:pPr>
        <w:pStyle w:val="affb"/>
        <w:numPr>
          <w:ilvl w:val="0"/>
          <w:numId w:val="11"/>
        </w:numPr>
        <w:suppressAutoHyphens w:val="0"/>
        <w:spacing w:before="0" w:after="0"/>
        <w:ind w:left="0" w:firstLine="709"/>
        <w:contextualSpacing/>
        <w:jc w:val="both"/>
        <w:rPr>
          <w:lang w:val="ru-RU"/>
        </w:rPr>
      </w:pPr>
      <w:r w:rsidRPr="00A74DD9">
        <w:rPr>
          <w:lang w:val="ru-RU"/>
        </w:rPr>
        <w:t>Инструкции по технике безопасности.</w:t>
      </w:r>
    </w:p>
    <w:p w14:paraId="7D3898B9" w14:textId="77777777" w:rsidR="005E38F7" w:rsidRPr="00A74DD9" w:rsidRDefault="005E38F7" w:rsidP="00A74DD9">
      <w:pPr>
        <w:pStyle w:val="affb"/>
        <w:numPr>
          <w:ilvl w:val="0"/>
          <w:numId w:val="11"/>
        </w:numPr>
        <w:suppressAutoHyphens w:val="0"/>
        <w:spacing w:before="0" w:after="0"/>
        <w:ind w:left="0" w:firstLine="709"/>
        <w:contextualSpacing/>
        <w:jc w:val="both"/>
        <w:rPr>
          <w:lang w:val="ru-RU"/>
        </w:rPr>
      </w:pPr>
      <w:r w:rsidRPr="00A74DD9">
        <w:rPr>
          <w:lang w:val="ru-RU"/>
        </w:rPr>
        <w:t>Образец задания.</w:t>
      </w:r>
    </w:p>
    <w:p w14:paraId="68AA8547" w14:textId="77777777" w:rsidR="005E38F7" w:rsidRPr="00A74DD9" w:rsidRDefault="005E38F7" w:rsidP="00936ED5">
      <w:pPr>
        <w:pStyle w:val="affb"/>
        <w:spacing w:before="0" w:after="0"/>
        <w:ind w:left="0"/>
        <w:contextualSpacing/>
        <w:jc w:val="center"/>
        <w:rPr>
          <w:b/>
          <w:bCs/>
          <w:color w:val="000000"/>
          <w:shd w:val="clear" w:color="auto" w:fill="FFFFFF"/>
          <w:lang w:val="ru-RU"/>
        </w:rPr>
      </w:pPr>
    </w:p>
    <w:p w14:paraId="6F0AF72B" w14:textId="68343742" w:rsidR="00615E5C" w:rsidRPr="00A74DD9" w:rsidRDefault="00615E5C" w:rsidP="00936ED5">
      <w:pPr>
        <w:pStyle w:val="affb"/>
        <w:numPr>
          <w:ilvl w:val="0"/>
          <w:numId w:val="4"/>
        </w:numPr>
        <w:spacing w:before="0" w:after="0"/>
        <w:ind w:left="0" w:firstLine="709"/>
        <w:jc w:val="center"/>
        <w:rPr>
          <w:b/>
          <w:bCs/>
          <w:color w:val="000000"/>
          <w:shd w:val="clear" w:color="auto" w:fill="FFFFFF"/>
          <w:lang w:val="ru-RU"/>
        </w:rPr>
      </w:pPr>
      <w:r w:rsidRPr="00A74DD9">
        <w:rPr>
          <w:b/>
          <w:bCs/>
          <w:color w:val="000000"/>
          <w:shd w:val="clear" w:color="auto" w:fill="FFFFFF"/>
          <w:lang w:val="ru-RU"/>
        </w:rPr>
        <w:t xml:space="preserve">КОМПЛЕКС ТРЕБОВАНИЙ </w:t>
      </w:r>
      <w:r w:rsidR="009D4BC9" w:rsidRPr="00A74DD9">
        <w:rPr>
          <w:b/>
          <w:bCs/>
          <w:color w:val="000000"/>
          <w:shd w:val="clear" w:color="auto" w:fill="FFFFFF"/>
          <w:lang w:val="ru-RU"/>
        </w:rPr>
        <w:t xml:space="preserve">И РЕКОМЕНДАЦИЙ </w:t>
      </w:r>
      <w:r w:rsidRPr="00A74DD9">
        <w:rPr>
          <w:b/>
          <w:bCs/>
          <w:color w:val="000000"/>
          <w:shd w:val="clear" w:color="auto" w:fill="FFFFFF"/>
          <w:lang w:val="ru-RU"/>
        </w:rPr>
        <w:t>ДЛЯ ПРОВЕДЕНИЯ ДЕМОНСТРАЦИОННОГО ЭКЗАМЕНА</w:t>
      </w:r>
      <w:r w:rsidR="00D15A20">
        <w:rPr>
          <w:b/>
          <w:bCs/>
          <w:color w:val="000000"/>
          <w:shd w:val="clear" w:color="auto" w:fill="FFFFFF"/>
          <w:lang w:val="ru-RU"/>
        </w:rPr>
        <w:t xml:space="preserve"> </w:t>
      </w:r>
      <w:r w:rsidR="00D15A20" w:rsidRPr="00D15A20">
        <w:rPr>
          <w:b/>
          <w:bCs/>
          <w:color w:val="000000"/>
          <w:shd w:val="clear" w:color="auto" w:fill="FFFFFF"/>
          <w:lang w:val="ru-RU"/>
        </w:rPr>
        <w:t>ПРОФИЛЬНОГО УРОВНЯ</w:t>
      </w:r>
    </w:p>
    <w:p w14:paraId="3B5E5E50" w14:textId="77777777" w:rsidR="00615E5C" w:rsidRPr="00A74DD9" w:rsidRDefault="00615E5C" w:rsidP="00D646D1">
      <w:pPr>
        <w:pStyle w:val="affb"/>
        <w:spacing w:before="0" w:after="0"/>
        <w:ind w:left="0" w:firstLine="709"/>
        <w:contextualSpacing/>
        <w:jc w:val="both"/>
        <w:rPr>
          <w:b/>
          <w:bCs/>
          <w:color w:val="000000"/>
          <w:shd w:val="clear" w:color="auto" w:fill="FFFFFF"/>
          <w:lang w:val="ru-RU"/>
        </w:rPr>
      </w:pPr>
    </w:p>
    <w:p w14:paraId="2AB7C037" w14:textId="3515D30D" w:rsidR="007120D5" w:rsidRPr="00D646D1" w:rsidRDefault="007120D5" w:rsidP="00A74DD9">
      <w:pPr>
        <w:pStyle w:val="affb"/>
        <w:numPr>
          <w:ilvl w:val="1"/>
          <w:numId w:val="4"/>
        </w:numPr>
        <w:spacing w:before="0" w:after="0"/>
        <w:ind w:left="0" w:firstLine="709"/>
        <w:jc w:val="both"/>
        <w:rPr>
          <w:b/>
          <w:lang w:val="ru-RU"/>
        </w:rPr>
      </w:pPr>
      <w:r w:rsidRPr="00D646D1">
        <w:rPr>
          <w:b/>
          <w:lang w:val="ru-RU"/>
        </w:rPr>
        <w:t>Организационные требования:</w:t>
      </w:r>
    </w:p>
    <w:p w14:paraId="6655C77C" w14:textId="24C77AF1" w:rsidR="007120D5" w:rsidRPr="00A74DD9" w:rsidRDefault="007120D5" w:rsidP="00A74DD9">
      <w:pPr>
        <w:pStyle w:val="affb"/>
        <w:numPr>
          <w:ilvl w:val="0"/>
          <w:numId w:val="12"/>
        </w:numPr>
        <w:suppressAutoHyphens w:val="0"/>
        <w:spacing w:before="0" w:after="0"/>
        <w:ind w:left="0" w:firstLine="709"/>
        <w:contextualSpacing/>
        <w:jc w:val="both"/>
        <w:rPr>
          <w:lang w:val="ru-RU"/>
        </w:rPr>
      </w:pPr>
      <w:r w:rsidRPr="00A74DD9">
        <w:rPr>
          <w:lang w:val="ru-RU"/>
        </w:rPr>
        <w:t xml:space="preserve">Демонстрационный экзамен </w:t>
      </w:r>
      <w:r w:rsidR="00D15A20">
        <w:rPr>
          <w:lang w:val="ru-RU"/>
        </w:rPr>
        <w:t xml:space="preserve">профильного уровня </w:t>
      </w:r>
      <w:r w:rsidRPr="00A74DD9">
        <w:rPr>
          <w:lang w:val="ru-RU"/>
        </w:rPr>
        <w:t>проводится с использованием КОД, включенных образовательными организациями в программу ГИА.</w:t>
      </w:r>
    </w:p>
    <w:p w14:paraId="03D2C128" w14:textId="6330EBB4" w:rsidR="007120D5" w:rsidRPr="00A74DD9" w:rsidRDefault="007120D5" w:rsidP="00A74DD9">
      <w:pPr>
        <w:pStyle w:val="affb"/>
        <w:numPr>
          <w:ilvl w:val="0"/>
          <w:numId w:val="12"/>
        </w:numPr>
        <w:suppressAutoHyphens w:val="0"/>
        <w:spacing w:before="0" w:after="0"/>
        <w:ind w:left="0" w:firstLine="709"/>
        <w:contextualSpacing/>
        <w:jc w:val="both"/>
        <w:rPr>
          <w:lang w:val="ru-RU"/>
        </w:rPr>
      </w:pPr>
      <w:r w:rsidRPr="00A74DD9">
        <w:rPr>
          <w:lang w:val="ru-RU"/>
        </w:rPr>
        <w:t xml:space="preserve">Задания демонстрационного экзамена доводятся до главного эксперта в день, </w:t>
      </w:r>
      <w:r w:rsidR="00046B5D">
        <w:rPr>
          <w:lang w:val="ru-RU"/>
        </w:rPr>
        <w:br/>
      </w:r>
      <w:r w:rsidRPr="00A74DD9">
        <w:rPr>
          <w:lang w:val="ru-RU"/>
        </w:rPr>
        <w:t>предшествующий дню начала демонстрационного экзамена.</w:t>
      </w:r>
    </w:p>
    <w:p w14:paraId="4748DE98" w14:textId="58A4C5F7" w:rsidR="007120D5" w:rsidRPr="00A74DD9" w:rsidRDefault="007120D5" w:rsidP="00A74DD9">
      <w:pPr>
        <w:pStyle w:val="affb"/>
        <w:numPr>
          <w:ilvl w:val="0"/>
          <w:numId w:val="12"/>
        </w:numPr>
        <w:suppressAutoHyphens w:val="0"/>
        <w:spacing w:before="0" w:after="0"/>
        <w:ind w:left="0" w:firstLine="709"/>
        <w:contextualSpacing/>
        <w:jc w:val="both"/>
        <w:rPr>
          <w:lang w:val="ru-RU"/>
        </w:rPr>
      </w:pPr>
      <w:r w:rsidRPr="00A74DD9">
        <w:rPr>
          <w:lang w:val="ru-RU"/>
        </w:rPr>
        <w:t xml:space="preserve">Образовательная организация обеспечивает необходимые технические </w:t>
      </w:r>
      <w:r w:rsidR="00A74DD9" w:rsidRPr="00A74DD9">
        <w:rPr>
          <w:lang w:val="ru-RU"/>
        </w:rPr>
        <w:br/>
      </w:r>
      <w:r w:rsidRPr="00A74DD9">
        <w:rPr>
          <w:lang w:val="ru-RU"/>
        </w:rPr>
        <w:t>условия для обеспечения заданиями во время демонстрационного экзамена выпускников, членов ГЭК, членов экспертной группы.</w:t>
      </w:r>
    </w:p>
    <w:p w14:paraId="5190367F" w14:textId="3EBA7983" w:rsidR="007120D5" w:rsidRPr="00A74DD9" w:rsidRDefault="007120D5" w:rsidP="00A74DD9">
      <w:pPr>
        <w:pStyle w:val="affb"/>
        <w:numPr>
          <w:ilvl w:val="0"/>
          <w:numId w:val="12"/>
        </w:numPr>
        <w:suppressAutoHyphens w:val="0"/>
        <w:spacing w:before="0" w:after="0"/>
        <w:ind w:left="0" w:firstLine="709"/>
        <w:contextualSpacing/>
        <w:jc w:val="both"/>
        <w:rPr>
          <w:lang w:val="ru-RU"/>
        </w:rPr>
      </w:pPr>
      <w:r w:rsidRPr="00A74DD9">
        <w:rPr>
          <w:lang w:val="ru-RU"/>
        </w:rPr>
        <w:t>Демонстрационный экзамен проводится в</w:t>
      </w:r>
      <w:r w:rsidR="009E0F8B" w:rsidRPr="009E0F8B">
        <w:rPr>
          <w:lang w:val="ru-RU"/>
        </w:rPr>
        <w:t xml:space="preserve"> Центр</w:t>
      </w:r>
      <w:r w:rsidR="009E0F8B">
        <w:rPr>
          <w:lang w:val="ru-RU"/>
        </w:rPr>
        <w:t>е</w:t>
      </w:r>
      <w:r w:rsidR="009E0F8B" w:rsidRPr="009E0F8B">
        <w:rPr>
          <w:lang w:val="ru-RU"/>
        </w:rPr>
        <w:t xml:space="preserve"> проведения демонстрационного экзамена</w:t>
      </w:r>
      <w:r w:rsidRPr="00A74DD9">
        <w:rPr>
          <w:lang w:val="ru-RU"/>
        </w:rPr>
        <w:t xml:space="preserve"> </w:t>
      </w:r>
      <w:r w:rsidR="009E0F8B">
        <w:rPr>
          <w:lang w:val="ru-RU"/>
        </w:rPr>
        <w:t xml:space="preserve">(далее </w:t>
      </w:r>
      <w:r w:rsidR="009E0F8B" w:rsidRPr="009E0F8B">
        <w:rPr>
          <w:lang w:val="ru-RU"/>
        </w:rPr>
        <w:t>– ЦПДЭ</w:t>
      </w:r>
      <w:r w:rsidR="009E0F8B">
        <w:rPr>
          <w:lang w:val="ru-RU"/>
        </w:rPr>
        <w:t>)</w:t>
      </w:r>
      <w:r w:rsidRPr="00A74DD9">
        <w:rPr>
          <w:lang w:val="ru-RU"/>
        </w:rPr>
        <w:t>, представляющем собой площадку, оборудованную и оснащенную в соответствии с КОД.</w:t>
      </w:r>
    </w:p>
    <w:p w14:paraId="248798B4" w14:textId="249A536B" w:rsidR="007120D5" w:rsidRPr="00A74DD9" w:rsidRDefault="007120D5" w:rsidP="00A74DD9">
      <w:pPr>
        <w:pStyle w:val="affb"/>
        <w:numPr>
          <w:ilvl w:val="0"/>
          <w:numId w:val="12"/>
        </w:numPr>
        <w:suppressAutoHyphens w:val="0"/>
        <w:spacing w:before="0" w:after="0"/>
        <w:ind w:left="0" w:firstLine="709"/>
        <w:contextualSpacing/>
        <w:jc w:val="both"/>
        <w:rPr>
          <w:lang w:val="ru-RU"/>
        </w:rPr>
      </w:pPr>
      <w:r w:rsidRPr="00A74DD9">
        <w:rPr>
          <w:lang w:val="ru-RU"/>
        </w:rPr>
        <w:t xml:space="preserve">ЦПДЭ может располагаться на территории образовательной организации, </w:t>
      </w:r>
      <w:r w:rsidR="009D4BC9" w:rsidRPr="00A74DD9">
        <w:rPr>
          <w:lang w:val="ru-RU"/>
        </w:rPr>
        <w:br/>
      </w:r>
      <w:r w:rsidRPr="00A74DD9">
        <w:rPr>
          <w:lang w:val="ru-RU"/>
        </w:rPr>
        <w:t xml:space="preserve">а при сетевой форме реализации образовательных программ — также на территории иной </w:t>
      </w:r>
      <w:r w:rsidR="00046B5D">
        <w:rPr>
          <w:lang w:val="ru-RU"/>
        </w:rPr>
        <w:br/>
      </w:r>
      <w:r w:rsidRPr="00A74DD9">
        <w:rPr>
          <w:lang w:val="ru-RU"/>
        </w:rPr>
        <w:t>организации, обладающей необходимыми ресурсами для организации ЦПДЭ.</w:t>
      </w:r>
    </w:p>
    <w:p w14:paraId="00FA00D2" w14:textId="77777777" w:rsidR="007120D5" w:rsidRPr="00A74DD9" w:rsidRDefault="007120D5" w:rsidP="00A74DD9">
      <w:pPr>
        <w:pStyle w:val="affb"/>
        <w:numPr>
          <w:ilvl w:val="0"/>
          <w:numId w:val="12"/>
        </w:numPr>
        <w:suppressAutoHyphens w:val="0"/>
        <w:spacing w:before="0" w:after="0"/>
        <w:ind w:left="0" w:firstLine="709"/>
        <w:contextualSpacing/>
        <w:jc w:val="both"/>
        <w:rPr>
          <w:lang w:val="ru-RU"/>
        </w:rPr>
      </w:pPr>
      <w:r w:rsidRPr="00A74DD9">
        <w:rPr>
          <w:lang w:val="ru-RU"/>
        </w:rPr>
        <w:t>Выпускники проходят демонстрационный экзамен в ЦПДЭ</w:t>
      </w:r>
      <w:r w:rsidRPr="00A74DD9">
        <w:rPr>
          <w:lang w:val="ru-RU"/>
        </w:rPr>
        <w:br/>
        <w:t>в составе экзаменационных групп.</w:t>
      </w:r>
    </w:p>
    <w:p w14:paraId="11FE1A16" w14:textId="30B1216F" w:rsidR="007120D5" w:rsidRPr="00A74DD9" w:rsidRDefault="007120D5" w:rsidP="00A74DD9">
      <w:pPr>
        <w:pStyle w:val="affb"/>
        <w:numPr>
          <w:ilvl w:val="0"/>
          <w:numId w:val="12"/>
        </w:numPr>
        <w:suppressAutoHyphens w:val="0"/>
        <w:spacing w:before="0" w:after="0"/>
        <w:ind w:left="0" w:firstLine="709"/>
        <w:contextualSpacing/>
        <w:jc w:val="both"/>
        <w:rPr>
          <w:lang w:val="ru-RU"/>
        </w:rPr>
      </w:pPr>
      <w:r w:rsidRPr="00A74DD9">
        <w:rPr>
          <w:lang w:val="ru-RU"/>
        </w:rPr>
        <w:t xml:space="preserve">Образовательная организация знакомит с планом проведения </w:t>
      </w:r>
      <w:r w:rsidR="00A74DD9">
        <w:rPr>
          <w:lang w:val="ru-RU"/>
        </w:rPr>
        <w:br/>
      </w:r>
      <w:r w:rsidRPr="00A74DD9">
        <w:rPr>
          <w:lang w:val="ru-RU"/>
        </w:rPr>
        <w:t xml:space="preserve">демонстрационного экзамена выпускников, сдающих демонстрационный экзамен, и лиц, </w:t>
      </w:r>
      <w:r w:rsidR="00046B5D">
        <w:rPr>
          <w:lang w:val="ru-RU"/>
        </w:rPr>
        <w:br/>
      </w:r>
      <w:r w:rsidRPr="00A74DD9">
        <w:rPr>
          <w:lang w:val="ru-RU"/>
        </w:rPr>
        <w:t>обеспечивающих проведение демонстрационного экзамена,</w:t>
      </w:r>
      <w:r w:rsidR="009D4BC9" w:rsidRPr="00A74DD9">
        <w:rPr>
          <w:lang w:val="ru-RU"/>
        </w:rPr>
        <w:t xml:space="preserve"> </w:t>
      </w:r>
      <w:r w:rsidRPr="00A74DD9">
        <w:rPr>
          <w:lang w:val="ru-RU"/>
        </w:rPr>
        <w:t xml:space="preserve">в срок не позднее </w:t>
      </w:r>
      <w:r w:rsidR="00A74DD9">
        <w:rPr>
          <w:lang w:val="ru-RU"/>
        </w:rPr>
        <w:br/>
      </w:r>
      <w:r w:rsidRPr="00A74DD9">
        <w:rPr>
          <w:lang w:val="ru-RU"/>
        </w:rPr>
        <w:t xml:space="preserve">чем за 5 </w:t>
      </w:r>
      <w:r w:rsidR="00046B5D">
        <w:rPr>
          <w:lang w:val="ru-RU"/>
        </w:rPr>
        <w:t xml:space="preserve">(пять) </w:t>
      </w:r>
      <w:r w:rsidRPr="00A74DD9">
        <w:rPr>
          <w:lang w:val="ru-RU"/>
        </w:rPr>
        <w:t>рабочих дней до даты проведения экзамена.</w:t>
      </w:r>
    </w:p>
    <w:p w14:paraId="5C3B6E65" w14:textId="71938B0B" w:rsidR="007120D5" w:rsidRPr="00A74DD9" w:rsidRDefault="007120D5" w:rsidP="00A74DD9">
      <w:pPr>
        <w:pStyle w:val="affb"/>
        <w:numPr>
          <w:ilvl w:val="0"/>
          <w:numId w:val="12"/>
        </w:numPr>
        <w:suppressAutoHyphens w:val="0"/>
        <w:spacing w:before="0" w:after="0"/>
        <w:ind w:left="0" w:firstLine="709"/>
        <w:contextualSpacing/>
        <w:jc w:val="both"/>
        <w:rPr>
          <w:lang w:val="ru-RU"/>
        </w:rPr>
      </w:pPr>
      <w:r w:rsidRPr="00A74DD9">
        <w:rPr>
          <w:lang w:val="ru-RU"/>
        </w:rPr>
        <w:t xml:space="preserve">Количество, общая площадь и состояние помещений, предоставляемых для проведения демонстрационного экзамена, должны обеспечивать проведение </w:t>
      </w:r>
      <w:r w:rsidR="00D646D1">
        <w:rPr>
          <w:lang w:val="ru-RU"/>
        </w:rPr>
        <w:br/>
      </w:r>
      <w:r w:rsidRPr="00A74DD9">
        <w:rPr>
          <w:lang w:val="ru-RU"/>
        </w:rPr>
        <w:t>демонстрационного экзамена в соответствии с КОД.</w:t>
      </w:r>
    </w:p>
    <w:p w14:paraId="6F070B11" w14:textId="3F9D1DA6" w:rsidR="007120D5" w:rsidRPr="00A74DD9" w:rsidRDefault="007120D5" w:rsidP="00A74DD9">
      <w:pPr>
        <w:pStyle w:val="affb"/>
        <w:numPr>
          <w:ilvl w:val="0"/>
          <w:numId w:val="12"/>
        </w:numPr>
        <w:suppressAutoHyphens w:val="0"/>
        <w:spacing w:before="0" w:after="0"/>
        <w:ind w:left="0" w:firstLine="709"/>
        <w:contextualSpacing/>
        <w:jc w:val="both"/>
        <w:rPr>
          <w:lang w:val="ru-RU"/>
        </w:rPr>
      </w:pPr>
      <w:r w:rsidRPr="00A74DD9">
        <w:rPr>
          <w:lang w:val="ru-RU"/>
        </w:rPr>
        <w:t xml:space="preserve">Не позднее чем за один рабочий день до даты проведения демонстрационного </w:t>
      </w:r>
      <w:r w:rsidR="00046B5D">
        <w:rPr>
          <w:lang w:val="ru-RU"/>
        </w:rPr>
        <w:br/>
      </w:r>
      <w:r w:rsidRPr="00A74DD9">
        <w:rPr>
          <w:lang w:val="ru-RU"/>
        </w:rPr>
        <w:t xml:space="preserve">экзамена главным экспертом проводится проверка готовности ЦПДЭ в присутствии членов </w:t>
      </w:r>
      <w:r w:rsidR="00046B5D">
        <w:rPr>
          <w:lang w:val="ru-RU"/>
        </w:rPr>
        <w:br/>
      </w:r>
      <w:r w:rsidRPr="00A74DD9">
        <w:rPr>
          <w:lang w:val="ru-RU"/>
        </w:rPr>
        <w:t xml:space="preserve">экспертной группы, выпускников, а также технического эксперта, назначаемого </w:t>
      </w:r>
      <w:r w:rsidR="00D646D1">
        <w:rPr>
          <w:lang w:val="ru-RU"/>
        </w:rPr>
        <w:br/>
      </w:r>
      <w:r w:rsidRPr="00A74DD9">
        <w:rPr>
          <w:lang w:val="ru-RU"/>
        </w:rPr>
        <w:lastRenderedPageBreak/>
        <w:t xml:space="preserve">организацией, на территории которой расположен ЦПДЭ, ответственного за соблюдение </w:t>
      </w:r>
      <w:r w:rsidR="00046B5D">
        <w:rPr>
          <w:lang w:val="ru-RU"/>
        </w:rPr>
        <w:br/>
      </w:r>
      <w:r w:rsidRPr="00A74DD9">
        <w:rPr>
          <w:lang w:val="ru-RU"/>
        </w:rPr>
        <w:t>установленных норм и правил охраны труда и техники безопасности.</w:t>
      </w:r>
    </w:p>
    <w:p w14:paraId="7C4082C2" w14:textId="453EF134" w:rsidR="007120D5" w:rsidRPr="00A74DD9" w:rsidRDefault="007120D5" w:rsidP="00A74DD9">
      <w:pPr>
        <w:pStyle w:val="affb"/>
        <w:numPr>
          <w:ilvl w:val="0"/>
          <w:numId w:val="12"/>
        </w:numPr>
        <w:suppressAutoHyphens w:val="0"/>
        <w:spacing w:before="0" w:after="0"/>
        <w:ind w:left="0" w:firstLine="709"/>
        <w:contextualSpacing/>
        <w:jc w:val="both"/>
        <w:rPr>
          <w:lang w:val="ru-RU"/>
        </w:rPr>
      </w:pPr>
      <w:r w:rsidRPr="00A74DD9">
        <w:rPr>
          <w:lang w:val="ru-RU"/>
        </w:rPr>
        <w:t xml:space="preserve">Главным экспертом осуществляется осмотр ЦПДЭ, распределение обязанностей между членами экспертной группы по оценке выполнения заданий демонстрационного экзамена, </w:t>
      </w:r>
      <w:r w:rsidR="00046B5D">
        <w:rPr>
          <w:lang w:val="ru-RU"/>
        </w:rPr>
        <w:br/>
      </w:r>
      <w:r w:rsidRPr="00A74DD9">
        <w:rPr>
          <w:lang w:val="ru-RU"/>
        </w:rPr>
        <w:t xml:space="preserve">а также распределение рабочих мест между выпускниками с использованием </w:t>
      </w:r>
      <w:r w:rsidR="00D646D1">
        <w:rPr>
          <w:lang w:val="ru-RU"/>
        </w:rPr>
        <w:br/>
      </w:r>
      <w:r w:rsidRPr="00A74DD9">
        <w:rPr>
          <w:lang w:val="ru-RU"/>
        </w:rPr>
        <w:t xml:space="preserve">способа случайной выборки. Результаты распределения обязанностей между членами </w:t>
      </w:r>
      <w:r w:rsidR="00D646D1">
        <w:rPr>
          <w:lang w:val="ru-RU"/>
        </w:rPr>
        <w:br/>
      </w:r>
      <w:r w:rsidRPr="00A74DD9">
        <w:rPr>
          <w:lang w:val="ru-RU"/>
        </w:rPr>
        <w:t xml:space="preserve">экспертной группы и распределения рабочих мест между выпускниками фиксируются </w:t>
      </w:r>
      <w:r w:rsidR="00D646D1">
        <w:rPr>
          <w:lang w:val="ru-RU"/>
        </w:rPr>
        <w:br/>
      </w:r>
      <w:r w:rsidRPr="00A74DD9">
        <w:rPr>
          <w:lang w:val="ru-RU"/>
        </w:rPr>
        <w:t>главным экспертом в соответствующих протоколах.</w:t>
      </w:r>
    </w:p>
    <w:p w14:paraId="51E548C8" w14:textId="5C22C33C" w:rsidR="007120D5" w:rsidRPr="00A74DD9" w:rsidRDefault="007120D5" w:rsidP="00A74DD9">
      <w:pPr>
        <w:pStyle w:val="affb"/>
        <w:numPr>
          <w:ilvl w:val="0"/>
          <w:numId w:val="12"/>
        </w:numPr>
        <w:suppressAutoHyphens w:val="0"/>
        <w:spacing w:before="0" w:after="0"/>
        <w:ind w:left="0" w:firstLine="709"/>
        <w:contextualSpacing/>
        <w:jc w:val="both"/>
        <w:rPr>
          <w:lang w:val="ru-RU"/>
        </w:rPr>
      </w:pPr>
      <w:r w:rsidRPr="00A74DD9">
        <w:rPr>
          <w:lang w:val="ru-RU"/>
        </w:rPr>
        <w:t>Выпускники знакомятся со своими рабочими местами под руководством главного эксперта</w:t>
      </w:r>
      <w:r w:rsidR="00D646D1">
        <w:rPr>
          <w:lang w:val="ru-RU"/>
        </w:rPr>
        <w:t>,</w:t>
      </w:r>
      <w:r w:rsidRPr="00A74DD9">
        <w:rPr>
          <w:lang w:val="ru-RU"/>
        </w:rPr>
        <w:t xml:space="preserve"> также повторно знакомятся с планом проведения демонстрационного экзамена, </w:t>
      </w:r>
      <w:r w:rsidR="00046B5D">
        <w:rPr>
          <w:lang w:val="ru-RU"/>
        </w:rPr>
        <w:br/>
      </w:r>
      <w:r w:rsidRPr="00A74DD9">
        <w:rPr>
          <w:lang w:val="ru-RU"/>
        </w:rPr>
        <w:t>условиями оказания первичной медицинской помощи в ЦПДЭ. Факт ознакомления отражается главным экспертом в протоколе распределения рабочих мест.</w:t>
      </w:r>
    </w:p>
    <w:p w14:paraId="642607AE" w14:textId="4E7E8ACD" w:rsidR="007120D5" w:rsidRPr="00A74DD9" w:rsidRDefault="007120D5" w:rsidP="00A74DD9">
      <w:pPr>
        <w:pStyle w:val="affb"/>
        <w:numPr>
          <w:ilvl w:val="0"/>
          <w:numId w:val="12"/>
        </w:numPr>
        <w:suppressAutoHyphens w:val="0"/>
        <w:spacing w:before="0" w:after="0"/>
        <w:ind w:left="0" w:firstLine="709"/>
        <w:contextualSpacing/>
        <w:jc w:val="both"/>
        <w:rPr>
          <w:lang w:val="ru-RU"/>
        </w:rPr>
      </w:pPr>
      <w:r w:rsidRPr="00A74DD9">
        <w:rPr>
          <w:lang w:val="ru-RU"/>
        </w:rPr>
        <w:t xml:space="preserve">Допуск выпускников в ЦПДЭ осуществляется главным экспертом </w:t>
      </w:r>
      <w:r w:rsidR="00D646D1">
        <w:rPr>
          <w:lang w:val="ru-RU"/>
        </w:rPr>
        <w:br/>
      </w:r>
      <w:r w:rsidRPr="00A74DD9">
        <w:rPr>
          <w:lang w:val="ru-RU"/>
        </w:rPr>
        <w:t>на основании документов, удостоверяющих личность.</w:t>
      </w:r>
    </w:p>
    <w:p w14:paraId="2201950D" w14:textId="5664A87C" w:rsidR="007120D5" w:rsidRPr="00A74DD9" w:rsidRDefault="007120D5" w:rsidP="00A74DD9">
      <w:pPr>
        <w:pStyle w:val="affb"/>
        <w:numPr>
          <w:ilvl w:val="0"/>
          <w:numId w:val="12"/>
        </w:numPr>
        <w:suppressAutoHyphens w:val="0"/>
        <w:spacing w:before="0" w:after="0"/>
        <w:ind w:left="0" w:firstLine="709"/>
        <w:contextualSpacing/>
        <w:jc w:val="both"/>
        <w:rPr>
          <w:lang w:val="ru-RU"/>
        </w:rPr>
      </w:pPr>
      <w:r w:rsidRPr="00A74DD9">
        <w:rPr>
          <w:lang w:val="ru-RU"/>
        </w:rPr>
        <w:t xml:space="preserve">Образовательная организация обязана не позднее чем за один рабочий день до дня проведения демонстрационного экзамена уведомить главного эксперта об участии </w:t>
      </w:r>
      <w:r w:rsidR="00D646D1">
        <w:rPr>
          <w:lang w:val="ru-RU"/>
        </w:rPr>
        <w:br/>
      </w:r>
      <w:r w:rsidRPr="00A74DD9">
        <w:rPr>
          <w:lang w:val="ru-RU"/>
        </w:rPr>
        <w:t>в проведении демонстрационного экзамена тьютора (ассистента).</w:t>
      </w:r>
    </w:p>
    <w:p w14:paraId="31BFCA59" w14:textId="77777777" w:rsidR="007120D5" w:rsidRPr="00A74DD9" w:rsidRDefault="007120D5" w:rsidP="00A74DD9">
      <w:pPr>
        <w:pStyle w:val="affb"/>
        <w:spacing w:before="0" w:after="0"/>
        <w:ind w:left="0"/>
        <w:jc w:val="both"/>
        <w:rPr>
          <w:lang w:val="ru-RU"/>
        </w:rPr>
      </w:pPr>
    </w:p>
    <w:p w14:paraId="1FC0C097" w14:textId="550B7B1B" w:rsidR="007120D5" w:rsidRPr="00A74DD9" w:rsidRDefault="00EC10EA" w:rsidP="00D646D1">
      <w:pPr>
        <w:pStyle w:val="affb"/>
        <w:numPr>
          <w:ilvl w:val="1"/>
          <w:numId w:val="4"/>
        </w:numPr>
        <w:spacing w:before="0" w:after="0"/>
        <w:ind w:left="0" w:firstLine="709"/>
        <w:contextualSpacing/>
        <w:jc w:val="both"/>
        <w:rPr>
          <w:b/>
        </w:rPr>
      </w:pPr>
      <w:bookmarkStart w:id="1" w:name="_Hlk104795729"/>
      <w:bookmarkEnd w:id="1"/>
      <w:r w:rsidRPr="00A74DD9">
        <w:rPr>
          <w:b/>
          <w:lang w:val="ru-RU"/>
        </w:rPr>
        <w:t xml:space="preserve"> </w:t>
      </w:r>
      <w:r w:rsidR="002D4270" w:rsidRPr="00D15A20">
        <w:rPr>
          <w:b/>
          <w:lang w:val="ru-RU"/>
        </w:rPr>
        <w:t>Рекомендуемое содержание</w:t>
      </w:r>
      <w:r w:rsidR="002D4270" w:rsidRPr="00A74DD9">
        <w:rPr>
          <w:b/>
        </w:rPr>
        <w:t xml:space="preserve"> КОД</w:t>
      </w:r>
    </w:p>
    <w:p w14:paraId="188E5BF2" w14:textId="77777777" w:rsidR="00EC10EA" w:rsidRPr="00A74DD9" w:rsidRDefault="00EC10EA" w:rsidP="00A74DD9">
      <w:pPr>
        <w:spacing w:after="0" w:line="240" w:lineRule="auto"/>
        <w:contextualSpacing/>
        <w:jc w:val="both"/>
        <w:rPr>
          <w:rFonts w:ascii="Times New Roman" w:hAnsi="Times New Roman"/>
          <w:b/>
          <w:sz w:val="24"/>
          <w:szCs w:val="24"/>
        </w:rPr>
      </w:pPr>
    </w:p>
    <w:tbl>
      <w:tblPr>
        <w:tblW w:w="10276" w:type="dxa"/>
        <w:tblInd w:w="-5" w:type="dxa"/>
        <w:tblLayout w:type="fixed"/>
        <w:tblCellMar>
          <w:left w:w="5" w:type="dxa"/>
          <w:right w:w="5" w:type="dxa"/>
        </w:tblCellMar>
        <w:tblLook w:val="0000" w:firstRow="0" w:lastRow="0" w:firstColumn="0" w:lastColumn="0" w:noHBand="0" w:noVBand="0"/>
      </w:tblPr>
      <w:tblGrid>
        <w:gridCol w:w="3697"/>
        <w:gridCol w:w="3289"/>
        <w:gridCol w:w="3290"/>
      </w:tblGrid>
      <w:tr w:rsidR="008E66D0" w:rsidRPr="00D646D1" w14:paraId="072D73DC" w14:textId="64F5A1AD" w:rsidTr="00D36F66">
        <w:trPr>
          <w:trHeight w:val="472"/>
        </w:trPr>
        <w:tc>
          <w:tcPr>
            <w:tcW w:w="3697" w:type="dxa"/>
            <w:tcBorders>
              <w:top w:val="single" w:sz="4" w:space="0" w:color="000000"/>
              <w:left w:val="single" w:sz="4" w:space="0" w:color="000000"/>
              <w:bottom w:val="single" w:sz="4" w:space="0" w:color="000000"/>
              <w:right w:val="single" w:sz="4" w:space="0" w:color="000000"/>
            </w:tcBorders>
          </w:tcPr>
          <w:p w14:paraId="53938045" w14:textId="77777777" w:rsidR="008E66D0" w:rsidRPr="00D646D1" w:rsidRDefault="008E66D0" w:rsidP="00A74DD9">
            <w:pPr>
              <w:spacing w:after="0" w:line="240" w:lineRule="auto"/>
              <w:jc w:val="center"/>
              <w:rPr>
                <w:rFonts w:ascii="Times New Roman" w:hAnsi="Times New Roman"/>
                <w:b/>
                <w:color w:val="000000"/>
                <w:sz w:val="24"/>
                <w:szCs w:val="24"/>
              </w:rPr>
            </w:pPr>
            <w:r w:rsidRPr="00D646D1">
              <w:rPr>
                <w:rFonts w:ascii="Times New Roman" w:hAnsi="Times New Roman"/>
                <w:b/>
                <w:color w:val="000000"/>
                <w:sz w:val="24"/>
                <w:szCs w:val="24"/>
              </w:rPr>
              <w:t xml:space="preserve">Код и наименование </w:t>
            </w:r>
          </w:p>
          <w:p w14:paraId="5CACABB2" w14:textId="6AD93584" w:rsidR="008E66D0" w:rsidRPr="00D646D1" w:rsidRDefault="008E66D0" w:rsidP="00A74DD9">
            <w:pPr>
              <w:spacing w:after="0" w:line="240" w:lineRule="auto"/>
              <w:jc w:val="center"/>
              <w:rPr>
                <w:rFonts w:ascii="Times New Roman" w:hAnsi="Times New Roman"/>
                <w:color w:val="000000"/>
                <w:sz w:val="24"/>
                <w:szCs w:val="24"/>
              </w:rPr>
            </w:pPr>
            <w:r w:rsidRPr="00D646D1">
              <w:rPr>
                <w:rFonts w:ascii="Times New Roman" w:hAnsi="Times New Roman"/>
                <w:b/>
                <w:color w:val="000000"/>
                <w:sz w:val="24"/>
                <w:szCs w:val="24"/>
              </w:rPr>
              <w:t>вида деятельности</w:t>
            </w:r>
          </w:p>
        </w:tc>
        <w:tc>
          <w:tcPr>
            <w:tcW w:w="3289" w:type="dxa"/>
            <w:tcBorders>
              <w:top w:val="single" w:sz="4" w:space="0" w:color="000000"/>
              <w:left w:val="single" w:sz="4" w:space="0" w:color="000000"/>
              <w:bottom w:val="single" w:sz="4" w:space="0" w:color="000000"/>
              <w:right w:val="single" w:sz="4" w:space="0" w:color="000000"/>
            </w:tcBorders>
          </w:tcPr>
          <w:p w14:paraId="6743BEE7" w14:textId="77777777" w:rsidR="008E66D0" w:rsidRPr="00D646D1" w:rsidRDefault="008E66D0" w:rsidP="00A74DD9">
            <w:pPr>
              <w:spacing w:after="0" w:line="240" w:lineRule="auto"/>
              <w:jc w:val="center"/>
              <w:rPr>
                <w:rFonts w:ascii="Times New Roman" w:hAnsi="Times New Roman"/>
                <w:b/>
                <w:bCs/>
                <w:color w:val="000000"/>
                <w:sz w:val="24"/>
                <w:szCs w:val="24"/>
              </w:rPr>
            </w:pPr>
            <w:r w:rsidRPr="00D646D1">
              <w:rPr>
                <w:rFonts w:ascii="Times New Roman" w:hAnsi="Times New Roman"/>
                <w:b/>
                <w:bCs/>
                <w:color w:val="000000"/>
                <w:sz w:val="24"/>
                <w:szCs w:val="24"/>
              </w:rPr>
              <w:t xml:space="preserve">Код и наименование </w:t>
            </w:r>
          </w:p>
          <w:p w14:paraId="2CFF8BB2" w14:textId="77777777" w:rsidR="008E66D0" w:rsidRPr="00D646D1" w:rsidRDefault="008E66D0" w:rsidP="00A74DD9">
            <w:pPr>
              <w:spacing w:after="0" w:line="240" w:lineRule="auto"/>
              <w:jc w:val="center"/>
              <w:rPr>
                <w:rFonts w:ascii="Times New Roman" w:hAnsi="Times New Roman"/>
                <w:b/>
                <w:bCs/>
                <w:color w:val="000000"/>
                <w:sz w:val="24"/>
                <w:szCs w:val="24"/>
              </w:rPr>
            </w:pPr>
            <w:r w:rsidRPr="00D646D1">
              <w:rPr>
                <w:rFonts w:ascii="Times New Roman" w:hAnsi="Times New Roman"/>
                <w:b/>
                <w:bCs/>
                <w:color w:val="000000"/>
                <w:sz w:val="24"/>
                <w:szCs w:val="24"/>
              </w:rPr>
              <w:t xml:space="preserve">профессионального модуля, </w:t>
            </w:r>
          </w:p>
          <w:p w14:paraId="629EF518" w14:textId="77777777" w:rsidR="008E66D0" w:rsidRPr="00D646D1" w:rsidRDefault="008E66D0" w:rsidP="00A74DD9">
            <w:pPr>
              <w:spacing w:after="0" w:line="240" w:lineRule="auto"/>
              <w:jc w:val="center"/>
              <w:rPr>
                <w:rFonts w:ascii="Times New Roman" w:hAnsi="Times New Roman"/>
                <w:b/>
                <w:bCs/>
                <w:color w:val="000000"/>
                <w:sz w:val="24"/>
                <w:szCs w:val="24"/>
              </w:rPr>
            </w:pPr>
            <w:r w:rsidRPr="00D646D1">
              <w:rPr>
                <w:rFonts w:ascii="Times New Roman" w:hAnsi="Times New Roman"/>
                <w:b/>
                <w:bCs/>
                <w:color w:val="000000"/>
                <w:sz w:val="24"/>
                <w:szCs w:val="24"/>
              </w:rPr>
              <w:t>в рамках которого осваивается ВД</w:t>
            </w:r>
          </w:p>
        </w:tc>
        <w:tc>
          <w:tcPr>
            <w:tcW w:w="3290" w:type="dxa"/>
            <w:tcBorders>
              <w:top w:val="single" w:sz="4" w:space="0" w:color="000000"/>
              <w:left w:val="single" w:sz="4" w:space="0" w:color="000000"/>
              <w:bottom w:val="single" w:sz="4" w:space="0" w:color="000000"/>
              <w:right w:val="single" w:sz="4" w:space="0" w:color="000000"/>
            </w:tcBorders>
          </w:tcPr>
          <w:p w14:paraId="3F1FD5B0" w14:textId="77777777" w:rsidR="00EC2F46" w:rsidRPr="00D646D1" w:rsidRDefault="008E66D0" w:rsidP="00A74DD9">
            <w:pPr>
              <w:spacing w:after="0" w:line="240" w:lineRule="auto"/>
              <w:jc w:val="center"/>
              <w:rPr>
                <w:rFonts w:ascii="Times New Roman" w:hAnsi="Times New Roman"/>
                <w:b/>
                <w:color w:val="000000"/>
                <w:sz w:val="24"/>
                <w:szCs w:val="24"/>
              </w:rPr>
            </w:pPr>
            <w:r w:rsidRPr="00D646D1">
              <w:rPr>
                <w:rFonts w:ascii="Times New Roman" w:hAnsi="Times New Roman"/>
                <w:b/>
                <w:color w:val="000000"/>
                <w:sz w:val="24"/>
                <w:szCs w:val="24"/>
              </w:rPr>
              <w:t xml:space="preserve">Перечень оцениваемых </w:t>
            </w:r>
          </w:p>
          <w:p w14:paraId="3E485538" w14:textId="70DA6C2B" w:rsidR="008E66D0" w:rsidRPr="00D646D1" w:rsidRDefault="00EC2F46" w:rsidP="00A74DD9">
            <w:pPr>
              <w:spacing w:after="0" w:line="240" w:lineRule="auto"/>
              <w:jc w:val="center"/>
              <w:rPr>
                <w:rFonts w:ascii="Times New Roman" w:hAnsi="Times New Roman"/>
                <w:b/>
                <w:bCs/>
                <w:color w:val="000000"/>
                <w:sz w:val="24"/>
                <w:szCs w:val="24"/>
              </w:rPr>
            </w:pPr>
            <w:r w:rsidRPr="00D646D1">
              <w:rPr>
                <w:rFonts w:ascii="Times New Roman" w:hAnsi="Times New Roman"/>
                <w:b/>
                <w:color w:val="000000"/>
                <w:sz w:val="24"/>
                <w:szCs w:val="24"/>
              </w:rPr>
              <w:t xml:space="preserve">ПК </w:t>
            </w:r>
          </w:p>
        </w:tc>
      </w:tr>
      <w:tr w:rsidR="008E66D0" w:rsidRPr="00D646D1" w14:paraId="7C667647" w14:textId="77FA2A58" w:rsidTr="00D36F66">
        <w:trPr>
          <w:trHeight w:val="236"/>
        </w:trPr>
        <w:tc>
          <w:tcPr>
            <w:tcW w:w="3697" w:type="dxa"/>
            <w:tcBorders>
              <w:top w:val="single" w:sz="4" w:space="0" w:color="000000"/>
              <w:left w:val="single" w:sz="4" w:space="0" w:color="000000"/>
              <w:bottom w:val="single" w:sz="4" w:space="0" w:color="000000"/>
              <w:right w:val="single" w:sz="4" w:space="0" w:color="000000"/>
            </w:tcBorders>
          </w:tcPr>
          <w:p w14:paraId="75C2861A" w14:textId="77777777" w:rsidR="008E66D0" w:rsidRPr="00D646D1" w:rsidRDefault="008E66D0" w:rsidP="00A74DD9">
            <w:pPr>
              <w:spacing w:after="0" w:line="240" w:lineRule="auto"/>
              <w:jc w:val="center"/>
              <w:rPr>
                <w:rFonts w:ascii="Times New Roman" w:hAnsi="Times New Roman"/>
                <w:color w:val="000000"/>
                <w:sz w:val="24"/>
                <w:szCs w:val="24"/>
              </w:rPr>
            </w:pPr>
            <w:r w:rsidRPr="00D646D1">
              <w:rPr>
                <w:rFonts w:ascii="Times New Roman" w:hAnsi="Times New Roman"/>
                <w:color w:val="000000"/>
                <w:sz w:val="24"/>
                <w:szCs w:val="24"/>
              </w:rPr>
              <w:t>1</w:t>
            </w:r>
          </w:p>
        </w:tc>
        <w:tc>
          <w:tcPr>
            <w:tcW w:w="3289" w:type="dxa"/>
            <w:tcBorders>
              <w:top w:val="single" w:sz="4" w:space="0" w:color="000000"/>
              <w:left w:val="single" w:sz="4" w:space="0" w:color="000000"/>
              <w:bottom w:val="single" w:sz="4" w:space="0" w:color="000000"/>
              <w:right w:val="single" w:sz="4" w:space="0" w:color="000000"/>
            </w:tcBorders>
          </w:tcPr>
          <w:p w14:paraId="429F82B7" w14:textId="77777777" w:rsidR="008E66D0" w:rsidRPr="00D646D1" w:rsidRDefault="008E66D0" w:rsidP="00A74DD9">
            <w:pPr>
              <w:spacing w:after="0" w:line="240" w:lineRule="auto"/>
              <w:jc w:val="center"/>
              <w:rPr>
                <w:rFonts w:ascii="Times New Roman" w:hAnsi="Times New Roman"/>
                <w:color w:val="000000"/>
                <w:sz w:val="24"/>
                <w:szCs w:val="24"/>
              </w:rPr>
            </w:pPr>
            <w:r w:rsidRPr="00D646D1">
              <w:rPr>
                <w:rFonts w:ascii="Times New Roman" w:hAnsi="Times New Roman"/>
                <w:color w:val="000000"/>
                <w:sz w:val="24"/>
                <w:szCs w:val="24"/>
              </w:rPr>
              <w:t>2</w:t>
            </w:r>
          </w:p>
        </w:tc>
        <w:tc>
          <w:tcPr>
            <w:tcW w:w="3290" w:type="dxa"/>
            <w:tcBorders>
              <w:top w:val="single" w:sz="4" w:space="0" w:color="000000"/>
              <w:left w:val="single" w:sz="4" w:space="0" w:color="000000"/>
              <w:bottom w:val="single" w:sz="4" w:space="0" w:color="000000"/>
              <w:right w:val="single" w:sz="4" w:space="0" w:color="000000"/>
            </w:tcBorders>
          </w:tcPr>
          <w:p w14:paraId="53376C7A" w14:textId="62C5B85C" w:rsidR="008E66D0" w:rsidRPr="00D646D1" w:rsidRDefault="00EC2F46" w:rsidP="00A74DD9">
            <w:pPr>
              <w:spacing w:after="0" w:line="240" w:lineRule="auto"/>
              <w:jc w:val="center"/>
              <w:rPr>
                <w:rFonts w:ascii="Times New Roman" w:hAnsi="Times New Roman"/>
                <w:color w:val="000000"/>
                <w:sz w:val="24"/>
                <w:szCs w:val="24"/>
              </w:rPr>
            </w:pPr>
            <w:r w:rsidRPr="00D646D1">
              <w:rPr>
                <w:rFonts w:ascii="Times New Roman" w:hAnsi="Times New Roman"/>
                <w:color w:val="000000"/>
                <w:sz w:val="24"/>
                <w:szCs w:val="24"/>
              </w:rPr>
              <w:t>3</w:t>
            </w:r>
          </w:p>
        </w:tc>
      </w:tr>
      <w:tr w:rsidR="008E66D0" w:rsidRPr="00D646D1" w14:paraId="4D5E69E8" w14:textId="10495D90" w:rsidTr="00046B5D">
        <w:trPr>
          <w:trHeight w:val="388"/>
        </w:trPr>
        <w:tc>
          <w:tcPr>
            <w:tcW w:w="10276" w:type="dxa"/>
            <w:gridSpan w:val="3"/>
            <w:tcBorders>
              <w:top w:val="single" w:sz="4" w:space="0" w:color="000000"/>
              <w:left w:val="single" w:sz="4" w:space="0" w:color="000000"/>
              <w:bottom w:val="single" w:sz="4" w:space="0" w:color="000000"/>
              <w:right w:val="single" w:sz="4" w:space="0" w:color="000000"/>
            </w:tcBorders>
            <w:vAlign w:val="center"/>
          </w:tcPr>
          <w:p w14:paraId="69971D99" w14:textId="35411873" w:rsidR="008E66D0" w:rsidRPr="00D646D1" w:rsidRDefault="008E66D0" w:rsidP="00A74DD9">
            <w:pPr>
              <w:spacing w:after="0" w:line="240" w:lineRule="auto"/>
              <w:jc w:val="center"/>
              <w:rPr>
                <w:rFonts w:ascii="Times New Roman" w:hAnsi="Times New Roman"/>
                <w:b/>
                <w:color w:val="000000"/>
                <w:sz w:val="24"/>
                <w:szCs w:val="24"/>
              </w:rPr>
            </w:pPr>
            <w:r w:rsidRPr="00D646D1">
              <w:rPr>
                <w:rFonts w:ascii="Times New Roman" w:hAnsi="Times New Roman"/>
                <w:b/>
                <w:color w:val="000000"/>
                <w:sz w:val="24"/>
                <w:szCs w:val="24"/>
              </w:rPr>
              <w:t>В соответствии с ФГОС СПО</w:t>
            </w:r>
          </w:p>
        </w:tc>
      </w:tr>
      <w:tr w:rsidR="008E66D0" w:rsidRPr="00D646D1" w14:paraId="76246BC0" w14:textId="655770F0" w:rsidTr="00D36F66">
        <w:trPr>
          <w:trHeight w:val="236"/>
        </w:trPr>
        <w:tc>
          <w:tcPr>
            <w:tcW w:w="3697" w:type="dxa"/>
            <w:tcBorders>
              <w:top w:val="single" w:sz="4" w:space="0" w:color="000000"/>
              <w:left w:val="single" w:sz="4" w:space="0" w:color="000000"/>
              <w:bottom w:val="single" w:sz="4" w:space="0" w:color="000000"/>
              <w:right w:val="single" w:sz="4" w:space="0" w:color="000000"/>
            </w:tcBorders>
          </w:tcPr>
          <w:p w14:paraId="3A11D209" w14:textId="0DB0B9C5" w:rsidR="008E66D0" w:rsidRPr="00D646D1" w:rsidRDefault="00EC2F46" w:rsidP="00A74DD9">
            <w:pPr>
              <w:spacing w:after="0" w:line="240" w:lineRule="auto"/>
              <w:rPr>
                <w:rFonts w:ascii="Times New Roman" w:hAnsi="Times New Roman"/>
                <w:i/>
                <w:iCs/>
                <w:color w:val="000000"/>
                <w:sz w:val="24"/>
                <w:szCs w:val="24"/>
              </w:rPr>
            </w:pPr>
            <w:r w:rsidRPr="00D646D1">
              <w:rPr>
                <w:rFonts w:ascii="Times New Roman" w:hAnsi="Times New Roman"/>
                <w:i/>
                <w:iCs/>
                <w:color w:val="000000"/>
                <w:sz w:val="24"/>
                <w:szCs w:val="24"/>
              </w:rPr>
              <w:t>Н</w:t>
            </w:r>
            <w:r w:rsidR="008E66D0" w:rsidRPr="00D646D1">
              <w:rPr>
                <w:rFonts w:ascii="Times New Roman" w:hAnsi="Times New Roman"/>
                <w:i/>
                <w:iCs/>
                <w:color w:val="000000"/>
                <w:sz w:val="24"/>
                <w:szCs w:val="24"/>
              </w:rPr>
              <w:t>аименование ВД</w:t>
            </w:r>
          </w:p>
        </w:tc>
        <w:tc>
          <w:tcPr>
            <w:tcW w:w="3289" w:type="dxa"/>
            <w:tcBorders>
              <w:top w:val="single" w:sz="4" w:space="0" w:color="000000"/>
              <w:left w:val="single" w:sz="4" w:space="0" w:color="000000"/>
              <w:bottom w:val="single" w:sz="4" w:space="0" w:color="000000"/>
              <w:right w:val="single" w:sz="4" w:space="0" w:color="000000"/>
            </w:tcBorders>
          </w:tcPr>
          <w:p w14:paraId="58B36B33" w14:textId="09C7A28F" w:rsidR="008E66D0" w:rsidRPr="00D646D1" w:rsidRDefault="00EC2F46" w:rsidP="00A74DD9">
            <w:pPr>
              <w:spacing w:after="0" w:line="240" w:lineRule="auto"/>
              <w:rPr>
                <w:rFonts w:ascii="Times New Roman" w:hAnsi="Times New Roman"/>
                <w:color w:val="000000"/>
                <w:sz w:val="24"/>
                <w:szCs w:val="24"/>
              </w:rPr>
            </w:pPr>
            <w:r w:rsidRPr="00D646D1">
              <w:rPr>
                <w:rFonts w:ascii="Times New Roman" w:hAnsi="Times New Roman"/>
                <w:i/>
                <w:iCs/>
                <w:color w:val="000000"/>
                <w:sz w:val="24"/>
                <w:szCs w:val="24"/>
              </w:rPr>
              <w:t>Н</w:t>
            </w:r>
            <w:r w:rsidR="008E66D0" w:rsidRPr="00D646D1">
              <w:rPr>
                <w:rFonts w:ascii="Times New Roman" w:hAnsi="Times New Roman"/>
                <w:i/>
                <w:iCs/>
                <w:color w:val="000000"/>
                <w:sz w:val="24"/>
                <w:szCs w:val="24"/>
              </w:rPr>
              <w:t>аименование ПМ</w:t>
            </w:r>
          </w:p>
        </w:tc>
        <w:tc>
          <w:tcPr>
            <w:tcW w:w="3290" w:type="dxa"/>
            <w:tcBorders>
              <w:top w:val="single" w:sz="4" w:space="0" w:color="000000"/>
              <w:left w:val="single" w:sz="4" w:space="0" w:color="000000"/>
              <w:bottom w:val="single" w:sz="4" w:space="0" w:color="000000"/>
              <w:right w:val="single" w:sz="4" w:space="0" w:color="000000"/>
            </w:tcBorders>
          </w:tcPr>
          <w:p w14:paraId="669498C7" w14:textId="32588A8A" w:rsidR="008E66D0" w:rsidRPr="00D646D1" w:rsidRDefault="00EC2F46" w:rsidP="00A74DD9">
            <w:pPr>
              <w:spacing w:after="0" w:line="240" w:lineRule="auto"/>
              <w:rPr>
                <w:rFonts w:ascii="Times New Roman" w:hAnsi="Times New Roman"/>
                <w:i/>
                <w:color w:val="000000"/>
                <w:sz w:val="24"/>
                <w:szCs w:val="24"/>
              </w:rPr>
            </w:pPr>
            <w:r w:rsidRPr="00D646D1">
              <w:rPr>
                <w:rFonts w:ascii="Times New Roman" w:hAnsi="Times New Roman"/>
                <w:i/>
                <w:color w:val="000000"/>
                <w:sz w:val="24"/>
                <w:szCs w:val="24"/>
              </w:rPr>
              <w:t xml:space="preserve">Наименование ПК </w:t>
            </w:r>
          </w:p>
        </w:tc>
      </w:tr>
      <w:tr w:rsidR="008E66D0" w:rsidRPr="00D646D1" w14:paraId="6390652F" w14:textId="6DB5F237" w:rsidTr="00D36F66">
        <w:trPr>
          <w:trHeight w:val="236"/>
        </w:trPr>
        <w:tc>
          <w:tcPr>
            <w:tcW w:w="3697" w:type="dxa"/>
            <w:tcBorders>
              <w:top w:val="single" w:sz="4" w:space="0" w:color="000000"/>
              <w:left w:val="single" w:sz="4" w:space="0" w:color="000000"/>
              <w:bottom w:val="single" w:sz="4" w:space="0" w:color="000000"/>
              <w:right w:val="single" w:sz="4" w:space="0" w:color="000000"/>
            </w:tcBorders>
          </w:tcPr>
          <w:p w14:paraId="6E4697FD" w14:textId="714A149F" w:rsidR="008E66D0" w:rsidRPr="00D646D1" w:rsidRDefault="00936ED5" w:rsidP="00A74DD9">
            <w:pPr>
              <w:spacing w:after="0" w:line="240" w:lineRule="auto"/>
              <w:rPr>
                <w:rFonts w:ascii="Times New Roman" w:hAnsi="Times New Roman"/>
                <w:color w:val="000000"/>
                <w:sz w:val="24"/>
                <w:szCs w:val="24"/>
              </w:rPr>
            </w:pPr>
            <w:r w:rsidRPr="009C7AE0">
              <w:rPr>
                <w:rFonts w:ascii="Times New Roman" w:hAnsi="Times New Roman"/>
              </w:rPr>
              <w:t>Разработка технологических процессов изготовления деталей машин</w:t>
            </w:r>
          </w:p>
        </w:tc>
        <w:tc>
          <w:tcPr>
            <w:tcW w:w="3289" w:type="dxa"/>
            <w:tcBorders>
              <w:top w:val="single" w:sz="4" w:space="0" w:color="000000"/>
              <w:left w:val="single" w:sz="4" w:space="0" w:color="000000"/>
              <w:bottom w:val="single" w:sz="4" w:space="0" w:color="000000"/>
              <w:right w:val="single" w:sz="4" w:space="0" w:color="000000"/>
            </w:tcBorders>
          </w:tcPr>
          <w:p w14:paraId="2541ACD6" w14:textId="4AB3F3EF" w:rsidR="008E66D0" w:rsidRPr="00D646D1" w:rsidRDefault="00936ED5" w:rsidP="00A74DD9">
            <w:pPr>
              <w:spacing w:after="0" w:line="240" w:lineRule="auto"/>
              <w:rPr>
                <w:rFonts w:ascii="Times New Roman" w:hAnsi="Times New Roman"/>
                <w:color w:val="000000"/>
                <w:sz w:val="24"/>
                <w:szCs w:val="24"/>
              </w:rPr>
            </w:pPr>
            <w:r>
              <w:rPr>
                <w:rFonts w:ascii="Times New Roman" w:hAnsi="Times New Roman"/>
              </w:rPr>
              <w:t>ПМ.01</w:t>
            </w:r>
            <w:r w:rsidR="006E09D7" w:rsidRPr="006E09D7">
              <w:rPr>
                <w:rFonts w:ascii="Times New Roman" w:hAnsi="Times New Roman"/>
              </w:rPr>
              <w:t xml:space="preserve"> </w:t>
            </w:r>
            <w:r w:rsidRPr="009C7AE0">
              <w:rPr>
                <w:rFonts w:ascii="Times New Roman" w:hAnsi="Times New Roman"/>
              </w:rPr>
              <w:t>Разработка технологических процессов изготовления деталей машин</w:t>
            </w:r>
          </w:p>
        </w:tc>
        <w:tc>
          <w:tcPr>
            <w:tcW w:w="3290" w:type="dxa"/>
            <w:tcBorders>
              <w:top w:val="single" w:sz="4" w:space="0" w:color="000000"/>
              <w:left w:val="single" w:sz="4" w:space="0" w:color="000000"/>
              <w:bottom w:val="single" w:sz="4" w:space="0" w:color="000000"/>
              <w:right w:val="single" w:sz="4" w:space="0" w:color="000000"/>
            </w:tcBorders>
          </w:tcPr>
          <w:p w14:paraId="7272566C" w14:textId="77777777" w:rsidR="008E66D0" w:rsidRDefault="00936ED5" w:rsidP="00A74DD9">
            <w:pPr>
              <w:spacing w:after="0" w:line="240" w:lineRule="auto"/>
              <w:rPr>
                <w:rFonts w:ascii="Times New Roman" w:hAnsi="Times New Roman"/>
                <w:color w:val="000000"/>
                <w:sz w:val="24"/>
                <w:szCs w:val="24"/>
                <w:lang w:eastAsia="ru-RU"/>
              </w:rPr>
            </w:pPr>
            <w:r>
              <w:rPr>
                <w:rFonts w:ascii="Times New Roman" w:hAnsi="Times New Roman"/>
                <w:sz w:val="24"/>
                <w:szCs w:val="24"/>
                <w:lang w:eastAsia="ru-RU"/>
              </w:rPr>
              <w:t>ПК 1.1.</w:t>
            </w:r>
            <w:r>
              <w:rPr>
                <w:rFonts w:ascii="Times New Roman" w:hAnsi="Times New Roman"/>
                <w:i/>
                <w:sz w:val="24"/>
                <w:szCs w:val="24"/>
                <w:lang w:eastAsia="ru-RU"/>
              </w:rPr>
              <w:t xml:space="preserve"> </w:t>
            </w:r>
            <w:r>
              <w:rPr>
                <w:rFonts w:ascii="Times New Roman" w:hAnsi="Times New Roman"/>
                <w:color w:val="000000"/>
                <w:sz w:val="24"/>
                <w:szCs w:val="24"/>
                <w:lang w:eastAsia="ru-RU"/>
              </w:rPr>
              <w:t>Использовать конструкторскую и технологическую документацию при разработке технологических процессов изготовления деталей машин</w:t>
            </w:r>
          </w:p>
          <w:p w14:paraId="4B769CC6" w14:textId="77777777" w:rsidR="00936ED5" w:rsidRDefault="00936ED5" w:rsidP="00936ED5">
            <w:pPr>
              <w:widowControl w:val="0"/>
              <w:spacing w:after="0" w:line="240" w:lineRule="auto"/>
              <w:contextualSpacing/>
              <w:rPr>
                <w:rFonts w:ascii="Times New Roman" w:hAnsi="Times New Roman"/>
                <w:sz w:val="24"/>
                <w:szCs w:val="24"/>
                <w:lang w:eastAsia="ru-RU"/>
              </w:rPr>
            </w:pPr>
            <w:r>
              <w:rPr>
                <w:rFonts w:ascii="Times New Roman" w:hAnsi="Times New Roman"/>
                <w:sz w:val="24"/>
                <w:szCs w:val="24"/>
                <w:lang w:eastAsia="ru-RU"/>
              </w:rPr>
              <w:t xml:space="preserve">ПК 1.2. </w:t>
            </w:r>
            <w:r>
              <w:rPr>
                <w:rFonts w:ascii="Times New Roman" w:hAnsi="Times New Roman"/>
                <w:color w:val="000000"/>
                <w:sz w:val="24"/>
                <w:szCs w:val="24"/>
                <w:lang w:eastAsia="ru-RU"/>
              </w:rPr>
              <w:t>Выбирать метод получения заготовок с учетом условий производства</w:t>
            </w:r>
          </w:p>
          <w:p w14:paraId="7F95BE07" w14:textId="77777777" w:rsidR="00936ED5" w:rsidRDefault="00936ED5" w:rsidP="00A74DD9">
            <w:pPr>
              <w:spacing w:after="0" w:line="240" w:lineRule="auto"/>
              <w:rPr>
                <w:rFonts w:ascii="Times New Roman" w:hAnsi="Times New Roman"/>
                <w:color w:val="000000"/>
                <w:sz w:val="24"/>
                <w:szCs w:val="24"/>
                <w:lang w:eastAsia="ru-RU"/>
              </w:rPr>
            </w:pPr>
            <w:r>
              <w:rPr>
                <w:rFonts w:ascii="Times New Roman" w:hAnsi="Times New Roman"/>
                <w:sz w:val="24"/>
                <w:szCs w:val="24"/>
                <w:lang w:eastAsia="ru-RU"/>
              </w:rPr>
              <w:t xml:space="preserve">ПК 1.3. </w:t>
            </w:r>
            <w:r>
              <w:rPr>
                <w:rFonts w:ascii="Times New Roman" w:hAnsi="Times New Roman"/>
                <w:color w:val="000000"/>
                <w:sz w:val="24"/>
                <w:szCs w:val="24"/>
                <w:lang w:eastAsia="ru-RU"/>
              </w:rPr>
              <w:t>Выбирать методы механической обработки и последовательность технологического процесса обработки деталей машин в машиностроительном производстве</w:t>
            </w:r>
          </w:p>
          <w:p w14:paraId="48BEAF63" w14:textId="77777777" w:rsidR="00936ED5" w:rsidRDefault="00936ED5" w:rsidP="00327088">
            <w:pPr>
              <w:widowControl w:val="0"/>
              <w:spacing w:before="240" w:after="0" w:line="240" w:lineRule="auto"/>
              <w:rPr>
                <w:rFonts w:ascii="Times New Roman" w:hAnsi="Times New Roman"/>
                <w:color w:val="000000"/>
                <w:sz w:val="24"/>
                <w:szCs w:val="20"/>
                <w:lang w:eastAsia="ru-RU"/>
              </w:rPr>
            </w:pPr>
            <w:r>
              <w:rPr>
                <w:rFonts w:ascii="Times New Roman" w:hAnsi="Times New Roman"/>
                <w:sz w:val="24"/>
                <w:szCs w:val="20"/>
                <w:lang w:eastAsia="ru-RU"/>
              </w:rPr>
              <w:t xml:space="preserve">ПК 1.4. </w:t>
            </w:r>
            <w:r>
              <w:rPr>
                <w:rFonts w:ascii="Times New Roman" w:hAnsi="Times New Roman"/>
                <w:color w:val="000000"/>
                <w:sz w:val="24"/>
                <w:szCs w:val="20"/>
                <w:lang w:eastAsia="ru-RU"/>
              </w:rPr>
              <w:t>Выбирать схемы базирования заготовок, оборудование, инструмент и оснастку для изготовления деталей машин</w:t>
            </w:r>
          </w:p>
          <w:p w14:paraId="3FBA68DD" w14:textId="5FB01E87" w:rsidR="00327088" w:rsidRDefault="00327088" w:rsidP="00327088">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ind w:left="6" w:hanging="6"/>
              <w:rPr>
                <w:rFonts w:ascii="Times New Roman" w:hAnsi="Times New Roman"/>
                <w:color w:val="000000"/>
                <w:sz w:val="24"/>
                <w:szCs w:val="24"/>
                <w:lang w:eastAsia="ru-RU"/>
              </w:rPr>
            </w:pPr>
            <w:r>
              <w:rPr>
                <w:rFonts w:ascii="Times New Roman" w:hAnsi="Times New Roman"/>
                <w:color w:val="000000"/>
                <w:sz w:val="24"/>
                <w:szCs w:val="24"/>
                <w:lang w:eastAsia="ru-RU"/>
              </w:rPr>
              <w:t xml:space="preserve">ПК 1.5. Выполнять расчеты параметров механической </w:t>
            </w:r>
            <w:r>
              <w:rPr>
                <w:rFonts w:ascii="Times New Roman" w:hAnsi="Times New Roman"/>
                <w:color w:val="000000"/>
                <w:sz w:val="24"/>
                <w:szCs w:val="24"/>
                <w:lang w:eastAsia="ru-RU"/>
              </w:rPr>
              <w:lastRenderedPageBreak/>
              <w:t>обработки изготовления деталей машин, в т.ч. с применением систем автоматизированного проектирования</w:t>
            </w:r>
          </w:p>
          <w:p w14:paraId="781A25B5" w14:textId="1BA5F3CB" w:rsidR="00327088" w:rsidRPr="00327088" w:rsidRDefault="00327088" w:rsidP="00327088">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ind w:left="6" w:hanging="6"/>
              <w:rPr>
                <w:rFonts w:ascii="Times New Roman" w:hAnsi="Times New Roman"/>
                <w:color w:val="000000"/>
                <w:sz w:val="24"/>
                <w:szCs w:val="24"/>
                <w:lang w:eastAsia="ru-RU"/>
              </w:rPr>
            </w:pPr>
            <w:r>
              <w:rPr>
                <w:rFonts w:ascii="Times New Roman" w:hAnsi="Times New Roman"/>
                <w:color w:val="000000"/>
                <w:sz w:val="24"/>
                <w:szCs w:val="20"/>
                <w:lang w:eastAsia="ru-RU"/>
              </w:rPr>
              <w:t>ПК 1.6. Разрабатывать технологическую документацию по изготовлению деталей машин, в т.ч. с применением систем автоматизированного проектирования</w:t>
            </w:r>
          </w:p>
        </w:tc>
      </w:tr>
      <w:tr w:rsidR="008E66D0" w:rsidRPr="00D646D1" w14:paraId="0B30A306" w14:textId="1E25892B" w:rsidTr="00D36F66">
        <w:trPr>
          <w:trHeight w:val="236"/>
        </w:trPr>
        <w:tc>
          <w:tcPr>
            <w:tcW w:w="3697" w:type="dxa"/>
            <w:tcBorders>
              <w:top w:val="single" w:sz="4" w:space="0" w:color="000000"/>
              <w:left w:val="single" w:sz="4" w:space="0" w:color="000000"/>
              <w:bottom w:val="single" w:sz="4" w:space="0" w:color="000000"/>
              <w:right w:val="single" w:sz="4" w:space="0" w:color="000000"/>
            </w:tcBorders>
          </w:tcPr>
          <w:p w14:paraId="358694F1" w14:textId="730257CA" w:rsidR="008E66D0" w:rsidRPr="00D646D1" w:rsidRDefault="00936ED5" w:rsidP="00A74DD9">
            <w:pPr>
              <w:snapToGrid w:val="0"/>
              <w:spacing w:after="0" w:line="240" w:lineRule="auto"/>
              <w:rPr>
                <w:rFonts w:ascii="Times New Roman" w:hAnsi="Times New Roman"/>
                <w:color w:val="000000"/>
                <w:sz w:val="24"/>
                <w:szCs w:val="24"/>
              </w:rPr>
            </w:pPr>
            <w:r w:rsidRPr="009C7AE0">
              <w:rPr>
                <w:rFonts w:ascii="Times New Roman" w:hAnsi="Times New Roman"/>
              </w:rPr>
              <w:lastRenderedPageBreak/>
              <w:t>Разработка и внедрение управляющих программ изготовления деталей машин в машиностроительном производстве</w:t>
            </w:r>
          </w:p>
        </w:tc>
        <w:tc>
          <w:tcPr>
            <w:tcW w:w="3289" w:type="dxa"/>
            <w:tcBorders>
              <w:top w:val="single" w:sz="4" w:space="0" w:color="000000"/>
              <w:left w:val="single" w:sz="4" w:space="0" w:color="000000"/>
              <w:bottom w:val="single" w:sz="4" w:space="0" w:color="000000"/>
              <w:right w:val="single" w:sz="4" w:space="0" w:color="000000"/>
            </w:tcBorders>
          </w:tcPr>
          <w:p w14:paraId="070CA55D" w14:textId="666AA92C" w:rsidR="008E66D0" w:rsidRPr="00D646D1" w:rsidRDefault="00936ED5" w:rsidP="00A74DD9">
            <w:pPr>
              <w:snapToGrid w:val="0"/>
              <w:spacing w:after="0" w:line="240" w:lineRule="auto"/>
              <w:rPr>
                <w:rFonts w:ascii="Times New Roman" w:hAnsi="Times New Roman"/>
                <w:color w:val="000000"/>
                <w:sz w:val="24"/>
                <w:szCs w:val="24"/>
              </w:rPr>
            </w:pPr>
            <w:r w:rsidRPr="009C7AE0">
              <w:rPr>
                <w:rFonts w:ascii="Times New Roman" w:hAnsi="Times New Roman"/>
              </w:rPr>
              <w:t>ПМ.02 Разработка и внедрение управляющих программ изготовления деталей машин в машиностроительном производстве</w:t>
            </w:r>
          </w:p>
        </w:tc>
        <w:tc>
          <w:tcPr>
            <w:tcW w:w="3290" w:type="dxa"/>
            <w:tcBorders>
              <w:top w:val="single" w:sz="4" w:space="0" w:color="000000"/>
              <w:left w:val="single" w:sz="4" w:space="0" w:color="000000"/>
              <w:bottom w:val="single" w:sz="4" w:space="0" w:color="000000"/>
              <w:right w:val="single" w:sz="4" w:space="0" w:color="000000"/>
            </w:tcBorders>
          </w:tcPr>
          <w:p w14:paraId="781E77A2" w14:textId="77777777" w:rsidR="008E66D0" w:rsidRDefault="00327088" w:rsidP="00A74DD9">
            <w:pPr>
              <w:snapToGrid w:val="0"/>
              <w:spacing w:after="0" w:line="240" w:lineRule="auto"/>
              <w:rPr>
                <w:rFonts w:ascii="Times New Roman" w:hAnsi="Times New Roman"/>
                <w:color w:val="000000"/>
                <w:sz w:val="24"/>
                <w:szCs w:val="20"/>
                <w:lang w:eastAsia="ru-RU"/>
              </w:rPr>
            </w:pPr>
            <w:r>
              <w:rPr>
                <w:rFonts w:ascii="Times New Roman" w:hAnsi="Times New Roman"/>
                <w:sz w:val="24"/>
                <w:szCs w:val="20"/>
                <w:lang w:eastAsia="ru-RU"/>
              </w:rPr>
              <w:t xml:space="preserve">ПК 2.1. </w:t>
            </w:r>
            <w:r>
              <w:rPr>
                <w:rFonts w:ascii="Times New Roman" w:hAnsi="Times New Roman"/>
                <w:color w:val="000000"/>
                <w:sz w:val="24"/>
                <w:szCs w:val="20"/>
                <w:lang w:eastAsia="ru-RU"/>
              </w:rPr>
              <w:t>Разрабатывать вручную управляющие программы для технологического оборудования</w:t>
            </w:r>
          </w:p>
          <w:p w14:paraId="2FA1E44D" w14:textId="77777777" w:rsidR="00327088" w:rsidRDefault="00327088" w:rsidP="00A74DD9">
            <w:pPr>
              <w:snapToGrid w:val="0"/>
              <w:spacing w:after="0" w:line="240" w:lineRule="auto"/>
              <w:rPr>
                <w:rFonts w:ascii="Times New Roman" w:hAnsi="Times New Roman"/>
                <w:color w:val="000000"/>
                <w:sz w:val="24"/>
                <w:szCs w:val="20"/>
                <w:lang w:eastAsia="ru-RU"/>
              </w:rPr>
            </w:pPr>
            <w:r>
              <w:rPr>
                <w:rFonts w:ascii="Times New Roman" w:hAnsi="Times New Roman"/>
                <w:sz w:val="24"/>
                <w:szCs w:val="20"/>
                <w:lang w:eastAsia="ru-RU"/>
              </w:rPr>
              <w:t xml:space="preserve">ПК 2.2. </w:t>
            </w:r>
            <w:r>
              <w:rPr>
                <w:rFonts w:ascii="Times New Roman" w:hAnsi="Times New Roman"/>
                <w:color w:val="000000"/>
                <w:sz w:val="24"/>
                <w:szCs w:val="20"/>
                <w:lang w:eastAsia="ru-RU"/>
              </w:rPr>
              <w:t>Разрабатывать с помощью CAD/CAM систем управляющие программы для технологического оборудования</w:t>
            </w:r>
          </w:p>
          <w:p w14:paraId="210BE634" w14:textId="0A669A2A" w:rsidR="00327088" w:rsidRPr="00D646D1" w:rsidRDefault="00327088" w:rsidP="00A74DD9">
            <w:pPr>
              <w:snapToGrid w:val="0"/>
              <w:spacing w:after="0" w:line="240" w:lineRule="auto"/>
              <w:rPr>
                <w:rFonts w:ascii="Times New Roman" w:hAnsi="Times New Roman"/>
                <w:color w:val="000000"/>
                <w:sz w:val="24"/>
                <w:szCs w:val="24"/>
              </w:rPr>
            </w:pPr>
            <w:r>
              <w:rPr>
                <w:rFonts w:ascii="Times New Roman" w:hAnsi="Times New Roman"/>
                <w:sz w:val="24"/>
                <w:szCs w:val="20"/>
                <w:lang w:eastAsia="ru-RU"/>
              </w:rPr>
              <w:t xml:space="preserve">ПК 2.3. </w:t>
            </w:r>
            <w:r>
              <w:rPr>
                <w:rFonts w:ascii="Times New Roman" w:hAnsi="Times New Roman"/>
                <w:color w:val="000000"/>
                <w:sz w:val="24"/>
                <w:szCs w:val="20"/>
                <w:lang w:eastAsia="ru-RU"/>
              </w:rPr>
              <w:t>Осуществлять проверку реализации и корректировки управляющих программ на технологическом оборудовании</w:t>
            </w:r>
          </w:p>
        </w:tc>
      </w:tr>
      <w:tr w:rsidR="008E66D0" w:rsidRPr="00D646D1" w14:paraId="62E730DA" w14:textId="608B197A" w:rsidTr="00D36F66">
        <w:trPr>
          <w:trHeight w:val="236"/>
        </w:trPr>
        <w:tc>
          <w:tcPr>
            <w:tcW w:w="3697" w:type="dxa"/>
            <w:tcBorders>
              <w:top w:val="single" w:sz="4" w:space="0" w:color="000000"/>
              <w:left w:val="single" w:sz="4" w:space="0" w:color="000000"/>
              <w:bottom w:val="single" w:sz="4" w:space="0" w:color="000000"/>
              <w:right w:val="single" w:sz="4" w:space="0" w:color="000000"/>
            </w:tcBorders>
          </w:tcPr>
          <w:p w14:paraId="63EAE688" w14:textId="04EC7ACE" w:rsidR="008E66D0" w:rsidRPr="00D646D1" w:rsidRDefault="00936ED5" w:rsidP="00A74DD9">
            <w:pPr>
              <w:snapToGrid w:val="0"/>
              <w:spacing w:after="0" w:line="240" w:lineRule="auto"/>
              <w:rPr>
                <w:rFonts w:ascii="Times New Roman" w:hAnsi="Times New Roman"/>
                <w:color w:val="000000"/>
                <w:sz w:val="24"/>
                <w:szCs w:val="24"/>
              </w:rPr>
            </w:pPr>
            <w:r w:rsidRPr="009F2EBC">
              <w:rPr>
                <w:rFonts w:ascii="Times New Roman" w:hAnsi="Times New Roman"/>
              </w:rPr>
              <w:t>Разработка и реализация технологических процессов в механосборочном производстве</w:t>
            </w:r>
          </w:p>
        </w:tc>
        <w:tc>
          <w:tcPr>
            <w:tcW w:w="3289" w:type="dxa"/>
            <w:tcBorders>
              <w:top w:val="single" w:sz="4" w:space="0" w:color="000000"/>
              <w:left w:val="single" w:sz="4" w:space="0" w:color="000000"/>
              <w:bottom w:val="single" w:sz="4" w:space="0" w:color="000000"/>
              <w:right w:val="single" w:sz="4" w:space="0" w:color="000000"/>
            </w:tcBorders>
          </w:tcPr>
          <w:p w14:paraId="459AE8F1" w14:textId="4233D50C" w:rsidR="008E66D0" w:rsidRPr="00D646D1" w:rsidRDefault="00936ED5" w:rsidP="00A74DD9">
            <w:pPr>
              <w:snapToGrid w:val="0"/>
              <w:spacing w:after="0" w:line="240" w:lineRule="auto"/>
              <w:rPr>
                <w:rFonts w:ascii="Times New Roman" w:hAnsi="Times New Roman"/>
                <w:color w:val="000000"/>
                <w:sz w:val="24"/>
                <w:szCs w:val="24"/>
              </w:rPr>
            </w:pPr>
            <w:r w:rsidRPr="009F2EBC">
              <w:rPr>
                <w:rFonts w:ascii="Times New Roman" w:hAnsi="Times New Roman"/>
              </w:rPr>
              <w:t>ПМ.03 Разработка и реализация технологических процессов в механосборочном производстве</w:t>
            </w:r>
          </w:p>
        </w:tc>
        <w:tc>
          <w:tcPr>
            <w:tcW w:w="3290" w:type="dxa"/>
            <w:tcBorders>
              <w:top w:val="single" w:sz="4" w:space="0" w:color="000000"/>
              <w:left w:val="single" w:sz="4" w:space="0" w:color="000000"/>
              <w:bottom w:val="single" w:sz="4" w:space="0" w:color="000000"/>
              <w:right w:val="single" w:sz="4" w:space="0" w:color="000000"/>
            </w:tcBorders>
          </w:tcPr>
          <w:p w14:paraId="1113DA20" w14:textId="77777777" w:rsidR="008E66D0" w:rsidRDefault="00327088" w:rsidP="00A74DD9">
            <w:pPr>
              <w:snapToGrid w:val="0"/>
              <w:spacing w:after="0" w:line="240" w:lineRule="auto"/>
              <w:rPr>
                <w:rFonts w:ascii="Times New Roman" w:hAnsi="Times New Roman"/>
                <w:sz w:val="24"/>
                <w:szCs w:val="20"/>
                <w:lang w:eastAsia="ru-RU"/>
              </w:rPr>
            </w:pPr>
            <w:r>
              <w:rPr>
                <w:rFonts w:ascii="Times New Roman" w:hAnsi="Times New Roman"/>
                <w:sz w:val="24"/>
                <w:szCs w:val="20"/>
                <w:lang w:eastAsia="ru-RU"/>
              </w:rPr>
              <w:t xml:space="preserve">ПК 3.1. </w:t>
            </w:r>
            <w:r>
              <w:rPr>
                <w:rFonts w:ascii="Times New Roman" w:hAnsi="Times New Roman"/>
                <w:color w:val="000000"/>
                <w:sz w:val="24"/>
                <w:szCs w:val="20"/>
                <w:lang w:eastAsia="ru-RU"/>
              </w:rPr>
              <w:t>Разрабатывать технологический процесс сборки изделий с применением конструкторской и технологической документации</w:t>
            </w:r>
            <w:r>
              <w:rPr>
                <w:rFonts w:ascii="Times New Roman" w:hAnsi="Times New Roman"/>
                <w:sz w:val="24"/>
                <w:szCs w:val="20"/>
                <w:lang w:eastAsia="ru-RU"/>
              </w:rPr>
              <w:t>.</w:t>
            </w:r>
          </w:p>
          <w:p w14:paraId="638DCE93" w14:textId="77777777" w:rsidR="00327088" w:rsidRDefault="00327088" w:rsidP="00A74DD9">
            <w:pPr>
              <w:snapToGrid w:val="0"/>
              <w:spacing w:after="0" w:line="240" w:lineRule="auto"/>
              <w:rPr>
                <w:rFonts w:ascii="Times New Roman" w:hAnsi="Times New Roman"/>
                <w:color w:val="000000"/>
                <w:sz w:val="24"/>
                <w:szCs w:val="20"/>
                <w:lang w:eastAsia="ru-RU"/>
              </w:rPr>
            </w:pPr>
            <w:r>
              <w:rPr>
                <w:rFonts w:ascii="Times New Roman" w:hAnsi="Times New Roman"/>
                <w:sz w:val="24"/>
                <w:szCs w:val="20"/>
                <w:lang w:eastAsia="ru-RU"/>
              </w:rPr>
              <w:t xml:space="preserve">ПК 3.2. </w:t>
            </w:r>
            <w:r>
              <w:rPr>
                <w:rFonts w:ascii="Times New Roman" w:hAnsi="Times New Roman"/>
                <w:color w:val="000000"/>
                <w:sz w:val="24"/>
                <w:szCs w:val="20"/>
                <w:lang w:eastAsia="ru-RU"/>
              </w:rPr>
              <w:t>Выбирать оборудование, инструмент и оснастку для осуществления сборки изделий</w:t>
            </w:r>
          </w:p>
          <w:p w14:paraId="27547457" w14:textId="77777777" w:rsidR="00327088" w:rsidRDefault="00327088" w:rsidP="00327088">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ind w:left="6" w:hanging="6"/>
              <w:jc w:val="both"/>
              <w:rPr>
                <w:rFonts w:ascii="Times New Roman" w:hAnsi="Times New Roman"/>
                <w:color w:val="000000"/>
                <w:sz w:val="24"/>
                <w:szCs w:val="20"/>
                <w:lang w:eastAsia="ru-RU"/>
              </w:rPr>
            </w:pPr>
            <w:r>
              <w:rPr>
                <w:rFonts w:ascii="Times New Roman" w:hAnsi="Times New Roman"/>
                <w:color w:val="000000"/>
                <w:sz w:val="24"/>
                <w:szCs w:val="20"/>
                <w:lang w:eastAsia="ru-RU"/>
              </w:rPr>
              <w:t>ПК 3.3. Разрабатывать технологическую документацию по сборке изделий, в т.ч. с применением систем автоматизированного проектирования</w:t>
            </w:r>
          </w:p>
          <w:p w14:paraId="37D63EF6" w14:textId="77777777" w:rsidR="00327088" w:rsidRDefault="00327088" w:rsidP="00A74DD9">
            <w:pPr>
              <w:snapToGrid w:val="0"/>
              <w:spacing w:after="0" w:line="240" w:lineRule="auto"/>
              <w:rPr>
                <w:rFonts w:ascii="Times New Roman" w:hAnsi="Times New Roman"/>
                <w:color w:val="000000"/>
                <w:sz w:val="24"/>
                <w:szCs w:val="24"/>
                <w:lang w:eastAsia="ru-RU"/>
              </w:rPr>
            </w:pPr>
            <w:r>
              <w:rPr>
                <w:rFonts w:ascii="Times New Roman" w:hAnsi="Times New Roman"/>
                <w:color w:val="000000"/>
                <w:sz w:val="24"/>
                <w:szCs w:val="24"/>
                <w:lang w:eastAsia="ru-RU"/>
              </w:rPr>
              <w:t>ПК 3.4. Реализовывать технологический процесс сборки изделий машиностроительного производства</w:t>
            </w:r>
          </w:p>
          <w:p w14:paraId="7EBC8BEC" w14:textId="77777777" w:rsidR="00327088" w:rsidRDefault="00327088" w:rsidP="00A74DD9">
            <w:pPr>
              <w:snapToGrid w:val="0"/>
              <w:spacing w:after="0" w:line="240" w:lineRule="auto"/>
              <w:rPr>
                <w:rFonts w:ascii="Times New Roman" w:hAnsi="Times New Roman"/>
                <w:color w:val="000000"/>
                <w:sz w:val="24"/>
                <w:szCs w:val="24"/>
                <w:lang w:eastAsia="ru-RU"/>
              </w:rPr>
            </w:pPr>
            <w:r>
              <w:rPr>
                <w:rFonts w:ascii="Times New Roman" w:hAnsi="Times New Roman"/>
                <w:color w:val="000000"/>
                <w:sz w:val="24"/>
                <w:szCs w:val="24"/>
                <w:lang w:eastAsia="ru-RU"/>
              </w:rPr>
              <w:t xml:space="preserve">ПК 3.5. Контролировать соответствие качества сборки требованиям технологической документации, анализировать причины несоответствия </w:t>
            </w:r>
            <w:r>
              <w:rPr>
                <w:rFonts w:ascii="Times New Roman" w:hAnsi="Times New Roman"/>
                <w:color w:val="000000"/>
                <w:sz w:val="24"/>
                <w:szCs w:val="24"/>
                <w:lang w:eastAsia="ru-RU"/>
              </w:rPr>
              <w:lastRenderedPageBreak/>
              <w:t>изделий и выпуска продукции низкого качества, участвовать в мероприятиях по их предупреждению и устранению</w:t>
            </w:r>
          </w:p>
          <w:p w14:paraId="535D4D30" w14:textId="1158E9C2" w:rsidR="00327088" w:rsidRPr="00D646D1" w:rsidRDefault="00327088" w:rsidP="00A74DD9">
            <w:pPr>
              <w:snapToGrid w:val="0"/>
              <w:spacing w:after="0" w:line="240" w:lineRule="auto"/>
              <w:rPr>
                <w:rFonts w:ascii="Times New Roman" w:hAnsi="Times New Roman"/>
                <w:color w:val="000000"/>
                <w:sz w:val="24"/>
                <w:szCs w:val="24"/>
              </w:rPr>
            </w:pPr>
            <w:r>
              <w:rPr>
                <w:rFonts w:ascii="Times New Roman" w:hAnsi="Times New Roman"/>
                <w:color w:val="000000"/>
                <w:sz w:val="24"/>
                <w:szCs w:val="20"/>
                <w:lang w:eastAsia="ru-RU"/>
              </w:rPr>
              <w:t>ПК 3.6. Разрабатывать планировки участков механосборочных цехов машиностроительного производства в соответствии с производственными задачами</w:t>
            </w:r>
          </w:p>
        </w:tc>
      </w:tr>
      <w:tr w:rsidR="008E66D0" w:rsidRPr="00D646D1" w14:paraId="5DCED137" w14:textId="3D670B8C" w:rsidTr="00D36F66">
        <w:trPr>
          <w:trHeight w:val="236"/>
        </w:trPr>
        <w:tc>
          <w:tcPr>
            <w:tcW w:w="3697" w:type="dxa"/>
            <w:tcBorders>
              <w:top w:val="single" w:sz="4" w:space="0" w:color="000000"/>
              <w:left w:val="single" w:sz="4" w:space="0" w:color="000000"/>
              <w:bottom w:val="single" w:sz="4" w:space="0" w:color="000000"/>
              <w:right w:val="single" w:sz="4" w:space="0" w:color="000000"/>
            </w:tcBorders>
          </w:tcPr>
          <w:p w14:paraId="5A4A0A17" w14:textId="738D1BCF" w:rsidR="008E66D0" w:rsidRPr="00D646D1" w:rsidRDefault="00936ED5" w:rsidP="00A74DD9">
            <w:pPr>
              <w:snapToGrid w:val="0"/>
              <w:spacing w:after="0" w:line="240" w:lineRule="auto"/>
              <w:rPr>
                <w:rFonts w:ascii="Times New Roman" w:hAnsi="Times New Roman"/>
                <w:color w:val="000000"/>
                <w:sz w:val="24"/>
                <w:szCs w:val="24"/>
              </w:rPr>
            </w:pPr>
            <w:r w:rsidRPr="009F2EBC">
              <w:rPr>
                <w:rFonts w:ascii="Times New Roman" w:hAnsi="Times New Roman"/>
              </w:rPr>
              <w:lastRenderedPageBreak/>
              <w:t>Организация контроля, наладки и технического обслуживания   оборудования машиностроительного производства</w:t>
            </w:r>
          </w:p>
        </w:tc>
        <w:tc>
          <w:tcPr>
            <w:tcW w:w="3289" w:type="dxa"/>
            <w:tcBorders>
              <w:top w:val="single" w:sz="4" w:space="0" w:color="000000"/>
              <w:left w:val="single" w:sz="4" w:space="0" w:color="000000"/>
              <w:bottom w:val="single" w:sz="4" w:space="0" w:color="000000"/>
              <w:right w:val="single" w:sz="4" w:space="0" w:color="000000"/>
            </w:tcBorders>
          </w:tcPr>
          <w:p w14:paraId="6571E799" w14:textId="6FB6A5FB" w:rsidR="008E66D0" w:rsidRPr="00D646D1" w:rsidRDefault="00936ED5" w:rsidP="00A74DD9">
            <w:pPr>
              <w:snapToGrid w:val="0"/>
              <w:spacing w:after="0" w:line="240" w:lineRule="auto"/>
              <w:rPr>
                <w:rFonts w:ascii="Times New Roman" w:hAnsi="Times New Roman"/>
                <w:color w:val="000000"/>
                <w:sz w:val="24"/>
                <w:szCs w:val="24"/>
              </w:rPr>
            </w:pPr>
            <w:r>
              <w:rPr>
                <w:rFonts w:ascii="Times New Roman" w:hAnsi="Times New Roman"/>
              </w:rPr>
              <w:t xml:space="preserve">ПМ.04 </w:t>
            </w:r>
            <w:r w:rsidRPr="009F2EBC">
              <w:rPr>
                <w:rFonts w:ascii="Times New Roman" w:hAnsi="Times New Roman"/>
              </w:rPr>
              <w:t>Организация контроля, наладки и технического обслуживания   оборудования машиностроительного производства</w:t>
            </w:r>
          </w:p>
        </w:tc>
        <w:tc>
          <w:tcPr>
            <w:tcW w:w="3290" w:type="dxa"/>
            <w:tcBorders>
              <w:top w:val="single" w:sz="4" w:space="0" w:color="000000"/>
              <w:left w:val="single" w:sz="4" w:space="0" w:color="000000"/>
              <w:bottom w:val="single" w:sz="4" w:space="0" w:color="000000"/>
              <w:right w:val="single" w:sz="4" w:space="0" w:color="000000"/>
            </w:tcBorders>
          </w:tcPr>
          <w:p w14:paraId="7E36F975" w14:textId="77777777" w:rsidR="008E66D0" w:rsidRDefault="00327088" w:rsidP="00A74DD9">
            <w:pPr>
              <w:snapToGrid w:val="0"/>
              <w:spacing w:after="0" w:line="240" w:lineRule="auto"/>
              <w:rPr>
                <w:rFonts w:ascii="Times New Roman" w:hAnsi="Times New Roman"/>
                <w:color w:val="000000"/>
                <w:sz w:val="24"/>
                <w:szCs w:val="24"/>
                <w:lang w:eastAsia="ru-RU"/>
              </w:rPr>
            </w:pPr>
            <w:r>
              <w:rPr>
                <w:rFonts w:ascii="Times New Roman" w:hAnsi="Times New Roman"/>
                <w:color w:val="000000"/>
                <w:sz w:val="24"/>
                <w:szCs w:val="24"/>
                <w:lang w:eastAsia="ru-RU"/>
              </w:rPr>
              <w:t>ПК 4.1. Осуществлять диагностику неисправностей и отказов систем металлорежущего и аддитивного производственного оборудования</w:t>
            </w:r>
          </w:p>
          <w:p w14:paraId="0F8F434C" w14:textId="77777777" w:rsidR="00327088" w:rsidRDefault="00327088" w:rsidP="00327088">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ind w:left="6" w:hanging="6"/>
              <w:rPr>
                <w:rFonts w:ascii="Times New Roman" w:hAnsi="Times New Roman"/>
                <w:color w:val="000000"/>
                <w:sz w:val="24"/>
                <w:szCs w:val="24"/>
                <w:lang w:eastAsia="ru-RU"/>
              </w:rPr>
            </w:pPr>
            <w:r>
              <w:rPr>
                <w:rFonts w:ascii="Times New Roman" w:hAnsi="Times New Roman"/>
                <w:color w:val="000000"/>
                <w:sz w:val="24"/>
                <w:szCs w:val="24"/>
                <w:lang w:eastAsia="ru-RU"/>
              </w:rPr>
              <w:t>ПК 4.2. Организовывать работы по устранению неполадок, отказов</w:t>
            </w:r>
          </w:p>
          <w:p w14:paraId="78A8CC4F" w14:textId="77777777" w:rsidR="00327088" w:rsidRDefault="00327088" w:rsidP="00A74DD9">
            <w:pPr>
              <w:snapToGrid w:val="0"/>
              <w:spacing w:after="0" w:line="240" w:lineRule="auto"/>
              <w:rPr>
                <w:rFonts w:ascii="Times New Roman" w:hAnsi="Times New Roman"/>
                <w:color w:val="000000"/>
                <w:sz w:val="24"/>
                <w:szCs w:val="24"/>
                <w:lang w:eastAsia="ru-RU"/>
              </w:rPr>
            </w:pPr>
            <w:r>
              <w:rPr>
                <w:rFonts w:ascii="Times New Roman" w:hAnsi="Times New Roman"/>
                <w:color w:val="000000"/>
                <w:sz w:val="24"/>
                <w:szCs w:val="24"/>
                <w:lang w:eastAsia="ru-RU"/>
              </w:rPr>
              <w:t xml:space="preserve">ПК 4.3. Планировать работы по наладке и </w:t>
            </w:r>
            <w:proofErr w:type="spellStart"/>
            <w:r>
              <w:rPr>
                <w:rFonts w:ascii="Times New Roman" w:hAnsi="Times New Roman"/>
                <w:color w:val="000000"/>
                <w:sz w:val="24"/>
                <w:szCs w:val="24"/>
                <w:lang w:eastAsia="ru-RU"/>
              </w:rPr>
              <w:t>подналадке</w:t>
            </w:r>
            <w:proofErr w:type="spellEnd"/>
            <w:r>
              <w:rPr>
                <w:rFonts w:ascii="Times New Roman" w:hAnsi="Times New Roman"/>
                <w:color w:val="000000"/>
                <w:sz w:val="24"/>
                <w:szCs w:val="24"/>
                <w:lang w:eastAsia="ru-RU"/>
              </w:rPr>
              <w:t xml:space="preserve"> металлорежущего и аддитивного оборудования</w:t>
            </w:r>
          </w:p>
          <w:p w14:paraId="62F0A852" w14:textId="77777777" w:rsidR="00327088" w:rsidRDefault="00327088" w:rsidP="00A74DD9">
            <w:pPr>
              <w:snapToGrid w:val="0"/>
              <w:spacing w:after="0" w:line="240" w:lineRule="auto"/>
              <w:rPr>
                <w:rFonts w:ascii="Times New Roman" w:hAnsi="Times New Roman"/>
                <w:color w:val="000000"/>
                <w:sz w:val="24"/>
                <w:szCs w:val="24"/>
                <w:lang w:eastAsia="ru-RU"/>
              </w:rPr>
            </w:pPr>
            <w:r>
              <w:rPr>
                <w:rFonts w:ascii="Times New Roman" w:hAnsi="Times New Roman"/>
                <w:color w:val="000000"/>
                <w:sz w:val="24"/>
                <w:szCs w:val="24"/>
                <w:lang w:eastAsia="ru-RU"/>
              </w:rPr>
              <w:t>ПК 4.4. Организовывать ресурсное обеспечение работ по наладке</w:t>
            </w:r>
          </w:p>
          <w:p w14:paraId="3532BCEC" w14:textId="44EDB39E" w:rsidR="00327088" w:rsidRPr="00D646D1" w:rsidRDefault="00327088" w:rsidP="00A74DD9">
            <w:pPr>
              <w:snapToGrid w:val="0"/>
              <w:spacing w:after="0" w:line="240" w:lineRule="auto"/>
              <w:rPr>
                <w:rFonts w:ascii="Times New Roman" w:hAnsi="Times New Roman"/>
                <w:color w:val="000000"/>
                <w:sz w:val="24"/>
                <w:szCs w:val="24"/>
              </w:rPr>
            </w:pPr>
            <w:r>
              <w:rPr>
                <w:rFonts w:ascii="Times New Roman" w:hAnsi="Times New Roman"/>
                <w:color w:val="000000"/>
                <w:sz w:val="24"/>
                <w:szCs w:val="24"/>
                <w:lang w:eastAsia="ru-RU"/>
              </w:rPr>
              <w:t>ПК 4.5. Контролировать качество работ по наладке и ТО</w:t>
            </w:r>
          </w:p>
        </w:tc>
      </w:tr>
      <w:tr w:rsidR="008E66D0" w:rsidRPr="00D646D1" w14:paraId="1123DB0D" w14:textId="76867303" w:rsidTr="00D36F66">
        <w:trPr>
          <w:trHeight w:val="236"/>
        </w:trPr>
        <w:tc>
          <w:tcPr>
            <w:tcW w:w="3697" w:type="dxa"/>
            <w:tcBorders>
              <w:top w:val="single" w:sz="4" w:space="0" w:color="000000"/>
              <w:left w:val="single" w:sz="4" w:space="0" w:color="000000"/>
              <w:bottom w:val="single" w:sz="4" w:space="0" w:color="000000"/>
              <w:right w:val="single" w:sz="4" w:space="0" w:color="000000"/>
            </w:tcBorders>
          </w:tcPr>
          <w:p w14:paraId="623D15C0" w14:textId="700F5DF9" w:rsidR="008E66D0" w:rsidRPr="00D646D1" w:rsidRDefault="00936ED5" w:rsidP="00A74DD9">
            <w:pPr>
              <w:snapToGrid w:val="0"/>
              <w:spacing w:after="0" w:line="240" w:lineRule="auto"/>
              <w:rPr>
                <w:rFonts w:ascii="Times New Roman" w:hAnsi="Times New Roman"/>
                <w:color w:val="000000"/>
                <w:sz w:val="24"/>
                <w:szCs w:val="24"/>
              </w:rPr>
            </w:pPr>
            <w:r w:rsidRPr="009F2EBC">
              <w:rPr>
                <w:rFonts w:ascii="Times New Roman" w:hAnsi="Times New Roman"/>
              </w:rPr>
              <w:t>Организация работ по реализации технологических процессов в машиностроительном производстве</w:t>
            </w:r>
          </w:p>
        </w:tc>
        <w:tc>
          <w:tcPr>
            <w:tcW w:w="3289" w:type="dxa"/>
            <w:tcBorders>
              <w:top w:val="single" w:sz="4" w:space="0" w:color="000000"/>
              <w:left w:val="single" w:sz="4" w:space="0" w:color="000000"/>
              <w:bottom w:val="single" w:sz="4" w:space="0" w:color="000000"/>
              <w:right w:val="single" w:sz="4" w:space="0" w:color="000000"/>
            </w:tcBorders>
          </w:tcPr>
          <w:p w14:paraId="5C7860BB" w14:textId="22F1F46B" w:rsidR="008E66D0" w:rsidRPr="00D646D1" w:rsidRDefault="00936ED5" w:rsidP="00A74DD9">
            <w:pPr>
              <w:snapToGrid w:val="0"/>
              <w:spacing w:after="0" w:line="240" w:lineRule="auto"/>
              <w:rPr>
                <w:rFonts w:ascii="Times New Roman" w:hAnsi="Times New Roman"/>
                <w:color w:val="000000"/>
                <w:sz w:val="24"/>
                <w:szCs w:val="24"/>
              </w:rPr>
            </w:pPr>
            <w:r>
              <w:rPr>
                <w:rFonts w:ascii="Times New Roman" w:hAnsi="Times New Roman"/>
              </w:rPr>
              <w:t xml:space="preserve">ПМ.05 </w:t>
            </w:r>
            <w:r w:rsidRPr="009F2EBC">
              <w:rPr>
                <w:rFonts w:ascii="Times New Roman" w:hAnsi="Times New Roman"/>
              </w:rPr>
              <w:t>Организация работ по реализации технологических процессов в машиностроительном производстве</w:t>
            </w:r>
          </w:p>
        </w:tc>
        <w:tc>
          <w:tcPr>
            <w:tcW w:w="3290" w:type="dxa"/>
            <w:tcBorders>
              <w:top w:val="single" w:sz="4" w:space="0" w:color="000000"/>
              <w:left w:val="single" w:sz="4" w:space="0" w:color="000000"/>
              <w:bottom w:val="single" w:sz="4" w:space="0" w:color="000000"/>
              <w:right w:val="single" w:sz="4" w:space="0" w:color="000000"/>
            </w:tcBorders>
          </w:tcPr>
          <w:p w14:paraId="4FF3EA4B" w14:textId="77777777" w:rsidR="008E66D0" w:rsidRDefault="00327088" w:rsidP="00A74DD9">
            <w:pPr>
              <w:snapToGrid w:val="0"/>
              <w:spacing w:after="0" w:line="240" w:lineRule="auto"/>
              <w:rPr>
                <w:rFonts w:ascii="Times New Roman" w:hAnsi="Times New Roman"/>
                <w:color w:val="000000"/>
                <w:sz w:val="24"/>
                <w:szCs w:val="24"/>
                <w:lang w:eastAsia="ru-RU"/>
              </w:rPr>
            </w:pPr>
            <w:r>
              <w:rPr>
                <w:rFonts w:ascii="Times New Roman" w:hAnsi="Times New Roman"/>
                <w:color w:val="000000"/>
                <w:sz w:val="24"/>
                <w:szCs w:val="24"/>
                <w:lang w:eastAsia="ru-RU"/>
              </w:rPr>
              <w:t>ПК 5.1 Планировать и осуществлять управление деятельностью подчиненного персонала</w:t>
            </w:r>
          </w:p>
          <w:p w14:paraId="360674D6" w14:textId="77777777" w:rsidR="00327088" w:rsidRDefault="00327088" w:rsidP="00A74DD9">
            <w:pPr>
              <w:snapToGrid w:val="0"/>
              <w:spacing w:after="0" w:line="240" w:lineRule="auto"/>
              <w:rPr>
                <w:rFonts w:ascii="Times New Roman" w:hAnsi="Times New Roman"/>
                <w:color w:val="000000"/>
                <w:sz w:val="24"/>
                <w:szCs w:val="24"/>
                <w:lang w:eastAsia="ru-RU"/>
              </w:rPr>
            </w:pPr>
            <w:r>
              <w:rPr>
                <w:rFonts w:ascii="Times New Roman" w:hAnsi="Times New Roman"/>
                <w:color w:val="000000"/>
                <w:sz w:val="24"/>
                <w:szCs w:val="24"/>
                <w:lang w:eastAsia="ru-RU"/>
              </w:rPr>
              <w:t>ПК 5.2. Сопровождать подготовку финансовых документов по производству и реализации продукции машиностроительного производства, материально-техническому обеспечению деятельности подразделения</w:t>
            </w:r>
          </w:p>
          <w:p w14:paraId="165B3E76" w14:textId="77777777" w:rsidR="00327088" w:rsidRDefault="00327088" w:rsidP="00A74DD9">
            <w:pPr>
              <w:snapToGrid w:val="0"/>
              <w:spacing w:after="0" w:line="240" w:lineRule="auto"/>
              <w:rPr>
                <w:rFonts w:ascii="Times New Roman" w:hAnsi="Times New Roman"/>
                <w:color w:val="000000"/>
                <w:sz w:val="24"/>
                <w:szCs w:val="24"/>
                <w:lang w:eastAsia="ru-RU"/>
              </w:rPr>
            </w:pPr>
            <w:r>
              <w:rPr>
                <w:rFonts w:ascii="Times New Roman" w:hAnsi="Times New Roman"/>
                <w:color w:val="000000"/>
                <w:sz w:val="24"/>
                <w:szCs w:val="24"/>
                <w:lang w:eastAsia="ru-RU"/>
              </w:rPr>
              <w:t>ПК 5.3. Контролировать качество продукции, выявлять, анализировать и устранять причины выпуска продукции низкого качества</w:t>
            </w:r>
          </w:p>
          <w:p w14:paraId="1EF72CA8" w14:textId="73AFD53E" w:rsidR="00327088" w:rsidRPr="00D646D1" w:rsidRDefault="00327088" w:rsidP="00A74DD9">
            <w:pPr>
              <w:snapToGrid w:val="0"/>
              <w:spacing w:after="0" w:line="240" w:lineRule="auto"/>
              <w:rPr>
                <w:rFonts w:ascii="Times New Roman" w:hAnsi="Times New Roman"/>
                <w:color w:val="000000"/>
                <w:sz w:val="24"/>
                <w:szCs w:val="24"/>
              </w:rPr>
            </w:pPr>
            <w:r>
              <w:rPr>
                <w:rFonts w:ascii="Times New Roman" w:hAnsi="Times New Roman"/>
                <w:color w:val="000000"/>
                <w:sz w:val="24"/>
                <w:szCs w:val="20"/>
                <w:lang w:eastAsia="ru-RU"/>
              </w:rPr>
              <w:t xml:space="preserve">ПК 5.4. Реализовывать технологические процессы в машиностроительном производстве с соблюдением требований охраны труда, </w:t>
            </w:r>
            <w:r>
              <w:rPr>
                <w:rFonts w:ascii="Times New Roman" w:hAnsi="Times New Roman"/>
                <w:color w:val="000000"/>
                <w:sz w:val="24"/>
                <w:szCs w:val="20"/>
                <w:lang w:eastAsia="ru-RU"/>
              </w:rPr>
              <w:lastRenderedPageBreak/>
              <w:t>безопасности жизнедеятельности и защиты окружающей среды, принципов и методов бережливого производства</w:t>
            </w:r>
          </w:p>
        </w:tc>
      </w:tr>
      <w:tr w:rsidR="008E66D0" w:rsidRPr="00D646D1" w14:paraId="6E53DD89" w14:textId="0B78F889" w:rsidTr="00046B5D">
        <w:trPr>
          <w:trHeight w:val="388"/>
        </w:trPr>
        <w:tc>
          <w:tcPr>
            <w:tcW w:w="10276" w:type="dxa"/>
            <w:gridSpan w:val="3"/>
            <w:tcBorders>
              <w:top w:val="single" w:sz="4" w:space="0" w:color="000000"/>
              <w:left w:val="single" w:sz="4" w:space="0" w:color="000000"/>
              <w:bottom w:val="single" w:sz="4" w:space="0" w:color="000000"/>
              <w:right w:val="single" w:sz="4" w:space="0" w:color="000000"/>
            </w:tcBorders>
            <w:vAlign w:val="center"/>
          </w:tcPr>
          <w:p w14:paraId="3AE34888" w14:textId="6D459216" w:rsidR="008E66D0" w:rsidRPr="00D646D1" w:rsidRDefault="008E66D0" w:rsidP="00A74DD9">
            <w:pPr>
              <w:spacing w:after="0" w:line="240" w:lineRule="auto"/>
              <w:jc w:val="center"/>
              <w:rPr>
                <w:rFonts w:ascii="Times New Roman" w:hAnsi="Times New Roman"/>
                <w:b/>
                <w:color w:val="000000"/>
                <w:sz w:val="24"/>
                <w:szCs w:val="24"/>
              </w:rPr>
            </w:pPr>
            <w:r w:rsidRPr="00D646D1">
              <w:rPr>
                <w:rFonts w:ascii="Times New Roman" w:hAnsi="Times New Roman"/>
                <w:b/>
                <w:color w:val="000000"/>
                <w:sz w:val="24"/>
                <w:szCs w:val="24"/>
              </w:rPr>
              <w:lastRenderedPageBreak/>
              <w:t>В соответствии с требованиями работодателей</w:t>
            </w:r>
          </w:p>
        </w:tc>
      </w:tr>
      <w:tr w:rsidR="008E66D0" w:rsidRPr="00D646D1" w14:paraId="0C450942" w14:textId="3C625C0D" w:rsidTr="00D36F66">
        <w:trPr>
          <w:trHeight w:val="236"/>
        </w:trPr>
        <w:tc>
          <w:tcPr>
            <w:tcW w:w="3697" w:type="dxa"/>
            <w:tcBorders>
              <w:top w:val="single" w:sz="4" w:space="0" w:color="000000"/>
              <w:left w:val="single" w:sz="4" w:space="0" w:color="000000"/>
              <w:bottom w:val="single" w:sz="4" w:space="0" w:color="000000"/>
              <w:right w:val="single" w:sz="4" w:space="0" w:color="000000"/>
            </w:tcBorders>
          </w:tcPr>
          <w:p w14:paraId="2266B447" w14:textId="7177409D" w:rsidR="008E66D0" w:rsidRPr="00D646D1" w:rsidRDefault="00327088" w:rsidP="00A74DD9">
            <w:pPr>
              <w:snapToGrid w:val="0"/>
              <w:spacing w:after="0" w:line="240" w:lineRule="auto"/>
              <w:rPr>
                <w:rFonts w:ascii="Times New Roman" w:hAnsi="Times New Roman"/>
                <w:b/>
                <w:color w:val="000000"/>
                <w:sz w:val="24"/>
                <w:szCs w:val="24"/>
              </w:rPr>
            </w:pPr>
            <w:r w:rsidRPr="004E538A">
              <w:rPr>
                <w:rFonts w:ascii="Times New Roman" w:hAnsi="Times New Roman"/>
              </w:rPr>
              <w:t>Выполнение работ по профессии 18809 Станочник широкого профиля</w:t>
            </w:r>
          </w:p>
        </w:tc>
        <w:tc>
          <w:tcPr>
            <w:tcW w:w="3289" w:type="dxa"/>
            <w:tcBorders>
              <w:top w:val="single" w:sz="4" w:space="0" w:color="000000"/>
              <w:left w:val="single" w:sz="4" w:space="0" w:color="000000"/>
              <w:bottom w:val="single" w:sz="4" w:space="0" w:color="000000"/>
              <w:right w:val="single" w:sz="4" w:space="0" w:color="000000"/>
            </w:tcBorders>
          </w:tcPr>
          <w:p w14:paraId="591EC3A9" w14:textId="7E632799" w:rsidR="008E66D0" w:rsidRPr="00D646D1" w:rsidRDefault="00327088" w:rsidP="00A74DD9">
            <w:pPr>
              <w:snapToGrid w:val="0"/>
              <w:spacing w:after="0" w:line="240" w:lineRule="auto"/>
              <w:rPr>
                <w:rFonts w:ascii="Times New Roman" w:hAnsi="Times New Roman"/>
                <w:color w:val="000000"/>
                <w:sz w:val="24"/>
                <w:szCs w:val="24"/>
              </w:rPr>
            </w:pPr>
            <w:r>
              <w:rPr>
                <w:rFonts w:ascii="Times New Roman" w:hAnsi="Times New Roman"/>
              </w:rPr>
              <w:t xml:space="preserve">ПМ.06 </w:t>
            </w:r>
            <w:r w:rsidRPr="00D63CAC">
              <w:rPr>
                <w:rFonts w:ascii="Times New Roman" w:hAnsi="Times New Roman"/>
              </w:rPr>
              <w:t>Выполнение работ по профессии 18809 Станочник широкого профиля</w:t>
            </w:r>
          </w:p>
        </w:tc>
        <w:tc>
          <w:tcPr>
            <w:tcW w:w="3290" w:type="dxa"/>
            <w:tcBorders>
              <w:top w:val="single" w:sz="4" w:space="0" w:color="000000"/>
              <w:left w:val="single" w:sz="4" w:space="0" w:color="000000"/>
              <w:bottom w:val="single" w:sz="4" w:space="0" w:color="000000"/>
              <w:right w:val="single" w:sz="4" w:space="0" w:color="000000"/>
            </w:tcBorders>
          </w:tcPr>
          <w:p w14:paraId="10FDC7C4" w14:textId="77777777" w:rsidR="00327088" w:rsidRPr="00114805" w:rsidRDefault="00327088" w:rsidP="00327088">
            <w:pPr>
              <w:widowControl w:val="0"/>
              <w:spacing w:before="240" w:after="0" w:line="240" w:lineRule="auto"/>
              <w:rPr>
                <w:rFonts w:ascii="Times New Roman" w:hAnsi="Times New Roman"/>
                <w:lang w:eastAsia="ru-RU"/>
              </w:rPr>
            </w:pPr>
            <w:r w:rsidRPr="00114805">
              <w:rPr>
                <w:rFonts w:ascii="Times New Roman" w:hAnsi="Times New Roman"/>
                <w:lang w:eastAsia="ru-RU"/>
              </w:rPr>
              <w:t>ПК 6.1.</w:t>
            </w:r>
            <w:r w:rsidRPr="00114805">
              <w:rPr>
                <w:rFonts w:ascii="Times New Roman" w:hAnsi="Times New Roman"/>
                <w:lang w:eastAsia="ru-RU"/>
              </w:rPr>
              <w:tab/>
              <w:t>Выполнять токарную обработку и доводку наружных и внутренних поверхностей заготовок сложных деталей с точностью размеров по 12-му, 14-му квалитету на универсальных токарных станках.</w:t>
            </w:r>
          </w:p>
          <w:p w14:paraId="02EE13D3" w14:textId="77777777" w:rsidR="008E66D0" w:rsidRDefault="00327088" w:rsidP="00A74DD9">
            <w:pPr>
              <w:snapToGrid w:val="0"/>
              <w:spacing w:after="0" w:line="240" w:lineRule="auto"/>
              <w:rPr>
                <w:rFonts w:ascii="Times New Roman" w:hAnsi="Times New Roman"/>
                <w:lang w:eastAsia="ru-RU"/>
              </w:rPr>
            </w:pPr>
            <w:r w:rsidRPr="00114805">
              <w:rPr>
                <w:rFonts w:ascii="Times New Roman" w:hAnsi="Times New Roman"/>
                <w:lang w:eastAsia="ru-RU"/>
              </w:rPr>
              <w:t>ПК 6.2.</w:t>
            </w:r>
            <w:r w:rsidRPr="00114805">
              <w:rPr>
                <w:rFonts w:ascii="Times New Roman" w:hAnsi="Times New Roman"/>
                <w:lang w:eastAsia="ru-RU"/>
              </w:rPr>
              <w:tab/>
              <w:t>Выполнять фрезерование поверхностей заготовок сложных деталей с точностью размеров по 12-14-му квалитету (включая радиусные поверхностей, однозаходные резьбы и спирали) на горизонтальных, вертикальных, простых продольно-фрезерных, копировальных и шпоночных станка</w:t>
            </w:r>
          </w:p>
          <w:p w14:paraId="57BC7DB3" w14:textId="77777777" w:rsidR="00D36F66" w:rsidRDefault="00D36F66" w:rsidP="00A74DD9">
            <w:pPr>
              <w:snapToGrid w:val="0"/>
              <w:spacing w:after="0" w:line="240" w:lineRule="auto"/>
              <w:rPr>
                <w:rFonts w:ascii="Times New Roman" w:hAnsi="Times New Roman"/>
                <w:lang w:eastAsia="ru-RU"/>
              </w:rPr>
            </w:pPr>
            <w:r w:rsidRPr="00114805">
              <w:rPr>
                <w:rFonts w:ascii="Times New Roman" w:hAnsi="Times New Roman"/>
                <w:lang w:eastAsia="ru-RU"/>
              </w:rPr>
              <w:t>ПК 6.3.</w:t>
            </w:r>
            <w:r w:rsidRPr="00114805">
              <w:rPr>
                <w:rFonts w:ascii="Times New Roman" w:hAnsi="Times New Roman"/>
                <w:lang w:eastAsia="ru-RU"/>
              </w:rPr>
              <w:tab/>
              <w:t>Выполнять шлифование деталей средней сложности с точностью размеров по 9-11-му квалитету</w:t>
            </w:r>
          </w:p>
          <w:p w14:paraId="247245FA" w14:textId="6CFBBD5A" w:rsidR="00D36F66" w:rsidRPr="00D646D1" w:rsidRDefault="00D36F66" w:rsidP="00A74DD9">
            <w:pPr>
              <w:snapToGrid w:val="0"/>
              <w:spacing w:after="0" w:line="240" w:lineRule="auto"/>
              <w:rPr>
                <w:rFonts w:ascii="Times New Roman" w:hAnsi="Times New Roman"/>
                <w:color w:val="000000"/>
                <w:sz w:val="24"/>
                <w:szCs w:val="24"/>
              </w:rPr>
            </w:pPr>
            <w:r w:rsidRPr="00114805">
              <w:rPr>
                <w:rFonts w:ascii="Times New Roman" w:hAnsi="Times New Roman"/>
                <w:lang w:eastAsia="ru-RU"/>
              </w:rPr>
              <w:t>ПК 6.4. Контролировать качества поверхностей сложных деталей с точностью размеров по 12-14-му квалитету</w:t>
            </w:r>
          </w:p>
        </w:tc>
      </w:tr>
    </w:tbl>
    <w:p w14:paraId="6EA75CE5" w14:textId="058B31B8" w:rsidR="007E3F03" w:rsidRDefault="007E3F03" w:rsidP="00A74DD9">
      <w:pPr>
        <w:spacing w:after="0" w:line="240" w:lineRule="auto"/>
        <w:contextualSpacing/>
        <w:jc w:val="center"/>
        <w:rPr>
          <w:rFonts w:ascii="Times New Roman" w:hAnsi="Times New Roman"/>
          <w:b/>
          <w:sz w:val="24"/>
          <w:szCs w:val="24"/>
        </w:rPr>
      </w:pPr>
    </w:p>
    <w:p w14:paraId="10CBD54F" w14:textId="09135EB3" w:rsidR="007E3F03" w:rsidRPr="00D15A20" w:rsidRDefault="00D15A20" w:rsidP="00D15A20">
      <w:pPr>
        <w:spacing w:after="0" w:line="240" w:lineRule="auto"/>
        <w:ind w:firstLine="709"/>
        <w:contextualSpacing/>
        <w:jc w:val="both"/>
        <w:rPr>
          <w:rFonts w:ascii="Times New Roman" w:hAnsi="Times New Roman"/>
          <w:sz w:val="24"/>
          <w:szCs w:val="24"/>
        </w:rPr>
      </w:pPr>
      <w:r w:rsidRPr="00D15A20">
        <w:rPr>
          <w:rFonts w:ascii="Times New Roman" w:hAnsi="Times New Roman"/>
          <w:sz w:val="24"/>
          <w:szCs w:val="24"/>
        </w:rPr>
        <w:t>Умения и навыки (практический опыт), рекомендуемые для включения</w:t>
      </w:r>
      <w:r>
        <w:rPr>
          <w:rFonts w:ascii="Times New Roman" w:hAnsi="Times New Roman"/>
          <w:sz w:val="24"/>
          <w:szCs w:val="24"/>
        </w:rPr>
        <w:t xml:space="preserve"> </w:t>
      </w:r>
      <w:r w:rsidRPr="00D15A20">
        <w:rPr>
          <w:rFonts w:ascii="Times New Roman" w:hAnsi="Times New Roman"/>
          <w:sz w:val="24"/>
          <w:szCs w:val="24"/>
        </w:rPr>
        <w:t>в содержание КОД</w:t>
      </w:r>
      <w:r>
        <w:rPr>
          <w:rFonts w:ascii="Times New Roman" w:hAnsi="Times New Roman"/>
          <w:sz w:val="24"/>
          <w:szCs w:val="24"/>
        </w:rPr>
        <w:t xml:space="preserve"> определяются в соответствии с разделом 4 ПОП-П.</w:t>
      </w:r>
    </w:p>
    <w:p w14:paraId="3214E8DF" w14:textId="77777777" w:rsidR="007E3F03" w:rsidRDefault="007E3F03" w:rsidP="00A74DD9">
      <w:pPr>
        <w:spacing w:after="0" w:line="240" w:lineRule="auto"/>
        <w:contextualSpacing/>
        <w:jc w:val="center"/>
        <w:rPr>
          <w:rFonts w:ascii="Times New Roman" w:hAnsi="Times New Roman"/>
          <w:b/>
          <w:sz w:val="24"/>
          <w:szCs w:val="24"/>
        </w:rPr>
      </w:pPr>
    </w:p>
    <w:p w14:paraId="21703406" w14:textId="6D6C767E" w:rsidR="007120D5" w:rsidRPr="00D646D1" w:rsidRDefault="002F77A5" w:rsidP="00D646D1">
      <w:pPr>
        <w:pStyle w:val="affb"/>
        <w:numPr>
          <w:ilvl w:val="1"/>
          <w:numId w:val="4"/>
        </w:numPr>
        <w:spacing w:before="0" w:after="0"/>
        <w:ind w:left="0" w:firstLine="567"/>
        <w:jc w:val="both"/>
        <w:rPr>
          <w:b/>
        </w:rPr>
      </w:pPr>
      <w:r w:rsidRPr="00D646D1">
        <w:rPr>
          <w:b/>
          <w:lang w:val="ru-RU"/>
        </w:rPr>
        <w:t xml:space="preserve"> </w:t>
      </w:r>
      <w:proofErr w:type="spellStart"/>
      <w:r w:rsidR="001272D2" w:rsidRPr="00D646D1">
        <w:rPr>
          <w:b/>
        </w:rPr>
        <w:t>Т</w:t>
      </w:r>
      <w:r w:rsidR="007120D5" w:rsidRPr="00D646D1">
        <w:rPr>
          <w:b/>
        </w:rPr>
        <w:t>ребования</w:t>
      </w:r>
      <w:proofErr w:type="spellEnd"/>
      <w:r w:rsidR="007120D5" w:rsidRPr="00D646D1">
        <w:rPr>
          <w:b/>
        </w:rPr>
        <w:t xml:space="preserve"> к </w:t>
      </w:r>
      <w:proofErr w:type="spellStart"/>
      <w:r w:rsidR="007120D5" w:rsidRPr="00D646D1">
        <w:rPr>
          <w:b/>
        </w:rPr>
        <w:t>оцениванию</w:t>
      </w:r>
      <w:proofErr w:type="spellEnd"/>
    </w:p>
    <w:tbl>
      <w:tblPr>
        <w:tblStyle w:val="affffff1"/>
        <w:tblW w:w="10306" w:type="dxa"/>
        <w:tblInd w:w="-5" w:type="dxa"/>
        <w:tblLook w:val="04A0" w:firstRow="1" w:lastRow="0" w:firstColumn="1" w:lastColumn="0" w:noHBand="0" w:noVBand="1"/>
      </w:tblPr>
      <w:tblGrid>
        <w:gridCol w:w="7076"/>
        <w:gridCol w:w="3230"/>
      </w:tblGrid>
      <w:tr w:rsidR="007120D5" w:rsidRPr="00D646D1" w14:paraId="558367A8" w14:textId="77777777" w:rsidTr="00046B5D">
        <w:trPr>
          <w:trHeight w:val="388"/>
        </w:trPr>
        <w:tc>
          <w:tcPr>
            <w:tcW w:w="7076" w:type="dxa"/>
            <w:vAlign w:val="bottom"/>
          </w:tcPr>
          <w:p w14:paraId="688881D9" w14:textId="77777777" w:rsidR="007120D5" w:rsidRPr="00D646D1" w:rsidRDefault="007120D5" w:rsidP="00A74DD9">
            <w:pPr>
              <w:spacing w:after="0" w:line="240" w:lineRule="auto"/>
              <w:jc w:val="both"/>
              <w:rPr>
                <w:rFonts w:ascii="Times New Roman" w:hAnsi="Times New Roman"/>
                <w:sz w:val="24"/>
                <w:szCs w:val="24"/>
              </w:rPr>
            </w:pPr>
            <w:r w:rsidRPr="00D646D1">
              <w:rPr>
                <w:rFonts w:ascii="Times New Roman" w:hAnsi="Times New Roman"/>
                <w:sz w:val="24"/>
                <w:szCs w:val="24"/>
              </w:rPr>
              <w:t>Максимально возможное количество баллов</w:t>
            </w:r>
          </w:p>
        </w:tc>
        <w:tc>
          <w:tcPr>
            <w:tcW w:w="3230" w:type="dxa"/>
            <w:vAlign w:val="bottom"/>
          </w:tcPr>
          <w:p w14:paraId="57EA6076" w14:textId="77777777" w:rsidR="007120D5" w:rsidRPr="00D646D1" w:rsidRDefault="007120D5" w:rsidP="00A74DD9">
            <w:pPr>
              <w:spacing w:after="0" w:line="240" w:lineRule="auto"/>
              <w:jc w:val="center"/>
              <w:rPr>
                <w:rFonts w:ascii="Times New Roman" w:hAnsi="Times New Roman"/>
                <w:b/>
                <w:sz w:val="24"/>
                <w:szCs w:val="24"/>
              </w:rPr>
            </w:pPr>
            <w:r w:rsidRPr="00D646D1">
              <w:rPr>
                <w:rFonts w:ascii="Times New Roman" w:hAnsi="Times New Roman"/>
                <w:b/>
                <w:sz w:val="24"/>
                <w:szCs w:val="24"/>
              </w:rPr>
              <w:t>100</w:t>
            </w:r>
          </w:p>
        </w:tc>
      </w:tr>
    </w:tbl>
    <w:p w14:paraId="62A0A970" w14:textId="77777777" w:rsidR="0025093F" w:rsidRPr="00D646D1" w:rsidRDefault="0025093F" w:rsidP="00A74DD9">
      <w:pPr>
        <w:spacing w:after="0" w:line="240" w:lineRule="auto"/>
        <w:jc w:val="center"/>
        <w:rPr>
          <w:rFonts w:ascii="Times New Roman" w:hAnsi="Times New Roman"/>
          <w:b/>
          <w:sz w:val="24"/>
          <w:szCs w:val="24"/>
        </w:rPr>
      </w:pPr>
      <w:bookmarkStart w:id="2" w:name="_Toc96294977"/>
    </w:p>
    <w:p w14:paraId="4A8F53C0" w14:textId="407659C5" w:rsidR="007120D5" w:rsidRPr="00D646D1" w:rsidRDefault="007120D5" w:rsidP="00A74DD9">
      <w:pPr>
        <w:spacing w:after="0" w:line="240" w:lineRule="auto"/>
        <w:jc w:val="center"/>
        <w:rPr>
          <w:rFonts w:ascii="Times New Roman" w:hAnsi="Times New Roman"/>
          <w:b/>
          <w:sz w:val="24"/>
          <w:szCs w:val="24"/>
        </w:rPr>
      </w:pPr>
      <w:r w:rsidRPr="00D646D1">
        <w:rPr>
          <w:rFonts w:ascii="Times New Roman" w:hAnsi="Times New Roman"/>
          <w:b/>
          <w:sz w:val="24"/>
          <w:szCs w:val="24"/>
        </w:rPr>
        <w:t xml:space="preserve">Рекомендуемая схема перевода результатов демонстрационного экзамена из </w:t>
      </w:r>
      <w:proofErr w:type="spellStart"/>
      <w:r w:rsidRPr="00D646D1">
        <w:rPr>
          <w:rFonts w:ascii="Times New Roman" w:hAnsi="Times New Roman"/>
          <w:b/>
          <w:sz w:val="24"/>
          <w:szCs w:val="24"/>
        </w:rPr>
        <w:t>стобалльной</w:t>
      </w:r>
      <w:proofErr w:type="spellEnd"/>
      <w:r w:rsidRPr="00D646D1">
        <w:rPr>
          <w:rFonts w:ascii="Times New Roman" w:hAnsi="Times New Roman"/>
          <w:b/>
          <w:sz w:val="24"/>
          <w:szCs w:val="24"/>
        </w:rPr>
        <w:t xml:space="preserve"> шкалы в пятибалльную</w:t>
      </w:r>
      <w:bookmarkEnd w:id="2"/>
    </w:p>
    <w:tbl>
      <w:tblPr>
        <w:tblW w:w="10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417"/>
        <w:gridCol w:w="1708"/>
        <w:gridCol w:w="1855"/>
        <w:gridCol w:w="1617"/>
        <w:gridCol w:w="1720"/>
      </w:tblGrid>
      <w:tr w:rsidR="007120D5" w:rsidRPr="00D646D1" w14:paraId="2206C561" w14:textId="77777777" w:rsidTr="00046B5D">
        <w:trPr>
          <w:trHeight w:val="308"/>
        </w:trPr>
        <w:tc>
          <w:tcPr>
            <w:tcW w:w="3417" w:type="dxa"/>
            <w:shd w:val="clear" w:color="auto" w:fill="auto"/>
            <w:vAlign w:val="center"/>
          </w:tcPr>
          <w:p w14:paraId="171B5EAE" w14:textId="77777777" w:rsidR="00114805" w:rsidRDefault="00114805" w:rsidP="00A74DD9">
            <w:pPr>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Оценка</w:t>
            </w:r>
          </w:p>
          <w:p w14:paraId="778CC7A3" w14:textId="100BE605" w:rsidR="007120D5" w:rsidRPr="00D646D1" w:rsidRDefault="007120D5" w:rsidP="00A74DD9">
            <w:pPr>
              <w:spacing w:after="0" w:line="240" w:lineRule="auto"/>
              <w:jc w:val="center"/>
              <w:rPr>
                <w:rFonts w:ascii="Times New Roman" w:hAnsi="Times New Roman"/>
                <w:b/>
                <w:color w:val="000000"/>
                <w:sz w:val="24"/>
                <w:szCs w:val="24"/>
              </w:rPr>
            </w:pPr>
            <w:r w:rsidRPr="00D646D1">
              <w:rPr>
                <w:rFonts w:ascii="Times New Roman" w:hAnsi="Times New Roman"/>
                <w:b/>
                <w:color w:val="000000"/>
                <w:sz w:val="24"/>
                <w:szCs w:val="24"/>
              </w:rPr>
              <w:t xml:space="preserve"> (пятибалльная шкала)</w:t>
            </w:r>
          </w:p>
        </w:tc>
        <w:tc>
          <w:tcPr>
            <w:tcW w:w="1708" w:type="dxa"/>
            <w:shd w:val="clear" w:color="auto" w:fill="auto"/>
            <w:vAlign w:val="center"/>
          </w:tcPr>
          <w:p w14:paraId="6ED39EB7" w14:textId="77777777" w:rsidR="007120D5" w:rsidRPr="00D646D1" w:rsidRDefault="007120D5" w:rsidP="00A74DD9">
            <w:pPr>
              <w:spacing w:after="0" w:line="240" w:lineRule="auto"/>
              <w:jc w:val="center"/>
              <w:rPr>
                <w:rFonts w:ascii="Times New Roman" w:hAnsi="Times New Roman"/>
                <w:b/>
                <w:color w:val="000000"/>
                <w:sz w:val="24"/>
                <w:szCs w:val="24"/>
              </w:rPr>
            </w:pPr>
            <w:r w:rsidRPr="00D646D1">
              <w:rPr>
                <w:rFonts w:ascii="Times New Roman" w:hAnsi="Times New Roman"/>
                <w:b/>
                <w:color w:val="000000"/>
                <w:sz w:val="24"/>
                <w:szCs w:val="24"/>
              </w:rPr>
              <w:t>«2»</w:t>
            </w:r>
          </w:p>
        </w:tc>
        <w:tc>
          <w:tcPr>
            <w:tcW w:w="1855" w:type="dxa"/>
            <w:shd w:val="clear" w:color="auto" w:fill="auto"/>
            <w:vAlign w:val="center"/>
          </w:tcPr>
          <w:p w14:paraId="477CBEE7" w14:textId="77777777" w:rsidR="007120D5" w:rsidRPr="00D646D1" w:rsidRDefault="007120D5" w:rsidP="00A74DD9">
            <w:pPr>
              <w:spacing w:after="0" w:line="240" w:lineRule="auto"/>
              <w:jc w:val="center"/>
              <w:rPr>
                <w:rFonts w:ascii="Times New Roman" w:hAnsi="Times New Roman"/>
                <w:b/>
                <w:color w:val="000000"/>
                <w:sz w:val="24"/>
                <w:szCs w:val="24"/>
              </w:rPr>
            </w:pPr>
            <w:r w:rsidRPr="00D646D1">
              <w:rPr>
                <w:rFonts w:ascii="Times New Roman" w:hAnsi="Times New Roman"/>
                <w:b/>
                <w:color w:val="000000"/>
                <w:sz w:val="24"/>
                <w:szCs w:val="24"/>
              </w:rPr>
              <w:t>«3»</w:t>
            </w:r>
          </w:p>
        </w:tc>
        <w:tc>
          <w:tcPr>
            <w:tcW w:w="1617" w:type="dxa"/>
            <w:shd w:val="clear" w:color="auto" w:fill="auto"/>
            <w:vAlign w:val="center"/>
          </w:tcPr>
          <w:p w14:paraId="17B47777" w14:textId="77777777" w:rsidR="007120D5" w:rsidRPr="00D646D1" w:rsidRDefault="007120D5" w:rsidP="00A74DD9">
            <w:pPr>
              <w:spacing w:after="0" w:line="240" w:lineRule="auto"/>
              <w:jc w:val="center"/>
              <w:rPr>
                <w:rFonts w:ascii="Times New Roman" w:hAnsi="Times New Roman"/>
                <w:b/>
                <w:color w:val="000000"/>
                <w:sz w:val="24"/>
                <w:szCs w:val="24"/>
              </w:rPr>
            </w:pPr>
            <w:r w:rsidRPr="00D646D1">
              <w:rPr>
                <w:rFonts w:ascii="Times New Roman" w:hAnsi="Times New Roman"/>
                <w:b/>
                <w:color w:val="000000"/>
                <w:sz w:val="24"/>
                <w:szCs w:val="24"/>
              </w:rPr>
              <w:t>«4»</w:t>
            </w:r>
          </w:p>
        </w:tc>
        <w:tc>
          <w:tcPr>
            <w:tcW w:w="1720" w:type="dxa"/>
            <w:shd w:val="clear" w:color="auto" w:fill="auto"/>
            <w:vAlign w:val="center"/>
          </w:tcPr>
          <w:p w14:paraId="0157D804" w14:textId="77777777" w:rsidR="007120D5" w:rsidRPr="00D646D1" w:rsidRDefault="007120D5" w:rsidP="00A74DD9">
            <w:pPr>
              <w:spacing w:after="0" w:line="240" w:lineRule="auto"/>
              <w:jc w:val="center"/>
              <w:rPr>
                <w:rFonts w:ascii="Times New Roman" w:hAnsi="Times New Roman"/>
                <w:b/>
                <w:color w:val="000000"/>
                <w:sz w:val="24"/>
                <w:szCs w:val="24"/>
              </w:rPr>
            </w:pPr>
            <w:r w:rsidRPr="00D646D1">
              <w:rPr>
                <w:rFonts w:ascii="Times New Roman" w:hAnsi="Times New Roman"/>
                <w:b/>
                <w:color w:val="000000"/>
                <w:sz w:val="24"/>
                <w:szCs w:val="24"/>
              </w:rPr>
              <w:t>«5»</w:t>
            </w:r>
          </w:p>
        </w:tc>
      </w:tr>
      <w:tr w:rsidR="007120D5" w:rsidRPr="00D646D1" w14:paraId="483A40A3" w14:textId="77777777" w:rsidTr="00046B5D">
        <w:trPr>
          <w:trHeight w:val="950"/>
        </w:trPr>
        <w:tc>
          <w:tcPr>
            <w:tcW w:w="3417" w:type="dxa"/>
            <w:shd w:val="clear" w:color="auto" w:fill="auto"/>
            <w:vAlign w:val="center"/>
          </w:tcPr>
          <w:p w14:paraId="05E435AA" w14:textId="77777777" w:rsidR="007120D5" w:rsidRPr="00D646D1" w:rsidRDefault="007120D5" w:rsidP="00A74DD9">
            <w:pPr>
              <w:spacing w:after="0" w:line="240" w:lineRule="auto"/>
              <w:jc w:val="center"/>
              <w:rPr>
                <w:rFonts w:ascii="Times New Roman" w:hAnsi="Times New Roman"/>
                <w:b/>
                <w:color w:val="000000"/>
                <w:sz w:val="24"/>
                <w:szCs w:val="24"/>
              </w:rPr>
            </w:pPr>
            <w:r w:rsidRPr="00D646D1">
              <w:rPr>
                <w:rFonts w:ascii="Times New Roman" w:hAnsi="Times New Roman"/>
                <w:b/>
                <w:color w:val="000000"/>
                <w:sz w:val="24"/>
                <w:szCs w:val="24"/>
              </w:rPr>
              <w:t>Оценка в баллах (</w:t>
            </w:r>
            <w:proofErr w:type="spellStart"/>
            <w:r w:rsidRPr="00D646D1">
              <w:rPr>
                <w:rFonts w:ascii="Times New Roman" w:hAnsi="Times New Roman"/>
                <w:b/>
                <w:color w:val="000000"/>
                <w:sz w:val="24"/>
                <w:szCs w:val="24"/>
              </w:rPr>
              <w:t>стобалльная</w:t>
            </w:r>
            <w:proofErr w:type="spellEnd"/>
            <w:r w:rsidRPr="00D646D1">
              <w:rPr>
                <w:rFonts w:ascii="Times New Roman" w:hAnsi="Times New Roman"/>
                <w:b/>
                <w:color w:val="000000"/>
                <w:sz w:val="24"/>
                <w:szCs w:val="24"/>
              </w:rPr>
              <w:t xml:space="preserve"> шкала)</w:t>
            </w:r>
          </w:p>
        </w:tc>
        <w:tc>
          <w:tcPr>
            <w:tcW w:w="1708" w:type="dxa"/>
            <w:shd w:val="clear" w:color="auto" w:fill="auto"/>
            <w:vAlign w:val="center"/>
          </w:tcPr>
          <w:p w14:paraId="1EEB6CF6" w14:textId="77777777" w:rsidR="007120D5" w:rsidRPr="00D646D1" w:rsidRDefault="007120D5" w:rsidP="00A74DD9">
            <w:pPr>
              <w:spacing w:after="0" w:line="240" w:lineRule="auto"/>
              <w:jc w:val="center"/>
              <w:rPr>
                <w:rFonts w:ascii="Times New Roman" w:hAnsi="Times New Roman"/>
                <w:color w:val="000000"/>
                <w:sz w:val="24"/>
                <w:szCs w:val="24"/>
              </w:rPr>
            </w:pPr>
            <w:r w:rsidRPr="00D646D1">
              <w:rPr>
                <w:rFonts w:ascii="Times New Roman" w:hAnsi="Times New Roman"/>
                <w:color w:val="000000"/>
                <w:sz w:val="24"/>
                <w:szCs w:val="24"/>
              </w:rPr>
              <w:t xml:space="preserve">0,00 – </w:t>
            </w:r>
          </w:p>
          <w:p w14:paraId="48BFE7AB" w14:textId="77777777" w:rsidR="007120D5" w:rsidRPr="00D646D1" w:rsidRDefault="007120D5" w:rsidP="00A74DD9">
            <w:pPr>
              <w:spacing w:after="0" w:line="240" w:lineRule="auto"/>
              <w:jc w:val="center"/>
              <w:rPr>
                <w:rFonts w:ascii="Times New Roman" w:hAnsi="Times New Roman"/>
                <w:color w:val="000000"/>
                <w:sz w:val="24"/>
                <w:szCs w:val="24"/>
              </w:rPr>
            </w:pPr>
            <w:r w:rsidRPr="00D646D1">
              <w:rPr>
                <w:rFonts w:ascii="Times New Roman" w:hAnsi="Times New Roman"/>
                <w:color w:val="000000"/>
                <w:sz w:val="24"/>
                <w:szCs w:val="24"/>
              </w:rPr>
              <w:t>19,99</w:t>
            </w:r>
          </w:p>
        </w:tc>
        <w:tc>
          <w:tcPr>
            <w:tcW w:w="1855" w:type="dxa"/>
            <w:shd w:val="clear" w:color="auto" w:fill="auto"/>
            <w:vAlign w:val="center"/>
          </w:tcPr>
          <w:p w14:paraId="05275DD9" w14:textId="77777777" w:rsidR="007120D5" w:rsidRPr="00D646D1" w:rsidRDefault="007120D5" w:rsidP="00A74DD9">
            <w:pPr>
              <w:spacing w:after="0" w:line="240" w:lineRule="auto"/>
              <w:jc w:val="center"/>
              <w:rPr>
                <w:rFonts w:ascii="Times New Roman" w:hAnsi="Times New Roman"/>
                <w:color w:val="000000"/>
                <w:sz w:val="24"/>
                <w:szCs w:val="24"/>
              </w:rPr>
            </w:pPr>
            <w:r w:rsidRPr="00D646D1">
              <w:rPr>
                <w:rFonts w:ascii="Times New Roman" w:hAnsi="Times New Roman"/>
                <w:color w:val="000000"/>
                <w:sz w:val="24"/>
                <w:szCs w:val="24"/>
              </w:rPr>
              <w:t xml:space="preserve">20,00 – </w:t>
            </w:r>
          </w:p>
          <w:p w14:paraId="5247EF53" w14:textId="77777777" w:rsidR="007120D5" w:rsidRPr="00D646D1" w:rsidRDefault="007120D5" w:rsidP="00A74DD9">
            <w:pPr>
              <w:spacing w:after="0" w:line="240" w:lineRule="auto"/>
              <w:jc w:val="center"/>
              <w:rPr>
                <w:rFonts w:ascii="Times New Roman" w:hAnsi="Times New Roman"/>
                <w:color w:val="000000"/>
                <w:sz w:val="24"/>
                <w:szCs w:val="24"/>
              </w:rPr>
            </w:pPr>
            <w:r w:rsidRPr="00D646D1">
              <w:rPr>
                <w:rFonts w:ascii="Times New Roman" w:hAnsi="Times New Roman"/>
                <w:color w:val="000000"/>
                <w:sz w:val="24"/>
                <w:szCs w:val="24"/>
              </w:rPr>
              <w:t>39,99</w:t>
            </w:r>
          </w:p>
        </w:tc>
        <w:tc>
          <w:tcPr>
            <w:tcW w:w="1617" w:type="dxa"/>
            <w:shd w:val="clear" w:color="auto" w:fill="auto"/>
            <w:vAlign w:val="center"/>
          </w:tcPr>
          <w:p w14:paraId="2CB52469" w14:textId="77777777" w:rsidR="007120D5" w:rsidRPr="00D646D1" w:rsidRDefault="007120D5" w:rsidP="00A74DD9">
            <w:pPr>
              <w:spacing w:after="0" w:line="240" w:lineRule="auto"/>
              <w:jc w:val="center"/>
              <w:rPr>
                <w:rFonts w:ascii="Times New Roman" w:hAnsi="Times New Roman"/>
                <w:color w:val="000000"/>
                <w:sz w:val="24"/>
                <w:szCs w:val="24"/>
              </w:rPr>
            </w:pPr>
            <w:r w:rsidRPr="00D646D1">
              <w:rPr>
                <w:rFonts w:ascii="Times New Roman" w:hAnsi="Times New Roman"/>
                <w:color w:val="000000"/>
                <w:sz w:val="24"/>
                <w:szCs w:val="24"/>
              </w:rPr>
              <w:t>40,00 –</w:t>
            </w:r>
          </w:p>
          <w:p w14:paraId="3C42A124" w14:textId="77777777" w:rsidR="007120D5" w:rsidRPr="00D646D1" w:rsidRDefault="007120D5" w:rsidP="00A74DD9">
            <w:pPr>
              <w:spacing w:after="0" w:line="240" w:lineRule="auto"/>
              <w:jc w:val="center"/>
              <w:rPr>
                <w:rFonts w:ascii="Times New Roman" w:hAnsi="Times New Roman"/>
                <w:color w:val="000000"/>
                <w:sz w:val="24"/>
                <w:szCs w:val="24"/>
              </w:rPr>
            </w:pPr>
            <w:r w:rsidRPr="00D646D1">
              <w:rPr>
                <w:rFonts w:ascii="Times New Roman" w:hAnsi="Times New Roman"/>
                <w:color w:val="000000"/>
                <w:sz w:val="24"/>
                <w:szCs w:val="24"/>
              </w:rPr>
              <w:t>69,99</w:t>
            </w:r>
          </w:p>
        </w:tc>
        <w:tc>
          <w:tcPr>
            <w:tcW w:w="1720" w:type="dxa"/>
            <w:shd w:val="clear" w:color="auto" w:fill="auto"/>
            <w:vAlign w:val="center"/>
          </w:tcPr>
          <w:p w14:paraId="632CC97A" w14:textId="77777777" w:rsidR="007120D5" w:rsidRPr="00D646D1" w:rsidRDefault="007120D5" w:rsidP="00A74DD9">
            <w:pPr>
              <w:spacing w:after="0" w:line="240" w:lineRule="auto"/>
              <w:jc w:val="center"/>
              <w:rPr>
                <w:rFonts w:ascii="Times New Roman" w:hAnsi="Times New Roman"/>
                <w:color w:val="000000"/>
                <w:sz w:val="24"/>
                <w:szCs w:val="24"/>
              </w:rPr>
            </w:pPr>
            <w:r w:rsidRPr="00D646D1">
              <w:rPr>
                <w:rFonts w:ascii="Times New Roman" w:hAnsi="Times New Roman"/>
                <w:color w:val="000000"/>
                <w:sz w:val="24"/>
                <w:szCs w:val="24"/>
              </w:rPr>
              <w:t>70,00 - 100,00</w:t>
            </w:r>
          </w:p>
        </w:tc>
      </w:tr>
    </w:tbl>
    <w:p w14:paraId="420D8C6B" w14:textId="220FE8FE" w:rsidR="007120D5" w:rsidRPr="00D646D1" w:rsidRDefault="004B773A" w:rsidP="00D646D1">
      <w:pPr>
        <w:pStyle w:val="affb"/>
        <w:numPr>
          <w:ilvl w:val="1"/>
          <w:numId w:val="4"/>
        </w:numPr>
        <w:spacing w:before="0" w:after="0"/>
        <w:ind w:left="0" w:firstLine="709"/>
        <w:jc w:val="both"/>
        <w:rPr>
          <w:rFonts w:eastAsiaTheme="minorHAnsi"/>
          <w:b/>
          <w:lang w:val="ru-RU" w:eastAsia="en-US"/>
        </w:rPr>
      </w:pPr>
      <w:r w:rsidRPr="00D646D1">
        <w:rPr>
          <w:rFonts w:eastAsiaTheme="minorHAnsi"/>
          <w:b/>
          <w:lang w:val="ru-RU" w:eastAsia="en-US"/>
        </w:rPr>
        <w:t xml:space="preserve"> </w:t>
      </w:r>
      <w:r w:rsidR="002F77A5" w:rsidRPr="00D646D1">
        <w:rPr>
          <w:rFonts w:eastAsiaTheme="minorHAnsi"/>
          <w:b/>
          <w:lang w:val="ru-RU" w:eastAsia="en-US"/>
        </w:rPr>
        <w:t xml:space="preserve">Учет в КОД условий для </w:t>
      </w:r>
      <w:r w:rsidRPr="00D646D1">
        <w:rPr>
          <w:rFonts w:eastAsiaTheme="minorHAnsi"/>
          <w:b/>
          <w:lang w:val="ru-RU" w:eastAsia="en-US"/>
        </w:rPr>
        <w:t xml:space="preserve">лиц с ограниченными возможностями здоровья </w:t>
      </w:r>
      <w:r w:rsidR="00046B5D">
        <w:rPr>
          <w:rFonts w:eastAsiaTheme="minorHAnsi"/>
          <w:b/>
          <w:lang w:val="ru-RU" w:eastAsia="en-US"/>
        </w:rPr>
        <w:br/>
      </w:r>
      <w:r w:rsidRPr="00D646D1">
        <w:rPr>
          <w:rFonts w:eastAsiaTheme="minorHAnsi"/>
          <w:b/>
          <w:lang w:val="ru-RU" w:eastAsia="en-US"/>
        </w:rPr>
        <w:t>и выпускников из числа детей-инвалидов и инвалидов</w:t>
      </w:r>
    </w:p>
    <w:p w14:paraId="1FAA8598" w14:textId="77777777" w:rsidR="004B773A" w:rsidRPr="00D646D1" w:rsidRDefault="004B773A" w:rsidP="00D646D1">
      <w:pPr>
        <w:pStyle w:val="affb"/>
        <w:spacing w:before="0" w:after="0"/>
        <w:ind w:left="0" w:firstLine="708"/>
        <w:jc w:val="both"/>
        <w:rPr>
          <w:iCs/>
          <w:lang w:val="ru-RU"/>
        </w:rPr>
      </w:pPr>
    </w:p>
    <w:p w14:paraId="1CD0AF94" w14:textId="0DB22890" w:rsidR="007120D5" w:rsidRPr="00D646D1" w:rsidRDefault="007120D5" w:rsidP="00D646D1">
      <w:pPr>
        <w:pStyle w:val="affb"/>
        <w:spacing w:before="0" w:after="0"/>
        <w:ind w:left="0" w:firstLine="708"/>
        <w:jc w:val="both"/>
        <w:rPr>
          <w:iCs/>
          <w:lang w:val="ru-RU"/>
        </w:rPr>
      </w:pPr>
      <w:r w:rsidRPr="00D646D1">
        <w:rPr>
          <w:iCs/>
          <w:lang w:val="ru-RU"/>
        </w:rPr>
        <w:t>Для выпускников из числа лиц с ограниченными возможностями здоровья</w:t>
      </w:r>
      <w:r w:rsidRPr="00D646D1">
        <w:rPr>
          <w:iCs/>
          <w:lang w:val="ru-RU"/>
        </w:rPr>
        <w:br/>
        <w:t xml:space="preserve">и выпускников из числа детей-инвалидов и инвалидов </w:t>
      </w:r>
      <w:r w:rsidR="004B773A" w:rsidRPr="00D646D1">
        <w:rPr>
          <w:iCs/>
          <w:lang w:val="ru-RU"/>
        </w:rPr>
        <w:t>в КОД учитываются</w:t>
      </w:r>
      <w:r w:rsidRPr="00D646D1">
        <w:rPr>
          <w:iCs/>
          <w:lang w:val="ru-RU"/>
        </w:rPr>
        <w:t xml:space="preserve"> </w:t>
      </w:r>
      <w:r w:rsidR="004B773A" w:rsidRPr="00D646D1">
        <w:rPr>
          <w:iCs/>
          <w:lang w:val="ru-RU"/>
        </w:rPr>
        <w:t xml:space="preserve">условия, позволяющие </w:t>
      </w:r>
      <w:r w:rsidR="004B773A" w:rsidRPr="00D646D1">
        <w:rPr>
          <w:iCs/>
          <w:lang w:val="ru-RU"/>
        </w:rPr>
        <w:lastRenderedPageBreak/>
        <w:t>проводить демонстрационный экзамен</w:t>
      </w:r>
      <w:r w:rsidR="00D15A20">
        <w:rPr>
          <w:iCs/>
          <w:lang w:val="ru-RU"/>
        </w:rPr>
        <w:t xml:space="preserve"> профильного уровня</w:t>
      </w:r>
      <w:r w:rsidR="004B773A" w:rsidRPr="00D646D1">
        <w:rPr>
          <w:iCs/>
          <w:lang w:val="ru-RU"/>
        </w:rPr>
        <w:t xml:space="preserve"> </w:t>
      </w:r>
      <w:r w:rsidRPr="00D646D1">
        <w:rPr>
          <w:iCs/>
          <w:lang w:val="ru-RU"/>
        </w:rPr>
        <w:t xml:space="preserve">с учетом особенностей </w:t>
      </w:r>
      <w:r w:rsidR="004B773A" w:rsidRPr="00D646D1">
        <w:rPr>
          <w:iCs/>
          <w:lang w:val="ru-RU"/>
        </w:rPr>
        <w:t xml:space="preserve">и </w:t>
      </w:r>
      <w:r w:rsidRPr="00D646D1">
        <w:rPr>
          <w:iCs/>
          <w:lang w:val="ru-RU"/>
        </w:rPr>
        <w:t xml:space="preserve">возможностей </w:t>
      </w:r>
      <w:r w:rsidR="004B773A" w:rsidRPr="00D646D1">
        <w:rPr>
          <w:iCs/>
          <w:lang w:val="ru-RU"/>
        </w:rPr>
        <w:t>такой категории лиц</w:t>
      </w:r>
      <w:r w:rsidRPr="00D646D1">
        <w:rPr>
          <w:iCs/>
          <w:lang w:val="ru-RU"/>
        </w:rPr>
        <w:t>.</w:t>
      </w:r>
    </w:p>
    <w:p w14:paraId="4674E8CF" w14:textId="77777777" w:rsidR="004B4E55" w:rsidRPr="00D646D1" w:rsidRDefault="004B4E55" w:rsidP="00D646D1">
      <w:pPr>
        <w:pStyle w:val="affb"/>
        <w:spacing w:before="0" w:after="0"/>
        <w:ind w:left="0" w:firstLine="708"/>
        <w:jc w:val="both"/>
        <w:rPr>
          <w:lang w:val="ru-RU"/>
        </w:rPr>
      </w:pPr>
    </w:p>
    <w:p w14:paraId="64FFCDBF" w14:textId="3600351C" w:rsidR="002A00C4" w:rsidRPr="00D36F66" w:rsidRDefault="00642536" w:rsidP="00D646D1">
      <w:pPr>
        <w:pStyle w:val="affb"/>
        <w:numPr>
          <w:ilvl w:val="0"/>
          <w:numId w:val="4"/>
        </w:numPr>
        <w:spacing w:before="0" w:after="0"/>
        <w:ind w:left="0" w:firstLine="709"/>
        <w:jc w:val="both"/>
        <w:rPr>
          <w:b/>
          <w:lang w:val="ru-RU"/>
        </w:rPr>
      </w:pPr>
      <w:r w:rsidRPr="00D646D1">
        <w:rPr>
          <w:b/>
          <w:lang w:val="ru-RU"/>
        </w:rPr>
        <w:t>ОРГАНИЗАЦИЯ И ПР</w:t>
      </w:r>
      <w:r w:rsidR="00D36F66">
        <w:rPr>
          <w:b/>
          <w:lang w:val="ru-RU"/>
        </w:rPr>
        <w:t xml:space="preserve">ОВЕДЕНИЕ ЗАЩИТЫ </w:t>
      </w:r>
      <w:r w:rsidRPr="00D36F66">
        <w:rPr>
          <w:b/>
          <w:lang w:val="ru-RU"/>
        </w:rPr>
        <w:t>ДИПЛОМНОГО ПРОЕКТА</w:t>
      </w:r>
      <w:r w:rsidR="003A7FA4">
        <w:rPr>
          <w:b/>
          <w:lang w:val="ru-RU"/>
        </w:rPr>
        <w:t xml:space="preserve"> (РАБОТЫ)</w:t>
      </w:r>
    </w:p>
    <w:p w14:paraId="44850721" w14:textId="77777777" w:rsidR="002A00C4" w:rsidRPr="00D646D1" w:rsidRDefault="002A00C4" w:rsidP="00D646D1">
      <w:pPr>
        <w:spacing w:after="0" w:line="240" w:lineRule="auto"/>
        <w:jc w:val="both"/>
        <w:rPr>
          <w:rFonts w:ascii="Times New Roman" w:hAnsi="Times New Roman"/>
          <w:b/>
          <w:sz w:val="24"/>
          <w:szCs w:val="24"/>
        </w:rPr>
      </w:pPr>
    </w:p>
    <w:p w14:paraId="3E6F68A9" w14:textId="53E894A0" w:rsidR="002A00C4" w:rsidRPr="00D646D1" w:rsidRDefault="00602A81" w:rsidP="00D646D1">
      <w:pPr>
        <w:pStyle w:val="affb"/>
        <w:spacing w:before="0" w:after="0"/>
        <w:ind w:left="0" w:firstLine="709"/>
        <w:contextualSpacing/>
        <w:jc w:val="both"/>
        <w:rPr>
          <w:i/>
          <w:lang w:val="ru-RU"/>
        </w:rPr>
      </w:pPr>
      <w:r w:rsidRPr="00D646D1">
        <w:rPr>
          <w:lang w:val="ru-RU"/>
        </w:rPr>
        <w:t xml:space="preserve">Программа организации проведения защиты </w:t>
      </w:r>
      <w:r w:rsidR="00D36F66">
        <w:rPr>
          <w:lang w:val="ru-RU"/>
        </w:rPr>
        <w:t>дипломного проекта</w:t>
      </w:r>
      <w:r w:rsidR="003A7FA4">
        <w:rPr>
          <w:lang w:val="ru-RU"/>
        </w:rPr>
        <w:t xml:space="preserve"> (работы)</w:t>
      </w:r>
      <w:r w:rsidR="00D36F66">
        <w:rPr>
          <w:lang w:val="ru-RU"/>
        </w:rPr>
        <w:t xml:space="preserve"> </w:t>
      </w:r>
      <w:r w:rsidR="00677AF6" w:rsidRPr="00D646D1">
        <w:rPr>
          <w:lang w:val="ru-RU"/>
        </w:rPr>
        <w:t xml:space="preserve">как формы </w:t>
      </w:r>
      <w:r w:rsidRPr="00D646D1">
        <w:rPr>
          <w:lang w:val="ru-RU"/>
        </w:rPr>
        <w:t>ГИА должна включать</w:t>
      </w:r>
      <w:r w:rsidR="00677AF6" w:rsidRPr="00D646D1">
        <w:rPr>
          <w:lang w:val="ru-RU"/>
        </w:rPr>
        <w:t xml:space="preserve"> общие положения, примерную тематику, структуру и содержание </w:t>
      </w:r>
      <w:r w:rsidR="00D36F66" w:rsidRPr="00D36F66">
        <w:rPr>
          <w:lang w:val="ru-RU"/>
        </w:rPr>
        <w:t xml:space="preserve">дипломного </w:t>
      </w:r>
      <w:r w:rsidR="00677AF6" w:rsidRPr="00D36F66">
        <w:rPr>
          <w:lang w:val="ru-RU"/>
        </w:rPr>
        <w:t>проект</w:t>
      </w:r>
      <w:r w:rsidR="00D36F66" w:rsidRPr="00D36F66">
        <w:rPr>
          <w:lang w:val="ru-RU"/>
        </w:rPr>
        <w:t>а</w:t>
      </w:r>
      <w:r w:rsidR="003A7FA4">
        <w:rPr>
          <w:lang w:val="ru-RU"/>
        </w:rPr>
        <w:t xml:space="preserve"> (работы)</w:t>
      </w:r>
      <w:r w:rsidR="00677AF6" w:rsidRPr="00D36F66">
        <w:rPr>
          <w:lang w:val="ru-RU"/>
        </w:rPr>
        <w:t>,</w:t>
      </w:r>
      <w:r w:rsidR="00677AF6" w:rsidRPr="00D646D1">
        <w:rPr>
          <w:lang w:val="ru-RU"/>
        </w:rPr>
        <w:t xml:space="preserve"> порядок оценки результатов </w:t>
      </w:r>
      <w:r w:rsidR="00D36F66" w:rsidRPr="00D36F66">
        <w:rPr>
          <w:lang w:val="ru-RU"/>
        </w:rPr>
        <w:t>дипломного проекта</w:t>
      </w:r>
      <w:r w:rsidR="003A7FA4">
        <w:rPr>
          <w:lang w:val="ru-RU"/>
        </w:rPr>
        <w:t xml:space="preserve"> (работы)</w:t>
      </w:r>
      <w:r w:rsidR="00DB1A4E" w:rsidRPr="00D36F66">
        <w:rPr>
          <w:lang w:val="ru-RU"/>
        </w:rPr>
        <w:t>.</w:t>
      </w:r>
    </w:p>
    <w:p w14:paraId="530EF5E8" w14:textId="152DCEF6" w:rsidR="002A00C4" w:rsidRPr="00D646D1" w:rsidRDefault="00B86CAD" w:rsidP="00D646D1">
      <w:pPr>
        <w:pStyle w:val="affb"/>
        <w:spacing w:before="0" w:after="0"/>
        <w:ind w:left="0" w:firstLine="709"/>
        <w:contextualSpacing/>
        <w:jc w:val="both"/>
        <w:rPr>
          <w:i/>
          <w:lang w:val="ru-RU"/>
        </w:rPr>
      </w:pPr>
      <w:r w:rsidRPr="00D646D1">
        <w:rPr>
          <w:lang w:val="ru-RU"/>
        </w:rPr>
        <w:t>2</w:t>
      </w:r>
      <w:r w:rsidR="00602A81" w:rsidRPr="00D646D1">
        <w:rPr>
          <w:lang w:val="ru-RU"/>
        </w:rPr>
        <w:t xml:space="preserve">.1 Общие положения </w:t>
      </w:r>
    </w:p>
    <w:p w14:paraId="7FFCAF4D" w14:textId="7494BC5D" w:rsidR="002A00C4" w:rsidRPr="00D646D1" w:rsidRDefault="00D36F66" w:rsidP="00D646D1">
      <w:pPr>
        <w:pStyle w:val="affb"/>
        <w:spacing w:before="0" w:after="0"/>
        <w:ind w:left="0" w:firstLine="709"/>
        <w:contextualSpacing/>
        <w:jc w:val="both"/>
        <w:rPr>
          <w:iCs/>
          <w:lang w:val="ru-RU"/>
        </w:rPr>
      </w:pPr>
      <w:r w:rsidRPr="00D36F66">
        <w:rPr>
          <w:iCs/>
          <w:lang w:val="ru-RU"/>
        </w:rPr>
        <w:t>Дипломный проект</w:t>
      </w:r>
      <w:r w:rsidR="003A7FA4">
        <w:rPr>
          <w:iCs/>
          <w:lang w:val="ru-RU"/>
        </w:rPr>
        <w:t xml:space="preserve"> (работа)</w:t>
      </w:r>
      <w:r w:rsidRPr="00D36F66">
        <w:rPr>
          <w:iCs/>
          <w:lang w:val="ru-RU"/>
        </w:rPr>
        <w:t xml:space="preserve"> </w:t>
      </w:r>
      <w:r w:rsidR="00602A81" w:rsidRPr="00D646D1">
        <w:rPr>
          <w:iCs/>
          <w:lang w:val="ru-RU"/>
        </w:rPr>
        <w:t xml:space="preserve">направлен на систематизацию и закрепление знаний выпускника по специальности, а также определение уровня готовности выпускника к самостоятельной профессиональной деятельности. </w:t>
      </w:r>
      <w:r w:rsidRPr="00D36F66">
        <w:rPr>
          <w:iCs/>
          <w:lang w:val="ru-RU"/>
        </w:rPr>
        <w:t>Дипломный проект</w:t>
      </w:r>
      <w:r w:rsidR="003A7FA4">
        <w:rPr>
          <w:iCs/>
          <w:lang w:val="ru-RU"/>
        </w:rPr>
        <w:t xml:space="preserve"> (работа)</w:t>
      </w:r>
      <w:r w:rsidRPr="00D36F66">
        <w:rPr>
          <w:iCs/>
          <w:lang w:val="ru-RU"/>
        </w:rPr>
        <w:t xml:space="preserve"> </w:t>
      </w:r>
      <w:r w:rsidR="00602A81" w:rsidRPr="00D646D1">
        <w:rPr>
          <w:iCs/>
          <w:lang w:val="ru-RU"/>
        </w:rPr>
        <w:t>предполагает самостоятельную подготовку (написание) в</w:t>
      </w:r>
      <w:r>
        <w:rPr>
          <w:iCs/>
          <w:lang w:val="ru-RU"/>
        </w:rPr>
        <w:t>ыпускником проекта</w:t>
      </w:r>
      <w:r w:rsidR="003A7FA4">
        <w:rPr>
          <w:iCs/>
          <w:lang w:val="ru-RU"/>
        </w:rPr>
        <w:t xml:space="preserve"> (работы)</w:t>
      </w:r>
      <w:r w:rsidR="00602A81" w:rsidRPr="00D646D1">
        <w:rPr>
          <w:iCs/>
          <w:lang w:val="ru-RU"/>
        </w:rPr>
        <w:t>, демонстрирующего уровень знаний выпускника в рамках выбранной темы, а также сформированность его профессиональных умений и навыков.</w:t>
      </w:r>
    </w:p>
    <w:p w14:paraId="3AB79095" w14:textId="3A6AD8D2" w:rsidR="00BE16AF" w:rsidRPr="00D646D1" w:rsidRDefault="00BE16AF" w:rsidP="00D646D1">
      <w:pPr>
        <w:pStyle w:val="affb"/>
        <w:spacing w:before="0" w:after="0"/>
        <w:ind w:left="0" w:firstLine="709"/>
        <w:contextualSpacing/>
        <w:jc w:val="both"/>
        <w:rPr>
          <w:lang w:val="ru-RU"/>
        </w:rPr>
      </w:pPr>
      <w:r w:rsidRPr="00D646D1">
        <w:rPr>
          <w:rFonts w:eastAsiaTheme="minorHAnsi"/>
          <w:lang w:val="ru-RU" w:eastAsia="en-US"/>
        </w:rPr>
        <w:t xml:space="preserve">Тематика </w:t>
      </w:r>
      <w:r w:rsidR="00D36F66" w:rsidRPr="00D36F66">
        <w:rPr>
          <w:rFonts w:eastAsiaTheme="minorHAnsi"/>
          <w:lang w:val="ru-RU" w:eastAsia="en-US"/>
        </w:rPr>
        <w:t>дипломных проектов</w:t>
      </w:r>
      <w:r w:rsidRPr="00D646D1">
        <w:rPr>
          <w:rFonts w:eastAsiaTheme="minorHAnsi"/>
          <w:lang w:val="ru-RU" w:eastAsia="en-US"/>
        </w:rPr>
        <w:t xml:space="preserve"> </w:t>
      </w:r>
      <w:r w:rsidR="003A7FA4">
        <w:rPr>
          <w:rFonts w:eastAsiaTheme="minorHAnsi"/>
          <w:lang w:val="ru-RU" w:eastAsia="en-US"/>
        </w:rPr>
        <w:t xml:space="preserve">(работ) </w:t>
      </w:r>
      <w:r w:rsidRPr="00D646D1">
        <w:rPr>
          <w:rFonts w:eastAsiaTheme="minorHAnsi"/>
          <w:lang w:val="ru-RU" w:eastAsia="en-US"/>
        </w:rPr>
        <w:t xml:space="preserve">определяется образовательной организацией. Выпускнику предоставляется право выбора </w:t>
      </w:r>
      <w:r w:rsidRPr="00D36F66">
        <w:rPr>
          <w:rFonts w:eastAsiaTheme="minorHAnsi"/>
          <w:lang w:val="ru-RU" w:eastAsia="en-US"/>
        </w:rPr>
        <w:t xml:space="preserve">темы </w:t>
      </w:r>
      <w:r w:rsidR="00D36F66" w:rsidRPr="00D36F66">
        <w:rPr>
          <w:rFonts w:eastAsiaTheme="minorHAnsi"/>
          <w:lang w:val="ru-RU" w:eastAsia="en-US"/>
        </w:rPr>
        <w:t>дипломного проекта</w:t>
      </w:r>
      <w:r w:rsidR="003A7FA4">
        <w:rPr>
          <w:rFonts w:eastAsiaTheme="minorHAnsi"/>
          <w:lang w:val="ru-RU" w:eastAsia="en-US"/>
        </w:rPr>
        <w:t xml:space="preserve"> (работ)</w:t>
      </w:r>
      <w:r w:rsidRPr="00D36F66">
        <w:rPr>
          <w:rFonts w:eastAsiaTheme="minorHAnsi"/>
          <w:lang w:val="ru-RU" w:eastAsia="en-US"/>
        </w:rPr>
        <w:t>,</w:t>
      </w:r>
      <w:r w:rsidRPr="00D646D1">
        <w:rPr>
          <w:rFonts w:eastAsiaTheme="minorHAnsi"/>
          <w:lang w:val="ru-RU" w:eastAsia="en-US"/>
        </w:rPr>
        <w:t xml:space="preserve"> в том числе предложения своей темы с необходимым обоснованием целесообразности ее разработки для практического применения. Тема </w:t>
      </w:r>
      <w:r w:rsidR="00D36F66" w:rsidRPr="00D36F66">
        <w:rPr>
          <w:rFonts w:eastAsiaTheme="minorHAnsi"/>
          <w:lang w:val="ru-RU" w:eastAsia="en-US"/>
        </w:rPr>
        <w:t>дипломного проекта</w:t>
      </w:r>
      <w:r w:rsidR="003A7FA4">
        <w:rPr>
          <w:rFonts w:eastAsiaTheme="minorHAnsi"/>
          <w:lang w:val="ru-RU" w:eastAsia="en-US"/>
        </w:rPr>
        <w:t xml:space="preserve"> (работы)</w:t>
      </w:r>
      <w:r w:rsidRPr="00D646D1">
        <w:rPr>
          <w:rFonts w:eastAsiaTheme="minorHAnsi"/>
          <w:lang w:val="ru-RU" w:eastAsia="en-US"/>
        </w:rPr>
        <w:t xml:space="preserve"> должна соответствовать содержанию одного или нескольких профессиональных модулей, входящих в образовательную программу среднего профессионального образования.</w:t>
      </w:r>
    </w:p>
    <w:p w14:paraId="7C46B6A0" w14:textId="0729FB84" w:rsidR="00B86CAD" w:rsidRPr="00D646D1" w:rsidRDefault="00B86CAD" w:rsidP="00D646D1">
      <w:pPr>
        <w:pStyle w:val="affb"/>
        <w:spacing w:before="0" w:after="0"/>
        <w:ind w:left="0" w:firstLine="709"/>
        <w:jc w:val="both"/>
        <w:rPr>
          <w:rFonts w:eastAsiaTheme="minorHAnsi"/>
          <w:lang w:val="ru-RU" w:eastAsia="en-US"/>
        </w:rPr>
      </w:pPr>
      <w:r w:rsidRPr="00D646D1">
        <w:rPr>
          <w:rFonts w:eastAsiaTheme="minorHAnsi"/>
          <w:lang w:val="ru-RU" w:eastAsia="en-US"/>
        </w:rPr>
        <w:t xml:space="preserve">Для подготовки </w:t>
      </w:r>
      <w:r w:rsidR="00D36F66" w:rsidRPr="00D36F66">
        <w:rPr>
          <w:rFonts w:eastAsiaTheme="minorHAnsi"/>
          <w:lang w:val="ru-RU" w:eastAsia="en-US"/>
        </w:rPr>
        <w:t>дипломного проекта</w:t>
      </w:r>
      <w:r w:rsidR="003A7FA4">
        <w:rPr>
          <w:rFonts w:eastAsiaTheme="minorHAnsi"/>
          <w:lang w:val="ru-RU" w:eastAsia="en-US"/>
        </w:rPr>
        <w:t xml:space="preserve"> (работы)</w:t>
      </w:r>
      <w:r w:rsidRPr="00D646D1">
        <w:rPr>
          <w:rFonts w:eastAsiaTheme="minorHAnsi"/>
          <w:lang w:val="ru-RU" w:eastAsia="en-US"/>
        </w:rPr>
        <w:t xml:space="preserve"> выпускнику назначается руководитель и при необходимости консультанты, оказывающие выпускнику методическую поддержку.</w:t>
      </w:r>
    </w:p>
    <w:p w14:paraId="3FD9066B" w14:textId="5C3CE579" w:rsidR="00B86CAD" w:rsidRPr="00D646D1" w:rsidRDefault="00B86CAD" w:rsidP="00D646D1">
      <w:pPr>
        <w:pStyle w:val="affb"/>
        <w:spacing w:before="0" w:after="0"/>
        <w:ind w:left="0" w:firstLine="709"/>
        <w:jc w:val="both"/>
        <w:rPr>
          <w:rFonts w:eastAsiaTheme="minorHAnsi"/>
          <w:lang w:val="ru-RU" w:eastAsia="en-US"/>
        </w:rPr>
      </w:pPr>
      <w:r w:rsidRPr="00D646D1">
        <w:rPr>
          <w:rFonts w:eastAsiaTheme="minorHAnsi"/>
          <w:lang w:val="ru-RU" w:eastAsia="en-US"/>
        </w:rPr>
        <w:t>Закрепление за выпускникам</w:t>
      </w:r>
      <w:r w:rsidR="00D36F66">
        <w:rPr>
          <w:rFonts w:eastAsiaTheme="minorHAnsi"/>
          <w:lang w:val="ru-RU" w:eastAsia="en-US"/>
        </w:rPr>
        <w:t>и тем дипломных проектов</w:t>
      </w:r>
      <w:r w:rsidR="003A7FA4">
        <w:rPr>
          <w:rFonts w:eastAsiaTheme="minorHAnsi"/>
          <w:lang w:val="ru-RU" w:eastAsia="en-US"/>
        </w:rPr>
        <w:t xml:space="preserve"> (работ)</w:t>
      </w:r>
      <w:r w:rsidRPr="00D646D1">
        <w:rPr>
          <w:rFonts w:eastAsiaTheme="minorHAnsi"/>
          <w:lang w:val="ru-RU" w:eastAsia="en-US"/>
        </w:rPr>
        <w:t>, назначение руководителей и консультантов осуществляется распорядительным актом образовательной организации.</w:t>
      </w:r>
    </w:p>
    <w:p w14:paraId="1562FABF" w14:textId="7DB1E615" w:rsidR="002A00C4" w:rsidRPr="00F06188" w:rsidRDefault="00B86CAD" w:rsidP="00D646D1">
      <w:pPr>
        <w:pStyle w:val="affb"/>
        <w:spacing w:before="0" w:after="0"/>
        <w:ind w:left="0" w:firstLine="709"/>
        <w:contextualSpacing/>
        <w:jc w:val="both"/>
        <w:rPr>
          <w:highlight w:val="yellow"/>
          <w:lang w:val="ru-RU"/>
        </w:rPr>
      </w:pPr>
      <w:r w:rsidRPr="00D646D1">
        <w:rPr>
          <w:lang w:val="ru-RU"/>
        </w:rPr>
        <w:t>2</w:t>
      </w:r>
      <w:r w:rsidR="00602A81" w:rsidRPr="00D646D1">
        <w:rPr>
          <w:lang w:val="ru-RU"/>
        </w:rPr>
        <w:t xml:space="preserve">.2 </w:t>
      </w:r>
      <w:r w:rsidR="00602A81" w:rsidRPr="00A253BF">
        <w:rPr>
          <w:lang w:val="ru-RU"/>
        </w:rPr>
        <w:t xml:space="preserve">Примерная тематика дипломных </w:t>
      </w:r>
      <w:r w:rsidR="00677AF6" w:rsidRPr="00A253BF">
        <w:rPr>
          <w:lang w:val="ru-RU"/>
        </w:rPr>
        <w:t>работ (</w:t>
      </w:r>
      <w:r w:rsidR="00602A81" w:rsidRPr="00A253BF">
        <w:rPr>
          <w:lang w:val="ru-RU"/>
        </w:rPr>
        <w:t>проектов</w:t>
      </w:r>
      <w:r w:rsidR="00677AF6" w:rsidRPr="00A253BF">
        <w:rPr>
          <w:lang w:val="ru-RU"/>
        </w:rPr>
        <w:t>)</w:t>
      </w:r>
      <w:r w:rsidR="00602A81" w:rsidRPr="00A253BF">
        <w:rPr>
          <w:lang w:val="ru-RU"/>
        </w:rPr>
        <w:t xml:space="preserve"> по специальности; </w:t>
      </w:r>
    </w:p>
    <w:p w14:paraId="536C3046" w14:textId="42B6CB01" w:rsidR="00114805" w:rsidRPr="008B2822" w:rsidRDefault="00114805" w:rsidP="00114805">
      <w:pPr>
        <w:pStyle w:val="130"/>
        <w:spacing w:line="276" w:lineRule="auto"/>
        <w:ind w:firstLine="709"/>
        <w:jc w:val="both"/>
        <w:rPr>
          <w:rStyle w:val="50"/>
        </w:rPr>
      </w:pPr>
      <w:r w:rsidRPr="008B2822">
        <w:rPr>
          <w:rStyle w:val="50"/>
        </w:rPr>
        <w:t>Для проведения аттестационных испытаний выпус</w:t>
      </w:r>
      <w:r w:rsidR="0073470F">
        <w:rPr>
          <w:rStyle w:val="50"/>
        </w:rPr>
        <w:t>кников по специальности 15.02.</w:t>
      </w:r>
      <w:r>
        <w:rPr>
          <w:rStyle w:val="50"/>
        </w:rPr>
        <w:t>16</w:t>
      </w:r>
      <w:r w:rsidRPr="008B2822">
        <w:rPr>
          <w:rStyle w:val="50"/>
        </w:rPr>
        <w:t xml:space="preserve"> Технология машиностроения устанавливается общая тематика выпускных квалификационных работ </w:t>
      </w:r>
      <w:r>
        <w:rPr>
          <w:rStyle w:val="50"/>
        </w:rPr>
        <w:t>(по согласованию с руководителем ДП)</w:t>
      </w:r>
      <w:r w:rsidRPr="008B2822">
        <w:rPr>
          <w:rStyle w:val="50"/>
        </w:rPr>
        <w:t xml:space="preserve">- </w:t>
      </w:r>
      <w:r w:rsidRPr="00FA5280">
        <w:rPr>
          <w:rStyle w:val="50"/>
        </w:rPr>
        <w:t>«</w:t>
      </w:r>
      <w:r w:rsidRPr="002E03D1">
        <w:rPr>
          <w:lang w:val="ru-RU"/>
        </w:rPr>
        <w:t xml:space="preserve">Разработка/модернизация технологического процесса механической обработки детали» </w:t>
      </w:r>
      <w:r w:rsidRPr="008B2822">
        <w:rPr>
          <w:rStyle w:val="50"/>
        </w:rPr>
        <w:t>позволяющая наиболее полно оценить уровень и качество подготовки выпускника в ходе решения и защиты им комплекса взаимосвязанных технологических, конструкторских, организационно-экономических вопросов.</w:t>
      </w:r>
    </w:p>
    <w:p w14:paraId="7884DEB8" w14:textId="6590D544" w:rsidR="00114805" w:rsidRDefault="00114805" w:rsidP="00114805">
      <w:pPr>
        <w:pStyle w:val="130"/>
        <w:shd w:val="clear" w:color="auto" w:fill="auto"/>
        <w:spacing w:after="0" w:line="276" w:lineRule="auto"/>
        <w:ind w:firstLine="709"/>
        <w:jc w:val="both"/>
        <w:rPr>
          <w:rStyle w:val="50"/>
        </w:rPr>
      </w:pPr>
      <w:r w:rsidRPr="008B2822">
        <w:rPr>
          <w:rStyle w:val="50"/>
        </w:rPr>
        <w:t>Индивидуальная тематика разрабатывается и предлагается преподавателями цикловой методической комиссии Технологии машиностроения совместно с руководителями выпускных квалификационных работ, заинтересованными в разработке данных тем. Тематика выпускных квалификационных работ определяется по согласованию с работодателем, рассматривается на заседании цикловой комиссии (приложение 1 к настоящей Программе). Выпускнику предоставляется право выбора</w:t>
      </w:r>
      <w:r>
        <w:rPr>
          <w:rStyle w:val="50"/>
        </w:rPr>
        <w:t xml:space="preserve"> </w:t>
      </w:r>
      <w:r w:rsidRPr="00984ADC">
        <w:rPr>
          <w:rStyle w:val="50"/>
        </w:rPr>
        <w:t>темы дипломного проекта</w:t>
      </w:r>
      <w:r w:rsidR="003A7FA4">
        <w:rPr>
          <w:rStyle w:val="50"/>
        </w:rPr>
        <w:t xml:space="preserve"> (работы)</w:t>
      </w:r>
      <w:r w:rsidRPr="00984ADC">
        <w:rPr>
          <w:rStyle w:val="50"/>
        </w:rPr>
        <w:t xml:space="preserve"> из предложенного перечня тем. Выпускник имеет право предложить на согласование собственную тему дипломного проекта</w:t>
      </w:r>
      <w:r w:rsidR="003A7FA4">
        <w:rPr>
          <w:rStyle w:val="50"/>
        </w:rPr>
        <w:t xml:space="preserve"> (работы)</w:t>
      </w:r>
      <w:r w:rsidRPr="00984ADC">
        <w:rPr>
          <w:rStyle w:val="50"/>
        </w:rPr>
        <w:t xml:space="preserve">, предварительно согласованную с работодателем. </w:t>
      </w:r>
    </w:p>
    <w:p w14:paraId="1C612B43" w14:textId="5FD16747" w:rsidR="00114805" w:rsidRPr="008B2822" w:rsidRDefault="00114805" w:rsidP="00114805">
      <w:pPr>
        <w:pStyle w:val="130"/>
        <w:spacing w:after="0" w:line="276" w:lineRule="auto"/>
        <w:ind w:firstLine="709"/>
        <w:jc w:val="both"/>
        <w:rPr>
          <w:rStyle w:val="50"/>
        </w:rPr>
      </w:pPr>
      <w:r w:rsidRPr="008B2822">
        <w:rPr>
          <w:rStyle w:val="50"/>
        </w:rPr>
        <w:t xml:space="preserve">Закрепление темы выпускных квалификационных работ за студентами и назначение руководителей ВКР осуществляется путем издания приказа директора колледжа. Задание на дипломный </w:t>
      </w:r>
      <w:proofErr w:type="gramStart"/>
      <w:r w:rsidRPr="008B2822">
        <w:rPr>
          <w:rStyle w:val="50"/>
        </w:rPr>
        <w:t xml:space="preserve">проект </w:t>
      </w:r>
      <w:r w:rsidR="003A7FA4">
        <w:rPr>
          <w:rStyle w:val="50"/>
        </w:rPr>
        <w:t xml:space="preserve"> (</w:t>
      </w:r>
      <w:proofErr w:type="gramEnd"/>
      <w:r w:rsidR="003A7FA4">
        <w:rPr>
          <w:rStyle w:val="50"/>
        </w:rPr>
        <w:t xml:space="preserve">работу) </w:t>
      </w:r>
      <w:r w:rsidRPr="008B2822">
        <w:rPr>
          <w:rStyle w:val="50"/>
        </w:rPr>
        <w:t>является основным официальным документом, определяющим его содержание, как выпускной квалификационной работы. Задание студенту на разработку темы ВКР оформляются на бланках установленной формы (приложение 2 к настоящей Программе).</w:t>
      </w:r>
    </w:p>
    <w:p w14:paraId="56C56AE7" w14:textId="14001AB5" w:rsidR="00114805" w:rsidRPr="008B2822" w:rsidRDefault="00114805" w:rsidP="00114805">
      <w:pPr>
        <w:pStyle w:val="130"/>
        <w:spacing w:after="0" w:line="276" w:lineRule="auto"/>
        <w:ind w:firstLine="709"/>
        <w:jc w:val="both"/>
        <w:rPr>
          <w:rStyle w:val="50"/>
        </w:rPr>
      </w:pPr>
      <w:r w:rsidRPr="008B2822">
        <w:rPr>
          <w:rStyle w:val="50"/>
        </w:rPr>
        <w:t>Тем</w:t>
      </w:r>
      <w:r w:rsidR="0073470F">
        <w:rPr>
          <w:rStyle w:val="50"/>
        </w:rPr>
        <w:t>атика ВКР специальности 15.02.16</w:t>
      </w:r>
      <w:r w:rsidRPr="008B2822">
        <w:rPr>
          <w:rStyle w:val="50"/>
        </w:rPr>
        <w:t xml:space="preserve"> Технология машиностроения должна: соответствовать современному уровню и перспективам развития науки, техники, производства, </w:t>
      </w:r>
      <w:r w:rsidRPr="008B2822">
        <w:rPr>
          <w:rStyle w:val="50"/>
        </w:rPr>
        <w:lastRenderedPageBreak/>
        <w:t>экономики и культуры;</w:t>
      </w:r>
    </w:p>
    <w:p w14:paraId="6EA2F748" w14:textId="77777777" w:rsidR="00114805" w:rsidRPr="008B2822" w:rsidRDefault="00114805" w:rsidP="00114805">
      <w:pPr>
        <w:pStyle w:val="130"/>
        <w:spacing w:after="0" w:line="276" w:lineRule="auto"/>
        <w:ind w:firstLine="709"/>
        <w:jc w:val="both"/>
        <w:rPr>
          <w:rStyle w:val="50"/>
        </w:rPr>
      </w:pPr>
      <w:r w:rsidRPr="008B2822">
        <w:rPr>
          <w:rStyle w:val="50"/>
        </w:rPr>
        <w:t>создавать возможность реальной работы с решением актуальных практических задач и дальнейшим использованием, внедрением материалов работы в сферу технологии машиностроения;</w:t>
      </w:r>
    </w:p>
    <w:p w14:paraId="7CF57D6A" w14:textId="77777777" w:rsidR="00114805" w:rsidRPr="008B2822" w:rsidRDefault="00114805" w:rsidP="00114805">
      <w:pPr>
        <w:pStyle w:val="130"/>
        <w:spacing w:after="0" w:line="276" w:lineRule="auto"/>
        <w:ind w:firstLine="709"/>
        <w:jc w:val="both"/>
        <w:rPr>
          <w:rStyle w:val="50"/>
        </w:rPr>
      </w:pPr>
      <w:r w:rsidRPr="008B2822">
        <w:rPr>
          <w:rStyle w:val="50"/>
        </w:rPr>
        <w:t>давать возможность выбора студентом темы в соответствии с индивидуальными склонностями и способностями.</w:t>
      </w:r>
    </w:p>
    <w:p w14:paraId="70D939E0" w14:textId="3BA76E92" w:rsidR="00114805" w:rsidRPr="008B2822" w:rsidRDefault="00114805" w:rsidP="00114805">
      <w:pPr>
        <w:pStyle w:val="130"/>
        <w:spacing w:after="0" w:line="276" w:lineRule="auto"/>
        <w:ind w:firstLine="709"/>
        <w:jc w:val="both"/>
        <w:rPr>
          <w:rStyle w:val="50"/>
        </w:rPr>
      </w:pPr>
      <w:r w:rsidRPr="008B2822">
        <w:rPr>
          <w:rStyle w:val="50"/>
        </w:rPr>
        <w:t xml:space="preserve">Тематика выпускных квалификационных работ </w:t>
      </w:r>
      <w:r w:rsidR="0073470F">
        <w:rPr>
          <w:rStyle w:val="50"/>
        </w:rPr>
        <w:t>специальности 15.02.16</w:t>
      </w:r>
      <w:r w:rsidRPr="008B2822">
        <w:rPr>
          <w:rStyle w:val="50"/>
        </w:rPr>
        <w:t xml:space="preserve"> Технология машиностроения: </w:t>
      </w:r>
      <w:r w:rsidRPr="002E03D1">
        <w:rPr>
          <w:lang w:val="ru-RU"/>
        </w:rPr>
        <w:t>(по согласованию с руководителем ДП)- «Разработка/модернизация технологического процесса механической обработки детали».</w:t>
      </w:r>
    </w:p>
    <w:p w14:paraId="588E35A4" w14:textId="5CE7D1CC" w:rsidR="00114805" w:rsidRPr="00984ADC" w:rsidRDefault="00114805" w:rsidP="00114805">
      <w:pPr>
        <w:pStyle w:val="130"/>
        <w:shd w:val="clear" w:color="auto" w:fill="auto"/>
        <w:spacing w:after="0" w:line="276" w:lineRule="auto"/>
        <w:ind w:firstLine="709"/>
        <w:jc w:val="both"/>
        <w:rPr>
          <w:rStyle w:val="50"/>
        </w:rPr>
      </w:pPr>
      <w:r w:rsidRPr="008B2822">
        <w:rPr>
          <w:rStyle w:val="50"/>
        </w:rPr>
        <w:t>Темы ВКР имеют практико-ориентированный характер и соответствуют Федеральному государственному образовательному стандарту среднего профессионального образования по спе</w:t>
      </w:r>
      <w:r w:rsidR="0073470F">
        <w:rPr>
          <w:rStyle w:val="50"/>
        </w:rPr>
        <w:t>циальности 15.02.16</w:t>
      </w:r>
      <w:r w:rsidRPr="008B2822">
        <w:rPr>
          <w:rStyle w:val="50"/>
        </w:rPr>
        <w:t xml:space="preserve"> Технология машиностроения в части Государственных требований к минимуму содержания и уровню подготовки выпускников по специальности, а также - совокупности требований, степень достижения которых подлежит прямому оцениванию (диагностике) при Государственной итоговой аттестации.</w:t>
      </w:r>
    </w:p>
    <w:p w14:paraId="32A69260" w14:textId="770F439B" w:rsidR="002A00C4" w:rsidRPr="00A253BF" w:rsidRDefault="00B86CAD" w:rsidP="00D646D1">
      <w:pPr>
        <w:pStyle w:val="affb"/>
        <w:spacing w:before="0" w:after="0"/>
        <w:ind w:left="0" w:firstLine="709"/>
        <w:contextualSpacing/>
        <w:jc w:val="both"/>
        <w:rPr>
          <w:lang w:val="ru-RU"/>
        </w:rPr>
      </w:pPr>
      <w:r w:rsidRPr="00A253BF">
        <w:rPr>
          <w:lang w:val="ru-RU"/>
        </w:rPr>
        <w:t>2</w:t>
      </w:r>
      <w:r w:rsidR="00602A81" w:rsidRPr="00A253BF">
        <w:rPr>
          <w:lang w:val="ru-RU"/>
        </w:rPr>
        <w:t xml:space="preserve">.3 Структура и содержание </w:t>
      </w:r>
      <w:r w:rsidR="00677AF6" w:rsidRPr="00A253BF">
        <w:rPr>
          <w:lang w:val="ru-RU"/>
        </w:rPr>
        <w:t>дипломной работы (проекта).</w:t>
      </w:r>
    </w:p>
    <w:p w14:paraId="019B0241" w14:textId="43649307" w:rsidR="0073470F" w:rsidRPr="006E09D7" w:rsidRDefault="0073470F" w:rsidP="0073470F">
      <w:pPr>
        <w:tabs>
          <w:tab w:val="left" w:leader="underscore" w:pos="10229"/>
        </w:tabs>
        <w:ind w:firstLine="709"/>
        <w:jc w:val="both"/>
        <w:rPr>
          <w:rStyle w:val="affffff4"/>
          <w:sz w:val="24"/>
          <w:szCs w:val="24"/>
        </w:rPr>
      </w:pPr>
      <w:r w:rsidRPr="00984ADC">
        <w:rPr>
          <w:rStyle w:val="affffff4"/>
          <w:sz w:val="24"/>
          <w:szCs w:val="24"/>
        </w:rPr>
        <w:t xml:space="preserve">Для обеспечения единства требований к выпускным квалификационным работам студентов устанавливаются следующие состав, объем и </w:t>
      </w:r>
      <w:r w:rsidRPr="00984ADC">
        <w:rPr>
          <w:rStyle w:val="affffff4"/>
          <w:color w:val="000000" w:themeColor="text1"/>
          <w:sz w:val="24"/>
          <w:szCs w:val="24"/>
        </w:rPr>
        <w:t xml:space="preserve">структура </w:t>
      </w:r>
      <w:r w:rsidRPr="006E09D7">
        <w:rPr>
          <w:rStyle w:val="50"/>
          <w:rFonts w:ascii="Times New Roman" w:hAnsi="Times New Roman"/>
          <w:color w:val="000000" w:themeColor="text1"/>
          <w:sz w:val="24"/>
          <w:szCs w:val="24"/>
        </w:rPr>
        <w:t>дипломного проекта</w:t>
      </w:r>
      <w:r w:rsidR="003A7FA4">
        <w:rPr>
          <w:rStyle w:val="50"/>
          <w:rFonts w:ascii="Times New Roman" w:hAnsi="Times New Roman"/>
          <w:color w:val="000000" w:themeColor="text1"/>
          <w:sz w:val="24"/>
          <w:szCs w:val="24"/>
        </w:rPr>
        <w:t xml:space="preserve"> (работы)</w:t>
      </w:r>
      <w:r w:rsidRPr="006E09D7">
        <w:rPr>
          <w:rStyle w:val="affffff4"/>
          <w:color w:val="000000" w:themeColor="text1"/>
          <w:sz w:val="24"/>
          <w:szCs w:val="24"/>
        </w:rPr>
        <w:t>:</w:t>
      </w:r>
    </w:p>
    <w:tbl>
      <w:tblPr>
        <w:tblOverlap w:val="never"/>
        <w:tblW w:w="4990" w:type="pct"/>
        <w:tblLayout w:type="fixed"/>
        <w:tblCellMar>
          <w:left w:w="10" w:type="dxa"/>
          <w:right w:w="10" w:type="dxa"/>
        </w:tblCellMar>
        <w:tblLook w:val="0000" w:firstRow="0" w:lastRow="0" w:firstColumn="0" w:lastColumn="0" w:noHBand="0" w:noVBand="0"/>
      </w:tblPr>
      <w:tblGrid>
        <w:gridCol w:w="1003"/>
        <w:gridCol w:w="1702"/>
        <w:gridCol w:w="1612"/>
        <w:gridCol w:w="5888"/>
      </w:tblGrid>
      <w:tr w:rsidR="0073470F" w:rsidRPr="0073470F" w14:paraId="14D149F7" w14:textId="77777777" w:rsidTr="0073470F">
        <w:tc>
          <w:tcPr>
            <w:tcW w:w="491" w:type="pct"/>
            <w:tcBorders>
              <w:top w:val="single" w:sz="4" w:space="0" w:color="auto"/>
              <w:left w:val="single" w:sz="4" w:space="0" w:color="auto"/>
            </w:tcBorders>
            <w:shd w:val="clear" w:color="auto" w:fill="FFFFFF"/>
          </w:tcPr>
          <w:p w14:paraId="6C7F7EEC" w14:textId="77777777" w:rsidR="0073470F" w:rsidRDefault="0073470F" w:rsidP="0073470F">
            <w:pPr>
              <w:spacing w:after="0"/>
              <w:rPr>
                <w:rFonts w:ascii="Times New Roman" w:hAnsi="Times New Roman"/>
                <w:b/>
                <w:bCs/>
                <w:sz w:val="24"/>
                <w:szCs w:val="24"/>
                <w:shd w:val="clear" w:color="auto" w:fill="FFFFFF"/>
              </w:rPr>
            </w:pPr>
            <w:r w:rsidRPr="0073470F">
              <w:rPr>
                <w:rFonts w:ascii="Times New Roman" w:hAnsi="Times New Roman"/>
                <w:b/>
                <w:bCs/>
                <w:sz w:val="24"/>
                <w:szCs w:val="24"/>
                <w:shd w:val="clear" w:color="auto" w:fill="FFFFFF"/>
              </w:rPr>
              <w:t>№</w:t>
            </w:r>
          </w:p>
          <w:p w14:paraId="7B9FF08B" w14:textId="723511E0" w:rsidR="0073470F" w:rsidRPr="0073470F" w:rsidRDefault="0073470F" w:rsidP="0073470F">
            <w:pPr>
              <w:spacing w:after="0"/>
              <w:rPr>
                <w:rFonts w:ascii="Times New Roman" w:hAnsi="Times New Roman"/>
                <w:sz w:val="24"/>
                <w:szCs w:val="24"/>
              </w:rPr>
            </w:pPr>
            <w:r>
              <w:rPr>
                <w:rFonts w:ascii="Times New Roman" w:hAnsi="Times New Roman"/>
                <w:sz w:val="24"/>
                <w:szCs w:val="24"/>
              </w:rPr>
              <w:t xml:space="preserve"> </w:t>
            </w:r>
            <w:r w:rsidRPr="0073470F">
              <w:rPr>
                <w:rFonts w:ascii="Times New Roman" w:hAnsi="Times New Roman"/>
                <w:b/>
                <w:bCs/>
                <w:sz w:val="24"/>
                <w:szCs w:val="24"/>
                <w:shd w:val="clear" w:color="auto" w:fill="FFFFFF"/>
              </w:rPr>
              <w:t>п/п</w:t>
            </w:r>
          </w:p>
        </w:tc>
        <w:tc>
          <w:tcPr>
            <w:tcW w:w="834" w:type="pct"/>
            <w:tcBorders>
              <w:top w:val="single" w:sz="4" w:space="0" w:color="auto"/>
              <w:left w:val="single" w:sz="4" w:space="0" w:color="auto"/>
            </w:tcBorders>
            <w:shd w:val="clear" w:color="auto" w:fill="FFFFFF"/>
          </w:tcPr>
          <w:p w14:paraId="32848391" w14:textId="2958C206" w:rsidR="0073470F" w:rsidRPr="0073470F" w:rsidRDefault="0073470F" w:rsidP="0073470F">
            <w:pPr>
              <w:spacing w:after="0"/>
              <w:jc w:val="center"/>
              <w:rPr>
                <w:rFonts w:ascii="Times New Roman" w:hAnsi="Times New Roman"/>
                <w:sz w:val="24"/>
                <w:szCs w:val="24"/>
              </w:rPr>
            </w:pPr>
            <w:r w:rsidRPr="0073470F">
              <w:rPr>
                <w:rFonts w:ascii="Times New Roman" w:hAnsi="Times New Roman"/>
                <w:b/>
                <w:bCs/>
                <w:sz w:val="24"/>
                <w:szCs w:val="24"/>
                <w:shd w:val="clear" w:color="auto" w:fill="FFFFFF"/>
              </w:rPr>
              <w:t>Состав</w:t>
            </w:r>
          </w:p>
        </w:tc>
        <w:tc>
          <w:tcPr>
            <w:tcW w:w="790" w:type="pct"/>
            <w:tcBorders>
              <w:top w:val="single" w:sz="4" w:space="0" w:color="auto"/>
              <w:left w:val="single" w:sz="4" w:space="0" w:color="auto"/>
            </w:tcBorders>
            <w:shd w:val="clear" w:color="auto" w:fill="FFFFFF"/>
          </w:tcPr>
          <w:p w14:paraId="20B81A5C" w14:textId="77777777" w:rsidR="0073470F" w:rsidRPr="0073470F" w:rsidRDefault="0073470F" w:rsidP="0073470F">
            <w:pPr>
              <w:spacing w:after="0"/>
              <w:jc w:val="center"/>
              <w:rPr>
                <w:rFonts w:ascii="Times New Roman" w:hAnsi="Times New Roman"/>
                <w:sz w:val="24"/>
                <w:szCs w:val="24"/>
              </w:rPr>
            </w:pPr>
            <w:r w:rsidRPr="0073470F">
              <w:rPr>
                <w:rFonts w:ascii="Times New Roman" w:hAnsi="Times New Roman"/>
                <w:b/>
                <w:bCs/>
                <w:sz w:val="24"/>
                <w:szCs w:val="24"/>
                <w:shd w:val="clear" w:color="auto" w:fill="FFFFFF"/>
              </w:rPr>
              <w:t>Объем</w:t>
            </w:r>
          </w:p>
          <w:p w14:paraId="51D7F63D" w14:textId="77777777" w:rsidR="0073470F" w:rsidRPr="0073470F" w:rsidRDefault="0073470F" w:rsidP="0073470F">
            <w:pPr>
              <w:spacing w:after="0"/>
              <w:jc w:val="center"/>
              <w:rPr>
                <w:rFonts w:ascii="Times New Roman" w:hAnsi="Times New Roman"/>
                <w:sz w:val="24"/>
                <w:szCs w:val="24"/>
              </w:rPr>
            </w:pPr>
            <w:r w:rsidRPr="0073470F">
              <w:rPr>
                <w:rFonts w:ascii="Times New Roman" w:hAnsi="Times New Roman"/>
                <w:b/>
                <w:bCs/>
                <w:sz w:val="24"/>
                <w:szCs w:val="24"/>
                <w:shd w:val="clear" w:color="auto" w:fill="FFFFFF"/>
              </w:rPr>
              <w:t>части</w:t>
            </w:r>
          </w:p>
        </w:tc>
        <w:tc>
          <w:tcPr>
            <w:tcW w:w="2885" w:type="pct"/>
            <w:tcBorders>
              <w:top w:val="single" w:sz="4" w:space="0" w:color="auto"/>
              <w:left w:val="single" w:sz="4" w:space="0" w:color="auto"/>
              <w:right w:val="single" w:sz="4" w:space="0" w:color="auto"/>
            </w:tcBorders>
            <w:shd w:val="clear" w:color="auto" w:fill="FFFFFF"/>
          </w:tcPr>
          <w:p w14:paraId="764D76BE" w14:textId="4D183838" w:rsidR="0073470F" w:rsidRPr="0073470F" w:rsidRDefault="0073470F" w:rsidP="0073470F">
            <w:pPr>
              <w:spacing w:after="0"/>
              <w:jc w:val="center"/>
              <w:rPr>
                <w:rFonts w:ascii="Times New Roman" w:hAnsi="Times New Roman"/>
                <w:sz w:val="24"/>
                <w:szCs w:val="24"/>
              </w:rPr>
            </w:pPr>
            <w:r w:rsidRPr="0073470F">
              <w:rPr>
                <w:rFonts w:ascii="Times New Roman" w:hAnsi="Times New Roman"/>
                <w:b/>
                <w:bCs/>
                <w:sz w:val="24"/>
                <w:szCs w:val="24"/>
                <w:shd w:val="clear" w:color="auto" w:fill="FFFFFF"/>
              </w:rPr>
              <w:t>Содержание и структура составной части</w:t>
            </w:r>
          </w:p>
        </w:tc>
      </w:tr>
      <w:tr w:rsidR="0073470F" w:rsidRPr="0073470F" w14:paraId="193E24A8" w14:textId="77777777" w:rsidTr="0073470F">
        <w:tc>
          <w:tcPr>
            <w:tcW w:w="491" w:type="pct"/>
            <w:tcBorders>
              <w:top w:val="single" w:sz="4" w:space="0" w:color="auto"/>
              <w:left w:val="single" w:sz="4" w:space="0" w:color="auto"/>
            </w:tcBorders>
            <w:shd w:val="clear" w:color="auto" w:fill="FFFFFF"/>
          </w:tcPr>
          <w:p w14:paraId="3C0F54C9" w14:textId="77777777" w:rsidR="0073470F" w:rsidRPr="0073470F" w:rsidRDefault="0073470F" w:rsidP="0073470F">
            <w:pPr>
              <w:spacing w:after="0"/>
              <w:rPr>
                <w:rFonts w:ascii="Times New Roman" w:hAnsi="Times New Roman"/>
                <w:sz w:val="24"/>
                <w:szCs w:val="24"/>
              </w:rPr>
            </w:pPr>
            <w:r w:rsidRPr="0073470F">
              <w:rPr>
                <w:rFonts w:ascii="Times New Roman" w:hAnsi="Times New Roman"/>
                <w:sz w:val="24"/>
                <w:szCs w:val="24"/>
                <w:shd w:val="clear" w:color="auto" w:fill="FFFFFF"/>
              </w:rPr>
              <w:t>1</w:t>
            </w:r>
            <w:r w:rsidRPr="0073470F">
              <w:rPr>
                <w:rFonts w:ascii="Times New Roman" w:eastAsia="Franklin Gothic Book" w:hAnsi="Times New Roman"/>
                <w:sz w:val="24"/>
                <w:szCs w:val="24"/>
                <w:shd w:val="clear" w:color="auto" w:fill="FFFFFF"/>
              </w:rPr>
              <w:t>.</w:t>
            </w:r>
          </w:p>
        </w:tc>
        <w:tc>
          <w:tcPr>
            <w:tcW w:w="834" w:type="pct"/>
            <w:tcBorders>
              <w:top w:val="single" w:sz="4" w:space="0" w:color="auto"/>
              <w:left w:val="single" w:sz="4" w:space="0" w:color="auto"/>
            </w:tcBorders>
            <w:shd w:val="clear" w:color="auto" w:fill="FFFFFF"/>
          </w:tcPr>
          <w:p w14:paraId="33346482" w14:textId="77777777" w:rsidR="0073470F" w:rsidRPr="0073470F" w:rsidRDefault="0073470F" w:rsidP="0073470F">
            <w:pPr>
              <w:spacing w:after="0"/>
              <w:rPr>
                <w:rFonts w:ascii="Times New Roman" w:hAnsi="Times New Roman"/>
                <w:sz w:val="24"/>
                <w:szCs w:val="24"/>
              </w:rPr>
            </w:pPr>
            <w:r w:rsidRPr="0073470F">
              <w:rPr>
                <w:rFonts w:ascii="Times New Roman" w:hAnsi="Times New Roman"/>
                <w:sz w:val="24"/>
                <w:szCs w:val="24"/>
                <w:shd w:val="clear" w:color="auto" w:fill="FFFFFF"/>
              </w:rPr>
              <w:t>Пояснительная</w:t>
            </w:r>
          </w:p>
          <w:p w14:paraId="7C009F9F" w14:textId="77777777" w:rsidR="0073470F" w:rsidRPr="0073470F" w:rsidRDefault="0073470F" w:rsidP="0073470F">
            <w:pPr>
              <w:spacing w:after="0"/>
              <w:rPr>
                <w:rFonts w:ascii="Times New Roman" w:hAnsi="Times New Roman"/>
                <w:sz w:val="24"/>
                <w:szCs w:val="24"/>
              </w:rPr>
            </w:pPr>
            <w:r w:rsidRPr="0073470F">
              <w:rPr>
                <w:rFonts w:ascii="Times New Roman" w:hAnsi="Times New Roman"/>
                <w:sz w:val="24"/>
                <w:szCs w:val="24"/>
                <w:shd w:val="clear" w:color="auto" w:fill="FFFFFF"/>
              </w:rPr>
              <w:t>записка</w:t>
            </w:r>
          </w:p>
        </w:tc>
        <w:tc>
          <w:tcPr>
            <w:tcW w:w="790" w:type="pct"/>
            <w:tcBorders>
              <w:top w:val="single" w:sz="4" w:space="0" w:color="auto"/>
              <w:left w:val="single" w:sz="4" w:space="0" w:color="auto"/>
            </w:tcBorders>
            <w:shd w:val="clear" w:color="auto" w:fill="FFFFFF"/>
          </w:tcPr>
          <w:p w14:paraId="6131B9FF" w14:textId="78FBBF2C" w:rsidR="0073470F" w:rsidRPr="0073470F" w:rsidRDefault="0073470F" w:rsidP="0073470F">
            <w:pPr>
              <w:spacing w:after="0"/>
              <w:rPr>
                <w:rFonts w:ascii="Times New Roman" w:hAnsi="Times New Roman"/>
                <w:sz w:val="24"/>
                <w:szCs w:val="24"/>
              </w:rPr>
            </w:pPr>
            <w:r w:rsidRPr="0073470F">
              <w:rPr>
                <w:rFonts w:ascii="Times New Roman" w:hAnsi="Times New Roman"/>
                <w:sz w:val="24"/>
                <w:szCs w:val="24"/>
              </w:rPr>
              <w:t>Не менее 40 листов формата А4</w:t>
            </w:r>
          </w:p>
        </w:tc>
        <w:tc>
          <w:tcPr>
            <w:tcW w:w="2885" w:type="pct"/>
            <w:tcBorders>
              <w:top w:val="single" w:sz="4" w:space="0" w:color="auto"/>
              <w:left w:val="single" w:sz="4" w:space="0" w:color="auto"/>
              <w:right w:val="single" w:sz="4" w:space="0" w:color="auto"/>
            </w:tcBorders>
            <w:shd w:val="clear" w:color="auto" w:fill="FFFFFF"/>
          </w:tcPr>
          <w:p w14:paraId="4BB95762" w14:textId="77777777" w:rsidR="0073470F" w:rsidRPr="0073470F" w:rsidRDefault="0073470F" w:rsidP="003A7FA4">
            <w:pPr>
              <w:spacing w:after="0" w:line="240" w:lineRule="auto"/>
              <w:rPr>
                <w:rFonts w:ascii="Times New Roman" w:hAnsi="Times New Roman"/>
                <w:b/>
                <w:sz w:val="24"/>
                <w:szCs w:val="24"/>
              </w:rPr>
            </w:pPr>
            <w:r w:rsidRPr="0073470F">
              <w:rPr>
                <w:rFonts w:ascii="Times New Roman" w:hAnsi="Times New Roman"/>
                <w:b/>
                <w:sz w:val="24"/>
                <w:szCs w:val="24"/>
              </w:rPr>
              <w:t>Титульный лист</w:t>
            </w:r>
          </w:p>
          <w:p w14:paraId="205A2C16" w14:textId="77777777" w:rsidR="0073470F" w:rsidRPr="0073470F" w:rsidRDefault="0073470F" w:rsidP="003A7FA4">
            <w:pPr>
              <w:spacing w:after="0" w:line="240" w:lineRule="auto"/>
              <w:rPr>
                <w:rFonts w:ascii="Times New Roman" w:hAnsi="Times New Roman"/>
                <w:b/>
                <w:sz w:val="24"/>
                <w:szCs w:val="24"/>
              </w:rPr>
            </w:pPr>
            <w:r w:rsidRPr="0073470F">
              <w:rPr>
                <w:rFonts w:ascii="Times New Roman" w:hAnsi="Times New Roman"/>
                <w:b/>
                <w:sz w:val="24"/>
                <w:szCs w:val="24"/>
              </w:rPr>
              <w:t>Задание</w:t>
            </w:r>
          </w:p>
          <w:p w14:paraId="3E5A0788" w14:textId="77777777" w:rsidR="0073470F" w:rsidRPr="0073470F" w:rsidRDefault="0073470F" w:rsidP="003A7FA4">
            <w:pPr>
              <w:spacing w:after="0" w:line="240" w:lineRule="auto"/>
              <w:rPr>
                <w:rFonts w:ascii="Times New Roman" w:hAnsi="Times New Roman"/>
                <w:b/>
                <w:sz w:val="24"/>
                <w:szCs w:val="24"/>
              </w:rPr>
            </w:pPr>
            <w:r w:rsidRPr="0073470F">
              <w:rPr>
                <w:rFonts w:ascii="Times New Roman" w:hAnsi="Times New Roman"/>
                <w:b/>
                <w:sz w:val="24"/>
                <w:szCs w:val="24"/>
              </w:rPr>
              <w:t>Содержание</w:t>
            </w:r>
          </w:p>
          <w:p w14:paraId="1EDFC772" w14:textId="77777777" w:rsidR="0073470F" w:rsidRPr="0073470F" w:rsidRDefault="0073470F" w:rsidP="003A7FA4">
            <w:pPr>
              <w:spacing w:after="0" w:line="240" w:lineRule="auto"/>
              <w:rPr>
                <w:rFonts w:ascii="Times New Roman" w:hAnsi="Times New Roman"/>
                <w:b/>
                <w:sz w:val="24"/>
                <w:szCs w:val="24"/>
              </w:rPr>
            </w:pPr>
            <w:r w:rsidRPr="0073470F">
              <w:rPr>
                <w:rFonts w:ascii="Times New Roman" w:hAnsi="Times New Roman"/>
                <w:b/>
                <w:sz w:val="24"/>
                <w:szCs w:val="24"/>
              </w:rPr>
              <w:t>Введение (2-3 листа)</w:t>
            </w:r>
          </w:p>
          <w:p w14:paraId="09F32E7E" w14:textId="77777777" w:rsidR="0073470F" w:rsidRPr="0073470F" w:rsidRDefault="0073470F" w:rsidP="003A7FA4">
            <w:pPr>
              <w:spacing w:after="0" w:line="240" w:lineRule="auto"/>
              <w:rPr>
                <w:rFonts w:ascii="Times New Roman" w:hAnsi="Times New Roman"/>
                <w:b/>
                <w:sz w:val="24"/>
                <w:szCs w:val="24"/>
              </w:rPr>
            </w:pPr>
            <w:r w:rsidRPr="0073470F">
              <w:rPr>
                <w:rFonts w:ascii="Times New Roman" w:hAnsi="Times New Roman"/>
                <w:b/>
                <w:sz w:val="24"/>
                <w:szCs w:val="24"/>
              </w:rPr>
              <w:t>1. Технологическая часть.</w:t>
            </w:r>
          </w:p>
          <w:p w14:paraId="514B5597" w14:textId="77777777" w:rsidR="0073470F" w:rsidRPr="0073470F" w:rsidRDefault="0073470F" w:rsidP="003A7FA4">
            <w:pPr>
              <w:spacing w:after="0" w:line="240" w:lineRule="auto"/>
              <w:rPr>
                <w:rFonts w:ascii="Times New Roman" w:hAnsi="Times New Roman"/>
                <w:sz w:val="24"/>
                <w:szCs w:val="24"/>
              </w:rPr>
            </w:pPr>
            <w:r w:rsidRPr="0073470F">
              <w:rPr>
                <w:rFonts w:ascii="Times New Roman" w:hAnsi="Times New Roman"/>
                <w:sz w:val="24"/>
                <w:szCs w:val="24"/>
              </w:rPr>
              <w:t>1.1</w:t>
            </w:r>
            <w:r w:rsidRPr="0073470F">
              <w:rPr>
                <w:rFonts w:ascii="Times New Roman" w:hAnsi="Times New Roman"/>
                <w:sz w:val="24"/>
                <w:szCs w:val="24"/>
              </w:rPr>
              <w:tab/>
              <w:t>Описание детали. Описание материала детали. Анализ технологичности ее конструкции.</w:t>
            </w:r>
          </w:p>
          <w:p w14:paraId="521F5613" w14:textId="77777777" w:rsidR="0073470F" w:rsidRPr="0073470F" w:rsidRDefault="0073470F" w:rsidP="003A7FA4">
            <w:pPr>
              <w:spacing w:after="0" w:line="240" w:lineRule="auto"/>
              <w:rPr>
                <w:rFonts w:ascii="Times New Roman" w:hAnsi="Times New Roman"/>
                <w:sz w:val="24"/>
                <w:szCs w:val="24"/>
              </w:rPr>
            </w:pPr>
            <w:r w:rsidRPr="0073470F">
              <w:rPr>
                <w:rFonts w:ascii="Times New Roman" w:hAnsi="Times New Roman"/>
                <w:sz w:val="24"/>
                <w:szCs w:val="24"/>
              </w:rPr>
              <w:t>1.2</w:t>
            </w:r>
            <w:r w:rsidRPr="0073470F">
              <w:rPr>
                <w:rFonts w:ascii="Times New Roman" w:hAnsi="Times New Roman"/>
                <w:sz w:val="24"/>
                <w:szCs w:val="24"/>
              </w:rPr>
              <w:tab/>
              <w:t>Определение тип производства.</w:t>
            </w:r>
          </w:p>
          <w:p w14:paraId="1735F70A" w14:textId="77777777" w:rsidR="0073470F" w:rsidRPr="0073470F" w:rsidRDefault="0073470F" w:rsidP="003A7FA4">
            <w:pPr>
              <w:spacing w:after="0" w:line="240" w:lineRule="auto"/>
              <w:rPr>
                <w:rFonts w:ascii="Times New Roman" w:hAnsi="Times New Roman"/>
                <w:sz w:val="24"/>
                <w:szCs w:val="24"/>
              </w:rPr>
            </w:pPr>
            <w:r w:rsidRPr="0073470F">
              <w:rPr>
                <w:rFonts w:ascii="Times New Roman" w:hAnsi="Times New Roman"/>
                <w:sz w:val="24"/>
                <w:szCs w:val="24"/>
              </w:rPr>
              <w:t>1.3</w:t>
            </w:r>
            <w:r w:rsidRPr="0073470F">
              <w:rPr>
                <w:rFonts w:ascii="Times New Roman" w:hAnsi="Times New Roman"/>
                <w:sz w:val="24"/>
                <w:szCs w:val="24"/>
              </w:rPr>
              <w:tab/>
              <w:t>Конструирование заготовки:</w:t>
            </w:r>
          </w:p>
          <w:p w14:paraId="0C52EFD6" w14:textId="77777777" w:rsidR="0073470F" w:rsidRPr="0073470F" w:rsidRDefault="0073470F" w:rsidP="003A7FA4">
            <w:pPr>
              <w:spacing w:after="0" w:line="240" w:lineRule="auto"/>
              <w:rPr>
                <w:rFonts w:ascii="Times New Roman" w:hAnsi="Times New Roman"/>
                <w:sz w:val="24"/>
                <w:szCs w:val="24"/>
              </w:rPr>
            </w:pPr>
            <w:r w:rsidRPr="0073470F">
              <w:rPr>
                <w:rFonts w:ascii="Times New Roman" w:hAnsi="Times New Roman"/>
                <w:sz w:val="24"/>
                <w:szCs w:val="24"/>
              </w:rPr>
              <w:t>1.3.1</w:t>
            </w:r>
            <w:r w:rsidRPr="0073470F">
              <w:rPr>
                <w:rFonts w:ascii="Times New Roman" w:hAnsi="Times New Roman"/>
                <w:sz w:val="24"/>
                <w:szCs w:val="24"/>
              </w:rPr>
              <w:tab/>
              <w:t>Обоснование метода получения заготовки.</w:t>
            </w:r>
          </w:p>
          <w:p w14:paraId="64C796DE" w14:textId="77777777" w:rsidR="0073470F" w:rsidRPr="0073470F" w:rsidRDefault="0073470F" w:rsidP="003A7FA4">
            <w:pPr>
              <w:spacing w:after="0" w:line="240" w:lineRule="auto"/>
              <w:rPr>
                <w:rFonts w:ascii="Times New Roman" w:hAnsi="Times New Roman"/>
                <w:sz w:val="24"/>
                <w:szCs w:val="24"/>
              </w:rPr>
            </w:pPr>
            <w:r w:rsidRPr="0073470F">
              <w:rPr>
                <w:rFonts w:ascii="Times New Roman" w:hAnsi="Times New Roman"/>
                <w:sz w:val="24"/>
                <w:szCs w:val="24"/>
              </w:rPr>
              <w:t>1.3.2</w:t>
            </w:r>
            <w:r w:rsidRPr="0073470F">
              <w:rPr>
                <w:rFonts w:ascii="Times New Roman" w:hAnsi="Times New Roman"/>
                <w:sz w:val="24"/>
                <w:szCs w:val="24"/>
              </w:rPr>
              <w:tab/>
              <w:t>Расчет заготовки.</w:t>
            </w:r>
          </w:p>
          <w:p w14:paraId="57F3B058" w14:textId="77777777" w:rsidR="0073470F" w:rsidRPr="0073470F" w:rsidRDefault="0073470F" w:rsidP="003A7FA4">
            <w:pPr>
              <w:spacing w:after="0" w:line="240" w:lineRule="auto"/>
              <w:rPr>
                <w:rFonts w:ascii="Times New Roman" w:hAnsi="Times New Roman"/>
                <w:sz w:val="24"/>
                <w:szCs w:val="24"/>
              </w:rPr>
            </w:pPr>
            <w:r w:rsidRPr="0073470F">
              <w:rPr>
                <w:rFonts w:ascii="Times New Roman" w:hAnsi="Times New Roman"/>
                <w:sz w:val="24"/>
                <w:szCs w:val="24"/>
              </w:rPr>
              <w:t>1.4. Разработка технологического процесса</w:t>
            </w:r>
          </w:p>
          <w:p w14:paraId="3AC0F6D0" w14:textId="77777777" w:rsidR="0073470F" w:rsidRPr="0073470F" w:rsidRDefault="0073470F" w:rsidP="003A7FA4">
            <w:pPr>
              <w:spacing w:after="0" w:line="240" w:lineRule="auto"/>
              <w:rPr>
                <w:rFonts w:ascii="Times New Roman" w:hAnsi="Times New Roman"/>
                <w:sz w:val="24"/>
                <w:szCs w:val="24"/>
              </w:rPr>
            </w:pPr>
            <w:r w:rsidRPr="0073470F">
              <w:rPr>
                <w:rFonts w:ascii="Times New Roman" w:hAnsi="Times New Roman"/>
                <w:sz w:val="24"/>
                <w:szCs w:val="24"/>
              </w:rPr>
              <w:t>1.4.1</w:t>
            </w:r>
            <w:r w:rsidRPr="0073470F">
              <w:rPr>
                <w:rFonts w:ascii="Times New Roman" w:hAnsi="Times New Roman"/>
                <w:sz w:val="24"/>
                <w:szCs w:val="24"/>
              </w:rPr>
              <w:tab/>
              <w:t xml:space="preserve">Анализ существующего технологического процесса </w:t>
            </w:r>
            <w:r w:rsidRPr="0073470F">
              <w:rPr>
                <w:rFonts w:ascii="Times New Roman" w:hAnsi="Times New Roman"/>
                <w:i/>
                <w:sz w:val="24"/>
                <w:szCs w:val="24"/>
              </w:rPr>
              <w:t>(при наличии)</w:t>
            </w:r>
          </w:p>
          <w:p w14:paraId="17C9510C" w14:textId="77777777" w:rsidR="0073470F" w:rsidRPr="0073470F" w:rsidRDefault="0073470F" w:rsidP="003A7FA4">
            <w:pPr>
              <w:spacing w:after="0" w:line="240" w:lineRule="auto"/>
              <w:rPr>
                <w:rFonts w:ascii="Times New Roman" w:hAnsi="Times New Roman"/>
                <w:sz w:val="24"/>
                <w:szCs w:val="24"/>
              </w:rPr>
            </w:pPr>
            <w:r w:rsidRPr="0073470F">
              <w:rPr>
                <w:rFonts w:ascii="Times New Roman" w:hAnsi="Times New Roman"/>
                <w:sz w:val="24"/>
                <w:szCs w:val="24"/>
              </w:rPr>
              <w:t>1.4.2</w:t>
            </w:r>
            <w:r w:rsidRPr="0073470F">
              <w:rPr>
                <w:rFonts w:ascii="Times New Roman" w:hAnsi="Times New Roman"/>
                <w:sz w:val="24"/>
                <w:szCs w:val="24"/>
              </w:rPr>
              <w:tab/>
              <w:t>Составление маршрутного технологического процесса.</w:t>
            </w:r>
          </w:p>
          <w:p w14:paraId="2136F7C7" w14:textId="77777777" w:rsidR="0073470F" w:rsidRPr="0073470F" w:rsidRDefault="0073470F" w:rsidP="003A7FA4">
            <w:pPr>
              <w:spacing w:after="0" w:line="240" w:lineRule="auto"/>
              <w:rPr>
                <w:rFonts w:ascii="Times New Roman" w:hAnsi="Times New Roman"/>
                <w:sz w:val="24"/>
                <w:szCs w:val="24"/>
              </w:rPr>
            </w:pPr>
            <w:r w:rsidRPr="0073470F">
              <w:rPr>
                <w:rFonts w:ascii="Times New Roman" w:hAnsi="Times New Roman"/>
                <w:sz w:val="24"/>
                <w:szCs w:val="24"/>
              </w:rPr>
              <w:t>1.4.3</w:t>
            </w:r>
            <w:r w:rsidRPr="0073470F">
              <w:rPr>
                <w:rFonts w:ascii="Times New Roman" w:hAnsi="Times New Roman"/>
                <w:sz w:val="24"/>
                <w:szCs w:val="24"/>
              </w:rPr>
              <w:tab/>
              <w:t>Расчет режимов резания и норм времени. Выбор режущего инструмента.</w:t>
            </w:r>
          </w:p>
          <w:p w14:paraId="54CC4C88" w14:textId="77777777" w:rsidR="0073470F" w:rsidRPr="0073470F" w:rsidRDefault="0073470F" w:rsidP="003A7FA4">
            <w:pPr>
              <w:spacing w:after="0" w:line="240" w:lineRule="auto"/>
              <w:rPr>
                <w:rFonts w:ascii="Times New Roman" w:hAnsi="Times New Roman"/>
                <w:sz w:val="24"/>
                <w:szCs w:val="24"/>
              </w:rPr>
            </w:pPr>
            <w:r w:rsidRPr="0073470F">
              <w:rPr>
                <w:rFonts w:ascii="Times New Roman" w:hAnsi="Times New Roman"/>
                <w:sz w:val="24"/>
                <w:szCs w:val="24"/>
              </w:rPr>
              <w:t>1.4.4</w:t>
            </w:r>
            <w:r w:rsidRPr="0073470F">
              <w:rPr>
                <w:rFonts w:ascii="Times New Roman" w:hAnsi="Times New Roman"/>
                <w:sz w:val="24"/>
                <w:szCs w:val="24"/>
              </w:rPr>
              <w:tab/>
              <w:t>Обоснование технологического оборудования.</w:t>
            </w:r>
          </w:p>
          <w:p w14:paraId="3CA0E2EF" w14:textId="77777777" w:rsidR="0073470F" w:rsidRPr="0073470F" w:rsidRDefault="0073470F" w:rsidP="003A7FA4">
            <w:pPr>
              <w:spacing w:after="0" w:line="240" w:lineRule="auto"/>
              <w:rPr>
                <w:rFonts w:ascii="Times New Roman" w:hAnsi="Times New Roman"/>
                <w:sz w:val="24"/>
                <w:szCs w:val="24"/>
              </w:rPr>
            </w:pPr>
            <w:r w:rsidRPr="0073470F">
              <w:rPr>
                <w:rFonts w:ascii="Times New Roman" w:hAnsi="Times New Roman"/>
                <w:sz w:val="24"/>
                <w:szCs w:val="24"/>
              </w:rPr>
              <w:t>1.5</w:t>
            </w:r>
            <w:r w:rsidRPr="0073470F">
              <w:rPr>
                <w:rFonts w:ascii="Times New Roman" w:hAnsi="Times New Roman"/>
                <w:sz w:val="24"/>
                <w:szCs w:val="24"/>
              </w:rPr>
              <w:tab/>
              <w:t>Обоснование станочной оснастки по операциям (+Краткая техническая характеристика станка, Краткая техническая характеристика системы ЧПУ, Выбор блоков под инструмент)</w:t>
            </w:r>
          </w:p>
          <w:p w14:paraId="032EC963" w14:textId="77777777" w:rsidR="0073470F" w:rsidRPr="0073470F" w:rsidRDefault="0073470F" w:rsidP="003A7FA4">
            <w:pPr>
              <w:spacing w:after="0" w:line="240" w:lineRule="auto"/>
              <w:rPr>
                <w:rFonts w:ascii="Times New Roman" w:hAnsi="Times New Roman"/>
                <w:sz w:val="24"/>
                <w:szCs w:val="24"/>
              </w:rPr>
            </w:pPr>
            <w:r w:rsidRPr="0073470F">
              <w:rPr>
                <w:rFonts w:ascii="Times New Roman" w:hAnsi="Times New Roman"/>
                <w:sz w:val="24"/>
                <w:szCs w:val="24"/>
              </w:rPr>
              <w:t>1.5.1 Определение баз, выбор установочных элементов и расчет погрешности базирования</w:t>
            </w:r>
          </w:p>
          <w:p w14:paraId="34F09748" w14:textId="77777777" w:rsidR="0073470F" w:rsidRPr="0073470F" w:rsidRDefault="0073470F" w:rsidP="003A7FA4">
            <w:pPr>
              <w:spacing w:after="0" w:line="240" w:lineRule="auto"/>
              <w:rPr>
                <w:rFonts w:ascii="Times New Roman" w:hAnsi="Times New Roman"/>
                <w:sz w:val="24"/>
                <w:szCs w:val="24"/>
              </w:rPr>
            </w:pPr>
            <w:r w:rsidRPr="0073470F">
              <w:rPr>
                <w:rFonts w:ascii="Times New Roman" w:hAnsi="Times New Roman"/>
                <w:sz w:val="24"/>
                <w:szCs w:val="24"/>
              </w:rPr>
              <w:t>1.6</w:t>
            </w:r>
            <w:r w:rsidRPr="0073470F">
              <w:rPr>
                <w:rFonts w:ascii="Times New Roman" w:hAnsi="Times New Roman"/>
                <w:sz w:val="24"/>
                <w:szCs w:val="24"/>
              </w:rPr>
              <w:tab/>
              <w:t xml:space="preserve">Написание управляющей программы на обработку детали </w:t>
            </w:r>
            <w:r w:rsidRPr="0073470F">
              <w:rPr>
                <w:rFonts w:ascii="Times New Roman" w:hAnsi="Times New Roman"/>
                <w:i/>
                <w:sz w:val="24"/>
                <w:szCs w:val="24"/>
              </w:rPr>
              <w:t>(при наличии)</w:t>
            </w:r>
          </w:p>
          <w:p w14:paraId="0CE88778" w14:textId="77777777" w:rsidR="0073470F" w:rsidRPr="0073470F" w:rsidRDefault="0073470F" w:rsidP="003A7FA4">
            <w:pPr>
              <w:spacing w:after="0" w:line="240" w:lineRule="auto"/>
              <w:rPr>
                <w:rFonts w:ascii="Times New Roman" w:hAnsi="Times New Roman"/>
                <w:sz w:val="24"/>
                <w:szCs w:val="24"/>
              </w:rPr>
            </w:pPr>
            <w:r w:rsidRPr="0073470F">
              <w:rPr>
                <w:rFonts w:ascii="Times New Roman" w:hAnsi="Times New Roman"/>
                <w:sz w:val="24"/>
                <w:szCs w:val="24"/>
              </w:rPr>
              <w:t>1.7</w:t>
            </w:r>
            <w:r w:rsidRPr="0073470F">
              <w:rPr>
                <w:rFonts w:ascii="Times New Roman" w:hAnsi="Times New Roman"/>
                <w:sz w:val="24"/>
                <w:szCs w:val="24"/>
              </w:rPr>
              <w:tab/>
              <w:t>Расчет приспособления.</w:t>
            </w:r>
          </w:p>
          <w:p w14:paraId="4FA1B6B2" w14:textId="77777777" w:rsidR="0073470F" w:rsidRPr="0073470F" w:rsidRDefault="0073470F" w:rsidP="003A7FA4">
            <w:pPr>
              <w:spacing w:after="0" w:line="240" w:lineRule="auto"/>
              <w:rPr>
                <w:rFonts w:ascii="Times New Roman" w:hAnsi="Times New Roman"/>
                <w:sz w:val="24"/>
                <w:szCs w:val="24"/>
              </w:rPr>
            </w:pPr>
            <w:r w:rsidRPr="0073470F">
              <w:rPr>
                <w:rFonts w:ascii="Times New Roman" w:hAnsi="Times New Roman"/>
                <w:sz w:val="24"/>
                <w:szCs w:val="24"/>
              </w:rPr>
              <w:lastRenderedPageBreak/>
              <w:t>1.7.1</w:t>
            </w:r>
            <w:r w:rsidRPr="0073470F">
              <w:rPr>
                <w:rFonts w:ascii="Times New Roman" w:hAnsi="Times New Roman"/>
                <w:sz w:val="24"/>
                <w:szCs w:val="24"/>
              </w:rPr>
              <w:tab/>
              <w:t>Описание назначения, устройства и принцип работы приспособления.</w:t>
            </w:r>
          </w:p>
          <w:p w14:paraId="09EABC09" w14:textId="77777777" w:rsidR="0073470F" w:rsidRPr="0073470F" w:rsidRDefault="0073470F" w:rsidP="003A7FA4">
            <w:pPr>
              <w:spacing w:after="0" w:line="240" w:lineRule="auto"/>
              <w:rPr>
                <w:rFonts w:ascii="Times New Roman" w:hAnsi="Times New Roman"/>
                <w:sz w:val="24"/>
                <w:szCs w:val="24"/>
              </w:rPr>
            </w:pPr>
            <w:r w:rsidRPr="0073470F">
              <w:rPr>
                <w:rFonts w:ascii="Times New Roman" w:hAnsi="Times New Roman"/>
                <w:sz w:val="24"/>
                <w:szCs w:val="24"/>
              </w:rPr>
              <w:t>1.7.2</w:t>
            </w:r>
            <w:r w:rsidRPr="0073470F">
              <w:rPr>
                <w:rFonts w:ascii="Times New Roman" w:hAnsi="Times New Roman"/>
                <w:sz w:val="24"/>
                <w:szCs w:val="24"/>
              </w:rPr>
              <w:tab/>
              <w:t>Определение силы зажима (по согласованию с руководителем ДП).</w:t>
            </w:r>
          </w:p>
          <w:p w14:paraId="0D3C51EE" w14:textId="77777777" w:rsidR="0073470F" w:rsidRPr="0073470F" w:rsidRDefault="0073470F" w:rsidP="003A7FA4">
            <w:pPr>
              <w:spacing w:after="0" w:line="240" w:lineRule="auto"/>
              <w:rPr>
                <w:rFonts w:ascii="Times New Roman" w:hAnsi="Times New Roman"/>
                <w:b/>
                <w:sz w:val="24"/>
                <w:szCs w:val="24"/>
              </w:rPr>
            </w:pPr>
            <w:r w:rsidRPr="0073470F">
              <w:rPr>
                <w:rFonts w:ascii="Times New Roman" w:hAnsi="Times New Roman"/>
                <w:b/>
                <w:sz w:val="24"/>
                <w:szCs w:val="24"/>
              </w:rPr>
              <w:t>2.Организационная часть</w:t>
            </w:r>
          </w:p>
          <w:p w14:paraId="5E1FD4D3" w14:textId="77777777" w:rsidR="0073470F" w:rsidRPr="0073470F" w:rsidRDefault="0073470F" w:rsidP="003A7FA4">
            <w:pPr>
              <w:shd w:val="clear" w:color="auto" w:fill="FFFFFF"/>
              <w:spacing w:after="0" w:line="240" w:lineRule="auto"/>
              <w:rPr>
                <w:rFonts w:ascii="Times New Roman" w:hAnsi="Times New Roman"/>
                <w:sz w:val="24"/>
                <w:szCs w:val="24"/>
              </w:rPr>
            </w:pPr>
            <w:r w:rsidRPr="0073470F">
              <w:rPr>
                <w:rFonts w:ascii="Times New Roman" w:hAnsi="Times New Roman"/>
                <w:sz w:val="24"/>
                <w:szCs w:val="24"/>
              </w:rPr>
              <w:t>2.1Расчет потребного количества оборудования.</w:t>
            </w:r>
          </w:p>
          <w:p w14:paraId="063499CB" w14:textId="77777777" w:rsidR="0073470F" w:rsidRPr="0073470F" w:rsidRDefault="0073470F" w:rsidP="003A7FA4">
            <w:pPr>
              <w:spacing w:after="0" w:line="240" w:lineRule="auto"/>
              <w:rPr>
                <w:rFonts w:ascii="Times New Roman" w:hAnsi="Times New Roman"/>
                <w:sz w:val="24"/>
                <w:szCs w:val="24"/>
              </w:rPr>
            </w:pPr>
            <w:r w:rsidRPr="0073470F">
              <w:rPr>
                <w:rFonts w:ascii="Times New Roman" w:hAnsi="Times New Roman"/>
                <w:sz w:val="24"/>
                <w:szCs w:val="24"/>
              </w:rPr>
              <w:t>2.2 Расчет численности промышленно-производственного персонала участка.</w:t>
            </w:r>
          </w:p>
          <w:p w14:paraId="2AFCACE1" w14:textId="77777777" w:rsidR="0073470F" w:rsidRPr="0073470F" w:rsidRDefault="0073470F" w:rsidP="003A7FA4">
            <w:pPr>
              <w:pStyle w:val="affb"/>
              <w:widowControl w:val="0"/>
              <w:numPr>
                <w:ilvl w:val="1"/>
                <w:numId w:val="15"/>
              </w:numPr>
              <w:shd w:val="clear" w:color="auto" w:fill="FFFFFF"/>
              <w:suppressAutoHyphens w:val="0"/>
              <w:spacing w:before="0" w:after="0"/>
              <w:ind w:left="0" w:firstLine="0"/>
              <w:contextualSpacing/>
            </w:pPr>
            <w:proofErr w:type="spellStart"/>
            <w:r w:rsidRPr="0073470F">
              <w:t>Расчет</w:t>
            </w:r>
            <w:proofErr w:type="spellEnd"/>
            <w:r w:rsidRPr="0073470F">
              <w:t xml:space="preserve"> </w:t>
            </w:r>
            <w:proofErr w:type="spellStart"/>
            <w:r w:rsidRPr="0073470F">
              <w:t>площади</w:t>
            </w:r>
            <w:proofErr w:type="spellEnd"/>
            <w:r w:rsidRPr="0073470F">
              <w:t xml:space="preserve"> </w:t>
            </w:r>
            <w:proofErr w:type="spellStart"/>
            <w:r w:rsidRPr="0073470F">
              <w:t>участка</w:t>
            </w:r>
            <w:proofErr w:type="spellEnd"/>
            <w:r w:rsidRPr="0073470F">
              <w:t>.</w:t>
            </w:r>
          </w:p>
          <w:p w14:paraId="3A810D0E" w14:textId="6CE2047A" w:rsidR="0073470F" w:rsidRPr="0073470F" w:rsidRDefault="0073470F" w:rsidP="003A7FA4">
            <w:pPr>
              <w:pStyle w:val="affb"/>
              <w:widowControl w:val="0"/>
              <w:numPr>
                <w:ilvl w:val="1"/>
                <w:numId w:val="15"/>
              </w:numPr>
              <w:shd w:val="clear" w:color="auto" w:fill="FFFFFF"/>
              <w:suppressAutoHyphens w:val="0"/>
              <w:spacing w:before="0" w:after="0"/>
              <w:ind w:left="0" w:firstLine="0"/>
              <w:contextualSpacing/>
            </w:pPr>
            <w:proofErr w:type="spellStart"/>
            <w:r w:rsidRPr="0073470F">
              <w:t>Организация</w:t>
            </w:r>
            <w:proofErr w:type="spellEnd"/>
            <w:r w:rsidRPr="0073470F">
              <w:t xml:space="preserve"> </w:t>
            </w:r>
            <w:proofErr w:type="spellStart"/>
            <w:r w:rsidRPr="0073470F">
              <w:t>технического</w:t>
            </w:r>
            <w:proofErr w:type="spellEnd"/>
            <w:r w:rsidRPr="0073470F">
              <w:t xml:space="preserve"> </w:t>
            </w:r>
            <w:proofErr w:type="spellStart"/>
            <w:r w:rsidRPr="0073470F">
              <w:t>контроля</w:t>
            </w:r>
            <w:proofErr w:type="spellEnd"/>
            <w:r>
              <w:rPr>
                <w:lang w:val="ru-RU"/>
              </w:rPr>
              <w:t>.</w:t>
            </w:r>
          </w:p>
          <w:p w14:paraId="03DE9959" w14:textId="77777777" w:rsidR="0073470F" w:rsidRPr="0073470F" w:rsidRDefault="0073470F" w:rsidP="003A7FA4">
            <w:pPr>
              <w:shd w:val="clear" w:color="auto" w:fill="FFFFFF"/>
              <w:spacing w:after="0" w:line="240" w:lineRule="auto"/>
              <w:rPr>
                <w:rFonts w:ascii="Times New Roman" w:hAnsi="Times New Roman"/>
                <w:sz w:val="24"/>
                <w:szCs w:val="24"/>
              </w:rPr>
            </w:pPr>
            <w:r w:rsidRPr="0073470F">
              <w:rPr>
                <w:rFonts w:ascii="Times New Roman" w:hAnsi="Times New Roman"/>
                <w:sz w:val="24"/>
                <w:szCs w:val="24"/>
              </w:rPr>
              <w:t xml:space="preserve">2.5 Мероприятия выполнения планирования, проведения ремонтных работ и обслуживания технологического оборудования </w:t>
            </w:r>
            <w:r w:rsidRPr="0073470F">
              <w:rPr>
                <w:rFonts w:ascii="Times New Roman" w:hAnsi="Times New Roman"/>
                <w:i/>
                <w:sz w:val="24"/>
                <w:szCs w:val="24"/>
              </w:rPr>
              <w:t>(по согласованию с руководителем ДП)</w:t>
            </w:r>
            <w:r w:rsidRPr="0073470F">
              <w:rPr>
                <w:rFonts w:ascii="Times New Roman" w:hAnsi="Times New Roman"/>
                <w:sz w:val="24"/>
                <w:szCs w:val="24"/>
              </w:rPr>
              <w:t xml:space="preserve"> </w:t>
            </w:r>
          </w:p>
          <w:p w14:paraId="0DAD94D9" w14:textId="77777777" w:rsidR="0073470F" w:rsidRPr="0073470F" w:rsidRDefault="0073470F" w:rsidP="003A7FA4">
            <w:pPr>
              <w:pStyle w:val="affb"/>
              <w:widowControl w:val="0"/>
              <w:numPr>
                <w:ilvl w:val="1"/>
                <w:numId w:val="16"/>
              </w:numPr>
              <w:shd w:val="clear" w:color="auto" w:fill="FFFFFF"/>
              <w:suppressAutoHyphens w:val="0"/>
              <w:spacing w:before="0" w:after="0"/>
              <w:ind w:left="0" w:firstLine="0"/>
              <w:contextualSpacing/>
              <w:rPr>
                <w:lang w:val="ru-RU"/>
              </w:rPr>
            </w:pPr>
            <w:r w:rsidRPr="0073470F">
              <w:rPr>
                <w:lang w:val="ru-RU"/>
              </w:rPr>
              <w:t xml:space="preserve">Мероприятия по обеспечению техники безопасности и охраны труда на производстве </w:t>
            </w:r>
            <w:r w:rsidRPr="0073470F">
              <w:rPr>
                <w:i/>
                <w:lang w:val="ru-RU"/>
              </w:rPr>
              <w:t>(по согласованию с руководителем ДП)</w:t>
            </w:r>
          </w:p>
          <w:p w14:paraId="5733EE12" w14:textId="77777777" w:rsidR="0073470F" w:rsidRPr="0073470F" w:rsidRDefault="0073470F" w:rsidP="003A7FA4">
            <w:pPr>
              <w:spacing w:after="0" w:line="240" w:lineRule="auto"/>
              <w:rPr>
                <w:rFonts w:ascii="Times New Roman" w:hAnsi="Times New Roman"/>
                <w:b/>
                <w:sz w:val="24"/>
                <w:szCs w:val="24"/>
              </w:rPr>
            </w:pPr>
            <w:r w:rsidRPr="0073470F">
              <w:rPr>
                <w:rFonts w:ascii="Times New Roman" w:hAnsi="Times New Roman"/>
                <w:b/>
                <w:sz w:val="24"/>
                <w:szCs w:val="24"/>
              </w:rPr>
              <w:t>3. Экономическая часть</w:t>
            </w:r>
          </w:p>
          <w:p w14:paraId="7E410CF1" w14:textId="77777777" w:rsidR="0073470F" w:rsidRPr="0073470F" w:rsidRDefault="0073470F" w:rsidP="003A7FA4">
            <w:pPr>
              <w:spacing w:after="0" w:line="240" w:lineRule="auto"/>
              <w:rPr>
                <w:rFonts w:ascii="Times New Roman" w:hAnsi="Times New Roman"/>
                <w:sz w:val="24"/>
                <w:szCs w:val="24"/>
              </w:rPr>
            </w:pPr>
            <w:r w:rsidRPr="0073470F">
              <w:rPr>
                <w:rFonts w:ascii="Times New Roman" w:hAnsi="Times New Roman"/>
                <w:sz w:val="24"/>
                <w:szCs w:val="24"/>
              </w:rPr>
              <w:t>3.1 Расчет стоимости основного материала.</w:t>
            </w:r>
          </w:p>
          <w:p w14:paraId="209A62AD" w14:textId="77777777" w:rsidR="0073470F" w:rsidRPr="0073470F" w:rsidRDefault="0073470F" w:rsidP="003A7FA4">
            <w:pPr>
              <w:spacing w:after="0" w:line="240" w:lineRule="auto"/>
              <w:rPr>
                <w:rFonts w:ascii="Times New Roman" w:hAnsi="Times New Roman"/>
                <w:sz w:val="24"/>
                <w:szCs w:val="24"/>
              </w:rPr>
            </w:pPr>
            <w:r w:rsidRPr="0073470F">
              <w:rPr>
                <w:rFonts w:ascii="Times New Roman" w:hAnsi="Times New Roman"/>
                <w:sz w:val="24"/>
                <w:szCs w:val="24"/>
              </w:rPr>
              <w:t xml:space="preserve">3.2 Расчет капитальных затрат и амортизационных отчислений </w:t>
            </w:r>
          </w:p>
          <w:p w14:paraId="5DC85AB1" w14:textId="77777777" w:rsidR="0073470F" w:rsidRPr="0073470F" w:rsidRDefault="0073470F" w:rsidP="003A7FA4">
            <w:pPr>
              <w:spacing w:after="0" w:line="240" w:lineRule="auto"/>
              <w:rPr>
                <w:rFonts w:ascii="Times New Roman" w:hAnsi="Times New Roman"/>
                <w:sz w:val="24"/>
                <w:szCs w:val="24"/>
              </w:rPr>
            </w:pPr>
            <w:r w:rsidRPr="0073470F">
              <w:rPr>
                <w:rFonts w:ascii="Times New Roman" w:hAnsi="Times New Roman"/>
                <w:sz w:val="24"/>
                <w:szCs w:val="24"/>
              </w:rPr>
              <w:t>3.3 Расчет фондов заработной платы работающих на участке</w:t>
            </w:r>
          </w:p>
          <w:p w14:paraId="6A4C1BF4" w14:textId="77777777" w:rsidR="0073470F" w:rsidRPr="0073470F" w:rsidRDefault="0073470F" w:rsidP="003A7FA4">
            <w:pPr>
              <w:spacing w:after="0" w:line="240" w:lineRule="auto"/>
              <w:rPr>
                <w:rFonts w:ascii="Times New Roman" w:hAnsi="Times New Roman"/>
                <w:i/>
                <w:sz w:val="24"/>
                <w:szCs w:val="24"/>
              </w:rPr>
            </w:pPr>
            <w:r w:rsidRPr="0073470F">
              <w:rPr>
                <w:rFonts w:ascii="Times New Roman" w:hAnsi="Times New Roman"/>
                <w:sz w:val="24"/>
                <w:szCs w:val="24"/>
              </w:rPr>
              <w:t xml:space="preserve">3.4 Определение экономической эффективности проектируемого технологического процесса </w:t>
            </w:r>
            <w:r w:rsidRPr="0073470F">
              <w:rPr>
                <w:rFonts w:ascii="Times New Roman" w:hAnsi="Times New Roman"/>
                <w:i/>
                <w:sz w:val="24"/>
                <w:szCs w:val="24"/>
              </w:rPr>
              <w:t>(по согласованию с руководителем ДП)</w:t>
            </w:r>
          </w:p>
          <w:p w14:paraId="04D94FD0" w14:textId="77777777" w:rsidR="0073470F" w:rsidRPr="0073470F" w:rsidRDefault="0073470F" w:rsidP="003A7FA4">
            <w:pPr>
              <w:spacing w:after="0" w:line="240" w:lineRule="auto"/>
              <w:rPr>
                <w:rFonts w:ascii="Times New Roman" w:hAnsi="Times New Roman"/>
                <w:sz w:val="24"/>
                <w:szCs w:val="24"/>
              </w:rPr>
            </w:pPr>
            <w:r w:rsidRPr="0073470F">
              <w:rPr>
                <w:rFonts w:ascii="Times New Roman" w:hAnsi="Times New Roman"/>
                <w:sz w:val="24"/>
                <w:szCs w:val="24"/>
              </w:rPr>
              <w:t>3.4 Расчет технологической себестоимости детали.</w:t>
            </w:r>
          </w:p>
          <w:p w14:paraId="1FD78ED2" w14:textId="77777777" w:rsidR="0073470F" w:rsidRPr="0073470F" w:rsidRDefault="0073470F" w:rsidP="003A7FA4">
            <w:pPr>
              <w:spacing w:after="0" w:line="240" w:lineRule="auto"/>
              <w:rPr>
                <w:rFonts w:ascii="Times New Roman" w:hAnsi="Times New Roman"/>
                <w:sz w:val="24"/>
                <w:szCs w:val="24"/>
              </w:rPr>
            </w:pPr>
            <w:r w:rsidRPr="0073470F">
              <w:rPr>
                <w:rFonts w:ascii="Times New Roman" w:hAnsi="Times New Roman"/>
                <w:sz w:val="24"/>
                <w:szCs w:val="24"/>
              </w:rPr>
              <w:t>3.5 Расчет технико-экономических показателей участка.</w:t>
            </w:r>
          </w:p>
          <w:p w14:paraId="2B8EC0DE" w14:textId="77777777" w:rsidR="0073470F" w:rsidRPr="0073470F" w:rsidRDefault="0073470F" w:rsidP="003A7FA4">
            <w:pPr>
              <w:spacing w:after="0" w:line="240" w:lineRule="auto"/>
              <w:rPr>
                <w:rFonts w:ascii="Times New Roman" w:hAnsi="Times New Roman"/>
                <w:b/>
                <w:sz w:val="24"/>
                <w:szCs w:val="24"/>
              </w:rPr>
            </w:pPr>
            <w:r w:rsidRPr="0073470F">
              <w:rPr>
                <w:rFonts w:ascii="Times New Roman" w:hAnsi="Times New Roman"/>
                <w:sz w:val="24"/>
                <w:szCs w:val="24"/>
              </w:rPr>
              <w:t xml:space="preserve">Заключение </w:t>
            </w:r>
            <w:r w:rsidRPr="0073470F">
              <w:rPr>
                <w:rFonts w:ascii="Times New Roman" w:hAnsi="Times New Roman"/>
                <w:b/>
                <w:iCs/>
                <w:sz w:val="24"/>
                <w:szCs w:val="24"/>
              </w:rPr>
              <w:t>(2-3 листа)</w:t>
            </w:r>
          </w:p>
          <w:p w14:paraId="1E89CF6E" w14:textId="77777777" w:rsidR="0073470F" w:rsidRPr="0073470F" w:rsidRDefault="0073470F" w:rsidP="003A7FA4">
            <w:pPr>
              <w:spacing w:after="0" w:line="240" w:lineRule="auto"/>
              <w:rPr>
                <w:rFonts w:ascii="Times New Roman" w:hAnsi="Times New Roman"/>
                <w:sz w:val="24"/>
                <w:szCs w:val="24"/>
              </w:rPr>
            </w:pPr>
            <w:r w:rsidRPr="0073470F">
              <w:rPr>
                <w:rFonts w:ascii="Times New Roman" w:hAnsi="Times New Roman"/>
                <w:sz w:val="24"/>
                <w:szCs w:val="24"/>
              </w:rPr>
              <w:t xml:space="preserve">Список использованных источников </w:t>
            </w:r>
            <w:r w:rsidRPr="0073470F">
              <w:rPr>
                <w:rFonts w:ascii="Times New Roman" w:hAnsi="Times New Roman"/>
                <w:b/>
                <w:sz w:val="24"/>
                <w:szCs w:val="24"/>
              </w:rPr>
              <w:t>(не менее 25 источников)</w:t>
            </w:r>
          </w:p>
          <w:p w14:paraId="27E76D14" w14:textId="77777777" w:rsidR="0073470F" w:rsidRPr="0073470F" w:rsidRDefault="0073470F" w:rsidP="003A7FA4">
            <w:pPr>
              <w:spacing w:after="0" w:line="240" w:lineRule="auto"/>
              <w:rPr>
                <w:rFonts w:ascii="Times New Roman" w:hAnsi="Times New Roman"/>
                <w:b/>
                <w:sz w:val="24"/>
                <w:szCs w:val="24"/>
              </w:rPr>
            </w:pPr>
            <w:r w:rsidRPr="0073470F">
              <w:rPr>
                <w:rFonts w:ascii="Times New Roman" w:hAnsi="Times New Roman"/>
                <w:sz w:val="24"/>
                <w:szCs w:val="24"/>
              </w:rPr>
              <w:t>Приложение А.</w:t>
            </w:r>
            <w:r w:rsidRPr="0073470F">
              <w:rPr>
                <w:rFonts w:ascii="Times New Roman" w:hAnsi="Times New Roman"/>
                <w:b/>
                <w:sz w:val="24"/>
                <w:szCs w:val="24"/>
              </w:rPr>
              <w:t xml:space="preserve"> </w:t>
            </w:r>
            <w:r w:rsidRPr="0073470F">
              <w:rPr>
                <w:rFonts w:ascii="Times New Roman" w:hAnsi="Times New Roman"/>
                <w:sz w:val="24"/>
                <w:szCs w:val="24"/>
              </w:rPr>
              <w:t xml:space="preserve">Комплект документов на технологический процесс (маршрутная карта, технологическая карта) </w:t>
            </w:r>
          </w:p>
          <w:p w14:paraId="745061FE" w14:textId="77777777" w:rsidR="0073470F" w:rsidRPr="0073470F" w:rsidRDefault="0073470F" w:rsidP="003A7FA4">
            <w:pPr>
              <w:spacing w:after="0" w:line="240" w:lineRule="auto"/>
              <w:rPr>
                <w:rFonts w:ascii="Times New Roman" w:hAnsi="Times New Roman"/>
                <w:sz w:val="24"/>
                <w:szCs w:val="24"/>
              </w:rPr>
            </w:pPr>
            <w:r w:rsidRPr="0073470F">
              <w:rPr>
                <w:rFonts w:ascii="Times New Roman" w:hAnsi="Times New Roman"/>
                <w:sz w:val="24"/>
                <w:szCs w:val="24"/>
              </w:rPr>
              <w:t>Приложение Б.</w:t>
            </w:r>
            <w:r w:rsidRPr="0073470F">
              <w:rPr>
                <w:rFonts w:ascii="Times New Roman" w:hAnsi="Times New Roman"/>
                <w:b/>
                <w:sz w:val="24"/>
                <w:szCs w:val="24"/>
              </w:rPr>
              <w:t xml:space="preserve"> </w:t>
            </w:r>
            <w:r w:rsidRPr="0073470F">
              <w:rPr>
                <w:rFonts w:ascii="Times New Roman" w:hAnsi="Times New Roman"/>
                <w:sz w:val="24"/>
                <w:szCs w:val="24"/>
              </w:rPr>
              <w:t xml:space="preserve">Спецификация к сборочному чертежу приспособления </w:t>
            </w:r>
            <w:proofErr w:type="gramStart"/>
            <w:r w:rsidRPr="0073470F">
              <w:rPr>
                <w:rFonts w:ascii="Times New Roman" w:hAnsi="Times New Roman"/>
                <w:sz w:val="24"/>
                <w:szCs w:val="24"/>
              </w:rPr>
              <w:t>«….</w:t>
            </w:r>
            <w:proofErr w:type="gramEnd"/>
            <w:r w:rsidRPr="0073470F">
              <w:rPr>
                <w:rFonts w:ascii="Times New Roman" w:hAnsi="Times New Roman"/>
                <w:sz w:val="24"/>
                <w:szCs w:val="24"/>
              </w:rPr>
              <w:t>.»</w:t>
            </w:r>
          </w:p>
          <w:p w14:paraId="4ACC4349" w14:textId="77777777" w:rsidR="0073470F" w:rsidRPr="0073470F" w:rsidRDefault="0073470F" w:rsidP="003A7FA4">
            <w:pPr>
              <w:spacing w:after="0" w:line="240" w:lineRule="auto"/>
              <w:rPr>
                <w:rFonts w:ascii="Times New Roman" w:hAnsi="Times New Roman"/>
                <w:sz w:val="24"/>
                <w:szCs w:val="24"/>
              </w:rPr>
            </w:pPr>
            <w:r w:rsidRPr="0073470F">
              <w:rPr>
                <w:rFonts w:ascii="Times New Roman" w:hAnsi="Times New Roman"/>
                <w:sz w:val="24"/>
                <w:szCs w:val="24"/>
              </w:rPr>
              <w:t xml:space="preserve">Приложение В. Управляющая программа на обработку детали </w:t>
            </w:r>
            <w:r w:rsidRPr="0073470F">
              <w:rPr>
                <w:rFonts w:ascii="Times New Roman" w:hAnsi="Times New Roman"/>
                <w:i/>
                <w:sz w:val="24"/>
                <w:szCs w:val="24"/>
              </w:rPr>
              <w:t xml:space="preserve">(при наличии на </w:t>
            </w:r>
            <w:proofErr w:type="spellStart"/>
            <w:r w:rsidRPr="0073470F">
              <w:rPr>
                <w:rFonts w:ascii="Times New Roman" w:hAnsi="Times New Roman"/>
                <w:i/>
                <w:sz w:val="24"/>
                <w:szCs w:val="24"/>
              </w:rPr>
              <w:t>флеш</w:t>
            </w:r>
            <w:proofErr w:type="spellEnd"/>
            <w:r w:rsidRPr="0073470F">
              <w:rPr>
                <w:rFonts w:ascii="Times New Roman" w:hAnsi="Times New Roman"/>
                <w:i/>
                <w:sz w:val="24"/>
                <w:szCs w:val="24"/>
              </w:rPr>
              <w:t>-карте)</w:t>
            </w:r>
          </w:p>
        </w:tc>
      </w:tr>
      <w:tr w:rsidR="0073470F" w:rsidRPr="0073470F" w14:paraId="00FD35F5" w14:textId="77777777" w:rsidTr="0073470F">
        <w:tc>
          <w:tcPr>
            <w:tcW w:w="491" w:type="pct"/>
            <w:tcBorders>
              <w:top w:val="single" w:sz="4" w:space="0" w:color="auto"/>
              <w:left w:val="single" w:sz="4" w:space="0" w:color="auto"/>
            </w:tcBorders>
            <w:shd w:val="clear" w:color="auto" w:fill="FFFFFF"/>
          </w:tcPr>
          <w:p w14:paraId="00111268" w14:textId="77777777" w:rsidR="0073470F" w:rsidRPr="0073470F" w:rsidRDefault="0073470F" w:rsidP="0073470F">
            <w:pPr>
              <w:spacing w:after="0"/>
              <w:rPr>
                <w:rFonts w:ascii="Times New Roman" w:hAnsi="Times New Roman"/>
                <w:sz w:val="24"/>
                <w:szCs w:val="24"/>
              </w:rPr>
            </w:pPr>
            <w:r w:rsidRPr="0073470F">
              <w:rPr>
                <w:rFonts w:ascii="Times New Roman" w:hAnsi="Times New Roman"/>
                <w:sz w:val="24"/>
                <w:szCs w:val="24"/>
                <w:shd w:val="clear" w:color="auto" w:fill="FFFFFF"/>
              </w:rPr>
              <w:lastRenderedPageBreak/>
              <w:t>2</w:t>
            </w:r>
            <w:r w:rsidRPr="0073470F">
              <w:rPr>
                <w:rFonts w:ascii="Times New Roman" w:eastAsia="Franklin Gothic Book" w:hAnsi="Times New Roman"/>
                <w:sz w:val="24"/>
                <w:szCs w:val="24"/>
                <w:shd w:val="clear" w:color="auto" w:fill="FFFFFF"/>
              </w:rPr>
              <w:t>.</w:t>
            </w:r>
          </w:p>
        </w:tc>
        <w:tc>
          <w:tcPr>
            <w:tcW w:w="834" w:type="pct"/>
            <w:tcBorders>
              <w:top w:val="single" w:sz="4" w:space="0" w:color="auto"/>
              <w:left w:val="single" w:sz="4" w:space="0" w:color="auto"/>
            </w:tcBorders>
            <w:shd w:val="clear" w:color="auto" w:fill="FFFFFF"/>
          </w:tcPr>
          <w:p w14:paraId="29FBDD4D" w14:textId="77777777" w:rsidR="0073470F" w:rsidRPr="0073470F" w:rsidRDefault="0073470F" w:rsidP="0073470F">
            <w:pPr>
              <w:spacing w:after="0"/>
              <w:rPr>
                <w:rFonts w:ascii="Times New Roman" w:hAnsi="Times New Roman"/>
                <w:sz w:val="24"/>
                <w:szCs w:val="24"/>
              </w:rPr>
            </w:pPr>
            <w:r w:rsidRPr="0073470F">
              <w:rPr>
                <w:rFonts w:ascii="Times New Roman" w:hAnsi="Times New Roman"/>
                <w:sz w:val="24"/>
                <w:szCs w:val="24"/>
              </w:rPr>
              <w:t>Графическая часть</w:t>
            </w:r>
          </w:p>
        </w:tc>
        <w:tc>
          <w:tcPr>
            <w:tcW w:w="790" w:type="pct"/>
            <w:tcBorders>
              <w:top w:val="single" w:sz="4" w:space="0" w:color="auto"/>
              <w:left w:val="single" w:sz="4" w:space="0" w:color="auto"/>
            </w:tcBorders>
            <w:shd w:val="clear" w:color="auto" w:fill="FFFFFF"/>
          </w:tcPr>
          <w:p w14:paraId="3E658B52" w14:textId="77777777" w:rsidR="0073470F" w:rsidRPr="0073470F" w:rsidRDefault="0073470F" w:rsidP="0073470F">
            <w:pPr>
              <w:spacing w:after="0"/>
              <w:rPr>
                <w:rFonts w:ascii="Times New Roman" w:hAnsi="Times New Roman"/>
                <w:sz w:val="24"/>
                <w:szCs w:val="24"/>
              </w:rPr>
            </w:pPr>
            <w:r w:rsidRPr="0073470F">
              <w:rPr>
                <w:rFonts w:ascii="Times New Roman" w:hAnsi="Times New Roman"/>
                <w:sz w:val="24"/>
                <w:szCs w:val="24"/>
              </w:rPr>
              <w:t>не менее</w:t>
            </w:r>
          </w:p>
          <w:p w14:paraId="589EA0AE" w14:textId="77777777" w:rsidR="0073470F" w:rsidRPr="0073470F" w:rsidRDefault="0073470F" w:rsidP="0073470F">
            <w:pPr>
              <w:spacing w:after="0"/>
              <w:rPr>
                <w:rFonts w:ascii="Times New Roman" w:hAnsi="Times New Roman"/>
                <w:sz w:val="24"/>
                <w:szCs w:val="24"/>
              </w:rPr>
            </w:pPr>
            <w:r w:rsidRPr="0073470F">
              <w:rPr>
                <w:rFonts w:ascii="Times New Roman" w:hAnsi="Times New Roman"/>
                <w:sz w:val="24"/>
                <w:szCs w:val="24"/>
              </w:rPr>
              <w:t>5 листов формата А 1 (из них не менее 3-х выполняются средствами САПР).</w:t>
            </w:r>
          </w:p>
        </w:tc>
        <w:tc>
          <w:tcPr>
            <w:tcW w:w="2885" w:type="pct"/>
            <w:tcBorders>
              <w:top w:val="single" w:sz="4" w:space="0" w:color="auto"/>
              <w:left w:val="single" w:sz="4" w:space="0" w:color="auto"/>
              <w:right w:val="single" w:sz="4" w:space="0" w:color="auto"/>
            </w:tcBorders>
            <w:shd w:val="clear" w:color="auto" w:fill="FFFFFF"/>
          </w:tcPr>
          <w:p w14:paraId="58870F85" w14:textId="77777777" w:rsidR="0073470F" w:rsidRPr="0073470F" w:rsidRDefault="0073470F" w:rsidP="003A7FA4">
            <w:pPr>
              <w:shd w:val="clear" w:color="auto" w:fill="FFFFFF"/>
              <w:spacing w:after="0" w:line="240" w:lineRule="auto"/>
              <w:contextualSpacing/>
              <w:rPr>
                <w:rFonts w:ascii="Times New Roman" w:hAnsi="Times New Roman"/>
                <w:sz w:val="24"/>
                <w:szCs w:val="24"/>
              </w:rPr>
            </w:pPr>
            <w:r w:rsidRPr="0073470F">
              <w:rPr>
                <w:rFonts w:ascii="Times New Roman" w:hAnsi="Times New Roman"/>
                <w:sz w:val="24"/>
                <w:szCs w:val="24"/>
              </w:rPr>
              <w:t>1.Рабочий чертеж детали «…» (0,5 листа формата А1);</w:t>
            </w:r>
          </w:p>
          <w:p w14:paraId="506B5920" w14:textId="77777777" w:rsidR="0073470F" w:rsidRPr="0073470F" w:rsidRDefault="0073470F" w:rsidP="003A7FA4">
            <w:pPr>
              <w:shd w:val="clear" w:color="auto" w:fill="FFFFFF"/>
              <w:spacing w:after="0" w:line="240" w:lineRule="auto"/>
              <w:contextualSpacing/>
              <w:rPr>
                <w:rFonts w:ascii="Times New Roman" w:hAnsi="Times New Roman"/>
                <w:sz w:val="24"/>
                <w:szCs w:val="24"/>
              </w:rPr>
            </w:pPr>
            <w:r w:rsidRPr="0073470F">
              <w:rPr>
                <w:rFonts w:ascii="Times New Roman" w:hAnsi="Times New Roman"/>
                <w:sz w:val="24"/>
                <w:szCs w:val="24"/>
              </w:rPr>
              <w:t xml:space="preserve">2.Чертеж заготовки </w:t>
            </w:r>
            <w:r w:rsidRPr="0073470F">
              <w:rPr>
                <w:rFonts w:ascii="Times New Roman" w:hAnsi="Times New Roman"/>
                <w:i/>
                <w:sz w:val="24"/>
                <w:szCs w:val="24"/>
                <w:u w:val="single"/>
              </w:rPr>
              <w:t>(свой и заводской варианты)</w:t>
            </w:r>
            <w:r w:rsidRPr="0073470F">
              <w:rPr>
                <w:rFonts w:ascii="Times New Roman" w:hAnsi="Times New Roman"/>
                <w:sz w:val="24"/>
                <w:szCs w:val="24"/>
              </w:rPr>
              <w:t xml:space="preserve"> (0,5 листа формата А1);</w:t>
            </w:r>
          </w:p>
          <w:p w14:paraId="41470B79" w14:textId="77777777" w:rsidR="0073470F" w:rsidRPr="0073470F" w:rsidRDefault="0073470F" w:rsidP="003A7FA4">
            <w:pPr>
              <w:shd w:val="clear" w:color="auto" w:fill="FFFFFF"/>
              <w:spacing w:after="0" w:line="240" w:lineRule="auto"/>
              <w:contextualSpacing/>
              <w:rPr>
                <w:rFonts w:ascii="Times New Roman" w:hAnsi="Times New Roman"/>
                <w:sz w:val="24"/>
                <w:szCs w:val="24"/>
              </w:rPr>
            </w:pPr>
            <w:r w:rsidRPr="0073470F">
              <w:rPr>
                <w:rFonts w:ascii="Times New Roman" w:hAnsi="Times New Roman"/>
                <w:sz w:val="24"/>
                <w:szCs w:val="24"/>
              </w:rPr>
              <w:t xml:space="preserve">3.Технологическая карта </w:t>
            </w:r>
            <w:r w:rsidRPr="0073470F">
              <w:rPr>
                <w:rFonts w:ascii="Times New Roman" w:hAnsi="Times New Roman"/>
                <w:i/>
                <w:sz w:val="24"/>
                <w:szCs w:val="24"/>
                <w:u w:val="single"/>
              </w:rPr>
              <w:t>(своя и заводская)</w:t>
            </w:r>
            <w:r w:rsidRPr="0073470F">
              <w:rPr>
                <w:rFonts w:ascii="Times New Roman" w:hAnsi="Times New Roman"/>
                <w:sz w:val="24"/>
                <w:szCs w:val="24"/>
              </w:rPr>
              <w:t xml:space="preserve"> (формата А1);</w:t>
            </w:r>
          </w:p>
          <w:p w14:paraId="5D8FFB8B" w14:textId="77777777" w:rsidR="0073470F" w:rsidRPr="0073470F" w:rsidRDefault="0073470F" w:rsidP="003A7FA4">
            <w:pPr>
              <w:shd w:val="clear" w:color="auto" w:fill="FFFFFF"/>
              <w:spacing w:after="0" w:line="240" w:lineRule="auto"/>
              <w:contextualSpacing/>
              <w:rPr>
                <w:rFonts w:ascii="Times New Roman" w:hAnsi="Times New Roman"/>
                <w:sz w:val="24"/>
                <w:szCs w:val="24"/>
              </w:rPr>
            </w:pPr>
            <w:r w:rsidRPr="0073470F">
              <w:rPr>
                <w:rFonts w:ascii="Times New Roman" w:hAnsi="Times New Roman"/>
                <w:sz w:val="24"/>
                <w:szCs w:val="24"/>
              </w:rPr>
              <w:t>4.Сборочный чертеж приспособления «…» (формат А1), спецификация к сборочному чертежу приспособления (формат А4) в пояснительной записке (приложение);</w:t>
            </w:r>
          </w:p>
          <w:p w14:paraId="77B1F47C" w14:textId="77777777" w:rsidR="0073470F" w:rsidRPr="0073470F" w:rsidRDefault="0073470F" w:rsidP="003A7FA4">
            <w:pPr>
              <w:shd w:val="clear" w:color="auto" w:fill="FFFFFF"/>
              <w:spacing w:after="0" w:line="240" w:lineRule="auto"/>
              <w:contextualSpacing/>
              <w:rPr>
                <w:rFonts w:ascii="Times New Roman" w:hAnsi="Times New Roman"/>
                <w:sz w:val="24"/>
                <w:szCs w:val="24"/>
              </w:rPr>
            </w:pPr>
            <w:r w:rsidRPr="0073470F">
              <w:rPr>
                <w:rFonts w:ascii="Times New Roman" w:hAnsi="Times New Roman"/>
                <w:sz w:val="24"/>
                <w:szCs w:val="24"/>
              </w:rPr>
              <w:t xml:space="preserve">5.Карта наладки (формат А1) </w:t>
            </w:r>
            <w:r w:rsidRPr="0073470F">
              <w:rPr>
                <w:rFonts w:ascii="Times New Roman" w:hAnsi="Times New Roman"/>
                <w:i/>
                <w:sz w:val="24"/>
                <w:szCs w:val="24"/>
              </w:rPr>
              <w:t>(по согласованию с руководителем ДП)</w:t>
            </w:r>
            <w:r w:rsidRPr="0073470F">
              <w:rPr>
                <w:rFonts w:ascii="Times New Roman" w:hAnsi="Times New Roman"/>
                <w:sz w:val="24"/>
                <w:szCs w:val="24"/>
              </w:rPr>
              <w:t>;</w:t>
            </w:r>
          </w:p>
        </w:tc>
      </w:tr>
      <w:tr w:rsidR="0073470F" w:rsidRPr="0073470F" w14:paraId="61B7D5D4" w14:textId="77777777" w:rsidTr="0073470F">
        <w:tc>
          <w:tcPr>
            <w:tcW w:w="491" w:type="pct"/>
            <w:tcBorders>
              <w:top w:val="single" w:sz="4" w:space="0" w:color="auto"/>
              <w:left w:val="single" w:sz="4" w:space="0" w:color="auto"/>
              <w:bottom w:val="single" w:sz="4" w:space="0" w:color="auto"/>
            </w:tcBorders>
            <w:shd w:val="clear" w:color="auto" w:fill="FFFFFF"/>
          </w:tcPr>
          <w:p w14:paraId="0D0BA3B1" w14:textId="77777777" w:rsidR="0073470F" w:rsidRPr="0073470F" w:rsidRDefault="0073470F" w:rsidP="0073470F">
            <w:pPr>
              <w:spacing w:after="0"/>
              <w:rPr>
                <w:rFonts w:ascii="Times New Roman" w:hAnsi="Times New Roman"/>
                <w:sz w:val="24"/>
                <w:szCs w:val="24"/>
              </w:rPr>
            </w:pPr>
            <w:r w:rsidRPr="0073470F">
              <w:rPr>
                <w:rFonts w:ascii="Times New Roman" w:hAnsi="Times New Roman"/>
                <w:sz w:val="24"/>
                <w:szCs w:val="24"/>
                <w:shd w:val="clear" w:color="auto" w:fill="FFFFFF"/>
              </w:rPr>
              <w:t>3.</w:t>
            </w:r>
          </w:p>
        </w:tc>
        <w:tc>
          <w:tcPr>
            <w:tcW w:w="834" w:type="pct"/>
            <w:tcBorders>
              <w:top w:val="single" w:sz="4" w:space="0" w:color="auto"/>
              <w:left w:val="single" w:sz="4" w:space="0" w:color="auto"/>
              <w:bottom w:val="single" w:sz="4" w:space="0" w:color="auto"/>
            </w:tcBorders>
            <w:shd w:val="clear" w:color="auto" w:fill="FFFFFF"/>
          </w:tcPr>
          <w:p w14:paraId="12936CCF" w14:textId="77777777" w:rsidR="0073470F" w:rsidRPr="0073470F" w:rsidRDefault="0073470F" w:rsidP="0073470F">
            <w:pPr>
              <w:spacing w:after="0"/>
              <w:rPr>
                <w:rFonts w:ascii="Times New Roman" w:hAnsi="Times New Roman"/>
                <w:sz w:val="24"/>
                <w:szCs w:val="24"/>
              </w:rPr>
            </w:pPr>
            <w:r w:rsidRPr="0073470F">
              <w:rPr>
                <w:rFonts w:ascii="Times New Roman" w:hAnsi="Times New Roman"/>
                <w:sz w:val="24"/>
                <w:szCs w:val="24"/>
              </w:rPr>
              <w:t>Комплект документации технологического процесса</w:t>
            </w:r>
          </w:p>
        </w:tc>
        <w:tc>
          <w:tcPr>
            <w:tcW w:w="790" w:type="pct"/>
            <w:tcBorders>
              <w:top w:val="single" w:sz="4" w:space="0" w:color="auto"/>
              <w:left w:val="single" w:sz="4" w:space="0" w:color="auto"/>
              <w:bottom w:val="single" w:sz="4" w:space="0" w:color="auto"/>
            </w:tcBorders>
            <w:shd w:val="clear" w:color="auto" w:fill="FFFFFF"/>
          </w:tcPr>
          <w:p w14:paraId="3CC20652" w14:textId="77777777" w:rsidR="0073470F" w:rsidRPr="0073470F" w:rsidRDefault="0073470F" w:rsidP="0073470F">
            <w:pPr>
              <w:spacing w:after="0"/>
              <w:rPr>
                <w:rFonts w:ascii="Times New Roman" w:hAnsi="Times New Roman"/>
                <w:sz w:val="24"/>
                <w:szCs w:val="24"/>
              </w:rPr>
            </w:pPr>
            <w:r w:rsidRPr="0073470F">
              <w:rPr>
                <w:rFonts w:ascii="Times New Roman" w:hAnsi="Times New Roman"/>
                <w:sz w:val="24"/>
                <w:szCs w:val="24"/>
              </w:rPr>
              <w:t>не менее 15 листов формата А 4</w:t>
            </w:r>
          </w:p>
        </w:tc>
        <w:tc>
          <w:tcPr>
            <w:tcW w:w="2885" w:type="pct"/>
            <w:tcBorders>
              <w:top w:val="single" w:sz="4" w:space="0" w:color="auto"/>
              <w:left w:val="single" w:sz="4" w:space="0" w:color="auto"/>
              <w:bottom w:val="single" w:sz="4" w:space="0" w:color="auto"/>
              <w:right w:val="single" w:sz="4" w:space="0" w:color="auto"/>
            </w:tcBorders>
            <w:shd w:val="clear" w:color="auto" w:fill="FFFFFF"/>
          </w:tcPr>
          <w:p w14:paraId="7A79540F" w14:textId="77777777" w:rsidR="0073470F" w:rsidRPr="0073470F" w:rsidRDefault="0073470F" w:rsidP="003A7FA4">
            <w:pPr>
              <w:shd w:val="clear" w:color="auto" w:fill="FFFFFF"/>
              <w:tabs>
                <w:tab w:val="left" w:pos="134"/>
              </w:tabs>
              <w:spacing w:after="0" w:line="240" w:lineRule="auto"/>
              <w:rPr>
                <w:rFonts w:ascii="Times New Roman" w:hAnsi="Times New Roman"/>
                <w:sz w:val="24"/>
                <w:szCs w:val="24"/>
              </w:rPr>
            </w:pPr>
            <w:r w:rsidRPr="0073470F">
              <w:rPr>
                <w:rFonts w:ascii="Times New Roman" w:hAnsi="Times New Roman"/>
                <w:sz w:val="24"/>
                <w:szCs w:val="24"/>
              </w:rPr>
              <w:t>Титульный лист.</w:t>
            </w:r>
          </w:p>
          <w:p w14:paraId="1B9ACAEC" w14:textId="77777777" w:rsidR="0073470F" w:rsidRPr="0073470F" w:rsidRDefault="0073470F" w:rsidP="003A7FA4">
            <w:pPr>
              <w:shd w:val="clear" w:color="auto" w:fill="FFFFFF"/>
              <w:tabs>
                <w:tab w:val="left" w:pos="134"/>
              </w:tabs>
              <w:spacing w:after="0" w:line="240" w:lineRule="auto"/>
              <w:rPr>
                <w:rFonts w:ascii="Times New Roman" w:hAnsi="Times New Roman"/>
                <w:sz w:val="24"/>
                <w:szCs w:val="24"/>
              </w:rPr>
            </w:pPr>
            <w:r w:rsidRPr="0073470F">
              <w:rPr>
                <w:rFonts w:ascii="Times New Roman" w:hAnsi="Times New Roman"/>
                <w:sz w:val="24"/>
                <w:szCs w:val="24"/>
              </w:rPr>
              <w:t>Карта по технике безопасности. Карты эскизов.</w:t>
            </w:r>
          </w:p>
          <w:p w14:paraId="1C6782CC" w14:textId="77777777" w:rsidR="0073470F" w:rsidRPr="0073470F" w:rsidRDefault="0073470F" w:rsidP="003A7FA4">
            <w:pPr>
              <w:shd w:val="clear" w:color="auto" w:fill="FFFFFF"/>
              <w:tabs>
                <w:tab w:val="left" w:pos="134"/>
              </w:tabs>
              <w:spacing w:after="0" w:line="240" w:lineRule="auto"/>
              <w:rPr>
                <w:rFonts w:ascii="Times New Roman" w:hAnsi="Times New Roman"/>
                <w:sz w:val="24"/>
                <w:szCs w:val="24"/>
              </w:rPr>
            </w:pPr>
            <w:r w:rsidRPr="0073470F">
              <w:rPr>
                <w:rFonts w:ascii="Times New Roman" w:hAnsi="Times New Roman"/>
                <w:sz w:val="24"/>
                <w:szCs w:val="24"/>
              </w:rPr>
              <w:t>Операционные карты.</w:t>
            </w:r>
          </w:p>
          <w:p w14:paraId="4A119564" w14:textId="77777777" w:rsidR="0073470F" w:rsidRPr="0073470F" w:rsidRDefault="0073470F" w:rsidP="003A7FA4">
            <w:pPr>
              <w:shd w:val="clear" w:color="auto" w:fill="FFFFFF"/>
              <w:tabs>
                <w:tab w:val="left" w:pos="134"/>
              </w:tabs>
              <w:spacing w:after="0" w:line="240" w:lineRule="auto"/>
              <w:rPr>
                <w:rFonts w:ascii="Times New Roman" w:hAnsi="Times New Roman"/>
                <w:sz w:val="24"/>
                <w:szCs w:val="24"/>
              </w:rPr>
            </w:pPr>
            <w:r w:rsidRPr="0073470F">
              <w:rPr>
                <w:rFonts w:ascii="Times New Roman" w:hAnsi="Times New Roman"/>
                <w:sz w:val="24"/>
                <w:szCs w:val="24"/>
              </w:rPr>
              <w:t>Карта контроля.</w:t>
            </w:r>
          </w:p>
          <w:p w14:paraId="1F9CE988" w14:textId="77777777" w:rsidR="0073470F" w:rsidRPr="0073470F" w:rsidRDefault="0073470F" w:rsidP="003A7FA4">
            <w:pPr>
              <w:shd w:val="clear" w:color="auto" w:fill="FFFFFF"/>
              <w:tabs>
                <w:tab w:val="left" w:pos="134"/>
              </w:tabs>
              <w:spacing w:after="0" w:line="240" w:lineRule="auto"/>
              <w:rPr>
                <w:rFonts w:ascii="Times New Roman" w:hAnsi="Times New Roman"/>
                <w:sz w:val="24"/>
                <w:szCs w:val="24"/>
              </w:rPr>
            </w:pPr>
            <w:r w:rsidRPr="0073470F">
              <w:rPr>
                <w:rFonts w:ascii="Times New Roman" w:hAnsi="Times New Roman"/>
                <w:sz w:val="24"/>
                <w:szCs w:val="24"/>
              </w:rPr>
              <w:lastRenderedPageBreak/>
              <w:t>Инструментальная наладка.</w:t>
            </w:r>
          </w:p>
        </w:tc>
      </w:tr>
    </w:tbl>
    <w:p w14:paraId="1A8DC7A6" w14:textId="12D9D19D" w:rsidR="002A00C4" w:rsidRPr="00A253BF" w:rsidRDefault="00B86CAD" w:rsidP="00D646D1">
      <w:pPr>
        <w:pStyle w:val="affb"/>
        <w:spacing w:before="0" w:after="0"/>
        <w:ind w:left="0" w:firstLine="709"/>
        <w:contextualSpacing/>
        <w:jc w:val="both"/>
        <w:rPr>
          <w:lang w:val="ru-RU"/>
        </w:rPr>
      </w:pPr>
      <w:r w:rsidRPr="00A253BF">
        <w:rPr>
          <w:lang w:val="ru-RU"/>
        </w:rPr>
        <w:lastRenderedPageBreak/>
        <w:t>2</w:t>
      </w:r>
      <w:r w:rsidR="00602A81" w:rsidRPr="00A253BF">
        <w:rPr>
          <w:lang w:val="ru-RU"/>
        </w:rPr>
        <w:t xml:space="preserve">.4. Порядок оценки результатов </w:t>
      </w:r>
      <w:r w:rsidR="00677AF6" w:rsidRPr="00A253BF">
        <w:rPr>
          <w:lang w:val="ru-RU"/>
        </w:rPr>
        <w:t>дипломной работы (проекта)</w:t>
      </w:r>
      <w:r w:rsidR="00602A81" w:rsidRPr="00A253BF">
        <w:rPr>
          <w:lang w:val="ru-RU"/>
        </w:rPr>
        <w:t>.</w:t>
      </w:r>
    </w:p>
    <w:p w14:paraId="17E722C0" w14:textId="56BA7457" w:rsidR="0073470F" w:rsidRDefault="0073470F" w:rsidP="0073470F">
      <w:pPr>
        <w:pStyle w:val="130"/>
        <w:shd w:val="clear" w:color="auto" w:fill="auto"/>
        <w:spacing w:after="0" w:line="276" w:lineRule="auto"/>
        <w:ind w:left="709" w:firstLine="0"/>
        <w:jc w:val="both"/>
        <w:rPr>
          <w:rStyle w:val="50"/>
        </w:rPr>
      </w:pPr>
      <w:r w:rsidRPr="00984ADC">
        <w:rPr>
          <w:rStyle w:val="50"/>
        </w:rPr>
        <w:t xml:space="preserve">В основе оценки выпускной квалификационной работы лежит пятибалльная система: </w:t>
      </w:r>
    </w:p>
    <w:tbl>
      <w:tblPr>
        <w:tblOverlap w:val="never"/>
        <w:tblW w:w="5130" w:type="pct"/>
        <w:tblInd w:w="-274" w:type="dxa"/>
        <w:tblCellMar>
          <w:left w:w="10" w:type="dxa"/>
          <w:right w:w="10" w:type="dxa"/>
        </w:tblCellMar>
        <w:tblLook w:val="0000" w:firstRow="0" w:lastRow="0" w:firstColumn="0" w:lastColumn="0" w:noHBand="0" w:noVBand="0"/>
      </w:tblPr>
      <w:tblGrid>
        <w:gridCol w:w="1987"/>
        <w:gridCol w:w="6947"/>
        <w:gridCol w:w="1557"/>
      </w:tblGrid>
      <w:tr w:rsidR="006E09D7" w:rsidRPr="009B373A" w14:paraId="5C8FBA6A" w14:textId="77777777" w:rsidTr="003A7FA4">
        <w:tc>
          <w:tcPr>
            <w:tcW w:w="947" w:type="pct"/>
            <w:tcBorders>
              <w:top w:val="single" w:sz="4" w:space="0" w:color="auto"/>
              <w:left w:val="single" w:sz="4" w:space="0" w:color="auto"/>
            </w:tcBorders>
            <w:shd w:val="clear" w:color="auto" w:fill="FFFFFF"/>
            <w:vAlign w:val="bottom"/>
          </w:tcPr>
          <w:p w14:paraId="1682BAA0" w14:textId="77777777" w:rsidR="006E09D7" w:rsidRPr="009B373A" w:rsidRDefault="006E09D7" w:rsidP="003A0AA2">
            <w:pPr>
              <w:pStyle w:val="130"/>
              <w:shd w:val="clear" w:color="auto" w:fill="auto"/>
              <w:spacing w:after="0" w:line="240" w:lineRule="auto"/>
              <w:ind w:firstLine="0"/>
              <w:jc w:val="center"/>
              <w:rPr>
                <w:b/>
              </w:rPr>
            </w:pPr>
            <w:r w:rsidRPr="009B373A">
              <w:rPr>
                <w:rStyle w:val="80"/>
                <w:b/>
              </w:rPr>
              <w:t>Структура и оформление ВКР</w:t>
            </w:r>
          </w:p>
        </w:tc>
        <w:tc>
          <w:tcPr>
            <w:tcW w:w="3311" w:type="pct"/>
            <w:tcBorders>
              <w:top w:val="single" w:sz="4" w:space="0" w:color="auto"/>
              <w:left w:val="single" w:sz="4" w:space="0" w:color="auto"/>
            </w:tcBorders>
            <w:shd w:val="clear" w:color="auto" w:fill="FFFFFF"/>
          </w:tcPr>
          <w:p w14:paraId="303E4299" w14:textId="77777777" w:rsidR="006E09D7" w:rsidRPr="009B373A" w:rsidRDefault="006E09D7" w:rsidP="003A0AA2">
            <w:pPr>
              <w:pStyle w:val="130"/>
              <w:shd w:val="clear" w:color="auto" w:fill="auto"/>
              <w:spacing w:after="0" w:line="240" w:lineRule="auto"/>
              <w:ind w:firstLine="0"/>
              <w:jc w:val="center"/>
              <w:rPr>
                <w:b/>
              </w:rPr>
            </w:pPr>
            <w:r w:rsidRPr="009B373A">
              <w:rPr>
                <w:rStyle w:val="80"/>
                <w:b/>
              </w:rPr>
              <w:t>Показатели оценки результата</w:t>
            </w:r>
          </w:p>
        </w:tc>
        <w:tc>
          <w:tcPr>
            <w:tcW w:w="743" w:type="pct"/>
            <w:tcBorders>
              <w:top w:val="single" w:sz="4" w:space="0" w:color="auto"/>
              <w:left w:val="single" w:sz="4" w:space="0" w:color="auto"/>
              <w:right w:val="single" w:sz="4" w:space="0" w:color="auto"/>
            </w:tcBorders>
            <w:shd w:val="clear" w:color="auto" w:fill="FFFFFF"/>
          </w:tcPr>
          <w:p w14:paraId="5F8DC371" w14:textId="77777777" w:rsidR="006E09D7" w:rsidRPr="009B373A" w:rsidRDefault="006E09D7" w:rsidP="003A0AA2">
            <w:pPr>
              <w:pStyle w:val="130"/>
              <w:shd w:val="clear" w:color="auto" w:fill="auto"/>
              <w:spacing w:after="0" w:line="240" w:lineRule="auto"/>
              <w:ind w:firstLine="0"/>
              <w:jc w:val="center"/>
              <w:rPr>
                <w:b/>
              </w:rPr>
            </w:pPr>
            <w:r w:rsidRPr="009B373A">
              <w:rPr>
                <w:rStyle w:val="80"/>
                <w:b/>
              </w:rPr>
              <w:t>Оценка</w:t>
            </w:r>
          </w:p>
        </w:tc>
      </w:tr>
      <w:tr w:rsidR="006E09D7" w:rsidRPr="009B373A" w14:paraId="038E838D" w14:textId="77777777" w:rsidTr="003A7FA4">
        <w:tc>
          <w:tcPr>
            <w:tcW w:w="947" w:type="pct"/>
            <w:vMerge w:val="restart"/>
            <w:tcBorders>
              <w:top w:val="single" w:sz="4" w:space="0" w:color="auto"/>
              <w:left w:val="single" w:sz="4" w:space="0" w:color="auto"/>
            </w:tcBorders>
            <w:shd w:val="clear" w:color="auto" w:fill="FFFFFF"/>
          </w:tcPr>
          <w:p w14:paraId="10EF51B9" w14:textId="77777777" w:rsidR="006E09D7" w:rsidRPr="009B373A" w:rsidRDefault="006E09D7" w:rsidP="003A0AA2">
            <w:pPr>
              <w:pStyle w:val="130"/>
              <w:shd w:val="clear" w:color="auto" w:fill="auto"/>
              <w:spacing w:after="0" w:line="240" w:lineRule="auto"/>
              <w:ind w:firstLine="0"/>
              <w:jc w:val="center"/>
            </w:pPr>
            <w:r w:rsidRPr="009B373A">
              <w:rPr>
                <w:rStyle w:val="80"/>
              </w:rPr>
              <w:t>Пояснительная</w:t>
            </w:r>
          </w:p>
          <w:p w14:paraId="481ED82F" w14:textId="77777777" w:rsidR="006E09D7" w:rsidRPr="009B373A" w:rsidRDefault="006E09D7" w:rsidP="003A0AA2">
            <w:pPr>
              <w:pStyle w:val="130"/>
              <w:shd w:val="clear" w:color="auto" w:fill="auto"/>
              <w:spacing w:after="0" w:line="240" w:lineRule="auto"/>
              <w:ind w:firstLine="0"/>
              <w:jc w:val="center"/>
            </w:pPr>
            <w:r w:rsidRPr="009B373A">
              <w:rPr>
                <w:rStyle w:val="80"/>
              </w:rPr>
              <w:t>Записка</w:t>
            </w:r>
          </w:p>
        </w:tc>
        <w:tc>
          <w:tcPr>
            <w:tcW w:w="3311" w:type="pct"/>
            <w:tcBorders>
              <w:top w:val="single" w:sz="4" w:space="0" w:color="auto"/>
              <w:left w:val="single" w:sz="4" w:space="0" w:color="auto"/>
            </w:tcBorders>
            <w:shd w:val="clear" w:color="auto" w:fill="FFFFFF"/>
            <w:vAlign w:val="bottom"/>
          </w:tcPr>
          <w:p w14:paraId="625862D5" w14:textId="77777777" w:rsidR="006E09D7" w:rsidRPr="009B373A" w:rsidRDefault="006E09D7" w:rsidP="003A0AA2">
            <w:pPr>
              <w:pStyle w:val="130"/>
              <w:shd w:val="clear" w:color="auto" w:fill="auto"/>
              <w:spacing w:after="0" w:line="240" w:lineRule="auto"/>
              <w:ind w:firstLine="0"/>
              <w:jc w:val="both"/>
            </w:pPr>
            <w:r w:rsidRPr="009B373A">
              <w:rPr>
                <w:rStyle w:val="80"/>
              </w:rPr>
              <w:t>Пояснительная записка выполнена:</w:t>
            </w:r>
          </w:p>
          <w:p w14:paraId="73D46476" w14:textId="77777777" w:rsidR="006E09D7" w:rsidRPr="009B373A" w:rsidRDefault="006E09D7" w:rsidP="003A0AA2">
            <w:pPr>
              <w:pStyle w:val="130"/>
              <w:numPr>
                <w:ilvl w:val="0"/>
                <w:numId w:val="17"/>
              </w:numPr>
              <w:shd w:val="clear" w:color="auto" w:fill="auto"/>
              <w:tabs>
                <w:tab w:val="left" w:pos="202"/>
              </w:tabs>
              <w:spacing w:after="0" w:line="240" w:lineRule="auto"/>
              <w:ind w:firstLine="0"/>
              <w:jc w:val="both"/>
              <w:rPr>
                <w:lang w:val="ru-RU"/>
              </w:rPr>
            </w:pPr>
            <w:r w:rsidRPr="009B373A">
              <w:rPr>
                <w:rStyle w:val="80"/>
              </w:rPr>
              <w:t>в полном объеме в соответствии с заданием;</w:t>
            </w:r>
          </w:p>
          <w:p w14:paraId="361EEFF7" w14:textId="77777777" w:rsidR="006E09D7" w:rsidRPr="009B373A" w:rsidRDefault="006E09D7" w:rsidP="003A0AA2">
            <w:pPr>
              <w:pStyle w:val="130"/>
              <w:numPr>
                <w:ilvl w:val="0"/>
                <w:numId w:val="17"/>
              </w:numPr>
              <w:shd w:val="clear" w:color="auto" w:fill="auto"/>
              <w:tabs>
                <w:tab w:val="left" w:pos="274"/>
              </w:tabs>
              <w:spacing w:after="0" w:line="240" w:lineRule="auto"/>
              <w:ind w:firstLine="0"/>
              <w:jc w:val="both"/>
              <w:rPr>
                <w:lang w:val="ru-RU"/>
              </w:rPr>
            </w:pPr>
            <w:r w:rsidRPr="009B373A">
              <w:rPr>
                <w:rStyle w:val="80"/>
              </w:rPr>
              <w:t>в соответствии с требованиями ЕСКД по оформлению пояснительной записки;</w:t>
            </w:r>
          </w:p>
          <w:p w14:paraId="5BE89C30" w14:textId="77777777" w:rsidR="006E09D7" w:rsidRPr="009B373A" w:rsidRDefault="006E09D7" w:rsidP="003A0AA2">
            <w:pPr>
              <w:pStyle w:val="130"/>
              <w:numPr>
                <w:ilvl w:val="0"/>
                <w:numId w:val="17"/>
              </w:numPr>
              <w:shd w:val="clear" w:color="auto" w:fill="auto"/>
              <w:tabs>
                <w:tab w:val="left" w:pos="144"/>
              </w:tabs>
              <w:spacing w:after="0" w:line="240" w:lineRule="auto"/>
              <w:ind w:firstLine="0"/>
              <w:jc w:val="both"/>
              <w:rPr>
                <w:lang w:val="ru-RU"/>
              </w:rPr>
            </w:pPr>
            <w:r w:rsidRPr="009B373A">
              <w:rPr>
                <w:rStyle w:val="80"/>
              </w:rPr>
              <w:t>без отступлений от требований ГОСТ 3.1118-82, нормирующего правила оформления технологических карт;</w:t>
            </w:r>
          </w:p>
          <w:p w14:paraId="05BCC5E4" w14:textId="77777777" w:rsidR="006E09D7" w:rsidRPr="009B373A" w:rsidRDefault="006E09D7" w:rsidP="003A0AA2">
            <w:pPr>
              <w:pStyle w:val="130"/>
              <w:numPr>
                <w:ilvl w:val="0"/>
                <w:numId w:val="17"/>
              </w:numPr>
              <w:shd w:val="clear" w:color="auto" w:fill="auto"/>
              <w:tabs>
                <w:tab w:val="left" w:pos="144"/>
              </w:tabs>
              <w:spacing w:after="0" w:line="240" w:lineRule="auto"/>
              <w:ind w:firstLine="0"/>
              <w:jc w:val="both"/>
              <w:rPr>
                <w:lang w:val="ru-RU"/>
              </w:rPr>
            </w:pPr>
            <w:r w:rsidRPr="009B373A">
              <w:rPr>
                <w:rStyle w:val="80"/>
              </w:rPr>
              <w:t>без грамматических ошибок в текстах и надписях;</w:t>
            </w:r>
          </w:p>
          <w:p w14:paraId="3600773F" w14:textId="77777777" w:rsidR="006E09D7" w:rsidRPr="009B373A" w:rsidRDefault="006E09D7" w:rsidP="003A0AA2">
            <w:pPr>
              <w:pStyle w:val="130"/>
              <w:numPr>
                <w:ilvl w:val="0"/>
                <w:numId w:val="17"/>
              </w:numPr>
              <w:shd w:val="clear" w:color="auto" w:fill="auto"/>
              <w:tabs>
                <w:tab w:val="left" w:pos="326"/>
              </w:tabs>
              <w:spacing w:after="0" w:line="240" w:lineRule="auto"/>
              <w:ind w:left="120" w:firstLine="0"/>
              <w:jc w:val="both"/>
              <w:rPr>
                <w:rStyle w:val="80"/>
              </w:rPr>
            </w:pPr>
            <w:r w:rsidRPr="009B373A">
              <w:rPr>
                <w:rStyle w:val="80"/>
              </w:rPr>
              <w:t>в едином стиле, с использованием правил форматирования, масштабирования текста, единым шрифтом.</w:t>
            </w:r>
          </w:p>
          <w:p w14:paraId="4AEB874D" w14:textId="77777777" w:rsidR="006E09D7" w:rsidRPr="009B373A" w:rsidRDefault="006E09D7" w:rsidP="003A0AA2">
            <w:pPr>
              <w:pStyle w:val="130"/>
              <w:numPr>
                <w:ilvl w:val="0"/>
                <w:numId w:val="17"/>
              </w:numPr>
              <w:shd w:val="clear" w:color="auto" w:fill="auto"/>
              <w:tabs>
                <w:tab w:val="left" w:pos="326"/>
              </w:tabs>
              <w:spacing w:after="0" w:line="240" w:lineRule="auto"/>
              <w:ind w:left="120" w:firstLine="0"/>
              <w:jc w:val="both"/>
            </w:pPr>
            <w:r w:rsidRPr="009B373A">
              <w:rPr>
                <w:rStyle w:val="80"/>
              </w:rPr>
              <w:t>Пояснительная записка содержит:</w:t>
            </w:r>
          </w:p>
          <w:p w14:paraId="48B25F87" w14:textId="77777777" w:rsidR="006E09D7" w:rsidRPr="009B373A" w:rsidRDefault="006E09D7" w:rsidP="003A0AA2">
            <w:pPr>
              <w:pStyle w:val="130"/>
              <w:numPr>
                <w:ilvl w:val="0"/>
                <w:numId w:val="17"/>
              </w:numPr>
              <w:shd w:val="clear" w:color="auto" w:fill="auto"/>
              <w:tabs>
                <w:tab w:val="left" w:pos="144"/>
              </w:tabs>
              <w:spacing w:after="0" w:line="240" w:lineRule="auto"/>
              <w:ind w:firstLine="0"/>
              <w:jc w:val="both"/>
            </w:pPr>
            <w:r w:rsidRPr="009B373A">
              <w:rPr>
                <w:rStyle w:val="80"/>
              </w:rPr>
              <w:t>все требуемые разделы;</w:t>
            </w:r>
          </w:p>
          <w:p w14:paraId="7E078D9D" w14:textId="77777777" w:rsidR="006E09D7" w:rsidRPr="009B373A" w:rsidRDefault="006E09D7" w:rsidP="003A0AA2">
            <w:pPr>
              <w:pStyle w:val="130"/>
              <w:numPr>
                <w:ilvl w:val="0"/>
                <w:numId w:val="17"/>
              </w:numPr>
              <w:shd w:val="clear" w:color="auto" w:fill="auto"/>
              <w:tabs>
                <w:tab w:val="left" w:pos="144"/>
              </w:tabs>
              <w:spacing w:after="0" w:line="240" w:lineRule="auto"/>
              <w:ind w:firstLine="0"/>
              <w:jc w:val="both"/>
              <w:rPr>
                <w:lang w:val="ru-RU"/>
              </w:rPr>
            </w:pPr>
            <w:r w:rsidRPr="009B373A">
              <w:rPr>
                <w:rStyle w:val="80"/>
              </w:rPr>
              <w:t>эскизы, схемы, рисунки, графики, необходимые для пояснения расчетов, принятых решений;</w:t>
            </w:r>
          </w:p>
          <w:p w14:paraId="02D0BC7F" w14:textId="77777777" w:rsidR="006E09D7" w:rsidRPr="009B373A" w:rsidRDefault="006E09D7" w:rsidP="003A0AA2">
            <w:pPr>
              <w:pStyle w:val="130"/>
              <w:numPr>
                <w:ilvl w:val="0"/>
                <w:numId w:val="17"/>
              </w:numPr>
              <w:shd w:val="clear" w:color="auto" w:fill="auto"/>
              <w:tabs>
                <w:tab w:val="left" w:pos="144"/>
              </w:tabs>
              <w:spacing w:after="0" w:line="240" w:lineRule="auto"/>
              <w:ind w:firstLine="0"/>
              <w:jc w:val="both"/>
              <w:rPr>
                <w:lang w:val="ru-RU"/>
              </w:rPr>
            </w:pPr>
            <w:r w:rsidRPr="009B373A">
              <w:rPr>
                <w:rStyle w:val="80"/>
              </w:rPr>
              <w:t>известные формулы с указанием источников заимствования;</w:t>
            </w:r>
          </w:p>
          <w:p w14:paraId="1CDBFC60" w14:textId="77777777" w:rsidR="006E09D7" w:rsidRPr="009B373A" w:rsidRDefault="006E09D7" w:rsidP="003A0AA2">
            <w:pPr>
              <w:pStyle w:val="130"/>
              <w:numPr>
                <w:ilvl w:val="0"/>
                <w:numId w:val="17"/>
              </w:numPr>
              <w:shd w:val="clear" w:color="auto" w:fill="auto"/>
              <w:tabs>
                <w:tab w:val="left" w:pos="139"/>
              </w:tabs>
              <w:spacing w:after="0" w:line="240" w:lineRule="auto"/>
              <w:ind w:firstLine="0"/>
              <w:jc w:val="both"/>
            </w:pPr>
            <w:r w:rsidRPr="009B373A">
              <w:rPr>
                <w:rStyle w:val="80"/>
              </w:rPr>
              <w:t>расшифровку условных обозначений величин.</w:t>
            </w:r>
          </w:p>
          <w:p w14:paraId="3E6DB71C" w14:textId="77777777" w:rsidR="006E09D7" w:rsidRPr="009B373A" w:rsidRDefault="006E09D7" w:rsidP="003A0AA2">
            <w:pPr>
              <w:pStyle w:val="130"/>
              <w:shd w:val="clear" w:color="auto" w:fill="auto"/>
              <w:spacing w:after="0" w:line="240" w:lineRule="auto"/>
              <w:ind w:firstLine="0"/>
              <w:jc w:val="both"/>
              <w:rPr>
                <w:lang w:val="ru-RU"/>
              </w:rPr>
            </w:pPr>
            <w:r w:rsidRPr="009B373A">
              <w:rPr>
                <w:rStyle w:val="80"/>
              </w:rPr>
              <w:t>Структура пояснительной записки соответствует заданию и тематике ВКР.</w:t>
            </w:r>
          </w:p>
        </w:tc>
        <w:tc>
          <w:tcPr>
            <w:tcW w:w="743" w:type="pct"/>
            <w:tcBorders>
              <w:top w:val="single" w:sz="4" w:space="0" w:color="auto"/>
              <w:left w:val="single" w:sz="4" w:space="0" w:color="auto"/>
              <w:right w:val="single" w:sz="4" w:space="0" w:color="auto"/>
            </w:tcBorders>
            <w:shd w:val="clear" w:color="auto" w:fill="FFFFFF"/>
          </w:tcPr>
          <w:p w14:paraId="12167B8D" w14:textId="77777777" w:rsidR="006E09D7" w:rsidRPr="009B373A" w:rsidRDefault="006E09D7" w:rsidP="003A0AA2">
            <w:pPr>
              <w:pStyle w:val="130"/>
              <w:shd w:val="clear" w:color="auto" w:fill="auto"/>
              <w:spacing w:after="0" w:line="240" w:lineRule="auto"/>
              <w:ind w:firstLine="0"/>
              <w:jc w:val="center"/>
              <w:rPr>
                <w:b/>
              </w:rPr>
            </w:pPr>
            <w:r w:rsidRPr="009B373A">
              <w:rPr>
                <w:rStyle w:val="80"/>
                <w:b/>
              </w:rPr>
              <w:t>5</w:t>
            </w:r>
          </w:p>
        </w:tc>
      </w:tr>
      <w:tr w:rsidR="006E09D7" w:rsidRPr="009B373A" w14:paraId="5CE55E4E" w14:textId="77777777" w:rsidTr="003A7FA4">
        <w:tc>
          <w:tcPr>
            <w:tcW w:w="947" w:type="pct"/>
            <w:vMerge/>
            <w:tcBorders>
              <w:left w:val="single" w:sz="4" w:space="0" w:color="auto"/>
            </w:tcBorders>
            <w:shd w:val="clear" w:color="auto" w:fill="FFFFFF"/>
          </w:tcPr>
          <w:p w14:paraId="0D597BF6" w14:textId="77777777" w:rsidR="006E09D7" w:rsidRPr="009B373A" w:rsidRDefault="006E09D7" w:rsidP="003A0AA2">
            <w:pPr>
              <w:pStyle w:val="130"/>
              <w:shd w:val="clear" w:color="auto" w:fill="auto"/>
              <w:spacing w:after="0" w:line="240" w:lineRule="auto"/>
              <w:ind w:firstLine="0"/>
              <w:jc w:val="center"/>
              <w:rPr>
                <w:rStyle w:val="80"/>
              </w:rPr>
            </w:pPr>
          </w:p>
        </w:tc>
        <w:tc>
          <w:tcPr>
            <w:tcW w:w="3311" w:type="pct"/>
            <w:tcBorders>
              <w:top w:val="single" w:sz="4" w:space="0" w:color="auto"/>
              <w:left w:val="single" w:sz="4" w:space="0" w:color="auto"/>
            </w:tcBorders>
            <w:shd w:val="clear" w:color="auto" w:fill="FFFFFF"/>
            <w:vAlign w:val="bottom"/>
          </w:tcPr>
          <w:p w14:paraId="3CF547A3" w14:textId="77777777" w:rsidR="006E09D7" w:rsidRPr="009B373A" w:rsidRDefault="006E09D7" w:rsidP="003A0AA2">
            <w:pPr>
              <w:pStyle w:val="130"/>
              <w:shd w:val="clear" w:color="auto" w:fill="auto"/>
              <w:spacing w:after="0" w:line="240" w:lineRule="auto"/>
              <w:ind w:firstLine="0"/>
              <w:jc w:val="both"/>
            </w:pPr>
            <w:r w:rsidRPr="009B373A">
              <w:rPr>
                <w:rStyle w:val="80"/>
              </w:rPr>
              <w:t>Пояснительная записка выполнена:</w:t>
            </w:r>
          </w:p>
          <w:p w14:paraId="28CA05B1" w14:textId="77777777" w:rsidR="006E09D7" w:rsidRPr="009B373A" w:rsidRDefault="006E09D7" w:rsidP="003A0AA2">
            <w:pPr>
              <w:pStyle w:val="130"/>
              <w:numPr>
                <w:ilvl w:val="0"/>
                <w:numId w:val="18"/>
              </w:numPr>
              <w:shd w:val="clear" w:color="auto" w:fill="auto"/>
              <w:tabs>
                <w:tab w:val="left" w:pos="206"/>
              </w:tabs>
              <w:spacing w:after="0" w:line="240" w:lineRule="auto"/>
              <w:ind w:firstLine="0"/>
              <w:jc w:val="both"/>
              <w:rPr>
                <w:lang w:val="ru-RU"/>
              </w:rPr>
            </w:pPr>
            <w:r w:rsidRPr="009B373A">
              <w:rPr>
                <w:rStyle w:val="80"/>
              </w:rPr>
              <w:t>в полном объеме в соответствии с заданием;</w:t>
            </w:r>
          </w:p>
          <w:p w14:paraId="69492A18" w14:textId="77777777" w:rsidR="006E09D7" w:rsidRPr="009B373A" w:rsidRDefault="006E09D7" w:rsidP="003A0AA2">
            <w:pPr>
              <w:pStyle w:val="130"/>
              <w:numPr>
                <w:ilvl w:val="0"/>
                <w:numId w:val="18"/>
              </w:numPr>
              <w:shd w:val="clear" w:color="auto" w:fill="auto"/>
              <w:tabs>
                <w:tab w:val="left" w:pos="274"/>
              </w:tabs>
              <w:spacing w:after="0" w:line="240" w:lineRule="auto"/>
              <w:ind w:firstLine="0"/>
              <w:jc w:val="both"/>
              <w:rPr>
                <w:lang w:val="ru-RU"/>
              </w:rPr>
            </w:pPr>
            <w:r w:rsidRPr="009B373A">
              <w:rPr>
                <w:rStyle w:val="80"/>
              </w:rPr>
              <w:t>в соответствии с требованиями ЕСКД по оформлению пояснительной записки, при наличии незначительных нарушений;</w:t>
            </w:r>
          </w:p>
          <w:p w14:paraId="36E0CFE8" w14:textId="77777777" w:rsidR="006E09D7" w:rsidRPr="009B373A" w:rsidRDefault="006E09D7" w:rsidP="003A0AA2">
            <w:pPr>
              <w:pStyle w:val="130"/>
              <w:numPr>
                <w:ilvl w:val="0"/>
                <w:numId w:val="18"/>
              </w:numPr>
              <w:shd w:val="clear" w:color="auto" w:fill="auto"/>
              <w:tabs>
                <w:tab w:val="left" w:pos="163"/>
              </w:tabs>
              <w:spacing w:after="0" w:line="240" w:lineRule="auto"/>
              <w:ind w:firstLine="0"/>
              <w:jc w:val="both"/>
              <w:rPr>
                <w:lang w:val="ru-RU"/>
              </w:rPr>
            </w:pPr>
            <w:r w:rsidRPr="009B373A">
              <w:rPr>
                <w:rStyle w:val="80"/>
              </w:rPr>
              <w:t xml:space="preserve">без значительных отступлений от требований ГОСТ </w:t>
            </w:r>
            <w:r w:rsidRPr="009B373A">
              <w:rPr>
                <w:lang w:val="ru-RU"/>
              </w:rPr>
              <w:t>3.1118-82, нормирующего правила оформления технологических карт;</w:t>
            </w:r>
          </w:p>
          <w:p w14:paraId="6994D46A" w14:textId="77777777" w:rsidR="006E09D7" w:rsidRPr="009B373A" w:rsidRDefault="006E09D7" w:rsidP="003A0AA2">
            <w:pPr>
              <w:pStyle w:val="130"/>
              <w:numPr>
                <w:ilvl w:val="0"/>
                <w:numId w:val="19"/>
              </w:numPr>
              <w:shd w:val="clear" w:color="auto" w:fill="auto"/>
              <w:tabs>
                <w:tab w:val="left" w:pos="394"/>
              </w:tabs>
              <w:spacing w:after="0" w:line="240" w:lineRule="auto"/>
              <w:ind w:left="120" w:firstLine="0"/>
              <w:jc w:val="both"/>
              <w:rPr>
                <w:lang w:val="ru-RU"/>
              </w:rPr>
            </w:pPr>
            <w:r w:rsidRPr="009B373A">
              <w:rPr>
                <w:rStyle w:val="50"/>
              </w:rPr>
              <w:t>при наличии незначительных грамматических ошибок в текстах и надписях;</w:t>
            </w:r>
          </w:p>
          <w:p w14:paraId="0DA5DE3F" w14:textId="77777777" w:rsidR="006E09D7" w:rsidRPr="009B373A" w:rsidRDefault="006E09D7" w:rsidP="003A0AA2">
            <w:pPr>
              <w:pStyle w:val="130"/>
              <w:numPr>
                <w:ilvl w:val="0"/>
                <w:numId w:val="19"/>
              </w:numPr>
              <w:shd w:val="clear" w:color="auto" w:fill="auto"/>
              <w:tabs>
                <w:tab w:val="left" w:pos="475"/>
              </w:tabs>
              <w:spacing w:after="0" w:line="240" w:lineRule="auto"/>
              <w:ind w:left="120" w:firstLine="0"/>
              <w:jc w:val="both"/>
              <w:rPr>
                <w:lang w:val="ru-RU"/>
              </w:rPr>
            </w:pPr>
            <w:r w:rsidRPr="009B373A">
              <w:rPr>
                <w:rStyle w:val="50"/>
              </w:rPr>
              <w:t>в едином стиле, с некоторым нарушением правил форматирования, масштабирования текста, единым шрифтом Пояснительная записка содержит:</w:t>
            </w:r>
          </w:p>
          <w:p w14:paraId="2F4BD467" w14:textId="77777777" w:rsidR="006E09D7" w:rsidRPr="009B373A" w:rsidRDefault="006E09D7" w:rsidP="003A0AA2">
            <w:pPr>
              <w:pStyle w:val="130"/>
              <w:numPr>
                <w:ilvl w:val="0"/>
                <w:numId w:val="19"/>
              </w:numPr>
              <w:shd w:val="clear" w:color="auto" w:fill="auto"/>
              <w:tabs>
                <w:tab w:val="left" w:pos="144"/>
              </w:tabs>
              <w:spacing w:after="0" w:line="240" w:lineRule="auto"/>
              <w:ind w:firstLine="0"/>
              <w:jc w:val="both"/>
            </w:pPr>
            <w:r w:rsidRPr="009B373A">
              <w:rPr>
                <w:rStyle w:val="50"/>
              </w:rPr>
              <w:t>все требуемые разделы;</w:t>
            </w:r>
          </w:p>
          <w:p w14:paraId="0B205222" w14:textId="77777777" w:rsidR="006E09D7" w:rsidRPr="009B373A" w:rsidRDefault="006E09D7" w:rsidP="003A0AA2">
            <w:pPr>
              <w:pStyle w:val="130"/>
              <w:numPr>
                <w:ilvl w:val="0"/>
                <w:numId w:val="19"/>
              </w:numPr>
              <w:shd w:val="clear" w:color="auto" w:fill="auto"/>
              <w:tabs>
                <w:tab w:val="left" w:pos="264"/>
              </w:tabs>
              <w:spacing w:after="0" w:line="240" w:lineRule="auto"/>
              <w:ind w:left="120" w:firstLine="0"/>
              <w:jc w:val="both"/>
              <w:rPr>
                <w:lang w:val="ru-RU"/>
              </w:rPr>
            </w:pPr>
            <w:r w:rsidRPr="009B373A">
              <w:rPr>
                <w:rStyle w:val="50"/>
              </w:rPr>
              <w:t>эскизы, схемы, рисунки, графики, необходимые для пояснения расчетов, принятых решений представлены не в полном объеме;</w:t>
            </w:r>
          </w:p>
          <w:p w14:paraId="71FB863D" w14:textId="77777777" w:rsidR="006E09D7" w:rsidRPr="009B373A" w:rsidRDefault="006E09D7" w:rsidP="003A0AA2">
            <w:pPr>
              <w:pStyle w:val="130"/>
              <w:numPr>
                <w:ilvl w:val="0"/>
                <w:numId w:val="19"/>
              </w:numPr>
              <w:shd w:val="clear" w:color="auto" w:fill="auto"/>
              <w:tabs>
                <w:tab w:val="left" w:pos="394"/>
              </w:tabs>
              <w:spacing w:after="0" w:line="240" w:lineRule="auto"/>
              <w:ind w:left="120" w:firstLine="0"/>
              <w:jc w:val="both"/>
              <w:rPr>
                <w:lang w:val="ru-RU"/>
              </w:rPr>
            </w:pPr>
            <w:r w:rsidRPr="009B373A">
              <w:rPr>
                <w:rStyle w:val="50"/>
              </w:rPr>
              <w:t>известные формулы с частичным указанием источников заимствования;</w:t>
            </w:r>
          </w:p>
          <w:p w14:paraId="5959D296" w14:textId="77777777" w:rsidR="006E09D7" w:rsidRPr="009B373A" w:rsidRDefault="006E09D7" w:rsidP="003A0AA2">
            <w:pPr>
              <w:pStyle w:val="130"/>
              <w:shd w:val="clear" w:color="auto" w:fill="auto"/>
              <w:spacing w:after="0" w:line="240" w:lineRule="auto"/>
              <w:ind w:firstLine="0"/>
              <w:jc w:val="both"/>
              <w:rPr>
                <w:rStyle w:val="80"/>
              </w:rPr>
            </w:pPr>
            <w:r w:rsidRPr="009B373A">
              <w:rPr>
                <w:rStyle w:val="50"/>
              </w:rPr>
              <w:t>расшифровку условных обозначений не всех величин. Структура пояснительной записки соответствует заданию и тематике ВКР с незначительными отступлениями.</w:t>
            </w:r>
          </w:p>
        </w:tc>
        <w:tc>
          <w:tcPr>
            <w:tcW w:w="743" w:type="pct"/>
            <w:tcBorders>
              <w:top w:val="single" w:sz="4" w:space="0" w:color="auto"/>
              <w:left w:val="single" w:sz="4" w:space="0" w:color="auto"/>
              <w:right w:val="single" w:sz="4" w:space="0" w:color="auto"/>
            </w:tcBorders>
            <w:shd w:val="clear" w:color="auto" w:fill="FFFFFF"/>
          </w:tcPr>
          <w:p w14:paraId="65F0AB38" w14:textId="77777777" w:rsidR="006E09D7" w:rsidRPr="009B373A" w:rsidRDefault="006E09D7" w:rsidP="003A0AA2">
            <w:pPr>
              <w:pStyle w:val="130"/>
              <w:shd w:val="clear" w:color="auto" w:fill="auto"/>
              <w:spacing w:after="0" w:line="240" w:lineRule="auto"/>
              <w:ind w:firstLine="0"/>
              <w:jc w:val="center"/>
              <w:rPr>
                <w:rStyle w:val="80"/>
                <w:b/>
              </w:rPr>
            </w:pPr>
            <w:r w:rsidRPr="009B373A">
              <w:rPr>
                <w:rStyle w:val="80"/>
                <w:b/>
              </w:rPr>
              <w:t>4</w:t>
            </w:r>
          </w:p>
        </w:tc>
      </w:tr>
      <w:tr w:rsidR="006E09D7" w:rsidRPr="009B373A" w14:paraId="70BDF182" w14:textId="77777777" w:rsidTr="003A7FA4">
        <w:tc>
          <w:tcPr>
            <w:tcW w:w="947" w:type="pct"/>
            <w:vMerge w:val="restart"/>
            <w:tcBorders>
              <w:left w:val="single" w:sz="4" w:space="0" w:color="auto"/>
            </w:tcBorders>
            <w:shd w:val="clear" w:color="auto" w:fill="FFFFFF"/>
          </w:tcPr>
          <w:p w14:paraId="665FC3CE" w14:textId="77777777" w:rsidR="006E09D7" w:rsidRPr="009B373A" w:rsidRDefault="006E09D7" w:rsidP="003A0AA2">
            <w:pPr>
              <w:rPr>
                <w:sz w:val="24"/>
                <w:szCs w:val="24"/>
              </w:rPr>
            </w:pPr>
          </w:p>
        </w:tc>
        <w:tc>
          <w:tcPr>
            <w:tcW w:w="3311" w:type="pct"/>
            <w:tcBorders>
              <w:top w:val="single" w:sz="4" w:space="0" w:color="auto"/>
              <w:left w:val="single" w:sz="4" w:space="0" w:color="auto"/>
            </w:tcBorders>
            <w:shd w:val="clear" w:color="auto" w:fill="FFFFFF"/>
            <w:vAlign w:val="bottom"/>
          </w:tcPr>
          <w:p w14:paraId="02E79E24" w14:textId="77777777" w:rsidR="006E09D7" w:rsidRPr="009B373A" w:rsidRDefault="006E09D7" w:rsidP="003A0AA2">
            <w:pPr>
              <w:pStyle w:val="130"/>
              <w:shd w:val="clear" w:color="auto" w:fill="auto"/>
              <w:spacing w:after="0" w:line="240" w:lineRule="auto"/>
              <w:ind w:firstLine="0"/>
              <w:jc w:val="both"/>
            </w:pPr>
            <w:r w:rsidRPr="009B373A">
              <w:rPr>
                <w:rStyle w:val="50"/>
              </w:rPr>
              <w:t>Пояснительная записка выполнена:</w:t>
            </w:r>
          </w:p>
          <w:p w14:paraId="0AAA7890" w14:textId="77777777" w:rsidR="006E09D7" w:rsidRPr="009B373A" w:rsidRDefault="006E09D7" w:rsidP="003A0AA2">
            <w:pPr>
              <w:pStyle w:val="130"/>
              <w:numPr>
                <w:ilvl w:val="0"/>
                <w:numId w:val="20"/>
              </w:numPr>
              <w:shd w:val="clear" w:color="auto" w:fill="auto"/>
              <w:tabs>
                <w:tab w:val="left" w:pos="202"/>
              </w:tabs>
              <w:spacing w:after="0" w:line="240" w:lineRule="auto"/>
              <w:ind w:firstLine="0"/>
              <w:jc w:val="both"/>
              <w:rPr>
                <w:lang w:val="ru-RU"/>
              </w:rPr>
            </w:pPr>
            <w:r w:rsidRPr="009B373A">
              <w:rPr>
                <w:rStyle w:val="50"/>
              </w:rPr>
              <w:t>не в полном объеме в соответствии с заданием;</w:t>
            </w:r>
          </w:p>
          <w:p w14:paraId="48DFE99B" w14:textId="77777777" w:rsidR="006E09D7" w:rsidRPr="009B373A" w:rsidRDefault="006E09D7" w:rsidP="003A0AA2">
            <w:pPr>
              <w:pStyle w:val="130"/>
              <w:numPr>
                <w:ilvl w:val="0"/>
                <w:numId w:val="20"/>
              </w:numPr>
              <w:shd w:val="clear" w:color="auto" w:fill="auto"/>
              <w:tabs>
                <w:tab w:val="left" w:pos="394"/>
              </w:tabs>
              <w:spacing w:after="0" w:line="240" w:lineRule="auto"/>
              <w:ind w:left="120" w:firstLine="0"/>
              <w:jc w:val="both"/>
              <w:rPr>
                <w:lang w:val="ru-RU"/>
              </w:rPr>
            </w:pPr>
            <w:r w:rsidRPr="009B373A">
              <w:rPr>
                <w:rStyle w:val="50"/>
              </w:rPr>
              <w:t>в соответствии с требованиями ЕСКД по оформлению пояснительной записки, при наличии нарушений;</w:t>
            </w:r>
          </w:p>
          <w:p w14:paraId="5111C01B" w14:textId="77777777" w:rsidR="006E09D7" w:rsidRPr="009B373A" w:rsidRDefault="006E09D7" w:rsidP="003A0AA2">
            <w:pPr>
              <w:pStyle w:val="130"/>
              <w:numPr>
                <w:ilvl w:val="0"/>
                <w:numId w:val="20"/>
              </w:numPr>
              <w:shd w:val="clear" w:color="auto" w:fill="auto"/>
              <w:tabs>
                <w:tab w:val="left" w:pos="144"/>
              </w:tabs>
              <w:spacing w:after="0" w:line="240" w:lineRule="auto"/>
              <w:ind w:firstLine="0"/>
              <w:jc w:val="both"/>
              <w:rPr>
                <w:lang w:val="ru-RU"/>
              </w:rPr>
            </w:pPr>
            <w:r w:rsidRPr="009B373A">
              <w:rPr>
                <w:rStyle w:val="50"/>
              </w:rPr>
              <w:t xml:space="preserve">с незначительными отступлениями от требований ГОСТ </w:t>
            </w:r>
            <w:r w:rsidRPr="009B373A">
              <w:rPr>
                <w:lang w:val="ru-RU"/>
              </w:rPr>
              <w:t>3.1118-82, нормирующего правила оформления технологических карт;</w:t>
            </w:r>
          </w:p>
          <w:p w14:paraId="3103B070" w14:textId="77777777" w:rsidR="006E09D7" w:rsidRPr="009B373A" w:rsidRDefault="006E09D7" w:rsidP="003A0AA2">
            <w:pPr>
              <w:pStyle w:val="130"/>
              <w:numPr>
                <w:ilvl w:val="0"/>
                <w:numId w:val="20"/>
              </w:numPr>
              <w:shd w:val="clear" w:color="auto" w:fill="auto"/>
              <w:tabs>
                <w:tab w:val="left" w:pos="144"/>
              </w:tabs>
              <w:spacing w:after="0" w:line="240" w:lineRule="auto"/>
              <w:ind w:firstLine="0"/>
              <w:jc w:val="both"/>
              <w:rPr>
                <w:lang w:val="ru-RU"/>
              </w:rPr>
            </w:pPr>
            <w:r w:rsidRPr="009B373A">
              <w:rPr>
                <w:rStyle w:val="50"/>
              </w:rPr>
              <w:t>при наличии грамматических ошибок в текстах и надписях;</w:t>
            </w:r>
          </w:p>
          <w:p w14:paraId="7594905A" w14:textId="77777777" w:rsidR="006E09D7" w:rsidRPr="009B373A" w:rsidRDefault="006E09D7" w:rsidP="003A0AA2">
            <w:pPr>
              <w:pStyle w:val="130"/>
              <w:numPr>
                <w:ilvl w:val="0"/>
                <w:numId w:val="20"/>
              </w:numPr>
              <w:shd w:val="clear" w:color="auto" w:fill="auto"/>
              <w:tabs>
                <w:tab w:val="left" w:pos="154"/>
              </w:tabs>
              <w:spacing w:after="0" w:line="240" w:lineRule="auto"/>
              <w:ind w:firstLine="0"/>
              <w:jc w:val="both"/>
              <w:rPr>
                <w:lang w:val="ru-RU"/>
              </w:rPr>
            </w:pPr>
            <w:r w:rsidRPr="009B373A">
              <w:rPr>
                <w:rStyle w:val="50"/>
              </w:rPr>
              <w:t>с использованием различного стиля, с некоторым нарушением правил форматирования, масштабирования текста, различного шрифта.</w:t>
            </w:r>
          </w:p>
          <w:p w14:paraId="5F72BA77" w14:textId="77777777" w:rsidR="006E09D7" w:rsidRPr="009B373A" w:rsidRDefault="006E09D7" w:rsidP="003A0AA2">
            <w:pPr>
              <w:pStyle w:val="130"/>
              <w:shd w:val="clear" w:color="auto" w:fill="auto"/>
              <w:spacing w:after="0" w:line="240" w:lineRule="auto"/>
              <w:ind w:firstLine="0"/>
              <w:jc w:val="both"/>
            </w:pPr>
            <w:r w:rsidRPr="009B373A">
              <w:rPr>
                <w:rStyle w:val="50"/>
              </w:rPr>
              <w:t>Пояснительная записка содержит:</w:t>
            </w:r>
          </w:p>
          <w:p w14:paraId="4F68451D" w14:textId="77777777" w:rsidR="006E09D7" w:rsidRPr="009B373A" w:rsidRDefault="006E09D7" w:rsidP="003A0AA2">
            <w:pPr>
              <w:pStyle w:val="130"/>
              <w:numPr>
                <w:ilvl w:val="0"/>
                <w:numId w:val="20"/>
              </w:numPr>
              <w:shd w:val="clear" w:color="auto" w:fill="auto"/>
              <w:tabs>
                <w:tab w:val="left" w:pos="144"/>
              </w:tabs>
              <w:spacing w:after="0" w:line="240" w:lineRule="auto"/>
              <w:ind w:firstLine="0"/>
              <w:jc w:val="both"/>
            </w:pPr>
            <w:r w:rsidRPr="009B373A">
              <w:rPr>
                <w:rStyle w:val="50"/>
              </w:rPr>
              <w:t>все требуемые разделы;</w:t>
            </w:r>
          </w:p>
          <w:p w14:paraId="6E305A3A" w14:textId="77777777" w:rsidR="006E09D7" w:rsidRPr="009B373A" w:rsidRDefault="006E09D7" w:rsidP="003A0AA2">
            <w:pPr>
              <w:pStyle w:val="130"/>
              <w:numPr>
                <w:ilvl w:val="0"/>
                <w:numId w:val="20"/>
              </w:numPr>
              <w:shd w:val="clear" w:color="auto" w:fill="auto"/>
              <w:tabs>
                <w:tab w:val="left" w:pos="264"/>
              </w:tabs>
              <w:spacing w:after="0" w:line="240" w:lineRule="auto"/>
              <w:ind w:left="120" w:firstLine="0"/>
              <w:jc w:val="both"/>
              <w:rPr>
                <w:lang w:val="ru-RU"/>
              </w:rPr>
            </w:pPr>
            <w:r w:rsidRPr="009B373A">
              <w:rPr>
                <w:rStyle w:val="50"/>
              </w:rPr>
              <w:lastRenderedPageBreak/>
              <w:t>эскизы, схемы, рисунки, графики, необходимые для пояснения расчетов, принятых решений представлены недостаточно;</w:t>
            </w:r>
          </w:p>
          <w:p w14:paraId="5002441A" w14:textId="77777777" w:rsidR="006E09D7" w:rsidRPr="009B373A" w:rsidRDefault="006E09D7" w:rsidP="003A0AA2">
            <w:pPr>
              <w:pStyle w:val="130"/>
              <w:numPr>
                <w:ilvl w:val="0"/>
                <w:numId w:val="20"/>
              </w:numPr>
              <w:shd w:val="clear" w:color="auto" w:fill="auto"/>
              <w:tabs>
                <w:tab w:val="left" w:pos="144"/>
              </w:tabs>
              <w:spacing w:after="0" w:line="240" w:lineRule="auto"/>
              <w:ind w:firstLine="0"/>
              <w:jc w:val="both"/>
              <w:rPr>
                <w:lang w:val="ru-RU"/>
              </w:rPr>
            </w:pPr>
            <w:r w:rsidRPr="009B373A">
              <w:rPr>
                <w:rStyle w:val="50"/>
              </w:rPr>
              <w:t>известные формулы без источников заимствования;</w:t>
            </w:r>
          </w:p>
          <w:p w14:paraId="01FB7BFB" w14:textId="77777777" w:rsidR="006E09D7" w:rsidRPr="009B373A" w:rsidRDefault="006E09D7" w:rsidP="003A0AA2">
            <w:pPr>
              <w:pStyle w:val="130"/>
              <w:numPr>
                <w:ilvl w:val="0"/>
                <w:numId w:val="20"/>
              </w:numPr>
              <w:shd w:val="clear" w:color="auto" w:fill="auto"/>
              <w:tabs>
                <w:tab w:val="left" w:pos="269"/>
              </w:tabs>
              <w:spacing w:after="0" w:line="240" w:lineRule="auto"/>
              <w:ind w:left="120" w:firstLine="0"/>
              <w:jc w:val="both"/>
              <w:rPr>
                <w:lang w:val="ru-RU"/>
              </w:rPr>
            </w:pPr>
            <w:r w:rsidRPr="009B373A">
              <w:rPr>
                <w:rStyle w:val="50"/>
              </w:rPr>
              <w:t>расшифровку условных обозначений не всех величин; Структура пояснительной записки соответствует заданию и тематике ВКР с отступлениями.</w:t>
            </w:r>
          </w:p>
        </w:tc>
        <w:tc>
          <w:tcPr>
            <w:tcW w:w="743" w:type="pct"/>
            <w:tcBorders>
              <w:top w:val="single" w:sz="4" w:space="0" w:color="auto"/>
              <w:left w:val="single" w:sz="4" w:space="0" w:color="auto"/>
              <w:right w:val="single" w:sz="4" w:space="0" w:color="auto"/>
            </w:tcBorders>
            <w:shd w:val="clear" w:color="auto" w:fill="FFFFFF"/>
          </w:tcPr>
          <w:p w14:paraId="27CFFA31" w14:textId="77777777" w:rsidR="006E09D7" w:rsidRPr="009B373A" w:rsidRDefault="006E09D7" w:rsidP="003A0AA2">
            <w:pPr>
              <w:pStyle w:val="130"/>
              <w:shd w:val="clear" w:color="auto" w:fill="auto"/>
              <w:spacing w:after="0" w:line="240" w:lineRule="auto"/>
              <w:ind w:firstLine="0"/>
              <w:jc w:val="center"/>
              <w:rPr>
                <w:b/>
              </w:rPr>
            </w:pPr>
            <w:r w:rsidRPr="009B373A">
              <w:rPr>
                <w:rStyle w:val="50"/>
                <w:b/>
              </w:rPr>
              <w:lastRenderedPageBreak/>
              <w:t>3</w:t>
            </w:r>
          </w:p>
        </w:tc>
      </w:tr>
      <w:tr w:rsidR="006E09D7" w:rsidRPr="009B373A" w14:paraId="5930D59B" w14:textId="77777777" w:rsidTr="003A7FA4">
        <w:tc>
          <w:tcPr>
            <w:tcW w:w="947" w:type="pct"/>
            <w:vMerge/>
            <w:tcBorders>
              <w:left w:val="single" w:sz="4" w:space="0" w:color="auto"/>
              <w:bottom w:val="single" w:sz="4" w:space="0" w:color="auto"/>
            </w:tcBorders>
            <w:shd w:val="clear" w:color="auto" w:fill="FFFFFF"/>
          </w:tcPr>
          <w:p w14:paraId="41E6F28D" w14:textId="77777777" w:rsidR="006E09D7" w:rsidRPr="009B373A" w:rsidRDefault="006E09D7" w:rsidP="003A0AA2">
            <w:pPr>
              <w:rPr>
                <w:sz w:val="24"/>
                <w:szCs w:val="24"/>
              </w:rPr>
            </w:pPr>
          </w:p>
        </w:tc>
        <w:tc>
          <w:tcPr>
            <w:tcW w:w="3311" w:type="pct"/>
            <w:tcBorders>
              <w:top w:val="single" w:sz="4" w:space="0" w:color="auto"/>
              <w:left w:val="single" w:sz="4" w:space="0" w:color="auto"/>
              <w:bottom w:val="single" w:sz="4" w:space="0" w:color="auto"/>
            </w:tcBorders>
            <w:shd w:val="clear" w:color="auto" w:fill="FFFFFF"/>
            <w:vAlign w:val="bottom"/>
          </w:tcPr>
          <w:p w14:paraId="53F3DB78" w14:textId="77777777" w:rsidR="006E09D7" w:rsidRPr="009B373A" w:rsidRDefault="006E09D7" w:rsidP="003A0AA2">
            <w:pPr>
              <w:pStyle w:val="130"/>
              <w:shd w:val="clear" w:color="auto" w:fill="auto"/>
              <w:spacing w:after="0" w:line="240" w:lineRule="auto"/>
              <w:ind w:firstLine="0"/>
              <w:jc w:val="both"/>
            </w:pPr>
            <w:r w:rsidRPr="009B373A">
              <w:rPr>
                <w:rStyle w:val="50"/>
              </w:rPr>
              <w:t>Пояснительная записка выполнена:</w:t>
            </w:r>
          </w:p>
          <w:p w14:paraId="4D37790A" w14:textId="77777777" w:rsidR="006E09D7" w:rsidRPr="009B373A" w:rsidRDefault="006E09D7" w:rsidP="003A0AA2">
            <w:pPr>
              <w:pStyle w:val="130"/>
              <w:numPr>
                <w:ilvl w:val="0"/>
                <w:numId w:val="21"/>
              </w:numPr>
              <w:shd w:val="clear" w:color="auto" w:fill="auto"/>
              <w:tabs>
                <w:tab w:val="left" w:pos="202"/>
              </w:tabs>
              <w:spacing w:after="0" w:line="240" w:lineRule="auto"/>
              <w:ind w:firstLine="0"/>
              <w:jc w:val="both"/>
            </w:pPr>
            <w:r w:rsidRPr="009B373A">
              <w:rPr>
                <w:rStyle w:val="50"/>
              </w:rPr>
              <w:t>в объеме, несоответствующем заданию;</w:t>
            </w:r>
          </w:p>
          <w:p w14:paraId="642B446E" w14:textId="77777777" w:rsidR="006E09D7" w:rsidRPr="009B373A" w:rsidRDefault="006E09D7" w:rsidP="003A0AA2">
            <w:pPr>
              <w:pStyle w:val="130"/>
              <w:numPr>
                <w:ilvl w:val="0"/>
                <w:numId w:val="21"/>
              </w:numPr>
              <w:shd w:val="clear" w:color="auto" w:fill="auto"/>
              <w:tabs>
                <w:tab w:val="left" w:pos="341"/>
              </w:tabs>
              <w:spacing w:after="0" w:line="240" w:lineRule="auto"/>
              <w:ind w:left="120" w:firstLine="0"/>
              <w:jc w:val="both"/>
              <w:rPr>
                <w:lang w:val="ru-RU"/>
              </w:rPr>
            </w:pPr>
            <w:r w:rsidRPr="009B373A">
              <w:rPr>
                <w:rStyle w:val="50"/>
              </w:rPr>
              <w:t>не в соответствии с требованиями ЕСКД по оформлению пояснительной записки, при наличии нарушений;</w:t>
            </w:r>
          </w:p>
          <w:p w14:paraId="6AED1AF5" w14:textId="77777777" w:rsidR="006E09D7" w:rsidRPr="009B373A" w:rsidRDefault="006E09D7" w:rsidP="003A0AA2">
            <w:pPr>
              <w:pStyle w:val="130"/>
              <w:numPr>
                <w:ilvl w:val="0"/>
                <w:numId w:val="21"/>
              </w:numPr>
              <w:shd w:val="clear" w:color="auto" w:fill="auto"/>
              <w:tabs>
                <w:tab w:val="left" w:pos="178"/>
              </w:tabs>
              <w:spacing w:after="0" w:line="240" w:lineRule="auto"/>
              <w:ind w:firstLine="0"/>
              <w:jc w:val="both"/>
              <w:rPr>
                <w:lang w:val="ru-RU"/>
              </w:rPr>
            </w:pPr>
            <w:r w:rsidRPr="009B373A">
              <w:rPr>
                <w:rStyle w:val="50"/>
              </w:rPr>
              <w:t xml:space="preserve">с значительными отступлениями от требований ГОСТ </w:t>
            </w:r>
            <w:r w:rsidRPr="009B373A">
              <w:rPr>
                <w:lang w:val="ru-RU"/>
              </w:rPr>
              <w:t>3.1118-82, нормирующего правила оформления технологических карт;</w:t>
            </w:r>
          </w:p>
          <w:p w14:paraId="25301188" w14:textId="77777777" w:rsidR="006E09D7" w:rsidRPr="009B373A" w:rsidRDefault="006E09D7" w:rsidP="003A0AA2">
            <w:pPr>
              <w:pStyle w:val="130"/>
              <w:numPr>
                <w:ilvl w:val="0"/>
                <w:numId w:val="21"/>
              </w:numPr>
              <w:shd w:val="clear" w:color="auto" w:fill="auto"/>
              <w:tabs>
                <w:tab w:val="left" w:pos="341"/>
              </w:tabs>
              <w:spacing w:after="0" w:line="240" w:lineRule="auto"/>
              <w:ind w:left="120" w:firstLine="0"/>
              <w:jc w:val="both"/>
              <w:rPr>
                <w:lang w:val="ru-RU"/>
              </w:rPr>
            </w:pPr>
            <w:r w:rsidRPr="009B373A">
              <w:rPr>
                <w:rStyle w:val="50"/>
              </w:rPr>
              <w:t>при наличии грубых грамматических ошибок в текстах и надписях;</w:t>
            </w:r>
          </w:p>
          <w:p w14:paraId="401D50DE" w14:textId="77777777" w:rsidR="006E09D7" w:rsidRPr="009B373A" w:rsidRDefault="006E09D7" w:rsidP="003A0AA2">
            <w:pPr>
              <w:pStyle w:val="130"/>
              <w:numPr>
                <w:ilvl w:val="0"/>
                <w:numId w:val="21"/>
              </w:numPr>
              <w:shd w:val="clear" w:color="auto" w:fill="auto"/>
              <w:tabs>
                <w:tab w:val="left" w:pos="341"/>
              </w:tabs>
              <w:spacing w:after="0" w:line="240" w:lineRule="auto"/>
              <w:ind w:left="120" w:firstLine="0"/>
              <w:jc w:val="both"/>
            </w:pPr>
            <w:r w:rsidRPr="009B373A">
              <w:rPr>
                <w:rStyle w:val="50"/>
              </w:rPr>
              <w:t>с использованием различного стиля, с нарушением правил форматирования, масштабирования текста, различного шрифта. Пояснительная записка не содержит:</w:t>
            </w:r>
          </w:p>
          <w:p w14:paraId="3FB432E9" w14:textId="77777777" w:rsidR="006E09D7" w:rsidRPr="009B373A" w:rsidRDefault="006E09D7" w:rsidP="003A0AA2">
            <w:pPr>
              <w:pStyle w:val="130"/>
              <w:numPr>
                <w:ilvl w:val="0"/>
                <w:numId w:val="21"/>
              </w:numPr>
              <w:shd w:val="clear" w:color="auto" w:fill="auto"/>
              <w:tabs>
                <w:tab w:val="left" w:pos="144"/>
              </w:tabs>
              <w:spacing w:after="0" w:line="240" w:lineRule="auto"/>
              <w:ind w:firstLine="0"/>
              <w:jc w:val="both"/>
            </w:pPr>
            <w:r w:rsidRPr="009B373A">
              <w:rPr>
                <w:rStyle w:val="50"/>
              </w:rPr>
              <w:t>все требуемые разделы;</w:t>
            </w:r>
          </w:p>
          <w:p w14:paraId="7F11DB73" w14:textId="77777777" w:rsidR="006E09D7" w:rsidRPr="009B373A" w:rsidRDefault="006E09D7" w:rsidP="003A0AA2">
            <w:pPr>
              <w:pStyle w:val="130"/>
              <w:numPr>
                <w:ilvl w:val="0"/>
                <w:numId w:val="21"/>
              </w:numPr>
              <w:shd w:val="clear" w:color="auto" w:fill="auto"/>
              <w:tabs>
                <w:tab w:val="left" w:pos="264"/>
              </w:tabs>
              <w:spacing w:after="0" w:line="240" w:lineRule="auto"/>
              <w:ind w:left="120" w:firstLine="0"/>
              <w:jc w:val="both"/>
              <w:rPr>
                <w:lang w:val="ru-RU"/>
              </w:rPr>
            </w:pPr>
            <w:r w:rsidRPr="009B373A">
              <w:rPr>
                <w:rStyle w:val="50"/>
              </w:rPr>
              <w:t>эскизы, схемы, рисунки, графики, необходимые для пояснения расчетов, принятых решений;</w:t>
            </w:r>
          </w:p>
          <w:p w14:paraId="6B1CBD91" w14:textId="77777777" w:rsidR="006E09D7" w:rsidRPr="009B373A" w:rsidRDefault="006E09D7" w:rsidP="003A0AA2">
            <w:pPr>
              <w:pStyle w:val="130"/>
              <w:numPr>
                <w:ilvl w:val="0"/>
                <w:numId w:val="21"/>
              </w:numPr>
              <w:shd w:val="clear" w:color="auto" w:fill="auto"/>
              <w:tabs>
                <w:tab w:val="left" w:pos="144"/>
              </w:tabs>
              <w:spacing w:after="0" w:line="240" w:lineRule="auto"/>
              <w:ind w:firstLine="0"/>
              <w:jc w:val="both"/>
            </w:pPr>
            <w:r w:rsidRPr="009B373A">
              <w:rPr>
                <w:rStyle w:val="50"/>
              </w:rPr>
              <w:t>источников заимствования известные формулы;</w:t>
            </w:r>
          </w:p>
          <w:p w14:paraId="48A14801" w14:textId="77777777" w:rsidR="006E09D7" w:rsidRPr="009B373A" w:rsidRDefault="006E09D7" w:rsidP="003A0AA2">
            <w:pPr>
              <w:pStyle w:val="130"/>
              <w:numPr>
                <w:ilvl w:val="0"/>
                <w:numId w:val="21"/>
              </w:numPr>
              <w:shd w:val="clear" w:color="auto" w:fill="auto"/>
              <w:tabs>
                <w:tab w:val="left" w:pos="139"/>
              </w:tabs>
              <w:spacing w:after="0" w:line="240" w:lineRule="auto"/>
              <w:ind w:firstLine="0"/>
              <w:jc w:val="both"/>
            </w:pPr>
            <w:r w:rsidRPr="009B373A">
              <w:rPr>
                <w:rStyle w:val="50"/>
              </w:rPr>
              <w:t>расшифровку условных обозначений величин;</w:t>
            </w:r>
          </w:p>
          <w:p w14:paraId="6E543097" w14:textId="77777777" w:rsidR="006E09D7" w:rsidRPr="009B373A" w:rsidRDefault="006E09D7" w:rsidP="003A0AA2">
            <w:pPr>
              <w:pStyle w:val="130"/>
              <w:shd w:val="clear" w:color="auto" w:fill="auto"/>
              <w:spacing w:after="0" w:line="240" w:lineRule="auto"/>
              <w:ind w:firstLine="0"/>
              <w:jc w:val="both"/>
              <w:rPr>
                <w:lang w:val="ru-RU"/>
              </w:rPr>
            </w:pPr>
            <w:r w:rsidRPr="009B373A">
              <w:rPr>
                <w:rStyle w:val="50"/>
              </w:rPr>
              <w:t xml:space="preserve">Структура пояснительной записки не соответствует заданию и </w:t>
            </w:r>
            <w:r w:rsidRPr="009B373A">
              <w:rPr>
                <w:lang w:val="ru-RU"/>
              </w:rPr>
              <w:t>тематике ВКР с незначительными отступлениями.</w:t>
            </w:r>
          </w:p>
        </w:tc>
        <w:tc>
          <w:tcPr>
            <w:tcW w:w="743" w:type="pct"/>
            <w:tcBorders>
              <w:top w:val="single" w:sz="4" w:space="0" w:color="auto"/>
              <w:left w:val="single" w:sz="4" w:space="0" w:color="auto"/>
              <w:bottom w:val="single" w:sz="4" w:space="0" w:color="auto"/>
              <w:right w:val="single" w:sz="4" w:space="0" w:color="auto"/>
            </w:tcBorders>
            <w:shd w:val="clear" w:color="auto" w:fill="FFFFFF"/>
          </w:tcPr>
          <w:p w14:paraId="2ED91614" w14:textId="77777777" w:rsidR="006E09D7" w:rsidRPr="009B373A" w:rsidRDefault="006E09D7" w:rsidP="003A0AA2">
            <w:pPr>
              <w:pStyle w:val="130"/>
              <w:shd w:val="clear" w:color="auto" w:fill="auto"/>
              <w:spacing w:after="0" w:line="240" w:lineRule="auto"/>
              <w:ind w:firstLine="0"/>
              <w:jc w:val="center"/>
            </w:pPr>
            <w:r w:rsidRPr="009B373A">
              <w:rPr>
                <w:rStyle w:val="50"/>
              </w:rPr>
              <w:t>2</w:t>
            </w:r>
          </w:p>
        </w:tc>
      </w:tr>
      <w:tr w:rsidR="006E09D7" w:rsidRPr="009B373A" w14:paraId="34E7B2DF" w14:textId="77777777" w:rsidTr="003A7FA4">
        <w:tc>
          <w:tcPr>
            <w:tcW w:w="947" w:type="pct"/>
            <w:vMerge w:val="restart"/>
            <w:tcBorders>
              <w:top w:val="single" w:sz="4" w:space="0" w:color="auto"/>
              <w:left w:val="single" w:sz="4" w:space="0" w:color="auto"/>
            </w:tcBorders>
            <w:shd w:val="clear" w:color="auto" w:fill="FFFFFF"/>
          </w:tcPr>
          <w:p w14:paraId="417F7B11" w14:textId="77777777" w:rsidR="006E09D7" w:rsidRPr="009B373A" w:rsidRDefault="006E09D7" w:rsidP="003A0AA2">
            <w:pPr>
              <w:pStyle w:val="130"/>
              <w:shd w:val="clear" w:color="auto" w:fill="auto"/>
              <w:spacing w:after="0" w:line="240" w:lineRule="auto"/>
              <w:ind w:firstLine="0"/>
              <w:jc w:val="center"/>
            </w:pPr>
            <w:r w:rsidRPr="009B373A">
              <w:rPr>
                <w:rStyle w:val="80"/>
              </w:rPr>
              <w:t>Документальная</w:t>
            </w:r>
          </w:p>
          <w:p w14:paraId="52A11A42" w14:textId="77777777" w:rsidR="006E09D7" w:rsidRPr="009B373A" w:rsidRDefault="006E09D7" w:rsidP="003A0AA2">
            <w:pPr>
              <w:pStyle w:val="130"/>
              <w:shd w:val="clear" w:color="auto" w:fill="auto"/>
              <w:spacing w:after="0" w:line="240" w:lineRule="auto"/>
              <w:ind w:firstLine="0"/>
              <w:jc w:val="center"/>
            </w:pPr>
            <w:r w:rsidRPr="009B373A">
              <w:rPr>
                <w:rStyle w:val="80"/>
              </w:rPr>
              <w:t>часть</w:t>
            </w:r>
          </w:p>
        </w:tc>
        <w:tc>
          <w:tcPr>
            <w:tcW w:w="3311" w:type="pct"/>
            <w:tcBorders>
              <w:top w:val="single" w:sz="4" w:space="0" w:color="auto"/>
              <w:left w:val="single" w:sz="4" w:space="0" w:color="auto"/>
            </w:tcBorders>
            <w:shd w:val="clear" w:color="auto" w:fill="FFFFFF"/>
            <w:vAlign w:val="bottom"/>
          </w:tcPr>
          <w:p w14:paraId="09794313" w14:textId="77777777" w:rsidR="006E09D7" w:rsidRPr="009B373A" w:rsidRDefault="006E09D7" w:rsidP="003A0AA2">
            <w:pPr>
              <w:pStyle w:val="130"/>
              <w:shd w:val="clear" w:color="auto" w:fill="auto"/>
              <w:spacing w:after="0" w:line="240" w:lineRule="auto"/>
              <w:ind w:firstLine="0"/>
              <w:jc w:val="both"/>
              <w:rPr>
                <w:lang w:val="ru-RU"/>
              </w:rPr>
            </w:pPr>
            <w:r w:rsidRPr="009B373A">
              <w:rPr>
                <w:rStyle w:val="80"/>
              </w:rPr>
              <w:t>Комплект технологических документов на спроектированный технологический процесс сборки изделия оформлен в полном объеме и в соответствии с требованиями ЕСТД и ЕСКД, содержит все необходимые схемы, рисунки и не содержит ошибок.</w:t>
            </w:r>
          </w:p>
        </w:tc>
        <w:tc>
          <w:tcPr>
            <w:tcW w:w="743" w:type="pct"/>
            <w:tcBorders>
              <w:top w:val="single" w:sz="4" w:space="0" w:color="auto"/>
              <w:left w:val="single" w:sz="4" w:space="0" w:color="auto"/>
              <w:right w:val="single" w:sz="4" w:space="0" w:color="auto"/>
            </w:tcBorders>
            <w:shd w:val="clear" w:color="auto" w:fill="FFFFFF"/>
          </w:tcPr>
          <w:p w14:paraId="0C0EF55D" w14:textId="77777777" w:rsidR="006E09D7" w:rsidRPr="009B373A" w:rsidRDefault="006E09D7" w:rsidP="003A0AA2">
            <w:pPr>
              <w:pStyle w:val="130"/>
              <w:shd w:val="clear" w:color="auto" w:fill="auto"/>
              <w:spacing w:after="0" w:line="240" w:lineRule="auto"/>
              <w:ind w:firstLine="0"/>
              <w:jc w:val="center"/>
              <w:rPr>
                <w:b/>
              </w:rPr>
            </w:pPr>
            <w:r w:rsidRPr="009B373A">
              <w:rPr>
                <w:rStyle w:val="80"/>
                <w:b/>
              </w:rPr>
              <w:t>5</w:t>
            </w:r>
          </w:p>
        </w:tc>
      </w:tr>
      <w:tr w:rsidR="006E09D7" w:rsidRPr="009B373A" w14:paraId="02EC6B5B" w14:textId="77777777" w:rsidTr="003A7FA4">
        <w:tc>
          <w:tcPr>
            <w:tcW w:w="947" w:type="pct"/>
            <w:vMerge/>
            <w:tcBorders>
              <w:left w:val="single" w:sz="4" w:space="0" w:color="auto"/>
            </w:tcBorders>
            <w:shd w:val="clear" w:color="auto" w:fill="FFFFFF"/>
          </w:tcPr>
          <w:p w14:paraId="37C5F6CB" w14:textId="77777777" w:rsidR="006E09D7" w:rsidRPr="009B373A" w:rsidRDefault="006E09D7" w:rsidP="003A0AA2">
            <w:pPr>
              <w:rPr>
                <w:sz w:val="24"/>
                <w:szCs w:val="24"/>
              </w:rPr>
            </w:pPr>
          </w:p>
        </w:tc>
        <w:tc>
          <w:tcPr>
            <w:tcW w:w="3311" w:type="pct"/>
            <w:tcBorders>
              <w:top w:val="single" w:sz="4" w:space="0" w:color="auto"/>
              <w:left w:val="single" w:sz="4" w:space="0" w:color="auto"/>
            </w:tcBorders>
            <w:shd w:val="clear" w:color="auto" w:fill="FFFFFF"/>
            <w:vAlign w:val="bottom"/>
          </w:tcPr>
          <w:p w14:paraId="4099A529" w14:textId="77777777" w:rsidR="006E09D7" w:rsidRPr="009B373A" w:rsidRDefault="006E09D7" w:rsidP="003A0AA2">
            <w:pPr>
              <w:pStyle w:val="130"/>
              <w:shd w:val="clear" w:color="auto" w:fill="auto"/>
              <w:spacing w:after="0" w:line="240" w:lineRule="auto"/>
              <w:ind w:firstLine="0"/>
              <w:jc w:val="both"/>
              <w:rPr>
                <w:lang w:val="ru-RU"/>
              </w:rPr>
            </w:pPr>
            <w:r w:rsidRPr="009B373A">
              <w:rPr>
                <w:rStyle w:val="80"/>
              </w:rPr>
              <w:t>Комплект технологических документов на спроектированный технологический процесс сборки изделия оформлен в полном объеме, с незначительными нарушениями требований ЕСТД и ЕСКД, содержит все необходимые схемы, рисунки, присутствуют несущественные ошибки.</w:t>
            </w:r>
          </w:p>
        </w:tc>
        <w:tc>
          <w:tcPr>
            <w:tcW w:w="743" w:type="pct"/>
            <w:tcBorders>
              <w:top w:val="single" w:sz="4" w:space="0" w:color="auto"/>
              <w:left w:val="single" w:sz="4" w:space="0" w:color="auto"/>
              <w:right w:val="single" w:sz="4" w:space="0" w:color="auto"/>
            </w:tcBorders>
            <w:shd w:val="clear" w:color="auto" w:fill="FFFFFF"/>
          </w:tcPr>
          <w:p w14:paraId="6161E072" w14:textId="77777777" w:rsidR="006E09D7" w:rsidRPr="009B373A" w:rsidRDefault="006E09D7" w:rsidP="003A0AA2">
            <w:pPr>
              <w:pStyle w:val="130"/>
              <w:shd w:val="clear" w:color="auto" w:fill="auto"/>
              <w:spacing w:after="0" w:line="240" w:lineRule="auto"/>
              <w:ind w:firstLine="0"/>
              <w:jc w:val="center"/>
              <w:rPr>
                <w:b/>
              </w:rPr>
            </w:pPr>
            <w:r w:rsidRPr="009B373A">
              <w:rPr>
                <w:rStyle w:val="80"/>
                <w:b/>
              </w:rPr>
              <w:t>4</w:t>
            </w:r>
          </w:p>
        </w:tc>
      </w:tr>
      <w:tr w:rsidR="006E09D7" w:rsidRPr="009B373A" w14:paraId="70D21D6F" w14:textId="77777777" w:rsidTr="003A7FA4">
        <w:tc>
          <w:tcPr>
            <w:tcW w:w="947" w:type="pct"/>
            <w:vMerge/>
            <w:tcBorders>
              <w:left w:val="single" w:sz="4" w:space="0" w:color="auto"/>
            </w:tcBorders>
            <w:shd w:val="clear" w:color="auto" w:fill="FFFFFF"/>
          </w:tcPr>
          <w:p w14:paraId="42DF31CA" w14:textId="77777777" w:rsidR="006E09D7" w:rsidRPr="009B373A" w:rsidRDefault="006E09D7" w:rsidP="003A0AA2">
            <w:pPr>
              <w:rPr>
                <w:sz w:val="24"/>
                <w:szCs w:val="24"/>
              </w:rPr>
            </w:pPr>
          </w:p>
        </w:tc>
        <w:tc>
          <w:tcPr>
            <w:tcW w:w="3311" w:type="pct"/>
            <w:tcBorders>
              <w:top w:val="single" w:sz="4" w:space="0" w:color="auto"/>
              <w:left w:val="single" w:sz="4" w:space="0" w:color="auto"/>
            </w:tcBorders>
            <w:shd w:val="clear" w:color="auto" w:fill="FFFFFF"/>
            <w:vAlign w:val="bottom"/>
          </w:tcPr>
          <w:p w14:paraId="0785E0EA" w14:textId="77777777" w:rsidR="006E09D7" w:rsidRPr="009B373A" w:rsidRDefault="006E09D7" w:rsidP="003A0AA2">
            <w:pPr>
              <w:pStyle w:val="130"/>
              <w:shd w:val="clear" w:color="auto" w:fill="auto"/>
              <w:spacing w:after="0" w:line="240" w:lineRule="auto"/>
              <w:ind w:firstLine="0"/>
              <w:jc w:val="both"/>
              <w:rPr>
                <w:lang w:val="ru-RU"/>
              </w:rPr>
            </w:pPr>
            <w:r w:rsidRPr="009B373A">
              <w:rPr>
                <w:rStyle w:val="80"/>
              </w:rPr>
              <w:t>Комплект технологических документов на спроектированный технологический процесс сборки изделия оформлен не в полном объеме, с нарушениями требований ЕСТД и ЕСКД, содержит не все необходимые схемы, рисунки, присутствуют ошибки, искажающие существо вопроса</w:t>
            </w:r>
          </w:p>
        </w:tc>
        <w:tc>
          <w:tcPr>
            <w:tcW w:w="743" w:type="pct"/>
            <w:tcBorders>
              <w:top w:val="single" w:sz="4" w:space="0" w:color="auto"/>
              <w:left w:val="single" w:sz="4" w:space="0" w:color="auto"/>
              <w:right w:val="single" w:sz="4" w:space="0" w:color="auto"/>
            </w:tcBorders>
            <w:shd w:val="clear" w:color="auto" w:fill="FFFFFF"/>
          </w:tcPr>
          <w:p w14:paraId="361222E9" w14:textId="77777777" w:rsidR="006E09D7" w:rsidRPr="009B373A" w:rsidRDefault="006E09D7" w:rsidP="003A0AA2">
            <w:pPr>
              <w:pStyle w:val="130"/>
              <w:shd w:val="clear" w:color="auto" w:fill="auto"/>
              <w:spacing w:after="0" w:line="240" w:lineRule="auto"/>
              <w:ind w:firstLine="0"/>
              <w:jc w:val="center"/>
              <w:rPr>
                <w:b/>
              </w:rPr>
            </w:pPr>
            <w:r w:rsidRPr="009B373A">
              <w:rPr>
                <w:rStyle w:val="80"/>
                <w:b/>
              </w:rPr>
              <w:t>3</w:t>
            </w:r>
          </w:p>
        </w:tc>
      </w:tr>
      <w:tr w:rsidR="006E09D7" w:rsidRPr="009B373A" w14:paraId="16D74EC5" w14:textId="77777777" w:rsidTr="003A7FA4">
        <w:tc>
          <w:tcPr>
            <w:tcW w:w="947" w:type="pct"/>
            <w:vMerge/>
            <w:tcBorders>
              <w:left w:val="single" w:sz="4" w:space="0" w:color="auto"/>
              <w:bottom w:val="single" w:sz="4" w:space="0" w:color="auto"/>
            </w:tcBorders>
            <w:shd w:val="clear" w:color="auto" w:fill="FFFFFF"/>
          </w:tcPr>
          <w:p w14:paraId="47C00E87" w14:textId="77777777" w:rsidR="006E09D7" w:rsidRPr="009B373A" w:rsidRDefault="006E09D7" w:rsidP="003A0AA2">
            <w:pPr>
              <w:rPr>
                <w:sz w:val="24"/>
                <w:szCs w:val="24"/>
              </w:rPr>
            </w:pPr>
          </w:p>
        </w:tc>
        <w:tc>
          <w:tcPr>
            <w:tcW w:w="3311" w:type="pct"/>
            <w:tcBorders>
              <w:top w:val="single" w:sz="4" w:space="0" w:color="auto"/>
              <w:left w:val="single" w:sz="4" w:space="0" w:color="auto"/>
              <w:bottom w:val="single" w:sz="4" w:space="0" w:color="auto"/>
            </w:tcBorders>
            <w:shd w:val="clear" w:color="auto" w:fill="FFFFFF"/>
            <w:vAlign w:val="bottom"/>
          </w:tcPr>
          <w:p w14:paraId="2DFA3DC4" w14:textId="77777777" w:rsidR="006E09D7" w:rsidRPr="009B373A" w:rsidRDefault="006E09D7" w:rsidP="003A0AA2">
            <w:pPr>
              <w:pStyle w:val="130"/>
              <w:shd w:val="clear" w:color="auto" w:fill="auto"/>
              <w:spacing w:after="0" w:line="240" w:lineRule="auto"/>
              <w:ind w:firstLine="0"/>
              <w:jc w:val="both"/>
              <w:rPr>
                <w:lang w:val="ru-RU"/>
              </w:rPr>
            </w:pPr>
            <w:r w:rsidRPr="009B373A">
              <w:rPr>
                <w:rStyle w:val="80"/>
              </w:rPr>
              <w:t>Комплект технологических документов на спроектированный технологический процесс сборки изделия оформлен частично, с грубыми нарушениями требований ЕСТД и ЕСКД, не содержит все необходимые схемы, рисунки, присутствуют грубые ошибки, кардинально искажающие существо вопроса</w:t>
            </w:r>
          </w:p>
        </w:tc>
        <w:tc>
          <w:tcPr>
            <w:tcW w:w="743" w:type="pct"/>
            <w:tcBorders>
              <w:top w:val="single" w:sz="4" w:space="0" w:color="auto"/>
              <w:left w:val="single" w:sz="4" w:space="0" w:color="auto"/>
              <w:bottom w:val="single" w:sz="4" w:space="0" w:color="auto"/>
              <w:right w:val="single" w:sz="4" w:space="0" w:color="auto"/>
            </w:tcBorders>
            <w:shd w:val="clear" w:color="auto" w:fill="FFFFFF"/>
          </w:tcPr>
          <w:p w14:paraId="7420512E" w14:textId="77777777" w:rsidR="006E09D7" w:rsidRPr="009B373A" w:rsidRDefault="006E09D7" w:rsidP="003A0AA2">
            <w:pPr>
              <w:pStyle w:val="130"/>
              <w:shd w:val="clear" w:color="auto" w:fill="auto"/>
              <w:spacing w:after="0" w:line="240" w:lineRule="auto"/>
              <w:ind w:firstLine="0"/>
              <w:jc w:val="center"/>
              <w:rPr>
                <w:b/>
              </w:rPr>
            </w:pPr>
            <w:r w:rsidRPr="009B373A">
              <w:rPr>
                <w:rStyle w:val="80"/>
                <w:b/>
              </w:rPr>
              <w:t>2</w:t>
            </w:r>
          </w:p>
        </w:tc>
      </w:tr>
      <w:tr w:rsidR="006E09D7" w:rsidRPr="009B373A" w14:paraId="368343C3" w14:textId="77777777" w:rsidTr="003A7FA4">
        <w:tc>
          <w:tcPr>
            <w:tcW w:w="947" w:type="pct"/>
            <w:vMerge w:val="restart"/>
            <w:tcBorders>
              <w:top w:val="single" w:sz="4" w:space="0" w:color="auto"/>
              <w:left w:val="single" w:sz="4" w:space="0" w:color="auto"/>
            </w:tcBorders>
            <w:shd w:val="clear" w:color="auto" w:fill="FFFFFF"/>
          </w:tcPr>
          <w:p w14:paraId="5CF5952F" w14:textId="77777777" w:rsidR="006E09D7" w:rsidRPr="009B373A" w:rsidRDefault="006E09D7" w:rsidP="003A0AA2">
            <w:pPr>
              <w:pStyle w:val="130"/>
              <w:shd w:val="clear" w:color="auto" w:fill="auto"/>
              <w:spacing w:after="0" w:line="240" w:lineRule="auto"/>
              <w:ind w:left="180" w:firstLine="0"/>
            </w:pPr>
            <w:r w:rsidRPr="009B373A">
              <w:rPr>
                <w:rStyle w:val="80"/>
              </w:rPr>
              <w:t>Графическая часть</w:t>
            </w:r>
          </w:p>
        </w:tc>
        <w:tc>
          <w:tcPr>
            <w:tcW w:w="3311" w:type="pct"/>
            <w:tcBorders>
              <w:top w:val="single" w:sz="4" w:space="0" w:color="auto"/>
              <w:left w:val="single" w:sz="4" w:space="0" w:color="auto"/>
            </w:tcBorders>
            <w:shd w:val="clear" w:color="auto" w:fill="FFFFFF"/>
            <w:vAlign w:val="bottom"/>
          </w:tcPr>
          <w:p w14:paraId="54692010" w14:textId="77777777" w:rsidR="006E09D7" w:rsidRPr="009B373A" w:rsidRDefault="006E09D7" w:rsidP="003A0AA2">
            <w:pPr>
              <w:pStyle w:val="130"/>
              <w:shd w:val="clear" w:color="auto" w:fill="auto"/>
              <w:spacing w:after="0" w:line="240" w:lineRule="auto"/>
              <w:ind w:firstLine="0"/>
              <w:jc w:val="both"/>
              <w:rPr>
                <w:lang w:val="ru-RU"/>
              </w:rPr>
            </w:pPr>
            <w:r w:rsidRPr="009B373A">
              <w:rPr>
                <w:rStyle w:val="80"/>
              </w:rPr>
              <w:t>Графические материалы отражают в полном объеме решения, принятые при проектировании.</w:t>
            </w:r>
          </w:p>
          <w:p w14:paraId="5FFFE68B" w14:textId="77777777" w:rsidR="006E09D7" w:rsidRPr="009B373A" w:rsidRDefault="006E09D7" w:rsidP="003A0AA2">
            <w:pPr>
              <w:pStyle w:val="130"/>
              <w:shd w:val="clear" w:color="auto" w:fill="auto"/>
              <w:spacing w:after="0" w:line="240" w:lineRule="auto"/>
              <w:ind w:firstLine="0"/>
              <w:jc w:val="both"/>
            </w:pPr>
            <w:r w:rsidRPr="009B373A">
              <w:rPr>
                <w:rStyle w:val="80"/>
              </w:rPr>
              <w:t>Графические материалы выполнены:</w:t>
            </w:r>
          </w:p>
          <w:p w14:paraId="773C4F70" w14:textId="77777777" w:rsidR="006E09D7" w:rsidRPr="009B373A" w:rsidRDefault="006E09D7" w:rsidP="003A0AA2">
            <w:pPr>
              <w:pStyle w:val="130"/>
              <w:numPr>
                <w:ilvl w:val="0"/>
                <w:numId w:val="22"/>
              </w:numPr>
              <w:shd w:val="clear" w:color="auto" w:fill="auto"/>
              <w:tabs>
                <w:tab w:val="left" w:pos="144"/>
              </w:tabs>
              <w:spacing w:after="0" w:line="240" w:lineRule="auto"/>
              <w:ind w:firstLine="0"/>
              <w:jc w:val="both"/>
              <w:rPr>
                <w:lang w:val="ru-RU"/>
              </w:rPr>
            </w:pPr>
            <w:r w:rsidRPr="009B373A">
              <w:rPr>
                <w:rStyle w:val="80"/>
              </w:rPr>
              <w:t>в полном объеме в соответствии с заданием;</w:t>
            </w:r>
          </w:p>
          <w:p w14:paraId="5FC07FEF" w14:textId="77777777" w:rsidR="006E09D7" w:rsidRPr="009B373A" w:rsidRDefault="006E09D7" w:rsidP="003A0AA2">
            <w:pPr>
              <w:pStyle w:val="130"/>
              <w:numPr>
                <w:ilvl w:val="0"/>
                <w:numId w:val="22"/>
              </w:numPr>
              <w:shd w:val="clear" w:color="auto" w:fill="auto"/>
              <w:tabs>
                <w:tab w:val="left" w:pos="278"/>
              </w:tabs>
              <w:spacing w:after="0" w:line="240" w:lineRule="auto"/>
              <w:ind w:firstLine="0"/>
              <w:jc w:val="both"/>
              <w:rPr>
                <w:lang w:val="ru-RU"/>
              </w:rPr>
            </w:pPr>
            <w:r w:rsidRPr="009B373A">
              <w:rPr>
                <w:rStyle w:val="80"/>
              </w:rPr>
              <w:t>в соответствии с требованиями ЕСКД по оформлению чертежей;</w:t>
            </w:r>
          </w:p>
          <w:p w14:paraId="76F8E497" w14:textId="77777777" w:rsidR="006E09D7" w:rsidRPr="009B373A" w:rsidRDefault="006E09D7" w:rsidP="003A0AA2">
            <w:pPr>
              <w:pStyle w:val="130"/>
              <w:numPr>
                <w:ilvl w:val="0"/>
                <w:numId w:val="22"/>
              </w:numPr>
              <w:shd w:val="clear" w:color="auto" w:fill="auto"/>
              <w:tabs>
                <w:tab w:val="left" w:pos="250"/>
              </w:tabs>
              <w:spacing w:after="0" w:line="240" w:lineRule="auto"/>
              <w:ind w:firstLine="0"/>
              <w:jc w:val="both"/>
              <w:rPr>
                <w:lang w:val="ru-RU"/>
              </w:rPr>
            </w:pPr>
            <w:r w:rsidRPr="009B373A">
              <w:rPr>
                <w:rStyle w:val="80"/>
              </w:rPr>
              <w:t>без ошибок и недостатков при выполнении чертежей и изображений на плакатах;</w:t>
            </w:r>
          </w:p>
          <w:p w14:paraId="45665CDB" w14:textId="77777777" w:rsidR="006E09D7" w:rsidRPr="009B373A" w:rsidRDefault="006E09D7" w:rsidP="003A0AA2">
            <w:pPr>
              <w:pStyle w:val="130"/>
              <w:numPr>
                <w:ilvl w:val="0"/>
                <w:numId w:val="22"/>
              </w:numPr>
              <w:shd w:val="clear" w:color="auto" w:fill="auto"/>
              <w:tabs>
                <w:tab w:val="left" w:pos="240"/>
              </w:tabs>
              <w:spacing w:after="0" w:line="240" w:lineRule="auto"/>
              <w:ind w:firstLine="0"/>
              <w:jc w:val="both"/>
              <w:rPr>
                <w:lang w:val="ru-RU"/>
              </w:rPr>
            </w:pPr>
            <w:r w:rsidRPr="009B373A">
              <w:rPr>
                <w:rStyle w:val="80"/>
              </w:rPr>
              <w:t>с учетом рационального принципа размещения чертежей, схем, иллюстраций и др. на листах;</w:t>
            </w:r>
          </w:p>
          <w:p w14:paraId="03051BE6" w14:textId="77777777" w:rsidR="006E09D7" w:rsidRPr="009B373A" w:rsidRDefault="006E09D7" w:rsidP="003A0AA2">
            <w:pPr>
              <w:pStyle w:val="130"/>
              <w:numPr>
                <w:ilvl w:val="0"/>
                <w:numId w:val="22"/>
              </w:numPr>
              <w:shd w:val="clear" w:color="auto" w:fill="auto"/>
              <w:tabs>
                <w:tab w:val="left" w:pos="144"/>
              </w:tabs>
              <w:spacing w:after="0" w:line="240" w:lineRule="auto"/>
              <w:ind w:firstLine="0"/>
              <w:jc w:val="both"/>
              <w:rPr>
                <w:lang w:val="ru-RU"/>
              </w:rPr>
            </w:pPr>
            <w:r w:rsidRPr="009B373A">
              <w:rPr>
                <w:rStyle w:val="80"/>
              </w:rPr>
              <w:t>с соблюдением масштабов на чертежах;</w:t>
            </w:r>
          </w:p>
          <w:p w14:paraId="760BEDF7" w14:textId="77777777" w:rsidR="006E09D7" w:rsidRPr="009B373A" w:rsidRDefault="006E09D7" w:rsidP="003A0AA2">
            <w:pPr>
              <w:pStyle w:val="130"/>
              <w:numPr>
                <w:ilvl w:val="0"/>
                <w:numId w:val="22"/>
              </w:numPr>
              <w:shd w:val="clear" w:color="auto" w:fill="auto"/>
              <w:tabs>
                <w:tab w:val="left" w:pos="168"/>
              </w:tabs>
              <w:spacing w:after="0" w:line="240" w:lineRule="auto"/>
              <w:ind w:firstLine="0"/>
              <w:jc w:val="both"/>
              <w:rPr>
                <w:lang w:val="ru-RU"/>
              </w:rPr>
            </w:pPr>
            <w:r w:rsidRPr="009B373A">
              <w:rPr>
                <w:rStyle w:val="80"/>
              </w:rPr>
              <w:t xml:space="preserve">при наличии всех необходимых проекций, разрезов, сечений и </w:t>
            </w:r>
            <w:r w:rsidRPr="009B373A">
              <w:rPr>
                <w:rStyle w:val="80"/>
              </w:rPr>
              <w:lastRenderedPageBreak/>
              <w:t>размеров на чертежах.</w:t>
            </w:r>
          </w:p>
        </w:tc>
        <w:tc>
          <w:tcPr>
            <w:tcW w:w="743" w:type="pct"/>
            <w:tcBorders>
              <w:top w:val="single" w:sz="4" w:space="0" w:color="auto"/>
              <w:left w:val="single" w:sz="4" w:space="0" w:color="auto"/>
              <w:right w:val="single" w:sz="4" w:space="0" w:color="auto"/>
            </w:tcBorders>
            <w:shd w:val="clear" w:color="auto" w:fill="FFFFFF"/>
          </w:tcPr>
          <w:p w14:paraId="42B50B67" w14:textId="77777777" w:rsidR="006E09D7" w:rsidRPr="009B373A" w:rsidRDefault="006E09D7" w:rsidP="003A0AA2">
            <w:pPr>
              <w:pStyle w:val="130"/>
              <w:shd w:val="clear" w:color="auto" w:fill="auto"/>
              <w:spacing w:after="0" w:line="240" w:lineRule="auto"/>
              <w:ind w:firstLine="0"/>
              <w:jc w:val="center"/>
              <w:rPr>
                <w:b/>
              </w:rPr>
            </w:pPr>
            <w:r w:rsidRPr="009B373A">
              <w:rPr>
                <w:rStyle w:val="80"/>
                <w:b/>
              </w:rPr>
              <w:lastRenderedPageBreak/>
              <w:t>5</w:t>
            </w:r>
          </w:p>
        </w:tc>
      </w:tr>
      <w:tr w:rsidR="006E09D7" w:rsidRPr="009B373A" w14:paraId="1E8965BF" w14:textId="77777777" w:rsidTr="003A7FA4">
        <w:tc>
          <w:tcPr>
            <w:tcW w:w="947" w:type="pct"/>
            <w:vMerge/>
            <w:tcBorders>
              <w:left w:val="single" w:sz="4" w:space="0" w:color="auto"/>
            </w:tcBorders>
            <w:shd w:val="clear" w:color="auto" w:fill="FFFFFF"/>
          </w:tcPr>
          <w:p w14:paraId="64CB6568" w14:textId="77777777" w:rsidR="006E09D7" w:rsidRPr="009B373A" w:rsidRDefault="006E09D7" w:rsidP="003A0AA2">
            <w:pPr>
              <w:rPr>
                <w:sz w:val="24"/>
                <w:szCs w:val="24"/>
              </w:rPr>
            </w:pPr>
          </w:p>
        </w:tc>
        <w:tc>
          <w:tcPr>
            <w:tcW w:w="3311" w:type="pct"/>
            <w:tcBorders>
              <w:top w:val="single" w:sz="4" w:space="0" w:color="auto"/>
              <w:left w:val="single" w:sz="4" w:space="0" w:color="auto"/>
            </w:tcBorders>
            <w:shd w:val="clear" w:color="auto" w:fill="FFFFFF"/>
            <w:vAlign w:val="bottom"/>
          </w:tcPr>
          <w:p w14:paraId="69FE3141" w14:textId="77777777" w:rsidR="006E09D7" w:rsidRPr="009B373A" w:rsidRDefault="006E09D7" w:rsidP="003A0AA2">
            <w:pPr>
              <w:pStyle w:val="130"/>
              <w:shd w:val="clear" w:color="auto" w:fill="auto"/>
              <w:spacing w:after="0" w:line="240" w:lineRule="auto"/>
              <w:ind w:firstLine="0"/>
              <w:jc w:val="both"/>
              <w:rPr>
                <w:lang w:val="ru-RU"/>
              </w:rPr>
            </w:pPr>
            <w:r w:rsidRPr="009B373A">
              <w:rPr>
                <w:rStyle w:val="80"/>
              </w:rPr>
              <w:t>Графические материалы отражают в полном объеме решения, принятые при проектировании.</w:t>
            </w:r>
          </w:p>
          <w:p w14:paraId="57B468B9" w14:textId="77777777" w:rsidR="006E09D7" w:rsidRPr="009B373A" w:rsidRDefault="006E09D7" w:rsidP="003A0AA2">
            <w:pPr>
              <w:pStyle w:val="130"/>
              <w:shd w:val="clear" w:color="auto" w:fill="auto"/>
              <w:spacing w:after="0" w:line="240" w:lineRule="auto"/>
              <w:ind w:firstLine="0"/>
              <w:jc w:val="both"/>
            </w:pPr>
            <w:r w:rsidRPr="009B373A">
              <w:rPr>
                <w:rStyle w:val="80"/>
              </w:rPr>
              <w:t>Графические материалы выполнены:</w:t>
            </w:r>
          </w:p>
          <w:p w14:paraId="3F226071" w14:textId="77777777" w:rsidR="006E09D7" w:rsidRPr="009B373A" w:rsidRDefault="006E09D7" w:rsidP="003A0AA2">
            <w:pPr>
              <w:pStyle w:val="130"/>
              <w:numPr>
                <w:ilvl w:val="0"/>
                <w:numId w:val="23"/>
              </w:numPr>
              <w:shd w:val="clear" w:color="auto" w:fill="auto"/>
              <w:tabs>
                <w:tab w:val="left" w:pos="144"/>
              </w:tabs>
              <w:spacing w:after="0" w:line="240" w:lineRule="auto"/>
              <w:ind w:firstLine="0"/>
              <w:jc w:val="both"/>
              <w:rPr>
                <w:lang w:val="ru-RU"/>
              </w:rPr>
            </w:pPr>
            <w:r w:rsidRPr="009B373A">
              <w:rPr>
                <w:rStyle w:val="80"/>
              </w:rPr>
              <w:t>в полном объеме в соответствии с заданием;</w:t>
            </w:r>
          </w:p>
          <w:p w14:paraId="24DAA3B9" w14:textId="77777777" w:rsidR="006E09D7" w:rsidRPr="009B373A" w:rsidRDefault="006E09D7" w:rsidP="003A0AA2">
            <w:pPr>
              <w:pStyle w:val="130"/>
              <w:numPr>
                <w:ilvl w:val="0"/>
                <w:numId w:val="23"/>
              </w:numPr>
              <w:shd w:val="clear" w:color="auto" w:fill="auto"/>
              <w:tabs>
                <w:tab w:val="left" w:pos="278"/>
              </w:tabs>
              <w:spacing w:after="0" w:line="240" w:lineRule="auto"/>
              <w:ind w:firstLine="0"/>
              <w:jc w:val="both"/>
              <w:rPr>
                <w:lang w:val="ru-RU"/>
              </w:rPr>
            </w:pPr>
            <w:r w:rsidRPr="009B373A">
              <w:rPr>
                <w:rStyle w:val="80"/>
              </w:rPr>
              <w:t>в соответствии с требованиями ЕСКД по оформлению чертежей, но с незначительными отступлениями;</w:t>
            </w:r>
          </w:p>
          <w:p w14:paraId="72C7AD6C" w14:textId="77777777" w:rsidR="006E09D7" w:rsidRPr="009B373A" w:rsidRDefault="006E09D7" w:rsidP="003A0AA2">
            <w:pPr>
              <w:pStyle w:val="130"/>
              <w:numPr>
                <w:ilvl w:val="0"/>
                <w:numId w:val="23"/>
              </w:numPr>
              <w:shd w:val="clear" w:color="auto" w:fill="auto"/>
              <w:tabs>
                <w:tab w:val="left" w:pos="221"/>
              </w:tabs>
              <w:spacing w:after="0" w:line="240" w:lineRule="auto"/>
              <w:ind w:firstLine="0"/>
              <w:jc w:val="both"/>
              <w:rPr>
                <w:lang w:val="ru-RU"/>
              </w:rPr>
            </w:pPr>
            <w:r w:rsidRPr="009B373A">
              <w:rPr>
                <w:rStyle w:val="80"/>
              </w:rPr>
              <w:t>без существенных ошибок и недостатков при выполнении чертежей и изображений на плакатах;</w:t>
            </w:r>
          </w:p>
          <w:p w14:paraId="7154F16E" w14:textId="77777777" w:rsidR="006E09D7" w:rsidRPr="009B373A" w:rsidRDefault="006E09D7" w:rsidP="003A0AA2">
            <w:pPr>
              <w:pStyle w:val="130"/>
              <w:numPr>
                <w:ilvl w:val="0"/>
                <w:numId w:val="23"/>
              </w:numPr>
              <w:shd w:val="clear" w:color="auto" w:fill="auto"/>
              <w:tabs>
                <w:tab w:val="left" w:pos="226"/>
              </w:tabs>
              <w:spacing w:after="0" w:line="240" w:lineRule="auto"/>
              <w:ind w:firstLine="0"/>
              <w:jc w:val="both"/>
              <w:rPr>
                <w:lang w:val="ru-RU"/>
              </w:rPr>
            </w:pPr>
            <w:r w:rsidRPr="009B373A">
              <w:rPr>
                <w:rStyle w:val="80"/>
              </w:rPr>
              <w:t>с незначительными нарушениями рационального принципа размещения чертежей, схем, иллюстраций и др. на листах;</w:t>
            </w:r>
          </w:p>
          <w:p w14:paraId="62BF0A10" w14:textId="77777777" w:rsidR="006E09D7" w:rsidRPr="009B373A" w:rsidRDefault="006E09D7" w:rsidP="003A0AA2">
            <w:pPr>
              <w:pStyle w:val="130"/>
              <w:numPr>
                <w:ilvl w:val="0"/>
                <w:numId w:val="23"/>
              </w:numPr>
              <w:shd w:val="clear" w:color="auto" w:fill="auto"/>
              <w:tabs>
                <w:tab w:val="left" w:pos="144"/>
              </w:tabs>
              <w:spacing w:after="0" w:line="240" w:lineRule="auto"/>
              <w:ind w:firstLine="0"/>
              <w:jc w:val="both"/>
              <w:rPr>
                <w:lang w:val="ru-RU"/>
              </w:rPr>
            </w:pPr>
            <w:r w:rsidRPr="009B373A">
              <w:rPr>
                <w:rStyle w:val="80"/>
              </w:rPr>
              <w:t>с соблюдением масштабов на чертежах;</w:t>
            </w:r>
          </w:p>
          <w:p w14:paraId="55F1E074" w14:textId="77777777" w:rsidR="006E09D7" w:rsidRPr="009B373A" w:rsidRDefault="006E09D7" w:rsidP="003A0AA2">
            <w:pPr>
              <w:pStyle w:val="130"/>
              <w:numPr>
                <w:ilvl w:val="0"/>
                <w:numId w:val="23"/>
              </w:numPr>
              <w:shd w:val="clear" w:color="auto" w:fill="auto"/>
              <w:tabs>
                <w:tab w:val="left" w:pos="149"/>
              </w:tabs>
              <w:spacing w:after="0" w:line="240" w:lineRule="auto"/>
              <w:ind w:firstLine="0"/>
              <w:jc w:val="both"/>
              <w:rPr>
                <w:lang w:val="ru-RU"/>
              </w:rPr>
            </w:pPr>
            <w:r w:rsidRPr="009B373A">
              <w:rPr>
                <w:rStyle w:val="80"/>
              </w:rPr>
              <w:t>при наличии практически всех необходимых проекций, разрезов, сечений и размеров на чертежах.</w:t>
            </w:r>
          </w:p>
        </w:tc>
        <w:tc>
          <w:tcPr>
            <w:tcW w:w="743" w:type="pct"/>
            <w:tcBorders>
              <w:top w:val="single" w:sz="4" w:space="0" w:color="auto"/>
              <w:left w:val="single" w:sz="4" w:space="0" w:color="auto"/>
              <w:right w:val="single" w:sz="4" w:space="0" w:color="auto"/>
            </w:tcBorders>
            <w:shd w:val="clear" w:color="auto" w:fill="FFFFFF"/>
          </w:tcPr>
          <w:p w14:paraId="3B3C9769" w14:textId="77777777" w:rsidR="006E09D7" w:rsidRPr="009B373A" w:rsidRDefault="006E09D7" w:rsidP="003A0AA2">
            <w:pPr>
              <w:pStyle w:val="130"/>
              <w:shd w:val="clear" w:color="auto" w:fill="auto"/>
              <w:spacing w:after="0" w:line="240" w:lineRule="auto"/>
              <w:ind w:firstLine="0"/>
              <w:jc w:val="center"/>
              <w:rPr>
                <w:b/>
              </w:rPr>
            </w:pPr>
            <w:r w:rsidRPr="009B373A">
              <w:rPr>
                <w:rStyle w:val="80"/>
                <w:b/>
              </w:rPr>
              <w:t>4</w:t>
            </w:r>
          </w:p>
        </w:tc>
      </w:tr>
      <w:tr w:rsidR="006E09D7" w:rsidRPr="009B373A" w14:paraId="19B0CD8E" w14:textId="77777777" w:rsidTr="003A7FA4">
        <w:tc>
          <w:tcPr>
            <w:tcW w:w="947" w:type="pct"/>
            <w:vMerge/>
            <w:tcBorders>
              <w:left w:val="single" w:sz="4" w:space="0" w:color="auto"/>
            </w:tcBorders>
            <w:shd w:val="clear" w:color="auto" w:fill="FFFFFF"/>
          </w:tcPr>
          <w:p w14:paraId="1811189F" w14:textId="77777777" w:rsidR="006E09D7" w:rsidRPr="009B373A" w:rsidRDefault="006E09D7" w:rsidP="003A0AA2">
            <w:pPr>
              <w:rPr>
                <w:sz w:val="24"/>
                <w:szCs w:val="24"/>
              </w:rPr>
            </w:pPr>
          </w:p>
        </w:tc>
        <w:tc>
          <w:tcPr>
            <w:tcW w:w="3311" w:type="pct"/>
            <w:tcBorders>
              <w:top w:val="single" w:sz="4" w:space="0" w:color="auto"/>
              <w:left w:val="single" w:sz="4" w:space="0" w:color="auto"/>
            </w:tcBorders>
            <w:shd w:val="clear" w:color="auto" w:fill="FFFFFF"/>
            <w:vAlign w:val="bottom"/>
          </w:tcPr>
          <w:p w14:paraId="62EA4322" w14:textId="77777777" w:rsidR="006E09D7" w:rsidRPr="009B373A" w:rsidRDefault="006E09D7" w:rsidP="003A0AA2">
            <w:pPr>
              <w:pStyle w:val="130"/>
              <w:shd w:val="clear" w:color="auto" w:fill="auto"/>
              <w:spacing w:after="0" w:line="240" w:lineRule="auto"/>
              <w:ind w:firstLine="0"/>
              <w:jc w:val="both"/>
              <w:rPr>
                <w:lang w:val="ru-RU"/>
              </w:rPr>
            </w:pPr>
            <w:r w:rsidRPr="009B373A">
              <w:rPr>
                <w:rStyle w:val="80"/>
              </w:rPr>
              <w:t>Графические материалы отражают не в полном объеме решения, принятые при проектировании.</w:t>
            </w:r>
          </w:p>
          <w:p w14:paraId="501E521B" w14:textId="77777777" w:rsidR="006E09D7" w:rsidRPr="009B373A" w:rsidRDefault="006E09D7" w:rsidP="003A0AA2">
            <w:pPr>
              <w:pStyle w:val="130"/>
              <w:shd w:val="clear" w:color="auto" w:fill="auto"/>
              <w:spacing w:after="0" w:line="240" w:lineRule="auto"/>
              <w:ind w:firstLine="0"/>
              <w:jc w:val="both"/>
            </w:pPr>
            <w:r w:rsidRPr="009B373A">
              <w:rPr>
                <w:rStyle w:val="80"/>
              </w:rPr>
              <w:t>Графические материалы выполнены:</w:t>
            </w:r>
          </w:p>
          <w:p w14:paraId="3640BF15" w14:textId="77777777" w:rsidR="006E09D7" w:rsidRPr="009B373A" w:rsidRDefault="006E09D7" w:rsidP="003A0AA2">
            <w:pPr>
              <w:pStyle w:val="130"/>
              <w:numPr>
                <w:ilvl w:val="0"/>
                <w:numId w:val="24"/>
              </w:numPr>
              <w:shd w:val="clear" w:color="auto" w:fill="auto"/>
              <w:tabs>
                <w:tab w:val="left" w:pos="144"/>
              </w:tabs>
              <w:spacing w:after="0" w:line="240" w:lineRule="auto"/>
              <w:ind w:firstLine="0"/>
              <w:jc w:val="both"/>
            </w:pPr>
            <w:r w:rsidRPr="009B373A">
              <w:rPr>
                <w:rStyle w:val="80"/>
              </w:rPr>
              <w:t>с отступлением от задания;</w:t>
            </w:r>
          </w:p>
          <w:p w14:paraId="6CEF6A55" w14:textId="77777777" w:rsidR="006E09D7" w:rsidRPr="009B373A" w:rsidRDefault="006E09D7" w:rsidP="003A0AA2">
            <w:pPr>
              <w:pStyle w:val="130"/>
              <w:numPr>
                <w:ilvl w:val="0"/>
                <w:numId w:val="24"/>
              </w:numPr>
              <w:shd w:val="clear" w:color="auto" w:fill="auto"/>
              <w:tabs>
                <w:tab w:val="left" w:pos="278"/>
              </w:tabs>
              <w:spacing w:after="0" w:line="240" w:lineRule="auto"/>
              <w:ind w:firstLine="0"/>
              <w:jc w:val="both"/>
              <w:rPr>
                <w:lang w:val="ru-RU"/>
              </w:rPr>
            </w:pPr>
            <w:r w:rsidRPr="009B373A">
              <w:rPr>
                <w:rStyle w:val="80"/>
              </w:rPr>
              <w:t>в соответствии с требованиями ЕСКД по оформлению чертежей, но с существенными отступлениями;</w:t>
            </w:r>
          </w:p>
          <w:p w14:paraId="37CF39B0" w14:textId="77777777" w:rsidR="006E09D7" w:rsidRPr="009B373A" w:rsidRDefault="006E09D7" w:rsidP="003A0AA2">
            <w:pPr>
              <w:pStyle w:val="130"/>
              <w:numPr>
                <w:ilvl w:val="0"/>
                <w:numId w:val="24"/>
              </w:numPr>
              <w:shd w:val="clear" w:color="auto" w:fill="auto"/>
              <w:tabs>
                <w:tab w:val="left" w:pos="154"/>
              </w:tabs>
              <w:spacing w:after="0" w:line="240" w:lineRule="auto"/>
              <w:ind w:firstLine="0"/>
              <w:jc w:val="both"/>
              <w:rPr>
                <w:lang w:val="ru-RU"/>
              </w:rPr>
            </w:pPr>
            <w:r w:rsidRPr="009B373A">
              <w:rPr>
                <w:rStyle w:val="80"/>
              </w:rPr>
              <w:t>при наличии ошибок и недостатков при выполнении чертежей и изображений на плакатах;</w:t>
            </w:r>
          </w:p>
          <w:p w14:paraId="23E4E3B0" w14:textId="77777777" w:rsidR="006E09D7" w:rsidRPr="009B373A" w:rsidRDefault="006E09D7" w:rsidP="003A0AA2">
            <w:pPr>
              <w:pStyle w:val="130"/>
              <w:numPr>
                <w:ilvl w:val="0"/>
                <w:numId w:val="24"/>
              </w:numPr>
              <w:shd w:val="clear" w:color="auto" w:fill="auto"/>
              <w:tabs>
                <w:tab w:val="left" w:pos="269"/>
              </w:tabs>
              <w:spacing w:after="0" w:line="240" w:lineRule="auto"/>
              <w:ind w:firstLine="0"/>
              <w:jc w:val="both"/>
              <w:rPr>
                <w:lang w:val="ru-RU"/>
              </w:rPr>
            </w:pPr>
            <w:r w:rsidRPr="009B373A">
              <w:rPr>
                <w:rStyle w:val="80"/>
              </w:rPr>
              <w:t>с значительными нарушениями рационального принципа размещения чертежей, схем, иллюстраций и др. на листах;</w:t>
            </w:r>
          </w:p>
          <w:p w14:paraId="1EFFAD1B" w14:textId="77777777" w:rsidR="006E09D7" w:rsidRPr="009B373A" w:rsidRDefault="006E09D7" w:rsidP="003A0AA2">
            <w:pPr>
              <w:pStyle w:val="130"/>
              <w:numPr>
                <w:ilvl w:val="0"/>
                <w:numId w:val="24"/>
              </w:numPr>
              <w:shd w:val="clear" w:color="auto" w:fill="auto"/>
              <w:tabs>
                <w:tab w:val="left" w:pos="144"/>
              </w:tabs>
              <w:spacing w:after="0" w:line="240" w:lineRule="auto"/>
              <w:ind w:firstLine="0"/>
              <w:jc w:val="both"/>
              <w:rPr>
                <w:lang w:val="ru-RU"/>
              </w:rPr>
            </w:pPr>
            <w:r w:rsidRPr="009B373A">
              <w:rPr>
                <w:rStyle w:val="80"/>
              </w:rPr>
              <w:t>с частичным несоблюдением масштабов на чертежах;</w:t>
            </w:r>
          </w:p>
          <w:p w14:paraId="51A0BA4D" w14:textId="77777777" w:rsidR="006E09D7" w:rsidRPr="009B373A" w:rsidRDefault="006E09D7" w:rsidP="003A0AA2">
            <w:pPr>
              <w:pStyle w:val="130"/>
              <w:numPr>
                <w:ilvl w:val="0"/>
                <w:numId w:val="24"/>
              </w:numPr>
              <w:shd w:val="clear" w:color="auto" w:fill="auto"/>
              <w:tabs>
                <w:tab w:val="left" w:pos="154"/>
              </w:tabs>
              <w:spacing w:after="0" w:line="240" w:lineRule="auto"/>
              <w:ind w:firstLine="0"/>
              <w:jc w:val="both"/>
              <w:rPr>
                <w:lang w:val="ru-RU"/>
              </w:rPr>
            </w:pPr>
            <w:r w:rsidRPr="009B373A">
              <w:rPr>
                <w:rStyle w:val="80"/>
              </w:rPr>
              <w:t>при наличии не всех необходимых проекций, разрезов, сечений и размеров на чертежах.</w:t>
            </w:r>
          </w:p>
        </w:tc>
        <w:tc>
          <w:tcPr>
            <w:tcW w:w="743" w:type="pct"/>
            <w:tcBorders>
              <w:top w:val="single" w:sz="4" w:space="0" w:color="auto"/>
              <w:left w:val="single" w:sz="4" w:space="0" w:color="auto"/>
              <w:right w:val="single" w:sz="4" w:space="0" w:color="auto"/>
            </w:tcBorders>
            <w:shd w:val="clear" w:color="auto" w:fill="FFFFFF"/>
          </w:tcPr>
          <w:p w14:paraId="1E17FF7B" w14:textId="77777777" w:rsidR="006E09D7" w:rsidRPr="009B373A" w:rsidRDefault="006E09D7" w:rsidP="003A0AA2">
            <w:pPr>
              <w:pStyle w:val="130"/>
              <w:shd w:val="clear" w:color="auto" w:fill="auto"/>
              <w:spacing w:after="0" w:line="240" w:lineRule="auto"/>
              <w:ind w:firstLine="0"/>
              <w:jc w:val="center"/>
              <w:rPr>
                <w:b/>
              </w:rPr>
            </w:pPr>
            <w:r w:rsidRPr="009B373A">
              <w:rPr>
                <w:rStyle w:val="80"/>
                <w:b/>
              </w:rPr>
              <w:t>3</w:t>
            </w:r>
          </w:p>
        </w:tc>
      </w:tr>
      <w:tr w:rsidR="006E09D7" w:rsidRPr="009B373A" w14:paraId="371BE436" w14:textId="77777777" w:rsidTr="003A7FA4">
        <w:tc>
          <w:tcPr>
            <w:tcW w:w="947" w:type="pct"/>
            <w:vMerge/>
            <w:tcBorders>
              <w:left w:val="single" w:sz="4" w:space="0" w:color="auto"/>
              <w:bottom w:val="single" w:sz="4" w:space="0" w:color="auto"/>
            </w:tcBorders>
            <w:shd w:val="clear" w:color="auto" w:fill="FFFFFF"/>
          </w:tcPr>
          <w:p w14:paraId="2ECA7915" w14:textId="77777777" w:rsidR="006E09D7" w:rsidRPr="009B373A" w:rsidRDefault="006E09D7" w:rsidP="003A0AA2">
            <w:pPr>
              <w:rPr>
                <w:sz w:val="24"/>
                <w:szCs w:val="24"/>
              </w:rPr>
            </w:pPr>
          </w:p>
        </w:tc>
        <w:tc>
          <w:tcPr>
            <w:tcW w:w="3311" w:type="pct"/>
            <w:tcBorders>
              <w:top w:val="single" w:sz="4" w:space="0" w:color="auto"/>
              <w:left w:val="single" w:sz="4" w:space="0" w:color="auto"/>
              <w:bottom w:val="single" w:sz="4" w:space="0" w:color="auto"/>
            </w:tcBorders>
            <w:shd w:val="clear" w:color="auto" w:fill="FFFFFF"/>
            <w:vAlign w:val="bottom"/>
          </w:tcPr>
          <w:p w14:paraId="2893F2D2" w14:textId="77777777" w:rsidR="006E09D7" w:rsidRPr="009B373A" w:rsidRDefault="006E09D7" w:rsidP="003A0AA2">
            <w:pPr>
              <w:pStyle w:val="130"/>
              <w:shd w:val="clear" w:color="auto" w:fill="auto"/>
              <w:spacing w:after="0" w:line="240" w:lineRule="auto"/>
              <w:ind w:firstLine="0"/>
              <w:jc w:val="both"/>
              <w:rPr>
                <w:lang w:val="ru-RU"/>
              </w:rPr>
            </w:pPr>
            <w:r w:rsidRPr="009B373A">
              <w:rPr>
                <w:rStyle w:val="80"/>
              </w:rPr>
              <w:t>Графические материалы не отражают решения, принятые при проектировании.</w:t>
            </w:r>
          </w:p>
          <w:p w14:paraId="4ED7341C" w14:textId="77777777" w:rsidR="006E09D7" w:rsidRPr="009B373A" w:rsidRDefault="006E09D7" w:rsidP="003A0AA2">
            <w:pPr>
              <w:pStyle w:val="130"/>
              <w:shd w:val="clear" w:color="auto" w:fill="auto"/>
              <w:spacing w:after="0" w:line="240" w:lineRule="auto"/>
              <w:ind w:firstLine="0"/>
              <w:jc w:val="both"/>
            </w:pPr>
            <w:r w:rsidRPr="009B373A">
              <w:rPr>
                <w:rStyle w:val="80"/>
              </w:rPr>
              <w:t>Графические материалы выполнены:</w:t>
            </w:r>
          </w:p>
          <w:p w14:paraId="30F6FD80" w14:textId="77777777" w:rsidR="006E09D7" w:rsidRPr="009B373A" w:rsidRDefault="006E09D7" w:rsidP="003A0AA2">
            <w:pPr>
              <w:pStyle w:val="130"/>
              <w:numPr>
                <w:ilvl w:val="0"/>
                <w:numId w:val="25"/>
              </w:numPr>
              <w:shd w:val="clear" w:color="auto" w:fill="auto"/>
              <w:tabs>
                <w:tab w:val="left" w:pos="144"/>
              </w:tabs>
              <w:spacing w:after="0" w:line="240" w:lineRule="auto"/>
              <w:ind w:firstLine="0"/>
              <w:jc w:val="both"/>
            </w:pPr>
            <w:r w:rsidRPr="009B373A">
              <w:rPr>
                <w:rStyle w:val="80"/>
              </w:rPr>
              <w:t>с отступлением от задания;</w:t>
            </w:r>
          </w:p>
          <w:p w14:paraId="0E67DD7D" w14:textId="77777777" w:rsidR="006E09D7" w:rsidRPr="009B373A" w:rsidRDefault="006E09D7" w:rsidP="003A0AA2">
            <w:pPr>
              <w:pStyle w:val="130"/>
              <w:numPr>
                <w:ilvl w:val="0"/>
                <w:numId w:val="25"/>
              </w:numPr>
              <w:shd w:val="clear" w:color="auto" w:fill="auto"/>
              <w:tabs>
                <w:tab w:val="left" w:pos="226"/>
              </w:tabs>
              <w:spacing w:after="0" w:line="240" w:lineRule="auto"/>
              <w:ind w:firstLine="0"/>
              <w:jc w:val="both"/>
              <w:rPr>
                <w:lang w:val="ru-RU"/>
              </w:rPr>
            </w:pPr>
            <w:r w:rsidRPr="009B373A">
              <w:rPr>
                <w:rStyle w:val="80"/>
              </w:rPr>
              <w:t>не в соответствии с требованиями ЕСКД по оформлению чертежей, но с существенными отступлениями;</w:t>
            </w:r>
          </w:p>
          <w:p w14:paraId="41A8AA8D" w14:textId="77777777" w:rsidR="006E09D7" w:rsidRPr="009B373A" w:rsidRDefault="006E09D7" w:rsidP="003A0AA2">
            <w:pPr>
              <w:pStyle w:val="130"/>
              <w:numPr>
                <w:ilvl w:val="0"/>
                <w:numId w:val="25"/>
              </w:numPr>
              <w:shd w:val="clear" w:color="auto" w:fill="auto"/>
              <w:tabs>
                <w:tab w:val="left" w:pos="182"/>
              </w:tabs>
              <w:spacing w:after="0" w:line="240" w:lineRule="auto"/>
              <w:ind w:firstLine="0"/>
              <w:jc w:val="both"/>
              <w:rPr>
                <w:lang w:val="ru-RU"/>
              </w:rPr>
            </w:pPr>
            <w:r w:rsidRPr="009B373A">
              <w:rPr>
                <w:rStyle w:val="80"/>
              </w:rPr>
              <w:t>при наличии грубых ошибок и недостатков при выполнении чертежей и изображений на плакатах;</w:t>
            </w:r>
          </w:p>
          <w:p w14:paraId="7EA3A827" w14:textId="77777777" w:rsidR="006E09D7" w:rsidRPr="009B373A" w:rsidRDefault="006E09D7" w:rsidP="003A0AA2">
            <w:pPr>
              <w:pStyle w:val="130"/>
              <w:numPr>
                <w:ilvl w:val="0"/>
                <w:numId w:val="25"/>
              </w:numPr>
              <w:shd w:val="clear" w:color="auto" w:fill="auto"/>
              <w:tabs>
                <w:tab w:val="left" w:pos="230"/>
              </w:tabs>
              <w:spacing w:after="0" w:line="240" w:lineRule="auto"/>
              <w:ind w:firstLine="0"/>
              <w:jc w:val="both"/>
              <w:rPr>
                <w:lang w:val="ru-RU"/>
              </w:rPr>
            </w:pPr>
            <w:r w:rsidRPr="009B373A">
              <w:rPr>
                <w:rStyle w:val="80"/>
              </w:rPr>
              <w:t>без учета рационального принципа размещения чертежей, схем, иллюстраций и др. на листах;</w:t>
            </w:r>
          </w:p>
          <w:p w14:paraId="6776E490" w14:textId="77777777" w:rsidR="006E09D7" w:rsidRPr="009B373A" w:rsidRDefault="006E09D7" w:rsidP="003A0AA2">
            <w:pPr>
              <w:pStyle w:val="130"/>
              <w:numPr>
                <w:ilvl w:val="0"/>
                <w:numId w:val="25"/>
              </w:numPr>
              <w:shd w:val="clear" w:color="auto" w:fill="auto"/>
              <w:tabs>
                <w:tab w:val="left" w:pos="144"/>
              </w:tabs>
              <w:spacing w:after="0" w:line="240" w:lineRule="auto"/>
              <w:ind w:firstLine="0"/>
              <w:jc w:val="both"/>
              <w:rPr>
                <w:lang w:val="ru-RU"/>
              </w:rPr>
            </w:pPr>
            <w:r w:rsidRPr="009B373A">
              <w:rPr>
                <w:rStyle w:val="80"/>
              </w:rPr>
              <w:t>с несоблюдением масштабов на чертежах;</w:t>
            </w:r>
          </w:p>
        </w:tc>
        <w:tc>
          <w:tcPr>
            <w:tcW w:w="743" w:type="pct"/>
            <w:tcBorders>
              <w:top w:val="single" w:sz="4" w:space="0" w:color="auto"/>
              <w:left w:val="single" w:sz="4" w:space="0" w:color="auto"/>
              <w:bottom w:val="single" w:sz="4" w:space="0" w:color="auto"/>
              <w:right w:val="single" w:sz="4" w:space="0" w:color="auto"/>
            </w:tcBorders>
            <w:shd w:val="clear" w:color="auto" w:fill="FFFFFF"/>
          </w:tcPr>
          <w:p w14:paraId="572B6704" w14:textId="77777777" w:rsidR="006E09D7" w:rsidRPr="009B373A" w:rsidRDefault="006E09D7" w:rsidP="003A0AA2">
            <w:pPr>
              <w:pStyle w:val="130"/>
              <w:shd w:val="clear" w:color="auto" w:fill="auto"/>
              <w:spacing w:after="0" w:line="240" w:lineRule="auto"/>
              <w:ind w:firstLine="0"/>
              <w:jc w:val="center"/>
              <w:rPr>
                <w:b/>
              </w:rPr>
            </w:pPr>
            <w:r w:rsidRPr="009B373A">
              <w:rPr>
                <w:rStyle w:val="80"/>
                <w:b/>
              </w:rPr>
              <w:t>2</w:t>
            </w:r>
          </w:p>
        </w:tc>
      </w:tr>
    </w:tbl>
    <w:p w14:paraId="4A0E0280" w14:textId="77777777" w:rsidR="006E09D7" w:rsidRDefault="006E09D7" w:rsidP="0073470F">
      <w:pPr>
        <w:pStyle w:val="130"/>
        <w:shd w:val="clear" w:color="auto" w:fill="auto"/>
        <w:spacing w:after="0" w:line="276" w:lineRule="auto"/>
        <w:ind w:left="709" w:firstLine="0"/>
        <w:jc w:val="both"/>
        <w:rPr>
          <w:rStyle w:val="50"/>
        </w:rPr>
      </w:pPr>
    </w:p>
    <w:p w14:paraId="1704C8A4" w14:textId="3D6158BE" w:rsidR="002A00C4" w:rsidRDefault="00602A81" w:rsidP="006E09D7">
      <w:pPr>
        <w:pStyle w:val="affb"/>
        <w:numPr>
          <w:ilvl w:val="1"/>
          <w:numId w:val="15"/>
        </w:numPr>
        <w:spacing w:before="0" w:after="0"/>
        <w:contextualSpacing/>
        <w:jc w:val="both"/>
        <w:rPr>
          <w:lang w:val="ru-RU"/>
        </w:rPr>
      </w:pPr>
      <w:r w:rsidRPr="00A253BF">
        <w:rPr>
          <w:lang w:val="ru-RU"/>
        </w:rPr>
        <w:t xml:space="preserve">Порядок оценки защиты </w:t>
      </w:r>
      <w:r w:rsidR="00677AF6" w:rsidRPr="00A253BF">
        <w:rPr>
          <w:lang w:val="ru-RU"/>
        </w:rPr>
        <w:t>дипломной работы (проекта)</w:t>
      </w:r>
      <w:r w:rsidRPr="00A253BF">
        <w:rPr>
          <w:lang w:val="ru-RU"/>
        </w:rPr>
        <w:t>.</w:t>
      </w:r>
    </w:p>
    <w:p w14:paraId="0AD39ECB" w14:textId="77777777" w:rsidR="006E09D7" w:rsidRPr="006E09D7" w:rsidRDefault="006E09D7" w:rsidP="006E09D7">
      <w:pPr>
        <w:pStyle w:val="affb"/>
        <w:spacing w:after="0"/>
        <w:ind w:left="375"/>
        <w:contextualSpacing/>
        <w:jc w:val="both"/>
        <w:rPr>
          <w:lang w:val="ru-RU"/>
        </w:rPr>
      </w:pPr>
      <w:r w:rsidRPr="006E09D7">
        <w:rPr>
          <w:lang w:val="ru-RU"/>
        </w:rPr>
        <w:t>«Отлично» выставляется за следующую выпускную квалификационную работу:</w:t>
      </w:r>
    </w:p>
    <w:p w14:paraId="737F7F13" w14:textId="77777777" w:rsidR="006E09D7" w:rsidRPr="006E09D7" w:rsidRDefault="006E09D7" w:rsidP="006E09D7">
      <w:pPr>
        <w:pStyle w:val="affb"/>
        <w:spacing w:after="0"/>
        <w:ind w:left="375"/>
        <w:contextualSpacing/>
        <w:jc w:val="both"/>
        <w:rPr>
          <w:lang w:val="ru-RU"/>
        </w:rPr>
      </w:pPr>
      <w:r w:rsidRPr="006E09D7">
        <w:rPr>
          <w:lang w:val="ru-RU"/>
        </w:rPr>
        <w:t>— ВКР выполнена в полном объеме в соответствии с заданием, технически грамотно, не содержит ошибок;</w:t>
      </w:r>
    </w:p>
    <w:p w14:paraId="7D3AF7FB" w14:textId="77777777" w:rsidR="006E09D7" w:rsidRPr="006E09D7" w:rsidRDefault="006E09D7" w:rsidP="006E09D7">
      <w:pPr>
        <w:pStyle w:val="affb"/>
        <w:spacing w:after="0"/>
        <w:ind w:left="375"/>
        <w:contextualSpacing/>
        <w:jc w:val="both"/>
        <w:rPr>
          <w:lang w:val="ru-RU"/>
        </w:rPr>
      </w:pPr>
      <w:r w:rsidRPr="006E09D7">
        <w:rPr>
          <w:lang w:val="ru-RU"/>
        </w:rPr>
        <w:t>— ВКР выполнена по реально существующим технологическим процессам, но проведена существенная модернизация или осуществлена разработка новых технологических операций, модернизировано или разработано новое приспособление, отмечается высокий уровень самостоятельности проработки графической и технологической части дипломного проекта;</w:t>
      </w:r>
    </w:p>
    <w:p w14:paraId="5A485098" w14:textId="77777777" w:rsidR="006E09D7" w:rsidRPr="006E09D7" w:rsidRDefault="006E09D7" w:rsidP="006E09D7">
      <w:pPr>
        <w:pStyle w:val="affb"/>
        <w:spacing w:after="0"/>
        <w:ind w:left="375"/>
        <w:contextualSpacing/>
        <w:jc w:val="both"/>
        <w:rPr>
          <w:lang w:val="ru-RU"/>
        </w:rPr>
      </w:pPr>
      <w:r w:rsidRPr="006E09D7">
        <w:rPr>
          <w:lang w:val="ru-RU"/>
        </w:rPr>
        <w:t>— ВКР содержит грамотно изложенную теоретическую базу, характеризуется логичным, последовательным изложением материала с соответствующими выводами и обоснованными расчетами, предложениями;</w:t>
      </w:r>
    </w:p>
    <w:p w14:paraId="2348AD2A" w14:textId="77777777" w:rsidR="006E09D7" w:rsidRPr="006E09D7" w:rsidRDefault="006E09D7" w:rsidP="006E09D7">
      <w:pPr>
        <w:pStyle w:val="affb"/>
        <w:spacing w:after="0"/>
        <w:ind w:left="375"/>
        <w:contextualSpacing/>
        <w:jc w:val="both"/>
        <w:rPr>
          <w:lang w:val="ru-RU"/>
        </w:rPr>
      </w:pPr>
      <w:r w:rsidRPr="006E09D7">
        <w:rPr>
          <w:lang w:val="ru-RU"/>
        </w:rPr>
        <w:t>— ВКР выполнена с использованием современных пакетов компьютерных программ, информационных технологий и информационных ресурсов</w:t>
      </w:r>
    </w:p>
    <w:p w14:paraId="3627E4D9" w14:textId="77777777" w:rsidR="006E09D7" w:rsidRPr="006E09D7" w:rsidRDefault="006E09D7" w:rsidP="006E09D7">
      <w:pPr>
        <w:pStyle w:val="affb"/>
        <w:spacing w:after="0"/>
        <w:ind w:left="375"/>
        <w:contextualSpacing/>
        <w:jc w:val="both"/>
        <w:rPr>
          <w:lang w:val="ru-RU"/>
        </w:rPr>
      </w:pPr>
      <w:r w:rsidRPr="006E09D7">
        <w:rPr>
          <w:lang w:val="ru-RU"/>
        </w:rPr>
        <w:lastRenderedPageBreak/>
        <w:t>— Студент при выполнении ВКР демонстрирует высокий уровень знаний естественнонаучных, математических, общепрофессиональных и специальных дисциплин, высокую степень проявления общих и профессиональных компетенций;</w:t>
      </w:r>
    </w:p>
    <w:p w14:paraId="33832256" w14:textId="77777777" w:rsidR="006E09D7" w:rsidRPr="006E09D7" w:rsidRDefault="006E09D7" w:rsidP="006E09D7">
      <w:pPr>
        <w:pStyle w:val="affb"/>
        <w:spacing w:after="0"/>
        <w:ind w:left="375"/>
        <w:contextualSpacing/>
        <w:jc w:val="both"/>
        <w:rPr>
          <w:lang w:val="ru-RU"/>
        </w:rPr>
      </w:pPr>
      <w:r w:rsidRPr="006E09D7">
        <w:rPr>
          <w:lang w:val="ru-RU"/>
        </w:rPr>
        <w:t>— ВКР имеет положительные отзывы руководителя и рецензента;</w:t>
      </w:r>
    </w:p>
    <w:p w14:paraId="48C91E59" w14:textId="77777777" w:rsidR="006E09D7" w:rsidRPr="006E09D7" w:rsidRDefault="006E09D7" w:rsidP="006E09D7">
      <w:pPr>
        <w:pStyle w:val="affb"/>
        <w:spacing w:after="0"/>
        <w:ind w:left="375"/>
        <w:contextualSpacing/>
        <w:jc w:val="both"/>
        <w:rPr>
          <w:lang w:val="ru-RU"/>
        </w:rPr>
      </w:pPr>
      <w:r w:rsidRPr="006E09D7">
        <w:rPr>
          <w:lang w:val="ru-RU"/>
        </w:rPr>
        <w:t>— При защите работы студент показывает глубокие знания вопросов темы, свободно оперирует технической терминологией, вносит обоснованные предложения по улучшению существующего технологического процесса обработки данной детали, во время доклада демонстрирует дополнительные наглядные пособия, сопровождает доклад мультимедиа презентацией, аргументировано, легко и технически грамотно отвечает на вопросы членов ГЭК.</w:t>
      </w:r>
    </w:p>
    <w:p w14:paraId="669E25C1" w14:textId="77777777" w:rsidR="006E09D7" w:rsidRPr="006E09D7" w:rsidRDefault="006E09D7" w:rsidP="006E09D7">
      <w:pPr>
        <w:pStyle w:val="affb"/>
        <w:spacing w:after="0"/>
        <w:ind w:left="375"/>
        <w:contextualSpacing/>
        <w:jc w:val="both"/>
        <w:rPr>
          <w:lang w:val="ru-RU"/>
        </w:rPr>
      </w:pPr>
      <w:r w:rsidRPr="006E09D7">
        <w:rPr>
          <w:lang w:val="ru-RU"/>
        </w:rPr>
        <w:t>«Хорошо» выставляется за следующую выпускную квалификационную работу:</w:t>
      </w:r>
    </w:p>
    <w:p w14:paraId="5C1B4CC1" w14:textId="77777777" w:rsidR="006E09D7" w:rsidRPr="006E09D7" w:rsidRDefault="006E09D7" w:rsidP="006E09D7">
      <w:pPr>
        <w:pStyle w:val="affb"/>
        <w:spacing w:after="0"/>
        <w:ind w:left="375"/>
        <w:contextualSpacing/>
        <w:jc w:val="both"/>
        <w:rPr>
          <w:lang w:val="ru-RU"/>
        </w:rPr>
      </w:pPr>
      <w:r w:rsidRPr="006E09D7">
        <w:rPr>
          <w:lang w:val="ru-RU"/>
        </w:rPr>
        <w:t>— ВКР выполнена в полном объеме в соответствии с заданием, технически грамотно, но содержит незначительные ошибки;</w:t>
      </w:r>
    </w:p>
    <w:p w14:paraId="1E5C7AAE" w14:textId="77777777" w:rsidR="006E09D7" w:rsidRPr="006E09D7" w:rsidRDefault="006E09D7" w:rsidP="006E09D7">
      <w:pPr>
        <w:pStyle w:val="affb"/>
        <w:spacing w:after="0"/>
        <w:ind w:left="375"/>
        <w:contextualSpacing/>
        <w:jc w:val="both"/>
        <w:rPr>
          <w:lang w:val="ru-RU"/>
        </w:rPr>
      </w:pPr>
      <w:r w:rsidRPr="006E09D7">
        <w:rPr>
          <w:lang w:val="ru-RU"/>
        </w:rPr>
        <w:t>— ВКР выполнена по реально существующим технологическим процессам, но проведена частичная модернизация или осуществлена разработка новых технологических операций, модернизировано приспособление, отмечается достаточный уровень самостоятельности проработки графической и технологической части дипломного проекта;</w:t>
      </w:r>
    </w:p>
    <w:p w14:paraId="5CDB34A2" w14:textId="77777777" w:rsidR="006E09D7" w:rsidRPr="006E09D7" w:rsidRDefault="006E09D7" w:rsidP="006E09D7">
      <w:pPr>
        <w:pStyle w:val="affb"/>
        <w:spacing w:after="0"/>
        <w:ind w:left="375"/>
        <w:contextualSpacing/>
        <w:jc w:val="both"/>
        <w:rPr>
          <w:lang w:val="ru-RU"/>
        </w:rPr>
      </w:pPr>
      <w:r w:rsidRPr="006E09D7">
        <w:rPr>
          <w:lang w:val="ru-RU"/>
        </w:rPr>
        <w:t>— ВКР содержит грамотно изложенную теоретическую базу, характеризуется логичным, последовательным изложением материала с соответствующими выводами, но не вполне обоснованными расчетами, предложениями;</w:t>
      </w:r>
    </w:p>
    <w:p w14:paraId="607F195E" w14:textId="77777777" w:rsidR="006E09D7" w:rsidRPr="006E09D7" w:rsidRDefault="006E09D7" w:rsidP="006E09D7">
      <w:pPr>
        <w:pStyle w:val="affb"/>
        <w:spacing w:after="0"/>
        <w:ind w:left="375"/>
        <w:contextualSpacing/>
        <w:jc w:val="both"/>
        <w:rPr>
          <w:lang w:val="ru-RU"/>
        </w:rPr>
      </w:pPr>
      <w:r w:rsidRPr="006E09D7">
        <w:rPr>
          <w:lang w:val="ru-RU"/>
        </w:rPr>
        <w:t>— ВКР выполнена с использованием современных пакетов компьютерных программ, информационных технологий и информационных ресурсов;</w:t>
      </w:r>
    </w:p>
    <w:p w14:paraId="06FD2848" w14:textId="77777777" w:rsidR="006E09D7" w:rsidRPr="006E09D7" w:rsidRDefault="006E09D7" w:rsidP="006E09D7">
      <w:pPr>
        <w:pStyle w:val="affb"/>
        <w:spacing w:after="0"/>
        <w:ind w:left="375"/>
        <w:contextualSpacing/>
        <w:jc w:val="both"/>
        <w:rPr>
          <w:lang w:val="ru-RU"/>
        </w:rPr>
      </w:pPr>
      <w:r w:rsidRPr="006E09D7">
        <w:rPr>
          <w:lang w:val="ru-RU"/>
        </w:rPr>
        <w:t>— Студент при выполнении ВКР демонстрирует хороший уровень знаний естественнонаучных, математических, общепрофессиональных и специальных дисциплин, среднюю степень проявления общих и профессиональных компетенций</w:t>
      </w:r>
    </w:p>
    <w:p w14:paraId="38FF12AC" w14:textId="77777777" w:rsidR="006E09D7" w:rsidRPr="006E09D7" w:rsidRDefault="006E09D7" w:rsidP="006E09D7">
      <w:pPr>
        <w:pStyle w:val="affb"/>
        <w:spacing w:after="0"/>
        <w:ind w:left="375"/>
        <w:contextualSpacing/>
        <w:jc w:val="both"/>
        <w:rPr>
          <w:lang w:val="ru-RU"/>
        </w:rPr>
      </w:pPr>
      <w:r w:rsidRPr="006E09D7">
        <w:rPr>
          <w:lang w:val="ru-RU"/>
        </w:rPr>
        <w:t>— ВКР имеет положительные отзывы руководителя и рецензента, но содержащие некоторые рекомендации и несущественные замечания;</w:t>
      </w:r>
    </w:p>
    <w:p w14:paraId="2C7C1306" w14:textId="77777777" w:rsidR="006E09D7" w:rsidRPr="006E09D7" w:rsidRDefault="006E09D7" w:rsidP="006E09D7">
      <w:pPr>
        <w:pStyle w:val="affb"/>
        <w:spacing w:after="0"/>
        <w:ind w:left="375"/>
        <w:contextualSpacing/>
        <w:jc w:val="both"/>
        <w:rPr>
          <w:lang w:val="ru-RU"/>
        </w:rPr>
      </w:pPr>
      <w:r w:rsidRPr="006E09D7">
        <w:rPr>
          <w:lang w:val="ru-RU"/>
        </w:rPr>
        <w:t>— При защите работы студент показывает достаточные знания вопросов темы, свободно оперирует технической терминологией, вносит предложения по улучшению существующего технологического процесса обработки данной детали, без особых затруднений и технически грамотно отвечает на вопросы членов ГЭК.</w:t>
      </w:r>
    </w:p>
    <w:p w14:paraId="2EF28C0C" w14:textId="77777777" w:rsidR="006E09D7" w:rsidRPr="006E09D7" w:rsidRDefault="006E09D7" w:rsidP="006E09D7">
      <w:pPr>
        <w:pStyle w:val="affb"/>
        <w:spacing w:after="0"/>
        <w:ind w:left="375"/>
        <w:contextualSpacing/>
        <w:jc w:val="both"/>
        <w:rPr>
          <w:lang w:val="ru-RU"/>
        </w:rPr>
      </w:pPr>
      <w:r w:rsidRPr="006E09D7">
        <w:rPr>
          <w:lang w:val="ru-RU"/>
        </w:rPr>
        <w:t>«Удовлетворительно» выставляется за следующую выпускную квалификационную работу:</w:t>
      </w:r>
    </w:p>
    <w:p w14:paraId="29F36B0C" w14:textId="77777777" w:rsidR="006E09D7" w:rsidRPr="006E09D7" w:rsidRDefault="006E09D7" w:rsidP="006E09D7">
      <w:pPr>
        <w:pStyle w:val="affb"/>
        <w:spacing w:after="0"/>
        <w:ind w:left="375"/>
        <w:contextualSpacing/>
        <w:jc w:val="both"/>
        <w:rPr>
          <w:lang w:val="ru-RU"/>
        </w:rPr>
      </w:pPr>
      <w:r w:rsidRPr="006E09D7">
        <w:rPr>
          <w:lang w:val="ru-RU"/>
        </w:rPr>
        <w:t>— ВКР выполнена не в полном объеме в соответствии с заданием, содержит незначительные ошибки;</w:t>
      </w:r>
    </w:p>
    <w:p w14:paraId="7A5E7828" w14:textId="77777777" w:rsidR="006E09D7" w:rsidRPr="006E09D7" w:rsidRDefault="006E09D7" w:rsidP="006E09D7">
      <w:pPr>
        <w:pStyle w:val="affb"/>
        <w:spacing w:after="0"/>
        <w:ind w:left="375"/>
        <w:contextualSpacing/>
        <w:jc w:val="both"/>
        <w:rPr>
          <w:lang w:val="ru-RU"/>
        </w:rPr>
      </w:pPr>
      <w:r w:rsidRPr="006E09D7">
        <w:rPr>
          <w:lang w:val="ru-RU"/>
        </w:rPr>
        <w:t>— ВКР выполнена по реально существующим технологическим процессам, не осуществлена разработка новых технологических операций, выполнена конструкторская проработка приспособления, отмечается средний уровень самостоятельности проработки графической и технологической части дипломного проекта;</w:t>
      </w:r>
    </w:p>
    <w:p w14:paraId="15349DB4" w14:textId="77777777" w:rsidR="006E09D7" w:rsidRPr="006E09D7" w:rsidRDefault="006E09D7" w:rsidP="006E09D7">
      <w:pPr>
        <w:pStyle w:val="affb"/>
        <w:spacing w:after="0"/>
        <w:ind w:left="375"/>
        <w:contextualSpacing/>
        <w:jc w:val="both"/>
        <w:rPr>
          <w:lang w:val="ru-RU"/>
        </w:rPr>
      </w:pPr>
      <w:r w:rsidRPr="006E09D7">
        <w:rPr>
          <w:lang w:val="ru-RU"/>
        </w:rPr>
        <w:t>— ВКР содержит теоретическую базу, характеризуется некоторым нарушением логичности и последовательности изложения материала, не вполне обоснованными расчетами, предложениями;</w:t>
      </w:r>
    </w:p>
    <w:p w14:paraId="1E92CFF2" w14:textId="77777777" w:rsidR="006E09D7" w:rsidRPr="006E09D7" w:rsidRDefault="006E09D7" w:rsidP="006E09D7">
      <w:pPr>
        <w:pStyle w:val="affb"/>
        <w:spacing w:after="0"/>
        <w:ind w:left="375"/>
        <w:contextualSpacing/>
        <w:jc w:val="both"/>
        <w:rPr>
          <w:lang w:val="ru-RU"/>
        </w:rPr>
      </w:pPr>
      <w:r w:rsidRPr="006E09D7">
        <w:rPr>
          <w:lang w:val="ru-RU"/>
        </w:rPr>
        <w:t>— ВКР выполнена с использованием современных пакетов компьютерных программ, информационных технологий и информационных ресурсов;</w:t>
      </w:r>
    </w:p>
    <w:p w14:paraId="01402A52" w14:textId="77777777" w:rsidR="006E09D7" w:rsidRPr="006E09D7" w:rsidRDefault="006E09D7" w:rsidP="006E09D7">
      <w:pPr>
        <w:pStyle w:val="affb"/>
        <w:spacing w:after="0"/>
        <w:ind w:left="375"/>
        <w:contextualSpacing/>
        <w:jc w:val="both"/>
        <w:rPr>
          <w:lang w:val="ru-RU"/>
        </w:rPr>
      </w:pPr>
      <w:r w:rsidRPr="006E09D7">
        <w:rPr>
          <w:lang w:val="ru-RU"/>
        </w:rPr>
        <w:t>— Студент при выполнении ВКР демонстрирует удовлетворительный уровень знаний естественнонаучных, математических, общепрофессиональных и специальных дисциплин, удовлетворительную степень проявления общих и профессиональных компетенций</w:t>
      </w:r>
    </w:p>
    <w:p w14:paraId="15A43022" w14:textId="77777777" w:rsidR="006E09D7" w:rsidRPr="006E09D7" w:rsidRDefault="006E09D7" w:rsidP="006E09D7">
      <w:pPr>
        <w:pStyle w:val="affb"/>
        <w:spacing w:after="0"/>
        <w:ind w:left="375"/>
        <w:contextualSpacing/>
        <w:jc w:val="both"/>
        <w:rPr>
          <w:lang w:val="ru-RU"/>
        </w:rPr>
      </w:pPr>
      <w:r w:rsidRPr="006E09D7">
        <w:rPr>
          <w:lang w:val="ru-RU"/>
        </w:rPr>
        <w:t>— В отзывах руководителя и рецензента имеются замечания по содержанию ВКР, методике проектирования отдельных частей ВКР;</w:t>
      </w:r>
    </w:p>
    <w:p w14:paraId="56D73F80" w14:textId="77777777" w:rsidR="006E09D7" w:rsidRPr="006E09D7" w:rsidRDefault="006E09D7" w:rsidP="006E09D7">
      <w:pPr>
        <w:pStyle w:val="affb"/>
        <w:spacing w:after="0"/>
        <w:ind w:left="375"/>
        <w:contextualSpacing/>
        <w:jc w:val="both"/>
        <w:rPr>
          <w:lang w:val="ru-RU"/>
        </w:rPr>
      </w:pPr>
      <w:r w:rsidRPr="006E09D7">
        <w:rPr>
          <w:lang w:val="ru-RU"/>
        </w:rPr>
        <w:t>— При защите студент проявляет неуверенность, показывает слабое знание вопросов темы, не дает полного, аргументированного ответа на вопросы членов ГЭК.</w:t>
      </w:r>
    </w:p>
    <w:p w14:paraId="1AABEADB" w14:textId="77777777" w:rsidR="006E09D7" w:rsidRPr="006E09D7" w:rsidRDefault="006E09D7" w:rsidP="006E09D7">
      <w:pPr>
        <w:pStyle w:val="affb"/>
        <w:spacing w:after="0"/>
        <w:ind w:left="375"/>
        <w:contextualSpacing/>
        <w:jc w:val="both"/>
        <w:rPr>
          <w:lang w:val="ru-RU"/>
        </w:rPr>
      </w:pPr>
      <w:r w:rsidRPr="006E09D7">
        <w:rPr>
          <w:lang w:val="ru-RU"/>
        </w:rPr>
        <w:t>«Неудовлетворительно» выставляется за следующую выпускную квалификационную работу:</w:t>
      </w:r>
    </w:p>
    <w:p w14:paraId="505D8B28" w14:textId="77777777" w:rsidR="006E09D7" w:rsidRPr="006E09D7" w:rsidRDefault="006E09D7" w:rsidP="006E09D7">
      <w:pPr>
        <w:pStyle w:val="affb"/>
        <w:spacing w:after="0"/>
        <w:ind w:left="375"/>
        <w:contextualSpacing/>
        <w:jc w:val="both"/>
        <w:rPr>
          <w:lang w:val="ru-RU"/>
        </w:rPr>
      </w:pPr>
      <w:r w:rsidRPr="006E09D7">
        <w:rPr>
          <w:lang w:val="ru-RU"/>
        </w:rPr>
        <w:t>— ВКР выполнена не в соответствии с заданием, содержит существенные ошибки;</w:t>
      </w:r>
    </w:p>
    <w:p w14:paraId="2FB04ED4" w14:textId="77777777" w:rsidR="006E09D7" w:rsidRPr="006E09D7" w:rsidRDefault="006E09D7" w:rsidP="006E09D7">
      <w:pPr>
        <w:pStyle w:val="affb"/>
        <w:spacing w:after="0"/>
        <w:ind w:left="375"/>
        <w:contextualSpacing/>
        <w:jc w:val="both"/>
        <w:rPr>
          <w:lang w:val="ru-RU"/>
        </w:rPr>
      </w:pPr>
      <w:r w:rsidRPr="006E09D7">
        <w:rPr>
          <w:lang w:val="ru-RU"/>
        </w:rPr>
        <w:lastRenderedPageBreak/>
        <w:t>— ВКР выполнена по реально существующим технологическим процессам, не осуществлена разработка новых технологических операций, не выполнена конструкторская проработка приспособления, низкий уровень самостоятельности проработки графической и технологической части дипломного проекта;</w:t>
      </w:r>
    </w:p>
    <w:p w14:paraId="19CCF7EE" w14:textId="77777777" w:rsidR="006E09D7" w:rsidRPr="006E09D7" w:rsidRDefault="006E09D7" w:rsidP="006E09D7">
      <w:pPr>
        <w:pStyle w:val="affb"/>
        <w:spacing w:after="0"/>
        <w:ind w:left="375"/>
        <w:contextualSpacing/>
        <w:jc w:val="both"/>
        <w:rPr>
          <w:lang w:val="ru-RU"/>
        </w:rPr>
      </w:pPr>
      <w:r w:rsidRPr="006E09D7">
        <w:rPr>
          <w:lang w:val="ru-RU"/>
        </w:rPr>
        <w:t>— ВКР содержит слабую теоретическую базу, характеризуется нарушением логичности и последовательности изложения материала, не содержит обоснованных расчетов;</w:t>
      </w:r>
    </w:p>
    <w:p w14:paraId="675021ED" w14:textId="77777777" w:rsidR="006E09D7" w:rsidRPr="006E09D7" w:rsidRDefault="006E09D7" w:rsidP="006E09D7">
      <w:pPr>
        <w:pStyle w:val="affb"/>
        <w:spacing w:after="0"/>
        <w:ind w:left="375"/>
        <w:contextualSpacing/>
        <w:jc w:val="both"/>
        <w:rPr>
          <w:lang w:val="ru-RU"/>
        </w:rPr>
      </w:pPr>
      <w:r w:rsidRPr="006E09D7">
        <w:rPr>
          <w:lang w:val="ru-RU"/>
        </w:rPr>
        <w:t>— Студент при выполнении ВКР демонстрирует неудовлетворительный уровень знаний естественнонаучных, математических, общепрофессиональных и специальных дисциплин, неудовлетворительную степень проявления общих и профессиональных компетенций</w:t>
      </w:r>
    </w:p>
    <w:p w14:paraId="08327158" w14:textId="77777777" w:rsidR="006E09D7" w:rsidRPr="006E09D7" w:rsidRDefault="006E09D7" w:rsidP="006E09D7">
      <w:pPr>
        <w:pStyle w:val="affb"/>
        <w:spacing w:after="0"/>
        <w:ind w:left="375"/>
        <w:contextualSpacing/>
        <w:jc w:val="both"/>
        <w:rPr>
          <w:lang w:val="ru-RU"/>
        </w:rPr>
      </w:pPr>
      <w:r w:rsidRPr="006E09D7">
        <w:rPr>
          <w:lang w:val="ru-RU"/>
        </w:rPr>
        <w:t>— В отзывах руководителя и рецензента имеются существенные критические замечания по содержанию ВКР, методике проектирования отдельных частей ВКР;</w:t>
      </w:r>
    </w:p>
    <w:p w14:paraId="2ACE09F9" w14:textId="1232F432" w:rsidR="006E09D7" w:rsidRPr="00A253BF" w:rsidRDefault="006E09D7" w:rsidP="006E09D7">
      <w:pPr>
        <w:pStyle w:val="affb"/>
        <w:spacing w:before="0" w:after="0"/>
        <w:ind w:left="375"/>
        <w:contextualSpacing/>
        <w:jc w:val="both"/>
        <w:rPr>
          <w:lang w:val="ru-RU"/>
        </w:rPr>
      </w:pPr>
      <w:r w:rsidRPr="006E09D7">
        <w:rPr>
          <w:lang w:val="ru-RU"/>
        </w:rPr>
        <w:t>— При защите студент затрудняется отвечать на вопросы членов ГЭК, не знает теории вопроса, при ответе допускает существенные ошибки.</w:t>
      </w:r>
    </w:p>
    <w:p w14:paraId="55279FC1" w14:textId="77777777" w:rsidR="002A00C4" w:rsidRPr="00A253BF" w:rsidRDefault="002A00C4" w:rsidP="00D646D1">
      <w:pPr>
        <w:pStyle w:val="affb"/>
        <w:spacing w:before="0" w:after="0"/>
        <w:ind w:left="0" w:firstLine="709"/>
        <w:contextualSpacing/>
        <w:jc w:val="both"/>
        <w:rPr>
          <w:iCs/>
          <w:lang w:val="ru-RU"/>
        </w:rPr>
      </w:pPr>
    </w:p>
    <w:p w14:paraId="6C288B7F" w14:textId="77777777" w:rsidR="002A00C4" w:rsidRPr="003A7FA4" w:rsidRDefault="002A00C4" w:rsidP="00A74DD9">
      <w:pPr>
        <w:spacing w:after="0" w:line="240" w:lineRule="auto"/>
        <w:jc w:val="right"/>
        <w:rPr>
          <w:rFonts w:ascii="Times New Roman" w:hAnsi="Times New Roman"/>
          <w:b/>
          <w:sz w:val="20"/>
          <w:szCs w:val="48"/>
        </w:rPr>
      </w:pPr>
    </w:p>
    <w:sectPr w:rsidR="002A00C4" w:rsidRPr="003A7FA4" w:rsidSect="00E61784">
      <w:footerReference w:type="default" r:id="rId10"/>
      <w:pgSz w:w="11906" w:h="16838"/>
      <w:pgMar w:top="1134" w:right="567" w:bottom="1134" w:left="1134"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BEAE1" w14:textId="77777777" w:rsidR="00C510B1" w:rsidRDefault="00C510B1">
      <w:pPr>
        <w:spacing w:after="0" w:line="240" w:lineRule="auto"/>
      </w:pPr>
      <w:r>
        <w:separator/>
      </w:r>
    </w:p>
  </w:endnote>
  <w:endnote w:type="continuationSeparator" w:id="0">
    <w:p w14:paraId="7FB6623D" w14:textId="77777777" w:rsidR="00C510B1" w:rsidRDefault="00C51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DejaVu Sans">
    <w:altName w:val="Verdana"/>
    <w:charset w:val="CC"/>
    <w:family w:val="swiss"/>
    <w:pitch w:val="variable"/>
    <w:sig w:usb0="E7002EFF" w:usb1="D200FDFF" w:usb2="0A246029" w:usb3="00000000" w:csb0="000001F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Batang;№ЩЕБ">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Franklin Gothic Book">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DA5DF" w14:textId="0B2BF37F" w:rsidR="00953020" w:rsidRDefault="00953020">
    <w:pPr>
      <w:pStyle w:val="aff8"/>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2A215" w14:textId="1B125A08" w:rsidR="00953020" w:rsidRDefault="00953020">
    <w:pPr>
      <w:pStyle w:val="aff8"/>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A410D" w14:textId="77777777" w:rsidR="00C510B1" w:rsidRDefault="00C510B1">
      <w:pPr>
        <w:rPr>
          <w:sz w:val="12"/>
        </w:rPr>
      </w:pPr>
      <w:r>
        <w:separator/>
      </w:r>
    </w:p>
  </w:footnote>
  <w:footnote w:type="continuationSeparator" w:id="0">
    <w:p w14:paraId="320932C3" w14:textId="77777777" w:rsidR="00C510B1" w:rsidRDefault="00C510B1">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75628"/>
      <w:docPartObj>
        <w:docPartGallery w:val="Page Numbers (Top of Page)"/>
        <w:docPartUnique/>
      </w:docPartObj>
    </w:sdtPr>
    <w:sdtEndPr/>
    <w:sdtContent>
      <w:p w14:paraId="6AA7015B" w14:textId="049256CA" w:rsidR="00E61784" w:rsidRDefault="00E61784">
        <w:pPr>
          <w:pStyle w:val="affd"/>
          <w:jc w:val="center"/>
        </w:pPr>
        <w:r>
          <w:fldChar w:fldCharType="begin"/>
        </w:r>
        <w:r>
          <w:instrText>PAGE   \* MERGEFORMAT</w:instrText>
        </w:r>
        <w:r>
          <w:fldChar w:fldCharType="separate"/>
        </w:r>
        <w:r w:rsidR="003A7FA4" w:rsidRPr="003A7FA4">
          <w:rPr>
            <w:noProof/>
            <w:lang w:val="ru-RU"/>
          </w:rPr>
          <w:t>11</w:t>
        </w:r>
        <w:r>
          <w:fldChar w:fldCharType="end"/>
        </w:r>
      </w:p>
    </w:sdtContent>
  </w:sdt>
  <w:p w14:paraId="1E73424F" w14:textId="77777777" w:rsidR="00E61784" w:rsidRDefault="00E61784">
    <w:pPr>
      <w:pStyle w:val="aff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A6147"/>
    <w:multiLevelType w:val="multilevel"/>
    <w:tmpl w:val="EA3CB796"/>
    <w:lvl w:ilvl="0">
      <w:start w:val="1"/>
      <w:numFmt w:val="decimal"/>
      <w:lvlText w:val="%1."/>
      <w:lvlJc w:val="left"/>
      <w:pPr>
        <w:ind w:left="720" w:hanging="360"/>
      </w:pPr>
    </w:lvl>
    <w:lvl w:ilvl="1">
      <w:start w:val="2"/>
      <w:numFmt w:val="decimal"/>
      <w:isLgl/>
      <w:lvlText w:val="%1.%2."/>
      <w:lvlJc w:val="left"/>
      <w:pPr>
        <w:ind w:left="1080" w:hanging="720"/>
      </w:pPr>
    </w:lvl>
    <w:lvl w:ilvl="2">
      <w:start w:val="2"/>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 w15:restartNumberingAfterBreak="0">
    <w:nsid w:val="0BEF049B"/>
    <w:multiLevelType w:val="multilevel"/>
    <w:tmpl w:val="A976B126"/>
    <w:lvl w:ilvl="0">
      <w:start w:val="1"/>
      <w:numFmt w:val="decimal"/>
      <w:lvlText w:val="%1."/>
      <w:lvlJc w:val="left"/>
      <w:pPr>
        <w:tabs>
          <w:tab w:val="num" w:pos="0"/>
        </w:tabs>
        <w:ind w:left="1080" w:hanging="360"/>
      </w:pPr>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30671F9"/>
    <w:multiLevelType w:val="multilevel"/>
    <w:tmpl w:val="5D04C2D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3A13426"/>
    <w:multiLevelType w:val="multilevel"/>
    <w:tmpl w:val="886C3CF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6514C8A"/>
    <w:multiLevelType w:val="hybridMultilevel"/>
    <w:tmpl w:val="2196DC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6E49E3"/>
    <w:multiLevelType w:val="multilevel"/>
    <w:tmpl w:val="9F9A46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C243DFE"/>
    <w:multiLevelType w:val="multilevel"/>
    <w:tmpl w:val="0DBA10D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11302DA"/>
    <w:multiLevelType w:val="multilevel"/>
    <w:tmpl w:val="1708F1A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9B4073A"/>
    <w:multiLevelType w:val="hybridMultilevel"/>
    <w:tmpl w:val="DE225DC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29EC0ADE"/>
    <w:multiLevelType w:val="multilevel"/>
    <w:tmpl w:val="2DD00CE2"/>
    <w:lvl w:ilvl="0">
      <w:start w:val="3"/>
      <w:numFmt w:val="decimal"/>
      <w:lvlText w:val="%1."/>
      <w:lvlJc w:val="left"/>
      <w:pPr>
        <w:tabs>
          <w:tab w:val="num" w:pos="0"/>
        </w:tabs>
        <w:ind w:left="540" w:hanging="540"/>
      </w:pPr>
    </w:lvl>
    <w:lvl w:ilvl="1">
      <w:start w:val="1"/>
      <w:numFmt w:val="decimal"/>
      <w:lvlText w:val="%1.%2."/>
      <w:lvlJc w:val="left"/>
      <w:pPr>
        <w:tabs>
          <w:tab w:val="num" w:pos="0"/>
        </w:tabs>
        <w:ind w:left="900" w:hanging="540"/>
      </w:pPr>
    </w:lvl>
    <w:lvl w:ilvl="2">
      <w:start w:val="2"/>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10" w15:restartNumberingAfterBreak="0">
    <w:nsid w:val="2CAB58E7"/>
    <w:multiLevelType w:val="multilevel"/>
    <w:tmpl w:val="C9CE87C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E3572CF"/>
    <w:multiLevelType w:val="hybridMultilevel"/>
    <w:tmpl w:val="6E54E560"/>
    <w:lvl w:ilvl="0" w:tplc="0419000F">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2" w15:restartNumberingAfterBreak="0">
    <w:nsid w:val="31DB49BC"/>
    <w:multiLevelType w:val="multilevel"/>
    <w:tmpl w:val="0E764BE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F747E2E"/>
    <w:multiLevelType w:val="multilevel"/>
    <w:tmpl w:val="226253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5883392"/>
    <w:multiLevelType w:val="multilevel"/>
    <w:tmpl w:val="38D014C4"/>
    <w:lvl w:ilvl="0">
      <w:start w:val="1"/>
      <w:numFmt w:val="decimal"/>
      <w:lvlText w:val="%1."/>
      <w:lvlJc w:val="left"/>
      <w:pPr>
        <w:tabs>
          <w:tab w:val="num" w:pos="0"/>
        </w:tabs>
        <w:ind w:left="1800" w:hanging="360"/>
      </w:pPr>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B832358"/>
    <w:multiLevelType w:val="multilevel"/>
    <w:tmpl w:val="55AE6E32"/>
    <w:lvl w:ilvl="0">
      <w:start w:val="1"/>
      <w:numFmt w:val="decimal"/>
      <w:lvlText w:val="%1."/>
      <w:lvlJc w:val="left"/>
      <w:pPr>
        <w:tabs>
          <w:tab w:val="num" w:pos="0"/>
        </w:tabs>
        <w:ind w:left="720" w:hanging="360"/>
      </w:pPr>
    </w:lvl>
    <w:lvl w:ilvl="1">
      <w:start w:val="1"/>
      <w:numFmt w:val="decimal"/>
      <w:lvlText w:val="%1.%2."/>
      <w:lvlJc w:val="left"/>
      <w:pPr>
        <w:tabs>
          <w:tab w:val="num" w:pos="0"/>
        </w:tabs>
        <w:ind w:left="786"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16" w15:restartNumberingAfterBreak="0">
    <w:nsid w:val="4D5327D2"/>
    <w:multiLevelType w:val="multilevel"/>
    <w:tmpl w:val="EA3CB796"/>
    <w:lvl w:ilvl="0">
      <w:start w:val="1"/>
      <w:numFmt w:val="decimal"/>
      <w:lvlText w:val="%1."/>
      <w:lvlJc w:val="left"/>
      <w:pPr>
        <w:ind w:left="720" w:hanging="360"/>
      </w:pPr>
    </w:lvl>
    <w:lvl w:ilvl="1">
      <w:start w:val="2"/>
      <w:numFmt w:val="decimal"/>
      <w:isLgl/>
      <w:lvlText w:val="%1.%2."/>
      <w:lvlJc w:val="left"/>
      <w:pPr>
        <w:ind w:left="1080" w:hanging="720"/>
      </w:pPr>
    </w:lvl>
    <w:lvl w:ilvl="2">
      <w:start w:val="2"/>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7" w15:restartNumberingAfterBreak="0">
    <w:nsid w:val="4ECA6547"/>
    <w:multiLevelType w:val="multilevel"/>
    <w:tmpl w:val="4514A2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BC5570B"/>
    <w:multiLevelType w:val="multilevel"/>
    <w:tmpl w:val="D65AC330"/>
    <w:lvl w:ilvl="0">
      <w:start w:val="2"/>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9" w15:restartNumberingAfterBreak="0">
    <w:nsid w:val="602F23F4"/>
    <w:multiLevelType w:val="multilevel"/>
    <w:tmpl w:val="23EED3D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32E25B2"/>
    <w:multiLevelType w:val="multilevel"/>
    <w:tmpl w:val="899E073E"/>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pStyle w:val="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677822F7"/>
    <w:multiLevelType w:val="multilevel"/>
    <w:tmpl w:val="466AC6F8"/>
    <w:lvl w:ilvl="0">
      <w:start w:val="1"/>
      <w:numFmt w:val="decimal"/>
      <w:lvlText w:val="%1."/>
      <w:lvlJc w:val="left"/>
      <w:pPr>
        <w:tabs>
          <w:tab w:val="num" w:pos="0"/>
        </w:tabs>
        <w:ind w:left="1428" w:hanging="360"/>
      </w:pPr>
      <w:rPr>
        <w:rFonts w:ascii="Times New Roman" w:hAnsi="Times New Roman" w:cs="Times New Roman"/>
        <w:color w:val="000000"/>
        <w:sz w:val="24"/>
        <w:szCs w:val="24"/>
        <w:lang w:eastAsia="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02912D3"/>
    <w:multiLevelType w:val="multilevel"/>
    <w:tmpl w:val="55AE6E32"/>
    <w:lvl w:ilvl="0">
      <w:start w:val="1"/>
      <w:numFmt w:val="decimal"/>
      <w:lvlText w:val="%1."/>
      <w:lvlJc w:val="left"/>
      <w:pPr>
        <w:tabs>
          <w:tab w:val="num" w:pos="0"/>
        </w:tabs>
        <w:ind w:left="720" w:hanging="360"/>
      </w:pPr>
    </w:lvl>
    <w:lvl w:ilvl="1">
      <w:start w:val="1"/>
      <w:numFmt w:val="decimal"/>
      <w:lvlText w:val="%1.%2."/>
      <w:lvlJc w:val="left"/>
      <w:pPr>
        <w:tabs>
          <w:tab w:val="num" w:pos="0"/>
        </w:tabs>
        <w:ind w:left="786"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23" w15:restartNumberingAfterBreak="0">
    <w:nsid w:val="79992354"/>
    <w:multiLevelType w:val="multilevel"/>
    <w:tmpl w:val="5A5E552A"/>
    <w:lvl w:ilvl="0">
      <w:start w:val="1"/>
      <w:numFmt w:val="decimal"/>
      <w:lvlText w:val="%1."/>
      <w:lvlJc w:val="left"/>
      <w:pPr>
        <w:ind w:left="720" w:hanging="360"/>
      </w:pPr>
      <w:rPr>
        <w:rFonts w:hint="default"/>
        <w:b/>
        <w:sz w:val="36"/>
        <w:szCs w:val="36"/>
      </w:rPr>
    </w:lvl>
    <w:lvl w:ilvl="1">
      <w:start w:val="1"/>
      <w:numFmt w:val="decimal"/>
      <w:isLgl/>
      <w:lvlText w:val="%1.%2."/>
      <w:lvlJc w:val="left"/>
      <w:pPr>
        <w:ind w:left="1080" w:hanging="720"/>
      </w:pPr>
      <w:rPr>
        <w:rFonts w:hint="default"/>
        <w:b/>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0"/>
  </w:num>
  <w:num w:numId="2">
    <w:abstractNumId w:val="14"/>
  </w:num>
  <w:num w:numId="3">
    <w:abstractNumId w:val="21"/>
  </w:num>
  <w:num w:numId="4">
    <w:abstractNumId w:val="15"/>
  </w:num>
  <w:num w:numId="5">
    <w:abstractNumId w:val="9"/>
  </w:num>
  <w:num w:numId="6">
    <w:abstractNumId w:val="1"/>
  </w:num>
  <w:num w:numId="7">
    <w:abstractNumId w:val="0"/>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6"/>
  </w:num>
  <w:num w:numId="10">
    <w:abstractNumId w:val="23"/>
  </w:num>
  <w:num w:numId="11">
    <w:abstractNumId w:val="11"/>
  </w:num>
  <w:num w:numId="12">
    <w:abstractNumId w:val="0"/>
  </w:num>
  <w:num w:numId="13">
    <w:abstractNumId w:val="8"/>
  </w:num>
  <w:num w:numId="14">
    <w:abstractNumId w:val="22"/>
  </w:num>
  <w:num w:numId="15">
    <w:abstractNumId w:val="18"/>
  </w:num>
  <w:num w:numId="16">
    <w:abstractNumId w:val="10"/>
  </w:num>
  <w:num w:numId="17">
    <w:abstractNumId w:val="12"/>
  </w:num>
  <w:num w:numId="18">
    <w:abstractNumId w:val="3"/>
  </w:num>
  <w:num w:numId="19">
    <w:abstractNumId w:val="2"/>
  </w:num>
  <w:num w:numId="20">
    <w:abstractNumId w:val="13"/>
  </w:num>
  <w:num w:numId="21">
    <w:abstractNumId w:val="7"/>
  </w:num>
  <w:num w:numId="22">
    <w:abstractNumId w:val="19"/>
  </w:num>
  <w:num w:numId="23">
    <w:abstractNumId w:val="5"/>
  </w:num>
  <w:num w:numId="24">
    <w:abstractNumId w:val="17"/>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00C4"/>
    <w:rsid w:val="00004960"/>
    <w:rsid w:val="00046B5D"/>
    <w:rsid w:val="00090CE2"/>
    <w:rsid w:val="000C4B50"/>
    <w:rsid w:val="000D422A"/>
    <w:rsid w:val="000E3E75"/>
    <w:rsid w:val="000F0DBA"/>
    <w:rsid w:val="0011444E"/>
    <w:rsid w:val="00114805"/>
    <w:rsid w:val="001272D2"/>
    <w:rsid w:val="00153DE5"/>
    <w:rsid w:val="00186478"/>
    <w:rsid w:val="001B4C63"/>
    <w:rsid w:val="001D3B9F"/>
    <w:rsid w:val="001E2557"/>
    <w:rsid w:val="001F111C"/>
    <w:rsid w:val="00211BE6"/>
    <w:rsid w:val="0024787A"/>
    <w:rsid w:val="0025093F"/>
    <w:rsid w:val="00260349"/>
    <w:rsid w:val="0026193F"/>
    <w:rsid w:val="002A00C4"/>
    <w:rsid w:val="002D4270"/>
    <w:rsid w:val="002F77A5"/>
    <w:rsid w:val="00327088"/>
    <w:rsid w:val="0039443E"/>
    <w:rsid w:val="00396303"/>
    <w:rsid w:val="003A6B6C"/>
    <w:rsid w:val="003A7FA4"/>
    <w:rsid w:val="003C4454"/>
    <w:rsid w:val="004206C6"/>
    <w:rsid w:val="00431671"/>
    <w:rsid w:val="004331A1"/>
    <w:rsid w:val="00474A96"/>
    <w:rsid w:val="00490002"/>
    <w:rsid w:val="004A5AB0"/>
    <w:rsid w:val="004B4E55"/>
    <w:rsid w:val="004B773A"/>
    <w:rsid w:val="005211FE"/>
    <w:rsid w:val="00556516"/>
    <w:rsid w:val="005B7189"/>
    <w:rsid w:val="005E38F7"/>
    <w:rsid w:val="005E567A"/>
    <w:rsid w:val="00602A81"/>
    <w:rsid w:val="00615E5C"/>
    <w:rsid w:val="0063237F"/>
    <w:rsid w:val="00633527"/>
    <w:rsid w:val="00642536"/>
    <w:rsid w:val="00662427"/>
    <w:rsid w:val="00663896"/>
    <w:rsid w:val="00677AF6"/>
    <w:rsid w:val="006A4C26"/>
    <w:rsid w:val="006C1A00"/>
    <w:rsid w:val="006C731C"/>
    <w:rsid w:val="006D2827"/>
    <w:rsid w:val="006E09D7"/>
    <w:rsid w:val="007120D5"/>
    <w:rsid w:val="00727D1A"/>
    <w:rsid w:val="00733762"/>
    <w:rsid w:val="0073470F"/>
    <w:rsid w:val="00761841"/>
    <w:rsid w:val="007813BD"/>
    <w:rsid w:val="007B7595"/>
    <w:rsid w:val="007E3F03"/>
    <w:rsid w:val="00826B24"/>
    <w:rsid w:val="00844600"/>
    <w:rsid w:val="00866C60"/>
    <w:rsid w:val="00877BB0"/>
    <w:rsid w:val="00893648"/>
    <w:rsid w:val="008A036F"/>
    <w:rsid w:val="008E0728"/>
    <w:rsid w:val="008E66D0"/>
    <w:rsid w:val="00904A2D"/>
    <w:rsid w:val="00915FDE"/>
    <w:rsid w:val="0093517F"/>
    <w:rsid w:val="00936ED5"/>
    <w:rsid w:val="00941697"/>
    <w:rsid w:val="00953020"/>
    <w:rsid w:val="00960EB7"/>
    <w:rsid w:val="0097174C"/>
    <w:rsid w:val="009A2753"/>
    <w:rsid w:val="009B0A8D"/>
    <w:rsid w:val="009B3EDD"/>
    <w:rsid w:val="009C3077"/>
    <w:rsid w:val="009D4BC9"/>
    <w:rsid w:val="009D51D0"/>
    <w:rsid w:val="009E0F8B"/>
    <w:rsid w:val="00A253BF"/>
    <w:rsid w:val="00A3407D"/>
    <w:rsid w:val="00A74DD9"/>
    <w:rsid w:val="00A770FE"/>
    <w:rsid w:val="00A86873"/>
    <w:rsid w:val="00AA730A"/>
    <w:rsid w:val="00AB3AEB"/>
    <w:rsid w:val="00B10748"/>
    <w:rsid w:val="00B205A2"/>
    <w:rsid w:val="00B25D92"/>
    <w:rsid w:val="00B40334"/>
    <w:rsid w:val="00B661A8"/>
    <w:rsid w:val="00B70862"/>
    <w:rsid w:val="00B717AD"/>
    <w:rsid w:val="00B71CDE"/>
    <w:rsid w:val="00B86CAD"/>
    <w:rsid w:val="00BA0033"/>
    <w:rsid w:val="00BA26D0"/>
    <w:rsid w:val="00BA60C3"/>
    <w:rsid w:val="00BA6BC9"/>
    <w:rsid w:val="00BB7A6E"/>
    <w:rsid w:val="00BC716C"/>
    <w:rsid w:val="00BE16AF"/>
    <w:rsid w:val="00BE6D37"/>
    <w:rsid w:val="00C04B17"/>
    <w:rsid w:val="00C26465"/>
    <w:rsid w:val="00C510B1"/>
    <w:rsid w:val="00CA2F2D"/>
    <w:rsid w:val="00CB6C7E"/>
    <w:rsid w:val="00CD060F"/>
    <w:rsid w:val="00CD667A"/>
    <w:rsid w:val="00CD668B"/>
    <w:rsid w:val="00D004C8"/>
    <w:rsid w:val="00D15A20"/>
    <w:rsid w:val="00D36F66"/>
    <w:rsid w:val="00D405F5"/>
    <w:rsid w:val="00D406E8"/>
    <w:rsid w:val="00D60061"/>
    <w:rsid w:val="00D60CB6"/>
    <w:rsid w:val="00D646D1"/>
    <w:rsid w:val="00DB1A4E"/>
    <w:rsid w:val="00DE2480"/>
    <w:rsid w:val="00DE6FF0"/>
    <w:rsid w:val="00DF1A70"/>
    <w:rsid w:val="00DF23CA"/>
    <w:rsid w:val="00DF263F"/>
    <w:rsid w:val="00DF7E0A"/>
    <w:rsid w:val="00E16CDF"/>
    <w:rsid w:val="00E569E6"/>
    <w:rsid w:val="00E57A12"/>
    <w:rsid w:val="00E61784"/>
    <w:rsid w:val="00E90F38"/>
    <w:rsid w:val="00E96F8F"/>
    <w:rsid w:val="00EC10EA"/>
    <w:rsid w:val="00EC2F46"/>
    <w:rsid w:val="00ED5473"/>
    <w:rsid w:val="00EE4B9B"/>
    <w:rsid w:val="00F03C4B"/>
    <w:rsid w:val="00F06188"/>
    <w:rsid w:val="00FB7F9C"/>
    <w:rsid w:val="00FE59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B3CED"/>
  <w15:docId w15:val="{82FEC2B5-D898-490D-8054-063CDA218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DejaVu Sans"/>
        <w:sz w:val="24"/>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200" w:line="276" w:lineRule="auto"/>
    </w:pPr>
    <w:rPr>
      <w:rFonts w:ascii="Calibri" w:eastAsia="Times New Roman" w:hAnsi="Calibri" w:cs="Times New Roman"/>
      <w:sz w:val="22"/>
      <w:szCs w:val="22"/>
      <w:lang w:val="ru-RU" w:bidi="ar-SA"/>
    </w:rPr>
  </w:style>
  <w:style w:type="paragraph" w:styleId="1">
    <w:name w:val="heading 1"/>
    <w:basedOn w:val="a"/>
    <w:next w:val="a"/>
    <w:uiPriority w:val="9"/>
    <w:qFormat/>
    <w:pPr>
      <w:keepNext/>
      <w:numPr>
        <w:numId w:val="1"/>
      </w:numPr>
      <w:spacing w:before="240" w:after="120" w:line="240" w:lineRule="auto"/>
      <w:ind w:firstLine="709"/>
      <w:outlineLvl w:val="0"/>
    </w:pPr>
    <w:rPr>
      <w:rFonts w:ascii="Times New Roman" w:hAnsi="Times New Roman"/>
      <w:b/>
      <w:bCs/>
      <w:kern w:val="2"/>
      <w:sz w:val="24"/>
      <w:szCs w:val="24"/>
      <w:lang w:val="en-US"/>
    </w:rPr>
  </w:style>
  <w:style w:type="paragraph" w:styleId="2">
    <w:name w:val="heading 2"/>
    <w:basedOn w:val="a"/>
    <w:next w:val="a"/>
    <w:uiPriority w:val="9"/>
    <w:semiHidden/>
    <w:unhideWhenUsed/>
    <w:qFormat/>
    <w:pPr>
      <w:keepNext/>
      <w:numPr>
        <w:ilvl w:val="1"/>
        <w:numId w:val="1"/>
      </w:numPr>
      <w:spacing w:before="240" w:after="60" w:line="240" w:lineRule="auto"/>
      <w:outlineLvl w:val="1"/>
    </w:pPr>
    <w:rPr>
      <w:rFonts w:ascii="Arial" w:hAnsi="Arial" w:cs="Arial"/>
      <w:b/>
      <w:bCs/>
      <w:i/>
      <w:iCs/>
      <w:sz w:val="28"/>
      <w:szCs w:val="28"/>
      <w:lang w:val="en-US"/>
    </w:rPr>
  </w:style>
  <w:style w:type="paragraph" w:styleId="3">
    <w:name w:val="heading 3"/>
    <w:basedOn w:val="a"/>
    <w:next w:val="a"/>
    <w:uiPriority w:val="9"/>
    <w:semiHidden/>
    <w:unhideWhenUsed/>
    <w:qFormat/>
    <w:pPr>
      <w:keepNext/>
      <w:numPr>
        <w:ilvl w:val="2"/>
        <w:numId w:val="1"/>
      </w:numPr>
      <w:spacing w:before="240" w:after="60" w:line="240" w:lineRule="auto"/>
      <w:outlineLvl w:val="2"/>
    </w:pPr>
    <w:rPr>
      <w:rFonts w:ascii="Arial" w:hAnsi="Arial" w:cs="Arial"/>
      <w:b/>
      <w:bCs/>
      <w:sz w:val="26"/>
      <w:szCs w:val="26"/>
      <w:lang w:val="en-US"/>
    </w:rPr>
  </w:style>
  <w:style w:type="paragraph" w:styleId="4">
    <w:name w:val="heading 4"/>
    <w:basedOn w:val="3"/>
    <w:next w:val="a"/>
    <w:uiPriority w:val="9"/>
    <w:semiHidden/>
    <w:unhideWhenUsed/>
    <w:qFormat/>
    <w:pPr>
      <w:keepLines/>
      <w:numPr>
        <w:ilvl w:val="3"/>
      </w:numPr>
      <w:autoSpaceDE w:val="0"/>
      <w:spacing w:after="240" w:line="360" w:lineRule="auto"/>
      <w:jc w:val="center"/>
      <w:outlineLvl w:val="3"/>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rPr>
      <w:rFonts w:ascii="Symbol" w:hAnsi="Symbol" w:cs="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rPr>
      <w:b/>
    </w:rPr>
  </w:style>
  <w:style w:type="character" w:customStyle="1" w:styleId="WW8Num11z1">
    <w:name w:val="WW8Num11z1"/>
    <w:qFormat/>
    <w:rPr>
      <w:i w:val="0"/>
    </w:rPr>
  </w:style>
  <w:style w:type="character" w:customStyle="1" w:styleId="WW8Num12z0">
    <w:name w:val="WW8Num12z0"/>
    <w:qFormat/>
    <w:rPr>
      <w:rFonts w:cs="Times New Roman"/>
      <w:b/>
    </w:rPr>
  </w:style>
  <w:style w:type="character" w:customStyle="1" w:styleId="WW8Num12z1">
    <w:name w:val="WW8Num12z1"/>
    <w:qFormat/>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6z0">
    <w:name w:val="WW8Num16z0"/>
    <w:qFormat/>
    <w:rPr>
      <w:b/>
    </w:rPr>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0">
    <w:name w:val="WW8Num17z0"/>
    <w:qFormat/>
    <w:rPr>
      <w:rFonts w:ascii="Symbol" w:hAnsi="Symbol" w:cs="Symbol"/>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8z0">
    <w:name w:val="WW8Num18z0"/>
    <w:qFormat/>
    <w:rPr>
      <w:rFonts w:ascii="Times New Roman" w:hAnsi="Times New Roman" w:cs="Times New Roman"/>
      <w:color w:val="000000"/>
      <w:sz w:val="24"/>
      <w:szCs w:val="24"/>
      <w:lang w:eastAsia="zh-CN"/>
    </w:rPr>
  </w:style>
  <w:style w:type="character" w:customStyle="1" w:styleId="WW8Num18z1">
    <w:name w:val="WW8Num18z1"/>
    <w:qFormat/>
  </w:style>
  <w:style w:type="character" w:customStyle="1" w:styleId="WW8Num18z2">
    <w:name w:val="WW8Num18z2"/>
    <w:qFormat/>
  </w:style>
  <w:style w:type="character" w:customStyle="1" w:styleId="WW8Num18z3">
    <w:name w:val="WW8Num18z3"/>
    <w:qFormat/>
  </w:style>
  <w:style w:type="character" w:customStyle="1" w:styleId="WW8Num18z4">
    <w:name w:val="WW8Num18z4"/>
    <w:qFormat/>
  </w:style>
  <w:style w:type="character" w:customStyle="1" w:styleId="WW8Num18z5">
    <w:name w:val="WW8Num18z5"/>
    <w:qFormat/>
  </w:style>
  <w:style w:type="character" w:customStyle="1" w:styleId="WW8Num18z6">
    <w:name w:val="WW8Num18z6"/>
    <w:qFormat/>
  </w:style>
  <w:style w:type="character" w:customStyle="1" w:styleId="WW8Num18z7">
    <w:name w:val="WW8Num18z7"/>
    <w:qFormat/>
  </w:style>
  <w:style w:type="character" w:customStyle="1" w:styleId="WW8Num18z8">
    <w:name w:val="WW8Num18z8"/>
    <w:qFormat/>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WW8Num20z0">
    <w:name w:val="WW8Num20z0"/>
    <w:qFormat/>
  </w:style>
  <w:style w:type="character" w:customStyle="1" w:styleId="WW8Num20z1">
    <w:name w:val="WW8Num20z1"/>
    <w:qFormat/>
    <w:rPr>
      <w:b/>
      <w:bCs w:val="0"/>
      <w:color w:val="000000"/>
    </w:rPr>
  </w:style>
  <w:style w:type="character" w:customStyle="1" w:styleId="WW8Num20z2">
    <w:name w:val="WW8Num20z2"/>
    <w:qFormat/>
    <w:rPr>
      <w:b/>
      <w:bCs w:val="0"/>
    </w:rPr>
  </w:style>
  <w:style w:type="character" w:customStyle="1" w:styleId="WW8Num21z0">
    <w:name w:val="WW8Num21z0"/>
    <w:qFormat/>
    <w:rPr>
      <w:rFonts w:ascii="Symbol" w:hAnsi="Symbol" w:cs="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2z0">
    <w:name w:val="WW8Num22z0"/>
    <w:qFormat/>
  </w:style>
  <w:style w:type="character" w:customStyle="1" w:styleId="WW8Num23z0">
    <w:name w:val="WW8Num23z0"/>
    <w:qFormat/>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5z0">
    <w:name w:val="WW8Num25z0"/>
    <w:qFormat/>
  </w:style>
  <w:style w:type="character" w:customStyle="1" w:styleId="WW8Num26z0">
    <w:name w:val="WW8Num26z0"/>
    <w:qFormat/>
  </w:style>
  <w:style w:type="character" w:customStyle="1" w:styleId="WW8Num27z0">
    <w:name w:val="WW8Num27z0"/>
    <w:qFormat/>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WW8Num28z0">
    <w:name w:val="WW8Num28z0"/>
    <w:qFormat/>
    <w:rPr>
      <w:b/>
    </w:rPr>
  </w:style>
  <w:style w:type="character" w:customStyle="1" w:styleId="WW8Num28z1">
    <w:name w:val="WW8Num28z1"/>
    <w:qFormat/>
  </w:style>
  <w:style w:type="character" w:customStyle="1" w:styleId="WW8Num28z2">
    <w:name w:val="WW8Num28z2"/>
    <w:qFormat/>
  </w:style>
  <w:style w:type="character" w:customStyle="1" w:styleId="WW8Num28z3">
    <w:name w:val="WW8Num28z3"/>
    <w:qFormat/>
  </w:style>
  <w:style w:type="character" w:customStyle="1" w:styleId="WW8Num28z4">
    <w:name w:val="WW8Num28z4"/>
    <w:qFormat/>
  </w:style>
  <w:style w:type="character" w:customStyle="1" w:styleId="WW8Num28z5">
    <w:name w:val="WW8Num28z5"/>
    <w:qFormat/>
  </w:style>
  <w:style w:type="character" w:customStyle="1" w:styleId="WW8Num28z6">
    <w:name w:val="WW8Num28z6"/>
    <w:qFormat/>
  </w:style>
  <w:style w:type="character" w:customStyle="1" w:styleId="WW8Num28z7">
    <w:name w:val="WW8Num28z7"/>
    <w:qFormat/>
  </w:style>
  <w:style w:type="character" w:customStyle="1" w:styleId="WW8Num28z8">
    <w:name w:val="WW8Num28z8"/>
    <w:qFormat/>
  </w:style>
  <w:style w:type="character" w:customStyle="1" w:styleId="WW8Num29z0">
    <w:name w:val="WW8Num29z0"/>
    <w:qFormat/>
    <w:rPr>
      <w:rFonts w:ascii="Symbol" w:hAnsi="Symbol" w:cs="Symbol"/>
    </w:rPr>
  </w:style>
  <w:style w:type="character" w:customStyle="1" w:styleId="WW8Num29z1">
    <w:name w:val="WW8Num29z1"/>
    <w:qFormat/>
    <w:rPr>
      <w:rFonts w:ascii="Courier New" w:hAnsi="Courier New" w:cs="Courier New"/>
    </w:rPr>
  </w:style>
  <w:style w:type="character" w:customStyle="1" w:styleId="WW8Num29z2">
    <w:name w:val="WW8Num29z2"/>
    <w:qFormat/>
    <w:rPr>
      <w:rFonts w:ascii="Wingdings" w:hAnsi="Wingdings" w:cs="Wingdings"/>
    </w:rPr>
  </w:style>
  <w:style w:type="character" w:customStyle="1" w:styleId="WW8Num30z0">
    <w:name w:val="WW8Num30z0"/>
    <w:qFormat/>
    <w:rPr>
      <w:rFonts w:ascii="Times New Roman" w:eastAsia="Times New Roman" w:hAnsi="Times New Roman" w:cs="Times New Roman"/>
    </w:rPr>
  </w:style>
  <w:style w:type="character" w:customStyle="1" w:styleId="WW8Num30z1">
    <w:name w:val="WW8Num30z1"/>
    <w:qFormat/>
    <w:rPr>
      <w:rFonts w:ascii="Courier New" w:hAnsi="Courier New" w:cs="Courier New"/>
    </w:rPr>
  </w:style>
  <w:style w:type="character" w:customStyle="1" w:styleId="WW8Num30z2">
    <w:name w:val="WW8Num30z2"/>
    <w:qFormat/>
    <w:rPr>
      <w:rFonts w:ascii="Wingdings" w:hAnsi="Wingdings" w:cs="Wingdings"/>
    </w:rPr>
  </w:style>
  <w:style w:type="character" w:customStyle="1" w:styleId="WW8Num30z3">
    <w:name w:val="WW8Num30z3"/>
    <w:qFormat/>
    <w:rPr>
      <w:rFonts w:ascii="Symbol" w:hAnsi="Symbol" w:cs="Symbol"/>
    </w:rPr>
  </w:style>
  <w:style w:type="character" w:customStyle="1" w:styleId="WW8Num31z0">
    <w:name w:val="WW8Num31z0"/>
    <w:qFormat/>
    <w:rPr>
      <w:rFonts w:ascii="Symbol" w:hAnsi="Symbol" w:cs="Symbol"/>
    </w:rPr>
  </w:style>
  <w:style w:type="character" w:customStyle="1" w:styleId="WW8Num31z1">
    <w:name w:val="WW8Num31z1"/>
    <w:qFormat/>
    <w:rPr>
      <w:rFonts w:ascii="Courier New" w:hAnsi="Courier New" w:cs="Courier New"/>
    </w:rPr>
  </w:style>
  <w:style w:type="character" w:customStyle="1" w:styleId="WW8Num31z2">
    <w:name w:val="WW8Num31z2"/>
    <w:qFormat/>
    <w:rPr>
      <w:rFonts w:ascii="Wingdings" w:hAnsi="Wingdings" w:cs="Wingdings"/>
    </w:rPr>
  </w:style>
  <w:style w:type="character" w:customStyle="1" w:styleId="WW8Num32z0">
    <w:name w:val="WW8Num32z0"/>
    <w:qFormat/>
    <w:rPr>
      <w:rFonts w:ascii="Symbol" w:hAnsi="Symbol" w:cs="Symbol"/>
    </w:rPr>
  </w:style>
  <w:style w:type="character" w:customStyle="1" w:styleId="WW8Num32z1">
    <w:name w:val="WW8Num32z1"/>
    <w:qFormat/>
    <w:rPr>
      <w:rFonts w:ascii="Courier New" w:hAnsi="Courier New" w:cs="Courier New"/>
    </w:rPr>
  </w:style>
  <w:style w:type="character" w:customStyle="1" w:styleId="WW8Num32z2">
    <w:name w:val="WW8Num32z2"/>
    <w:qFormat/>
    <w:rPr>
      <w:rFonts w:ascii="Wingdings" w:hAnsi="Wingdings" w:cs="Wingdings"/>
    </w:rPr>
  </w:style>
  <w:style w:type="character" w:customStyle="1" w:styleId="WW8Num33z0">
    <w:name w:val="WW8Num33z0"/>
    <w:qFormat/>
    <w:rPr>
      <w:rFonts w:ascii="Symbol" w:hAnsi="Symbol" w:cs="Symbol"/>
    </w:rPr>
  </w:style>
  <w:style w:type="character" w:customStyle="1" w:styleId="WW8Num33z1">
    <w:name w:val="WW8Num33z1"/>
    <w:qFormat/>
    <w:rPr>
      <w:rFonts w:ascii="Courier New" w:hAnsi="Courier New" w:cs="Courier New"/>
    </w:rPr>
  </w:style>
  <w:style w:type="character" w:customStyle="1" w:styleId="WW8Num33z2">
    <w:name w:val="WW8Num33z2"/>
    <w:qFormat/>
    <w:rPr>
      <w:rFonts w:ascii="Wingdings" w:hAnsi="Wingdings" w:cs="Wingdings"/>
    </w:rPr>
  </w:style>
  <w:style w:type="character" w:customStyle="1" w:styleId="WW8Num34z0">
    <w:name w:val="WW8Num34z0"/>
    <w:qFormat/>
    <w:rPr>
      <w:rFonts w:ascii="Symbol" w:hAnsi="Symbol" w:cs="Symbol"/>
    </w:rPr>
  </w:style>
  <w:style w:type="character" w:customStyle="1" w:styleId="WW8Num34z1">
    <w:name w:val="WW8Num34z1"/>
    <w:qFormat/>
    <w:rPr>
      <w:rFonts w:ascii="Courier New" w:hAnsi="Courier New" w:cs="Courier New"/>
    </w:rPr>
  </w:style>
  <w:style w:type="character" w:customStyle="1" w:styleId="WW8Num34z2">
    <w:name w:val="WW8Num34z2"/>
    <w:qFormat/>
    <w:rPr>
      <w:rFonts w:ascii="Wingdings" w:hAnsi="Wingdings" w:cs="Wingdings"/>
    </w:rPr>
  </w:style>
  <w:style w:type="character" w:customStyle="1" w:styleId="WW8Num35z0">
    <w:name w:val="WW8Num35z0"/>
    <w:qFormat/>
  </w:style>
  <w:style w:type="character" w:customStyle="1" w:styleId="WW8Num35z1">
    <w:name w:val="WW8Num35z1"/>
    <w:qFormat/>
  </w:style>
  <w:style w:type="character" w:customStyle="1" w:styleId="WW8Num35z2">
    <w:name w:val="WW8Num35z2"/>
    <w:qFormat/>
  </w:style>
  <w:style w:type="character" w:customStyle="1" w:styleId="WW8Num35z3">
    <w:name w:val="WW8Num35z3"/>
    <w:qFormat/>
  </w:style>
  <w:style w:type="character" w:customStyle="1" w:styleId="WW8Num35z4">
    <w:name w:val="WW8Num35z4"/>
    <w:qFormat/>
  </w:style>
  <w:style w:type="character" w:customStyle="1" w:styleId="WW8Num35z5">
    <w:name w:val="WW8Num35z5"/>
    <w:qFormat/>
  </w:style>
  <w:style w:type="character" w:customStyle="1" w:styleId="WW8Num35z6">
    <w:name w:val="WW8Num35z6"/>
    <w:qFormat/>
  </w:style>
  <w:style w:type="character" w:customStyle="1" w:styleId="WW8Num35z7">
    <w:name w:val="WW8Num35z7"/>
    <w:qFormat/>
  </w:style>
  <w:style w:type="character" w:customStyle="1" w:styleId="WW8Num35z8">
    <w:name w:val="WW8Num35z8"/>
    <w:qFormat/>
  </w:style>
  <w:style w:type="character" w:customStyle="1" w:styleId="WW8Num36z0">
    <w:name w:val="WW8Num36z0"/>
    <w:qFormat/>
  </w:style>
  <w:style w:type="character" w:customStyle="1" w:styleId="WW8Num36z1">
    <w:name w:val="WW8Num36z1"/>
    <w:qFormat/>
  </w:style>
  <w:style w:type="character" w:customStyle="1" w:styleId="WW8Num36z2">
    <w:name w:val="WW8Num36z2"/>
    <w:qFormat/>
  </w:style>
  <w:style w:type="character" w:customStyle="1" w:styleId="WW8Num36z3">
    <w:name w:val="WW8Num36z3"/>
    <w:qFormat/>
  </w:style>
  <w:style w:type="character" w:customStyle="1" w:styleId="WW8Num36z4">
    <w:name w:val="WW8Num36z4"/>
    <w:qFormat/>
  </w:style>
  <w:style w:type="character" w:customStyle="1" w:styleId="WW8Num36z5">
    <w:name w:val="WW8Num36z5"/>
    <w:qFormat/>
  </w:style>
  <w:style w:type="character" w:customStyle="1" w:styleId="WW8Num36z6">
    <w:name w:val="WW8Num36z6"/>
    <w:qFormat/>
  </w:style>
  <w:style w:type="character" w:customStyle="1" w:styleId="WW8Num36z7">
    <w:name w:val="WW8Num36z7"/>
    <w:qFormat/>
  </w:style>
  <w:style w:type="character" w:customStyle="1" w:styleId="WW8Num36z8">
    <w:name w:val="WW8Num36z8"/>
    <w:qFormat/>
  </w:style>
  <w:style w:type="character" w:customStyle="1" w:styleId="WW8Num37z0">
    <w:name w:val="WW8Num37z0"/>
    <w:qFormat/>
    <w:rPr>
      <w:rFonts w:ascii="Symbol" w:hAnsi="Symbol" w:cs="Symbol"/>
    </w:rPr>
  </w:style>
  <w:style w:type="character" w:customStyle="1" w:styleId="WW8Num37z1">
    <w:name w:val="WW8Num37z1"/>
    <w:qFormat/>
    <w:rPr>
      <w:rFonts w:ascii="Courier New" w:hAnsi="Courier New" w:cs="Courier New"/>
    </w:rPr>
  </w:style>
  <w:style w:type="character" w:customStyle="1" w:styleId="WW8Num37z2">
    <w:name w:val="WW8Num37z2"/>
    <w:qFormat/>
    <w:rPr>
      <w:rFonts w:ascii="Wingdings" w:hAnsi="Wingdings" w:cs="Wingdings"/>
    </w:rPr>
  </w:style>
  <w:style w:type="character" w:customStyle="1" w:styleId="WW8Num38z0">
    <w:name w:val="WW8Num38z0"/>
    <w:qFormat/>
    <w:rPr>
      <w:rFonts w:ascii="Symbol" w:hAnsi="Symbol" w:cs="Symbol"/>
    </w:rPr>
  </w:style>
  <w:style w:type="character" w:customStyle="1" w:styleId="WW8Num38z1">
    <w:name w:val="WW8Num38z1"/>
    <w:qFormat/>
    <w:rPr>
      <w:rFonts w:ascii="Courier New" w:hAnsi="Courier New" w:cs="Courier New"/>
    </w:rPr>
  </w:style>
  <w:style w:type="character" w:customStyle="1" w:styleId="WW8Num38z2">
    <w:name w:val="WW8Num38z2"/>
    <w:qFormat/>
    <w:rPr>
      <w:rFonts w:ascii="Wingdings" w:hAnsi="Wingdings" w:cs="Wingdings"/>
    </w:rPr>
  </w:style>
  <w:style w:type="character" w:customStyle="1" w:styleId="WW8Num39z0">
    <w:name w:val="WW8Num39z0"/>
    <w:qFormat/>
  </w:style>
  <w:style w:type="character" w:customStyle="1" w:styleId="WW8Num40z0">
    <w:name w:val="WW8Num40z0"/>
    <w:qFormat/>
    <w:rPr>
      <w:rFonts w:ascii="Symbol" w:hAnsi="Symbol" w:cs="Symbol"/>
    </w:rPr>
  </w:style>
  <w:style w:type="character" w:customStyle="1" w:styleId="WW8Num40z1">
    <w:name w:val="WW8Num40z1"/>
    <w:qFormat/>
    <w:rPr>
      <w:rFonts w:ascii="Courier New" w:hAnsi="Courier New" w:cs="Courier New"/>
    </w:rPr>
  </w:style>
  <w:style w:type="character" w:customStyle="1" w:styleId="WW8Num40z2">
    <w:name w:val="WW8Num40z2"/>
    <w:qFormat/>
    <w:rPr>
      <w:rFonts w:ascii="Wingdings" w:hAnsi="Wingdings" w:cs="Wingdings"/>
    </w:rPr>
  </w:style>
  <w:style w:type="character" w:customStyle="1" w:styleId="WW8Num41z0">
    <w:name w:val="WW8Num41z0"/>
    <w:qFormat/>
    <w:rPr>
      <w:rFonts w:ascii="Symbol" w:hAnsi="Symbol" w:cs="Symbol"/>
    </w:rPr>
  </w:style>
  <w:style w:type="character" w:customStyle="1" w:styleId="WW8Num41z1">
    <w:name w:val="WW8Num41z1"/>
    <w:qFormat/>
    <w:rPr>
      <w:rFonts w:ascii="Courier New" w:hAnsi="Courier New" w:cs="Courier New"/>
    </w:rPr>
  </w:style>
  <w:style w:type="character" w:customStyle="1" w:styleId="WW8Num41z2">
    <w:name w:val="WW8Num41z2"/>
    <w:qFormat/>
    <w:rPr>
      <w:rFonts w:ascii="Wingdings" w:hAnsi="Wingdings" w:cs="Wingdings"/>
    </w:rPr>
  </w:style>
  <w:style w:type="character" w:customStyle="1" w:styleId="10">
    <w:name w:val="Заголовок 1 Знак"/>
    <w:qFormat/>
    <w:rPr>
      <w:rFonts w:ascii="Times New Roman" w:hAnsi="Times New Roman" w:cs="Times New Roman"/>
      <w:b/>
      <w:bCs/>
      <w:kern w:val="2"/>
      <w:sz w:val="24"/>
      <w:szCs w:val="24"/>
      <w:lang w:val="en-US"/>
    </w:rPr>
  </w:style>
  <w:style w:type="character" w:customStyle="1" w:styleId="20">
    <w:name w:val="Заголовок 2 Знак"/>
    <w:qFormat/>
    <w:rPr>
      <w:rFonts w:ascii="Arial" w:hAnsi="Arial" w:cs="Times New Roman"/>
      <w:b/>
      <w:bCs/>
      <w:i/>
      <w:iCs/>
      <w:sz w:val="28"/>
      <w:szCs w:val="28"/>
    </w:rPr>
  </w:style>
  <w:style w:type="character" w:customStyle="1" w:styleId="30">
    <w:name w:val="Заголовок 3 Знак"/>
    <w:qFormat/>
    <w:rPr>
      <w:rFonts w:ascii="Arial" w:hAnsi="Arial" w:cs="Times New Roman"/>
      <w:b/>
      <w:bCs/>
      <w:sz w:val="26"/>
      <w:szCs w:val="26"/>
    </w:rPr>
  </w:style>
  <w:style w:type="character" w:customStyle="1" w:styleId="40">
    <w:name w:val="Заголовок 4 Знак"/>
    <w:qFormat/>
    <w:rPr>
      <w:rFonts w:ascii="Times New Roman" w:hAnsi="Times New Roman" w:cs="Times New Roman"/>
      <w:b/>
      <w:bCs/>
      <w:sz w:val="24"/>
      <w:szCs w:val="24"/>
    </w:rPr>
  </w:style>
  <w:style w:type="character" w:customStyle="1" w:styleId="a3">
    <w:name w:val="Основной текст Знак"/>
    <w:qFormat/>
    <w:rPr>
      <w:rFonts w:ascii="Times New Roman" w:hAnsi="Times New Roman" w:cs="Times New Roman"/>
      <w:sz w:val="24"/>
      <w:szCs w:val="24"/>
    </w:rPr>
  </w:style>
  <w:style w:type="character" w:customStyle="1" w:styleId="21">
    <w:name w:val="Основной текст 2 Знак"/>
    <w:qFormat/>
    <w:rPr>
      <w:rFonts w:ascii="Times New Roman" w:hAnsi="Times New Roman" w:cs="Times New Roman"/>
      <w:sz w:val="24"/>
      <w:szCs w:val="24"/>
    </w:rPr>
  </w:style>
  <w:style w:type="character" w:customStyle="1" w:styleId="blk">
    <w:name w:val="blk"/>
    <w:qFormat/>
  </w:style>
  <w:style w:type="character" w:customStyle="1" w:styleId="a4">
    <w:name w:val="Нижний колонтитул Знак"/>
    <w:qFormat/>
    <w:rPr>
      <w:rFonts w:ascii="Times New Roman" w:hAnsi="Times New Roman" w:cs="Times New Roman"/>
      <w:sz w:val="24"/>
      <w:szCs w:val="24"/>
    </w:rPr>
  </w:style>
  <w:style w:type="character" w:styleId="a5">
    <w:name w:val="page number"/>
    <w:rPr>
      <w:rFonts w:cs="Times New Roman"/>
    </w:rPr>
  </w:style>
  <w:style w:type="character" w:customStyle="1" w:styleId="a6">
    <w:name w:val="Текст сноски Знак"/>
    <w:uiPriority w:val="99"/>
    <w:qFormat/>
    <w:rPr>
      <w:rFonts w:ascii="Times New Roman" w:hAnsi="Times New Roman" w:cs="Times New Roman"/>
      <w:sz w:val="20"/>
      <w:szCs w:val="20"/>
      <w:lang w:val="en-US"/>
    </w:rPr>
  </w:style>
  <w:style w:type="character" w:customStyle="1" w:styleId="FootnoteCharacters">
    <w:name w:val="Footnote Characters"/>
    <w:qFormat/>
    <w:rPr>
      <w:rFonts w:cs="Times New Roman"/>
      <w:vertAlign w:val="superscript"/>
    </w:rPr>
  </w:style>
  <w:style w:type="character" w:styleId="a7">
    <w:name w:val="Hyperlink"/>
    <w:rPr>
      <w:rFonts w:cs="Times New Roman"/>
      <w:color w:val="0000FF"/>
      <w:u w:val="single"/>
    </w:rPr>
  </w:style>
  <w:style w:type="character" w:customStyle="1" w:styleId="FootnoteTextChar">
    <w:name w:val="Footnote Text Char"/>
    <w:qFormat/>
    <w:rPr>
      <w:rFonts w:ascii="Times New Roman" w:hAnsi="Times New Roman" w:cs="Times New Roman"/>
      <w:sz w:val="20"/>
      <w:lang w:val="en-US"/>
    </w:rPr>
  </w:style>
  <w:style w:type="character" w:styleId="a8">
    <w:name w:val="Emphasis"/>
    <w:qFormat/>
    <w:rPr>
      <w:rFonts w:cs="Times New Roman"/>
      <w:i/>
    </w:rPr>
  </w:style>
  <w:style w:type="character" w:customStyle="1" w:styleId="a9">
    <w:name w:val="Текст выноски Знак"/>
    <w:qFormat/>
    <w:rPr>
      <w:rFonts w:ascii="Segoe UI" w:hAnsi="Segoe UI" w:cs="Times New Roman"/>
      <w:sz w:val="18"/>
      <w:szCs w:val="18"/>
    </w:rPr>
  </w:style>
  <w:style w:type="character" w:customStyle="1" w:styleId="aa">
    <w:name w:val="Верхний колонтитул Знак"/>
    <w:uiPriority w:val="99"/>
    <w:qFormat/>
    <w:rPr>
      <w:rFonts w:ascii="Times New Roman" w:hAnsi="Times New Roman" w:cs="Times New Roman"/>
      <w:sz w:val="24"/>
      <w:szCs w:val="24"/>
    </w:rPr>
  </w:style>
  <w:style w:type="character" w:customStyle="1" w:styleId="11">
    <w:name w:val="Текст примечания Знак11"/>
    <w:qFormat/>
    <w:rPr>
      <w:rFonts w:cs="Times New Roman"/>
      <w:sz w:val="20"/>
      <w:szCs w:val="20"/>
    </w:rPr>
  </w:style>
  <w:style w:type="character" w:customStyle="1" w:styleId="ab">
    <w:name w:val="Текст примечания Знак"/>
    <w:qFormat/>
    <w:rPr>
      <w:rFonts w:cs="Times New Roman"/>
      <w:sz w:val="20"/>
      <w:szCs w:val="20"/>
    </w:rPr>
  </w:style>
  <w:style w:type="character" w:customStyle="1" w:styleId="12">
    <w:name w:val="Текст примечания Знак1"/>
    <w:qFormat/>
    <w:rPr>
      <w:rFonts w:cs="Times New Roman"/>
      <w:sz w:val="20"/>
      <w:szCs w:val="20"/>
    </w:rPr>
  </w:style>
  <w:style w:type="character" w:customStyle="1" w:styleId="110">
    <w:name w:val="Тема примечания Знак11"/>
    <w:qFormat/>
    <w:rPr>
      <w:rFonts w:cs="Times New Roman"/>
      <w:b/>
      <w:bCs/>
      <w:sz w:val="20"/>
      <w:szCs w:val="20"/>
    </w:rPr>
  </w:style>
  <w:style w:type="character" w:customStyle="1" w:styleId="ac">
    <w:name w:val="Тема примечания Знак"/>
    <w:qFormat/>
    <w:rPr>
      <w:rFonts w:ascii="Times New Roman" w:hAnsi="Times New Roman" w:cs="Times New Roman"/>
      <w:b/>
      <w:bCs/>
      <w:sz w:val="20"/>
      <w:szCs w:val="20"/>
    </w:rPr>
  </w:style>
  <w:style w:type="character" w:customStyle="1" w:styleId="13">
    <w:name w:val="Тема примечания Знак1"/>
    <w:qFormat/>
    <w:rPr>
      <w:rFonts w:cs="Times New Roman"/>
      <w:b/>
      <w:bCs/>
      <w:sz w:val="20"/>
      <w:szCs w:val="20"/>
    </w:rPr>
  </w:style>
  <w:style w:type="character" w:customStyle="1" w:styleId="22">
    <w:name w:val="Основной текст с отступом 2 Знак"/>
    <w:qFormat/>
    <w:rPr>
      <w:rFonts w:ascii="Times New Roman" w:hAnsi="Times New Roman" w:cs="Times New Roman"/>
      <w:sz w:val="24"/>
      <w:szCs w:val="24"/>
    </w:rPr>
  </w:style>
  <w:style w:type="character" w:customStyle="1" w:styleId="apple-converted-space">
    <w:name w:val="apple-converted-space"/>
    <w:qFormat/>
  </w:style>
  <w:style w:type="character" w:customStyle="1" w:styleId="ad">
    <w:name w:val="Цветовое выделение"/>
    <w:qFormat/>
    <w:rPr>
      <w:b/>
      <w:color w:val="26282F"/>
    </w:rPr>
  </w:style>
  <w:style w:type="character" w:customStyle="1" w:styleId="ae">
    <w:name w:val="Гипертекстовая ссылка"/>
    <w:qFormat/>
    <w:rPr>
      <w:b/>
      <w:color w:val="106BBE"/>
    </w:rPr>
  </w:style>
  <w:style w:type="character" w:customStyle="1" w:styleId="af">
    <w:name w:val="Активная гипертекстовая ссылка"/>
    <w:qFormat/>
    <w:rPr>
      <w:b/>
      <w:color w:val="106BBE"/>
      <w:u w:val="single"/>
    </w:rPr>
  </w:style>
  <w:style w:type="character" w:customStyle="1" w:styleId="af0">
    <w:name w:val="Выделение для Базового Поиска"/>
    <w:qFormat/>
    <w:rPr>
      <w:b/>
      <w:color w:val="0058A9"/>
    </w:rPr>
  </w:style>
  <w:style w:type="character" w:customStyle="1" w:styleId="af1">
    <w:name w:val="Выделение для Базового Поиска (курсив)"/>
    <w:qFormat/>
    <w:rPr>
      <w:b/>
      <w:i/>
      <w:color w:val="0058A9"/>
    </w:rPr>
  </w:style>
  <w:style w:type="character" w:customStyle="1" w:styleId="af2">
    <w:name w:val="Заголовок своего сообщения"/>
    <w:qFormat/>
    <w:rPr>
      <w:b/>
      <w:color w:val="26282F"/>
    </w:rPr>
  </w:style>
  <w:style w:type="character" w:customStyle="1" w:styleId="af3">
    <w:name w:val="Заголовок чужого сообщения"/>
    <w:qFormat/>
    <w:rPr>
      <w:b/>
      <w:color w:val="FF0000"/>
    </w:rPr>
  </w:style>
  <w:style w:type="character" w:customStyle="1" w:styleId="af4">
    <w:name w:val="Найденные слова"/>
    <w:qFormat/>
    <w:rPr>
      <w:b/>
      <w:color w:val="26282F"/>
      <w:shd w:val="clear" w:color="auto" w:fill="FFF580"/>
    </w:rPr>
  </w:style>
  <w:style w:type="character" w:customStyle="1" w:styleId="af5">
    <w:name w:val="Не вступил в силу"/>
    <w:qFormat/>
    <w:rPr>
      <w:b/>
      <w:color w:val="000000"/>
      <w:shd w:val="clear" w:color="auto" w:fill="D8EDE8"/>
    </w:rPr>
  </w:style>
  <w:style w:type="character" w:customStyle="1" w:styleId="af6">
    <w:name w:val="Опечатки"/>
    <w:qFormat/>
    <w:rPr>
      <w:color w:val="FF0000"/>
    </w:rPr>
  </w:style>
  <w:style w:type="character" w:customStyle="1" w:styleId="af7">
    <w:name w:val="Продолжение ссылки"/>
    <w:qFormat/>
  </w:style>
  <w:style w:type="character" w:customStyle="1" w:styleId="af8">
    <w:name w:val="Сравнение редакций"/>
    <w:qFormat/>
    <w:rPr>
      <w:b/>
      <w:color w:val="26282F"/>
    </w:rPr>
  </w:style>
  <w:style w:type="character" w:customStyle="1" w:styleId="af9">
    <w:name w:val="Сравнение редакций. Добавленный фрагмент"/>
    <w:qFormat/>
    <w:rPr>
      <w:color w:val="000000"/>
      <w:shd w:val="clear" w:color="auto" w:fill="C1D7FF"/>
    </w:rPr>
  </w:style>
  <w:style w:type="character" w:customStyle="1" w:styleId="afa">
    <w:name w:val="Сравнение редакций. Удаленный фрагмент"/>
    <w:qFormat/>
    <w:rPr>
      <w:color w:val="000000"/>
      <w:shd w:val="clear" w:color="auto" w:fill="C4C413"/>
    </w:rPr>
  </w:style>
  <w:style w:type="character" w:customStyle="1" w:styleId="afb">
    <w:name w:val="Ссылка на утративший силу документ"/>
    <w:qFormat/>
    <w:rPr>
      <w:b/>
      <w:color w:val="749232"/>
    </w:rPr>
  </w:style>
  <w:style w:type="character" w:customStyle="1" w:styleId="afc">
    <w:name w:val="Утратил силу"/>
    <w:qFormat/>
    <w:rPr>
      <w:b/>
      <w:strike/>
      <w:color w:val="666600"/>
    </w:rPr>
  </w:style>
  <w:style w:type="character" w:styleId="afd">
    <w:name w:val="annotation reference"/>
    <w:qFormat/>
    <w:rPr>
      <w:rFonts w:cs="Times New Roman"/>
      <w:sz w:val="16"/>
    </w:rPr>
  </w:style>
  <w:style w:type="character" w:customStyle="1" w:styleId="afe">
    <w:name w:val="Текст концевой сноски Знак"/>
    <w:qFormat/>
    <w:rPr>
      <w:rFonts w:cs="Times New Roman"/>
      <w:sz w:val="20"/>
      <w:szCs w:val="20"/>
    </w:rPr>
  </w:style>
  <w:style w:type="character" w:customStyle="1" w:styleId="EndnoteCharacters">
    <w:name w:val="Endnote Characters"/>
    <w:qFormat/>
    <w:rPr>
      <w:rFonts w:cs="Times New Roman"/>
      <w:vertAlign w:val="superscript"/>
    </w:rPr>
  </w:style>
  <w:style w:type="character" w:customStyle="1" w:styleId="aff">
    <w:name w:val="Абзац списка Знак"/>
    <w:qFormat/>
    <w:rPr>
      <w:rFonts w:ascii="Times New Roman" w:hAnsi="Times New Roman" w:cs="Times New Roman"/>
      <w:sz w:val="24"/>
      <w:szCs w:val="24"/>
    </w:rPr>
  </w:style>
  <w:style w:type="character" w:customStyle="1" w:styleId="aff0">
    <w:name w:val="Обычный (Интернет) Знак"/>
    <w:qFormat/>
    <w:rPr>
      <w:rFonts w:ascii="Times New Roman" w:hAnsi="Times New Roman" w:cs="Times New Roman"/>
      <w:sz w:val="24"/>
      <w:szCs w:val="24"/>
      <w:lang w:val="en-US"/>
    </w:rPr>
  </w:style>
  <w:style w:type="character" w:customStyle="1" w:styleId="StrongEmphasis">
    <w:name w:val="Strong Emphasis"/>
    <w:qFormat/>
    <w:rPr>
      <w:b/>
      <w:bCs/>
    </w:rPr>
  </w:style>
  <w:style w:type="character" w:styleId="aff1">
    <w:name w:val="FollowedHyperlink"/>
    <w:rPr>
      <w:color w:val="0000FF"/>
      <w:u w:val="single"/>
    </w:rPr>
  </w:style>
  <w:style w:type="character" w:styleId="aff2">
    <w:name w:val="Subtle Emphasis"/>
    <w:qFormat/>
    <w:rPr>
      <w:i/>
      <w:iCs/>
      <w:color w:val="404040"/>
    </w:rPr>
  </w:style>
  <w:style w:type="character" w:customStyle="1" w:styleId="aff3">
    <w:name w:val="Подзаголовок Знак"/>
    <w:qFormat/>
    <w:rPr>
      <w:rFonts w:ascii="Calibri Light" w:eastAsia="Times New Roman" w:hAnsi="Calibri Light" w:cs="Times New Roman"/>
      <w:sz w:val="24"/>
      <w:szCs w:val="24"/>
    </w:rPr>
  </w:style>
  <w:style w:type="character" w:customStyle="1" w:styleId="14">
    <w:name w:val="Неразрешенное упоминание1"/>
    <w:qFormat/>
    <w:rPr>
      <w:color w:val="605E5C"/>
      <w:shd w:val="clear" w:color="auto" w:fill="E1DFDD"/>
    </w:rPr>
  </w:style>
  <w:style w:type="character" w:customStyle="1" w:styleId="aff4">
    <w:name w:val="Заголовок Знак"/>
    <w:qFormat/>
    <w:rPr>
      <w:rFonts w:ascii="Times New Roman" w:hAnsi="Times New Roman" w:cs="Times New Roman"/>
      <w:kern w:val="2"/>
      <w:sz w:val="24"/>
      <w:szCs w:val="24"/>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a"/>
    <w:next w:val="a"/>
    <w:qFormat/>
    <w:pPr>
      <w:spacing w:after="120"/>
      <w:ind w:firstLine="709"/>
      <w:outlineLvl w:val="0"/>
    </w:pPr>
    <w:rPr>
      <w:rFonts w:ascii="Times New Roman" w:hAnsi="Times New Roman"/>
      <w:kern w:val="2"/>
      <w:sz w:val="24"/>
      <w:szCs w:val="24"/>
    </w:rPr>
  </w:style>
  <w:style w:type="paragraph" w:styleId="aff5">
    <w:name w:val="Body Text"/>
    <w:basedOn w:val="a"/>
    <w:pPr>
      <w:spacing w:after="0" w:line="240" w:lineRule="auto"/>
    </w:pPr>
    <w:rPr>
      <w:rFonts w:ascii="Times New Roman" w:hAnsi="Times New Roman"/>
      <w:sz w:val="24"/>
      <w:szCs w:val="24"/>
      <w:lang w:val="en-US"/>
    </w:rPr>
  </w:style>
  <w:style w:type="paragraph" w:styleId="aff6">
    <w:name w:val="List"/>
    <w:basedOn w:val="aff5"/>
    <w:rPr>
      <w:rFonts w:eastAsia="DejaVu Sans"/>
    </w:rPr>
  </w:style>
  <w:style w:type="paragraph" w:styleId="aff7">
    <w:name w:val="caption"/>
    <w:basedOn w:val="a"/>
    <w:qFormat/>
    <w:pPr>
      <w:suppressLineNumbers/>
      <w:spacing w:before="120" w:after="120"/>
    </w:pPr>
    <w:rPr>
      <w:rFonts w:eastAsia="DejaVu Sans"/>
      <w:i/>
      <w:iCs/>
      <w:sz w:val="24"/>
      <w:szCs w:val="24"/>
    </w:rPr>
  </w:style>
  <w:style w:type="paragraph" w:customStyle="1" w:styleId="Index">
    <w:name w:val="Index"/>
    <w:basedOn w:val="a"/>
    <w:qFormat/>
    <w:pPr>
      <w:suppressLineNumbers/>
    </w:pPr>
    <w:rPr>
      <w:rFonts w:eastAsia="DejaVu Sans"/>
    </w:rPr>
  </w:style>
  <w:style w:type="paragraph" w:styleId="23">
    <w:name w:val="Body Text 2"/>
    <w:basedOn w:val="a"/>
    <w:qFormat/>
    <w:pPr>
      <w:spacing w:after="0" w:line="240" w:lineRule="auto"/>
      <w:ind w:right="-57"/>
      <w:jc w:val="both"/>
    </w:pPr>
    <w:rPr>
      <w:rFonts w:ascii="Times New Roman" w:hAnsi="Times New Roman"/>
      <w:sz w:val="24"/>
      <w:szCs w:val="24"/>
      <w:lang w:val="en-US"/>
    </w:rPr>
  </w:style>
  <w:style w:type="paragraph" w:customStyle="1" w:styleId="HeaderandFooter">
    <w:name w:val="Header and Footer"/>
    <w:basedOn w:val="a"/>
    <w:qFormat/>
    <w:pPr>
      <w:suppressLineNumbers/>
      <w:tabs>
        <w:tab w:val="center" w:pos="4819"/>
        <w:tab w:val="right" w:pos="9638"/>
      </w:tabs>
    </w:pPr>
  </w:style>
  <w:style w:type="paragraph" w:styleId="aff8">
    <w:name w:val="footer"/>
    <w:basedOn w:val="a"/>
    <w:pPr>
      <w:tabs>
        <w:tab w:val="center" w:pos="4677"/>
        <w:tab w:val="right" w:pos="9355"/>
      </w:tabs>
      <w:spacing w:before="120" w:after="120" w:line="240" w:lineRule="auto"/>
    </w:pPr>
    <w:rPr>
      <w:rFonts w:ascii="Times New Roman" w:hAnsi="Times New Roman"/>
      <w:sz w:val="24"/>
      <w:szCs w:val="24"/>
      <w:lang w:val="en-US"/>
    </w:rPr>
  </w:style>
  <w:style w:type="paragraph" w:styleId="aff9">
    <w:name w:val="Normal (Web)"/>
    <w:basedOn w:val="a"/>
    <w:qFormat/>
    <w:pPr>
      <w:widowControl w:val="0"/>
      <w:spacing w:after="0" w:line="240" w:lineRule="auto"/>
    </w:pPr>
    <w:rPr>
      <w:rFonts w:ascii="Times New Roman" w:hAnsi="Times New Roman"/>
      <w:sz w:val="24"/>
      <w:szCs w:val="24"/>
      <w:lang w:val="en-US"/>
    </w:rPr>
  </w:style>
  <w:style w:type="paragraph" w:styleId="affa">
    <w:name w:val="footnote text"/>
    <w:basedOn w:val="a"/>
    <w:uiPriority w:val="99"/>
    <w:pPr>
      <w:spacing w:after="0" w:line="240" w:lineRule="auto"/>
    </w:pPr>
    <w:rPr>
      <w:rFonts w:ascii="Times New Roman" w:hAnsi="Times New Roman"/>
      <w:sz w:val="20"/>
      <w:szCs w:val="20"/>
      <w:lang w:val="en-US"/>
    </w:rPr>
  </w:style>
  <w:style w:type="paragraph" w:styleId="24">
    <w:name w:val="List 2"/>
    <w:basedOn w:val="a"/>
    <w:qFormat/>
    <w:pPr>
      <w:spacing w:before="120" w:after="120" w:line="240" w:lineRule="auto"/>
      <w:ind w:left="720" w:hanging="360"/>
      <w:jc w:val="both"/>
    </w:pPr>
    <w:rPr>
      <w:rFonts w:ascii="Arial" w:eastAsia="Batang;№ЩЕБ" w:hAnsi="Arial" w:cs="Arial"/>
      <w:sz w:val="20"/>
      <w:szCs w:val="24"/>
      <w:lang w:eastAsia="ko-KR"/>
    </w:rPr>
  </w:style>
  <w:style w:type="paragraph" w:styleId="15">
    <w:name w:val="toc 1"/>
    <w:basedOn w:val="a"/>
    <w:next w:val="a"/>
    <w:pPr>
      <w:spacing w:before="240" w:after="120" w:line="240" w:lineRule="auto"/>
    </w:pPr>
    <w:rPr>
      <w:rFonts w:cs="Calibri"/>
      <w:b/>
      <w:bCs/>
      <w:sz w:val="20"/>
      <w:szCs w:val="20"/>
    </w:rPr>
  </w:style>
  <w:style w:type="paragraph" w:styleId="25">
    <w:name w:val="toc 2"/>
    <w:basedOn w:val="a"/>
    <w:next w:val="a"/>
    <w:pPr>
      <w:tabs>
        <w:tab w:val="right" w:leader="dot" w:pos="9344"/>
      </w:tabs>
      <w:spacing w:before="120" w:after="0" w:line="240" w:lineRule="auto"/>
      <w:ind w:left="240"/>
    </w:pPr>
    <w:rPr>
      <w:rFonts w:ascii="Times New Roman" w:hAnsi="Times New Roman" w:cs="Calibri"/>
      <w:i/>
      <w:iCs/>
      <w:sz w:val="20"/>
      <w:szCs w:val="20"/>
      <w:lang w:val="en-US" w:eastAsia="en-US"/>
    </w:rPr>
  </w:style>
  <w:style w:type="paragraph" w:styleId="31">
    <w:name w:val="toc 3"/>
    <w:basedOn w:val="a"/>
    <w:next w:val="a"/>
    <w:pPr>
      <w:spacing w:after="0" w:line="240" w:lineRule="auto"/>
      <w:ind w:left="480"/>
    </w:pPr>
    <w:rPr>
      <w:rFonts w:ascii="Times New Roman" w:hAnsi="Times New Roman"/>
      <w:sz w:val="28"/>
      <w:szCs w:val="28"/>
    </w:rPr>
  </w:style>
  <w:style w:type="paragraph" w:styleId="affb">
    <w:name w:val="List Paragraph"/>
    <w:basedOn w:val="a"/>
    <w:uiPriority w:val="1"/>
    <w:qFormat/>
    <w:pPr>
      <w:spacing w:before="120" w:after="120" w:line="240" w:lineRule="auto"/>
      <w:ind w:left="708"/>
    </w:pPr>
    <w:rPr>
      <w:rFonts w:ascii="Times New Roman" w:hAnsi="Times New Roman"/>
      <w:sz w:val="24"/>
      <w:szCs w:val="24"/>
      <w:lang w:val="en-US"/>
    </w:rPr>
  </w:style>
  <w:style w:type="paragraph" w:styleId="affc">
    <w:name w:val="Balloon Text"/>
    <w:basedOn w:val="a"/>
    <w:qFormat/>
    <w:pPr>
      <w:spacing w:after="0" w:line="240" w:lineRule="auto"/>
    </w:pPr>
    <w:rPr>
      <w:rFonts w:ascii="Segoe UI" w:hAnsi="Segoe UI" w:cs="Segoe UI"/>
      <w:sz w:val="18"/>
      <w:szCs w:val="18"/>
      <w:lang w:val="en-US"/>
    </w:rPr>
  </w:style>
  <w:style w:type="paragraph" w:customStyle="1" w:styleId="ConsPlusNormal">
    <w:name w:val="ConsPlusNormal"/>
    <w:qFormat/>
    <w:pPr>
      <w:widowControl w:val="0"/>
      <w:autoSpaceDE w:val="0"/>
    </w:pPr>
    <w:rPr>
      <w:rFonts w:ascii="Arial" w:eastAsia="Times New Roman" w:hAnsi="Arial" w:cs="Arial"/>
      <w:sz w:val="20"/>
      <w:szCs w:val="20"/>
      <w:lang w:val="ru-RU" w:bidi="ar-SA"/>
    </w:rPr>
  </w:style>
  <w:style w:type="paragraph" w:styleId="affd">
    <w:name w:val="header"/>
    <w:basedOn w:val="a"/>
    <w:uiPriority w:val="99"/>
    <w:pPr>
      <w:tabs>
        <w:tab w:val="center" w:pos="4677"/>
        <w:tab w:val="right" w:pos="9355"/>
      </w:tabs>
      <w:spacing w:after="0" w:line="240" w:lineRule="auto"/>
    </w:pPr>
    <w:rPr>
      <w:rFonts w:ascii="Times New Roman" w:hAnsi="Times New Roman"/>
      <w:sz w:val="24"/>
      <w:szCs w:val="24"/>
      <w:lang w:val="en-US"/>
    </w:rPr>
  </w:style>
  <w:style w:type="paragraph" w:styleId="affe">
    <w:name w:val="annotation text"/>
    <w:basedOn w:val="a"/>
    <w:qFormat/>
    <w:pPr>
      <w:spacing w:after="0" w:line="240" w:lineRule="auto"/>
    </w:pPr>
    <w:rPr>
      <w:sz w:val="20"/>
      <w:szCs w:val="20"/>
      <w:lang w:val="en-US"/>
    </w:rPr>
  </w:style>
  <w:style w:type="paragraph" w:styleId="afff">
    <w:name w:val="annotation subject"/>
    <w:basedOn w:val="affe"/>
    <w:next w:val="affe"/>
    <w:qFormat/>
    <w:rPr>
      <w:rFonts w:ascii="Times New Roman" w:hAnsi="Times New Roman"/>
      <w:b/>
      <w:bCs/>
    </w:rPr>
  </w:style>
  <w:style w:type="paragraph" w:styleId="26">
    <w:name w:val="Body Text Indent 2"/>
    <w:basedOn w:val="a"/>
    <w:qFormat/>
    <w:pPr>
      <w:spacing w:after="120" w:line="480" w:lineRule="auto"/>
      <w:ind w:left="283"/>
    </w:pPr>
    <w:rPr>
      <w:rFonts w:ascii="Times New Roman" w:hAnsi="Times New Roman"/>
      <w:sz w:val="24"/>
      <w:szCs w:val="24"/>
      <w:lang w:val="en-US"/>
    </w:rPr>
  </w:style>
  <w:style w:type="paragraph" w:customStyle="1" w:styleId="afff0">
    <w:name w:val="Внимание"/>
    <w:basedOn w:val="a"/>
    <w:next w:val="a"/>
    <w:qFormat/>
    <w:pPr>
      <w:widowControl w:val="0"/>
      <w:autoSpaceDE w:val="0"/>
      <w:spacing w:before="240" w:after="240" w:line="360" w:lineRule="auto"/>
      <w:ind w:left="420" w:right="420" w:firstLine="300"/>
      <w:jc w:val="both"/>
    </w:pPr>
    <w:rPr>
      <w:rFonts w:ascii="Times New Roman" w:hAnsi="Times New Roman"/>
      <w:sz w:val="24"/>
      <w:szCs w:val="24"/>
      <w:shd w:val="clear" w:color="auto" w:fill="F5F3DA"/>
    </w:rPr>
  </w:style>
  <w:style w:type="paragraph" w:customStyle="1" w:styleId="afff1">
    <w:name w:val="Внимание: криминал!!"/>
    <w:basedOn w:val="afff0"/>
    <w:next w:val="a"/>
    <w:qFormat/>
  </w:style>
  <w:style w:type="paragraph" w:customStyle="1" w:styleId="afff2">
    <w:name w:val="Внимание: недобросовестность!"/>
    <w:basedOn w:val="afff0"/>
    <w:next w:val="a"/>
    <w:qFormat/>
  </w:style>
  <w:style w:type="paragraph" w:customStyle="1" w:styleId="afff3">
    <w:name w:val="Дочерний элемент списка"/>
    <w:basedOn w:val="a"/>
    <w:next w:val="a"/>
    <w:qFormat/>
    <w:pPr>
      <w:widowControl w:val="0"/>
      <w:autoSpaceDE w:val="0"/>
      <w:spacing w:after="0" w:line="360" w:lineRule="auto"/>
      <w:jc w:val="both"/>
    </w:pPr>
    <w:rPr>
      <w:rFonts w:ascii="Times New Roman" w:hAnsi="Times New Roman"/>
      <w:color w:val="868381"/>
      <w:sz w:val="20"/>
      <w:szCs w:val="20"/>
    </w:rPr>
  </w:style>
  <w:style w:type="paragraph" w:customStyle="1" w:styleId="afff4">
    <w:name w:val="Основное меню (преемственное)"/>
    <w:basedOn w:val="a"/>
    <w:next w:val="a"/>
    <w:qFormat/>
    <w:pPr>
      <w:widowControl w:val="0"/>
      <w:autoSpaceDE w:val="0"/>
      <w:spacing w:after="0" w:line="360" w:lineRule="auto"/>
      <w:ind w:firstLine="720"/>
      <w:jc w:val="both"/>
    </w:pPr>
    <w:rPr>
      <w:rFonts w:ascii="Verdana" w:hAnsi="Verdana" w:cs="Verdana"/>
    </w:rPr>
  </w:style>
  <w:style w:type="paragraph" w:customStyle="1" w:styleId="16">
    <w:name w:val="Заголовок1"/>
    <w:basedOn w:val="afff4"/>
    <w:next w:val="a"/>
    <w:qFormat/>
    <w:rPr>
      <w:b/>
      <w:bCs/>
      <w:color w:val="0058A9"/>
      <w:shd w:val="clear" w:color="auto" w:fill="ECE9D8"/>
    </w:rPr>
  </w:style>
  <w:style w:type="paragraph" w:customStyle="1" w:styleId="afff5">
    <w:name w:val="Заголовок группы контролов"/>
    <w:basedOn w:val="a"/>
    <w:next w:val="a"/>
    <w:qFormat/>
    <w:pPr>
      <w:widowControl w:val="0"/>
      <w:autoSpaceDE w:val="0"/>
      <w:spacing w:after="0" w:line="360" w:lineRule="auto"/>
      <w:ind w:firstLine="720"/>
      <w:jc w:val="both"/>
    </w:pPr>
    <w:rPr>
      <w:rFonts w:ascii="Times New Roman" w:hAnsi="Times New Roman"/>
      <w:b/>
      <w:bCs/>
      <w:color w:val="000000"/>
      <w:sz w:val="24"/>
      <w:szCs w:val="24"/>
    </w:rPr>
  </w:style>
  <w:style w:type="paragraph" w:customStyle="1" w:styleId="afff6">
    <w:name w:val="Заголовок для информации об изменениях"/>
    <w:basedOn w:val="1"/>
    <w:next w:val="a"/>
    <w:qFormat/>
    <w:pPr>
      <w:keepLines/>
      <w:numPr>
        <w:numId w:val="0"/>
      </w:numPr>
      <w:autoSpaceDE w:val="0"/>
      <w:spacing w:before="0" w:after="240" w:line="360" w:lineRule="auto"/>
      <w:ind w:firstLine="709"/>
      <w:jc w:val="center"/>
    </w:pPr>
    <w:rPr>
      <w:b w:val="0"/>
      <w:bCs w:val="0"/>
      <w:kern w:val="0"/>
      <w:sz w:val="18"/>
      <w:szCs w:val="18"/>
      <w:shd w:val="clear" w:color="auto" w:fill="FFFFFF"/>
    </w:rPr>
  </w:style>
  <w:style w:type="paragraph" w:customStyle="1" w:styleId="afff7">
    <w:name w:val="Заголовок распахивающейся части диалога"/>
    <w:basedOn w:val="a"/>
    <w:next w:val="a"/>
    <w:qFormat/>
    <w:pPr>
      <w:widowControl w:val="0"/>
      <w:autoSpaceDE w:val="0"/>
      <w:spacing w:after="0" w:line="360" w:lineRule="auto"/>
      <w:ind w:firstLine="720"/>
      <w:jc w:val="both"/>
    </w:pPr>
    <w:rPr>
      <w:rFonts w:ascii="Times New Roman" w:hAnsi="Times New Roman"/>
      <w:i/>
      <w:iCs/>
      <w:color w:val="000080"/>
    </w:rPr>
  </w:style>
  <w:style w:type="paragraph" w:customStyle="1" w:styleId="afff8">
    <w:name w:val="Заголовок статьи"/>
    <w:basedOn w:val="a"/>
    <w:next w:val="a"/>
    <w:qFormat/>
    <w:pPr>
      <w:widowControl w:val="0"/>
      <w:autoSpaceDE w:val="0"/>
      <w:spacing w:after="0" w:line="360" w:lineRule="auto"/>
      <w:ind w:left="1612" w:hanging="892"/>
      <w:jc w:val="both"/>
    </w:pPr>
    <w:rPr>
      <w:rFonts w:ascii="Times New Roman" w:hAnsi="Times New Roman"/>
      <w:sz w:val="24"/>
      <w:szCs w:val="24"/>
    </w:rPr>
  </w:style>
  <w:style w:type="paragraph" w:customStyle="1" w:styleId="afff9">
    <w:name w:val="Заголовок ЭР (левое окно)"/>
    <w:basedOn w:val="a"/>
    <w:next w:val="a"/>
    <w:qFormat/>
    <w:pPr>
      <w:widowControl w:val="0"/>
      <w:autoSpaceDE w:val="0"/>
      <w:spacing w:before="300" w:after="250" w:line="360" w:lineRule="auto"/>
      <w:jc w:val="center"/>
    </w:pPr>
    <w:rPr>
      <w:rFonts w:ascii="Times New Roman" w:hAnsi="Times New Roman"/>
      <w:b/>
      <w:bCs/>
      <w:color w:val="26282F"/>
      <w:sz w:val="26"/>
      <w:szCs w:val="26"/>
    </w:rPr>
  </w:style>
  <w:style w:type="paragraph" w:customStyle="1" w:styleId="afffa">
    <w:name w:val="Заголовок ЭР (правое окно)"/>
    <w:basedOn w:val="afff9"/>
    <w:next w:val="a"/>
    <w:qFormat/>
    <w:pPr>
      <w:spacing w:after="0"/>
      <w:jc w:val="left"/>
    </w:pPr>
  </w:style>
  <w:style w:type="paragraph" w:customStyle="1" w:styleId="afffb">
    <w:name w:val="Интерактивный заголовок"/>
    <w:basedOn w:val="16"/>
    <w:next w:val="a"/>
    <w:qFormat/>
    <w:rPr>
      <w:u w:val="single"/>
    </w:rPr>
  </w:style>
  <w:style w:type="paragraph" w:customStyle="1" w:styleId="afffc">
    <w:name w:val="Текст информации об изменениях"/>
    <w:basedOn w:val="a"/>
    <w:next w:val="a"/>
    <w:qFormat/>
    <w:pPr>
      <w:widowControl w:val="0"/>
      <w:autoSpaceDE w:val="0"/>
      <w:spacing w:after="0" w:line="360" w:lineRule="auto"/>
      <w:ind w:firstLine="720"/>
      <w:jc w:val="both"/>
    </w:pPr>
    <w:rPr>
      <w:rFonts w:ascii="Times New Roman" w:hAnsi="Times New Roman"/>
      <w:color w:val="353842"/>
      <w:sz w:val="18"/>
      <w:szCs w:val="18"/>
    </w:rPr>
  </w:style>
  <w:style w:type="paragraph" w:customStyle="1" w:styleId="afffd">
    <w:name w:val="Информация об изменениях"/>
    <w:basedOn w:val="afffc"/>
    <w:next w:val="a"/>
    <w:qFormat/>
    <w:pPr>
      <w:spacing w:before="180"/>
      <w:ind w:left="360" w:right="360" w:firstLine="0"/>
    </w:pPr>
    <w:rPr>
      <w:shd w:val="clear" w:color="auto" w:fill="EAEFED"/>
    </w:rPr>
  </w:style>
  <w:style w:type="paragraph" w:customStyle="1" w:styleId="afffe">
    <w:name w:val="Текст (справка)"/>
    <w:basedOn w:val="a"/>
    <w:next w:val="a"/>
    <w:qFormat/>
    <w:pPr>
      <w:widowControl w:val="0"/>
      <w:autoSpaceDE w:val="0"/>
      <w:spacing w:after="0" w:line="360" w:lineRule="auto"/>
      <w:ind w:left="170" w:right="170"/>
    </w:pPr>
    <w:rPr>
      <w:rFonts w:ascii="Times New Roman" w:hAnsi="Times New Roman"/>
      <w:sz w:val="24"/>
      <w:szCs w:val="24"/>
    </w:rPr>
  </w:style>
  <w:style w:type="paragraph" w:customStyle="1" w:styleId="affff">
    <w:name w:val="Комментарий"/>
    <w:basedOn w:val="afffe"/>
    <w:next w:val="a"/>
    <w:qFormat/>
    <w:pPr>
      <w:spacing w:before="75"/>
      <w:ind w:right="0"/>
      <w:jc w:val="both"/>
    </w:pPr>
    <w:rPr>
      <w:color w:val="353842"/>
      <w:shd w:val="clear" w:color="auto" w:fill="F0F0F0"/>
    </w:rPr>
  </w:style>
  <w:style w:type="paragraph" w:customStyle="1" w:styleId="affff0">
    <w:name w:val="Информация об изменениях документа"/>
    <w:basedOn w:val="affff"/>
    <w:next w:val="a"/>
    <w:qFormat/>
    <w:rPr>
      <w:i/>
      <w:iCs/>
    </w:rPr>
  </w:style>
  <w:style w:type="paragraph" w:customStyle="1" w:styleId="affff1">
    <w:name w:val="Текст (лев. подпись)"/>
    <w:basedOn w:val="a"/>
    <w:next w:val="a"/>
    <w:qFormat/>
    <w:pPr>
      <w:widowControl w:val="0"/>
      <w:autoSpaceDE w:val="0"/>
      <w:spacing w:after="0" w:line="360" w:lineRule="auto"/>
    </w:pPr>
    <w:rPr>
      <w:rFonts w:ascii="Times New Roman" w:hAnsi="Times New Roman"/>
      <w:sz w:val="24"/>
      <w:szCs w:val="24"/>
    </w:rPr>
  </w:style>
  <w:style w:type="paragraph" w:customStyle="1" w:styleId="affff2">
    <w:name w:val="Колонтитул (левый)"/>
    <w:basedOn w:val="affff1"/>
    <w:next w:val="a"/>
    <w:qFormat/>
    <w:rPr>
      <w:sz w:val="14"/>
      <w:szCs w:val="14"/>
    </w:rPr>
  </w:style>
  <w:style w:type="paragraph" w:customStyle="1" w:styleId="affff3">
    <w:name w:val="Текст (прав. подпись)"/>
    <w:basedOn w:val="a"/>
    <w:next w:val="a"/>
    <w:qFormat/>
    <w:pPr>
      <w:widowControl w:val="0"/>
      <w:autoSpaceDE w:val="0"/>
      <w:spacing w:after="0" w:line="360" w:lineRule="auto"/>
      <w:jc w:val="right"/>
    </w:pPr>
    <w:rPr>
      <w:rFonts w:ascii="Times New Roman" w:hAnsi="Times New Roman"/>
      <w:sz w:val="24"/>
      <w:szCs w:val="24"/>
    </w:rPr>
  </w:style>
  <w:style w:type="paragraph" w:customStyle="1" w:styleId="affff4">
    <w:name w:val="Колонтитул (правый)"/>
    <w:basedOn w:val="affff3"/>
    <w:next w:val="a"/>
    <w:qFormat/>
    <w:rPr>
      <w:sz w:val="14"/>
      <w:szCs w:val="14"/>
    </w:rPr>
  </w:style>
  <w:style w:type="paragraph" w:customStyle="1" w:styleId="affff5">
    <w:name w:val="Комментарий пользователя"/>
    <w:basedOn w:val="affff"/>
    <w:next w:val="a"/>
    <w:qFormat/>
    <w:pPr>
      <w:jc w:val="left"/>
    </w:pPr>
    <w:rPr>
      <w:shd w:val="clear" w:color="auto" w:fill="FFDFE0"/>
    </w:rPr>
  </w:style>
  <w:style w:type="paragraph" w:customStyle="1" w:styleId="affff6">
    <w:name w:val="Куда обратиться?"/>
    <w:basedOn w:val="afff0"/>
    <w:next w:val="a"/>
    <w:qFormat/>
  </w:style>
  <w:style w:type="paragraph" w:customStyle="1" w:styleId="affff7">
    <w:name w:val="Моноширинный"/>
    <w:basedOn w:val="a"/>
    <w:next w:val="a"/>
    <w:qFormat/>
    <w:pPr>
      <w:widowControl w:val="0"/>
      <w:autoSpaceDE w:val="0"/>
      <w:spacing w:after="0" w:line="360" w:lineRule="auto"/>
    </w:pPr>
    <w:rPr>
      <w:rFonts w:ascii="Courier New" w:hAnsi="Courier New" w:cs="Courier New"/>
      <w:sz w:val="24"/>
      <w:szCs w:val="24"/>
    </w:rPr>
  </w:style>
  <w:style w:type="paragraph" w:customStyle="1" w:styleId="affff8">
    <w:name w:val="Напишите нам"/>
    <w:basedOn w:val="a"/>
    <w:next w:val="a"/>
    <w:qFormat/>
    <w:pPr>
      <w:widowControl w:val="0"/>
      <w:autoSpaceDE w:val="0"/>
      <w:spacing w:before="90" w:after="90" w:line="360" w:lineRule="auto"/>
      <w:ind w:left="180" w:right="180"/>
      <w:jc w:val="both"/>
    </w:pPr>
    <w:rPr>
      <w:rFonts w:ascii="Times New Roman" w:hAnsi="Times New Roman"/>
      <w:sz w:val="20"/>
      <w:szCs w:val="20"/>
      <w:shd w:val="clear" w:color="auto" w:fill="EFFFAD"/>
    </w:rPr>
  </w:style>
  <w:style w:type="paragraph" w:customStyle="1" w:styleId="affff9">
    <w:name w:val="Необходимые документы"/>
    <w:basedOn w:val="afff0"/>
    <w:next w:val="a"/>
    <w:qFormat/>
    <w:pPr>
      <w:ind w:firstLine="118"/>
    </w:pPr>
  </w:style>
  <w:style w:type="paragraph" w:customStyle="1" w:styleId="affffa">
    <w:name w:val="Нормальный (таблица)"/>
    <w:basedOn w:val="a"/>
    <w:next w:val="a"/>
    <w:qFormat/>
    <w:pPr>
      <w:widowControl w:val="0"/>
      <w:autoSpaceDE w:val="0"/>
      <w:spacing w:after="0" w:line="360" w:lineRule="auto"/>
      <w:jc w:val="both"/>
    </w:pPr>
    <w:rPr>
      <w:rFonts w:ascii="Times New Roman" w:hAnsi="Times New Roman"/>
      <w:sz w:val="24"/>
      <w:szCs w:val="24"/>
    </w:rPr>
  </w:style>
  <w:style w:type="paragraph" w:customStyle="1" w:styleId="affffb">
    <w:name w:val="Таблицы (моноширинный)"/>
    <w:basedOn w:val="a"/>
    <w:next w:val="a"/>
    <w:qFormat/>
    <w:pPr>
      <w:widowControl w:val="0"/>
      <w:autoSpaceDE w:val="0"/>
      <w:spacing w:after="0" w:line="360" w:lineRule="auto"/>
    </w:pPr>
    <w:rPr>
      <w:rFonts w:ascii="Courier New" w:hAnsi="Courier New" w:cs="Courier New"/>
      <w:sz w:val="24"/>
      <w:szCs w:val="24"/>
    </w:rPr>
  </w:style>
  <w:style w:type="paragraph" w:customStyle="1" w:styleId="affffc">
    <w:name w:val="Оглавление"/>
    <w:basedOn w:val="affffb"/>
    <w:next w:val="a"/>
    <w:qFormat/>
    <w:pPr>
      <w:ind w:left="140"/>
    </w:pPr>
  </w:style>
  <w:style w:type="paragraph" w:customStyle="1" w:styleId="affffd">
    <w:name w:val="Переменная часть"/>
    <w:basedOn w:val="afff4"/>
    <w:next w:val="a"/>
    <w:qFormat/>
    <w:rPr>
      <w:sz w:val="18"/>
      <w:szCs w:val="18"/>
    </w:rPr>
  </w:style>
  <w:style w:type="paragraph" w:customStyle="1" w:styleId="affffe">
    <w:name w:val="Подвал для информации об изменениях"/>
    <w:basedOn w:val="1"/>
    <w:next w:val="a"/>
    <w:qFormat/>
    <w:pPr>
      <w:keepLines/>
      <w:numPr>
        <w:numId w:val="0"/>
      </w:numPr>
      <w:autoSpaceDE w:val="0"/>
      <w:spacing w:before="480" w:after="240" w:line="360" w:lineRule="auto"/>
      <w:ind w:firstLine="709"/>
      <w:jc w:val="center"/>
    </w:pPr>
    <w:rPr>
      <w:b w:val="0"/>
      <w:bCs w:val="0"/>
      <w:kern w:val="0"/>
      <w:sz w:val="18"/>
      <w:szCs w:val="18"/>
    </w:rPr>
  </w:style>
  <w:style w:type="paragraph" w:customStyle="1" w:styleId="afffff">
    <w:name w:val="Подзаголовок для информации об изменениях"/>
    <w:basedOn w:val="afffc"/>
    <w:next w:val="a"/>
    <w:qFormat/>
    <w:rPr>
      <w:b/>
      <w:bCs/>
    </w:rPr>
  </w:style>
  <w:style w:type="paragraph" w:customStyle="1" w:styleId="afffff0">
    <w:name w:val="Подчёркнуный текст"/>
    <w:basedOn w:val="a"/>
    <w:next w:val="a"/>
    <w:qFormat/>
    <w:pPr>
      <w:widowControl w:val="0"/>
      <w:pBdr>
        <w:bottom w:val="single" w:sz="4" w:space="0" w:color="000000"/>
      </w:pBdr>
      <w:autoSpaceDE w:val="0"/>
      <w:spacing w:after="0" w:line="360" w:lineRule="auto"/>
      <w:ind w:firstLine="720"/>
      <w:jc w:val="both"/>
    </w:pPr>
    <w:rPr>
      <w:rFonts w:ascii="Times New Roman" w:hAnsi="Times New Roman"/>
      <w:sz w:val="24"/>
      <w:szCs w:val="24"/>
    </w:rPr>
  </w:style>
  <w:style w:type="paragraph" w:customStyle="1" w:styleId="afffff1">
    <w:name w:val="Постоянная часть"/>
    <w:basedOn w:val="afff4"/>
    <w:next w:val="a"/>
    <w:qFormat/>
    <w:rPr>
      <w:sz w:val="20"/>
      <w:szCs w:val="20"/>
    </w:rPr>
  </w:style>
  <w:style w:type="paragraph" w:customStyle="1" w:styleId="afffff2">
    <w:name w:val="Прижатый влево"/>
    <w:basedOn w:val="a"/>
    <w:next w:val="a"/>
    <w:qFormat/>
    <w:pPr>
      <w:widowControl w:val="0"/>
      <w:autoSpaceDE w:val="0"/>
      <w:spacing w:after="0" w:line="360" w:lineRule="auto"/>
    </w:pPr>
    <w:rPr>
      <w:rFonts w:ascii="Times New Roman" w:hAnsi="Times New Roman"/>
      <w:sz w:val="24"/>
      <w:szCs w:val="24"/>
    </w:rPr>
  </w:style>
  <w:style w:type="paragraph" w:customStyle="1" w:styleId="afffff3">
    <w:name w:val="Пример."/>
    <w:basedOn w:val="afff0"/>
    <w:next w:val="a"/>
    <w:qFormat/>
  </w:style>
  <w:style w:type="paragraph" w:customStyle="1" w:styleId="afffff4">
    <w:name w:val="Примечание."/>
    <w:basedOn w:val="afff0"/>
    <w:next w:val="a"/>
    <w:qFormat/>
  </w:style>
  <w:style w:type="paragraph" w:customStyle="1" w:styleId="afffff5">
    <w:name w:val="Словарная статья"/>
    <w:basedOn w:val="a"/>
    <w:next w:val="a"/>
    <w:qFormat/>
    <w:pPr>
      <w:widowControl w:val="0"/>
      <w:autoSpaceDE w:val="0"/>
      <w:spacing w:after="0" w:line="360" w:lineRule="auto"/>
      <w:ind w:right="118"/>
      <w:jc w:val="both"/>
    </w:pPr>
    <w:rPr>
      <w:rFonts w:ascii="Times New Roman" w:hAnsi="Times New Roman"/>
      <w:sz w:val="24"/>
      <w:szCs w:val="24"/>
    </w:rPr>
  </w:style>
  <w:style w:type="paragraph" w:customStyle="1" w:styleId="afffff6">
    <w:name w:val="Ссылка на официальную публикацию"/>
    <w:basedOn w:val="a"/>
    <w:next w:val="a"/>
    <w:qFormat/>
    <w:pPr>
      <w:widowControl w:val="0"/>
      <w:autoSpaceDE w:val="0"/>
      <w:spacing w:after="0" w:line="360" w:lineRule="auto"/>
      <w:ind w:firstLine="720"/>
      <w:jc w:val="both"/>
    </w:pPr>
    <w:rPr>
      <w:rFonts w:ascii="Times New Roman" w:hAnsi="Times New Roman"/>
      <w:sz w:val="24"/>
      <w:szCs w:val="24"/>
    </w:rPr>
  </w:style>
  <w:style w:type="paragraph" w:customStyle="1" w:styleId="afffff7">
    <w:name w:val="Текст в таблице"/>
    <w:basedOn w:val="affffa"/>
    <w:next w:val="a"/>
    <w:qFormat/>
    <w:pPr>
      <w:ind w:firstLine="500"/>
    </w:pPr>
  </w:style>
  <w:style w:type="paragraph" w:customStyle="1" w:styleId="afffff8">
    <w:name w:val="Текст ЭР (см. также)"/>
    <w:basedOn w:val="a"/>
    <w:next w:val="a"/>
    <w:qFormat/>
    <w:pPr>
      <w:widowControl w:val="0"/>
      <w:autoSpaceDE w:val="0"/>
      <w:spacing w:before="200" w:after="0" w:line="360" w:lineRule="auto"/>
    </w:pPr>
    <w:rPr>
      <w:rFonts w:ascii="Times New Roman" w:hAnsi="Times New Roman"/>
      <w:sz w:val="20"/>
      <w:szCs w:val="20"/>
    </w:rPr>
  </w:style>
  <w:style w:type="paragraph" w:customStyle="1" w:styleId="afffff9">
    <w:name w:val="Технический комментарий"/>
    <w:basedOn w:val="a"/>
    <w:next w:val="a"/>
    <w:qFormat/>
    <w:pPr>
      <w:widowControl w:val="0"/>
      <w:autoSpaceDE w:val="0"/>
      <w:spacing w:after="0" w:line="360" w:lineRule="auto"/>
    </w:pPr>
    <w:rPr>
      <w:rFonts w:ascii="Times New Roman" w:hAnsi="Times New Roman"/>
      <w:color w:val="463F31"/>
      <w:sz w:val="24"/>
      <w:szCs w:val="24"/>
      <w:shd w:val="clear" w:color="auto" w:fill="FFFFA6"/>
    </w:rPr>
  </w:style>
  <w:style w:type="paragraph" w:customStyle="1" w:styleId="afffffa">
    <w:name w:val="Формула"/>
    <w:basedOn w:val="a"/>
    <w:next w:val="a"/>
    <w:qFormat/>
    <w:pPr>
      <w:widowControl w:val="0"/>
      <w:autoSpaceDE w:val="0"/>
      <w:spacing w:before="240" w:after="240" w:line="360" w:lineRule="auto"/>
      <w:ind w:left="420" w:right="420" w:firstLine="300"/>
      <w:jc w:val="both"/>
    </w:pPr>
    <w:rPr>
      <w:rFonts w:ascii="Times New Roman" w:hAnsi="Times New Roman"/>
      <w:sz w:val="24"/>
      <w:szCs w:val="24"/>
      <w:shd w:val="clear" w:color="auto" w:fill="F5F3DA"/>
    </w:rPr>
  </w:style>
  <w:style w:type="paragraph" w:customStyle="1" w:styleId="afffffb">
    <w:name w:val="Центрированный (таблица)"/>
    <w:basedOn w:val="affffa"/>
    <w:next w:val="a"/>
    <w:qFormat/>
    <w:pPr>
      <w:jc w:val="center"/>
    </w:pPr>
  </w:style>
  <w:style w:type="paragraph" w:customStyle="1" w:styleId="-">
    <w:name w:val="ЭР-содержание (правое окно)"/>
    <w:basedOn w:val="a"/>
    <w:next w:val="a"/>
    <w:qFormat/>
    <w:pPr>
      <w:widowControl w:val="0"/>
      <w:autoSpaceDE w:val="0"/>
      <w:spacing w:before="300" w:after="0" w:line="360" w:lineRule="auto"/>
    </w:pPr>
    <w:rPr>
      <w:rFonts w:ascii="Times New Roman" w:hAnsi="Times New Roman"/>
      <w:sz w:val="24"/>
      <w:szCs w:val="24"/>
    </w:rPr>
  </w:style>
  <w:style w:type="paragraph" w:customStyle="1" w:styleId="Default">
    <w:name w:val="Default"/>
    <w:qFormat/>
    <w:pPr>
      <w:autoSpaceDE w:val="0"/>
    </w:pPr>
    <w:rPr>
      <w:rFonts w:eastAsia="Times New Roman" w:cs="Times New Roman"/>
      <w:color w:val="000000"/>
      <w:lang w:val="ru-RU" w:bidi="ar-SA"/>
    </w:rPr>
  </w:style>
  <w:style w:type="paragraph" w:styleId="41">
    <w:name w:val="toc 4"/>
    <w:basedOn w:val="a"/>
    <w:next w:val="a"/>
    <w:pPr>
      <w:spacing w:after="0" w:line="240" w:lineRule="auto"/>
      <w:ind w:left="720"/>
    </w:pPr>
    <w:rPr>
      <w:rFonts w:cs="Calibri"/>
      <w:sz w:val="20"/>
      <w:szCs w:val="20"/>
    </w:rPr>
  </w:style>
  <w:style w:type="paragraph" w:styleId="5">
    <w:name w:val="toc 5"/>
    <w:basedOn w:val="a"/>
    <w:next w:val="a"/>
    <w:pPr>
      <w:spacing w:after="0" w:line="240" w:lineRule="auto"/>
      <w:ind w:left="960"/>
    </w:pPr>
    <w:rPr>
      <w:rFonts w:cs="Calibri"/>
      <w:sz w:val="20"/>
      <w:szCs w:val="20"/>
    </w:rPr>
  </w:style>
  <w:style w:type="paragraph" w:styleId="6">
    <w:name w:val="toc 6"/>
    <w:basedOn w:val="a"/>
    <w:next w:val="a"/>
    <w:pPr>
      <w:spacing w:after="0" w:line="240" w:lineRule="auto"/>
      <w:ind w:left="1200"/>
    </w:pPr>
    <w:rPr>
      <w:rFonts w:cs="Calibri"/>
      <w:sz w:val="20"/>
      <w:szCs w:val="20"/>
    </w:rPr>
  </w:style>
  <w:style w:type="paragraph" w:styleId="7">
    <w:name w:val="toc 7"/>
    <w:basedOn w:val="a"/>
    <w:next w:val="a"/>
    <w:pPr>
      <w:spacing w:after="0" w:line="240" w:lineRule="auto"/>
      <w:ind w:left="1440"/>
    </w:pPr>
    <w:rPr>
      <w:rFonts w:cs="Calibri"/>
      <w:sz w:val="20"/>
      <w:szCs w:val="20"/>
    </w:rPr>
  </w:style>
  <w:style w:type="paragraph" w:styleId="8">
    <w:name w:val="toc 8"/>
    <w:basedOn w:val="a"/>
    <w:next w:val="a"/>
    <w:pPr>
      <w:spacing w:after="0" w:line="240" w:lineRule="auto"/>
      <w:ind w:left="1680"/>
    </w:pPr>
    <w:rPr>
      <w:rFonts w:cs="Calibri"/>
      <w:sz w:val="20"/>
      <w:szCs w:val="20"/>
    </w:rPr>
  </w:style>
  <w:style w:type="paragraph" w:styleId="9">
    <w:name w:val="toc 9"/>
    <w:basedOn w:val="a"/>
    <w:next w:val="a"/>
    <w:pPr>
      <w:spacing w:after="0" w:line="240" w:lineRule="auto"/>
      <w:ind w:left="1920"/>
    </w:pPr>
    <w:rPr>
      <w:rFonts w:cs="Calibri"/>
      <w:sz w:val="20"/>
      <w:szCs w:val="20"/>
    </w:rPr>
  </w:style>
  <w:style w:type="paragraph" w:customStyle="1" w:styleId="s1">
    <w:name w:val="s_1"/>
    <w:basedOn w:val="a"/>
    <w:qFormat/>
    <w:pPr>
      <w:spacing w:before="280" w:after="280" w:line="240" w:lineRule="auto"/>
    </w:pPr>
    <w:rPr>
      <w:rFonts w:ascii="Times New Roman" w:hAnsi="Times New Roman"/>
      <w:sz w:val="24"/>
      <w:szCs w:val="24"/>
    </w:rPr>
  </w:style>
  <w:style w:type="paragraph" w:styleId="afffffc">
    <w:name w:val="endnote text"/>
    <w:basedOn w:val="a"/>
    <w:pPr>
      <w:spacing w:after="0" w:line="240" w:lineRule="auto"/>
    </w:pPr>
    <w:rPr>
      <w:sz w:val="20"/>
      <w:szCs w:val="20"/>
      <w:lang w:val="en-US"/>
    </w:rPr>
  </w:style>
  <w:style w:type="paragraph" w:customStyle="1" w:styleId="TableParagraph">
    <w:name w:val="Table Paragraph"/>
    <w:basedOn w:val="a"/>
    <w:qFormat/>
    <w:pPr>
      <w:widowControl w:val="0"/>
      <w:autoSpaceDE w:val="0"/>
      <w:spacing w:after="0" w:line="240" w:lineRule="auto"/>
      <w:ind w:left="9"/>
    </w:pPr>
    <w:rPr>
      <w:rFonts w:ascii="Times New Roman" w:hAnsi="Times New Roman"/>
    </w:rPr>
  </w:style>
  <w:style w:type="paragraph" w:styleId="afffffd">
    <w:name w:val="Subtitle"/>
    <w:basedOn w:val="a"/>
    <w:next w:val="a"/>
    <w:uiPriority w:val="11"/>
    <w:qFormat/>
    <w:pPr>
      <w:spacing w:after="60"/>
      <w:jc w:val="center"/>
      <w:outlineLvl w:val="1"/>
    </w:pPr>
    <w:rPr>
      <w:rFonts w:ascii="Calibri Light" w:hAnsi="Calibri Light"/>
      <w:sz w:val="24"/>
      <w:szCs w:val="24"/>
    </w:rPr>
  </w:style>
  <w:style w:type="paragraph" w:styleId="afffffe">
    <w:name w:val="TOC Heading"/>
    <w:basedOn w:val="1"/>
    <w:next w:val="a"/>
    <w:qFormat/>
    <w:pPr>
      <w:keepLines/>
      <w:numPr>
        <w:numId w:val="0"/>
      </w:numPr>
      <w:spacing w:after="0" w:line="256" w:lineRule="auto"/>
      <w:ind w:firstLine="709"/>
    </w:pPr>
    <w:rPr>
      <w:rFonts w:ascii="Calibri Light" w:hAnsi="Calibri Light"/>
      <w:b w:val="0"/>
      <w:bCs w:val="0"/>
      <w:color w:val="2F5496"/>
      <w:kern w:val="0"/>
      <w:lang w:val="ru-RU"/>
    </w:rPr>
  </w:style>
  <w:style w:type="paragraph" w:customStyle="1" w:styleId="120">
    <w:name w:val="таблСлева12"/>
    <w:basedOn w:val="a"/>
    <w:qFormat/>
    <w:pPr>
      <w:snapToGrid w:val="0"/>
      <w:spacing w:after="0" w:line="240" w:lineRule="auto"/>
    </w:pPr>
    <w:rPr>
      <w:rFonts w:ascii="Times New Roman" w:hAnsi="Times New Roman"/>
      <w:iCs/>
      <w:sz w:val="24"/>
      <w:szCs w:val="28"/>
    </w:rPr>
  </w:style>
  <w:style w:type="paragraph" w:styleId="affffff">
    <w:name w:val="Revision"/>
    <w:qFormat/>
    <w:rPr>
      <w:rFonts w:ascii="Calibri" w:eastAsia="Times New Roman" w:hAnsi="Calibri" w:cs="Times New Roman"/>
      <w:sz w:val="22"/>
      <w:szCs w:val="22"/>
      <w:lang w:val="ru-RU" w:bidi="ar-SA"/>
    </w:rPr>
  </w:style>
  <w:style w:type="paragraph" w:customStyle="1" w:styleId="TableContents">
    <w:name w:val="Table Contents"/>
    <w:basedOn w:val="a"/>
    <w:qFormat/>
    <w:pPr>
      <w:widowControl w:val="0"/>
      <w:suppressLineNumbers/>
    </w:pPr>
  </w:style>
  <w:style w:type="paragraph" w:customStyle="1" w:styleId="TableHeading">
    <w:name w:val="Table Heading"/>
    <w:basedOn w:val="TableContents"/>
    <w:qFormat/>
    <w:pPr>
      <w:jc w:val="center"/>
    </w:pPr>
    <w:rPr>
      <w:b/>
      <w:bCs/>
    </w:rPr>
  </w:style>
  <w:style w:type="character" w:styleId="affffff0">
    <w:name w:val="footnote reference"/>
    <w:basedOn w:val="a0"/>
    <w:uiPriority w:val="99"/>
    <w:semiHidden/>
    <w:unhideWhenUsed/>
    <w:rsid w:val="00BA60C3"/>
    <w:rPr>
      <w:vertAlign w:val="superscript"/>
    </w:rPr>
  </w:style>
  <w:style w:type="table" w:styleId="affffff1">
    <w:name w:val="Table Grid"/>
    <w:basedOn w:val="a1"/>
    <w:uiPriority w:val="39"/>
    <w:rsid w:val="00BA60C3"/>
    <w:pPr>
      <w:suppressAutoHyphens w:val="0"/>
    </w:pPr>
    <w:rPr>
      <w:rFonts w:ascii="Calibri" w:eastAsia="Calibri" w:hAnsi="Calibri" w:cs="Times New Roman"/>
      <w:sz w:val="22"/>
      <w:szCs w:val="22"/>
      <w:lang w:val="ru-RU"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fff2">
    <w:name w:val="Символ сноски"/>
    <w:qFormat/>
    <w:rsid w:val="003C4454"/>
  </w:style>
  <w:style w:type="table" w:customStyle="1" w:styleId="17">
    <w:name w:val="Сетка таблицы1"/>
    <w:basedOn w:val="a1"/>
    <w:next w:val="affffff1"/>
    <w:uiPriority w:val="59"/>
    <w:rsid w:val="00DE2480"/>
    <w:pPr>
      <w:suppressAutoHyphens w:val="0"/>
      <w:jc w:val="both"/>
    </w:pPr>
    <w:rPr>
      <w:rFonts w:eastAsia="Times New Roman" w:cs="Times New Roman"/>
      <w:sz w:val="28"/>
      <w:szCs w:val="28"/>
      <w:lang w:val="ru-RU" w:eastAsia="ru-R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fff3">
    <w:name w:val="Основной текст_"/>
    <w:basedOn w:val="a0"/>
    <w:link w:val="130"/>
    <w:rsid w:val="00114805"/>
    <w:rPr>
      <w:rFonts w:eastAsia="Times New Roman" w:cs="Times New Roman"/>
      <w:shd w:val="clear" w:color="auto" w:fill="FFFFFF"/>
    </w:rPr>
  </w:style>
  <w:style w:type="character" w:customStyle="1" w:styleId="50">
    <w:name w:val="Основной текст5"/>
    <w:basedOn w:val="affffff3"/>
    <w:rsid w:val="00114805"/>
    <w:rPr>
      <w:rFonts w:eastAsia="Times New Roman" w:cs="Times New Roman"/>
      <w:color w:val="000000"/>
      <w:spacing w:val="0"/>
      <w:w w:val="100"/>
      <w:position w:val="0"/>
      <w:shd w:val="clear" w:color="auto" w:fill="FFFFFF"/>
      <w:lang w:val="ru-RU" w:eastAsia="ru-RU" w:bidi="ru-RU"/>
    </w:rPr>
  </w:style>
  <w:style w:type="paragraph" w:customStyle="1" w:styleId="130">
    <w:name w:val="Основной текст13"/>
    <w:basedOn w:val="a"/>
    <w:link w:val="affffff3"/>
    <w:rsid w:val="00114805"/>
    <w:pPr>
      <w:widowControl w:val="0"/>
      <w:shd w:val="clear" w:color="auto" w:fill="FFFFFF"/>
      <w:suppressAutoHyphens w:val="0"/>
      <w:spacing w:after="60" w:line="0" w:lineRule="atLeast"/>
      <w:ind w:hanging="360"/>
    </w:pPr>
    <w:rPr>
      <w:rFonts w:ascii="Times New Roman" w:hAnsi="Times New Roman"/>
      <w:sz w:val="24"/>
      <w:szCs w:val="24"/>
      <w:lang w:val="en-US" w:bidi="hi-IN"/>
    </w:rPr>
  </w:style>
  <w:style w:type="character" w:customStyle="1" w:styleId="affffff4">
    <w:name w:val="Подпись к таблице"/>
    <w:basedOn w:val="a0"/>
    <w:rsid w:val="0073470F"/>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style>
  <w:style w:type="character" w:customStyle="1" w:styleId="80">
    <w:name w:val="Основной текст8"/>
    <w:basedOn w:val="affffff3"/>
    <w:rsid w:val="00A253BF"/>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740009">
      <w:bodyDiv w:val="1"/>
      <w:marLeft w:val="0"/>
      <w:marRight w:val="0"/>
      <w:marTop w:val="0"/>
      <w:marBottom w:val="0"/>
      <w:divBdr>
        <w:top w:val="none" w:sz="0" w:space="0" w:color="auto"/>
        <w:left w:val="none" w:sz="0" w:space="0" w:color="auto"/>
        <w:bottom w:val="none" w:sz="0" w:space="0" w:color="auto"/>
        <w:right w:val="none" w:sz="0" w:space="0" w:color="auto"/>
      </w:divBdr>
    </w:div>
    <w:div w:id="1191184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0D007-50AA-4DEF-96EF-2B10D910C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15</Pages>
  <Words>4460</Words>
  <Characters>25425</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ЦРПО Мосполитех</dc:creator>
  <cp:keywords> </cp:keywords>
  <dc:description/>
  <cp:lastModifiedBy>Павлова Елена Владимировна</cp:lastModifiedBy>
  <cp:revision>8</cp:revision>
  <cp:lastPrinted>2022-09-12T13:25:00Z</cp:lastPrinted>
  <dcterms:created xsi:type="dcterms:W3CDTF">2023-01-20T16:17:00Z</dcterms:created>
  <dcterms:modified xsi:type="dcterms:W3CDTF">2023-08-21T07:31:00Z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r8>1059261908</vt:r8>
  </property>
</Properties>
</file>