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8B" w:rsidRDefault="00124A8B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124A8B" w:rsidRDefault="00124A8B">
      <w:pPr>
        <w:pStyle w:val="ConsPlusNormal"/>
        <w:jc w:val="both"/>
        <w:outlineLvl w:val="0"/>
      </w:pPr>
    </w:p>
    <w:p w:rsidR="00124A8B" w:rsidRDefault="00124A8B">
      <w:pPr>
        <w:pStyle w:val="ConsPlusTitle"/>
        <w:jc w:val="center"/>
        <w:outlineLvl w:val="0"/>
      </w:pPr>
      <w:r>
        <w:t>ГУБЕРНАТОР ОМСКОЙ ОБЛАСТИ</w:t>
      </w:r>
    </w:p>
    <w:p w:rsidR="00124A8B" w:rsidRDefault="00124A8B">
      <w:pPr>
        <w:pStyle w:val="ConsPlusTitle"/>
        <w:jc w:val="center"/>
      </w:pPr>
    </w:p>
    <w:p w:rsidR="00124A8B" w:rsidRDefault="00124A8B">
      <w:pPr>
        <w:pStyle w:val="ConsPlusTitle"/>
        <w:jc w:val="center"/>
      </w:pPr>
      <w:r>
        <w:t>УКАЗ</w:t>
      </w:r>
    </w:p>
    <w:p w:rsidR="00124A8B" w:rsidRDefault="00124A8B">
      <w:pPr>
        <w:pStyle w:val="ConsPlusTitle"/>
        <w:jc w:val="center"/>
      </w:pPr>
      <w:r>
        <w:t>от 1 ноября 2004 г. N 205</w:t>
      </w:r>
    </w:p>
    <w:p w:rsidR="00124A8B" w:rsidRDefault="00124A8B">
      <w:pPr>
        <w:pStyle w:val="ConsPlusTitle"/>
        <w:jc w:val="center"/>
      </w:pPr>
    </w:p>
    <w:p w:rsidR="00124A8B" w:rsidRDefault="00124A8B">
      <w:pPr>
        <w:pStyle w:val="ConsPlusTitle"/>
        <w:jc w:val="center"/>
      </w:pPr>
      <w:r>
        <w:t>О СТИПЕНДИИ ГУБЕРНАТОРА ОМСКОЙ ОБЛАСТИ ДЛЯ АСПИРАНТОВ,</w:t>
      </w:r>
    </w:p>
    <w:p w:rsidR="00124A8B" w:rsidRDefault="00124A8B">
      <w:pPr>
        <w:pStyle w:val="ConsPlusTitle"/>
        <w:jc w:val="center"/>
      </w:pPr>
      <w:r>
        <w:t>АДЪЮНКТОВ, ОРДИНАТОРОВ, АССИСТЕНТОВ-СТАЖЕРОВ, СТУДЕНТОВ</w:t>
      </w:r>
    </w:p>
    <w:p w:rsidR="00124A8B" w:rsidRDefault="00124A8B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124A8B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124A8B" w:rsidRDefault="00124A8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124A8B" w:rsidRDefault="00124A8B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Указов Губернатора Омской области от 24.10.2005 </w:t>
            </w:r>
            <w:hyperlink r:id="rId5" w:history="1">
              <w:r>
                <w:rPr>
                  <w:color w:val="0000FF"/>
                </w:rPr>
                <w:t>N 130</w:t>
              </w:r>
            </w:hyperlink>
            <w:r>
              <w:rPr>
                <w:color w:val="392C69"/>
              </w:rPr>
              <w:t>,</w:t>
            </w:r>
          </w:p>
          <w:p w:rsidR="00124A8B" w:rsidRDefault="00124A8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11.04.2007 </w:t>
            </w:r>
            <w:hyperlink r:id="rId6" w:history="1">
              <w:r>
                <w:rPr>
                  <w:color w:val="0000FF"/>
                </w:rPr>
                <w:t>N 49</w:t>
              </w:r>
            </w:hyperlink>
            <w:r>
              <w:rPr>
                <w:color w:val="392C69"/>
              </w:rPr>
              <w:t xml:space="preserve">, от 16.10.2007 </w:t>
            </w:r>
            <w:hyperlink r:id="rId7" w:history="1">
              <w:r>
                <w:rPr>
                  <w:color w:val="0000FF"/>
                </w:rPr>
                <w:t>N 120</w:t>
              </w:r>
            </w:hyperlink>
            <w:r>
              <w:rPr>
                <w:color w:val="392C69"/>
              </w:rPr>
              <w:t xml:space="preserve">, от 09.11.2010 </w:t>
            </w:r>
            <w:hyperlink r:id="rId8" w:history="1">
              <w:r>
                <w:rPr>
                  <w:color w:val="0000FF"/>
                </w:rPr>
                <w:t>N 97</w:t>
              </w:r>
            </w:hyperlink>
            <w:r>
              <w:rPr>
                <w:color w:val="392C69"/>
              </w:rPr>
              <w:t>,</w:t>
            </w:r>
          </w:p>
          <w:p w:rsidR="00124A8B" w:rsidRDefault="00124A8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21.03.2011 </w:t>
            </w:r>
            <w:hyperlink r:id="rId9" w:history="1">
              <w:r>
                <w:rPr>
                  <w:color w:val="0000FF"/>
                </w:rPr>
                <w:t>N 24</w:t>
              </w:r>
            </w:hyperlink>
            <w:r>
              <w:rPr>
                <w:color w:val="392C69"/>
              </w:rPr>
              <w:t xml:space="preserve">, от 02.08.2011 </w:t>
            </w:r>
            <w:hyperlink r:id="rId10" w:history="1">
              <w:r>
                <w:rPr>
                  <w:color w:val="0000FF"/>
                </w:rPr>
                <w:t>N 75</w:t>
              </w:r>
            </w:hyperlink>
            <w:r>
              <w:rPr>
                <w:color w:val="392C69"/>
              </w:rPr>
              <w:t xml:space="preserve">, от 01.11.2012 </w:t>
            </w:r>
            <w:hyperlink r:id="rId11" w:history="1">
              <w:r>
                <w:rPr>
                  <w:color w:val="0000FF"/>
                </w:rPr>
                <w:t>N 118</w:t>
              </w:r>
            </w:hyperlink>
            <w:r>
              <w:rPr>
                <w:color w:val="392C69"/>
              </w:rPr>
              <w:t>,</w:t>
            </w:r>
          </w:p>
          <w:p w:rsidR="00124A8B" w:rsidRDefault="00124A8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16.09.2013 </w:t>
            </w:r>
            <w:hyperlink r:id="rId12" w:history="1">
              <w:r>
                <w:rPr>
                  <w:color w:val="0000FF"/>
                </w:rPr>
                <w:t>N 131</w:t>
              </w:r>
            </w:hyperlink>
            <w:r>
              <w:rPr>
                <w:color w:val="392C69"/>
              </w:rPr>
              <w:t xml:space="preserve">, от 14.11.2013 </w:t>
            </w:r>
            <w:hyperlink r:id="rId13" w:history="1">
              <w:r>
                <w:rPr>
                  <w:color w:val="0000FF"/>
                </w:rPr>
                <w:t>N 155</w:t>
              </w:r>
            </w:hyperlink>
            <w:r>
              <w:rPr>
                <w:color w:val="392C69"/>
              </w:rPr>
              <w:t xml:space="preserve">, от 28.05.2015 </w:t>
            </w:r>
            <w:hyperlink r:id="rId14" w:history="1">
              <w:r>
                <w:rPr>
                  <w:color w:val="0000FF"/>
                </w:rPr>
                <w:t>N 89</w:t>
              </w:r>
            </w:hyperlink>
            <w:r>
              <w:rPr>
                <w:color w:val="392C69"/>
              </w:rPr>
              <w:t>,</w:t>
            </w:r>
          </w:p>
          <w:p w:rsidR="00124A8B" w:rsidRDefault="00124A8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16.03.2016 </w:t>
            </w:r>
            <w:hyperlink r:id="rId15" w:history="1">
              <w:r>
                <w:rPr>
                  <w:color w:val="0000FF"/>
                </w:rPr>
                <w:t>N 49</w:t>
              </w:r>
            </w:hyperlink>
            <w:r>
              <w:rPr>
                <w:color w:val="392C69"/>
              </w:rPr>
              <w:t xml:space="preserve">, от 10.08.2017 </w:t>
            </w:r>
            <w:hyperlink r:id="rId16" w:history="1">
              <w:r>
                <w:rPr>
                  <w:color w:val="0000FF"/>
                </w:rPr>
                <w:t>N 124</w:t>
              </w:r>
            </w:hyperlink>
            <w:r>
              <w:rPr>
                <w:color w:val="392C69"/>
              </w:rPr>
              <w:t xml:space="preserve">, от 10.04.2018 </w:t>
            </w:r>
            <w:hyperlink r:id="rId17" w:history="1">
              <w:r>
                <w:rPr>
                  <w:color w:val="0000FF"/>
                </w:rPr>
                <w:t>N 41</w:t>
              </w:r>
            </w:hyperlink>
            <w:r>
              <w:rPr>
                <w:color w:val="392C69"/>
              </w:rPr>
              <w:t>,</w:t>
            </w:r>
          </w:p>
          <w:p w:rsidR="00124A8B" w:rsidRDefault="00124A8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29.11.2018 </w:t>
            </w:r>
            <w:hyperlink r:id="rId18" w:history="1">
              <w:r>
                <w:rPr>
                  <w:color w:val="0000FF"/>
                </w:rPr>
                <w:t>N 134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124A8B" w:rsidRDefault="00124A8B">
      <w:pPr>
        <w:pStyle w:val="ConsPlusNormal"/>
        <w:jc w:val="center"/>
      </w:pPr>
    </w:p>
    <w:p w:rsidR="00124A8B" w:rsidRDefault="00124A8B">
      <w:pPr>
        <w:pStyle w:val="ConsPlusNormal"/>
        <w:ind w:firstLine="540"/>
        <w:jc w:val="both"/>
      </w:pPr>
      <w:r>
        <w:t>В целях поощрения за достижения в научно-исследовательской деятельности и (или) участие в социально значимых проектах (в области охраны окружающей среды, образования, науки, культуры, искусства, здравоохранения, физической культуры и спорта, содействия духовному развитию граждан, развитию гражданского общества), творческих конкурсах обучающихся по очной форме обучения в образовательных организациях высшего образования, профессиональных образовательных организациях, расположенных на территории Омской области, аспирантов, адъюнктов, ординаторов, ассистентов-стажеров, студентов постановляю:</w:t>
      </w:r>
    </w:p>
    <w:p w:rsidR="00124A8B" w:rsidRDefault="00124A8B">
      <w:pPr>
        <w:pStyle w:val="ConsPlusNormal"/>
        <w:jc w:val="both"/>
      </w:pPr>
      <w:r>
        <w:t xml:space="preserve">(преамбула в ред. </w:t>
      </w:r>
      <w:hyperlink r:id="rId19" w:history="1">
        <w:r>
          <w:rPr>
            <w:color w:val="0000FF"/>
          </w:rPr>
          <w:t>Указа</w:t>
        </w:r>
      </w:hyperlink>
      <w:r>
        <w:t xml:space="preserve"> Губернатора Омской области от 29.11.2018 N 134)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1. Утвердить </w:t>
      </w:r>
      <w:hyperlink w:anchor="P36" w:history="1">
        <w:r>
          <w:rPr>
            <w:color w:val="0000FF"/>
          </w:rPr>
          <w:t>Положение</w:t>
        </w:r>
      </w:hyperlink>
      <w:r>
        <w:t xml:space="preserve"> о стипендии Губернатора Омской области для аспирантов, студентов согласно приложению к настоящему Указу.</w:t>
      </w:r>
    </w:p>
    <w:p w:rsidR="00124A8B" w:rsidRDefault="00124A8B">
      <w:pPr>
        <w:pStyle w:val="ConsPlusNormal"/>
        <w:jc w:val="both"/>
      </w:pPr>
      <w:r>
        <w:t xml:space="preserve">(в ред. Указов Губернатора Омской области от 14.11.2013 </w:t>
      </w:r>
      <w:hyperlink r:id="rId20" w:history="1">
        <w:r>
          <w:rPr>
            <w:color w:val="0000FF"/>
          </w:rPr>
          <w:t>N 155</w:t>
        </w:r>
      </w:hyperlink>
      <w:r>
        <w:t xml:space="preserve">, от 29.11.2018 </w:t>
      </w:r>
      <w:hyperlink r:id="rId21" w:history="1">
        <w:r>
          <w:rPr>
            <w:color w:val="0000FF"/>
          </w:rPr>
          <w:t>N 134</w:t>
        </w:r>
      </w:hyperlink>
      <w:r>
        <w:t>)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2. Исключен с 3 декабря 2018 года. - </w:t>
      </w:r>
      <w:hyperlink r:id="rId22" w:history="1">
        <w:r>
          <w:rPr>
            <w:color w:val="0000FF"/>
          </w:rPr>
          <w:t>Указ</w:t>
        </w:r>
      </w:hyperlink>
      <w:r>
        <w:t xml:space="preserve"> Губернатора Омской области от 29.11.2018 N 134.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3. Министерству финансов Омской области при формировании областного бюджета на очередной финансовый год и на плановый период предусматривать расходы, связанные с выплатой стипендии Губернатора Омской области для аспирантов, адъюнктов, ординаторов, ассистентов-стажеров, студентов.</w:t>
      </w:r>
    </w:p>
    <w:p w:rsidR="00124A8B" w:rsidRDefault="00124A8B">
      <w:pPr>
        <w:pStyle w:val="ConsPlusNormal"/>
        <w:jc w:val="both"/>
      </w:pPr>
      <w:r>
        <w:t xml:space="preserve">(в ред. Указов Губернатора Омской области от 14.11.2013 </w:t>
      </w:r>
      <w:hyperlink r:id="rId23" w:history="1">
        <w:r>
          <w:rPr>
            <w:color w:val="0000FF"/>
          </w:rPr>
          <w:t>N 155</w:t>
        </w:r>
      </w:hyperlink>
      <w:r>
        <w:t xml:space="preserve">, от 29.11.2018 </w:t>
      </w:r>
      <w:hyperlink r:id="rId24" w:history="1">
        <w:r>
          <w:rPr>
            <w:color w:val="0000FF"/>
          </w:rPr>
          <w:t>N 134</w:t>
        </w:r>
      </w:hyperlink>
      <w:r>
        <w:t>)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4. Признать утратившим силу </w:t>
      </w:r>
      <w:hyperlink r:id="rId25" w:history="1">
        <w:r>
          <w:rPr>
            <w:color w:val="0000FF"/>
          </w:rPr>
          <w:t>Указ</w:t>
        </w:r>
      </w:hyperlink>
      <w:r>
        <w:t xml:space="preserve"> Губернатора Омской области от 28 августа 2001 года N 183 "О стипендиях Администрации Омской области для аспирантов, студентов высших и средних профессиональных образовательных учреждений Омской области".</w:t>
      </w: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</w:pPr>
      <w:r>
        <w:t>Губернатор Омской области</w:t>
      </w:r>
    </w:p>
    <w:p w:rsidR="00124A8B" w:rsidRDefault="00124A8B">
      <w:pPr>
        <w:pStyle w:val="ConsPlusNormal"/>
        <w:jc w:val="right"/>
      </w:pPr>
      <w:r>
        <w:t>Л.К.ПОЛЕЖАЕВ</w:t>
      </w: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  <w:outlineLvl w:val="0"/>
      </w:pPr>
      <w:r>
        <w:t>Приложение</w:t>
      </w:r>
    </w:p>
    <w:p w:rsidR="00124A8B" w:rsidRDefault="00124A8B">
      <w:pPr>
        <w:pStyle w:val="ConsPlusNormal"/>
        <w:jc w:val="right"/>
      </w:pPr>
      <w:r>
        <w:t>к Указу Губернатора Омской области</w:t>
      </w:r>
    </w:p>
    <w:p w:rsidR="00124A8B" w:rsidRDefault="00124A8B">
      <w:pPr>
        <w:pStyle w:val="ConsPlusNormal"/>
        <w:jc w:val="right"/>
      </w:pPr>
      <w:r>
        <w:t>от 1 ноября 2004 г. N 205</w:t>
      </w: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Title"/>
        <w:jc w:val="center"/>
      </w:pPr>
      <w:bookmarkStart w:id="0" w:name="P36"/>
      <w:bookmarkEnd w:id="0"/>
      <w:r>
        <w:t>ПОЛОЖЕНИЕ</w:t>
      </w:r>
    </w:p>
    <w:p w:rsidR="00124A8B" w:rsidRDefault="00124A8B">
      <w:pPr>
        <w:pStyle w:val="ConsPlusTitle"/>
        <w:jc w:val="center"/>
      </w:pPr>
      <w:r>
        <w:t>о стипендии Губернатора Омской области для аспирантов,</w:t>
      </w:r>
    </w:p>
    <w:p w:rsidR="00124A8B" w:rsidRDefault="00124A8B">
      <w:pPr>
        <w:pStyle w:val="ConsPlusTitle"/>
        <w:jc w:val="center"/>
      </w:pPr>
      <w:r>
        <w:t>адъюнктов, ординаторов, ассистентов-стажеров,</w:t>
      </w:r>
    </w:p>
    <w:p w:rsidR="00124A8B" w:rsidRDefault="00124A8B">
      <w:pPr>
        <w:pStyle w:val="ConsPlusTitle"/>
        <w:jc w:val="center"/>
      </w:pPr>
      <w:r>
        <w:t>студентов (далее - стипендия)</w:t>
      </w:r>
    </w:p>
    <w:p w:rsidR="00124A8B" w:rsidRDefault="00124A8B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124A8B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124A8B" w:rsidRDefault="00124A8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124A8B" w:rsidRDefault="00124A8B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26" w:history="1">
              <w:r>
                <w:rPr>
                  <w:color w:val="0000FF"/>
                </w:rPr>
                <w:t>Указа</w:t>
              </w:r>
            </w:hyperlink>
            <w:r>
              <w:rPr>
                <w:color w:val="392C69"/>
              </w:rPr>
              <w:t xml:space="preserve"> Губернатора Омской области от 29.11.2018 N 134)</w:t>
            </w:r>
          </w:p>
        </w:tc>
      </w:tr>
    </w:tbl>
    <w:p w:rsidR="00124A8B" w:rsidRDefault="00124A8B">
      <w:pPr>
        <w:pStyle w:val="ConsPlusNormal"/>
        <w:jc w:val="center"/>
      </w:pPr>
    </w:p>
    <w:p w:rsidR="00124A8B" w:rsidRDefault="00124A8B">
      <w:pPr>
        <w:pStyle w:val="ConsPlusNormal"/>
        <w:ind w:firstLine="540"/>
        <w:jc w:val="both"/>
      </w:pPr>
      <w:bookmarkStart w:id="1" w:name="P43"/>
      <w:bookmarkEnd w:id="1"/>
      <w:r>
        <w:t>1. Настоящее Положение устанавливает порядок назначения и выплаты стипендии в целях поощрения за достижения в научно-исследовательской деятельности и (или) участие в социально значимых проектах (в области охраны окружающей среды, образования, науки, культуры, искусства, здравоохранения, физической культуры и спорта, содействия духовному развитию граждан, развитию гражданского общества), творческих конкурсах обучающихся по очной форме обучения в образовательных организациях высшего образования, расположенных на территории Омской области (далее - организации высшего образования), профессиональных образовательных организациях, расположенных на территории Омской области (далее - профессиональные организации), по программам:</w:t>
      </w:r>
    </w:p>
    <w:p w:rsidR="00124A8B" w:rsidRDefault="00124A8B">
      <w:pPr>
        <w:pStyle w:val="ConsPlusNormal"/>
        <w:spacing w:before="220"/>
        <w:ind w:firstLine="540"/>
        <w:jc w:val="both"/>
      </w:pPr>
      <w:bookmarkStart w:id="2" w:name="P44"/>
      <w:bookmarkEnd w:id="2"/>
      <w:r>
        <w:t>1) бакалавриата, специалитета, подготовки научно-педагогических кадров в аспирантуре (адъюнктуре), прошедших обучение на протяжении не менее четырех семестров, имеющих оценки успеваемости "отлично" по всем освоенным дисциплинам в рамках учебного плана за последние два семестра на дату обращения за назначением стипендии;</w:t>
      </w:r>
    </w:p>
    <w:p w:rsidR="00124A8B" w:rsidRDefault="00124A8B">
      <w:pPr>
        <w:pStyle w:val="ConsPlusNormal"/>
        <w:spacing w:before="220"/>
        <w:ind w:firstLine="540"/>
        <w:jc w:val="both"/>
      </w:pPr>
      <w:bookmarkStart w:id="3" w:name="P45"/>
      <w:bookmarkEnd w:id="3"/>
      <w:r>
        <w:t xml:space="preserve">2) ординатуры, </w:t>
      </w:r>
      <w:proofErr w:type="spellStart"/>
      <w:r>
        <w:t>ассистентуры</w:t>
      </w:r>
      <w:proofErr w:type="spellEnd"/>
      <w:r>
        <w:t>-стажировки, прошедших обучение на протяжении не менее двух семестров, имеющих оценки успеваемости "отлично" по всем освоенным дисциплинам в рамках учебного плана за последние два семестра на дату обращения за назначением стипендии;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3) магистратуры:</w:t>
      </w:r>
    </w:p>
    <w:p w:rsidR="00124A8B" w:rsidRDefault="00124A8B">
      <w:pPr>
        <w:pStyle w:val="ConsPlusNormal"/>
        <w:spacing w:before="220"/>
        <w:ind w:firstLine="540"/>
        <w:jc w:val="both"/>
      </w:pPr>
      <w:bookmarkStart w:id="4" w:name="P47"/>
      <w:bookmarkEnd w:id="4"/>
      <w:r>
        <w:t>- первого курса обучения, имеющих диплом бакалавра, специалиста с отличием;</w:t>
      </w:r>
    </w:p>
    <w:p w:rsidR="00124A8B" w:rsidRDefault="00124A8B">
      <w:pPr>
        <w:pStyle w:val="ConsPlusNormal"/>
        <w:spacing w:before="220"/>
        <w:ind w:firstLine="540"/>
        <w:jc w:val="both"/>
      </w:pPr>
      <w:bookmarkStart w:id="5" w:name="P48"/>
      <w:bookmarkEnd w:id="5"/>
      <w:r>
        <w:t>- второго курса обучения, имеющих оценки успеваемости "отлично" по всем освоенным дисциплинам в рамках учебного плана за последние два семестра на дату обращения за назначением стипендии;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4) подготовки квалифицированных рабочих, служащих, специалистов среднего звена:</w:t>
      </w:r>
    </w:p>
    <w:p w:rsidR="00124A8B" w:rsidRDefault="00124A8B">
      <w:pPr>
        <w:pStyle w:val="ConsPlusNormal"/>
        <w:spacing w:before="220"/>
        <w:ind w:firstLine="540"/>
        <w:jc w:val="both"/>
      </w:pPr>
      <w:bookmarkStart w:id="6" w:name="P50"/>
      <w:bookmarkEnd w:id="6"/>
      <w:r>
        <w:t>- со сроком обучения 1 год 10 месяцев, прошедших обучение на протяжении не менее двух семестров, имеющих оценки успеваемости "отлично" по всем освоенным дисциплинам в рамках учебного плана за последние два семестра на дату обращения за назначением стипендии;</w:t>
      </w:r>
    </w:p>
    <w:p w:rsidR="00124A8B" w:rsidRDefault="00124A8B">
      <w:pPr>
        <w:pStyle w:val="ConsPlusNormal"/>
        <w:spacing w:before="220"/>
        <w:ind w:firstLine="540"/>
        <w:jc w:val="both"/>
      </w:pPr>
      <w:bookmarkStart w:id="7" w:name="P51"/>
      <w:bookmarkEnd w:id="7"/>
      <w:r>
        <w:t>- со сроком обучения 2 года 10 месяцев и более, прошедших обучение на протяжении не менее четырех семестров, имеющих оценки успеваемости "отлично" по всем освоенным дисциплинам в рамках учебного плана за последние два семестра на дату обращения за назначением стипендии (далее - соискатели).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2. Стипендии назначаются ежегодно и выплачиваются единовременно.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3. Стипендии носят персональный характер и не могут назначаться повторно.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4. Стипендиальный фонд содержит: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1) 4 стипендии для обучающихся по программам подготовки научно-педагогических кадров в аспирантуре (адъюнктуре), программам ординатуры, </w:t>
      </w:r>
      <w:proofErr w:type="spellStart"/>
      <w:r>
        <w:t>ассистентуры</w:t>
      </w:r>
      <w:proofErr w:type="spellEnd"/>
      <w:r>
        <w:t xml:space="preserve">-стажировки в размере 28800 </w:t>
      </w:r>
      <w:r>
        <w:lastRenderedPageBreak/>
        <w:t>рублей каждая;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2) 10 стипендий для обучающихся по программам бакалавриата, специалитета, магистратуры в размере 18000 рублей каждая;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3) 14 стипендий для обучающихся по программам подготовки квалифицированных рабочих, служащих, специалистов среднего звена в размере 7200 рублей каждая.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5. Выдвижение соискателей на назначение стипендии осуществляется на основании соответствующих решений ученого совета организации высшего образования, педагогического совета профессиональной организации.</w:t>
      </w:r>
    </w:p>
    <w:p w:rsidR="00124A8B" w:rsidRDefault="00124A8B">
      <w:pPr>
        <w:pStyle w:val="ConsPlusNormal"/>
        <w:spacing w:before="220"/>
        <w:ind w:firstLine="540"/>
        <w:jc w:val="both"/>
      </w:pPr>
      <w:bookmarkStart w:id="8" w:name="P59"/>
      <w:bookmarkEnd w:id="8"/>
      <w:r>
        <w:t>6. Для назначения стипендии организация высшего образования, профессиональная организация представляют в Министерство образования Омской области (далее - Министерство) не позднее 1 марта текущего года следующие документы:</w:t>
      </w:r>
    </w:p>
    <w:p w:rsidR="00124A8B" w:rsidRPr="00CB3473" w:rsidRDefault="00124A8B">
      <w:pPr>
        <w:pStyle w:val="ConsPlusNormal"/>
        <w:spacing w:before="220"/>
        <w:ind w:firstLine="540"/>
        <w:jc w:val="both"/>
        <w:rPr>
          <w:color w:val="FF0000"/>
        </w:rPr>
      </w:pPr>
      <w:r w:rsidRPr="00CB3473">
        <w:rPr>
          <w:color w:val="FF0000"/>
        </w:rPr>
        <w:t>1) заявление соискателя о выплате стипендии, составленное по форме, утвержденной правовым актом Министерства;</w:t>
      </w:r>
    </w:p>
    <w:p w:rsidR="00124A8B" w:rsidRPr="00CB3473" w:rsidRDefault="00124A8B">
      <w:pPr>
        <w:pStyle w:val="ConsPlusNormal"/>
        <w:spacing w:before="220"/>
        <w:ind w:firstLine="540"/>
        <w:jc w:val="both"/>
        <w:rPr>
          <w:color w:val="FF0000"/>
        </w:rPr>
      </w:pPr>
      <w:r>
        <w:t>2</w:t>
      </w:r>
      <w:r w:rsidRPr="00CB3473">
        <w:rPr>
          <w:color w:val="FF0000"/>
        </w:rPr>
        <w:t>) копия паспорта гражданина Российской Федерации или иного документа, удостоверяющего личность соискателя;</w:t>
      </w:r>
    </w:p>
    <w:p w:rsidR="00124A8B" w:rsidRPr="00CB3473" w:rsidRDefault="00124A8B">
      <w:pPr>
        <w:pStyle w:val="ConsPlusNormal"/>
        <w:spacing w:before="220"/>
        <w:ind w:firstLine="540"/>
        <w:jc w:val="both"/>
        <w:rPr>
          <w:color w:val="FF0000"/>
        </w:rPr>
      </w:pPr>
      <w:r w:rsidRPr="00CB3473">
        <w:rPr>
          <w:color w:val="FF0000"/>
        </w:rPr>
        <w:t xml:space="preserve">3) мотивированное представление организации высшего образования, профессиональной организации на соискателя с указанием его фамилии, имени, отчества (при наличии), числа, месяца и года рождения, наименования образовательной организации, курса, факультета, специальности (направления подготовки, профессии), а также достижений в научно-исследовательской деятельности и (или) фактов участия в социально значимых проектах, творческих конкурсах, указанных в </w:t>
      </w:r>
      <w:hyperlink w:anchor="P43" w:history="1">
        <w:r w:rsidRPr="00CB3473">
          <w:rPr>
            <w:color w:val="FF0000"/>
          </w:rPr>
          <w:t>пункте 1</w:t>
        </w:r>
      </w:hyperlink>
      <w:r w:rsidRPr="00CB3473">
        <w:rPr>
          <w:color w:val="FF0000"/>
        </w:rPr>
        <w:t xml:space="preserve"> настоящего Положения;</w:t>
      </w:r>
    </w:p>
    <w:p w:rsidR="00124A8B" w:rsidRPr="00CB3473" w:rsidRDefault="00124A8B">
      <w:pPr>
        <w:pStyle w:val="ConsPlusNormal"/>
        <w:spacing w:before="220"/>
        <w:ind w:firstLine="540"/>
        <w:jc w:val="both"/>
        <w:rPr>
          <w:color w:val="FF0000"/>
        </w:rPr>
      </w:pPr>
      <w:r w:rsidRPr="00CB3473">
        <w:rPr>
          <w:color w:val="FF0000"/>
        </w:rPr>
        <w:t xml:space="preserve">4) копии документов, подтверждающих достижения в научно-исследовательской деятельности и (или) участие в социально значимых проектах, творческих конкурсах, указанных в </w:t>
      </w:r>
      <w:hyperlink w:anchor="P43" w:history="1">
        <w:r w:rsidRPr="00CB3473">
          <w:rPr>
            <w:color w:val="FF0000"/>
          </w:rPr>
          <w:t>пункте 1</w:t>
        </w:r>
      </w:hyperlink>
      <w:r w:rsidRPr="00CB3473">
        <w:rPr>
          <w:color w:val="FF0000"/>
        </w:rPr>
        <w:t xml:space="preserve"> настоящего Положения;</w:t>
      </w:r>
    </w:p>
    <w:p w:rsidR="00124A8B" w:rsidRPr="00CB3473" w:rsidRDefault="00124A8B">
      <w:pPr>
        <w:pStyle w:val="ConsPlusNormal"/>
        <w:spacing w:before="220"/>
        <w:ind w:firstLine="540"/>
        <w:jc w:val="both"/>
        <w:rPr>
          <w:color w:val="FF0000"/>
        </w:rPr>
      </w:pPr>
      <w:r w:rsidRPr="00CB3473">
        <w:rPr>
          <w:color w:val="FF0000"/>
        </w:rPr>
        <w:t>5) выписка из протокола заседания ученого совета организации высшего образования или педагогического совета профессиональной организации о выдвижении в качестве соискателя стипендии;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6) копия диплома бакалавра, специалиста с отличием (для соискателей, указанных в </w:t>
      </w:r>
      <w:hyperlink w:anchor="P47" w:history="1">
        <w:r>
          <w:rPr>
            <w:color w:val="0000FF"/>
          </w:rPr>
          <w:t>абзаце втором подпункта 3 пункта 1</w:t>
        </w:r>
      </w:hyperlink>
      <w:r>
        <w:t xml:space="preserve"> настоящего Положения);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7) копия документа, подтверждающего оценки промежуточных аттестаций: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- за последние два семестра на дату обращения за назначением стипендии (для соискателей, указанных в </w:t>
      </w:r>
      <w:hyperlink w:anchor="P44" w:history="1">
        <w:r>
          <w:rPr>
            <w:color w:val="0000FF"/>
          </w:rPr>
          <w:t>подпунктах 1</w:t>
        </w:r>
      </w:hyperlink>
      <w:r>
        <w:t xml:space="preserve">, </w:t>
      </w:r>
      <w:hyperlink w:anchor="P45" w:history="1">
        <w:r>
          <w:rPr>
            <w:color w:val="0000FF"/>
          </w:rPr>
          <w:t>2</w:t>
        </w:r>
      </w:hyperlink>
      <w:r>
        <w:t xml:space="preserve">, </w:t>
      </w:r>
      <w:hyperlink w:anchor="P48" w:history="1">
        <w:r>
          <w:rPr>
            <w:color w:val="0000FF"/>
          </w:rPr>
          <w:t>абзаце третьем подпункта 3</w:t>
        </w:r>
      </w:hyperlink>
      <w:r>
        <w:t xml:space="preserve">, </w:t>
      </w:r>
      <w:hyperlink w:anchor="P50" w:history="1">
        <w:r>
          <w:rPr>
            <w:color w:val="0000FF"/>
          </w:rPr>
          <w:t>абзаце втором подпункта 4 пункта 1</w:t>
        </w:r>
      </w:hyperlink>
      <w:r>
        <w:t xml:space="preserve"> настоящего Положения);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- за последние четыре семестра на дату обращения за назначением стипендии (для соискателей, указанных в </w:t>
      </w:r>
      <w:hyperlink w:anchor="P51" w:history="1">
        <w:r>
          <w:rPr>
            <w:color w:val="0000FF"/>
          </w:rPr>
          <w:t>абзаце третьем подпункта 4 пункта 1</w:t>
        </w:r>
      </w:hyperlink>
      <w:r>
        <w:t xml:space="preserve"> настоящего Положения);</w:t>
      </w:r>
    </w:p>
    <w:p w:rsidR="00124A8B" w:rsidRPr="00CB3473" w:rsidRDefault="00124A8B">
      <w:pPr>
        <w:pStyle w:val="ConsPlusNormal"/>
        <w:spacing w:before="220"/>
        <w:ind w:firstLine="540"/>
        <w:jc w:val="both"/>
        <w:rPr>
          <w:color w:val="FF0000"/>
        </w:rPr>
      </w:pPr>
      <w:bookmarkStart w:id="9" w:name="_GoBack"/>
      <w:r w:rsidRPr="00CB3473">
        <w:rPr>
          <w:color w:val="FF0000"/>
        </w:rPr>
        <w:t>8) согласие на обработку персональных данных соискателя.</w:t>
      </w:r>
    </w:p>
    <w:bookmarkEnd w:id="9"/>
    <w:p w:rsidR="00124A8B" w:rsidRDefault="00124A8B">
      <w:pPr>
        <w:pStyle w:val="ConsPlusNormal"/>
        <w:spacing w:before="220"/>
        <w:ind w:firstLine="540"/>
        <w:jc w:val="both"/>
      </w:pPr>
      <w:r>
        <w:t xml:space="preserve">7. Документы, указанные в </w:t>
      </w:r>
      <w:hyperlink w:anchor="P59" w:history="1">
        <w:r>
          <w:rPr>
            <w:color w:val="0000FF"/>
          </w:rPr>
          <w:t>пункте 6</w:t>
        </w:r>
      </w:hyperlink>
      <w:r>
        <w:t xml:space="preserve"> настоящего Положения, представляются в сброшюрованном и пронумерованном виде.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8. Основанием для отказа в приеме документов является непредставление (представление не в полном объеме) организацией высшего образования, профессиональной организацией в срок до 1 марта текущего года документов, предусмотренных </w:t>
      </w:r>
      <w:hyperlink w:anchor="P59" w:history="1">
        <w:r>
          <w:rPr>
            <w:color w:val="0000FF"/>
          </w:rPr>
          <w:t>пунктом 6</w:t>
        </w:r>
      </w:hyperlink>
      <w:r>
        <w:t xml:space="preserve"> настоящего Положения.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lastRenderedPageBreak/>
        <w:t>Решение об отказе в приеме документов принимается Министерством в форме распоряжения и направляется организации высшего образования, профессиональной организации в течение 5 рабочих дней со дня принятия соответствующего решения.</w:t>
      </w:r>
    </w:p>
    <w:p w:rsidR="00124A8B" w:rsidRDefault="00124A8B">
      <w:pPr>
        <w:pStyle w:val="ConsPlusNormal"/>
        <w:spacing w:before="220"/>
        <w:ind w:firstLine="540"/>
        <w:jc w:val="both"/>
      </w:pPr>
      <w:bookmarkStart w:id="10" w:name="P73"/>
      <w:bookmarkEnd w:id="10"/>
      <w:r>
        <w:t xml:space="preserve">9. Документы, указанные в </w:t>
      </w:r>
      <w:hyperlink w:anchor="P59" w:history="1">
        <w:r>
          <w:rPr>
            <w:color w:val="0000FF"/>
          </w:rPr>
          <w:t>пункте 6</w:t>
        </w:r>
      </w:hyperlink>
      <w:r>
        <w:t xml:space="preserve"> настоящего Положения, в срок до 15 марта текущего года передаются для рассмотрения в стипендиальную комиссию (далее - комиссия), организационно-техническое обеспечение деятельности которой осуществляет Министерство.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Состав, порядок деятельности комиссии и критерии оценки достижений соискателя в научно-исследовательской деятельности и (или) участия в социально значимых проектах, творческих конкурсах, указанных в </w:t>
      </w:r>
      <w:hyperlink w:anchor="P43" w:history="1">
        <w:r>
          <w:rPr>
            <w:color w:val="0000FF"/>
          </w:rPr>
          <w:t>пункте 1</w:t>
        </w:r>
      </w:hyperlink>
      <w:r>
        <w:t xml:space="preserve"> настоящего Положения, утверждаются правовым актом Министерства.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По результатам рассмотрения документов, указанных в </w:t>
      </w:r>
      <w:hyperlink w:anchor="P59" w:history="1">
        <w:r>
          <w:rPr>
            <w:color w:val="0000FF"/>
          </w:rPr>
          <w:t>пункте 6</w:t>
        </w:r>
      </w:hyperlink>
      <w:r>
        <w:t xml:space="preserve"> настоящего Положения, комиссия принимает решение о рекомендации соискателя к назначению стипендии, оформляемое протоколом заседания комиссии, который подписывается председательствующим на заседании комиссии, секретарем и иными членами комиссии, присутствовавшими на заседании комиссии.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 xml:space="preserve">10. Стипендия назначается распоряжением Губернатора Омской области, проект которого разрабатывается Министерством в срок до 30 июня текущего года на основании протокола заседания комиссии, предусмотренного </w:t>
      </w:r>
      <w:hyperlink w:anchor="P73" w:history="1">
        <w:r>
          <w:rPr>
            <w:color w:val="0000FF"/>
          </w:rPr>
          <w:t>пунктом 9</w:t>
        </w:r>
      </w:hyperlink>
      <w:r>
        <w:t xml:space="preserve"> настоящего Положения.</w:t>
      </w:r>
    </w:p>
    <w:p w:rsidR="00124A8B" w:rsidRDefault="00124A8B">
      <w:pPr>
        <w:pStyle w:val="ConsPlusNormal"/>
        <w:spacing w:before="220"/>
        <w:ind w:firstLine="540"/>
        <w:jc w:val="both"/>
      </w:pPr>
      <w:r>
        <w:t>11. Выплата стипендии осуществляется Министерством соискателю по его выбору через организации почтовой связи или кредитные организации не позднее 31 августа текущего года.</w:t>
      </w:r>
    </w:p>
    <w:p w:rsidR="00124A8B" w:rsidRDefault="00124A8B">
      <w:pPr>
        <w:pStyle w:val="ConsPlusNormal"/>
        <w:jc w:val="both"/>
      </w:pPr>
    </w:p>
    <w:p w:rsidR="00124A8B" w:rsidRDefault="00124A8B">
      <w:pPr>
        <w:pStyle w:val="ConsPlusNormal"/>
        <w:jc w:val="center"/>
      </w:pPr>
      <w:r>
        <w:t>_______________</w:t>
      </w: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Normal"/>
        <w:jc w:val="right"/>
        <w:outlineLvl w:val="0"/>
      </w:pPr>
      <w:r>
        <w:t>Приложение N 2</w:t>
      </w:r>
    </w:p>
    <w:p w:rsidR="00124A8B" w:rsidRDefault="00124A8B">
      <w:pPr>
        <w:pStyle w:val="ConsPlusNormal"/>
        <w:jc w:val="right"/>
      </w:pPr>
      <w:r>
        <w:t>к Указу Губернатора Омской области</w:t>
      </w:r>
    </w:p>
    <w:p w:rsidR="00124A8B" w:rsidRDefault="00124A8B">
      <w:pPr>
        <w:pStyle w:val="ConsPlusNormal"/>
        <w:jc w:val="right"/>
      </w:pPr>
      <w:r>
        <w:t>от 1 ноября 2004 г. N 205</w:t>
      </w:r>
    </w:p>
    <w:p w:rsidR="00124A8B" w:rsidRDefault="00124A8B">
      <w:pPr>
        <w:pStyle w:val="ConsPlusNormal"/>
        <w:jc w:val="right"/>
      </w:pPr>
    </w:p>
    <w:p w:rsidR="00124A8B" w:rsidRDefault="00124A8B">
      <w:pPr>
        <w:pStyle w:val="ConsPlusTitle"/>
        <w:jc w:val="center"/>
      </w:pPr>
      <w:r>
        <w:t>СОСТАВ</w:t>
      </w:r>
    </w:p>
    <w:p w:rsidR="00124A8B" w:rsidRDefault="00124A8B">
      <w:pPr>
        <w:pStyle w:val="ConsPlusTitle"/>
        <w:jc w:val="center"/>
      </w:pPr>
      <w:r>
        <w:t>стипендиальной комиссии при Губернаторе Омской области</w:t>
      </w:r>
    </w:p>
    <w:p w:rsidR="00124A8B" w:rsidRDefault="00124A8B">
      <w:pPr>
        <w:pStyle w:val="ConsPlusNormal"/>
        <w:jc w:val="center"/>
      </w:pPr>
    </w:p>
    <w:p w:rsidR="00124A8B" w:rsidRDefault="00124A8B">
      <w:pPr>
        <w:pStyle w:val="ConsPlusNormal"/>
        <w:ind w:firstLine="540"/>
        <w:jc w:val="both"/>
      </w:pPr>
      <w:r>
        <w:t xml:space="preserve">Исключен с 3 декабря 2018 года. - </w:t>
      </w:r>
      <w:hyperlink r:id="rId27" w:history="1">
        <w:r>
          <w:rPr>
            <w:color w:val="0000FF"/>
          </w:rPr>
          <w:t>Указ</w:t>
        </w:r>
      </w:hyperlink>
      <w:r>
        <w:t xml:space="preserve"> Губернатора Омской области от 29.11.2018 N 134.</w:t>
      </w:r>
    </w:p>
    <w:p w:rsidR="00124A8B" w:rsidRDefault="00124A8B">
      <w:pPr>
        <w:pStyle w:val="ConsPlusNormal"/>
        <w:ind w:firstLine="540"/>
        <w:jc w:val="both"/>
      </w:pPr>
    </w:p>
    <w:p w:rsidR="00124A8B" w:rsidRDefault="00124A8B">
      <w:pPr>
        <w:pStyle w:val="ConsPlusNormal"/>
        <w:ind w:firstLine="540"/>
        <w:jc w:val="both"/>
      </w:pPr>
    </w:p>
    <w:p w:rsidR="00124A8B" w:rsidRDefault="00124A8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66129" w:rsidRDefault="00566129"/>
    <w:sectPr w:rsidR="00566129" w:rsidSect="00AE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8B"/>
    <w:rsid w:val="00124A8B"/>
    <w:rsid w:val="00566129"/>
    <w:rsid w:val="00CB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72D89-EA16-4BE9-BA04-57BB1F17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24A8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24A8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24A8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2D6CFF6567B0902A4ECEDCF377BDC16B8C0DFCD27532B0E8515F83A1F7CBCD8A66C7369FFFAE69BF907ACC7A02CA04A29C1F7A504B3A4B04ED7Ee2QEK" TargetMode="External"/><Relationship Id="rId13" Type="http://schemas.openxmlformats.org/officeDocument/2006/relationships/hyperlink" Target="consultantplus://offline/ref=DE2D6CFF6567B0902A4ECEDCF377BDC16B8C0DFCD67733B7E25A0289A9AEC7CF8D69982198B6A268BF907AC1755DCF11B3C413724754395718EF7F27e9Q2K" TargetMode="External"/><Relationship Id="rId18" Type="http://schemas.openxmlformats.org/officeDocument/2006/relationships/hyperlink" Target="consultantplus://offline/ref=DE2D6CFF6567B0902A4ECEDCF377BDC16B8C0DFCD67532B0E15A0289A9AEC7CF8D69982198B6A268BF907AC8755DCF11B3C413724754395718EF7F27e9Q2K" TargetMode="External"/><Relationship Id="rId26" Type="http://schemas.openxmlformats.org/officeDocument/2006/relationships/hyperlink" Target="consultantplus://offline/ref=DE2D6CFF6567B0902A4ECEDCF377BDC16B8C0DFCD67532B0E15A0289A9AEC7CF8D69982198B6A268BF907AC9735DCF11B3C413724754395718EF7F27e9Q2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DE2D6CFF6567B0902A4ECEDCF377BDC16B8C0DFCD67532B0E15A0289A9AEC7CF8D69982198B6A268BF907AC8785DCF11B3C413724754395718EF7F27e9Q2K" TargetMode="External"/><Relationship Id="rId7" Type="http://schemas.openxmlformats.org/officeDocument/2006/relationships/hyperlink" Target="consultantplus://offline/ref=DE2D6CFF6567B0902A4ECEDCF377BDC16B8C0DFCD47237B3E5515F83A1F7CBCD8A66C7369FFFAE69BF907ACF7A02CA04A29C1F7A504B3A4B04ED7Ee2QEK" TargetMode="External"/><Relationship Id="rId12" Type="http://schemas.openxmlformats.org/officeDocument/2006/relationships/hyperlink" Target="consultantplus://offline/ref=DE2D6CFF6567B0902A4ECEDCF377BDC16B8C0DFCD0713EB5E3515F83A1F7CBCD8A66C7369FFFAE69BF907ACC7A02CA04A29C1F7A504B3A4B04ED7Ee2QEK" TargetMode="External"/><Relationship Id="rId17" Type="http://schemas.openxmlformats.org/officeDocument/2006/relationships/hyperlink" Target="consultantplus://offline/ref=DE2D6CFF6567B0902A4ECEDCF377BDC16B8C0DFCD6743FB1E95F0289A9AEC7CF8D69982198B6A268BF907AC8755DCF11B3C413724754395718EF7F27e9Q2K" TargetMode="External"/><Relationship Id="rId25" Type="http://schemas.openxmlformats.org/officeDocument/2006/relationships/hyperlink" Target="consultantplus://offline/ref=DE2D6CFF6567B0902A4ECEDCF377BDC16B8C0DFCD67230B3E0515F83A1F7CBCD8A66C7249FA7A268B68E7BCA6F549B41eFQFK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DE2D6CFF6567B0902A4ECEDCF377BDC16B8C0DFCD67437BDE65B0289A9AEC7CF8D69982198B6A268BF907AC8755DCF11B3C413724754395718EF7F27e9Q2K" TargetMode="External"/><Relationship Id="rId20" Type="http://schemas.openxmlformats.org/officeDocument/2006/relationships/hyperlink" Target="consultantplus://offline/ref=DE2D6CFF6567B0902A4ECEDCF377BDC16B8C0DFCD67733B7E25A0289A9AEC7CF8D69982198B6A268BF907AC1745DCF11B3C413724754395718EF7F27e9Q2K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E2D6CFF6567B0902A4ECEDCF377BDC16B8C0DFCD47732B1E6515F83A1F7CBCD8A66C7369FFFAE69BF907ACC7A02CA04A29C1F7A504B3A4B04ED7Ee2QEK" TargetMode="External"/><Relationship Id="rId11" Type="http://schemas.openxmlformats.org/officeDocument/2006/relationships/hyperlink" Target="consultantplus://offline/ref=DE2D6CFF6567B0902A4ECEDCF377BDC16B8C0DFCD17F34BCE7515F83A1F7CBCD8A66C7369FFFAE69BF907ACC7A02CA04A29C1F7A504B3A4B04ED7Ee2QEK" TargetMode="External"/><Relationship Id="rId24" Type="http://schemas.openxmlformats.org/officeDocument/2006/relationships/hyperlink" Target="consultantplus://offline/ref=DE2D6CFF6567B0902A4ECEDCF377BDC16B8C0DFCD67532B0E15A0289A9AEC7CF8D69982198B6A268BF907AC9705DCF11B3C413724754395718EF7F27e9Q2K" TargetMode="External"/><Relationship Id="rId5" Type="http://schemas.openxmlformats.org/officeDocument/2006/relationships/hyperlink" Target="consultantplus://offline/ref=DE2D6CFF6567B0902A4ECEDCF377BDC16B8C0DFCD5733EB5E9515F83A1F7CBCD8A66C7369FFFAE69BF907ACC7A02CA04A29C1F7A504B3A4B04ED7Ee2QEK" TargetMode="External"/><Relationship Id="rId15" Type="http://schemas.openxmlformats.org/officeDocument/2006/relationships/hyperlink" Target="consultantplus://offline/ref=DE2D6CFF6567B0902A4ECEDCF377BDC16B8C0DFCD67633B6E15F0289A9AEC7CF8D69982198B6A268BF907AC9735DCF11B3C413724754395718EF7F27e9Q2K" TargetMode="External"/><Relationship Id="rId23" Type="http://schemas.openxmlformats.org/officeDocument/2006/relationships/hyperlink" Target="consultantplus://offline/ref=DE2D6CFF6567B0902A4ECEDCF377BDC16B8C0DFCD67733B7E25A0289A9AEC7CF8D69982198B6A268BF907AC1775DCF11B3C413724754395718EF7F27e9Q2K" TargetMode="External"/><Relationship Id="rId28" Type="http://schemas.openxmlformats.org/officeDocument/2006/relationships/fontTable" Target="fontTable.xml"/><Relationship Id="rId10" Type="http://schemas.openxmlformats.org/officeDocument/2006/relationships/hyperlink" Target="consultantplus://offline/ref=DE2D6CFF6567B0902A4ECEDCF377BDC16B8C0DFCD27F30B7E1515F83A1F7CBCD8A66C7369FFFAE69BF907BCB7A02CA04A29C1F7A504B3A4B04ED7Ee2QEK" TargetMode="External"/><Relationship Id="rId19" Type="http://schemas.openxmlformats.org/officeDocument/2006/relationships/hyperlink" Target="consultantplus://offline/ref=DE2D6CFF6567B0902A4ECEDCF377BDC16B8C0DFCD67532B0E15A0289A9AEC7CF8D69982198B6A268BF907AC8765DCF11B3C413724754395718EF7F27e9Q2K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DE2D6CFF6567B0902A4ECEDCF377BDC16B8C0DFCD27030B0E7515F83A1F7CBCD8A66C7369FFFAE69BF907ACF7A02CA04A29C1F7A504B3A4B04ED7Ee2QEK" TargetMode="External"/><Relationship Id="rId14" Type="http://schemas.openxmlformats.org/officeDocument/2006/relationships/hyperlink" Target="consultantplus://offline/ref=DE2D6CFF6567B0902A4ECEDCF377BDC16B8C0DFCDE7232BDE2515F83A1F7CBCD8A66C7369FFFAE69BF907ACC7A02CA04A29C1F7A504B3A4B04ED7Ee2QEK" TargetMode="External"/><Relationship Id="rId22" Type="http://schemas.openxmlformats.org/officeDocument/2006/relationships/hyperlink" Target="consultantplus://offline/ref=DE2D6CFF6567B0902A4ECEDCF377BDC16B8C0DFCD67532B0E15A0289A9AEC7CF8D69982198B6A268BF907AC9715DCF11B3C413724754395718EF7F27e9Q2K" TargetMode="External"/><Relationship Id="rId27" Type="http://schemas.openxmlformats.org/officeDocument/2006/relationships/hyperlink" Target="consultantplus://offline/ref=DE2D6CFF6567B0902A4ECEDCF377BDC16B8C0DFCD67532B0E15A0289A9AEC7CF8D69982198B6A268BF907AC9725DCF11B3C413724754395718EF7F27e9Q2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2075</Words>
  <Characters>11832</Characters>
  <Application>Microsoft Office Word</Application>
  <DocSecurity>0</DocSecurity>
  <Lines>98</Lines>
  <Paragraphs>27</Paragraphs>
  <ScaleCrop>false</ScaleCrop>
  <Company>Министерство образования Омской области</Company>
  <LinksUpToDate>false</LinksUpToDate>
  <CharactersWithSpaces>13880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В. Мальцева</dc:creator>
  <cp:keywords/>
  <dc:description/>
  <cp:lastModifiedBy>Каменева Анна Григорьевна</cp:lastModifiedBy>
  <cp:revision>2</cp:revision>
  <dcterms:created xsi:type="dcterms:W3CDTF">2018-12-19T10:16:00Z</dcterms:created>
  <dcterms:modified xsi:type="dcterms:W3CDTF">2019-02-28T03:40:00Z</dcterms:modified>
</cp:coreProperties>
</file>