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LOZA FILE FORMAT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DB5"/>
          <w:sz w:val="32"/>
          <w:szCs w:val="32"/>
        </w:rPr>
        <w:t xml:space="preserve">Спецификация форматов LZEC / LZEA</w:t>
      </w:r>
    </w:p>
    <w:p>
      <w:pPr>
        <w:pBdr>
          <w:bottom w:val="single" w:color="2E7DB5" w:sz="6"/>
        </w:pBdr>
        <w:spacing w:after="40" w:before="4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Версия 1.0</w:t>
      </w:r>
    </w:p>
    <w:p>
      <w:pPr>
        <w:spacing w:after="0" w:before="4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LZEC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B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LZEA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Одиночный контейнер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Архив с несколькими файлами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Система хранения зашифрованных данных с поддержкой потоковой передачи,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частичной загрузки и встроенных превью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Что такое Loza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Loza — это система хранения данных, разработанная для безопасного хранения, передачи и отображения файлов с поддержкой шифрования, потоковой передачи и частичной загрузки.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Ключевые возможности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Хранение файлов внутри контейнерных форматов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Шифрование данных (AES-256-GCM или ChaCha20-Poly1305)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Отображение миниатюр и метаданных без полной загрузки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Потоковая передача крупных медиафайлов по HTTP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Загрузка только необходимых частей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Поддержка архивирования с несколькими файлами и папками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Форматы файлов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2.1 LZEC — Loza Encrypted Container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Используется для хранения одного объекта: фото, видео, аудио или документа.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Одиночный объект (фото, видео, аудио, документ)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Расширение файла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.lzec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photo.lzec, video.lzec, document.lzec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Поддерживаемые функции: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Метаданные (имя, разрешение, длительность, кодек)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Миниатюра для быстрого предпросмотра (100–200 КБ)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Превью среднего качества (1–5 МБ)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Потоковое воспроизведение чанками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Шифрование отдельных секций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2.2 LZEA — Loza Encrypted Archive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Используется для резервного копирования и хранения множества файлов.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Многофайловый архив, резервные копии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Расширение файла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.lzea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backup.lzea, photos_backup.lzea, server_backup.lzea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Поддерживаемые функции: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Хранение множества файлов и папок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Полное шифрование архива как единого блока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Может содержать как обычные файлы, так и контейнеры .lzec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Структура файла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Каждый файл формата LZEC или LZEA состоит из трёх последовательных блоков: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26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Положение</w:t>
            </w:r>
          </w:p>
        </w:tc>
        <w:tc>
          <w:tcPr>
            <w:tcW w:type="dxa" w:w="4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HEADER</w:t>
            </w:r>
          </w:p>
        </w:tc>
        <w:tc>
          <w:tcPr>
            <w:tcW w:type="dxa" w:w="26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Начало файла</w:t>
            </w:r>
          </w:p>
        </w:tc>
        <w:tc>
          <w:tcPr>
            <w:tcW w:type="dxa" w:w="4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Идентификация типа, версии, флагов и количества секций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SECTION TABLE</w:t>
            </w:r>
          </w:p>
        </w:tc>
        <w:tc>
          <w:tcPr>
            <w:tcW w:type="dxa" w:w="26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После заголовка</w:t>
            </w:r>
          </w:p>
        </w:tc>
        <w:tc>
          <w:tcPr>
            <w:tcW w:type="dxa" w:w="4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Описывает расположение и параметры каждой секции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DATA SECTIONS</w:t>
            </w:r>
          </w:p>
        </w:tc>
        <w:tc>
          <w:tcPr>
            <w:tcW w:type="dxa" w:w="26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Основная часть</w:t>
            </w:r>
          </w:p>
        </w:tc>
        <w:tc>
          <w:tcPr>
            <w:tcW w:type="dxa" w:w="4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Содержит реальные данные: метаданные, миниатюры, чанки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thick" w:color="2E7DB5" w:sz="1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Такое разбиение позволяет клиенту загрузить только HEADER и SECTION TABLE (несколько КБ) для получения всей структурной информации без скачивания данных.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Заголовок (Header)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Заголовок — первый блок файла. Содержит базовые параметры для идентификации и разбора формата.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Magic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 байта ASCII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Тип файла: LZEC или LZEA</w:t>
            </w:r>
          </w:p>
        </w:tc>
      </w:tr>
      <w:tr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uint8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Версия формата для обеспечения совместимости</w:t>
            </w:r>
          </w:p>
        </w:tc>
      </w:tr>
      <w:tr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Flags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uint16 (битовая маска)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Включённые функции (шифрование, миниатюра, видео и др.)</w:t>
            </w:r>
          </w:p>
        </w:tc>
      </w:tr>
      <w:tr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SectionCount</w:t>
            </w:r>
          </w:p>
        </w:tc>
        <w:tc>
          <w:tcPr>
            <w:tcW w:type="dxa" w:w="24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uint16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Количество секций в файле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4.1 Magic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Идентифицирует тип файла. Возможные значения: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LZEC — одиночный контейнер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LZEA — многофайловый архив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4.2 Version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Определяет версию формата для обеспечения обратной совместимости. Текущая версия: 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4.3 Flags (битовая маска)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Каждый бит отвечает за отдельную функцию файла: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0x01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FLAG_ENCRYPTED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Данные зашифрованы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0x02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FLAG_HAS_THUMBNAIL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Присутствует миниатюра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0x04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FLAG_HAS_VIDEO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Файл содержит видео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0x08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FLAG_HAS_PREVIEW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Присутствует превью среднего качества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0x10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FLAG_HAS_INDEX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Присутствует видеоиндекс для стриминга</w:t>
            </w:r>
          </w:p>
        </w:tc>
      </w:tr>
      <w:tr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0x20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FLAG_COMPRESSED</w:t>
            </w:r>
          </w:p>
        </w:tc>
        <w:tc>
          <w:tcPr>
            <w:tcW w:type="dxa" w:w="49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Данные сжаты (зарезервировано для будущих версий)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thick" w:color="2E7DB5" w:sz="1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Флаги позволяют клиенту заранее знать, какие секции присутствуют в файле, без разбора таблицы секций.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4.4 SectionCount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Количество записей в таблице секций. Определяет, сколько блоков данных нужно прочитать.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Таблица секций (Section Table)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Следует сразу после заголовка. Описывает расположение каждой секции в файле. Клиент читает таблицу целиком при открытии файла.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Поля каждой записи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uint16</w:t>
            </w:r>
          </w:p>
        </w:tc>
        <w:tc>
          <w:tcPr>
            <w:tcW w:type="dxa" w:w="5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Уникальный идентификатор секции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uint8</w:t>
            </w:r>
          </w:p>
        </w:tc>
        <w:tc>
          <w:tcPr>
            <w:tcW w:type="dxa" w:w="5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Тип секции (Metadata, Thumbnail, Preview и др.)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uint64</w:t>
            </w:r>
          </w:p>
        </w:tc>
        <w:tc>
          <w:tcPr>
            <w:tcW w:type="dxa" w:w="5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Смещение начала секции от начала файла (в байтах)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uint64</w:t>
            </w:r>
          </w:p>
        </w:tc>
        <w:tc>
          <w:tcPr>
            <w:tcW w:type="dxa" w:w="5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Размер секции в байтах</w:t>
            </w:r>
          </w:p>
        </w:tc>
      </w:tr>
      <w:tr>
        <w:tc>
          <w:tcPr>
            <w:tcW w:type="dxa" w:w="1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Encrypted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bool (1 байт)</w:t>
            </w:r>
          </w:p>
        </w:tc>
        <w:tc>
          <w:tcPr>
            <w:tcW w:type="dxa" w:w="55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Флаг шифрования данной секции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Пример таблицы секций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2000"/>
        <w:gridCol w:w="2460"/>
      </w:tblGrid>
      <w:tr>
        <w:tc>
          <w:tcPr>
            <w:tcW w:type="dxa" w:w="9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4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dxa" w:w="9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4 096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16 384</w:t>
            </w:r>
          </w:p>
        </w:tc>
        <w:tc>
          <w:tcPr>
            <w:tcW w:type="dxa" w:w="24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Thumbnail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20 480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245 760</w:t>
            </w:r>
          </w:p>
        </w:tc>
        <w:tc>
          <w:tcPr>
            <w:tcW w:type="dxa" w:w="24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Preview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266 240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2 097 152</w:t>
            </w:r>
          </w:p>
        </w:tc>
        <w:tc>
          <w:tcPr>
            <w:tcW w:type="dxa" w:w="24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VideoIndex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2 363 392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8 192</w:t>
            </w:r>
          </w:p>
        </w:tc>
        <w:tc>
          <w:tcPr>
            <w:tcW w:type="dxa" w:w="24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9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VideoChunk_1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2 371 584</w:t>
            </w:r>
          </w:p>
        </w:tc>
        <w:tc>
          <w:tcPr>
            <w:tcW w:type="dxa" w:w="20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4 194 304</w:t>
            </w:r>
          </w:p>
        </w:tc>
        <w:tc>
          <w:tcPr>
            <w:tcW w:type="dxa" w:w="24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</w:t>
            </w:r>
          </w:p>
        </w:tc>
      </w:tr>
    </w:tbl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Типы секций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6.1 Metadata — Метаданные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Содержит описательную информацию о файле. Хранится в формате JSON.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Формат данных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JSON (UTF-8)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Типичный размер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до 16 КБ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Рекомендуется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Пример метаданных для видео:</w:t>
      </w:r>
    </w:p>
    <w:p>
      <w:pPr>
        <w:spacing w:after="0" w:before="60"/>
      </w:pPr>
      <w:r>
        <w:t xml:space="preserve"/>
      </w:r>
    </w:p>
    <w:p>
      <w:pPr>
        <w:shd w:fill="F2F4F6" w:val="clear"/>
        <w:spacing w:after="60" w:before="60"/>
        <w:ind w:left="48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{ "name": "video.mp4",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br/>
        <w:t xml:space="preserve">"width": 1920, "height": 1080,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br/>
        <w:t xml:space="preserve">"duration": 3600, "codec": "H.264",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br/>
        <w:t xml:space="preserve">"bitrate": 8000000, "fps": 30 }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Рекомендуемые поля метаданных: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name — исходное имя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width, height — разрешение (для фото и видео)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duration — длительность в секундах (для видео и аудио)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codec — используемый кодек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bitrate — битрейт в бит/с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fps — количество кадров в секунду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created_at — дата создания (ISO 8601)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checksum — контрольная сумма оригинального файла (SHA-256)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6.2 Thumbnail — Миниатюра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Маленькое изображение для быстрого предпросмотра без загрузки основного контента.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Формат данных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JPEG или WebP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Типичный размер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100–200 КБ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Рекомендуемые размеры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320×180 (16:9) или 256×256 (квадрат)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6.3 Preview — Превью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Версия медиафайла среднего качества для быстрого просмотра без потоковой передачи.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Формат данных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JPEG / MP4 (H.264 low bitrate)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Типичный размер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1–5 МБ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Рекомендуемое разрешение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720p или меньше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6.4 VideoIndex — Видеоиндекс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Описывает расположение всех чанков видео внутри файла. Позволяет клиенту точно загрузить нужный фрагмент без линейного чтения.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Формат данных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Бинарный или JSON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Типичный размер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несколько КБ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Необязательно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2E7DB5" w:sz="1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VideoIndex загружается один раз при старте воспроизведения и позволяет реализовать быстрый seek по всему видео.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6.5 VideoChunk — Видеочанки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Видео разбито на части фиксированного размера. Каждый чанк независим и может быть загружен отдельно через HTTP Range.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Типичный размер чанка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 МБ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Фрагмент видеопотока (H.264 / H.265)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Рекомендуется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Именование</w:t>
            </w:r>
          </w:p>
        </w:tc>
        <w:tc>
          <w:tcPr>
            <w:tcW w:type="dxa" w:w="61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VideoChunk_1, VideoChunk_2, VideoChunk_N...</w:t>
            </w:r>
          </w:p>
        </w:tc>
      </w:tr>
    </w:tbl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Шифрование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Каждая секция может быть зашифрована независимо. Зашифрованные данные выглядят как случайные байты без структуры.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Поддерживаемые алгоритмы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 ключа</w:t>
            </w:r>
          </w:p>
        </w:tc>
        <w:tc>
          <w:tcPr>
            <w:tcW w:type="dxa" w:w="43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256 бит</w:t>
            </w:r>
          </w:p>
        </w:tc>
        <w:tc>
          <w:tcPr>
            <w:tcW w:type="dxa" w:w="43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Аппаратное ускорение на большинстве платформ (AES-NI)</w:t>
            </w:r>
          </w:p>
        </w:tc>
      </w:tr>
      <w:tr>
        <w:tc>
          <w:tcPr>
            <w:tcW w:type="dxa" w:w="2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ChaCha20-Poly1305</w:t>
            </w:r>
          </w:p>
        </w:tc>
        <w:tc>
          <w:tcPr>
            <w:tcW w:type="dxa" w:w="2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256 бит</w:t>
            </w:r>
          </w:p>
        </w:tc>
        <w:tc>
          <w:tcPr>
            <w:tcW w:type="dxa" w:w="43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Оптимален на мобильных и встраиваемых устройствах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Всегда шифровать секцию Metadata для защиты личных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Для каждой секции использовать уникальный IV/nonce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Ключ шифрования хранить отдельно от контейнера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Использовать authenticated encryption (GCM/Poly1305) для защиты от подмены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При компрометации ключа — перешифровать архив с новым ключом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Структура LZEA-архива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LZEA-архив хранит несколько файлов и папок как единый зашифрованный блок. Внутри могут находиться как обычные файлы, так и LZEC-контейнеры.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Пример содержимого архива</w:t>
      </w:r>
    </w:p>
    <w:p>
      <w:pPr>
        <w:spacing w:after="0" w:before="60"/>
      </w:pPr>
      <w:r>
        <w:t xml:space="preserve"/>
      </w:r>
    </w:p>
    <w:p>
      <w:pPr>
        <w:shd w:fill="F2F4F6" w:val="clear"/>
        <w:spacing w:after="60" w:before="60"/>
        <w:ind w:left="480"/>
      </w:pPr>
      <w:r>
        <w:rPr>
          <w:rFonts w:ascii="Courier New" w:cs="Courier New" w:eastAsia="Courier New" w:hAnsi="Courier New"/>
          <w:b/>
          <w:bCs/>
          <w:color w:val="1A3A5C"/>
          <w:sz w:val="20"/>
          <w:szCs w:val="20"/>
        </w:rPr>
        <w:t xml:space="preserve">/photos/</w:t>
      </w:r>
      <w:r>
        <w:rPr>
          <w:rFonts w:ascii="Courier New" w:cs="Courier New" w:eastAsia="Courier New" w:hAnsi="Courier New"/>
          <w:color w:val="1E1E1E"/>
          <w:sz w:val="20"/>
          <w:szCs w:val="20"/>
        </w:rPr>
        <w:br/>
        <w:t xml:space="preserve">cat.png</w:t>
      </w: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dog.png</w:t>
      </w:r>
      <w:r>
        <w:rPr>
          <w:rFonts w:ascii="Courier New" w:cs="Courier New" w:eastAsia="Courier New" w:hAnsi="Courier New"/>
          <w:b/>
          <w:bCs/>
          <w:color w:val="1A3A5C"/>
          <w:sz w:val="20"/>
          <w:szCs w:val="20"/>
        </w:rPr>
        <w:br/>
        <w:t xml:space="preserve">/videos/</w:t>
      </w: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movie.mp4</w:t>
      </w:r>
      <w:r>
        <w:rPr>
          <w:rFonts w:ascii="Courier New" w:cs="Courier New" w:eastAsia="Courier New" w:hAnsi="Courier New"/>
          <w:color w:val="2E7DB5"/>
          <w:sz w:val="20"/>
          <w:szCs w:val="20"/>
        </w:rPr>
        <w:t xml:space="preserve">    secret.lzec</w:t>
      </w:r>
      <w:r>
        <w:rPr>
          <w:rFonts w:ascii="Courier New" w:cs="Courier New" w:eastAsia="Courier New" w:hAnsi="Courier New"/>
          <w:color w:val="1E1E1E"/>
          <w:sz w:val="20"/>
          <w:szCs w:val="20"/>
        </w:rPr>
        <w:br/>
        <w:t xml:space="preserve">notes.txt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Особенности шифрования LZEA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В отличие от LZEC, весь архив шифруется как единый блок данных, а не посекционно. Это обеспечивает: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Скрытие внутренней структуры и количества файлов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Невозможность частичного дешифрования без полного ключа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Единую точку управления ключом для всего архива</w:t>
      </w:r>
    </w:p>
    <w:p>
      <w:pPr>
        <w:spacing w:after="0" w:before="80"/>
      </w:pPr>
      <w:r>
        <w:t xml:space="preserve"/>
      </w:r>
    </w:p>
    <w:p>
      <w:pPr>
        <w:pBdr>
          <w:left w:val="thick" w:color="2E7DB5" w:sz="1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LZEC-контейнеры внутри LZEA дополнительно зашифрованы своими ключами, что обеспечивает двойной уровень защиты для особо чувствительных файлов.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Поддержка HTTP Range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Формат оптимизирован для частичной загрузки через стандартный HTTP-заголовок Range. Это позволяет загружать только нужную часть файла.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Типовые сценарии использования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Загружаемые данные</w:t>
            </w:r>
          </w:p>
        </w:tc>
        <w:tc>
          <w:tcPr>
            <w:tcW w:type="dxa" w:w="30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Примерный объём</w:t>
            </w:r>
          </w:p>
        </w:tc>
      </w:tr>
      <w:tr>
        <w:tc>
          <w:tcPr>
            <w:tcW w:type="dxa" w:w="25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Галерея изображений</w:t>
            </w:r>
          </w:p>
        </w:tc>
        <w:tc>
          <w:tcPr>
            <w:tcW w:type="dxa" w:w="3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Header + Metadata + Thumbnail</w:t>
            </w:r>
          </w:p>
        </w:tc>
        <w:tc>
          <w:tcPr>
            <w:tcW w:type="dxa" w:w="30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&lt; 300 КБ</w:t>
            </w:r>
          </w:p>
        </w:tc>
      </w:tr>
      <w:tr>
        <w:tc>
          <w:tcPr>
            <w:tcW w:type="dxa" w:w="25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Просмотр деталей файла</w:t>
            </w:r>
          </w:p>
        </w:tc>
        <w:tc>
          <w:tcPr>
            <w:tcW w:type="dxa" w:w="3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Header + Metadata</w:t>
            </w:r>
          </w:p>
        </w:tc>
        <w:tc>
          <w:tcPr>
            <w:tcW w:type="dxa" w:w="30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&lt; 20 КБ</w:t>
            </w:r>
          </w:p>
        </w:tc>
      </w:tr>
      <w:tr>
        <w:tc>
          <w:tcPr>
            <w:tcW w:type="dxa" w:w="25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Воспроизведение видео</w:t>
            </w:r>
          </w:p>
        </w:tc>
        <w:tc>
          <w:tcPr>
            <w:tcW w:type="dxa" w:w="3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Metadata + VideoIndex + VideoChunks (по требованию)</w:t>
            </w:r>
          </w:p>
        </w:tc>
        <w:tc>
          <w:tcPr>
            <w:tcW w:type="dxa" w:w="30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Переменный</w:t>
            </w:r>
          </w:p>
        </w:tc>
      </w:tr>
      <w:tr>
        <w:tc>
          <w:tcPr>
            <w:tcW w:type="dxa" w:w="25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Резервная копия</w:t>
            </w:r>
          </w:p>
        </w:tc>
        <w:tc>
          <w:tcPr>
            <w:tcW w:type="dxa" w:w="38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Весь файл</w:t>
            </w:r>
          </w:p>
        </w:tc>
        <w:tc>
          <w:tcPr>
            <w:tcW w:type="dxa" w:w="306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Полный размер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Пример HTTP-запроса</w:t>
      </w:r>
    </w:p>
    <w:p>
      <w:pPr>
        <w:spacing w:after="0" w:before="60"/>
      </w:pPr>
      <w:r>
        <w:t xml:space="preserve"/>
      </w:r>
    </w:p>
    <w:p>
      <w:pPr>
        <w:shd w:fill="F2F4F6" w:val="clear"/>
        <w:spacing w:after="60" w:before="60"/>
        <w:ind w:left="48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GET /files/video.lzec</w:t>
      </w:r>
      <w:r>
        <w:rPr>
          <w:rFonts w:ascii="Courier New" w:cs="Courier New" w:eastAsia="Courier New" w:hAnsi="Courier New"/>
          <w:color w:val="1E6B3C"/>
          <w:sz w:val="20"/>
          <w:szCs w:val="20"/>
        </w:rPr>
        <w:br/>
        <w:t xml:space="preserve">Range: bytes=0-50000</w:t>
      </w:r>
    </w:p>
    <w:p>
      <w:pPr>
        <w:spacing w:after="0" w:before="80"/>
      </w:pPr>
      <w:r>
        <w:t xml:space="preserve"/>
      </w:r>
    </w:p>
    <w:p>
      <w:pPr>
        <w:pBdr>
          <w:left w:val="thick" w:color="2E7DB5" w:sz="1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Смещение каждой секции заранее известно из таблицы секций, поэтому клиент может вычислить точный диапазон байт для загрузки.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Стратегии загрузки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10.1 Галерея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Минимальная загрузка для отображения превью-списка: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Header — идентификация и флаги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Section Table — расположение всех секций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Metadata — имя, разрешение, тип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Thumbnail — миниатюра 100–200 КБ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10.2 Просмотр информации о файле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Только метаданные без медиаданных: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Section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Metadata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10.3 Воспроизведение видео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Потоковая загрузка чанков по требованию: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Header + Section Table — начальная инициализация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Metadata — параметры видео (кодек, разрешение, fps)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VideoIndex — карта всех чанков для seek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VideoChunk_N — загрузка по мере воспроизведения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10.4 Резервное копирование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Полная загрузка без частичных запросов: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Весь LZEA-архив загружается целиком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Дешифрование выполняется после завершения загрузки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Рекомендации по реализации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11.1 Совместимость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При изменении формата увеличивать поле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Клиент должен проверять Magic перед чтением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При неизвестных флагах — игнорировать неизвестные биты, обрабатывать известные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11.2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Располагать Thumbnail и Metadata в начале файла для быстрого доступа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Использовать VideoIndex с временными метками для точного seek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Рекомендуемый размер чанка: 4–8 МБ для HLS-совместимости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DB5"/>
          <w:sz w:val="28"/>
          <w:szCs w:val="28"/>
        </w:rPr>
        <w:t xml:space="preserve">11.3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Не хранить ключ шифрования вместе с контейнером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Всегда проверять тег аутентификации GCM/Poly1305 перед использованием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Использовать уникальный IV/nonce для каждой секции и каждого перешифрования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Считать метаданные чувствительными и всегда шифровать их</w:t>
      </w:r>
    </w:p>
    <w:p>
      <w:pPr>
        <w:pBdr>
          <w:bottom w:val="single" w:color="BBCCD8" w:sz="4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Сводная таблица форматов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LZEC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LZEA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Тип контента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Один файл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Множество файлов и папок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.lzec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.lzea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Посекционное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Весь архив целиком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Стриминг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 (VideoChunks)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Частичная загрузка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 (HTTP Range)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Вложенные LZEC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Типичное применение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Медиафайлы, документы</w:t>
            </w:r>
          </w:p>
        </w:tc>
        <w:tc>
          <w:tcPr>
            <w:tcW w:type="dxa" w:w="3080"/>
            <w:tcBorders>
              <w:top w:val="single" w:color="BBCCD8" w:sz="1"/>
              <w:left w:val="single" w:color="BBCCD8" w:sz="1"/>
              <w:bottom w:val="single" w:color="BBCCD8" w:sz="1"/>
              <w:right w:val="single" w:color="BBC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Бэкапы, коллекции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BBCCD8" w:sz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Loza File Format Specification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D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2026-06-05T01:16:59.835Z</dcterms:created>
  <dcterms:modified xsi:type="dcterms:W3CDTF">2026-06-05T01:16:59.835Z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