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xmlns:a="http://schemas.openxmlformats.org/drawingml/2006/main" w:val="clear" w:color="auto" w:fill="1F3864"/>
          </w:tcPr>
          <w:p>
            <w:r>
              <w:rPr>
                <w:color w:val="FFFFFF"/>
              </w:rPr>
              <w:t>Alex Example - Data Analyst</w:t>
            </w:r>
          </w:p>
        </w:tc>
      </w:tr>
    </w:tbl>
    <w:p>
      <w:pPr>
        <w:shd xmlns:a="http://schemas.openxmlformats.org/drawingml/2006/main" w:val="clear" w:color="auto" w:fill="000000"/>
      </w:pPr>
      <w:r>
        <w:rPr>
          <w:color w:val="FFFFFF"/>
        </w:rPr>
        <w:t>alex.example@example.com | 555-0100</w:t>
      </w:r>
    </w:p>
    <w:p>
      <w:pPr>
        <w:pStyle w:val="Title"/>
      </w:pPr>
      <w:r>
        <w:t>Alex Example</w:t>
      </w:r>
    </w:p>
    <w:p>
      <w:r>
        <w:t>alex.example@example.com | 555-0100 | Toronto, ON</w:t>
      </w:r>
    </w:p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ListBullet"/>
      </w:pPr>
      <w:r>
        <w:t>Automated weekly dashboards in Tableau, saving six hours per week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pPr>
        <w:pStyle w:val="Heading1"/>
      </w:pPr>
      <w:r>
        <w:t>SKILLS</w:t>
      </w:r>
    </w:p>
    <w:p>
      <w:r>
        <w:t>Python, SQL, Tableau, Excel,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