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BDAE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40B27D8C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1A874CB0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5395B3D5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3120DF8D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552CF0A6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3818F4A2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306DCD02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7F5E9D9D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6BD192B5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61F62190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3A727C3C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5514EB5A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áudio: </w:t>
      </w:r>
      <w:r>
        <w:rPr>
          <w:color w:val="292929"/>
          <w:lang w:bidi="pt-PT"/>
        </w:rPr>
        <w:t>Gravação de áudio digitalizada, geralmente em formato MP3, AAC ou outro formato comprimido.</w:t>
      </w:r>
    </w:p>
    <w:p w14:paraId="1E95C892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733C3997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687A4AAB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da planilha que fornece a média dos valores de um intervalo selecionado.</w:t>
      </w:r>
    </w:p>
    <w:p w14:paraId="368F62DB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35D03224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0F206CF7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6A010A0F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44EBC27B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2390CB24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04CDF17C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6BB5C782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37B3BF89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05C7C79C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5C41612B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5339A2FC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652E7AC1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43283CD1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79B1FDAE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3C5E01A9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7D727733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Consentimento:</w:t>
      </w:r>
      <w:r>
        <w:rPr>
          <w:color w:val="434343"/>
          <w:lang w:bidi="pt-PT"/>
        </w:rPr>
        <w:t xml:space="preserve"> O aspecto da ética de dados que presume o direito que um indivíduo tem de saber como e por que seus dados pessoais serão usados antes de concordar em fornecê-los.</w:t>
      </w:r>
    </w:p>
    <w:p w14:paraId="2B53D252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49B851C1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3F253B45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125F9DF6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793B9C50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7EE8A0DF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Uma função da planilha que conta o número de células em um intervalo que atendem a critérios especificados.</w:t>
      </w:r>
    </w:p>
    <w:p w14:paraId="3D7075EF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1E693375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44E7DCFB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0E155BFC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falso.</w:t>
      </w:r>
    </w:p>
    <w:p w14:paraId="64767B02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3059D8DD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01E167A9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3F527BE9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5A68785B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74DE1C50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07F1206D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4875B6B6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66EF3809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02459BE6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437A65E0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49A3195E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11111793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57C20F82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4AD9D567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21DCAED4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2A2BCFC3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6DCE300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1A153B43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3B8F2E2A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7EEADD44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13377C02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529D0768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6D3200D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32570CB3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508F0BB7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1AC13969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01C42107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5C33BFA4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484BD5F7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205C37FA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0CDC4418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792D1120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50F6F29C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2CC6196C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46CA1A67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5263B6E9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onde vêm os dados selecionados.</w:t>
      </w:r>
    </w:p>
    <w:p w14:paraId="566CEC2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2BAC500A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0C874822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3CE6F22E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02E5A089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3E4C68BC" w14:textId="50867547" w:rsidR="00F630A7" w:rsidRDefault="00F630A7">
      <w:pPr>
        <w:widowControl w:val="0"/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514E036D" w14:textId="38E6563F" w:rsidR="00F630A7" w:rsidRDefault="00F630A7">
      <w:pPr>
        <w:widowControl w:val="0"/>
        <w:spacing w:after="200"/>
        <w:rPr>
          <w:color w:val="434343"/>
          <w:lang w:bidi="pt-PT"/>
        </w:rPr>
      </w:pPr>
    </w:p>
    <w:p w14:paraId="77878D12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145ABA49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H</w:t>
      </w:r>
    </w:p>
    <w:p w14:paraId="77A93FA8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32FC18A0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0C499110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7D4ECB9B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um fator importante no uso bem-sucedido de dados abertos entre empresas e governos.</w:t>
      </w:r>
    </w:p>
    <w:p w14:paraId="52E5ED5F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428E1C34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60DCBE12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0F74A7D0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09567FED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567664C3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>o maior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1704797D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21B5726D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48F3740C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3EB7CFE5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2CAF4E5F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5C5E659B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sobre dados; no gerenciamento de bancos de dados, ajuda os analistas de dados a interpretar o conteúdo dos dados em um banco de dados.</w:t>
      </w:r>
    </w:p>
    <w:p w14:paraId="2C6CD602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665AD760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4605771C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202124"/>
          <w:highlight w:val="white"/>
          <w:lang w:bidi="pt-PT"/>
        </w:rPr>
        <w:t>Websites e aplicativos por meio dos quais os usuários criam e compartilham conteúdo ou participam de redes sociais.</w:t>
      </w:r>
    </w:p>
    <w:p w14:paraId="5AB742F7" w14:textId="77777777" w:rsidR="00F630A7" w:rsidRDefault="00F630A7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4390D6BF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268B2F23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449C0BB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317A0F39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32A6C9D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4399DF33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11473CF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08AB7C3B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35C9A778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142A893D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3EDFB4D7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2729611E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797F7A89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2A8CD447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77B88108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7C3AF68E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7D11A017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283791F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76E74ABA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222AC2E6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5D83B8CF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2155D370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749D3B4A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4EF86A49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</w:t>
      </w:r>
    </w:p>
    <w:p w14:paraId="2B125BA5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7A529CB5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4E52CECE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59D482D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0FABF0FC" w14:textId="5FEA3692" w:rsidR="00F630A7" w:rsidRP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Propriedade</w:t>
      </w:r>
      <w:r>
        <w:rPr>
          <w:color w:val="434343"/>
          <w:lang w:bidi="pt-PT"/>
        </w:rPr>
        <w:t xml:space="preserve">: Aspecto da ética de dados que presume que os indivíduos possuem os dados brutos que fornecem e têm controle primário sobre o seu uso, processamento e compartilhamento. </w:t>
      </w:r>
    </w:p>
    <w:p w14:paraId="5248ACF1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491F78A2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5763CBF2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2A93EEBD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083A8AC0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48E9A32B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46258409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284717D3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4A69C93A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57598C29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2162F5C9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6C7BE148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677E6903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o subconjunto de um conjunto de dados.</w:t>
      </w:r>
    </w:p>
    <w:p w14:paraId="778F7A9E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Small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565FFA21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3B0BB235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4AC07C83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55757E96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178627E5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10B54925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15C3D8D3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1561DBF7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664046E1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4AEC0FC3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5D258680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03A5D477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0BD4854B" w14:textId="77777777" w:rsidR="00F630A7" w:rsidRDefault="00F630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730A3A3A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6A68B4CF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4DED5F3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266A77AE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5D7E189D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49832709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477D629B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303CA216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2122EE4D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</w:t>
      </w:r>
    </w:p>
    <w:p w14:paraId="541CBE50" w14:textId="77777777" w:rsidR="00F630A7" w:rsidRDefault="00F630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6DBDE1B2" w14:textId="77777777" w:rsidR="00F630A7" w:rsidRDefault="00F630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28885351" w14:textId="77777777" w:rsidR="00F630A7" w:rsidRDefault="00F630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11751B1E" w14:textId="77777777" w:rsidR="006058F2" w:rsidRDefault="006058F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6058F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D948" w14:textId="77777777" w:rsidR="00CC095A" w:rsidRDefault="00CC095A">
      <w:pPr>
        <w:spacing w:line="240" w:lineRule="auto"/>
      </w:pPr>
      <w:r>
        <w:separator/>
      </w:r>
    </w:p>
  </w:endnote>
  <w:endnote w:type="continuationSeparator" w:id="0">
    <w:p w14:paraId="7CD5A187" w14:textId="77777777" w:rsidR="00CC095A" w:rsidRDefault="00CC0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031F" w14:textId="77777777" w:rsidR="006058F2" w:rsidRDefault="006058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DB11" w14:textId="77777777" w:rsidR="00CC095A" w:rsidRDefault="00CC095A">
      <w:pPr>
        <w:spacing w:line="240" w:lineRule="auto"/>
      </w:pPr>
      <w:r>
        <w:separator/>
      </w:r>
    </w:p>
  </w:footnote>
  <w:footnote w:type="continuationSeparator" w:id="0">
    <w:p w14:paraId="4ADB3235" w14:textId="77777777" w:rsidR="00CC095A" w:rsidRDefault="00CC09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7DAB" w14:textId="77777777" w:rsidR="006058F2" w:rsidRDefault="006058F2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D795" w14:textId="77777777" w:rsidR="006058F2" w:rsidRDefault="00B66DB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213BA9BC" wp14:editId="08EB5B2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033544" w14:textId="77777777" w:rsidR="006058F2" w:rsidRDefault="00B66DB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4F1F25C7" w14:textId="77777777" w:rsidR="006058F2" w:rsidRDefault="00CC095A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4815C1F0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F2"/>
    <w:rsid w:val="00277765"/>
    <w:rsid w:val="006058F2"/>
    <w:rsid w:val="00B66DB9"/>
    <w:rsid w:val="00CC095A"/>
    <w:rsid w:val="00F6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EC87"/>
  <w15:docId w15:val="{A8A1F666-1BBB-48CF-AE5B-BA8301B1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2534</Words>
  <Characters>14448</Characters>
  <Application>Microsoft Office Word</Application>
  <DocSecurity>0</DocSecurity>
  <Lines>120</Lines>
  <Paragraphs>33</Paragraphs>
  <ScaleCrop>false</ScaleCrop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2022-01-03T18:49:00Z</dcterms:created>
  <dcterms:modified xsi:type="dcterms:W3CDTF">2022-01-03T19:51:00Z</dcterms:modified>
</cp:coreProperties>
</file>