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7DD8A" w14:textId="77777777" w:rsidR="007A0C2D" w:rsidRPr="007A0C2D" w:rsidRDefault="007A0C2D" w:rsidP="007A0C2D">
      <w:pPr>
        <w:rPr>
          <w:b/>
          <w:bCs/>
        </w:rPr>
      </w:pPr>
      <w:r w:rsidRPr="007A0C2D">
        <w:rPr>
          <w:b/>
          <w:bCs/>
        </w:rPr>
        <w:t>ACCEPTANCE CRITERIA – SYDNEY QUALITY MEATS</w:t>
      </w:r>
    </w:p>
    <w:p w14:paraId="20DAC369" w14:textId="77777777" w:rsidR="007A0C2D" w:rsidRPr="007A0C2D" w:rsidRDefault="007A0C2D" w:rsidP="007A0C2D">
      <w:r w:rsidRPr="007A0C2D">
        <w:pict w14:anchorId="521EADEB">
          <v:rect id="_x0000_i1073" style="width:0;height:1.5pt" o:hralign="center" o:hrstd="t" o:hr="t" fillcolor="#a0a0a0" stroked="f"/>
        </w:pict>
      </w:r>
    </w:p>
    <w:p w14:paraId="0387698A" w14:textId="77777777" w:rsidR="007A0C2D" w:rsidRPr="007A0C2D" w:rsidRDefault="007A0C2D" w:rsidP="007A0C2D">
      <w:pPr>
        <w:rPr>
          <w:b/>
          <w:bCs/>
        </w:rPr>
      </w:pPr>
      <w:r w:rsidRPr="007A0C2D">
        <w:rPr>
          <w:b/>
          <w:bCs/>
        </w:rPr>
        <w:t>1. Functional Acceptance</w:t>
      </w:r>
    </w:p>
    <w:p w14:paraId="7CE8972A" w14:textId="77777777" w:rsidR="007A0C2D" w:rsidRPr="007A0C2D" w:rsidRDefault="007A0C2D" w:rsidP="007A0C2D">
      <w:r w:rsidRPr="007A0C2D">
        <w:rPr>
          <w:rFonts w:ascii="Segoe UI Symbol" w:hAnsi="Segoe UI Symbol" w:cs="Segoe UI Symbol"/>
        </w:rPr>
        <w:t>✔</w:t>
      </w:r>
      <w:r w:rsidRPr="007A0C2D">
        <w:t xml:space="preserve"> Home page loads without errors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Navigation works correctly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Products can be browsed and viewed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Cart updates correctly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Checkout completes successfully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Login &amp; sign-up work as expected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Contact form submits successfully</w:t>
      </w:r>
    </w:p>
    <w:p w14:paraId="01FC23C4" w14:textId="77777777" w:rsidR="007A0C2D" w:rsidRPr="007A0C2D" w:rsidRDefault="007A0C2D" w:rsidP="007A0C2D">
      <w:r w:rsidRPr="007A0C2D">
        <w:pict w14:anchorId="7E02E64F">
          <v:rect id="_x0000_i1074" style="width:0;height:1.5pt" o:hralign="center" o:hrstd="t" o:hr="t" fillcolor="#a0a0a0" stroked="f"/>
        </w:pict>
      </w:r>
    </w:p>
    <w:p w14:paraId="40F4D345" w14:textId="77777777" w:rsidR="007A0C2D" w:rsidRPr="007A0C2D" w:rsidRDefault="007A0C2D" w:rsidP="007A0C2D">
      <w:pPr>
        <w:rPr>
          <w:b/>
          <w:bCs/>
        </w:rPr>
      </w:pPr>
      <w:r w:rsidRPr="007A0C2D">
        <w:rPr>
          <w:b/>
          <w:bCs/>
        </w:rPr>
        <w:t>2. UI / UX Acceptance</w:t>
      </w:r>
    </w:p>
    <w:p w14:paraId="0B59D956" w14:textId="77777777" w:rsidR="007A0C2D" w:rsidRPr="007A0C2D" w:rsidRDefault="007A0C2D" w:rsidP="007A0C2D">
      <w:r w:rsidRPr="007A0C2D">
        <w:rPr>
          <w:rFonts w:ascii="Segoe UI Symbol" w:hAnsi="Segoe UI Symbol" w:cs="Segoe UI Symbol"/>
        </w:rPr>
        <w:t>✔</w:t>
      </w:r>
      <w:r w:rsidRPr="007A0C2D">
        <w:t xml:space="preserve"> No layout breaks on desktop or mobile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Buttons and links are clearly visible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Hover effects function correctly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Brand colors and fonts consistent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No overlapping or misaligned elements</w:t>
      </w:r>
    </w:p>
    <w:p w14:paraId="10F36581" w14:textId="77777777" w:rsidR="007A0C2D" w:rsidRPr="007A0C2D" w:rsidRDefault="007A0C2D" w:rsidP="007A0C2D">
      <w:r w:rsidRPr="007A0C2D">
        <w:pict w14:anchorId="504A7203">
          <v:rect id="_x0000_i1075" style="width:0;height:1.5pt" o:hralign="center" o:hrstd="t" o:hr="t" fillcolor="#a0a0a0" stroked="f"/>
        </w:pict>
      </w:r>
    </w:p>
    <w:p w14:paraId="6489AE3F" w14:textId="77777777" w:rsidR="007A0C2D" w:rsidRPr="007A0C2D" w:rsidRDefault="007A0C2D" w:rsidP="007A0C2D">
      <w:pPr>
        <w:rPr>
          <w:b/>
          <w:bCs/>
        </w:rPr>
      </w:pPr>
      <w:r w:rsidRPr="007A0C2D">
        <w:rPr>
          <w:b/>
          <w:bCs/>
        </w:rPr>
        <w:t>3. Performance Acceptance</w:t>
      </w:r>
    </w:p>
    <w:p w14:paraId="10EEA36C" w14:textId="77777777" w:rsidR="007A0C2D" w:rsidRPr="007A0C2D" w:rsidRDefault="007A0C2D" w:rsidP="007A0C2D">
      <w:r w:rsidRPr="007A0C2D">
        <w:rPr>
          <w:rFonts w:ascii="Segoe UI Symbol" w:hAnsi="Segoe UI Symbol" w:cs="Segoe UI Symbol"/>
        </w:rPr>
        <w:t>✔</w:t>
      </w:r>
      <w:r w:rsidRPr="007A0C2D">
        <w:t xml:space="preserve"> Home page loads under 3 seconds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Shop page loads under 4 seconds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No blocking UI freezes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Smooth scrolling and animations</w:t>
      </w:r>
    </w:p>
    <w:p w14:paraId="2E00155E" w14:textId="77777777" w:rsidR="007A0C2D" w:rsidRPr="007A0C2D" w:rsidRDefault="007A0C2D" w:rsidP="007A0C2D">
      <w:r w:rsidRPr="007A0C2D">
        <w:pict w14:anchorId="5304CD1B">
          <v:rect id="_x0000_i1076" style="width:0;height:1.5pt" o:hralign="center" o:hrstd="t" o:hr="t" fillcolor="#a0a0a0" stroked="f"/>
        </w:pict>
      </w:r>
    </w:p>
    <w:p w14:paraId="5440744A" w14:textId="77777777" w:rsidR="007A0C2D" w:rsidRPr="007A0C2D" w:rsidRDefault="007A0C2D" w:rsidP="007A0C2D">
      <w:pPr>
        <w:rPr>
          <w:b/>
          <w:bCs/>
        </w:rPr>
      </w:pPr>
      <w:r w:rsidRPr="007A0C2D">
        <w:rPr>
          <w:b/>
          <w:bCs/>
        </w:rPr>
        <w:t>4. Security Acceptance</w:t>
      </w:r>
    </w:p>
    <w:p w14:paraId="47BA1D1D" w14:textId="77777777" w:rsidR="007A0C2D" w:rsidRPr="007A0C2D" w:rsidRDefault="007A0C2D" w:rsidP="007A0C2D">
      <w:r w:rsidRPr="007A0C2D">
        <w:rPr>
          <w:rFonts w:ascii="Segoe UI Symbol" w:hAnsi="Segoe UI Symbol" w:cs="Segoe UI Symbol"/>
        </w:rPr>
        <w:t>✔</w:t>
      </w:r>
      <w:r w:rsidRPr="007A0C2D">
        <w:t xml:space="preserve"> HTTPS enabled across all pages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No sensitive data exposed in URLs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Inputs protected from XSS/SQL injection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Sessions expire correctly after logout</w:t>
      </w:r>
    </w:p>
    <w:p w14:paraId="49FBC065" w14:textId="77777777" w:rsidR="007A0C2D" w:rsidRPr="007A0C2D" w:rsidRDefault="007A0C2D" w:rsidP="007A0C2D">
      <w:r w:rsidRPr="007A0C2D">
        <w:pict w14:anchorId="7A3D73D9">
          <v:rect id="_x0000_i1077" style="width:0;height:1.5pt" o:hralign="center" o:hrstd="t" o:hr="t" fillcolor="#a0a0a0" stroked="f"/>
        </w:pict>
      </w:r>
    </w:p>
    <w:p w14:paraId="5A10BAE1" w14:textId="77777777" w:rsidR="007A0C2D" w:rsidRPr="007A0C2D" w:rsidRDefault="007A0C2D" w:rsidP="007A0C2D">
      <w:pPr>
        <w:rPr>
          <w:b/>
          <w:bCs/>
        </w:rPr>
      </w:pPr>
      <w:r w:rsidRPr="007A0C2D">
        <w:rPr>
          <w:b/>
          <w:bCs/>
        </w:rPr>
        <w:lastRenderedPageBreak/>
        <w:t>5. Accessibility Acceptance (WCAG)</w:t>
      </w:r>
    </w:p>
    <w:p w14:paraId="4EDE41EC" w14:textId="77777777" w:rsidR="007A0C2D" w:rsidRPr="007A0C2D" w:rsidRDefault="007A0C2D" w:rsidP="007A0C2D">
      <w:r w:rsidRPr="007A0C2D">
        <w:rPr>
          <w:rFonts w:ascii="Segoe UI Symbol" w:hAnsi="Segoe UI Symbol" w:cs="Segoe UI Symbol"/>
        </w:rPr>
        <w:t>✔</w:t>
      </w:r>
      <w:r w:rsidRPr="007A0C2D">
        <w:t xml:space="preserve"> Keyboard navigation supported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Images contain alt text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Sufficient color contrast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Focus indicators visible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Page usable at 200% zoom</w:t>
      </w:r>
    </w:p>
    <w:p w14:paraId="3F93E210" w14:textId="77777777" w:rsidR="007A0C2D" w:rsidRPr="007A0C2D" w:rsidRDefault="007A0C2D" w:rsidP="007A0C2D">
      <w:r w:rsidRPr="007A0C2D">
        <w:pict w14:anchorId="22925361">
          <v:rect id="_x0000_i1078" style="width:0;height:1.5pt" o:hralign="center" o:hrstd="t" o:hr="t" fillcolor="#a0a0a0" stroked="f"/>
        </w:pict>
      </w:r>
    </w:p>
    <w:p w14:paraId="275445CC" w14:textId="77777777" w:rsidR="007A0C2D" w:rsidRPr="007A0C2D" w:rsidRDefault="007A0C2D" w:rsidP="007A0C2D">
      <w:pPr>
        <w:rPr>
          <w:b/>
          <w:bCs/>
        </w:rPr>
      </w:pPr>
      <w:r w:rsidRPr="007A0C2D">
        <w:rPr>
          <w:b/>
          <w:bCs/>
        </w:rPr>
        <w:t>6. Compatibility Acceptance</w:t>
      </w:r>
    </w:p>
    <w:p w14:paraId="67066F9C" w14:textId="77777777" w:rsidR="007A0C2D" w:rsidRPr="007A0C2D" w:rsidRDefault="007A0C2D" w:rsidP="007A0C2D">
      <w:r w:rsidRPr="007A0C2D">
        <w:rPr>
          <w:rFonts w:ascii="Segoe UI Symbol" w:hAnsi="Segoe UI Symbol" w:cs="Segoe UI Symbol"/>
        </w:rPr>
        <w:t>✔</w:t>
      </w:r>
      <w:r w:rsidRPr="007A0C2D">
        <w:t xml:space="preserve"> Chrome – PASS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Firefox </w:t>
      </w:r>
      <w:r w:rsidRPr="007A0C2D">
        <w:rPr>
          <w:rFonts w:ascii="Calibri" w:hAnsi="Calibri" w:cs="Calibri"/>
        </w:rPr>
        <w:t>–</w:t>
      </w:r>
      <w:r w:rsidRPr="007A0C2D">
        <w:t xml:space="preserve"> PASS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Edge </w:t>
      </w:r>
      <w:r w:rsidRPr="007A0C2D">
        <w:rPr>
          <w:rFonts w:ascii="Calibri" w:hAnsi="Calibri" w:cs="Calibri"/>
        </w:rPr>
        <w:t>–</w:t>
      </w:r>
      <w:r w:rsidRPr="007A0C2D">
        <w:t xml:space="preserve"> PASS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Mobile Chrome </w:t>
      </w:r>
      <w:r w:rsidRPr="007A0C2D">
        <w:rPr>
          <w:rFonts w:ascii="Calibri" w:hAnsi="Calibri" w:cs="Calibri"/>
        </w:rPr>
        <w:t>–</w:t>
      </w:r>
      <w:r w:rsidRPr="007A0C2D">
        <w:t xml:space="preserve"> PASS</w:t>
      </w:r>
      <w:r w:rsidRPr="007A0C2D">
        <w:br/>
      </w:r>
      <w:r w:rsidRPr="007A0C2D">
        <w:rPr>
          <w:rFonts w:ascii="Segoe UI Symbol" w:hAnsi="Segoe UI Symbol" w:cs="Segoe UI Symbol"/>
        </w:rPr>
        <w:t>✔</w:t>
      </w:r>
      <w:r w:rsidRPr="007A0C2D">
        <w:t xml:space="preserve"> Mobile Safari </w:t>
      </w:r>
      <w:r w:rsidRPr="007A0C2D">
        <w:rPr>
          <w:rFonts w:ascii="Calibri" w:hAnsi="Calibri" w:cs="Calibri"/>
        </w:rPr>
        <w:t>–</w:t>
      </w:r>
      <w:r w:rsidRPr="007A0C2D">
        <w:t xml:space="preserve"> PASS</w:t>
      </w:r>
    </w:p>
    <w:p w14:paraId="7CF49EF7" w14:textId="77777777" w:rsidR="007A0C2D" w:rsidRPr="007A0C2D" w:rsidRDefault="007A0C2D" w:rsidP="007A0C2D">
      <w:r w:rsidRPr="007A0C2D">
        <w:pict w14:anchorId="62957A57">
          <v:rect id="_x0000_i1079" style="width:0;height:1.5pt" o:hralign="center" o:hrstd="t" o:hr="t" fillcolor="#a0a0a0" stroked="f"/>
        </w:pict>
      </w:r>
    </w:p>
    <w:p w14:paraId="4F836E21" w14:textId="77777777" w:rsidR="007A0C2D" w:rsidRPr="007A0C2D" w:rsidRDefault="007A0C2D" w:rsidP="007A0C2D">
      <w:pPr>
        <w:rPr>
          <w:b/>
          <w:bCs/>
        </w:rPr>
      </w:pPr>
      <w:r w:rsidRPr="007A0C2D">
        <w:rPr>
          <w:b/>
          <w:bCs/>
        </w:rPr>
        <w:t>7. Defect Acceptance Threshold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155"/>
      </w:tblGrid>
      <w:tr w:rsidR="007A0C2D" w:rsidRPr="007A0C2D" w14:paraId="3975FA84" w14:textId="77777777" w:rsidTr="00947742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0024C055" w14:textId="77777777" w:rsidR="007A0C2D" w:rsidRPr="007A0C2D" w:rsidRDefault="007A0C2D" w:rsidP="007A0C2D">
            <w:pPr>
              <w:rPr>
                <w:b/>
                <w:bCs/>
              </w:rPr>
            </w:pPr>
            <w:r w:rsidRPr="007A0C2D">
              <w:rPr>
                <w:b/>
                <w:bCs/>
              </w:rPr>
              <w:t>Severity</w:t>
            </w:r>
          </w:p>
        </w:tc>
        <w:tc>
          <w:tcPr>
            <w:tcW w:w="479" w:type="dxa"/>
            <w:vAlign w:val="center"/>
            <w:hideMark/>
          </w:tcPr>
          <w:p w14:paraId="1CF33647" w14:textId="77777777" w:rsidR="007A0C2D" w:rsidRPr="007A0C2D" w:rsidRDefault="007A0C2D" w:rsidP="007A0C2D">
            <w:pPr>
              <w:rPr>
                <w:b/>
                <w:bCs/>
              </w:rPr>
            </w:pPr>
            <w:r w:rsidRPr="007A0C2D">
              <w:rPr>
                <w:b/>
                <w:bCs/>
              </w:rPr>
              <w:t>Allowed</w:t>
            </w:r>
          </w:p>
        </w:tc>
      </w:tr>
      <w:tr w:rsidR="007A0C2D" w:rsidRPr="007A0C2D" w14:paraId="1CA5473A" w14:textId="77777777" w:rsidTr="0094774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E186F11" w14:textId="77777777" w:rsidR="007A0C2D" w:rsidRPr="007A0C2D" w:rsidRDefault="007A0C2D" w:rsidP="007A0C2D">
            <w:r w:rsidRPr="007A0C2D">
              <w:t>Critical</w:t>
            </w:r>
          </w:p>
        </w:tc>
        <w:tc>
          <w:tcPr>
            <w:tcW w:w="479" w:type="dxa"/>
            <w:vAlign w:val="center"/>
            <w:hideMark/>
          </w:tcPr>
          <w:p w14:paraId="0A69EC92" w14:textId="77777777" w:rsidR="007A0C2D" w:rsidRPr="007A0C2D" w:rsidRDefault="007A0C2D" w:rsidP="007A0C2D">
            <w:r w:rsidRPr="007A0C2D">
              <w:t>0</w:t>
            </w:r>
          </w:p>
        </w:tc>
      </w:tr>
      <w:tr w:rsidR="007A0C2D" w:rsidRPr="007A0C2D" w14:paraId="0024150A" w14:textId="77777777" w:rsidTr="0094774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BAA39AA" w14:textId="77777777" w:rsidR="007A0C2D" w:rsidRPr="007A0C2D" w:rsidRDefault="007A0C2D" w:rsidP="007A0C2D">
            <w:r w:rsidRPr="007A0C2D">
              <w:t>High</w:t>
            </w:r>
          </w:p>
        </w:tc>
        <w:tc>
          <w:tcPr>
            <w:tcW w:w="479" w:type="dxa"/>
            <w:vAlign w:val="center"/>
            <w:hideMark/>
          </w:tcPr>
          <w:p w14:paraId="1C72EE13" w14:textId="77777777" w:rsidR="007A0C2D" w:rsidRPr="007A0C2D" w:rsidRDefault="007A0C2D" w:rsidP="007A0C2D">
            <w:r w:rsidRPr="007A0C2D">
              <w:t>0</w:t>
            </w:r>
          </w:p>
        </w:tc>
      </w:tr>
      <w:tr w:rsidR="007A0C2D" w:rsidRPr="007A0C2D" w14:paraId="2FEA205C" w14:textId="77777777" w:rsidTr="0094774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347D4B6" w14:textId="77777777" w:rsidR="007A0C2D" w:rsidRPr="007A0C2D" w:rsidRDefault="007A0C2D" w:rsidP="007A0C2D">
            <w:r w:rsidRPr="007A0C2D">
              <w:t>Medium</w:t>
            </w:r>
          </w:p>
        </w:tc>
        <w:tc>
          <w:tcPr>
            <w:tcW w:w="479" w:type="dxa"/>
            <w:vAlign w:val="center"/>
            <w:hideMark/>
          </w:tcPr>
          <w:p w14:paraId="75B806CF" w14:textId="77777777" w:rsidR="007A0C2D" w:rsidRPr="007A0C2D" w:rsidRDefault="007A0C2D" w:rsidP="007A0C2D">
            <w:r w:rsidRPr="007A0C2D">
              <w:t>≤ 3</w:t>
            </w:r>
          </w:p>
        </w:tc>
      </w:tr>
      <w:tr w:rsidR="007A0C2D" w:rsidRPr="007A0C2D" w14:paraId="4E6E06B9" w14:textId="77777777" w:rsidTr="00947742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3E83613" w14:textId="77777777" w:rsidR="007A0C2D" w:rsidRPr="007A0C2D" w:rsidRDefault="007A0C2D" w:rsidP="007A0C2D">
            <w:r w:rsidRPr="007A0C2D">
              <w:t>Low</w:t>
            </w:r>
          </w:p>
        </w:tc>
        <w:tc>
          <w:tcPr>
            <w:tcW w:w="479" w:type="dxa"/>
            <w:vAlign w:val="center"/>
            <w:hideMark/>
          </w:tcPr>
          <w:p w14:paraId="3E6F49C6" w14:textId="77777777" w:rsidR="007A0C2D" w:rsidRPr="007A0C2D" w:rsidRDefault="007A0C2D" w:rsidP="007A0C2D">
            <w:r w:rsidRPr="007A0C2D">
              <w:t>Acceptable</w:t>
            </w:r>
          </w:p>
        </w:tc>
      </w:tr>
    </w:tbl>
    <w:p w14:paraId="6E04C038" w14:textId="77777777" w:rsidR="007A0C2D" w:rsidRPr="007A0C2D" w:rsidRDefault="007A0C2D" w:rsidP="007A0C2D">
      <w:r w:rsidRPr="007A0C2D">
        <w:pict w14:anchorId="1B834E19">
          <v:rect id="_x0000_i1080" style="width:0;height:1.5pt" o:hralign="center" o:hrstd="t" o:hr="t" fillcolor="#a0a0a0" stroked="f"/>
        </w:pict>
      </w:r>
    </w:p>
    <w:p w14:paraId="474F1C74" w14:textId="77777777" w:rsidR="007A0C2D" w:rsidRPr="007A0C2D" w:rsidRDefault="007A0C2D" w:rsidP="007A0C2D">
      <w:pPr>
        <w:rPr>
          <w:b/>
          <w:bCs/>
        </w:rPr>
      </w:pPr>
      <w:r w:rsidRPr="007A0C2D">
        <w:rPr>
          <w:b/>
          <w:bCs/>
        </w:rPr>
        <w:t>8. Final Acceptance Statement</w:t>
      </w:r>
    </w:p>
    <w:p w14:paraId="59823729" w14:textId="08128949" w:rsidR="00BE4B09" w:rsidRDefault="007A0C2D">
      <w:r w:rsidRPr="007A0C2D">
        <w:t xml:space="preserve">The product shall be considered </w:t>
      </w:r>
      <w:r w:rsidRPr="007A0C2D">
        <w:rPr>
          <w:b/>
          <w:bCs/>
        </w:rPr>
        <w:t>ACCEPTED</w:t>
      </w:r>
      <w:r w:rsidRPr="007A0C2D">
        <w:t xml:space="preserve"> when all acceptance criteria above are met and formally approved by the client and QA lead.</w:t>
      </w:r>
    </w:p>
    <w:sectPr w:rsidR="00BE4B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C2D"/>
    <w:rsid w:val="003500DF"/>
    <w:rsid w:val="007A0C2D"/>
    <w:rsid w:val="00947742"/>
    <w:rsid w:val="00BE4B09"/>
    <w:rsid w:val="00CE2861"/>
    <w:rsid w:val="00E67EA9"/>
    <w:rsid w:val="00F70116"/>
    <w:rsid w:val="00FF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C31C4"/>
  <w15:chartTrackingRefBased/>
  <w15:docId w15:val="{4B5889C3-4626-4F37-AEE5-6DA4382EE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C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Taimoor Ajmal</dc:creator>
  <cp:keywords/>
  <dc:description/>
  <cp:lastModifiedBy>Taimoor Ajmal</cp:lastModifiedBy>
  <cp:revision>2</cp:revision>
  <dcterms:created xsi:type="dcterms:W3CDTF">2026-02-12T14:55:00Z</dcterms:created>
  <dcterms:modified xsi:type="dcterms:W3CDTF">2026-02-12T14:57:00Z</dcterms:modified>
</cp:coreProperties>
</file>