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IELTS PREPARATION GUIDE</w:t>
      </w:r>
    </w:p>
    <w:p>
      <w:pPr>
        <w:jc w:val="center"/>
      </w:pPr>
      <w:r>
        <w:rPr>
          <w:color w:val="2F5597"/>
          <w:sz w:val="32"/>
        </w:rPr>
        <w:t>A Detailed, Practical Handbook in English</w:t>
      </w:r>
    </w:p>
    <w:p>
      <w:r>
        <w:t>A step-by-step guide to understanding the exam, building the four English skills, practising effectively, and preparing for test day.</w:t>
      </w:r>
    </w:p>
    <w:p>
      <w:r>
        <w:t>Purpose: This guide provides a structured study approach. Check the official IELTS website and your test centre for current booking rules, format availability, identification requirements, and institutional score requirements.</w:t>
      </w:r>
    </w:p>
    <w:p>
      <w:r>
        <w:br w:type="page"/>
      </w:r>
    </w:p>
    <w:p>
      <w:pPr>
        <w:pStyle w:val="Heading1"/>
      </w:pPr>
      <w:r>
        <w:t>Contents</w:t>
      </w:r>
    </w:p>
    <w:p>
      <w:pPr>
        <w:pStyle w:val="ListBullet"/>
      </w:pPr>
      <w:r>
        <w:t>1. What Is IELTS?</w:t>
      </w:r>
    </w:p>
    <w:p>
      <w:pPr>
        <w:pStyle w:val="ListBullet"/>
      </w:pPr>
      <w:r>
        <w:t>2. Test Types: Academic and General Training</w:t>
      </w:r>
    </w:p>
    <w:p>
      <w:pPr>
        <w:pStyle w:val="ListBullet"/>
      </w:pPr>
      <w:r>
        <w:t>3. Test Structure and Timing</w:t>
      </w:r>
    </w:p>
    <w:p>
      <w:pPr>
        <w:pStyle w:val="ListBullet"/>
      </w:pPr>
      <w:r>
        <w:t>4. Understanding Band Scores</w:t>
      </w:r>
    </w:p>
    <w:p>
      <w:pPr>
        <w:pStyle w:val="ListBullet"/>
      </w:pPr>
      <w:r>
        <w:t>5. Listening Preparation</w:t>
      </w:r>
    </w:p>
    <w:p>
      <w:pPr>
        <w:pStyle w:val="ListBullet"/>
      </w:pPr>
      <w:r>
        <w:t>6. Reading Preparation</w:t>
      </w:r>
    </w:p>
    <w:p>
      <w:pPr>
        <w:pStyle w:val="ListBullet"/>
      </w:pPr>
      <w:r>
        <w:t>7. Writing Preparation</w:t>
      </w:r>
    </w:p>
    <w:p>
      <w:pPr>
        <w:pStyle w:val="ListBullet"/>
      </w:pPr>
      <w:r>
        <w:t>8. Speaking Preparation</w:t>
      </w:r>
    </w:p>
    <w:p>
      <w:pPr>
        <w:pStyle w:val="ListBullet"/>
      </w:pPr>
      <w:r>
        <w:t>9. Grammar and Vocabulary</w:t>
      </w:r>
    </w:p>
    <w:p>
      <w:pPr>
        <w:pStyle w:val="ListBullet"/>
      </w:pPr>
      <w:r>
        <w:t>10. Six-Week Study Plan</w:t>
      </w:r>
    </w:p>
    <w:p>
      <w:pPr>
        <w:pStyle w:val="ListBullet"/>
      </w:pPr>
      <w:r>
        <w:t>11. Daily Study Routine</w:t>
      </w:r>
    </w:p>
    <w:p>
      <w:pPr>
        <w:pStyle w:val="ListBullet"/>
      </w:pPr>
      <w:r>
        <w:t>12. Practice Materials and Feedback</w:t>
      </w:r>
    </w:p>
    <w:p>
      <w:pPr>
        <w:pStyle w:val="ListBullet"/>
      </w:pPr>
      <w:r>
        <w:t>13. Test-Day Checklist</w:t>
      </w:r>
    </w:p>
    <w:p>
      <w:pPr>
        <w:pStyle w:val="ListBullet"/>
      </w:pPr>
      <w:r>
        <w:t>14. Progress Tracker</w:t>
      </w:r>
    </w:p>
    <w:p>
      <w:pPr>
        <w:pStyle w:val="ListBullet"/>
      </w:pPr>
      <w:r>
        <w:t>15. Final Advice</w:t>
      </w:r>
    </w:p>
    <w:p>
      <w:pPr>
        <w:pStyle w:val="Heading1"/>
      </w:pPr>
      <w:r>
        <w:t>1. What Is IELTS?</w:t>
      </w:r>
    </w:p>
    <w:p>
      <w:r>
        <w:t>IELTS stands for International English Language Testing System. It assesses how well you can use English in academic, professional, and everyday contexts. Universities, employers, professional bodies, and immigration authorities may accept IELTS results, but their requirements differ.</w:t>
      </w:r>
    </w:p>
    <w:p>
      <w:r>
        <w:t>IELTS measures four skills:</w:t>
      </w:r>
    </w:p>
    <w:p>
      <w:pPr>
        <w:pStyle w:val="ListBullet"/>
      </w:pPr>
      <w:r>
        <w:t>Listening: understanding spoken English, including conversations and talks.</w:t>
      </w:r>
    </w:p>
    <w:p>
      <w:pPr>
        <w:pStyle w:val="ListBullet"/>
      </w:pPr>
      <w:r>
        <w:t>Reading: understanding written texts, finding details, identifying main ideas, and interpreting the writer’s meaning.</w:t>
      </w:r>
    </w:p>
    <w:p>
      <w:pPr>
        <w:pStyle w:val="ListBullet"/>
      </w:pPr>
      <w:r>
        <w:t>Writing: presenting information and ideas clearly, logically, and accurately.</w:t>
      </w:r>
    </w:p>
    <w:p>
      <w:pPr>
        <w:pStyle w:val="ListBullet"/>
      </w:pPr>
      <w:r>
        <w:t>Speaking: communicating ideas verbally with appropriate fluency, vocabulary, pronunciation, and grammar.</w:t>
      </w:r>
    </w:p>
    <w:p>
      <w:r>
        <w:t>The best preparation combines knowledge of the test format, regular practice, feedback, and careful review of mistakes.</w:t>
      </w:r>
    </w:p>
    <w:p>
      <w:pPr>
        <w:pStyle w:val="Heading1"/>
      </w:pPr>
      <w:r>
        <w:t>2. Test Types: Academic and General Training</w:t>
      </w:r>
    </w:p>
    <w:p>
      <w:pPr>
        <w:pStyle w:val="Heading2"/>
      </w:pPr>
      <w:r>
        <w:t>IELTS Academic</w:t>
      </w:r>
    </w:p>
    <w:p>
      <w:r>
        <w:t>IELTS Academic is commonly used for university admission and some professional registration purposes. Its Reading and Writing sections use academic-style texts and tasks.</w:t>
      </w:r>
    </w:p>
    <w:p>
      <w:pPr>
        <w:pStyle w:val="Heading2"/>
      </w:pPr>
      <w:r>
        <w:t>IELTS General Training</w:t>
      </w:r>
    </w:p>
    <w:p>
      <w:r>
        <w:t>IELTS General Training is commonly used for migration, work-related purposes, or training and study below degree level. Its Reading and Writing tasks differ from Academic.</w:t>
      </w:r>
    </w:p>
    <w:p>
      <w:r>
        <w:t>Listening and Speaking are generally the same in both test types, while Reading and Writing differ. Before booking, check the exact test type and score requirements of the organisation receiving your result.</w:t>
      </w:r>
    </w:p>
    <w:p>
      <w:pPr>
        <w:pStyle w:val="Heading1"/>
      </w:pPr>
      <w:r>
        <w:t>3. Test Structure and Timing</w:t>
      </w:r>
    </w:p>
    <w:p>
      <w:r>
        <w:t>The test has four components. Timing and delivery arrangements can depend on the test format and location; confirm the current details with your test centre.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Section</w:t>
            </w:r>
          </w:p>
        </w:tc>
        <w:tc>
          <w:tcPr>
            <w:tcW w:type="dxa" w:w="2484"/>
          </w:tcPr>
          <w:p>
            <w:r>
              <w:t>Approximate time</w:t>
            </w:r>
          </w:p>
        </w:tc>
        <w:tc>
          <w:tcPr>
            <w:tcW w:type="dxa" w:w="2484"/>
          </w:tcPr>
          <w:p>
            <w:r>
              <w:t>Main focus</w:t>
            </w:r>
          </w:p>
        </w:tc>
        <w:tc>
          <w:tcPr>
            <w:tcW w:type="dxa" w:w="2484"/>
          </w:tcPr>
          <w:p>
            <w:r>
              <w:t>What to practise</w:t>
            </w:r>
          </w:p>
        </w:tc>
      </w:tr>
      <w:tr>
        <w:tc>
          <w:tcPr>
            <w:tcW w:type="dxa" w:w="2484"/>
          </w:tcPr>
          <w:p>
            <w:r>
              <w:t>Listening</w:t>
            </w:r>
          </w:p>
        </w:tc>
        <w:tc>
          <w:tcPr>
            <w:tcW w:type="dxa" w:w="2484"/>
          </w:tcPr>
          <w:p>
            <w:r>
              <w:t>About 30 minutes</w:t>
            </w:r>
          </w:p>
        </w:tc>
        <w:tc>
          <w:tcPr>
            <w:tcW w:type="dxa" w:w="2484"/>
          </w:tcPr>
          <w:p>
            <w:r>
              <w:t>Understand recordings and details</w:t>
            </w:r>
          </w:p>
        </w:tc>
        <w:tc>
          <w:tcPr>
            <w:tcW w:type="dxa" w:w="2484"/>
          </w:tcPr>
          <w:p>
            <w:r>
              <w:t>Predict answers, keywords, spelling</w:t>
            </w:r>
          </w:p>
        </w:tc>
      </w:tr>
      <w:tr>
        <w:tc>
          <w:tcPr>
            <w:tcW w:type="dxa" w:w="2484"/>
          </w:tcPr>
          <w:p>
            <w:r>
              <w:t>Reading</w:t>
            </w:r>
          </w:p>
        </w:tc>
        <w:tc>
          <w:tcPr>
            <w:tcW w:type="dxa" w:w="2484"/>
          </w:tcPr>
          <w:p>
            <w:r>
              <w:t>60 minutes</w:t>
            </w:r>
          </w:p>
        </w:tc>
        <w:tc>
          <w:tcPr>
            <w:tcW w:type="dxa" w:w="2484"/>
          </w:tcPr>
          <w:p>
            <w:r>
              <w:t>Locate and interpret information</w:t>
            </w:r>
          </w:p>
        </w:tc>
        <w:tc>
          <w:tcPr>
            <w:tcW w:type="dxa" w:w="2484"/>
          </w:tcPr>
          <w:p>
            <w:r>
              <w:t>Skimming, scanning, question types</w:t>
            </w:r>
          </w:p>
        </w:tc>
      </w:tr>
      <w:tr>
        <w:tc>
          <w:tcPr>
            <w:tcW w:type="dxa" w:w="2484"/>
          </w:tcPr>
          <w:p>
            <w:r>
              <w:t>Writing</w:t>
            </w:r>
          </w:p>
        </w:tc>
        <w:tc>
          <w:tcPr>
            <w:tcW w:type="dxa" w:w="2484"/>
          </w:tcPr>
          <w:p>
            <w:r>
              <w:t>60 minutes</w:t>
            </w:r>
          </w:p>
        </w:tc>
        <w:tc>
          <w:tcPr>
            <w:tcW w:type="dxa" w:w="2484"/>
          </w:tcPr>
          <w:p>
            <w:r>
              <w:t>Organise and express ideas</w:t>
            </w:r>
          </w:p>
        </w:tc>
        <w:tc>
          <w:tcPr>
            <w:tcW w:type="dxa" w:w="2484"/>
          </w:tcPr>
          <w:p>
            <w:r>
              <w:t>Task response, structure, grammar</w:t>
            </w:r>
          </w:p>
        </w:tc>
      </w:tr>
      <w:tr>
        <w:tc>
          <w:tcPr>
            <w:tcW w:type="dxa" w:w="2484"/>
          </w:tcPr>
          <w:p>
            <w:r>
              <w:t>Speaking</w:t>
            </w:r>
          </w:p>
        </w:tc>
        <w:tc>
          <w:tcPr>
            <w:tcW w:type="dxa" w:w="2484"/>
          </w:tcPr>
          <w:p>
            <w:r>
              <w:t>11–14 minutes</w:t>
            </w:r>
          </w:p>
        </w:tc>
        <w:tc>
          <w:tcPr>
            <w:tcW w:type="dxa" w:w="2484"/>
          </w:tcPr>
          <w:p>
            <w:r>
              <w:t>Speak clearly and naturally</w:t>
            </w:r>
          </w:p>
        </w:tc>
        <w:tc>
          <w:tcPr>
            <w:tcW w:type="dxa" w:w="2484"/>
          </w:tcPr>
          <w:p>
            <w:r>
              <w:t>Fluency, vocabulary, pronunciation</w:t>
            </w:r>
          </w:p>
        </w:tc>
      </w:tr>
    </w:tbl>
    <w:p>
      <w:r>
        <w:t>Speaking may be scheduled on the same day or a different day, depending on the centre. Computer-delivered and paper-based availability varies by location and current arrangements.</w:t>
      </w:r>
    </w:p>
    <w:p>
      <w:pPr>
        <w:pStyle w:val="Heading1"/>
      </w:pPr>
      <w:r>
        <w:t>4. Understanding Band Scores</w:t>
      </w:r>
    </w:p>
    <w:p>
      <w:r>
        <w:t>IELTS reports a band score from 0 to 9 for each skill and an overall band score. The overall score is calculated from the four skill scores and rounded according to IELTS scoring rules.</w:t>
      </w:r>
    </w:p>
    <w:p>
      <w:pPr>
        <w:pStyle w:val="ListBullet"/>
      </w:pPr>
      <w:r>
        <w:t>Band 9: Expert user</w:t>
      </w:r>
    </w:p>
    <w:p>
      <w:pPr>
        <w:pStyle w:val="ListBullet"/>
      </w:pPr>
      <w:r>
        <w:t>Band 8: Very good user</w:t>
      </w:r>
    </w:p>
    <w:p>
      <w:pPr>
        <w:pStyle w:val="ListBullet"/>
      </w:pPr>
      <w:r>
        <w:t>Band 7: Good user</w:t>
      </w:r>
    </w:p>
    <w:p>
      <w:pPr>
        <w:pStyle w:val="ListBullet"/>
      </w:pPr>
      <w:r>
        <w:t>Band 6: Competent user</w:t>
      </w:r>
    </w:p>
    <w:p>
      <w:pPr>
        <w:pStyle w:val="ListBullet"/>
      </w:pPr>
      <w:r>
        <w:t>Band 5: Modest user</w:t>
      </w:r>
    </w:p>
    <w:p>
      <w:r>
        <w:t>A higher band generally indicates stronger English performance. However, the score you need depends on your university, employer, immigration route, or professional body. Some organisations also require minimum scores in individual skills.</w:t>
      </w:r>
    </w:p>
    <w:p>
      <w:r>
        <w:t>Practical first step: write down your required overall band and any minimum Listening, Reading, Writing, and Speaking scores.</w:t>
      </w:r>
    </w:p>
    <w:p>
      <w:pPr>
        <w:pStyle w:val="Heading1"/>
      </w:pPr>
      <w:r>
        <w:t>5. Listening Preparation</w:t>
      </w:r>
    </w:p>
    <w:p>
      <w:r>
        <w:t>Listening tests whether you can follow conversations and talks, identify details, understand opinions and purpose, and follow the development of ideas. The recording is played according to the test rules, so practise listening attentively rather than relying on repeated playback.</w:t>
      </w:r>
    </w:p>
    <w:p>
      <w:pPr>
        <w:pStyle w:val="Heading2"/>
      </w:pPr>
      <w:r>
        <w:t>A practical method</w:t>
      </w:r>
    </w:p>
    <w:p>
      <w:pPr>
        <w:pStyle w:val="ListNumber"/>
      </w:pPr>
      <w:r>
        <w:t>Before the audio starts, read the questions and underline key words.</w:t>
      </w:r>
    </w:p>
    <w:p>
      <w:pPr>
        <w:pStyle w:val="ListNumber"/>
      </w:pPr>
      <w:r>
        <w:t>Predict the type of answer needed: a name, date, number, place, noun, or adjective.</w:t>
      </w:r>
    </w:p>
    <w:p>
      <w:pPr>
        <w:pStyle w:val="ListNumber"/>
      </w:pPr>
      <w:r>
        <w:t>Listen for meaning and paraphrases; the recording may use different words from the question.</w:t>
      </w:r>
    </w:p>
    <w:p>
      <w:pPr>
        <w:pStyle w:val="ListNumber"/>
      </w:pPr>
      <w:r>
        <w:t>Write the answer carefully and check spelling, plurals, dates, and word limits.</w:t>
      </w:r>
    </w:p>
    <w:p>
      <w:pPr>
        <w:pStyle w:val="ListNumber"/>
      </w:pPr>
      <w:r>
        <w:t>After practice, review the transcript and identify why each error happened.</w:t>
      </w:r>
    </w:p>
    <w:p>
      <w:pPr>
        <w:pStyle w:val="Heading2"/>
      </w:pPr>
      <w:r>
        <w:t>Common mistakes</w:t>
      </w:r>
    </w:p>
    <w:p>
      <w:pPr>
        <w:pStyle w:val="ListBullet"/>
      </w:pPr>
      <w:r>
        <w:t>Trying to understand every word instead of focusing on the question.</w:t>
      </w:r>
    </w:p>
    <w:p>
      <w:pPr>
        <w:pStyle w:val="ListBullet"/>
      </w:pPr>
      <w:r>
        <w:t>Losing concentration after missing one answer.</w:t>
      </w:r>
    </w:p>
    <w:p>
      <w:pPr>
        <w:pStyle w:val="ListBullet"/>
      </w:pPr>
      <w:r>
        <w:t>Ignoring instructions such as “NO MORE THAN TWO WORDS”.</w:t>
      </w:r>
    </w:p>
    <w:p>
      <w:pPr>
        <w:pStyle w:val="ListBullet"/>
      </w:pPr>
      <w:r>
        <w:t>Making avoidable spelling, singular/plural, or number mistakes.</w:t>
      </w:r>
    </w:p>
    <w:p>
      <w:pPr>
        <w:pStyle w:val="Heading2"/>
      </w:pPr>
      <w:r>
        <w:t>How to improve</w:t>
      </w:r>
    </w:p>
    <w:p>
      <w:r>
        <w:t>Use official sample tests and short English audio such as interviews, educational talks, and news reports. First listen for the main idea, then listen again for details. Keep an error log: missed keywords, unfamiliar vocabulary, spelling, distraction, or misunderstanding.</w:t>
      </w:r>
    </w:p>
    <w:p>
      <w:pPr>
        <w:pStyle w:val="Heading1"/>
      </w:pPr>
      <w:r>
        <w:t>6. Reading Preparation</w:t>
      </w:r>
    </w:p>
    <w:p>
      <w:r>
        <w:t>Reading assesses comprehension, vocabulary in context, identifying main ideas, locating details, recognising a writer’s position, and understanding how information is organised. You do not need to read every passage slowly from beginning to end.</w:t>
      </w:r>
    </w:p>
    <w:p>
      <w:pPr>
        <w:pStyle w:val="Heading2"/>
      </w:pPr>
      <w:r>
        <w:t>Core techniques</w:t>
      </w:r>
    </w:p>
    <w:p>
      <w:pPr>
        <w:pStyle w:val="ListBullet"/>
      </w:pPr>
      <w:r>
        <w:t>Skimming: read titles, topic sentences, and paragraph openings to understand the overall idea.</w:t>
      </w:r>
    </w:p>
    <w:p>
      <w:pPr>
        <w:pStyle w:val="ListBullet"/>
      </w:pPr>
      <w:r>
        <w:t>Scanning: search for names, dates, numbers, technical terms, and distinctive words.</w:t>
      </w:r>
    </w:p>
    <w:p>
      <w:pPr>
        <w:pStyle w:val="ListBullet"/>
      </w:pPr>
      <w:r>
        <w:t>Read around a keyword: the answer may be paraphrased rather than copied exactly.</w:t>
      </w:r>
    </w:p>
    <w:p>
      <w:pPr>
        <w:pStyle w:val="ListBullet"/>
      </w:pPr>
      <w:r>
        <w:t>For True/False/Not Given or Yes/No/Not Given, distinguish contradiction from missing information.</w:t>
      </w:r>
    </w:p>
    <w:p>
      <w:pPr>
        <w:pStyle w:val="ListBullet"/>
      </w:pPr>
      <w:r>
        <w:t>Watch for strict word limits and aim to answer every question within the 60-minute period.</w:t>
      </w:r>
    </w:p>
    <w:p>
      <w:pPr>
        <w:pStyle w:val="Heading2"/>
      </w:pPr>
      <w:r>
        <w:t>Time management</w:t>
      </w:r>
    </w:p>
    <w:p>
      <w:r>
        <w:t>Practise a flexible allocation of time across the three passages. Do not spend too long on one difficult question. If you are stuck, mark it, move on, and return if time permits.</w:t>
      </w:r>
    </w:p>
    <w:p>
      <w:pPr>
        <w:pStyle w:val="Heading2"/>
      </w:pPr>
      <w:r>
        <w:t>How to review</w:t>
      </w:r>
    </w:p>
    <w:p>
      <w:r>
        <w:t>After each passage, check every answer and locate the evidence in the text. For each wrong answer, note whether the cause was vocabulary, paraphrasing, rushing, misunderstanding the question, or poor time management.</w:t>
      </w:r>
    </w:p>
    <w:p>
      <w:pPr>
        <w:pStyle w:val="Heading1"/>
      </w:pPr>
      <w:r>
        <w:t>7. Writing Preparation</w:t>
      </w:r>
    </w:p>
    <w:p>
      <w:r>
        <w:t>Writing can be challenging because it requires clear ideas, logical organisation, accurate language, and time management. Practise the exact task types for your test.</w:t>
      </w:r>
    </w:p>
    <w:p>
      <w:pPr>
        <w:pStyle w:val="Heading2"/>
      </w:pPr>
      <w:r>
        <w:t>IELTS Academic</w:t>
      </w:r>
    </w:p>
    <w:p>
      <w:pPr>
        <w:pStyle w:val="ListBullet"/>
      </w:pPr>
      <w:r>
        <w:t>Task 1: describe and compare visual information such as a chart, graph, table, map, or process.</w:t>
      </w:r>
    </w:p>
    <w:p>
      <w:pPr>
        <w:pStyle w:val="ListBullet"/>
      </w:pPr>
      <w:r>
        <w:t>Task 2: write an essay responding to a question, argument, problem, or discussion.</w:t>
      </w:r>
    </w:p>
    <w:p>
      <w:pPr>
        <w:pStyle w:val="Heading2"/>
      </w:pPr>
      <w:r>
        <w:t>IELTS General Training</w:t>
      </w:r>
    </w:p>
    <w:p>
      <w:pPr>
        <w:pStyle w:val="ListBullet"/>
      </w:pPr>
      <w:r>
        <w:t>Task 1: write a letter in an appropriate tone: formal, semi-formal, or informal.</w:t>
      </w:r>
    </w:p>
    <w:p>
      <w:pPr>
        <w:pStyle w:val="ListBullet"/>
      </w:pPr>
      <w:r>
        <w:t>Task 2: write an essay responding to a topic or point of view.</w:t>
      </w:r>
    </w:p>
    <w:p>
      <w:pPr>
        <w:pStyle w:val="Heading2"/>
      </w:pPr>
      <w:r>
        <w:t>A reliable essay structure</w:t>
      </w:r>
    </w:p>
    <w:p>
      <w:pPr>
        <w:pStyle w:val="ListNumber"/>
      </w:pPr>
      <w:r>
        <w:t>Introduction: paraphrase the question and state your main position or direction.</w:t>
      </w:r>
    </w:p>
    <w:p>
      <w:pPr>
        <w:pStyle w:val="ListNumber"/>
      </w:pPr>
      <w:r>
        <w:t>Body paragraph 1: present one main idea, explain it, and give a relevant example.</w:t>
      </w:r>
    </w:p>
    <w:p>
      <w:pPr>
        <w:pStyle w:val="ListNumber"/>
      </w:pPr>
      <w:r>
        <w:t>Body paragraph 2: present another main idea and develop it logically.</w:t>
      </w:r>
    </w:p>
    <w:p>
      <w:pPr>
        <w:pStyle w:val="ListNumber"/>
      </w:pPr>
      <w:r>
        <w:t>Conclusion: summarise your position without introducing a completely new argument.</w:t>
      </w:r>
    </w:p>
    <w:p>
      <w:r>
        <w:t>Writing lasts 60 minutes. Task 2 carries more weight than Task 1, so plan your time accordingly. In Academic Task 1, identify the main trends and comparisons instead of listing every number. In General Training Task 1, respond to every bullet point in the letter.</w:t>
      </w:r>
    </w:p>
    <w:p>
      <w:pPr>
        <w:pStyle w:val="Heading2"/>
      </w:pPr>
      <w:r>
        <w:t>What examiners assess</w:t>
      </w:r>
    </w:p>
    <w:p>
      <w:pPr>
        <w:pStyle w:val="ListBullet"/>
      </w:pPr>
      <w:r>
        <w:t>Task achievement/response: did you answer the prompt fully?</w:t>
      </w:r>
    </w:p>
    <w:p>
      <w:pPr>
        <w:pStyle w:val="ListBullet"/>
      </w:pPr>
      <w:r>
        <w:t>Coherence and cohesion: are ideas logically organised and connected?</w:t>
      </w:r>
    </w:p>
    <w:p>
      <w:pPr>
        <w:pStyle w:val="ListBullet"/>
      </w:pPr>
      <w:r>
        <w:t>Lexical resource: is vocabulary accurate and appropriate?</w:t>
      </w:r>
    </w:p>
    <w:p>
      <w:pPr>
        <w:pStyle w:val="ListBullet"/>
      </w:pPr>
      <w:r>
        <w:t>Grammatical range and accuracy: can you use varied sentence structures accurately?</w:t>
      </w:r>
    </w:p>
    <w:p>
      <w:pPr>
        <w:pStyle w:val="Heading2"/>
      </w:pPr>
      <w:r>
        <w:t>Writing improvement routine</w:t>
      </w:r>
    </w:p>
    <w:p>
      <w:pPr>
        <w:pStyle w:val="ListNumber"/>
      </w:pPr>
      <w:r>
        <w:t>Spend a few minutes planning your response.</w:t>
      </w:r>
    </w:p>
    <w:p>
      <w:pPr>
        <w:pStyle w:val="ListNumber"/>
      </w:pPr>
      <w:r>
        <w:t>Write clear paragraphs, with one central idea in each body paragraph.</w:t>
      </w:r>
    </w:p>
    <w:p>
      <w:pPr>
        <w:pStyle w:val="ListNumber"/>
      </w:pPr>
      <w:r>
        <w:t>Leave time to check grammar, spelling, punctuation, repetition, and whether you answered every part.</w:t>
      </w:r>
    </w:p>
    <w:p>
      <w:pPr>
        <w:pStyle w:val="ListNumber"/>
      </w:pPr>
      <w:r>
        <w:t>Get feedback from a qualified teacher or experienced IELTS tutor using the published criteria.</w:t>
      </w:r>
    </w:p>
    <w:p>
      <w:r>
        <w:t>Avoid memorising full essays. Learn useful structures and linking phrases, but adapt them to the question.</w:t>
      </w:r>
    </w:p>
    <w:p>
      <w:pPr>
        <w:pStyle w:val="Heading1"/>
      </w:pPr>
      <w:r>
        <w:t>8. Speaking Preparation</w:t>
      </w:r>
    </w:p>
    <w:p>
      <w:r>
        <w:t>Speaking is an interview designed to assess how effectively you communicate in English. You do not need to sound like a native speaker. Aim to be understandable, relevant, reasonably fluent, and accurate.</w:t>
      </w:r>
    </w:p>
    <w:p>
      <w:pPr>
        <w:pStyle w:val="ListBullet"/>
      </w:pPr>
      <w:r>
        <w:t>Part 1: short questions about familiar topics such as home, studies, work, hobbies, and daily life.</w:t>
      </w:r>
    </w:p>
    <w:p>
      <w:pPr>
        <w:pStyle w:val="ListBullet"/>
      </w:pPr>
      <w:r>
        <w:t>Part 2: a topic card; you usually have one minute to prepare and speak for up to two minutes.</w:t>
      </w:r>
    </w:p>
    <w:p>
      <w:pPr>
        <w:pStyle w:val="ListBullet"/>
      </w:pPr>
      <w:r>
        <w:t>Part 3: a deeper discussion connected to the Part 2 topic, often requiring explanation, comparison, or opinion.</w:t>
      </w:r>
    </w:p>
    <w:p>
      <w:pPr>
        <w:pStyle w:val="Heading2"/>
      </w:pPr>
      <w:r>
        <w:t>Build stronger answers</w:t>
      </w:r>
    </w:p>
    <w:p>
      <w:r>
        <w:t>Use the pattern: Answer → Reason → Example or detail.</w:t>
      </w:r>
    </w:p>
    <w:p>
      <w:r>
        <w:t>Example: “I enjoy reading because it helps me relax. I usually read technology articles at night, especially when I want to learn something new.”</w:t>
      </w:r>
    </w:p>
    <w:p>
      <w:pPr>
        <w:pStyle w:val="Heading2"/>
      </w:pPr>
      <w:r>
        <w:t>Daily speaking practice</w:t>
      </w:r>
    </w:p>
    <w:p>
      <w:pPr>
        <w:pStyle w:val="ListBullet"/>
      </w:pPr>
      <w:r>
        <w:t>Speak aloud for 10–15 minutes daily and record yourself.</w:t>
      </w:r>
    </w:p>
    <w:p>
      <w:pPr>
        <w:pStyle w:val="ListBullet"/>
      </w:pPr>
      <w:r>
        <w:t>Practise common topics, then listen to your recording and note pauses, repeated words, unclear pronunciation, and grammar mistakes.</w:t>
      </w:r>
    </w:p>
    <w:p>
      <w:pPr>
        <w:pStyle w:val="ListBullet"/>
      </w:pPr>
      <w:r>
        <w:t>Avoid memorising complete scripts; memorised answers can sound unnatural and may not answer the actual question.</w:t>
      </w:r>
    </w:p>
    <w:p>
      <w:pPr>
        <w:pStyle w:val="ListBullet"/>
      </w:pPr>
      <w:r>
        <w:t>Use linking phrases naturally: “For example…”, “One reason is…”, and “On the other hand…”.</w:t>
      </w:r>
    </w:p>
    <w:p>
      <w:pPr>
        <w:pStyle w:val="ListBullet"/>
      </w:pPr>
      <w:r>
        <w:t>If you do not understand a question, politely ask the examiner to repeat or clarify it.</w:t>
      </w:r>
    </w:p>
    <w:p>
      <w:pPr>
        <w:pStyle w:val="Heading2"/>
      </w:pPr>
      <w:r>
        <w:t>Fluency is not the same as speaking quickly</w:t>
      </w:r>
    </w:p>
    <w:p>
      <w:r>
        <w:t>Good fluency means maintaining a natural flow, connecting ideas, and recovering from small mistakes. Speak at a comfortable pace and focus on clear communication.</w:t>
      </w:r>
    </w:p>
    <w:p>
      <w:pPr>
        <w:pStyle w:val="Heading1"/>
      </w:pPr>
      <w:r>
        <w:t>9. Grammar and Vocabulary</w:t>
      </w:r>
    </w:p>
    <w:p>
      <w:pPr>
        <w:pStyle w:val="Heading2"/>
      </w:pPr>
      <w:r>
        <w:t>Learn vocabulary by topic</w:t>
      </w:r>
    </w:p>
    <w:p>
      <w:r>
        <w:t>Useful topic groups include education, work, technology, health, the environment, transport, cities, culture, media, and society. Keep a vocabulary notebook with the word, meaning, pronunciation, collocations, an example sentence, and common errors.</w:t>
      </w:r>
    </w:p>
    <w:p>
      <w:pPr>
        <w:pStyle w:val="Heading2"/>
      </w:pPr>
      <w:r>
        <w:t>Learn collocations</w:t>
      </w:r>
    </w:p>
    <w:p>
      <w:r>
        <w:t>Collocations are words that commonly occur together. Examples include “make a decision,” “play a role,” “a significant increase,” and “strong evidence.” Learning phrases can make your English more natural.</w:t>
      </w:r>
    </w:p>
    <w:p>
      <w:pPr>
        <w:pStyle w:val="Heading2"/>
      </w:pPr>
      <w:r>
        <w:t>Prioritise core grammar</w:t>
      </w:r>
    </w:p>
    <w:p>
      <w:pPr>
        <w:pStyle w:val="ListBullet"/>
      </w:pPr>
      <w:r>
        <w:t>Verb tenses and consistent tense use.</w:t>
      </w:r>
    </w:p>
    <w:p>
      <w:pPr>
        <w:pStyle w:val="ListBullet"/>
      </w:pPr>
      <w:r>
        <w:t>Subject–verb agreement.</w:t>
      </w:r>
    </w:p>
    <w:p>
      <w:pPr>
        <w:pStyle w:val="ListBullet"/>
      </w:pPr>
      <w:r>
        <w:t>Articles: a, an, and the.</w:t>
      </w:r>
    </w:p>
    <w:p>
      <w:pPr>
        <w:pStyle w:val="ListBullet"/>
      </w:pPr>
      <w:r>
        <w:t>Countable and uncountable nouns.</w:t>
      </w:r>
    </w:p>
    <w:p>
      <w:pPr>
        <w:pStyle w:val="ListBullet"/>
      </w:pPr>
      <w:r>
        <w:t>Prepositions, relative clauses, and conditionals.</w:t>
      </w:r>
    </w:p>
    <w:p>
      <w:pPr>
        <w:pStyle w:val="ListBullet"/>
      </w:pPr>
      <w:r>
        <w:t>Sentence structure, punctuation, and complex sentences.</w:t>
      </w:r>
    </w:p>
    <w:p>
      <w:r>
        <w:t>Do not use difficult vocabulary merely to sound advanced. Correct, natural language is better than an inaccurate or inappropriate word.</w:t>
      </w:r>
    </w:p>
    <w:p>
      <w:pPr>
        <w:pStyle w:val="Heading1"/>
      </w:pPr>
      <w:r>
        <w:t>10. Six-Week Study Plan</w:t>
      </w:r>
    </w:p>
    <w:p>
      <w:r>
        <w:t>Adjust this plan to your current level and available time. If you have less time, prioritise your weakest skills and realistic timed practice. No study plan can guarantee a particular score increase.</w:t>
      </w:r>
    </w:p>
    <w:p>
      <w:r>
        <w:rPr>
          <w:b/>
        </w:rPr>
        <w:t>Week 1 — Diagnose</w:t>
      </w:r>
      <w:r/>
    </w:p>
    <w:p>
      <w:r>
        <w:t>Complete a timed practice set for all four skills. Record results, errors, and timing problems. Learn the test format and target score.</w:t>
      </w:r>
    </w:p>
    <w:p>
      <w:r>
        <w:rPr>
          <w:b/>
        </w:rPr>
        <w:t>Week 2 — Listening and vocabulary</w:t>
      </w:r>
      <w:r/>
    </w:p>
    <w:p>
      <w:r>
        <w:t>Practise listening daily. Review transcripts and spelling. Build topic vocabulary and collocations.</w:t>
      </w:r>
    </w:p>
    <w:p>
      <w:r>
        <w:rPr>
          <w:b/>
        </w:rPr>
        <w:t>Week 3 — Reading</w:t>
      </w:r>
      <w:r/>
    </w:p>
    <w:p>
      <w:r>
        <w:t>Practise skimming, scanning, question types, paraphrase recognition, and time management.</w:t>
      </w:r>
    </w:p>
    <w:p>
      <w:r>
        <w:rPr>
          <w:b/>
        </w:rPr>
        <w:t>Week 4 — Writing</w:t>
      </w:r>
      <w:r/>
    </w:p>
    <w:p>
      <w:r>
        <w:t>Write at least three Task 1 responses and three Task 2 essays or letters appropriate to your test. Seek feedback using the official criteria.</w:t>
      </w:r>
    </w:p>
    <w:p>
      <w:r>
        <w:rPr>
          <w:b/>
        </w:rPr>
        <w:t>Week 5 — Speaking and grammar</w:t>
      </w:r>
      <w:r/>
    </w:p>
    <w:p>
      <w:r>
        <w:t>Record answers to common topics, practise Part 2 cue cards, and correct repeated grammar errors.</w:t>
      </w:r>
    </w:p>
    <w:p>
      <w:r>
        <w:rPr>
          <w:b/>
        </w:rPr>
        <w:t>Week 6 — Mock tests and review</w:t>
      </w:r>
      <w:r/>
    </w:p>
    <w:p>
      <w:r>
        <w:t>Complete at least two realistic mock tests under timed conditions. Review mistakes, sleep well, and prepare documents and travel plans.</w:t>
      </w:r>
    </w:p>
    <w:p>
      <w:pPr>
        <w:pStyle w:val="Heading1"/>
      </w:pPr>
      <w:r>
        <w:t>11. Suggested Daily Study Routine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Activity</w:t>
            </w:r>
          </w:p>
        </w:tc>
        <w:tc>
          <w:tcPr>
            <w:tcW w:type="dxa" w:w="3312"/>
          </w:tcPr>
          <w:p>
            <w:r>
              <w:t>Time</w:t>
            </w:r>
          </w:p>
        </w:tc>
        <w:tc>
          <w:tcPr>
            <w:tcW w:type="dxa" w:w="3312"/>
          </w:tcPr>
          <w:p>
            <w:r>
              <w:t>Purpose</w:t>
            </w:r>
          </w:p>
        </w:tc>
      </w:tr>
      <w:tr>
        <w:tc>
          <w:tcPr>
            <w:tcW w:type="dxa" w:w="3312"/>
          </w:tcPr>
          <w:p>
            <w:r>
              <w:t>Vocabulary and collocations</w:t>
            </w:r>
          </w:p>
        </w:tc>
        <w:tc>
          <w:tcPr>
            <w:tcW w:type="dxa" w:w="3312"/>
          </w:tcPr>
          <w:p>
            <w:r>
              <w:t>15 minutes</w:t>
            </w:r>
          </w:p>
        </w:tc>
        <w:tc>
          <w:tcPr>
            <w:tcW w:type="dxa" w:w="3312"/>
          </w:tcPr>
          <w:p>
            <w:r>
              <w:t>Build usable topic language</w:t>
            </w:r>
          </w:p>
        </w:tc>
      </w:tr>
      <w:tr>
        <w:tc>
          <w:tcPr>
            <w:tcW w:type="dxa" w:w="3312"/>
          </w:tcPr>
          <w:p>
            <w:r>
              <w:t>Listening or Reading</w:t>
            </w:r>
          </w:p>
        </w:tc>
        <w:tc>
          <w:tcPr>
            <w:tcW w:type="dxa" w:w="3312"/>
          </w:tcPr>
          <w:p>
            <w:r>
              <w:t>25 minutes</w:t>
            </w:r>
          </w:p>
        </w:tc>
        <w:tc>
          <w:tcPr>
            <w:tcW w:type="dxa" w:w="3312"/>
          </w:tcPr>
          <w:p>
            <w:r>
              <w:t>Improve comprehension and accuracy</w:t>
            </w:r>
          </w:p>
        </w:tc>
      </w:tr>
      <w:tr>
        <w:tc>
          <w:tcPr>
            <w:tcW w:type="dxa" w:w="3312"/>
          </w:tcPr>
          <w:p>
            <w:r>
              <w:t>Writing or Speaking</w:t>
            </w:r>
          </w:p>
        </w:tc>
        <w:tc>
          <w:tcPr>
            <w:tcW w:type="dxa" w:w="3312"/>
          </w:tcPr>
          <w:p>
            <w:r>
              <w:t>25 minutes</w:t>
            </w:r>
          </w:p>
        </w:tc>
        <w:tc>
          <w:tcPr>
            <w:tcW w:type="dxa" w:w="3312"/>
          </w:tcPr>
          <w:p>
            <w:r>
              <w:t>Practise productive skills</w:t>
            </w:r>
          </w:p>
        </w:tc>
      </w:tr>
      <w:tr>
        <w:tc>
          <w:tcPr>
            <w:tcW w:type="dxa" w:w="3312"/>
          </w:tcPr>
          <w:p>
            <w:r>
              <w:t>Error log and review</w:t>
            </w:r>
          </w:p>
        </w:tc>
        <w:tc>
          <w:tcPr>
            <w:tcW w:type="dxa" w:w="3312"/>
          </w:tcPr>
          <w:p>
            <w:r>
              <w:t>10 minutes</w:t>
            </w:r>
          </w:p>
        </w:tc>
        <w:tc>
          <w:tcPr>
            <w:tcW w:type="dxa" w:w="3312"/>
          </w:tcPr>
          <w:p>
            <w:r>
              <w:t>Stop repeating the same mistakes</w:t>
            </w:r>
          </w:p>
        </w:tc>
      </w:tr>
    </w:tbl>
    <w:p>
      <w:r>
        <w:t>A focused 60–75 minutes every day is often more useful than one long, irregular study session. Once or twice a week, complete a longer timed section or a full mock test.</w:t>
      </w:r>
    </w:p>
    <w:p>
      <w:pPr>
        <w:pStyle w:val="Heading1"/>
      </w:pPr>
      <w:r>
        <w:t>12. Practice Materials and Feedback</w:t>
      </w:r>
    </w:p>
    <w:p>
      <w:pPr>
        <w:pStyle w:val="ListBullet"/>
      </w:pPr>
      <w:r>
        <w:t>Use official IELTS sample questions and preparation materials from the official IELTS website and recognised test providers.</w:t>
      </w:r>
    </w:p>
    <w:p>
      <w:pPr>
        <w:pStyle w:val="ListBullet"/>
      </w:pPr>
      <w:r>
        <w:t>Use a reliable dictionary to check meaning, pronunciation, word forms, and collocations.</w:t>
      </w:r>
    </w:p>
    <w:p>
      <w:pPr>
        <w:pStyle w:val="ListBullet"/>
      </w:pPr>
      <w:r>
        <w:t>For Writing, ask a qualified teacher or experienced IELTS tutor to assess samples using the published criteria.</w:t>
      </w:r>
    </w:p>
    <w:p>
      <w:pPr>
        <w:pStyle w:val="ListBullet"/>
      </w:pPr>
      <w:r>
        <w:t>For Speaking, practise with a partner, tutor, or recording. Assess clarity, relevance, fluency, vocabulary, and grammar.</w:t>
      </w:r>
    </w:p>
    <w:p>
      <w:pPr>
        <w:pStyle w:val="ListBullet"/>
      </w:pPr>
      <w:r>
        <w:t>Automated tools can help identify grammar issues, but they cannot guarantee an IELTS band score.</w:t>
      </w:r>
    </w:p>
    <w:p>
      <w:r>
        <w:t>Avoid websites that promise guaranteed scores, leaked questions, or shortcuts. Use authentic-style practice tasks and review errors systematically.</w:t>
      </w:r>
    </w:p>
    <w:p>
      <w:pPr>
        <w:pStyle w:val="Heading1"/>
      </w:pPr>
      <w:r>
        <w:t>13. Test-Day Checklist</w:t>
      </w:r>
    </w:p>
    <w:p>
      <w:pPr>
        <w:pStyle w:val="ListBullet"/>
      </w:pPr>
      <w:r>
        <w:t>Check your test date, time, venue, and whether Speaking is scheduled separately.</w:t>
      </w:r>
    </w:p>
    <w:p>
      <w:pPr>
        <w:pStyle w:val="ListBullet"/>
      </w:pPr>
      <w:r>
        <w:t>Bring the exact identification document accepted by your test centre; requirements can be strict.</w:t>
      </w:r>
    </w:p>
    <w:p>
      <w:pPr>
        <w:pStyle w:val="ListBullet"/>
      </w:pPr>
      <w:r>
        <w:t>Arrive early and follow staff instructions.</w:t>
      </w:r>
    </w:p>
    <w:p>
      <w:pPr>
        <w:pStyle w:val="ListBullet"/>
      </w:pPr>
      <w:r>
        <w:t>Read every question instruction and check word limits.</w:t>
      </w:r>
    </w:p>
    <w:p>
      <w:pPr>
        <w:pStyle w:val="ListBullet"/>
      </w:pPr>
      <w:r>
        <w:t>If a question is difficult, move on and return if time permits.</w:t>
      </w:r>
    </w:p>
    <w:p>
      <w:pPr>
        <w:pStyle w:val="ListBullet"/>
      </w:pPr>
      <w:r>
        <w:t>In Speaking, answer naturally and ask for repetition if needed.</w:t>
      </w:r>
    </w:p>
    <w:p>
      <w:pPr>
        <w:pStyle w:val="ListBullet"/>
      </w:pPr>
      <w:r>
        <w:t>Sleep adequately, eat sensibly, and plan your journey to avoid unnecessary stress.</w:t>
      </w:r>
    </w:p>
    <w:p>
      <w:r>
        <w:t>Confirm the current rules with your test centre; do not rely solely on advice from social media or older preparation materials.</w:t>
      </w:r>
    </w:p>
    <w:p>
      <w:pPr>
        <w:pStyle w:val="Heading1"/>
      </w:pPr>
      <w:r>
        <w:t>14. Progress Tracker</w:t>
      </w:r>
    </w:p>
    <w:p>
      <w:r>
        <w:t>Use this table after each practice session. Record the date, skill, result, main error, and one specific action for next time.</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Date</w:t>
            </w:r>
          </w:p>
        </w:tc>
        <w:tc>
          <w:tcPr>
            <w:tcW w:type="dxa" w:w="1987"/>
          </w:tcPr>
          <w:p>
            <w:r>
              <w:t>Skill</w:t>
            </w:r>
          </w:p>
        </w:tc>
        <w:tc>
          <w:tcPr>
            <w:tcW w:type="dxa" w:w="1987"/>
          </w:tcPr>
          <w:p>
            <w:r>
              <w:t>Score/result</w:t>
            </w:r>
          </w:p>
        </w:tc>
        <w:tc>
          <w:tcPr>
            <w:tcW w:type="dxa" w:w="1987"/>
          </w:tcPr>
          <w:p>
            <w:r>
              <w:t>Main errors</w:t>
            </w:r>
          </w:p>
        </w:tc>
        <w:tc>
          <w:tcPr>
            <w:tcW w:type="dxa" w:w="1987"/>
          </w:tcPr>
          <w:p>
            <w:r>
              <w:t>Next action</w:t>
            </w:r>
          </w:p>
        </w:tc>
      </w:tr>
      <w:tr>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r>
      <w:tr>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r>
      <w:tr>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r>
      <w:tr>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r>
      <w:tr>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r>
      <w:tr>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r>
      <w:tr>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r>
      <w:tr>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c>
          <w:tcPr>
            <w:tcW w:type="dxa" w:w="1987"/>
          </w:tcPr>
          <w:p>
            <w:r>
              <w:t xml:space="preserve"> </w:t>
            </w:r>
          </w:p>
        </w:tc>
      </w:tr>
    </w:tbl>
    <w:p>
      <w:pPr>
        <w:pStyle w:val="Heading2"/>
      </w:pPr>
      <w:r>
        <w:t>Weekly review questions</w:t>
      </w:r>
    </w:p>
    <w:p>
      <w:pPr>
        <w:pStyle w:val="ListBullet"/>
      </w:pPr>
      <w:r>
        <w:t>Which skill improved most this week?</w:t>
      </w:r>
    </w:p>
    <w:p>
      <w:pPr>
        <w:pStyle w:val="ListBullet"/>
      </w:pPr>
      <w:r>
        <w:t>Which errors keep repeating?</w:t>
      </w:r>
    </w:p>
    <w:p>
      <w:pPr>
        <w:pStyle w:val="ListBullet"/>
      </w:pPr>
      <w:r>
        <w:t>Am I completing tasks within the time limit?</w:t>
      </w:r>
    </w:p>
    <w:p>
      <w:pPr>
        <w:pStyle w:val="ListBullet"/>
      </w:pPr>
      <w:r>
        <w:t>What one measurable goal will I work on next week?</w:t>
      </w:r>
    </w:p>
    <w:p>
      <w:pPr>
        <w:pStyle w:val="Heading1"/>
      </w:pPr>
      <w:r>
        <w:t>15. Final Advice</w:t>
      </w:r>
    </w:p>
    <w:p>
      <w:pPr>
        <w:pStyle w:val="ListBullet"/>
      </w:pPr>
      <w:r>
        <w:t>Know whether you need Academic or General Training before booking.</w:t>
      </w:r>
    </w:p>
    <w:p>
      <w:pPr>
        <w:pStyle w:val="ListBullet"/>
      </w:pPr>
      <w:r>
        <w:t>Set your target score based on the requirements of the organisation receiving your result.</w:t>
      </w:r>
    </w:p>
    <w:p>
      <w:pPr>
        <w:pStyle w:val="ListBullet"/>
      </w:pPr>
      <w:r>
        <w:t>Practise all four skills, including your strongest one, under realistic time limits.</w:t>
      </w:r>
    </w:p>
    <w:p>
      <w:pPr>
        <w:pStyle w:val="ListBullet"/>
      </w:pPr>
      <w:r>
        <w:t>Keep an error log and review it every week.</w:t>
      </w:r>
    </w:p>
    <w:p>
      <w:pPr>
        <w:pStyle w:val="ListBullet"/>
      </w:pPr>
      <w:r>
        <w:t>For Writing and Speaking, practise producing your own language rather than memorising complete answers.</w:t>
      </w:r>
    </w:p>
    <w:p>
      <w:pPr>
        <w:pStyle w:val="ListBullet"/>
      </w:pPr>
      <w:r>
        <w:t>Use feedback to guide your next practice session instead of repeating tasks without reflection.</w:t>
      </w:r>
    </w:p>
    <w:p>
      <w:pPr>
        <w:pStyle w:val="ListBullet"/>
      </w:pPr>
      <w:r>
        <w:t>Confirm current test arrangements, identification rules, and booking details with official sources.</w:t>
      </w:r>
    </w:p>
    <w:p>
      <w:r>
        <w:t>A practical rule to remember: practise, check, understand the mistake, and practise again. Consistency and targeted feedback are more valuable than simply collecting large numbers of practice tests.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IELTS Preparation Guide — English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