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E59" w:rsidRDefault="00242A10">
      <w:pPr>
        <w:pStyle w:val="Ttulo"/>
      </w:pPr>
      <w:bookmarkStart w:id="0" w:name="_20nng0by20" w:colFirst="0" w:colLast="0"/>
      <w:bookmarkStart w:id="1" w:name="_GoBack"/>
      <w:bookmarkEnd w:id="0"/>
      <w:bookmarkEnd w:id="1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 xml:space="preserve"> Diretora</w:t>
            </w:r>
            <w:r w:rsidR="00242A10"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financeiro;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desempenho das consultoras abaixo de seu nível hierárquico.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B87E16">
              <w:t>SCMK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Agendar suas sessões de beleza</w:t>
            </w:r>
            <w:r w:rsidR="00242A10">
              <w:t>;</w:t>
            </w:r>
          </w:p>
          <w:p w:rsidR="00F95E59" w:rsidRDefault="003642F7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</w:t>
            </w:r>
            <w:r w:rsidR="008B710A">
              <w:t>panhar novidades sobre produtos;</w:t>
            </w:r>
          </w:p>
          <w:p w:rsidR="008B710A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indicações;</w:t>
            </w:r>
          </w:p>
          <w:p w:rsidR="00083A78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Fornecer sugestões.</w:t>
            </w:r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 xml:space="preserve">Fornecedor (Mary </w:t>
            </w:r>
            <w:proofErr w:type="spellStart"/>
            <w:r>
              <w:t>Kay</w:t>
            </w:r>
            <w:proofErr w:type="spellEnd"/>
            <w:r>
              <w:t>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Será afetada, pois com maior controle financeiro, de estoque, clientes e consultoras o volume de vendas aumentará consequentemente a quantidade de pedidos e compras também, obtendo maior lucro e crescimento empresarial.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Terão papel indispensável nas manutenções que deverão ser realizadas para que o sistema funcione adequadamente.</w:t>
            </w:r>
          </w:p>
        </w:tc>
      </w:tr>
    </w:tbl>
    <w:p w:rsidR="00F95E59" w:rsidRDefault="00F95E59"/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95E59"/>
    <w:rsid w:val="00083A78"/>
    <w:rsid w:val="00242A10"/>
    <w:rsid w:val="003642F7"/>
    <w:rsid w:val="005036ED"/>
    <w:rsid w:val="008B710A"/>
    <w:rsid w:val="00B87E16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1AE19-68E2-42B0-8345-56E5F82F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6</cp:revision>
  <dcterms:created xsi:type="dcterms:W3CDTF">2017-11-16T22:01:00Z</dcterms:created>
  <dcterms:modified xsi:type="dcterms:W3CDTF">2017-11-23T19:21:00Z</dcterms:modified>
</cp:coreProperties>
</file>