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83C" w:rsidRDefault="00BF68EE">
      <w:pPr>
        <w:spacing w:before="119"/>
        <w:ind w:left="218"/>
        <w:rPr>
          <w:sz w:val="96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503312864" behindDoc="1" locked="0" layoutInCell="1" allowOverlap="1">
                <wp:simplePos x="0" y="0"/>
                <wp:positionH relativeFrom="page">
                  <wp:posOffset>1071245</wp:posOffset>
                </wp:positionH>
                <wp:positionV relativeFrom="page">
                  <wp:posOffset>901700</wp:posOffset>
                </wp:positionV>
                <wp:extent cx="18237835" cy="18110200"/>
                <wp:effectExtent l="4445" t="6350" r="7620" b="9525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37835" cy="18110200"/>
                          <a:chOff x="1687" y="1420"/>
                          <a:chExt cx="28721" cy="28520"/>
                        </a:xfrm>
                      </wpg:grpSpPr>
                      <wps:wsp>
                        <wps:cNvPr id="5" name="Line 17"/>
                        <wps:cNvCnPr/>
                        <wps:spPr bwMode="auto">
                          <a:xfrm>
                            <a:off x="1697" y="1425"/>
                            <a:ext cx="2870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6"/>
                        <wps:cNvCnPr/>
                        <wps:spPr bwMode="auto">
                          <a:xfrm>
                            <a:off x="1697" y="2759"/>
                            <a:ext cx="156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5"/>
                        <wps:cNvCnPr/>
                        <wps:spPr bwMode="auto">
                          <a:xfrm>
                            <a:off x="3269" y="2759"/>
                            <a:ext cx="2712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4"/>
                        <wps:cNvCnPr/>
                        <wps:spPr bwMode="auto">
                          <a:xfrm>
                            <a:off x="1697" y="6948"/>
                            <a:ext cx="156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3"/>
                        <wps:cNvCnPr/>
                        <wps:spPr bwMode="auto">
                          <a:xfrm>
                            <a:off x="3269" y="6948"/>
                            <a:ext cx="2712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2"/>
                        <wps:cNvCnPr/>
                        <wps:spPr bwMode="auto">
                          <a:xfrm>
                            <a:off x="1692" y="1420"/>
                            <a:ext cx="0" cy="2851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686" y="2993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10"/>
                        <wps:cNvCnPr/>
                        <wps:spPr bwMode="auto">
                          <a:xfrm>
                            <a:off x="1697" y="29934"/>
                            <a:ext cx="156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9"/>
                        <wps:cNvCnPr/>
                        <wps:spPr bwMode="auto">
                          <a:xfrm>
                            <a:off x="3264" y="2754"/>
                            <a:ext cx="0" cy="2717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257" y="2993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7"/>
                        <wps:cNvCnPr/>
                        <wps:spPr bwMode="auto">
                          <a:xfrm>
                            <a:off x="3269" y="29934"/>
                            <a:ext cx="2712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6"/>
                        <wps:cNvCnPr/>
                        <wps:spPr bwMode="auto">
                          <a:xfrm>
                            <a:off x="30403" y="1420"/>
                            <a:ext cx="0" cy="2851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0379" y="2993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84.35pt;margin-top:71pt;width:1436.05pt;height:1426pt;z-index:-3616;mso-position-horizontal-relative:page;mso-position-vertical-relative:page" coordorigin="1687,1420" coordsize="28721,28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Viz3QQAAGElAAAOAAAAZHJzL2Uyb0RvYy54bWzsWttu4zYQfS/QfyD47liUdUeURdaXoEDa&#10;DXbbD6Al2RIqkSopx0mL/nuHpCzLzl4Se3fRNsqDQ4kUNRweDucc6vLNQ1Wi+0zIgrMYkwsLo4wl&#10;PC3YOsa//boYBRjJhrKUlpxlMX7MJH5z9eMPl9s6ymye8zLNBIJOmIy2dYzzpqmj8VgmeVZRecHr&#10;jEHliouKNnAp1uNU0C30XpVj27K88ZaLtBY8yaSEuzNTia90/6tVljTvViuZNaiMMdjW6F+hf5fq&#10;d3x1SaO1oHVeJK0Z9AQrKloweGnX1Yw2FG1E8aSrqkgEl3zVXCS8GvPVqkgyPQYYDbGORnMj+KbW&#10;Y1lH23XduQlce+Snk7tNfrm/E6hIY+xgxGgFU6Tfihzlmm29jqDFjag/1HfCjA+Ktzz5XUL1+Lhe&#10;Xa9NY7Tc/sxT6I5uGq5d87ASleoCBo0e9Aw8djOQPTQogZsksCd+MHExSqCSBIRYMMtmlpIcplI9&#10;SbzAx0jVO3ZXN297sAPfJuZxO3BN/ZhG5uXa4NZANTrAnNy7VZ7n1g85rTM9W1I5rXUrDMW49bZg&#10;GSK+catuMWV3QjtZRhLc+0WPES/sxu0an+z8BqO22lFrj3QjplEtZHOT8QqpQoxLMENPB72/lY2a&#10;xH0TNTuML4qyhPs0KhnaxtizQk8/IHlZpKpS1UmxXk5Lge6pWlj6T1kEnR00AwCzVHeWZzSdt+WG&#10;FqUpQ/uSqf5gIGBOWzIr56/QCufBPHBGju3NR441m42uF1Nn5C2I784ms+l0Rv5WphEnyos0zZiy&#10;breKifO86WzjiVl/3Tru3DA+7F0PEYzd/ddGA6zMFBpMLXn6qGdW3weEfSeoeYdQ874G1GzfDQ+h&#10;RlxvYtbXgDS9bQFAXhvSIAz1g5oORmoNQNh7aVCb2F6og/lTpNk+saFO7QQD1F4r1CB/7EOtTUtO&#10;glq3f3qhEwxBbdg+25DVZmoQavpIm5yxfXZB7SnShqA2ZGqYABXtY80+A2sQ1ewjNrRjBfAWtXkC&#10;D4IXmux8R8IGVtBpDB/lzv8fVkCAFxqsvQc1hLJ1CTSU9AC3o/bS8HrE+DSHZtm1EHyraBvwYt1e&#10;0xlI8cwDO87zDNoaADNROAzDicahpnuG77cQ/RI+BZj+OdZ6QDqfyU0N8ewRvc9RUWI71ls7HC1A&#10;exg5C8cdhb4VjCwSvg09ywmd2eKQimq6b3StMwiCIuCha7snE/CqaEBfK4sqxkHH0mn0KTbeMWll&#10;/o7j7v5/musiwUFagLkEJRAKORd/YrQFVS3G8o8NFRlG5U8McBQSx4Fmjb5wXB/0GST6Nct+DWUJ&#10;dBXjBiNTnDZGutvUoljn8CaiHcP4NYhMq0LLGQqXhoGD3eri+xFwAoG4H9Y12Nsk46W8qEtW1arR&#10;WW9v1QwU/NWLPQREmB7WtEhzItQgWwXxVwVo3z1CWhueIWn1tZw06IpnBHOlbva2my7WGk0VXPsv&#10;1RVJdzSwzyA0f27x9q0TiIntGt17SCD2J2PPzFqHBOI/lUAcnhadc1jUSRAfyR8GDWLQIOAU9SCB&#10;OOe0aGI5FqQjkEHsT2QHDWI4mewOweHY+4kG0T80+uYZhDXx21OmQYN4qfA1pBBfKYUANUJ/x6P1&#10;lPabI/WhUP9aaxb7L6Ou/gEAAP//AwBQSwMEFAAGAAgAAAAhALcN0JXiAAAADQEAAA8AAABkcnMv&#10;ZG93bnJldi54bWxMj01Lw0AQhu+C/2EZwZvdTRprG7MppainItgK4m2aTJPQ7G7IbpP03zue9DYv&#10;8/B+ZOvJtGKg3jfOaohmCgTZwpWNrTR8Hl4fliB8QFti6yxpuJKHdX57k2FautF+0LAPlWAT61PU&#10;UIfQpVL6oiaDfuY6svw7ud5gYNlXsuxxZHPTyliphTTYWE6osaNtTcV5fzEa3kYcN/PoZdidT9vr&#10;9+Hx/WsXkdb3d9PmGUSgKfzB8Fufq0POnY7uYksvWtaL5ROjfCQxj2JirhLFa44a4tUqUSDzTP5f&#10;kf8AAAD//wMAUEsBAi0AFAAGAAgAAAAhALaDOJL+AAAA4QEAABMAAAAAAAAAAAAAAAAAAAAAAFtD&#10;b250ZW50X1R5cGVzXS54bWxQSwECLQAUAAYACAAAACEAOP0h/9YAAACUAQAACwAAAAAAAAAAAAAA&#10;AAAvAQAAX3JlbHMvLnJlbHNQSwECLQAUAAYACAAAACEA8/1Ys90EAABhJQAADgAAAAAAAAAAAAAA&#10;AAAuAgAAZHJzL2Uyb0RvYy54bWxQSwECLQAUAAYACAAAACEAtw3QleIAAAANAQAADwAAAAAAAAAA&#10;AAAAAAA3BwAAZHJzL2Rvd25yZXYueG1sUEsFBgAAAAAEAAQA8wAAAEYIAAAAAA==&#10;">
                <v:line id="Line 17" o:spid="_x0000_s1027" style="position:absolute;visibility:visible;mso-wrap-style:square" from="1697,1425" to="30398,1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6naMMIAAADaAAAADwAAAGRycy9kb3ducmV2LnhtbESPQWsCMRSE7wX/Q3hCbzVrobWsRlFB&#10;LexJK+jxkTw3i5uXZZPubv99Uyh4HGbmG2axGlwtOmpD5VnBdJKBINbeVFwqOH/tXj5AhIhssPZM&#10;Cn4owGo5elpgbnzPR+pOsRQJwiFHBTbGJpcyaEsOw8Q3xMm7+dZhTLItpWmxT3BXy9cse5cOK04L&#10;FhvaWtL307dT0B2Ka1fMPOrDpdhYvdtXs36v1PN4WM9BRBriI/zf/jQK3uDvSroB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6naMMIAAADaAAAADwAAAAAAAAAAAAAA&#10;AAChAgAAZHJzL2Rvd25yZXYueG1sUEsFBgAAAAAEAAQA+QAAAJADAAAAAA==&#10;" strokeweight=".48pt"/>
                <v:line id="Line 16" o:spid="_x0000_s1028" style="position:absolute;visibility:visible;mso-wrap-style:square" from="1697,2759" to="3260,2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tER8IAAADaAAAADwAAAGRycy9kb3ducmV2LnhtbESPT2sCMRTE74LfITyhN83Wg8pqlFbw&#10;D+xJW2iPj+S5Wbp5WTbp7vrtm4LgcZiZ3zCb3eBq0VEbKs8KXmcZCGLtTcWlgs+Pw3QFIkRkg7Vn&#10;UnCnALvteLTB3PieL9RdYykShEOOCmyMTS5l0JYchplviJN3863DmGRbStNin+CulvMsW0iHFacF&#10;iw3tLemf669T0J2K765YetSnr+Ld6sOxWvZHpV4mw9saRKQhPsOP9tkoWMD/lXQD5P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3tER8IAAADaAAAADwAAAAAAAAAAAAAA&#10;AAChAgAAZHJzL2Rvd25yZXYueG1sUEsFBgAAAAAEAAQA+QAAAJADAAAAAA==&#10;" strokeweight=".48pt"/>
                <v:line id="Line 15" o:spid="_x0000_s1029" style="position:absolute;visibility:visible;mso-wrap-style:square" from="3269,2759" to="30398,2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fh3MMAAADaAAAADwAAAGRycy9kb3ducmV2LnhtbESPzWrDMBCE74W+g9hCbrXcHOLiRAlt&#10;IT/gU5NCc1ykjWVirYyl2M7bV4VCj8PMfMOsNpNrxUB9aDwreMlyEMTam4ZrBV+n7fMriBCRDbae&#10;ScGdAmzWjw8rLI0f+ZOGY6xFgnAoUYGNsSulDNqSw5D5jjh5F987jEn2tTQ9jgnuWjnP84V02HBa&#10;sNjRhyV9Pd6cgmFfnYeq8Kj339W71dtdU4w7pWZP09sSRKQp/of/2gejoIDfK+kG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34dzDAAAA2gAAAA8AAAAAAAAAAAAA&#10;AAAAoQIAAGRycy9kb3ducmV2LnhtbFBLBQYAAAAABAAEAPkAAACRAwAAAAA=&#10;" strokeweight=".48pt"/>
                <v:line id="Line 14" o:spid="_x0000_s1030" style="position:absolute;visibility:visible;mso-wrap-style:square" from="1697,6948" to="3260,69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h1rr8AAADaAAAADwAAAGRycy9kb3ducmV2LnhtbERPy4rCMBTdD/gP4QruxlQX41CNooIP&#10;6GqcAV1ekmtTbG5Kk2nr35vFwCwP573aDK4WHbWh8qxgNs1AEGtvKi4V/Hwf3j9BhIhssPZMCp4U&#10;YLMeva0wN77nL+ousRQphEOOCmyMTS5l0JYchqlviBN3963DmGBbStNin8JdLedZ9iEdVpwaLDa0&#10;t6Qfl1+noDsVt65YeNSna7Gz+nCsFv1Rqcl42C5BRBriv/jPfTYK0tZ0Jd0AuX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ah1rr8AAADaAAAADwAAAAAAAAAAAAAAAACh&#10;AgAAZHJzL2Rvd25yZXYueG1sUEsFBgAAAAAEAAQA+QAAAI0DAAAAAA==&#10;" strokeweight=".48pt"/>
                <v:line id="Line 13" o:spid="_x0000_s1031" style="position:absolute;visibility:visible;mso-wrap-style:square" from="3269,6948" to="30398,69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TQNcMAAADaAAAADwAAAGRycy9kb3ducmV2LnhtbESPzWrDMBCE74W8g9hAb43cHprGiRKa&#10;QH7ApzqF5rhIW8vUWhlLtd23rwKBHIeZ+YZZbUbXiJ66UHtW8DzLQBBrb2quFHye909vIEJENth4&#10;JgV/FGCznjysMDd+4A/qy1iJBOGQowIbY5tLGbQlh2HmW+LkffvOYUyyq6TpcEhw18iXLHuVDmtO&#10;CxZb2lnSP+WvU9Afi0tfzD3q41extXp/qOfDQanH6fi+BBFpjPfwrX0yChZwvZJugF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bk0DXDAAAA2gAAAA8AAAAAAAAAAAAA&#10;AAAAoQIAAGRycy9kb3ducmV2LnhtbFBLBQYAAAAABAAEAPkAAACRAwAAAAA=&#10;" strokeweight=".48pt"/>
                <v:line id="Line 12" o:spid="_x0000_s1032" style="position:absolute;visibility:visible;mso-wrap-style:square" from="1692,1420" to="1692,29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9rYc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evlFBtD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T2thxAAAANsAAAAPAAAAAAAAAAAA&#10;AAAAAKECAABkcnMvZG93bnJldi54bWxQSwUGAAAAAAQABAD5AAAAkgMAAAAA&#10;" strokeweight=".48pt"/>
                <v:rect id="Rectangle 11" o:spid="_x0000_s1033" style="position:absolute;left:1686;top:29930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OL+cMA&#10;AADbAAAADwAAAGRycy9kb3ducmV2LnhtbERPTWvCQBC9C/0PyxR6Mxulio3ZSC0UehHU9lBvY3ZM&#10;gtnZdHeraX+9Kwje5vE+J1/0phUncr6xrGCUpCCIS6sbrhR8fb4PZyB8QNbYWiYFf+RhUTwMcsy0&#10;PfOGTttQiRjCPkMFdQhdJqUvazLoE9sRR+5gncEQoaukdniO4aaV4zSdSoMNx4YaO3qrqTxuf42C&#10;5cts+bN+5tX/Zr+j3ff+OBm7VKmnx/51DiJQH+7im/tDx/kjuP4SD5DF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OL+cMAAADbAAAADwAAAAAAAAAAAAAAAACYAgAAZHJzL2Rv&#10;d25yZXYueG1sUEsFBgAAAAAEAAQA9QAAAIgDAAAAAA==&#10;" fillcolor="black" stroked="f"/>
                <v:line id="Line 10" o:spid="_x0000_s1034" style="position:absolute;visibility:visible;mso-wrap-style:square" from="1697,29934" to="3260,29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0VCNwQAAANsAAAAPAAAAAAAAAAAAAAAA&#10;AKECAABkcnMvZG93bnJldi54bWxQSwUGAAAAAAQABAD5AAAAjwMAAAAA&#10;" strokeweight=".48pt"/>
                <v:line id="Line 9" o:spid="_x0000_s1035" style="position:absolute;visibility:visible;mso-wrap-style:square" from="3264,2754" to="3264,29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31FsEAAADbAAAADwAAAGRycy9kb3ducmV2LnhtbERP32vCMBB+H/g/hBP2NlM3mKMaRQV1&#10;0CedoI9HcjbF5lKarO3++2Uw8O0+vp+3WA2uFh21ofKsYDrJQBBrbyouFZy/di8fIEJENlh7JgU/&#10;FGC1HD0tMDe+5yN1p1iKFMIhRwU2xiaXMmhLDsPEN8SJu/nWYUywLaVpsU/hrpavWfYuHVacGiw2&#10;tLWk76dvp6A7FNeumHnUh0uxsXq3r2b9Xqnn8bCeg4g0xIf43/1p0vw3+PslHS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nfUWwQAAANsAAAAPAAAAAAAAAAAAAAAA&#10;AKECAABkcnMvZG93bnJldi54bWxQSwUGAAAAAAQABAD5AAAAjwMAAAAA&#10;" strokeweight=".48pt"/>
                <v:rect id="Rectangle 8" o:spid="_x0000_s1036" style="position:absolute;left:3257;top:29930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QoYcMA&#10;AADbAAAADwAAAGRycy9kb3ducmV2LnhtbERPS2vCQBC+F/wPyxS81U3Fio3ZiApCL4X6ONTbmB2T&#10;YHY27m41+uvdQqG3+fiek80604gLOV9bVvA6SEAQF1bXXCrYbVcvExA+IGtsLJOCG3mY5b2nDFNt&#10;r7ymyyaUIoawT1FBFUKbSumLigz6gW2JI3e0zmCI0JVSO7zGcNPIYZKMpcGaY0OFLS0rKk6bH6Ng&#10;8T5ZnL9G/HlfH/a0/z6c3oYuUar/3M2nIAJ14V/85/7Qcf4Ifn+JB8j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pQoYcMAAADbAAAADwAAAAAAAAAAAAAAAACYAgAAZHJzL2Rv&#10;d25yZXYueG1sUEsFBgAAAAAEAAQA9QAAAIgDAAAAAA==&#10;" fillcolor="black" stroked="f"/>
                <v:line id="Line 7" o:spid="_x0000_s1037" style="position:absolute;visibility:visible;mso-wrap-style:square" from="3269,29934" to="30398,29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jI+cEAAADbAAAADwAAAGRycy9kb3ducmV2LnhtbERP32vCMBB+H/g/hBP2NlMHm6MaRQV1&#10;0CedoI9HcjbF5lKarO3++2Uw8O0+vp+3WA2uFh21ofKsYDrJQBBrbyouFZy/di8fIEJENlh7JgU/&#10;FGC1HD0tMDe+5yN1p1iKFMIhRwU2xiaXMmhLDsPEN8SJu/nWYUywLaVpsU/hrpavWfYuHVacGiw2&#10;tLWk76dvp6A7FNeumHnUh0uxsXq3r2b9Xqnn8bCeg4g0xIf43/1p0vw3+PslHS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OMj5wQAAANsAAAAPAAAAAAAAAAAAAAAA&#10;AKECAABkcnMvZG93bnJldi54bWxQSwUGAAAAAAQABAD5AAAAjwMAAAAA&#10;" strokeweight=".48pt"/>
                <v:line id="Line 6" o:spid="_x0000_s1038" style="position:absolute;visibility:visible;mso-wrap-style:square" from="30403,1420" to="30403,29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+pWjsEAAADbAAAADwAAAGRycy9kb3ducmV2LnhtbERPS2sCMRC+C/6HMEJvmq0HldUoreAD&#10;9qQttMchGTdLN5Nlk+6u/74pCN7m43vOZje4WnTUhsqzgtdZBoJYe1NxqeDz4zBdgQgR2WDtmRTc&#10;KcBuOx5tMDe+5wt111iKFMIhRwU2xiaXMmhLDsPMN8SJu/nWYUywLaVpsU/hrpbzLFtIhxWnBosN&#10;7S3pn+uvU9Cdiu+uWHrUp6/i3erDsVr2R6VeJsPbGkSkIT7FD/fZpPkL+P8lHSC3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6laOwQAAANsAAAAPAAAAAAAAAAAAAAAA&#10;AKECAABkcnMvZG93bnJldi54bWxQSwUGAAAAAAQABAD5AAAAjwMAAAAA&#10;" strokeweight=".48pt"/>
                <v:rect id="Rectangle 5" o:spid="_x0000_s1039" style="position:absolute;left:30379;top:29930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a2FsQA&#10;AADbAAAADwAAAGRycy9kb3ducmV2LnhtbERPTWvCQBC9C/0PyxR6003FthqzShUEL4LaHuptzE6T&#10;kOxsurvV1F/vCgVv83ifk80704gTOV9ZVvA8SEAQ51ZXXCj4/Fj1xyB8QNbYWCYFf+RhPnvoZZhq&#10;e+YdnfahEDGEfYoKyhDaVEqfl2TQD2xLHLlv6wyGCF0htcNzDDeNHCbJqzRYcWwosaVlSXm9/zUK&#10;FpPx4mc74s1ldzzQ4etYvwxdotTTY/c+BRGoC3fxv3ut4/w3uP0SD5C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GthbEAAAA2wAAAA8AAAAAAAAAAAAAAAAAmAIAAGRycy9k&#10;b3ducmV2LnhtbFBLBQYAAAAABAAEAPUAAACJAwAAAAA=&#10;" fillcolor="black" stroked="f"/>
                <w10:wrap anchorx="page" anchory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1048" behindDoc="0" locked="0" layoutInCell="1" allowOverlap="1">
                <wp:simplePos x="0" y="0"/>
                <wp:positionH relativeFrom="page">
                  <wp:posOffset>1137920</wp:posOffset>
                </wp:positionH>
                <wp:positionV relativeFrom="page">
                  <wp:posOffset>9175750</wp:posOffset>
                </wp:positionV>
                <wp:extent cx="869950" cy="5083175"/>
                <wp:effectExtent l="4445" t="3175" r="1905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5083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483C" w:rsidRDefault="000B2B6B">
                            <w:pPr>
                              <w:spacing w:before="28" w:line="252" w:lineRule="auto"/>
                              <w:ind w:left="2212" w:hanging="2193"/>
                              <w:rPr>
                                <w:rFonts w:ascii="Times New Roman" w:hAnsi="Times New Roman"/>
                                <w:b/>
                                <w:sz w:val="56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b/>
                                <w:w w:val="110"/>
                                <w:sz w:val="56"/>
                              </w:rPr>
                              <w:t>nós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/>
                                <w:w w:val="110"/>
                                <w:sz w:val="56"/>
                              </w:rPr>
                              <w:t xml:space="preserve"> operacionais (substantivo) comunicantes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89.6pt;margin-top:722.5pt;width:68.5pt;height:400.25pt;z-index:1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JsrrAIAAKwFAAAOAAAAZHJzL2Uyb0RvYy54bWysVG1vmzAQ/j5p/8Hyd8pLSAKopGpDmCZ1&#10;L1K7H+CACdbAZrYTqKb+951NSNJWk6ZtfLAO+/zcPXeP7/pmaBt0oFIxwVPsX3kYUV6IkvFdir89&#10;5k6EkdKEl6QRnKb4iSp8s3r/7rrvEhqIWjQllQhAuEr6LsW11l3iuqqoaUvUlegoh8NKyJZo+JU7&#10;t5SkB/S2cQPPW7i9kGUnRUGVgt1sPMQri19VtNBfqkpRjZoUQ27artKuW7O6q2uS7CTpalYc0yB/&#10;kUVLGIegJ6iMaIL2kr2BalkhhRKVvipE64qqYgW1HICN771i81CTjlouUBzVncqk/h9s8fnwVSJW&#10;pniGEScttOiRDhrdiQHNTHX6TiXg9NCBmx5gG7psmaruXhTfFeJiXRO+o7dSir6mpITsfHPTvbg6&#10;4igDsu0/iRLCkL0WFmioZGtKB8VAgA5dejp1xqRSwGa0iOM5nBRwNPeimb+c2xAkmW53UukPVLTI&#10;GCmW0HmLTg73SptsSDK5mGBc5KxpbPcb/mIDHMcdiA1XzZnJwjbzZ+zFm2gThU4YLDZO6GWZc5uv&#10;Q2eRQ0bZLFuvM//ZxPXDpGZlSbkJMwnLD/+scUeJj5I4SUuJhpUGzqSk5G67biQ6EBB2br9jQS7c&#10;3Jdp2CIAl1eU/CD07oLYyRfR0gnzcO7ESy9yPD++ixdeGIdZ/pLSPeP03ymhPsXxPJiPYvotN89+&#10;b7mRpGUaRkfDWpDHyYkkRoIbXtrWasKa0b4ohUn/XApo99RoK1ij0VGtetgOgGJUvBXlE0hXClAW&#10;qBDmHRhmDZbw28P4SLH6sSeSYtR85PACYFtPhpyM7WQQXtQCppDGaDTXepxJ+06yXQ3g4xvj4hZe&#10;ScWsgM+JHN8WjATL4zi+zMy5/Lde5yG7+gUAAP//AwBQSwMEFAAGAAgAAAAhAGJmbZLgAAAADQEA&#10;AA8AAABkcnMvZG93bnJldi54bWxMj81OwzAQhO9IvIO1SNyo0/wBIU6FIlXcKtH2AdzYxFHtdYjd&#10;Jn17lhPcdnZHs9/Um8VZdtVTGDwKWK8SYBo7rwbsBRwP26cXYCFKVNJ61AJuOsCmub+rZaX8jJ/6&#10;uo89oxAMlRRgYhwrzkNntJNh5UeNdPvyk5OR5NRzNcmZwp3laZKU3MkB6YORo26N7s77ixOwu3Ez&#10;Z644dm1b7srseyvPH1aIx4fl/Q1Y1Ev8M8MvPqFDQ0wnf0EVmCX9/JqSlYY8L6gVWbJ1SauTgDTN&#10;iwJ4U/P/LZofAAAA//8DAFBLAQItABQABgAIAAAAIQC2gziS/gAAAOEBAAATAAAAAAAAAAAAAAAA&#10;AAAAAABbQ29udGVudF9UeXBlc10ueG1sUEsBAi0AFAAGAAgAAAAhADj9If/WAAAAlAEAAAsAAAAA&#10;AAAAAAAAAAAALwEAAF9yZWxzLy5yZWxzUEsBAi0AFAAGAAgAAAAhAMXkmyusAgAArAUAAA4AAAAA&#10;AAAAAAAAAAAALgIAAGRycy9lMm9Eb2MueG1sUEsBAi0AFAAGAAgAAAAhAGJmbZLgAAAADQEAAA8A&#10;AAAAAAAAAAAAAAAABgUAAGRycy9kb3ducmV2LnhtbFBLBQYAAAAABAAEAPMAAAATBgAAAAA=&#10;" filled="f" stroked="f">
                <v:textbox style="layout-flow:vertical;mso-layout-flow-alt:bottom-to-top" inset="0,0,0,0">
                  <w:txbxContent>
                    <w:p w:rsidR="00DE483C" w:rsidRDefault="000B2B6B">
                      <w:pPr>
                        <w:spacing w:before="28" w:line="252" w:lineRule="auto"/>
                        <w:ind w:left="2212" w:hanging="2193"/>
                        <w:rPr>
                          <w:rFonts w:ascii="Times New Roman" w:hAnsi="Times New Roman"/>
                          <w:b/>
                          <w:sz w:val="56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b/>
                          <w:w w:val="110"/>
                          <w:sz w:val="56"/>
                        </w:rPr>
                        <w:t>nós</w:t>
                      </w:r>
                      <w:proofErr w:type="gramEnd"/>
                      <w:r>
                        <w:rPr>
                          <w:rFonts w:ascii="Times New Roman" w:hAnsi="Times New Roman"/>
                          <w:b/>
                          <w:w w:val="110"/>
                          <w:sz w:val="56"/>
                        </w:rPr>
                        <w:t xml:space="preserve"> operacionais (substantivo) comunicantes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B2B6B">
        <w:rPr>
          <w:sz w:val="96"/>
        </w:rPr>
        <w:t>CANVAS</w:t>
      </w:r>
      <w:r w:rsidR="000B2B6B">
        <w:rPr>
          <w:spacing w:val="-61"/>
          <w:sz w:val="96"/>
        </w:rPr>
        <w:t xml:space="preserve"> </w:t>
      </w:r>
      <w:r w:rsidR="000B2B6B">
        <w:rPr>
          <w:sz w:val="96"/>
        </w:rPr>
        <w:t>DE</w:t>
      </w:r>
      <w:r w:rsidR="000B2B6B">
        <w:rPr>
          <w:spacing w:val="-54"/>
          <w:sz w:val="96"/>
        </w:rPr>
        <w:t xml:space="preserve"> </w:t>
      </w:r>
      <w:r w:rsidR="000B2B6B">
        <w:rPr>
          <w:sz w:val="96"/>
        </w:rPr>
        <w:t>ARQUITETURA</w:t>
      </w:r>
      <w:r w:rsidR="000B2B6B">
        <w:rPr>
          <w:spacing w:val="-55"/>
          <w:sz w:val="96"/>
        </w:rPr>
        <w:t xml:space="preserve"> </w:t>
      </w:r>
      <w:r w:rsidR="000B2B6B">
        <w:rPr>
          <w:sz w:val="96"/>
        </w:rPr>
        <w:t>DE</w:t>
      </w:r>
      <w:r w:rsidR="000B2B6B">
        <w:rPr>
          <w:spacing w:val="-54"/>
          <w:sz w:val="96"/>
        </w:rPr>
        <w:t xml:space="preserve"> </w:t>
      </w:r>
      <w:r w:rsidR="000B2B6B">
        <w:rPr>
          <w:sz w:val="96"/>
        </w:rPr>
        <w:t>NEGÓCIO</w:t>
      </w:r>
      <w:r w:rsidR="000B2B6B">
        <w:rPr>
          <w:spacing w:val="-54"/>
          <w:sz w:val="96"/>
        </w:rPr>
        <w:t xml:space="preserve"> </w:t>
      </w:r>
      <w:r w:rsidR="000B2B6B">
        <w:rPr>
          <w:sz w:val="96"/>
        </w:rPr>
        <w:t>(1)</w:t>
      </w:r>
    </w:p>
    <w:p w:rsidR="00DE483C" w:rsidRDefault="00BF68EE">
      <w:pPr>
        <w:pStyle w:val="Corpodetexto"/>
        <w:spacing w:before="226"/>
        <w:ind w:left="5028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1072" behindDoc="0" locked="0" layoutInCell="1" allowOverlap="1">
                <wp:simplePos x="0" y="0"/>
                <wp:positionH relativeFrom="page">
                  <wp:posOffset>1137920</wp:posOffset>
                </wp:positionH>
                <wp:positionV relativeFrom="paragraph">
                  <wp:posOffset>347980</wp:posOffset>
                </wp:positionV>
                <wp:extent cx="869950" cy="2228850"/>
                <wp:effectExtent l="4445" t="0" r="1905" b="444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222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483C" w:rsidRDefault="000B2B6B">
                            <w:pPr>
                              <w:spacing w:before="28" w:line="252" w:lineRule="auto"/>
                              <w:ind w:left="20" w:firstLine="760"/>
                              <w:rPr>
                                <w:rFonts w:ascii="Times New Roman" w:hAnsi="Times New Roman"/>
                                <w:b/>
                                <w:sz w:val="56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b/>
                                <w:w w:val="110"/>
                                <w:sz w:val="56"/>
                              </w:rPr>
                              <w:t>cenário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/>
                                <w:w w:val="110"/>
                                <w:sz w:val="56"/>
                              </w:rPr>
                              <w:t xml:space="preserve"> (substantivo)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89.6pt;margin-top:27.4pt;width:68.5pt;height:175.5pt;z-index: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vl1rQIAALMFAAAOAAAAZHJzL2Uyb0RvYy54bWysVNuOmzAQfa/Uf7D8znIpSQAtWSUhVJW2&#10;F2m3H+CACVbBprYTWFX9945NyCa7qlS19YM1Ho/P3I7n9m5oG3SkUjHBU+zfeBhRXoiS8X2Kvz7m&#10;ToSR0oSXpBGcpviJKny3fPvmtu8SGohaNCWVCEC4SvouxbXWXeK6qqhpS9SN6CiHy0rIlmg4yr1b&#10;StIDetu4gefN3V7IspOioEqBNhsv8dLiVxUt9OeqUlSjJsUQm7a7tPvO7O7yliR7SbqaFacwyF9E&#10;0RLGwekZKiOaoINkr6BaVkihRKVvCtG6oqpYQW0OkI3vvcjmoSYdtblAcVR3LpP6f7DFp+MXiViZ&#10;4gAjTlpo0SMdNFqLAQWmOn2nEjB66MBMD6CGLttMVXcvim8KcbGpCd/TlZSirykpITrfvHQvno44&#10;yoDs+o+iBDfkoIUFGirZmtJBMRCgQ5eezp0xoRSgjOZxPIObAq6CIIgiOBgXJJled1Lp91S0yAgp&#10;ltB5i06O90qPppOJccZFzpoG9CRp+JUCMEcN+Ian5s5EYZv5I/bibbSNQicM5lsn9LLMWeWb0Jnn&#10;/mKWvcs2m8z/afz6YVKzsqTcuJmI5Yd/1rgTxUdKnKmlRMNKA2dCUnK/2zQSHQkQO7frVJALM/c6&#10;DFsvyOVFSn4QeusgdvJ5tHDCPJw58cKLHM+P1/HcC+Mwy69Tumec/ntKqE9xPAtmI5l+m5tn1+vc&#10;SNIyDaOjYS3Q42xEEkPBLS9tazVhzShflMKE/1wKaPfUaEtYw9GRrXrYDfZnWDYbMu9E+QQMlgII&#10;BmSEsQeC2YMFHHuYIilW3w9EUoyaDxw+Aqj1JMhJ2E0C4UUtYBhpjEZxo8fRdOgk29cAPn41Llbw&#10;WSpmefwcyOmLwWSw6ZymmBk9l2dr9Txrl78AAAD//wMAUEsDBBQABgAIAAAAIQBtw7L73gAAAAoB&#10;AAAPAAAAZHJzL2Rvd25yZXYueG1sTI/BTsMwEETvSPyDtUjcqNOmCSXEqVCkilslSj/AjZc4arwO&#10;sdukf89yguPMPs3OlNvZ9eKKY+g8KVguEhBIjTcdtQqOn7unDYgQNRnde0IFNwywre7vSl0YP9EH&#10;Xg+xFRxCodAKbIxDIWVoLDodFn5A4tuXH52OLMdWmlFPHO56uUqSXDrdEX+wesDaYnM+XJyC/U3a&#10;KXXZsanrfJ+n3zt9fu+VenyY315BRJzjHwy/9bk6VNzp5C9kguhZP7+sGFWQrXkCA+kyZ+OkYJ1k&#10;G5BVKf9PqH4AAAD//wMAUEsBAi0AFAAGAAgAAAAhALaDOJL+AAAA4QEAABMAAAAAAAAAAAAAAAAA&#10;AAAAAFtDb250ZW50X1R5cGVzXS54bWxQSwECLQAUAAYACAAAACEAOP0h/9YAAACUAQAACwAAAAAA&#10;AAAAAAAAAAAvAQAAX3JlbHMvLnJlbHNQSwECLQAUAAYACAAAACEAY8L5da0CAACzBQAADgAAAAAA&#10;AAAAAAAAAAAuAgAAZHJzL2Uyb0RvYy54bWxQSwECLQAUAAYACAAAACEAbcOy+94AAAAKAQAADwAA&#10;AAAAAAAAAAAAAAAHBQAAZHJzL2Rvd25yZXYueG1sUEsFBgAAAAAEAAQA8wAAABIGAAAAAA==&#10;" filled="f" stroked="f">
                <v:textbox style="layout-flow:vertical;mso-layout-flow-alt:bottom-to-top" inset="0,0,0,0">
                  <w:txbxContent>
                    <w:p w:rsidR="00DE483C" w:rsidRDefault="000B2B6B">
                      <w:pPr>
                        <w:spacing w:before="28" w:line="252" w:lineRule="auto"/>
                        <w:ind w:left="20" w:firstLine="760"/>
                        <w:rPr>
                          <w:rFonts w:ascii="Times New Roman" w:hAnsi="Times New Roman"/>
                          <w:b/>
                          <w:sz w:val="56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b/>
                          <w:w w:val="110"/>
                          <w:sz w:val="56"/>
                        </w:rPr>
                        <w:t>cenário</w:t>
                      </w:r>
                      <w:proofErr w:type="gramEnd"/>
                      <w:r>
                        <w:rPr>
                          <w:rFonts w:ascii="Times New Roman" w:hAnsi="Times New Roman"/>
                          <w:b/>
                          <w:w w:val="110"/>
                          <w:sz w:val="56"/>
                        </w:rPr>
                        <w:t xml:space="preserve"> (substantivo)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B2B6B">
        <w:t>Local onde se desenrolam as operações. Sempre há alguém orquestrando as operações dentro de um cenário.</w:t>
      </w: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Pr="00E74CF3" w:rsidRDefault="00D33D7D" w:rsidP="00E74CF3">
      <w:pPr>
        <w:pStyle w:val="Corpodetexto"/>
        <w:tabs>
          <w:tab w:val="left" w:pos="8488"/>
        </w:tabs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Compra de Produtos: Fornecedor</w:t>
      </w:r>
    </w:p>
    <w:p w:rsidR="00DE483C" w:rsidRPr="00E74CF3" w:rsidRDefault="00DE483C">
      <w:pPr>
        <w:pStyle w:val="Corpodetexto"/>
        <w:rPr>
          <w:b/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0B2B6B">
      <w:pPr>
        <w:pStyle w:val="Corpodetexto"/>
        <w:spacing w:before="275"/>
        <w:ind w:left="3493"/>
      </w:pPr>
      <w:r>
        <w:t>Entidades, preferencialmente abstratas, que atuam no Cenário Operacional. Possuem autonomia e respondem por suas ações.</w:t>
      </w:r>
    </w:p>
    <w:p w:rsidR="00E74CF3" w:rsidRDefault="00E74CF3"/>
    <w:p w:rsidR="00E74CF3" w:rsidRPr="00E74CF3" w:rsidRDefault="00E74CF3" w:rsidP="00E74CF3"/>
    <w:p w:rsidR="00E74CF3" w:rsidRPr="00E74CF3" w:rsidRDefault="00E74CF3" w:rsidP="00E74CF3">
      <w:pPr>
        <w:jc w:val="center"/>
      </w:pPr>
    </w:p>
    <w:p w:rsidR="00E74CF3" w:rsidRPr="00E74CF3" w:rsidRDefault="00E74CF3" w:rsidP="00E74CF3">
      <w:pPr>
        <w:jc w:val="center"/>
      </w:pPr>
    </w:p>
    <w:p w:rsidR="00E74CF3" w:rsidRDefault="00E74CF3" w:rsidP="00E74CF3">
      <w:pPr>
        <w:jc w:val="center"/>
      </w:pPr>
    </w:p>
    <w:p w:rsidR="00E74CF3" w:rsidRPr="00E74CF3" w:rsidRDefault="003B0DF4" w:rsidP="003B0DF4">
      <w:pPr>
        <w:tabs>
          <w:tab w:val="left" w:pos="5495"/>
        </w:tabs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Setor de </w:t>
      </w:r>
      <w:r w:rsidR="00D33D7D">
        <w:rPr>
          <w:b/>
          <w:sz w:val="56"/>
          <w:szCs w:val="56"/>
        </w:rPr>
        <w:t>Compras</w:t>
      </w:r>
    </w:p>
    <w:p w:rsidR="00E74CF3" w:rsidRPr="00E74CF3" w:rsidRDefault="00E74CF3" w:rsidP="00BF68EE">
      <w:pPr>
        <w:rPr>
          <w:sz w:val="56"/>
          <w:szCs w:val="56"/>
        </w:rPr>
      </w:pPr>
    </w:p>
    <w:p w:rsidR="00DE483C" w:rsidRPr="00E74CF3" w:rsidRDefault="00DE483C" w:rsidP="00E74CF3">
      <w:pPr>
        <w:sectPr w:rsidR="00DE483C" w:rsidRPr="00E74CF3">
          <w:footerReference w:type="default" r:id="rId8"/>
          <w:type w:val="continuous"/>
          <w:pgSz w:w="31660" w:h="31660"/>
          <w:pgMar w:top="1360" w:right="960" w:bottom="1460" w:left="1580" w:header="720" w:footer="1268" w:gutter="0"/>
          <w:cols w:space="720"/>
        </w:sect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73"/>
        <w:gridCol w:w="17620"/>
        <w:gridCol w:w="9905"/>
      </w:tblGrid>
      <w:tr w:rsidR="00DE483C">
        <w:trPr>
          <w:trHeight w:val="1324"/>
        </w:trPr>
        <w:tc>
          <w:tcPr>
            <w:tcW w:w="18993" w:type="dxa"/>
            <w:gridSpan w:val="2"/>
          </w:tcPr>
          <w:p w:rsidR="00DE483C" w:rsidRDefault="000B2B6B">
            <w:pPr>
              <w:pStyle w:val="TableParagraph"/>
              <w:spacing w:before="50"/>
              <w:ind w:left="106"/>
              <w:rPr>
                <w:sz w:val="96"/>
              </w:rPr>
            </w:pPr>
            <w:r>
              <w:rPr>
                <w:w w:val="95"/>
                <w:sz w:val="96"/>
              </w:rPr>
              <w:lastRenderedPageBreak/>
              <w:t>CANVAS</w:t>
            </w:r>
            <w:r>
              <w:rPr>
                <w:spacing w:val="-146"/>
                <w:w w:val="95"/>
                <w:sz w:val="96"/>
              </w:rPr>
              <w:t xml:space="preserve"> </w:t>
            </w:r>
            <w:r>
              <w:rPr>
                <w:w w:val="95"/>
                <w:sz w:val="96"/>
              </w:rPr>
              <w:t>DE</w:t>
            </w:r>
            <w:r>
              <w:rPr>
                <w:spacing w:val="-142"/>
                <w:w w:val="95"/>
                <w:sz w:val="96"/>
              </w:rPr>
              <w:t xml:space="preserve"> </w:t>
            </w:r>
            <w:r>
              <w:rPr>
                <w:w w:val="95"/>
                <w:sz w:val="96"/>
              </w:rPr>
              <w:t>ARQUITETURA</w:t>
            </w:r>
            <w:r>
              <w:rPr>
                <w:spacing w:val="-143"/>
                <w:w w:val="95"/>
                <w:sz w:val="96"/>
              </w:rPr>
              <w:t xml:space="preserve"> </w:t>
            </w:r>
            <w:r>
              <w:rPr>
                <w:w w:val="95"/>
                <w:sz w:val="96"/>
              </w:rPr>
              <w:t>DE</w:t>
            </w:r>
            <w:r>
              <w:rPr>
                <w:spacing w:val="-143"/>
                <w:w w:val="95"/>
                <w:sz w:val="96"/>
              </w:rPr>
              <w:t xml:space="preserve"> </w:t>
            </w:r>
            <w:r>
              <w:rPr>
                <w:w w:val="95"/>
                <w:sz w:val="96"/>
              </w:rPr>
              <w:t>NEGÓCIO</w:t>
            </w:r>
            <w:r>
              <w:rPr>
                <w:spacing w:val="-143"/>
                <w:w w:val="95"/>
                <w:sz w:val="96"/>
              </w:rPr>
              <w:t xml:space="preserve"> </w:t>
            </w:r>
            <w:r>
              <w:rPr>
                <w:spacing w:val="-2"/>
                <w:w w:val="95"/>
                <w:sz w:val="96"/>
              </w:rPr>
              <w:t>(2)</w:t>
            </w:r>
          </w:p>
        </w:tc>
        <w:tc>
          <w:tcPr>
            <w:tcW w:w="9905" w:type="dxa"/>
          </w:tcPr>
          <w:p w:rsidR="00DE483C" w:rsidRDefault="000B2B6B">
            <w:pPr>
              <w:pStyle w:val="TableParagraph"/>
              <w:spacing w:before="35"/>
              <w:ind w:left="94"/>
              <w:rPr>
                <w:sz w:val="56"/>
              </w:rPr>
            </w:pPr>
            <w:proofErr w:type="gramStart"/>
            <w:r>
              <w:rPr>
                <w:sz w:val="56"/>
              </w:rPr>
              <w:t>nó</w:t>
            </w:r>
            <w:proofErr w:type="gramEnd"/>
            <w:r>
              <w:rPr>
                <w:sz w:val="56"/>
              </w:rPr>
              <w:t xml:space="preserve"> operacional:</w:t>
            </w:r>
          </w:p>
        </w:tc>
      </w:tr>
      <w:tr w:rsidR="00DE483C">
        <w:trPr>
          <w:trHeight w:val="6010"/>
        </w:trPr>
        <w:tc>
          <w:tcPr>
            <w:tcW w:w="1373" w:type="dxa"/>
            <w:textDirection w:val="btLr"/>
          </w:tcPr>
          <w:p w:rsidR="00DE483C" w:rsidRDefault="00DE483C">
            <w:pPr>
              <w:pStyle w:val="TableParagraph"/>
              <w:spacing w:before="1"/>
              <w:rPr>
                <w:sz w:val="53"/>
              </w:rPr>
            </w:pPr>
          </w:p>
          <w:p w:rsidR="00DE483C" w:rsidRDefault="000B2B6B">
            <w:pPr>
              <w:pStyle w:val="TableParagraph"/>
              <w:ind w:left="499"/>
              <w:rPr>
                <w:rFonts w:ascii="Times New Roman"/>
                <w:b/>
                <w:sz w:val="56"/>
              </w:rPr>
            </w:pPr>
            <w:proofErr w:type="gramStart"/>
            <w:r>
              <w:rPr>
                <w:rFonts w:ascii="Times New Roman"/>
                <w:b/>
                <w:w w:val="110"/>
                <w:sz w:val="56"/>
              </w:rPr>
              <w:t>capacidade</w:t>
            </w:r>
            <w:proofErr w:type="gramEnd"/>
            <w:r>
              <w:rPr>
                <w:rFonts w:ascii="Times New Roman"/>
                <w:b/>
                <w:w w:val="110"/>
                <w:sz w:val="56"/>
              </w:rPr>
              <w:t xml:space="preserve"> (verbo)</w:t>
            </w:r>
          </w:p>
        </w:tc>
        <w:tc>
          <w:tcPr>
            <w:tcW w:w="27525" w:type="dxa"/>
            <w:gridSpan w:val="2"/>
          </w:tcPr>
          <w:p w:rsidR="00E74CF3" w:rsidRDefault="000B2B6B">
            <w:pPr>
              <w:pStyle w:val="TableParagraph"/>
              <w:spacing w:before="32"/>
              <w:ind w:left="4044"/>
              <w:rPr>
                <w:sz w:val="44"/>
              </w:rPr>
            </w:pPr>
            <w:r>
              <w:rPr>
                <w:sz w:val="44"/>
              </w:rPr>
              <w:t>Capacidade de Nós Operacionais em prestar serviço ou produzir resultados úteis dentro de seu Cenário.</w:t>
            </w:r>
          </w:p>
          <w:p w:rsidR="00E74CF3" w:rsidRPr="00E74CF3" w:rsidRDefault="00E74CF3" w:rsidP="00E74CF3"/>
          <w:p w:rsidR="00E74CF3" w:rsidRPr="00E74CF3" w:rsidRDefault="00E74CF3" w:rsidP="00E74CF3"/>
          <w:p w:rsidR="00E74CF3" w:rsidRPr="00E74CF3" w:rsidRDefault="00E74CF3" w:rsidP="00E74CF3"/>
          <w:p w:rsidR="00E74CF3" w:rsidRDefault="00E74CF3" w:rsidP="00E74CF3"/>
          <w:p w:rsidR="00E74CF3" w:rsidRPr="00E74CF3" w:rsidRDefault="00E74CF3" w:rsidP="00E74CF3"/>
          <w:p w:rsidR="00E74CF3" w:rsidRDefault="00E74CF3" w:rsidP="00E74CF3"/>
          <w:p w:rsidR="00E74CF3" w:rsidRDefault="00E74CF3" w:rsidP="00E74CF3">
            <w:pPr>
              <w:jc w:val="center"/>
            </w:pPr>
          </w:p>
          <w:p w:rsidR="00BF68EE" w:rsidRPr="00E74CF3" w:rsidRDefault="00D33D7D" w:rsidP="00BF68EE">
            <w:pPr>
              <w:tabs>
                <w:tab w:val="left" w:pos="7276"/>
              </w:tabs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Comprar</w:t>
            </w:r>
          </w:p>
          <w:p w:rsidR="00E74CF3" w:rsidRPr="00E74CF3" w:rsidRDefault="00E74CF3" w:rsidP="00E74CF3">
            <w:pPr>
              <w:tabs>
                <w:tab w:val="left" w:pos="7276"/>
              </w:tabs>
              <w:jc w:val="center"/>
              <w:rPr>
                <w:b/>
                <w:sz w:val="56"/>
                <w:szCs w:val="56"/>
              </w:rPr>
            </w:pPr>
          </w:p>
          <w:p w:rsidR="00E74CF3" w:rsidRPr="00E74CF3" w:rsidRDefault="00E74CF3" w:rsidP="00E74CF3">
            <w:pPr>
              <w:tabs>
                <w:tab w:val="left" w:pos="7276"/>
              </w:tabs>
              <w:rPr>
                <w:sz w:val="56"/>
                <w:szCs w:val="56"/>
              </w:rPr>
            </w:pPr>
            <w:r>
              <w:t xml:space="preserve">                              </w:t>
            </w:r>
          </w:p>
          <w:p w:rsidR="00E74CF3" w:rsidRPr="00E74CF3" w:rsidRDefault="00E74CF3" w:rsidP="00E74CF3">
            <w:pPr>
              <w:tabs>
                <w:tab w:val="left" w:pos="7276"/>
              </w:tabs>
            </w:pPr>
          </w:p>
        </w:tc>
      </w:tr>
      <w:tr w:rsidR="00DE483C">
        <w:trPr>
          <w:trHeight w:val="6009"/>
        </w:trPr>
        <w:tc>
          <w:tcPr>
            <w:tcW w:w="1373" w:type="dxa"/>
            <w:textDirection w:val="btLr"/>
          </w:tcPr>
          <w:p w:rsidR="00DE483C" w:rsidRDefault="00DE483C">
            <w:pPr>
              <w:pStyle w:val="TableParagraph"/>
              <w:spacing w:before="1"/>
              <w:rPr>
                <w:sz w:val="53"/>
              </w:rPr>
            </w:pPr>
          </w:p>
          <w:p w:rsidR="00DE483C" w:rsidRDefault="000B2B6B">
            <w:pPr>
              <w:pStyle w:val="TableParagraph"/>
              <w:ind w:left="797"/>
              <w:rPr>
                <w:rFonts w:ascii="Times New Roman"/>
                <w:b/>
                <w:sz w:val="56"/>
              </w:rPr>
            </w:pPr>
            <w:proofErr w:type="gramStart"/>
            <w:r>
              <w:rPr>
                <w:rFonts w:ascii="Times New Roman"/>
                <w:b/>
                <w:w w:val="115"/>
                <w:sz w:val="56"/>
              </w:rPr>
              <w:t>processo</w:t>
            </w:r>
            <w:proofErr w:type="gramEnd"/>
            <w:r>
              <w:rPr>
                <w:rFonts w:ascii="Times New Roman"/>
                <w:b/>
                <w:spacing w:val="-51"/>
                <w:w w:val="115"/>
                <w:sz w:val="56"/>
              </w:rPr>
              <w:t xml:space="preserve"> </w:t>
            </w:r>
            <w:r>
              <w:rPr>
                <w:rFonts w:ascii="Times New Roman"/>
                <w:b/>
                <w:w w:val="115"/>
                <w:sz w:val="56"/>
              </w:rPr>
              <w:t>(verbo)</w:t>
            </w:r>
          </w:p>
        </w:tc>
        <w:tc>
          <w:tcPr>
            <w:tcW w:w="27525" w:type="dxa"/>
            <w:gridSpan w:val="2"/>
          </w:tcPr>
          <w:p w:rsidR="00E74CF3" w:rsidRDefault="000B2B6B">
            <w:pPr>
              <w:pStyle w:val="TableParagraph"/>
              <w:spacing w:before="28"/>
              <w:ind w:left="8486"/>
              <w:rPr>
                <w:sz w:val="44"/>
              </w:rPr>
            </w:pPr>
            <w:r>
              <w:rPr>
                <w:sz w:val="44"/>
              </w:rPr>
              <w:t>Compõem Capacidades e são Particionados por</w:t>
            </w:r>
            <w:r>
              <w:rPr>
                <w:spacing w:val="-77"/>
                <w:sz w:val="44"/>
              </w:rPr>
              <w:t xml:space="preserve"> </w:t>
            </w:r>
            <w:r>
              <w:rPr>
                <w:sz w:val="44"/>
              </w:rPr>
              <w:t>Eventos.</w:t>
            </w:r>
          </w:p>
          <w:p w:rsidR="00E74CF3" w:rsidRPr="00E74CF3" w:rsidRDefault="00E74CF3" w:rsidP="00E74CF3"/>
          <w:p w:rsidR="00E74CF3" w:rsidRPr="00E74CF3" w:rsidRDefault="00E74CF3" w:rsidP="00E74CF3"/>
          <w:p w:rsidR="00E74CF3" w:rsidRDefault="00E74CF3" w:rsidP="00E74CF3"/>
          <w:p w:rsidR="00E74CF3" w:rsidRPr="00E74CF3" w:rsidRDefault="00E74CF3" w:rsidP="00E74CF3">
            <w:pPr>
              <w:rPr>
                <w:b/>
              </w:rPr>
            </w:pPr>
          </w:p>
          <w:p w:rsidR="003B0DF4" w:rsidRPr="003B0DF4" w:rsidRDefault="00D33D7D" w:rsidP="003B0DF4">
            <w:pPr>
              <w:pStyle w:val="PargrafodaLista"/>
              <w:numPr>
                <w:ilvl w:val="0"/>
                <w:numId w:val="1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Analisar listagem de produtos disponíveis</w:t>
            </w:r>
          </w:p>
          <w:p w:rsidR="003B0DF4" w:rsidRPr="003B0DF4" w:rsidRDefault="00D33D7D" w:rsidP="003B0DF4">
            <w:pPr>
              <w:pStyle w:val="PargrafodaLista"/>
              <w:numPr>
                <w:ilvl w:val="0"/>
                <w:numId w:val="1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Verificar estoque atual</w:t>
            </w:r>
          </w:p>
          <w:p w:rsidR="003B0DF4" w:rsidRPr="003B0DF4" w:rsidRDefault="00D33D7D" w:rsidP="003B0DF4">
            <w:pPr>
              <w:pStyle w:val="PargrafodaLista"/>
              <w:numPr>
                <w:ilvl w:val="0"/>
                <w:numId w:val="1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Realizar pedido de compra ao fornecedor</w:t>
            </w:r>
          </w:p>
          <w:p w:rsidR="003B0DF4" w:rsidRDefault="00D33D7D" w:rsidP="003B0DF4">
            <w:pPr>
              <w:pStyle w:val="PargrafodaLista"/>
              <w:numPr>
                <w:ilvl w:val="0"/>
                <w:numId w:val="1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 xml:space="preserve">Receber produto </w:t>
            </w:r>
          </w:p>
          <w:p w:rsidR="00D33D7D" w:rsidRPr="003B0DF4" w:rsidRDefault="00D33D7D" w:rsidP="003B0DF4">
            <w:pPr>
              <w:pStyle w:val="PargrafodaLista"/>
              <w:numPr>
                <w:ilvl w:val="0"/>
                <w:numId w:val="1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Estocar para venda</w:t>
            </w:r>
          </w:p>
        </w:tc>
      </w:tr>
      <w:tr w:rsidR="00DE483C">
        <w:trPr>
          <w:trHeight w:val="15123"/>
        </w:trPr>
        <w:tc>
          <w:tcPr>
            <w:tcW w:w="1373" w:type="dxa"/>
            <w:textDirection w:val="btLr"/>
          </w:tcPr>
          <w:p w:rsidR="00DE483C" w:rsidRDefault="00DE483C">
            <w:pPr>
              <w:pStyle w:val="TableParagraph"/>
              <w:spacing w:before="1"/>
              <w:rPr>
                <w:sz w:val="53"/>
              </w:rPr>
            </w:pPr>
          </w:p>
          <w:p w:rsidR="00DE483C" w:rsidRDefault="000B2B6B">
            <w:pPr>
              <w:pStyle w:val="TableParagraph"/>
              <w:ind w:left="5593" w:right="5606"/>
              <w:jc w:val="center"/>
              <w:rPr>
                <w:rFonts w:ascii="Times New Roman"/>
                <w:b/>
                <w:sz w:val="56"/>
              </w:rPr>
            </w:pPr>
            <w:proofErr w:type="gramStart"/>
            <w:r>
              <w:rPr>
                <w:rFonts w:ascii="Times New Roman"/>
                <w:b/>
                <w:w w:val="110"/>
                <w:sz w:val="56"/>
              </w:rPr>
              <w:t>tarefas</w:t>
            </w:r>
            <w:proofErr w:type="gramEnd"/>
            <w:r>
              <w:rPr>
                <w:rFonts w:ascii="Times New Roman"/>
                <w:b/>
                <w:w w:val="110"/>
                <w:sz w:val="56"/>
              </w:rPr>
              <w:t xml:space="preserve"> (verbo)</w:t>
            </w:r>
          </w:p>
        </w:tc>
        <w:tc>
          <w:tcPr>
            <w:tcW w:w="27525" w:type="dxa"/>
            <w:gridSpan w:val="2"/>
          </w:tcPr>
          <w:p w:rsidR="00E74CF3" w:rsidRDefault="000B2B6B">
            <w:pPr>
              <w:pStyle w:val="TableParagraph"/>
              <w:spacing w:before="22"/>
              <w:ind w:left="9121" w:right="9134"/>
              <w:jc w:val="center"/>
              <w:rPr>
                <w:sz w:val="44"/>
              </w:rPr>
            </w:pPr>
            <w:r>
              <w:rPr>
                <w:sz w:val="44"/>
              </w:rPr>
              <w:t>Executadas em “ato contínuo” por um</w:t>
            </w:r>
            <w:r>
              <w:rPr>
                <w:spacing w:val="-74"/>
                <w:sz w:val="44"/>
              </w:rPr>
              <w:t xml:space="preserve"> </w:t>
            </w:r>
            <w:r>
              <w:rPr>
                <w:sz w:val="44"/>
              </w:rPr>
              <w:t>Processo.</w:t>
            </w:r>
          </w:p>
          <w:p w:rsidR="00E74CF3" w:rsidRPr="00E74CF3" w:rsidRDefault="00E74CF3" w:rsidP="00E74CF3"/>
          <w:p w:rsidR="00E74CF3" w:rsidRPr="00E74CF3" w:rsidRDefault="00E74CF3" w:rsidP="00E74CF3"/>
          <w:p w:rsidR="00E74CF3" w:rsidRPr="00E74CF3" w:rsidRDefault="00E74CF3" w:rsidP="00E74CF3"/>
          <w:p w:rsidR="00E74CF3" w:rsidRPr="00E74CF3" w:rsidRDefault="00E74CF3" w:rsidP="00E74CF3">
            <w:pPr>
              <w:rPr>
                <w:b/>
              </w:rPr>
            </w:pPr>
          </w:p>
          <w:p w:rsidR="003B0DF4" w:rsidRDefault="00D33D7D" w:rsidP="003B0DF4">
            <w:pPr>
              <w:pStyle w:val="PargrafodaLista"/>
              <w:numPr>
                <w:ilvl w:val="0"/>
                <w:numId w:val="2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Analisar listagem de produtos disponíveis</w:t>
            </w:r>
          </w:p>
          <w:p w:rsidR="003B0DF4" w:rsidRPr="003B0DF4" w:rsidRDefault="00D33D7D" w:rsidP="003B0DF4">
            <w:pPr>
              <w:pStyle w:val="PargrafodaLista"/>
              <w:numPr>
                <w:ilvl w:val="0"/>
                <w:numId w:val="3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Acessar o site oficial do fornecedor</w:t>
            </w:r>
          </w:p>
          <w:p w:rsidR="003B0DF4" w:rsidRPr="003B0DF4" w:rsidRDefault="00D33D7D" w:rsidP="003B0DF4">
            <w:pPr>
              <w:pStyle w:val="PargrafodaLista"/>
              <w:numPr>
                <w:ilvl w:val="0"/>
                <w:numId w:val="3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Verificar os produtos disponíveis, promoções e </w:t>
            </w:r>
            <w:proofErr w:type="gramStart"/>
            <w:r>
              <w:rPr>
                <w:sz w:val="56"/>
                <w:szCs w:val="56"/>
              </w:rPr>
              <w:t>novidades</w:t>
            </w:r>
            <w:proofErr w:type="gramEnd"/>
          </w:p>
          <w:p w:rsidR="003B0DF4" w:rsidRPr="003B0DF4" w:rsidRDefault="00D33D7D" w:rsidP="003B0DF4">
            <w:pPr>
              <w:pStyle w:val="PargrafodaLista"/>
              <w:numPr>
                <w:ilvl w:val="0"/>
                <w:numId w:val="3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Separar produtos de maior interesse</w:t>
            </w:r>
          </w:p>
          <w:p w:rsidR="003B0DF4" w:rsidRDefault="00D33D7D" w:rsidP="003B0DF4">
            <w:pPr>
              <w:pStyle w:val="PargrafodaLista"/>
              <w:numPr>
                <w:ilvl w:val="0"/>
                <w:numId w:val="2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Verificar estoque atual</w:t>
            </w:r>
          </w:p>
          <w:p w:rsidR="003B0DF4" w:rsidRPr="003B0DF4" w:rsidRDefault="00D33D7D" w:rsidP="003B0DF4">
            <w:pPr>
              <w:pStyle w:val="PargrafodaLista"/>
              <w:numPr>
                <w:ilvl w:val="0"/>
                <w:numId w:val="4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Analisar o que tem no estoque atualmente</w:t>
            </w:r>
          </w:p>
          <w:p w:rsidR="003B0DF4" w:rsidRDefault="00D33D7D" w:rsidP="003B0DF4">
            <w:pPr>
              <w:pStyle w:val="PargrafodaLista"/>
              <w:numPr>
                <w:ilvl w:val="0"/>
                <w:numId w:val="4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Verificar o que há em excesso para não pedir</w:t>
            </w:r>
          </w:p>
          <w:p w:rsidR="00D33D7D" w:rsidRPr="003B0DF4" w:rsidRDefault="00D33D7D" w:rsidP="003B0DF4">
            <w:pPr>
              <w:pStyle w:val="PargrafodaLista"/>
              <w:numPr>
                <w:ilvl w:val="0"/>
                <w:numId w:val="4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Verificar o que está em falta para reposição</w:t>
            </w:r>
          </w:p>
          <w:p w:rsidR="00BF68EE" w:rsidRDefault="00D33D7D" w:rsidP="003B0DF4">
            <w:pPr>
              <w:pStyle w:val="PargrafodaLista"/>
              <w:numPr>
                <w:ilvl w:val="0"/>
                <w:numId w:val="2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Realizar pedido de compra ao fornecedor</w:t>
            </w:r>
          </w:p>
          <w:p w:rsidR="003B0DF4" w:rsidRPr="003B0DF4" w:rsidRDefault="00D33D7D" w:rsidP="003B0DF4">
            <w:pPr>
              <w:pStyle w:val="PargrafodaLista"/>
              <w:numPr>
                <w:ilvl w:val="0"/>
                <w:numId w:val="5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Terminar a separação de produtos para pedir</w:t>
            </w:r>
          </w:p>
          <w:p w:rsidR="003B0DF4" w:rsidRPr="00D33D7D" w:rsidRDefault="00D33D7D" w:rsidP="003B0DF4">
            <w:pPr>
              <w:pStyle w:val="PargrafodaLista"/>
              <w:numPr>
                <w:ilvl w:val="0"/>
                <w:numId w:val="5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>
              <w:rPr>
                <w:sz w:val="56"/>
                <w:szCs w:val="56"/>
              </w:rPr>
              <w:t>Finalizar pedido de compra</w:t>
            </w:r>
          </w:p>
          <w:p w:rsidR="00D33D7D" w:rsidRDefault="00D33D7D" w:rsidP="00D33D7D">
            <w:pPr>
              <w:pStyle w:val="PargrafodaLista"/>
              <w:numPr>
                <w:ilvl w:val="0"/>
                <w:numId w:val="2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Receber produto</w:t>
            </w:r>
          </w:p>
          <w:p w:rsidR="00D33D7D" w:rsidRDefault="00D33D7D" w:rsidP="00D33D7D">
            <w:pPr>
              <w:pStyle w:val="PargrafodaLista"/>
              <w:numPr>
                <w:ilvl w:val="0"/>
                <w:numId w:val="6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 w:rsidRPr="00D33D7D">
              <w:rPr>
                <w:sz w:val="56"/>
                <w:szCs w:val="56"/>
              </w:rPr>
              <w:t>Dar entrada na nota fiscal</w:t>
            </w:r>
          </w:p>
          <w:p w:rsidR="00D33D7D" w:rsidRPr="00D33D7D" w:rsidRDefault="00D33D7D" w:rsidP="00D33D7D">
            <w:pPr>
              <w:pStyle w:val="PargrafodaLista"/>
              <w:numPr>
                <w:ilvl w:val="0"/>
                <w:numId w:val="2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 w:rsidRPr="00D33D7D">
              <w:rPr>
                <w:b/>
                <w:sz w:val="56"/>
                <w:szCs w:val="56"/>
              </w:rPr>
              <w:t>Estocar para venda</w:t>
            </w:r>
          </w:p>
          <w:p w:rsidR="00D33D7D" w:rsidRDefault="00D33D7D" w:rsidP="00D33D7D">
            <w:pPr>
              <w:pStyle w:val="PargrafodaLista"/>
              <w:numPr>
                <w:ilvl w:val="0"/>
                <w:numId w:val="6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Dar entrada no estoque</w:t>
            </w:r>
          </w:p>
          <w:p w:rsidR="00D33D7D" w:rsidRPr="00D33D7D" w:rsidRDefault="00D33D7D" w:rsidP="00D33D7D">
            <w:pPr>
              <w:pStyle w:val="PargrafodaLista"/>
              <w:numPr>
                <w:ilvl w:val="0"/>
                <w:numId w:val="6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Disponibilizar o produto para venda e divulgação</w:t>
            </w:r>
            <w:bookmarkStart w:id="0" w:name="_GoBack"/>
            <w:bookmarkEnd w:id="0"/>
          </w:p>
        </w:tc>
      </w:tr>
    </w:tbl>
    <w:p w:rsidR="000B2B6B" w:rsidRDefault="000B2B6B"/>
    <w:sectPr w:rsidR="000B2B6B">
      <w:pgSz w:w="31660" w:h="31660"/>
      <w:pgMar w:top="1420" w:right="960" w:bottom="1460" w:left="1580" w:header="0" w:footer="126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24AD" w:rsidRDefault="00EC24AD">
      <w:r>
        <w:separator/>
      </w:r>
    </w:p>
  </w:endnote>
  <w:endnote w:type="continuationSeparator" w:id="0">
    <w:p w:rsidR="00EC24AD" w:rsidRDefault="00EC2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483C" w:rsidRDefault="00BF68EE">
    <w:pPr>
      <w:pStyle w:val="Corpodetexto"/>
      <w:spacing w:line="14" w:lineRule="auto"/>
      <w:rPr>
        <w:sz w:val="3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1129665</wp:posOffset>
              </wp:positionH>
              <wp:positionV relativeFrom="page">
                <wp:posOffset>18997930</wp:posOffset>
              </wp:positionV>
              <wp:extent cx="1235075" cy="20447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507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E483C" w:rsidRDefault="000B2B6B">
                          <w:pPr>
                            <w:spacing w:before="28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@ </w:t>
                          </w:r>
                          <w:proofErr w:type="spellStart"/>
                          <w:r>
                            <w:rPr>
                              <w:sz w:val="24"/>
                            </w:rPr>
                            <w:t>by</w:t>
                          </w:r>
                          <w:proofErr w:type="spellEnd"/>
                          <w:r>
                            <w:rPr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4"/>
                            </w:rPr>
                            <w:t>Takai</w:t>
                          </w:r>
                          <w:proofErr w:type="spellEnd"/>
                          <w:r>
                            <w:rPr>
                              <w:spacing w:val="-3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(2016)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88.95pt;margin-top:1495.9pt;width:97.25pt;height:16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ZTvrAIAAKkFAAAOAAAAZHJzL2Uyb0RvYy54bWysVNtunDAQfa/Uf7D8TriEvYDCRsmyVJXS&#10;i5T0A7xgFqvGprZ3Ia367x2bsNlNVKlqy4M1tsdn5swc5up6aDk6UKWZFBkOLwKMqChlxcQuw18e&#10;Cm+JkTZEVIRLQTP8SDW+Xr19c9V3KY1kI3lFFQIQodO+y3BjTJf6vi4b2hJ9ITsq4LKWqiUGtmrn&#10;V4r0gN5yPwqCud9LVXVKllRrOM3HS7xy+HVNS/OprjU1iGcYcjNuVW7d2tVfXZF0p0jXsPIpDfIX&#10;WbSECQh6hMqJIWiv2CuolpVKalmbi1K2vqxrVlLHAdiEwQs29w3pqOMCxdHdsUz6/8GWHw+fFWIV&#10;9A4jQVpo0QMdDLqVAwptdfpOp+B034GbGeDYelqmuruT5VeNhFw3ROzojVKybyipIDv30j95OuJo&#10;C7LtP8gKwpC9kQ5oqFVrAaEYCNChS4/HzthUShsyupwFixlGJdxFQRwvXOt8kk6vO6XNOypbZI0M&#10;K+i8QyeHO22AB7hOLjaYkAXj3HWfi7MDcBxPIDY8tXc2C9fMH0mQbJabZezF0XzjxUGeezfFOvbm&#10;RbiY5Zf5ep2HP23cME4bVlVU2DCTsML4zxr3JPFREkdpaclZZeFsSlrttmuu0IGAsAv32W5B8idu&#10;/nka7hq4vKAURnFwGyVeMV8uvLiIZ16yCJZeECa3yTyIkzgvzindMUH/nRLqM5zMotkopt9yC9z3&#10;mhtJW2ZgdHDWZnh5dCKpleBGVK61hjA+2ielsOk/lwIqNjXaCdZqdFSrGbYDoFgVb2X1CNJVEpQF&#10;+oR5B0Yj1XeMepgdGdbf9kRRjPh7AfK3g2Yy1GRsJ4OIEp5m2GA0mmszDqR9p9iuAeTxBxPyBn6R&#10;mjn1PmcBqdsNzANH4ml22YFzundezxN29QsAAP//AwBQSwMEFAAGAAgAAAAhAMvC7w/hAAAADQEA&#10;AA8AAABkcnMvZG93bnJldi54bWxMjz1PwzAQhnck/oN1SGzUbqgaksapKgQTEiINQ0cndhOr8TnE&#10;bhv+PccE2726R+9HsZ3dwC5mCtajhOVCADPYem2xk/BZvz48AQtRoVaDRyPh2wTYlrc3hcq1v2Jl&#10;LvvYMTLBkCsJfYxjznloe+NUWPjRIP2OfnIqkpw6rid1JXM38ESINXfKIiX0ajTPvWlP+7OTsDtg&#10;9WK/3puP6ljZus4Evq1PUt7fzbsNsGjm+AfDb32qDiV1avwZdWAD6TTNCJWQZNmSRhDymCYrYA0d&#10;IlkJ4GXB/68ofwAAAP//AwBQSwECLQAUAAYACAAAACEAtoM4kv4AAADhAQAAEwAAAAAAAAAAAAAA&#10;AAAAAAAAW0NvbnRlbnRfVHlwZXNdLnhtbFBLAQItABQABgAIAAAAIQA4/SH/1gAAAJQBAAALAAAA&#10;AAAAAAAAAAAAAC8BAABfcmVscy8ucmVsc1BLAQItABQABgAIAAAAIQDfqZTvrAIAAKkFAAAOAAAA&#10;AAAAAAAAAAAAAC4CAABkcnMvZTJvRG9jLnhtbFBLAQItABQABgAIAAAAIQDLwu8P4QAAAA0BAAAP&#10;AAAAAAAAAAAAAAAAAAYFAABkcnMvZG93bnJldi54bWxQSwUGAAAAAAQABADzAAAAFAYAAAAA&#10;" filled="f" stroked="f">
              <v:textbox inset="0,0,0,0">
                <w:txbxContent>
                  <w:p w:rsidR="00DE483C" w:rsidRDefault="000B2B6B">
                    <w:pPr>
                      <w:spacing w:before="28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@ </w:t>
                    </w:r>
                    <w:proofErr w:type="spellStart"/>
                    <w:r>
                      <w:rPr>
                        <w:sz w:val="24"/>
                      </w:rPr>
                      <w:t>by</w:t>
                    </w:r>
                    <w:proofErr w:type="spellEnd"/>
                    <w:r>
                      <w:rPr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Takai</w:t>
                    </w:r>
                    <w:proofErr w:type="spellEnd"/>
                    <w:r>
                      <w:rPr>
                        <w:spacing w:val="-3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(2016)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24AD" w:rsidRDefault="00EC24AD">
      <w:r>
        <w:separator/>
      </w:r>
    </w:p>
  </w:footnote>
  <w:footnote w:type="continuationSeparator" w:id="0">
    <w:p w:rsidR="00EC24AD" w:rsidRDefault="00EC24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E0B00"/>
    <w:multiLevelType w:val="hybridMultilevel"/>
    <w:tmpl w:val="6BD440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355FC2"/>
    <w:multiLevelType w:val="hybridMultilevel"/>
    <w:tmpl w:val="159A07D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3F42340"/>
    <w:multiLevelType w:val="hybridMultilevel"/>
    <w:tmpl w:val="E8AE1CF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DC61774"/>
    <w:multiLevelType w:val="hybridMultilevel"/>
    <w:tmpl w:val="F768F2B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F9A31CD"/>
    <w:multiLevelType w:val="hybridMultilevel"/>
    <w:tmpl w:val="1DDC05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D21336"/>
    <w:multiLevelType w:val="hybridMultilevel"/>
    <w:tmpl w:val="582AB45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83C"/>
    <w:rsid w:val="000B2B6B"/>
    <w:rsid w:val="003B0DF4"/>
    <w:rsid w:val="005933C7"/>
    <w:rsid w:val="00BF68EE"/>
    <w:rsid w:val="00C91C18"/>
    <w:rsid w:val="00D33D7D"/>
    <w:rsid w:val="00DE483C"/>
    <w:rsid w:val="00E15094"/>
    <w:rsid w:val="00E74CF3"/>
    <w:rsid w:val="00EC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eorgia" w:eastAsia="Georgia" w:hAnsi="Georgia" w:cs="Georgia"/>
      <w:lang w:val="pt-BR" w:eastAsia="pt-BR" w:bidi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44"/>
      <w:szCs w:val="4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eorgia" w:eastAsia="Georgia" w:hAnsi="Georgia" w:cs="Georgia"/>
      <w:lang w:val="pt-BR" w:eastAsia="pt-BR" w:bidi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44"/>
      <w:szCs w:val="4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5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Bookkeeper</dc:creator>
  <cp:lastModifiedBy>Suporte08</cp:lastModifiedBy>
  <cp:revision>2</cp:revision>
  <dcterms:created xsi:type="dcterms:W3CDTF">2018-05-03T20:13:00Z</dcterms:created>
  <dcterms:modified xsi:type="dcterms:W3CDTF">2018-05-03T20:13:00Z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2018-04-16T00:00:00Z</vt:filetime>
  </property>
</Properties>
</file>