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9" w:rsidRDefault="00127F19" w:rsidP="00127F19">
      <w:pPr>
        <w:keepNext/>
        <w:spacing w:before="240"/>
        <w:jc w:val="left"/>
        <w:rPr>
          <w:b/>
        </w:rPr>
      </w:pPr>
      <w:r>
        <w:rPr>
          <w:b/>
        </w:rPr>
        <w:t>3.2. Infraestrutura</w:t>
      </w:r>
    </w:p>
    <w:p w:rsidR="00127F19" w:rsidRPr="00C17D6D" w:rsidRDefault="00AB634A" w:rsidP="00127F19">
      <w:pPr>
        <w:keepNext/>
        <w:spacing w:before="240"/>
        <w:rPr>
          <w:color w:val="FF0000"/>
        </w:rPr>
      </w:pPr>
      <w:r>
        <w:rPr>
          <w:color w:val="FF0000"/>
        </w:rPr>
        <w:t>*APAGAR*</w:t>
      </w:r>
      <w:r w:rsidR="00127F19" w:rsidRPr="00C17D6D">
        <w:rPr>
          <w:color w:val="FF0000"/>
        </w:rPr>
        <w:t xml:space="preserve">Aqui deve constar a descrição da infraestrutura computacional da solução para o cliente. Primeiro deve ser descrita a infraestrutura atual, após isso uma explicação do que deve ser </w:t>
      </w:r>
      <w:r w:rsidR="00A4172B" w:rsidRPr="00C17D6D">
        <w:rPr>
          <w:color w:val="FF0000"/>
        </w:rPr>
        <w:t>alterada e como para adequar a solução proposta</w:t>
      </w:r>
      <w:r w:rsidR="00127F19" w:rsidRPr="00C17D6D">
        <w:rPr>
          <w:color w:val="FF0000"/>
        </w:rPr>
        <w:t>, ou se não houver necessidade de alteração, uma justificativa.</w:t>
      </w:r>
    </w:p>
    <w:p w:rsidR="00C17D6D" w:rsidRDefault="00A4172B">
      <w:r>
        <w:t xml:space="preserve">Atualmente, </w:t>
      </w:r>
      <w:r w:rsidR="00127F19">
        <w:t xml:space="preserve">nossa cliente </w:t>
      </w:r>
      <w:proofErr w:type="spellStart"/>
      <w:r w:rsidR="00127F19">
        <w:t>Claudimara</w:t>
      </w:r>
      <w:proofErr w:type="spellEnd"/>
      <w:r w:rsidR="00127F19">
        <w:t xml:space="preserve"> Macedo, que ocupa o cargo de diretora-executiva Mary </w:t>
      </w:r>
      <w:proofErr w:type="spellStart"/>
      <w:r w:rsidR="00127F19">
        <w:t>Kay</w:t>
      </w:r>
      <w:proofErr w:type="spellEnd"/>
      <w:r w:rsidR="00127F19">
        <w:t>, não possui um sistema próprio para o controle de seu negócio, que envolve</w:t>
      </w:r>
      <w:r>
        <w:t xml:space="preserve"> a administração de</w:t>
      </w:r>
      <w:r w:rsidR="00127F19">
        <w:t xml:space="preserve"> suas consultoras, clientes, produtos, entre outros.</w:t>
      </w:r>
      <w:r>
        <w:t xml:space="preserve"> </w:t>
      </w:r>
      <w:proofErr w:type="spellStart"/>
      <w:r w:rsidR="00127F19">
        <w:t>Claudimara</w:t>
      </w:r>
      <w:proofErr w:type="spellEnd"/>
      <w:r w:rsidR="00127F19">
        <w:t xml:space="preserve"> trabalha da se</w:t>
      </w:r>
      <w:r w:rsidR="00C17D6D">
        <w:t xml:space="preserve">guinte forma: </w:t>
      </w:r>
      <w:r w:rsidR="00AB634A">
        <w:t>atividades como pedidas de produtos e cadastro de consultoras</w:t>
      </w:r>
      <w:r w:rsidR="00127F19">
        <w:t xml:space="preserve"> ela</w:t>
      </w:r>
      <w:r w:rsidR="00AB634A">
        <w:t xml:space="preserve"> mesma</w:t>
      </w:r>
      <w:r w:rsidR="00127F19">
        <w:t xml:space="preserve"> utiliza</w:t>
      </w:r>
      <w:r w:rsidR="003066D9">
        <w:t xml:space="preserve"> os recursos</w:t>
      </w:r>
      <w:r w:rsidR="00127F19">
        <w:t xml:space="preserve"> do próprio site da Mary </w:t>
      </w:r>
      <w:proofErr w:type="spellStart"/>
      <w:r w:rsidR="00127F19">
        <w:t>Kay</w:t>
      </w:r>
      <w:proofErr w:type="spellEnd"/>
      <w:r w:rsidR="00127F19">
        <w:t>.</w:t>
      </w:r>
      <w:r>
        <w:t xml:space="preserve"> </w:t>
      </w:r>
      <w:r w:rsidR="00127F19">
        <w:t>Porém o sit</w:t>
      </w:r>
      <w:r>
        <w:t>e possui poucas funcionalidades para um controle mais complexo de seu negócio.</w:t>
      </w:r>
      <w:r w:rsidR="003066D9">
        <w:t xml:space="preserve"> Tanto que, para determinados assuntos, ela utiliza ferramentas básicas como planilhas e agendas de seu computador.</w:t>
      </w:r>
      <w:r>
        <w:t xml:space="preserve"> O sistema SCMK propõe suprir todas as necessidades desejadas por nossa cliente, através dele, será possível oferecer todos os recursos que não se encontram disponíveis no site oficial da Mary </w:t>
      </w:r>
      <w:proofErr w:type="spellStart"/>
      <w:r>
        <w:t>Kay</w:t>
      </w:r>
      <w:proofErr w:type="spellEnd"/>
      <w:r>
        <w:t>, como por exemplo: Cadastro de clientes, controle de estoque,</w:t>
      </w:r>
      <w:r w:rsidR="003066D9">
        <w:t xml:space="preserve"> monitoramento de consultoras, </w:t>
      </w:r>
      <w:r w:rsidR="00C17D6D">
        <w:t>cadastro de produtos, status das consultoras, agenda</w:t>
      </w:r>
      <w:r w:rsidR="00AB634A">
        <w:t>mento de sessões</w:t>
      </w:r>
      <w:r w:rsidR="00C17D6D">
        <w:t>, promoções,</w:t>
      </w:r>
      <w:r w:rsidR="00AB634A">
        <w:t xml:space="preserve"> divulgação de produtos,</w:t>
      </w:r>
      <w:r w:rsidR="00C17D6D">
        <w:t xml:space="preserve"> entre outros.</w:t>
      </w:r>
      <w:bookmarkStart w:id="0" w:name="_GoBack"/>
      <w:bookmarkEnd w:id="0"/>
    </w:p>
    <w:p w:rsidR="00926CBB" w:rsidRDefault="00926CBB" w:rsidP="00926CBB">
      <w:pPr>
        <w:keepNext/>
        <w:spacing w:before="240"/>
        <w:jc w:val="left"/>
        <w:rPr>
          <w:b/>
        </w:rPr>
      </w:pPr>
      <w:r>
        <w:rPr>
          <w:b/>
        </w:rPr>
        <w:t>3.3. Tecnologias Utilizadas</w:t>
      </w:r>
    </w:p>
    <w:p w:rsidR="00926CBB" w:rsidRPr="00AB634A" w:rsidRDefault="00AB634A" w:rsidP="00926CBB">
      <w:pPr>
        <w:keepNext/>
        <w:spacing w:before="240"/>
        <w:rPr>
          <w:color w:val="FF0000"/>
        </w:rPr>
      </w:pPr>
      <w:r>
        <w:rPr>
          <w:color w:val="FF0000"/>
        </w:rPr>
        <w:t>* APAGAR*</w:t>
      </w:r>
      <w:r w:rsidR="00926CBB" w:rsidRPr="00AB634A">
        <w:rPr>
          <w:color w:val="FF0000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="00926CBB" w:rsidRPr="00AB634A">
        <w:rPr>
          <w:color w:val="FF0000"/>
        </w:rPr>
        <w:t>Helvetica</w:t>
      </w:r>
      <w:proofErr w:type="spellEnd"/>
      <w:r w:rsidR="00926CBB" w:rsidRPr="00AB634A">
        <w:rPr>
          <w:color w:val="FF0000"/>
        </w:rPr>
        <w:t xml:space="preserve">, negrito, tamanho 10, com </w:t>
      </w:r>
      <w:proofErr w:type="gramStart"/>
      <w:r w:rsidR="00926CBB" w:rsidRPr="00AB634A">
        <w:rPr>
          <w:color w:val="FF0000"/>
        </w:rPr>
        <w:t>6</w:t>
      </w:r>
      <w:proofErr w:type="gramEnd"/>
      <w:r w:rsidR="00926CBB" w:rsidRPr="00AB634A">
        <w:rPr>
          <w:color w:val="FF0000"/>
        </w:rPr>
        <w:t xml:space="preserve"> pontos de espaço antes e depois do título.</w:t>
      </w:r>
    </w:p>
    <w:p w:rsidR="00C17D6D" w:rsidRDefault="0096384E" w:rsidP="0096384E">
      <w:pPr>
        <w:spacing w:after="120"/>
        <w:ind w:left="454" w:right="454"/>
        <w:jc w:val="center"/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1.  T</w:t>
      </w:r>
      <w:r>
        <w:rPr>
          <w:rFonts w:ascii="Helvetica Neue" w:eastAsia="Helvetica Neue" w:hAnsi="Helvetica Neue" w:cs="Helvetica Neue"/>
          <w:b/>
          <w:sz w:val="20"/>
          <w:szCs w:val="20"/>
        </w:rPr>
        <w:t>ecnologias utilizadas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3F698B" w:rsidTr="003F69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center"/>
            </w:pPr>
            <w:r>
              <w:t>Tecnologia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center"/>
            </w:pPr>
            <w:r>
              <w:t>Camada/Subsistema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center"/>
            </w:pPr>
            <w:r>
              <w:t>Justificativa</w:t>
            </w:r>
          </w:p>
        </w:tc>
      </w:tr>
      <w:tr w:rsidR="003F698B" w:rsidTr="003F698B">
        <w:trPr>
          <w:trHeight w:val="1357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left"/>
            </w:pPr>
            <w:proofErr w:type="spellStart"/>
            <w:r>
              <w:t>Git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left"/>
            </w:pPr>
            <w:r>
              <w:t>Infraestrutura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left"/>
            </w:pPr>
            <w:r>
              <w:t>Versionamento de código distribuído entre todos os desenvolvedores.</w:t>
            </w:r>
            <w:r>
              <w:br/>
            </w:r>
            <w:r>
              <w:br/>
              <w:t xml:space="preserve">Necessário pelas ferramentas de hospedagem </w:t>
            </w:r>
            <w:r w:rsidR="0096384E">
              <w:t>escolhidas.</w:t>
            </w:r>
          </w:p>
        </w:tc>
      </w:tr>
      <w:tr w:rsidR="003F698B" w:rsidTr="003F69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96384E" w:rsidP="003F698B">
            <w:pPr>
              <w:widowControl w:val="0"/>
              <w:spacing w:before="0"/>
              <w:jc w:val="left"/>
            </w:pPr>
            <w:proofErr w:type="spellStart"/>
            <w:proofErr w:type="gramStart"/>
            <w:r>
              <w:t>PostgreSQL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left"/>
            </w:pPr>
            <w:r>
              <w:t>Servidor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3F698B" w:rsidP="003F698B">
            <w:pPr>
              <w:widowControl w:val="0"/>
              <w:spacing w:before="0"/>
              <w:jc w:val="left"/>
            </w:pPr>
            <w:r>
              <w:t xml:space="preserve">Utilizado pela facilidade de integração com o </w:t>
            </w:r>
            <w:proofErr w:type="spellStart"/>
            <w:r>
              <w:t>Heroku</w:t>
            </w:r>
            <w:proofErr w:type="spellEnd"/>
            <w:r>
              <w:t>.</w:t>
            </w:r>
          </w:p>
        </w:tc>
      </w:tr>
      <w:tr w:rsidR="003F698B" w:rsidTr="003F69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96384E" w:rsidP="003F698B">
            <w:pPr>
              <w:widowControl w:val="0"/>
              <w:spacing w:before="0"/>
              <w:jc w:val="left"/>
            </w:pPr>
            <w:r>
              <w:t>Python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96384E" w:rsidP="003F698B">
            <w:pPr>
              <w:widowControl w:val="0"/>
              <w:spacing w:before="0"/>
              <w:jc w:val="left"/>
            </w:pPr>
            <w:r>
              <w:t>Linguagem de Programação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98B" w:rsidRDefault="0096384E" w:rsidP="003F698B">
            <w:pPr>
              <w:widowControl w:val="0"/>
              <w:spacing w:before="0"/>
              <w:jc w:val="left"/>
            </w:pPr>
            <w:r>
              <w:t>Escolhido pela facilidade da equipe em desenvolver esta linguagem</w:t>
            </w:r>
          </w:p>
        </w:tc>
      </w:tr>
      <w:tr w:rsidR="003F698B" w:rsidTr="003F6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2835" w:type="dxa"/>
          </w:tcPr>
          <w:p w:rsidR="003F698B" w:rsidRDefault="0096384E" w:rsidP="003F69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3F698B" w:rsidRDefault="0096384E" w:rsidP="003F69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</w:tabs>
              <w:spacing w:before="0" w:after="200" w:line="276" w:lineRule="auto"/>
              <w:jc w:val="left"/>
            </w:pPr>
            <w:r>
              <w:t>Servidor</w:t>
            </w:r>
          </w:p>
        </w:tc>
        <w:tc>
          <w:tcPr>
            <w:tcW w:w="2835" w:type="dxa"/>
            <w:shd w:val="clear" w:color="auto" w:fill="auto"/>
          </w:tcPr>
          <w:p w:rsidR="003F698B" w:rsidRDefault="0096384E" w:rsidP="003F69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</w:tabs>
              <w:spacing w:before="0" w:after="200" w:line="276" w:lineRule="auto"/>
              <w:jc w:val="left"/>
            </w:pPr>
            <w:r>
              <w:t xml:space="preserve">Principal framework web de </w:t>
            </w:r>
            <w:proofErr w:type="spellStart"/>
            <w:r>
              <w:t>python</w:t>
            </w:r>
            <w:proofErr w:type="spellEnd"/>
            <w:r>
              <w:t>, de fácil desenvolvimento.</w:t>
            </w:r>
          </w:p>
        </w:tc>
      </w:tr>
      <w:tr w:rsidR="003F698B" w:rsidTr="003F6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2835" w:type="dxa"/>
          </w:tcPr>
          <w:p w:rsidR="003F698B" w:rsidRDefault="0096384E" w:rsidP="003F69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lastRenderedPageBreak/>
              <w:t>Heroku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3F698B" w:rsidRDefault="0096384E" w:rsidP="003F69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</w:tabs>
              <w:spacing w:before="0" w:after="200" w:line="276" w:lineRule="auto"/>
              <w:jc w:val="left"/>
            </w:pPr>
            <w:r>
              <w:t>Servidor</w:t>
            </w:r>
          </w:p>
        </w:tc>
        <w:tc>
          <w:tcPr>
            <w:tcW w:w="2835" w:type="dxa"/>
            <w:shd w:val="clear" w:color="auto" w:fill="auto"/>
          </w:tcPr>
          <w:p w:rsidR="003F698B" w:rsidRDefault="0096384E" w:rsidP="003F69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</w:tabs>
              <w:spacing w:before="0" w:after="200" w:line="276" w:lineRule="auto"/>
              <w:jc w:val="left"/>
            </w:pPr>
            <w:r>
              <w:t xml:space="preserve">Ferramenta gratuita e facilidade de </w:t>
            </w:r>
            <w:proofErr w:type="spellStart"/>
            <w:r>
              <w:t>deploy</w:t>
            </w:r>
            <w:proofErr w:type="spellEnd"/>
            <w:r>
              <w:t xml:space="preserve"> e configuração</w:t>
            </w:r>
          </w:p>
        </w:tc>
      </w:tr>
      <w:tr w:rsidR="003F698B" w:rsidTr="003F6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75"/>
        </w:trPr>
        <w:tc>
          <w:tcPr>
            <w:tcW w:w="2835" w:type="dxa"/>
          </w:tcPr>
          <w:p w:rsidR="003F698B" w:rsidRDefault="0096384E" w:rsidP="003F69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Javascript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3F698B" w:rsidRDefault="009638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</w:tabs>
              <w:spacing w:before="0" w:after="200" w:line="276" w:lineRule="auto"/>
              <w:jc w:val="left"/>
            </w:pPr>
            <w:r>
              <w:t>Linguagem de Programação</w:t>
            </w:r>
          </w:p>
        </w:tc>
        <w:tc>
          <w:tcPr>
            <w:tcW w:w="2835" w:type="dxa"/>
            <w:shd w:val="clear" w:color="auto" w:fill="auto"/>
          </w:tcPr>
          <w:p w:rsidR="003F698B" w:rsidRDefault="009638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</w:tabs>
              <w:spacing w:before="0" w:after="200" w:line="276" w:lineRule="auto"/>
              <w:jc w:val="left"/>
            </w:pPr>
            <w:r>
              <w:t>Mais interatividade no front-</w:t>
            </w:r>
            <w:proofErr w:type="spellStart"/>
            <w:r>
              <w:t>end</w:t>
            </w:r>
            <w:proofErr w:type="spellEnd"/>
          </w:p>
        </w:tc>
      </w:tr>
    </w:tbl>
    <w:p w:rsidR="003F698B" w:rsidRDefault="003F698B" w:rsidP="00926CBB">
      <w:pPr>
        <w:pBdr>
          <w:top w:val="nil"/>
        </w:pBdr>
      </w:pPr>
    </w:p>
    <w:sectPr w:rsidR="003F6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19"/>
    <w:rsid w:val="00127F19"/>
    <w:rsid w:val="003066D9"/>
    <w:rsid w:val="003F698B"/>
    <w:rsid w:val="007E70AC"/>
    <w:rsid w:val="00926CBB"/>
    <w:rsid w:val="0096384E"/>
    <w:rsid w:val="00990867"/>
    <w:rsid w:val="00A4172B"/>
    <w:rsid w:val="00AB634A"/>
    <w:rsid w:val="00C17D6D"/>
    <w:rsid w:val="00F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7F19"/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0" w:line="240" w:lineRule="auto"/>
      <w:jc w:val="both"/>
    </w:pPr>
    <w:rPr>
      <w:rFonts w:ascii="Times" w:eastAsia="Times" w:hAnsi="Times" w:cs="Time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7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C17D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C17D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6242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42C"/>
    <w:rPr>
      <w:rFonts w:ascii="Tahoma" w:eastAsia="Times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7F19"/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0" w:line="240" w:lineRule="auto"/>
      <w:jc w:val="both"/>
    </w:pPr>
    <w:rPr>
      <w:rFonts w:ascii="Times" w:eastAsia="Times" w:hAnsi="Times" w:cs="Time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7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C17D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C17D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6242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42C"/>
    <w:rPr>
      <w:rFonts w:ascii="Tahoma" w:eastAsia="Times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Mateus Watanabe</cp:lastModifiedBy>
  <cp:revision>5</cp:revision>
  <dcterms:created xsi:type="dcterms:W3CDTF">2018-08-15T02:54:00Z</dcterms:created>
  <dcterms:modified xsi:type="dcterms:W3CDTF">2018-08-16T03:26:00Z</dcterms:modified>
</cp:coreProperties>
</file>