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14710" w14:textId="1065716A" w:rsidR="4C5529DA" w:rsidRDefault="4C5529DA" w:rsidP="4C5529DA">
      <w:pPr>
        <w:jc w:val="center"/>
        <w:rPr>
          <w:rFonts w:asciiTheme="majorHAnsi" w:eastAsiaTheme="majorEastAsia" w:hAnsiTheme="majorHAnsi" w:cstheme="majorBidi"/>
          <w:b/>
          <w:bCs/>
          <w:sz w:val="40"/>
          <w:szCs w:val="40"/>
        </w:rPr>
      </w:pPr>
      <w:r w:rsidRPr="4C5529DA">
        <w:rPr>
          <w:rFonts w:asciiTheme="majorHAnsi" w:eastAsiaTheme="majorEastAsia" w:hAnsiTheme="majorHAnsi" w:cstheme="majorBidi"/>
          <w:b/>
          <w:bCs/>
          <w:sz w:val="36"/>
          <w:szCs w:val="36"/>
        </w:rPr>
        <w:t xml:space="preserve">YODA BLOG DRAFT </w:t>
      </w:r>
    </w:p>
    <w:p w14:paraId="7955DFE3" w14:textId="7909E696" w:rsidR="4C5529DA" w:rsidRDefault="3F20B9BC" w:rsidP="3F20B9BC">
      <w:pPr>
        <w:rPr>
          <w:rFonts w:eastAsiaTheme="minorEastAsia"/>
          <w:b/>
          <w:bCs/>
          <w:sz w:val="28"/>
          <w:szCs w:val="28"/>
        </w:rPr>
      </w:pPr>
      <w:r w:rsidRPr="3F20B9BC">
        <w:rPr>
          <w:rFonts w:eastAsiaTheme="minorEastAsia"/>
          <w:b/>
          <w:bCs/>
          <w:sz w:val="28"/>
          <w:szCs w:val="28"/>
        </w:rPr>
        <w:t xml:space="preserve">Problem Description: </w:t>
      </w:r>
    </w:p>
    <w:p w14:paraId="61E6A0C7" w14:textId="49C74647" w:rsidR="3F20B9BC" w:rsidRDefault="3F20B9BC" w:rsidP="62EC13AE">
      <w:pPr>
        <w:rPr>
          <w:rFonts w:eastAsiaTheme="minorEastAsia"/>
          <w:sz w:val="24"/>
          <w:szCs w:val="24"/>
        </w:rPr>
      </w:pPr>
      <w:r w:rsidRPr="62EC13AE">
        <w:rPr>
          <w:rFonts w:eastAsiaTheme="minorEastAsia"/>
          <w:sz w:val="24"/>
          <w:szCs w:val="24"/>
        </w:rPr>
        <w:t>The YODA project involves the design and implementation of a digital accelerator. This is a piece of hardware used to offload high-speed processing from the main CPU. Our elders have decided to create a median filter and edge detection algorithm to help with image processing, built on OpenCL, a framework for writing programs in C++ that execute across heterogeneous platforms consisting of central processing units (CPUs)</w:t>
      </w:r>
      <w:r w:rsidR="00364EC6">
        <w:rPr>
          <w:rFonts w:eastAsiaTheme="minorEastAsia"/>
          <w:sz w:val="24"/>
          <w:szCs w:val="24"/>
        </w:rPr>
        <w:t xml:space="preserve"> </w:t>
      </w:r>
      <w:r w:rsidRPr="62EC13AE">
        <w:rPr>
          <w:rFonts w:eastAsiaTheme="minorEastAsia"/>
          <w:sz w:val="24"/>
          <w:szCs w:val="24"/>
        </w:rPr>
        <w:t xml:space="preserve">and graphics processing units (GPUs). OpenCL achieves </w:t>
      </w:r>
      <w:bookmarkStart w:id="0" w:name="_Int_ydJwNv39"/>
      <w:r w:rsidRPr="62EC13AE">
        <w:rPr>
          <w:rFonts w:eastAsiaTheme="minorEastAsia"/>
          <w:sz w:val="24"/>
          <w:szCs w:val="24"/>
        </w:rPr>
        <w:t>a speed-</w:t>
      </w:r>
      <w:bookmarkEnd w:id="0"/>
      <w:r w:rsidRPr="62EC13AE">
        <w:rPr>
          <w:rFonts w:eastAsiaTheme="minorEastAsia"/>
          <w:sz w:val="24"/>
          <w:szCs w:val="24"/>
        </w:rPr>
        <w:t xml:space="preserve">up through the use of parallelized execution by allowing data and work decomposition across work groups. </w:t>
      </w:r>
    </w:p>
    <w:p w14:paraId="32DB07F0" w14:textId="0CD4BB15" w:rsidR="3F20B9BC" w:rsidRDefault="3F20B9BC" w:rsidP="3F20B9BC">
      <w:pPr>
        <w:rPr>
          <w:rFonts w:eastAsiaTheme="minorEastAsia"/>
          <w:sz w:val="24"/>
          <w:szCs w:val="24"/>
        </w:rPr>
      </w:pPr>
      <w:r w:rsidRPr="3F20B9BC">
        <w:rPr>
          <w:rFonts w:eastAsiaTheme="minorEastAsia"/>
          <w:sz w:val="24"/>
          <w:szCs w:val="24"/>
        </w:rPr>
        <w:t xml:space="preserve">The Median Filter: </w:t>
      </w:r>
    </w:p>
    <w:p w14:paraId="70E76F58" w14:textId="77777777" w:rsidR="00BB2462" w:rsidRDefault="3F20B9BC" w:rsidP="62EC13AE">
      <w:pPr>
        <w:rPr>
          <w:rFonts w:eastAsiaTheme="minorEastAsia"/>
          <w:sz w:val="24"/>
          <w:szCs w:val="24"/>
        </w:rPr>
      </w:pPr>
      <w:r w:rsidRPr="62EC13AE">
        <w:rPr>
          <w:rFonts w:eastAsiaTheme="minorEastAsia"/>
          <w:sz w:val="24"/>
          <w:szCs w:val="24"/>
        </w:rPr>
        <w:t xml:space="preserve">The median filter is a non-linear digital filtering technique used to remove noise from an image or signal. This noise reduction is a common preprocessing step in digital image processing. </w:t>
      </w:r>
    </w:p>
    <w:p w14:paraId="4DF67802" w14:textId="77777777" w:rsidR="00BB2462" w:rsidRDefault="00BB2462" w:rsidP="00BB2462">
      <w:pPr>
        <w:keepNext/>
        <w:jc w:val="center"/>
      </w:pPr>
      <w:r>
        <w:rPr>
          <w:rFonts w:eastAsiaTheme="minorEastAsia"/>
          <w:noProof/>
        </w:rPr>
        <w:drawing>
          <wp:inline distT="0" distB="0" distL="0" distR="0" wp14:anchorId="47F7A729" wp14:editId="09BFE007">
            <wp:extent cx="2963545" cy="1541145"/>
            <wp:effectExtent l="0" t="0" r="8255" b="190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3545" cy="1541145"/>
                    </a:xfrm>
                    <a:prstGeom prst="rect">
                      <a:avLst/>
                    </a:prstGeom>
                    <a:noFill/>
                    <a:ln>
                      <a:noFill/>
                    </a:ln>
                  </pic:spPr>
                </pic:pic>
              </a:graphicData>
            </a:graphic>
          </wp:inline>
        </w:drawing>
      </w:r>
    </w:p>
    <w:p w14:paraId="270D2703" w14:textId="046EAA79" w:rsidR="00BB2462" w:rsidRDefault="00BB2462" w:rsidP="00BB2462">
      <w:pPr>
        <w:pStyle w:val="Caption"/>
        <w:jc w:val="center"/>
        <w:rPr>
          <w:rFonts w:eastAsiaTheme="minorEastAsia"/>
          <w:sz w:val="24"/>
          <w:szCs w:val="24"/>
        </w:rPr>
      </w:pPr>
      <w:r>
        <w:t xml:space="preserve">Figure </w:t>
      </w:r>
      <w:r w:rsidR="005C6C43">
        <w:fldChar w:fldCharType="begin"/>
      </w:r>
      <w:r w:rsidR="005C6C43">
        <w:instrText xml:space="preserve"> SEQ Figure \* ARABIC </w:instrText>
      </w:r>
      <w:r w:rsidR="005C6C43">
        <w:fldChar w:fldCharType="separate"/>
      </w:r>
      <w:r w:rsidR="00CD3428">
        <w:rPr>
          <w:noProof/>
        </w:rPr>
        <w:t>1</w:t>
      </w:r>
      <w:r w:rsidR="005C6C43">
        <w:rPr>
          <w:noProof/>
        </w:rPr>
        <w:fldChar w:fldCharType="end"/>
      </w:r>
      <w:r>
        <w:t xml:space="preserve"> - Median filtering example. </w:t>
      </w:r>
      <w:r w:rsidR="00EA330B" w:rsidRPr="00EA330B">
        <w:t>https://www.wikiwand.com/en/Median_filter</w:t>
      </w:r>
    </w:p>
    <w:p w14:paraId="42693193" w14:textId="79A76CFD" w:rsidR="3F20B9BC" w:rsidRDefault="3F20B9BC" w:rsidP="62EC13AE">
      <w:pPr>
        <w:rPr>
          <w:rFonts w:eastAsiaTheme="minorEastAsia"/>
          <w:sz w:val="24"/>
          <w:szCs w:val="24"/>
        </w:rPr>
      </w:pPr>
      <w:r w:rsidRPr="62EC13AE">
        <w:rPr>
          <w:rFonts w:eastAsiaTheme="minorEastAsia"/>
          <w:sz w:val="24"/>
          <w:szCs w:val="24"/>
        </w:rPr>
        <w:t xml:space="preserve">The algorithm involves taking a PNG or JPEG and processing the image until it is in a numerical representation. Here, the pixels can be stored in a 2D array, where each pixel has an x and y coordinate and is represented by 3 numbers, representing its red, green and blue components encoded as a number in the range 0 to 255 with 0 meaning zero light and 255 meaning maximum light. Next, the algorithm takes a fixed frame (typically 3x3 but could also be 5x5 or any other odd numbered square) centered around the current pixel and reads in the RGB values of all the pixels located within that frame. For boundary pixels, the algorithm would need to zero pad the missing pixels to ensure proper functionality. To be classed as a median filter, The algorithm sums the RGB values of each individual pixel </w:t>
      </w:r>
      <w:bookmarkStart w:id="1" w:name="_Int_NwfX0Boq"/>
      <w:r w:rsidRPr="62EC13AE">
        <w:rPr>
          <w:rFonts w:eastAsiaTheme="minorEastAsia"/>
          <w:sz w:val="24"/>
          <w:szCs w:val="24"/>
        </w:rPr>
        <w:t>in order to</w:t>
      </w:r>
      <w:bookmarkEnd w:id="1"/>
      <w:r w:rsidRPr="62EC13AE">
        <w:rPr>
          <w:rFonts w:eastAsiaTheme="minorEastAsia"/>
          <w:sz w:val="24"/>
          <w:szCs w:val="24"/>
        </w:rPr>
        <w:t xml:space="preserve"> get 1 numerical value for each pixel. These numbers within the frame are ordered in ascending order, and the middle value (median) is then written out to the output 2D array which is where the median filtered image is recreated. The frame is then shifted to the next adjacent pixel until the entire image has been iterated through and the median</w:t>
      </w:r>
      <w:r w:rsidR="62EC13AE" w:rsidRPr="62EC13AE">
        <w:rPr>
          <w:rFonts w:eastAsiaTheme="minorEastAsia"/>
          <w:sz w:val="24"/>
          <w:szCs w:val="24"/>
        </w:rPr>
        <w:t xml:space="preserve"> filtered output 2D array has been created. Since each output pixel is now only represented by 1 number, it would have to be represented graphically as a gray scale image. In order for them to be displayed visually, the output can be written as a PGM (Portable gray map file), a simple format that’s easy to parse and requires no libraries. </w:t>
      </w:r>
    </w:p>
    <w:p w14:paraId="25EC597D" w14:textId="3E6B6B3B" w:rsidR="62EC13AE" w:rsidRDefault="62EC13AE" w:rsidP="62EC13AE">
      <w:pPr>
        <w:rPr>
          <w:rFonts w:eastAsiaTheme="minorEastAsia"/>
          <w:sz w:val="24"/>
          <w:szCs w:val="24"/>
        </w:rPr>
      </w:pPr>
      <w:r w:rsidRPr="62EC13AE">
        <w:rPr>
          <w:rFonts w:eastAsiaTheme="minorEastAsia"/>
          <w:sz w:val="24"/>
          <w:szCs w:val="24"/>
        </w:rPr>
        <w:lastRenderedPageBreak/>
        <w:t xml:space="preserve">Edge Detection: </w:t>
      </w:r>
    </w:p>
    <w:p w14:paraId="07A1F111" w14:textId="06B18A2A" w:rsidR="62EC13AE" w:rsidRDefault="1701C2B7" w:rsidP="2DE2E971">
      <w:pPr>
        <w:rPr>
          <w:rFonts w:eastAsiaTheme="minorEastAsia"/>
          <w:sz w:val="24"/>
          <w:szCs w:val="24"/>
        </w:rPr>
      </w:pPr>
      <w:r w:rsidRPr="2DE2E971">
        <w:rPr>
          <w:rFonts w:eastAsiaTheme="minorEastAsia"/>
          <w:sz w:val="24"/>
          <w:szCs w:val="24"/>
        </w:rPr>
        <w:t>Edge detection is a technique used in image processing to identify points with discontinuities or sharp changes in image brightness. These points where the image brightness ch</w:t>
      </w:r>
      <w:r w:rsidR="5CD15A6E" w:rsidRPr="2DE2E971">
        <w:rPr>
          <w:rFonts w:eastAsiaTheme="minorEastAsia"/>
          <w:sz w:val="24"/>
          <w:szCs w:val="24"/>
        </w:rPr>
        <w:t>a</w:t>
      </w:r>
      <w:r w:rsidRPr="2DE2E971">
        <w:rPr>
          <w:rFonts w:eastAsiaTheme="minorEastAsia"/>
          <w:sz w:val="24"/>
          <w:szCs w:val="24"/>
        </w:rPr>
        <w:t>nges sharply are called the boundaries or edges.</w:t>
      </w:r>
    </w:p>
    <w:p w14:paraId="1E2840B4" w14:textId="77777777" w:rsidR="00CD3428" w:rsidRDefault="00CD3428" w:rsidP="00CD3428">
      <w:pPr>
        <w:keepNext/>
        <w:jc w:val="center"/>
      </w:pPr>
      <w:r w:rsidRPr="00CD3428">
        <w:rPr>
          <w:rFonts w:eastAsiaTheme="minorEastAsia"/>
          <w:noProof/>
          <w:sz w:val="24"/>
          <w:szCs w:val="24"/>
        </w:rPr>
        <w:drawing>
          <wp:inline distT="0" distB="0" distL="0" distR="0" wp14:anchorId="68D3292D" wp14:editId="2F4F3320">
            <wp:extent cx="3987800" cy="1540872"/>
            <wp:effectExtent l="0" t="0" r="0" b="2540"/>
            <wp:docPr id="5" name="Picture 5" descr="A person wearing a gar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wearing a garment&#10;&#10;Description automatically generated with medium confidence"/>
                    <pic:cNvPicPr/>
                  </pic:nvPicPr>
                  <pic:blipFill>
                    <a:blip r:embed="rId6"/>
                    <a:stretch>
                      <a:fillRect/>
                    </a:stretch>
                  </pic:blipFill>
                  <pic:spPr>
                    <a:xfrm>
                      <a:off x="0" y="0"/>
                      <a:ext cx="3994784" cy="1543571"/>
                    </a:xfrm>
                    <a:prstGeom prst="rect">
                      <a:avLst/>
                    </a:prstGeom>
                  </pic:spPr>
                </pic:pic>
              </a:graphicData>
            </a:graphic>
          </wp:inline>
        </w:drawing>
      </w:r>
    </w:p>
    <w:p w14:paraId="68E7C436" w14:textId="60ABB759" w:rsidR="62EC13AE" w:rsidRDefault="00CD3428" w:rsidP="00CD3428">
      <w:pPr>
        <w:pStyle w:val="Caption"/>
        <w:jc w:val="center"/>
        <w:rPr>
          <w:rFonts w:eastAsiaTheme="minorEastAsia"/>
          <w:sz w:val="24"/>
          <w:szCs w:val="24"/>
        </w:rPr>
      </w:pPr>
      <w:r>
        <w:t xml:space="preserve">Figure </w:t>
      </w:r>
      <w:r w:rsidR="005C6C43">
        <w:fldChar w:fldCharType="begin"/>
      </w:r>
      <w:r w:rsidR="005C6C43">
        <w:instrText xml:space="preserve"> SEQ Figure \* ARABIC </w:instrText>
      </w:r>
      <w:r w:rsidR="005C6C43">
        <w:fldChar w:fldCharType="separate"/>
      </w:r>
      <w:r>
        <w:rPr>
          <w:noProof/>
        </w:rPr>
        <w:t>2</w:t>
      </w:r>
      <w:r w:rsidR="005C6C43">
        <w:rPr>
          <w:noProof/>
        </w:rPr>
        <w:fldChar w:fldCharType="end"/>
      </w:r>
      <w:r>
        <w:t xml:space="preserve"> - Edge detection example</w:t>
      </w:r>
    </w:p>
    <w:p w14:paraId="55E40620" w14:textId="1453BE7F" w:rsidR="62EC13AE" w:rsidRDefault="1701C2B7" w:rsidP="2DE2E971">
      <w:pPr>
        <w:rPr>
          <w:rFonts w:ascii="Calibri" w:eastAsia="Calibri" w:hAnsi="Calibri" w:cs="Calibri"/>
          <w:color w:val="292929"/>
          <w:sz w:val="30"/>
          <w:szCs w:val="30"/>
        </w:rPr>
      </w:pPr>
      <w:r w:rsidRPr="2DE2E971">
        <w:rPr>
          <w:rFonts w:eastAsiaTheme="minorEastAsia"/>
          <w:sz w:val="24"/>
          <w:szCs w:val="24"/>
        </w:rPr>
        <w:t xml:space="preserve"> A possible solution to this is the Sobel algorithm, which works by running a 3 by 3 matrix across the pixels of our grayscale image and at every iteration, measures the change in gradient of the pixels that fall within the 3 by 3 matrix, the greater the change in pixel intensity, the more significant the edge is. This algorithm will make use of matrix convolution to compute and can produce a new grayscale image whose pixel intensity reflects how close they are to an edge of the original </w:t>
      </w:r>
    </w:p>
    <w:p w14:paraId="234D01B5" w14:textId="76F8DF03" w:rsidR="006D0C7A" w:rsidRDefault="006D0C7A" w:rsidP="2DE2E971">
      <w:pPr>
        <w:rPr>
          <w:rFonts w:eastAsiaTheme="minorEastAsia"/>
          <w:sz w:val="24"/>
          <w:szCs w:val="24"/>
        </w:rPr>
      </w:pPr>
    </w:p>
    <w:p w14:paraId="4A55D858" w14:textId="2CC135F7" w:rsidR="006D0C7A" w:rsidRDefault="13DFAD77" w:rsidP="2DE2E971">
      <w:pPr>
        <w:rPr>
          <w:rFonts w:eastAsiaTheme="minorEastAsia"/>
          <w:b/>
          <w:bCs/>
          <w:sz w:val="28"/>
          <w:szCs w:val="28"/>
        </w:rPr>
      </w:pPr>
      <w:r w:rsidRPr="2DE2E971">
        <w:rPr>
          <w:rFonts w:eastAsiaTheme="minorEastAsia"/>
          <w:b/>
          <w:bCs/>
          <w:sz w:val="28"/>
          <w:szCs w:val="28"/>
        </w:rPr>
        <w:t>Prototype Specification:</w:t>
      </w:r>
    </w:p>
    <w:p w14:paraId="29F2545B" w14:textId="7FB642A0" w:rsidR="0044597A" w:rsidRDefault="00AA3CF5" w:rsidP="3DE62174">
      <w:pPr>
        <w:rPr>
          <w:rFonts w:eastAsiaTheme="minorEastAsia"/>
          <w:sz w:val="24"/>
          <w:szCs w:val="24"/>
        </w:rPr>
      </w:pPr>
      <w:r>
        <w:rPr>
          <w:rFonts w:eastAsiaTheme="minorEastAsia"/>
          <w:sz w:val="24"/>
          <w:szCs w:val="24"/>
        </w:rPr>
        <w:t>A digital accelerator can be a piece of hardware</w:t>
      </w:r>
      <w:r w:rsidR="00391603">
        <w:rPr>
          <w:rFonts w:eastAsiaTheme="minorEastAsia"/>
          <w:sz w:val="24"/>
          <w:szCs w:val="24"/>
        </w:rPr>
        <w:t xml:space="preserve">, often in the form of an expansion board, and has the purpose of “offloading” </w:t>
      </w:r>
      <w:r w:rsidR="000761AE">
        <w:rPr>
          <w:rFonts w:eastAsiaTheme="minorEastAsia"/>
          <w:sz w:val="24"/>
          <w:szCs w:val="24"/>
        </w:rPr>
        <w:t>highspeed or specialized programming/computing from the main general purpose Central Processing Unit (CPU).</w:t>
      </w:r>
      <w:r w:rsidR="00960D3D">
        <w:rPr>
          <w:rFonts w:eastAsiaTheme="minorEastAsia"/>
          <w:sz w:val="24"/>
          <w:szCs w:val="24"/>
        </w:rPr>
        <w:t xml:space="preserve"> </w:t>
      </w:r>
      <w:r w:rsidR="005F3233">
        <w:rPr>
          <w:rFonts w:eastAsiaTheme="minorEastAsia"/>
          <w:sz w:val="24"/>
          <w:szCs w:val="24"/>
        </w:rPr>
        <w:t xml:space="preserve">In other words, a digital accelerator is a device that accelerates the processing </w:t>
      </w:r>
      <w:r w:rsidR="008B1312">
        <w:rPr>
          <w:rFonts w:eastAsiaTheme="minorEastAsia"/>
          <w:sz w:val="24"/>
          <w:szCs w:val="24"/>
        </w:rPr>
        <w:t>beyond the CPU’s capabilities.</w:t>
      </w:r>
      <w:r w:rsidR="00F31163">
        <w:rPr>
          <w:rFonts w:eastAsiaTheme="minorEastAsia"/>
          <w:sz w:val="24"/>
          <w:szCs w:val="24"/>
        </w:rPr>
        <w:t xml:space="preserve"> </w:t>
      </w:r>
    </w:p>
    <w:p w14:paraId="10369B41" w14:textId="6E1A2737" w:rsidR="0081373D" w:rsidRDefault="3620CCA5" w:rsidP="3DE62174">
      <w:pPr>
        <w:rPr>
          <w:rFonts w:eastAsiaTheme="minorEastAsia"/>
          <w:sz w:val="24"/>
          <w:szCs w:val="24"/>
        </w:rPr>
      </w:pPr>
      <w:r w:rsidRPr="0FA81EDD">
        <w:rPr>
          <w:rFonts w:eastAsiaTheme="minorEastAsia"/>
          <w:sz w:val="24"/>
          <w:szCs w:val="24"/>
        </w:rPr>
        <w:t xml:space="preserve">Most accelerator boards </w:t>
      </w:r>
      <w:r w:rsidR="47725DA6" w:rsidRPr="0FA81EDD">
        <w:rPr>
          <w:rFonts w:eastAsiaTheme="minorEastAsia"/>
          <w:sz w:val="24"/>
          <w:szCs w:val="24"/>
        </w:rPr>
        <w:t xml:space="preserve">implement heterogeneous computing, </w:t>
      </w:r>
      <w:r w:rsidR="7E0FAF83" w:rsidRPr="0FA81EDD">
        <w:rPr>
          <w:rFonts w:eastAsiaTheme="minorEastAsia"/>
          <w:sz w:val="24"/>
          <w:szCs w:val="24"/>
        </w:rPr>
        <w:t>a system that contains different types of computing units such as multicore CPUs, Graphics Processing Units (GPUs)</w:t>
      </w:r>
      <w:r w:rsidR="1ECBD7FC" w:rsidRPr="0FA81EDD">
        <w:rPr>
          <w:rFonts w:eastAsiaTheme="minorEastAsia"/>
          <w:sz w:val="24"/>
          <w:szCs w:val="24"/>
        </w:rPr>
        <w:t xml:space="preserve">, Digital Signal Processors (DSPs) and </w:t>
      </w:r>
      <w:r w:rsidR="18A23D3A" w:rsidRPr="0FA81EDD">
        <w:rPr>
          <w:rFonts w:eastAsiaTheme="minorEastAsia"/>
          <w:sz w:val="24"/>
          <w:szCs w:val="24"/>
        </w:rPr>
        <w:t xml:space="preserve">Field Programmable Gate Arrays (FPGAs). </w:t>
      </w:r>
      <w:r w:rsidR="78A1D46A" w:rsidRPr="0FA81EDD">
        <w:rPr>
          <w:rFonts w:eastAsiaTheme="minorEastAsia"/>
          <w:sz w:val="24"/>
          <w:szCs w:val="24"/>
        </w:rPr>
        <w:t>Hence, OpenCL is a suitable framework to solve such a problem</w:t>
      </w:r>
      <w:r w:rsidR="7FEDA13A" w:rsidRPr="0FA81EDD">
        <w:rPr>
          <w:rFonts w:eastAsiaTheme="minorEastAsia"/>
          <w:sz w:val="24"/>
          <w:szCs w:val="24"/>
        </w:rPr>
        <w:t xml:space="preserve">, mainly due to the fact that the Median Filtering and Edge Detection processes can easily be </w:t>
      </w:r>
      <w:r w:rsidR="0DD1065A" w:rsidRPr="0FA81EDD">
        <w:rPr>
          <w:rFonts w:eastAsiaTheme="minorEastAsia"/>
          <w:sz w:val="24"/>
          <w:szCs w:val="24"/>
        </w:rPr>
        <w:t xml:space="preserve">implemented on the heterogeneous </w:t>
      </w:r>
      <w:r w:rsidR="3F39156B" w:rsidRPr="0FA81EDD">
        <w:rPr>
          <w:rFonts w:eastAsiaTheme="minorEastAsia"/>
          <w:sz w:val="24"/>
          <w:szCs w:val="24"/>
        </w:rPr>
        <w:t xml:space="preserve">systems OpenCL enables it to. </w:t>
      </w:r>
      <w:r w:rsidR="337E61C4" w:rsidRPr="0FA81EDD">
        <w:rPr>
          <w:rFonts w:eastAsiaTheme="minorEastAsia"/>
          <w:sz w:val="24"/>
          <w:szCs w:val="24"/>
        </w:rPr>
        <w:t xml:space="preserve">Without </w:t>
      </w:r>
      <w:r w:rsidR="6D991420" w:rsidRPr="0FA81EDD">
        <w:rPr>
          <w:rFonts w:eastAsiaTheme="minorEastAsia"/>
          <w:sz w:val="24"/>
          <w:szCs w:val="24"/>
        </w:rPr>
        <w:t xml:space="preserve">the use of OpenCL and heterogeneous computing, </w:t>
      </w:r>
      <w:r w:rsidR="19D78D74" w:rsidRPr="0FA81EDD">
        <w:rPr>
          <w:rFonts w:eastAsiaTheme="minorEastAsia"/>
          <w:sz w:val="24"/>
          <w:szCs w:val="24"/>
        </w:rPr>
        <w:t>the host computer’s CPU relies on software to implement tasks such as Median Filtering and Edge Detection</w:t>
      </w:r>
      <w:r w:rsidR="66332C0E" w:rsidRPr="0FA81EDD">
        <w:rPr>
          <w:rFonts w:eastAsiaTheme="minorEastAsia"/>
          <w:sz w:val="24"/>
          <w:szCs w:val="24"/>
        </w:rPr>
        <w:t xml:space="preserve">, and subsequently does the processing of these tasks sequentially, whereas </w:t>
      </w:r>
      <w:r w:rsidR="3C9AE282" w:rsidRPr="0FA81EDD">
        <w:rPr>
          <w:rFonts w:eastAsiaTheme="minorEastAsia"/>
          <w:sz w:val="24"/>
          <w:szCs w:val="24"/>
        </w:rPr>
        <w:t>the OpenCL framework will enable these tasks to be processed on dedicated GPU hardware, increasing the efficiency of the program drastically.</w:t>
      </w:r>
      <w:r w:rsidR="03ED2C56" w:rsidRPr="0FA81EDD">
        <w:rPr>
          <w:rFonts w:eastAsiaTheme="minorEastAsia"/>
          <w:sz w:val="24"/>
          <w:szCs w:val="24"/>
        </w:rPr>
        <w:t xml:space="preserve"> </w:t>
      </w:r>
    </w:p>
    <w:p w14:paraId="30EF0BC9" w14:textId="77777777" w:rsidR="006B7235" w:rsidRDefault="0081373D" w:rsidP="3DE62174">
      <w:pPr>
        <w:rPr>
          <w:rFonts w:eastAsiaTheme="minorEastAsia"/>
          <w:sz w:val="24"/>
          <w:szCs w:val="24"/>
        </w:rPr>
      </w:pPr>
      <w:r>
        <w:rPr>
          <w:rFonts w:eastAsiaTheme="minorEastAsia"/>
          <w:sz w:val="24"/>
          <w:szCs w:val="24"/>
        </w:rPr>
        <w:t xml:space="preserve">OpenCL provides </w:t>
      </w:r>
      <w:r w:rsidR="003C5C77">
        <w:rPr>
          <w:rFonts w:eastAsiaTheme="minorEastAsia"/>
          <w:sz w:val="24"/>
          <w:szCs w:val="24"/>
        </w:rPr>
        <w:t xml:space="preserve">a standard interface for parallel computing using task-based and data-based parallelism. </w:t>
      </w:r>
      <w:r w:rsidR="00DF5E78">
        <w:rPr>
          <w:rFonts w:eastAsiaTheme="minorEastAsia"/>
          <w:sz w:val="24"/>
          <w:szCs w:val="24"/>
        </w:rPr>
        <w:t xml:space="preserve">The OpenCL program will enable parallel execution of the Median Filter and Edge Detection processes on dedicated hardware located </w:t>
      </w:r>
      <w:r w:rsidR="004B3608">
        <w:rPr>
          <w:rFonts w:eastAsiaTheme="minorEastAsia"/>
          <w:sz w:val="24"/>
          <w:szCs w:val="24"/>
        </w:rPr>
        <w:t xml:space="preserve">separately from the host computer. In order to achieve such a </w:t>
      </w:r>
      <w:r w:rsidR="00915079">
        <w:rPr>
          <w:rFonts w:eastAsiaTheme="minorEastAsia"/>
          <w:sz w:val="24"/>
          <w:szCs w:val="24"/>
        </w:rPr>
        <w:t>task,</w:t>
      </w:r>
      <w:r w:rsidR="00441F19">
        <w:rPr>
          <w:rFonts w:eastAsiaTheme="minorEastAsia"/>
          <w:sz w:val="24"/>
          <w:szCs w:val="24"/>
        </w:rPr>
        <w:t xml:space="preserve"> the appropriate Software Development Kits </w:t>
      </w:r>
      <w:r w:rsidR="00704700">
        <w:rPr>
          <w:rFonts w:eastAsiaTheme="minorEastAsia"/>
          <w:sz w:val="24"/>
          <w:szCs w:val="24"/>
        </w:rPr>
        <w:lastRenderedPageBreak/>
        <w:t xml:space="preserve">(SDKs) for the heterogenous device the program will run on needs to be installed on the host computer. </w:t>
      </w:r>
      <w:r w:rsidR="00DC0AFA">
        <w:rPr>
          <w:rFonts w:eastAsiaTheme="minorEastAsia"/>
          <w:sz w:val="24"/>
          <w:szCs w:val="24"/>
        </w:rPr>
        <w:t xml:space="preserve">Depending on the host computer being used and the device/platform chosen </w:t>
      </w:r>
      <w:r w:rsidR="00C33BD8">
        <w:rPr>
          <w:rFonts w:eastAsiaTheme="minorEastAsia"/>
          <w:sz w:val="24"/>
          <w:szCs w:val="24"/>
        </w:rPr>
        <w:t xml:space="preserve">to implement such a task, </w:t>
      </w:r>
      <w:r w:rsidR="00915079">
        <w:rPr>
          <w:rFonts w:eastAsiaTheme="minorEastAsia"/>
          <w:sz w:val="24"/>
          <w:szCs w:val="24"/>
        </w:rPr>
        <w:t>the SDKs for NIVIDIA, Intel and AMD can be used</w:t>
      </w:r>
      <w:r w:rsidR="006B7235">
        <w:rPr>
          <w:rFonts w:eastAsiaTheme="minorEastAsia"/>
          <w:sz w:val="24"/>
          <w:szCs w:val="24"/>
        </w:rPr>
        <w:t xml:space="preserve">. </w:t>
      </w:r>
    </w:p>
    <w:p w14:paraId="71E80A57" w14:textId="218AB900" w:rsidR="00AF77A8" w:rsidRDefault="006B7235" w:rsidP="3DE62174">
      <w:pPr>
        <w:rPr>
          <w:rFonts w:eastAsiaTheme="minorEastAsia"/>
          <w:sz w:val="24"/>
          <w:szCs w:val="24"/>
        </w:rPr>
      </w:pPr>
      <w:r w:rsidRPr="3B760C4A">
        <w:rPr>
          <w:rFonts w:eastAsiaTheme="minorEastAsia"/>
          <w:sz w:val="24"/>
          <w:szCs w:val="24"/>
        </w:rPr>
        <w:t xml:space="preserve">The basic operation of the OpenCL program will run as follows: </w:t>
      </w:r>
      <w:r w:rsidR="00B57FA4">
        <w:rPr>
          <w:rFonts w:eastAsiaTheme="minorEastAsia"/>
          <w:sz w:val="24"/>
          <w:szCs w:val="24"/>
        </w:rPr>
        <w:t>t</w:t>
      </w:r>
      <w:r w:rsidR="009F2993" w:rsidRPr="3B760C4A">
        <w:rPr>
          <w:rFonts w:eastAsiaTheme="minorEastAsia"/>
          <w:sz w:val="24"/>
          <w:szCs w:val="24"/>
        </w:rPr>
        <w:t xml:space="preserve">he CPU copies data to the GPU, and subsequently </w:t>
      </w:r>
      <w:r w:rsidR="00611A88" w:rsidRPr="3B760C4A">
        <w:rPr>
          <w:rFonts w:eastAsiaTheme="minorEastAsia"/>
          <w:sz w:val="24"/>
          <w:szCs w:val="24"/>
        </w:rPr>
        <w:t>interacts with a kernel to process the data. Once the kernel has finished processing all the data</w:t>
      </w:r>
      <w:r w:rsidR="000834F2" w:rsidRPr="3B760C4A">
        <w:rPr>
          <w:rFonts w:eastAsiaTheme="minorEastAsia"/>
          <w:sz w:val="24"/>
          <w:szCs w:val="24"/>
        </w:rPr>
        <w:t>, the CPU of the host computer can read back the result.</w:t>
      </w:r>
      <w:r w:rsidR="00FF0981" w:rsidRPr="3B760C4A">
        <w:rPr>
          <w:rFonts w:eastAsiaTheme="minorEastAsia"/>
          <w:sz w:val="24"/>
          <w:szCs w:val="24"/>
        </w:rPr>
        <w:t xml:space="preserve"> The kernel is essentially a function written in OpenCL </w:t>
      </w:r>
      <w:r w:rsidR="00330044" w:rsidRPr="3B760C4A">
        <w:rPr>
          <w:rFonts w:eastAsiaTheme="minorEastAsia"/>
          <w:sz w:val="24"/>
          <w:szCs w:val="24"/>
        </w:rPr>
        <w:t xml:space="preserve">that enables it to be compiled for execution on any device supported by OpenCL.  </w:t>
      </w:r>
      <w:r w:rsidR="00915079" w:rsidRPr="3B760C4A">
        <w:rPr>
          <w:rFonts w:eastAsiaTheme="minorEastAsia"/>
          <w:sz w:val="24"/>
          <w:szCs w:val="24"/>
        </w:rPr>
        <w:t xml:space="preserve"> </w:t>
      </w:r>
      <w:r w:rsidR="0047127F" w:rsidRPr="3B760C4A">
        <w:rPr>
          <w:rFonts w:eastAsiaTheme="minorEastAsia"/>
          <w:sz w:val="24"/>
          <w:szCs w:val="24"/>
        </w:rPr>
        <w:t xml:space="preserve"> </w:t>
      </w:r>
      <w:r w:rsidR="0044597A" w:rsidRPr="3B760C4A">
        <w:rPr>
          <w:rFonts w:eastAsiaTheme="minorEastAsia"/>
          <w:sz w:val="24"/>
          <w:szCs w:val="24"/>
        </w:rPr>
        <w:t xml:space="preserve"> </w:t>
      </w:r>
      <w:r w:rsidR="00960D3D" w:rsidRPr="3B760C4A">
        <w:rPr>
          <w:rFonts w:eastAsiaTheme="minorEastAsia"/>
          <w:sz w:val="24"/>
          <w:szCs w:val="24"/>
        </w:rPr>
        <w:t xml:space="preserve"> </w:t>
      </w:r>
    </w:p>
    <w:p w14:paraId="2AFE9CCA" w14:textId="00F87576" w:rsidR="00864C98" w:rsidRDefault="4D9DADCD" w:rsidP="3DE62174">
      <w:pPr>
        <w:rPr>
          <w:rFonts w:eastAsiaTheme="minorEastAsia"/>
          <w:b/>
          <w:bCs/>
          <w:sz w:val="28"/>
          <w:szCs w:val="28"/>
        </w:rPr>
      </w:pPr>
      <w:r w:rsidRPr="2DE2E971">
        <w:rPr>
          <w:rFonts w:eastAsiaTheme="minorEastAsia"/>
          <w:b/>
          <w:bCs/>
          <w:sz w:val="28"/>
          <w:szCs w:val="28"/>
        </w:rPr>
        <w:t>Project Goals:</w:t>
      </w:r>
    </w:p>
    <w:p w14:paraId="49A799EF" w14:textId="2A4042ED" w:rsidR="00864C98" w:rsidRDefault="00E26371" w:rsidP="00A95B33">
      <w:pPr>
        <w:tabs>
          <w:tab w:val="left" w:pos="975"/>
        </w:tabs>
        <w:rPr>
          <w:rFonts w:eastAsiaTheme="minorEastAsia"/>
          <w:sz w:val="24"/>
          <w:szCs w:val="24"/>
        </w:rPr>
      </w:pPr>
      <w:r>
        <w:rPr>
          <w:rFonts w:eastAsiaTheme="minorEastAsia"/>
          <w:sz w:val="24"/>
          <w:szCs w:val="24"/>
        </w:rPr>
        <w:t xml:space="preserve">As young Jedis </w:t>
      </w:r>
      <w:r w:rsidR="000204C2">
        <w:rPr>
          <w:rFonts w:eastAsiaTheme="minorEastAsia"/>
          <w:sz w:val="24"/>
          <w:szCs w:val="24"/>
        </w:rPr>
        <w:t>nearing the end of our training</w:t>
      </w:r>
      <w:r w:rsidR="002753E6">
        <w:rPr>
          <w:rFonts w:eastAsiaTheme="minorEastAsia"/>
          <w:sz w:val="24"/>
          <w:szCs w:val="24"/>
        </w:rPr>
        <w:t xml:space="preserve">, </w:t>
      </w:r>
      <w:r w:rsidR="00B31EDA">
        <w:rPr>
          <w:rFonts w:eastAsiaTheme="minorEastAsia"/>
          <w:sz w:val="24"/>
          <w:szCs w:val="24"/>
        </w:rPr>
        <w:t>it is our goal</w:t>
      </w:r>
      <w:r w:rsidR="006F277A">
        <w:rPr>
          <w:rFonts w:eastAsiaTheme="minorEastAsia"/>
          <w:sz w:val="24"/>
          <w:szCs w:val="24"/>
        </w:rPr>
        <w:t xml:space="preserve"> to </w:t>
      </w:r>
      <w:r w:rsidR="00592D6E">
        <w:rPr>
          <w:rFonts w:eastAsiaTheme="minorEastAsia"/>
          <w:sz w:val="24"/>
          <w:szCs w:val="24"/>
        </w:rPr>
        <w:t>deliver</w:t>
      </w:r>
      <w:r w:rsidR="00311959">
        <w:rPr>
          <w:rFonts w:eastAsiaTheme="minorEastAsia"/>
          <w:sz w:val="24"/>
          <w:szCs w:val="24"/>
        </w:rPr>
        <w:t xml:space="preserve"> fully functional</w:t>
      </w:r>
      <w:r w:rsidR="0049599D">
        <w:rPr>
          <w:rFonts w:eastAsiaTheme="minorEastAsia"/>
          <w:sz w:val="24"/>
          <w:szCs w:val="24"/>
        </w:rPr>
        <w:t xml:space="preserve"> and </w:t>
      </w:r>
      <w:r w:rsidR="00311959">
        <w:rPr>
          <w:rFonts w:eastAsiaTheme="minorEastAsia"/>
          <w:sz w:val="24"/>
          <w:szCs w:val="24"/>
        </w:rPr>
        <w:t>optimized</w:t>
      </w:r>
      <w:r w:rsidR="00592D6E">
        <w:rPr>
          <w:rFonts w:eastAsiaTheme="minorEastAsia"/>
          <w:sz w:val="24"/>
          <w:szCs w:val="24"/>
        </w:rPr>
        <w:t xml:space="preserve"> median filtering and edge detection algorithms</w:t>
      </w:r>
      <w:r w:rsidR="00CC65CB">
        <w:rPr>
          <w:rFonts w:eastAsiaTheme="minorEastAsia"/>
          <w:sz w:val="24"/>
          <w:szCs w:val="24"/>
        </w:rPr>
        <w:t xml:space="preserve"> </w:t>
      </w:r>
      <w:r w:rsidR="00AE7356">
        <w:rPr>
          <w:rFonts w:eastAsiaTheme="minorEastAsia"/>
          <w:sz w:val="24"/>
          <w:szCs w:val="24"/>
        </w:rPr>
        <w:t xml:space="preserve">which could serve as tools in the fight against the </w:t>
      </w:r>
      <w:r w:rsidR="00E21452">
        <w:rPr>
          <w:rFonts w:eastAsiaTheme="minorEastAsia"/>
          <w:sz w:val="24"/>
          <w:szCs w:val="24"/>
        </w:rPr>
        <w:t xml:space="preserve">dark forces of the </w:t>
      </w:r>
      <w:r w:rsidR="00AE7356">
        <w:rPr>
          <w:rFonts w:eastAsiaTheme="minorEastAsia"/>
          <w:sz w:val="24"/>
          <w:szCs w:val="24"/>
        </w:rPr>
        <w:t>Sith.</w:t>
      </w:r>
      <w:r w:rsidR="00E21452">
        <w:rPr>
          <w:rFonts w:eastAsiaTheme="minorEastAsia"/>
          <w:sz w:val="24"/>
          <w:szCs w:val="24"/>
        </w:rPr>
        <w:t xml:space="preserve"> </w:t>
      </w:r>
      <w:r w:rsidR="003C0964">
        <w:rPr>
          <w:rFonts w:eastAsiaTheme="minorEastAsia"/>
          <w:sz w:val="24"/>
          <w:szCs w:val="24"/>
        </w:rPr>
        <w:t xml:space="preserve"> </w:t>
      </w:r>
      <w:r w:rsidR="0010323B">
        <w:rPr>
          <w:rFonts w:eastAsiaTheme="minorEastAsia"/>
          <w:sz w:val="24"/>
          <w:szCs w:val="24"/>
        </w:rPr>
        <w:t>W</w:t>
      </w:r>
      <w:r w:rsidR="009F705C">
        <w:rPr>
          <w:rFonts w:eastAsiaTheme="minorEastAsia"/>
          <w:sz w:val="24"/>
          <w:szCs w:val="24"/>
        </w:rPr>
        <w:t xml:space="preserve">e hope to utilize </w:t>
      </w:r>
      <w:r w:rsidR="0010323B">
        <w:rPr>
          <w:rFonts w:eastAsiaTheme="minorEastAsia"/>
          <w:sz w:val="24"/>
          <w:szCs w:val="24"/>
        </w:rPr>
        <w:t xml:space="preserve">our training in OpenCL </w:t>
      </w:r>
      <w:r w:rsidR="00B31EDA">
        <w:rPr>
          <w:rFonts w:eastAsiaTheme="minorEastAsia"/>
          <w:sz w:val="24"/>
          <w:szCs w:val="24"/>
        </w:rPr>
        <w:t xml:space="preserve">and parallel </w:t>
      </w:r>
      <w:r w:rsidR="0010323B">
        <w:rPr>
          <w:rFonts w:eastAsiaTheme="minorEastAsia"/>
          <w:sz w:val="24"/>
          <w:szCs w:val="24"/>
        </w:rPr>
        <w:t>programming</w:t>
      </w:r>
      <w:r w:rsidR="00B31EDA">
        <w:rPr>
          <w:rFonts w:eastAsiaTheme="minorEastAsia"/>
          <w:sz w:val="24"/>
          <w:szCs w:val="24"/>
        </w:rPr>
        <w:t xml:space="preserve"> </w:t>
      </w:r>
      <w:r w:rsidR="002746A6">
        <w:rPr>
          <w:rFonts w:eastAsiaTheme="minorEastAsia"/>
          <w:sz w:val="24"/>
          <w:szCs w:val="24"/>
        </w:rPr>
        <w:t xml:space="preserve">under Master </w:t>
      </w:r>
      <w:proofErr w:type="spellStart"/>
      <w:r w:rsidR="002746A6">
        <w:rPr>
          <w:rFonts w:eastAsiaTheme="minorEastAsia"/>
          <w:sz w:val="24"/>
          <w:szCs w:val="24"/>
        </w:rPr>
        <w:t>Winberg</w:t>
      </w:r>
      <w:proofErr w:type="spellEnd"/>
      <w:r w:rsidR="002746A6">
        <w:rPr>
          <w:rFonts w:eastAsiaTheme="minorEastAsia"/>
          <w:sz w:val="24"/>
          <w:szCs w:val="24"/>
        </w:rPr>
        <w:t xml:space="preserve"> to do so. </w:t>
      </w:r>
    </w:p>
    <w:p w14:paraId="0276F51F" w14:textId="2488F17F" w:rsidR="002746A6" w:rsidRDefault="003A1D21" w:rsidP="00A95B33">
      <w:pPr>
        <w:tabs>
          <w:tab w:val="left" w:pos="975"/>
        </w:tabs>
        <w:rPr>
          <w:rFonts w:eastAsiaTheme="minorEastAsia"/>
          <w:sz w:val="24"/>
          <w:szCs w:val="24"/>
        </w:rPr>
      </w:pPr>
      <w:r>
        <w:rPr>
          <w:rFonts w:eastAsiaTheme="minorEastAsia"/>
          <w:sz w:val="24"/>
          <w:szCs w:val="24"/>
        </w:rPr>
        <w:t xml:space="preserve">Our first objective is to </w:t>
      </w:r>
      <w:r w:rsidR="00F50D22">
        <w:rPr>
          <w:rFonts w:eastAsiaTheme="minorEastAsia"/>
          <w:sz w:val="24"/>
          <w:szCs w:val="24"/>
        </w:rPr>
        <w:t>deliver a</w:t>
      </w:r>
      <w:r w:rsidR="00387649">
        <w:rPr>
          <w:rFonts w:eastAsiaTheme="minorEastAsia"/>
          <w:sz w:val="24"/>
          <w:szCs w:val="24"/>
        </w:rPr>
        <w:t>n</w:t>
      </w:r>
      <w:r w:rsidR="00F50D22">
        <w:rPr>
          <w:rFonts w:eastAsiaTheme="minorEastAsia"/>
          <w:sz w:val="24"/>
          <w:szCs w:val="24"/>
        </w:rPr>
        <w:t xml:space="preserve"> algorithm for each application</w:t>
      </w:r>
      <w:r w:rsidR="0033371C">
        <w:rPr>
          <w:rFonts w:eastAsiaTheme="minorEastAsia"/>
          <w:sz w:val="24"/>
          <w:szCs w:val="24"/>
        </w:rPr>
        <w:t xml:space="preserve"> that can serve as golden measures. These won’t necessarily be the </w:t>
      </w:r>
      <w:r w:rsidR="00A3437D">
        <w:rPr>
          <w:rFonts w:eastAsiaTheme="minorEastAsia"/>
          <w:sz w:val="24"/>
          <w:szCs w:val="24"/>
        </w:rPr>
        <w:t xml:space="preserve">most efficient algorithms, but they will </w:t>
      </w:r>
      <w:r w:rsidR="0020593E">
        <w:rPr>
          <w:rFonts w:eastAsiaTheme="minorEastAsia"/>
          <w:sz w:val="24"/>
          <w:szCs w:val="24"/>
        </w:rPr>
        <w:t>work.</w:t>
      </w:r>
      <w:r w:rsidR="00192616">
        <w:rPr>
          <w:rFonts w:eastAsiaTheme="minorEastAsia"/>
          <w:sz w:val="24"/>
          <w:szCs w:val="24"/>
        </w:rPr>
        <w:t xml:space="preserve"> Before optimizing each algorithm, we want to</w:t>
      </w:r>
      <w:r w:rsidR="0056551C">
        <w:rPr>
          <w:rFonts w:eastAsiaTheme="minorEastAsia"/>
          <w:sz w:val="24"/>
          <w:szCs w:val="24"/>
        </w:rPr>
        <w:t xml:space="preserve"> ensure </w:t>
      </w:r>
      <w:r w:rsidR="00192616">
        <w:rPr>
          <w:rFonts w:eastAsiaTheme="minorEastAsia"/>
          <w:sz w:val="24"/>
          <w:szCs w:val="24"/>
        </w:rPr>
        <w:t xml:space="preserve">that these </w:t>
      </w:r>
      <w:r w:rsidR="0056551C">
        <w:rPr>
          <w:rFonts w:eastAsiaTheme="minorEastAsia"/>
          <w:sz w:val="24"/>
          <w:szCs w:val="24"/>
        </w:rPr>
        <w:t>algorithms are r</w:t>
      </w:r>
      <w:r w:rsidR="002B291F">
        <w:rPr>
          <w:rFonts w:eastAsiaTheme="minorEastAsia"/>
          <w:sz w:val="24"/>
          <w:szCs w:val="24"/>
        </w:rPr>
        <w:t>obust</w:t>
      </w:r>
      <w:r w:rsidR="002A48AD">
        <w:rPr>
          <w:rFonts w:eastAsiaTheme="minorEastAsia"/>
          <w:sz w:val="24"/>
          <w:szCs w:val="24"/>
        </w:rPr>
        <w:t xml:space="preserve"> and perform well on a </w:t>
      </w:r>
      <w:r w:rsidR="005546FD">
        <w:rPr>
          <w:rFonts w:eastAsiaTheme="minorEastAsia"/>
          <w:sz w:val="24"/>
          <w:szCs w:val="24"/>
        </w:rPr>
        <w:t xml:space="preserve">wide </w:t>
      </w:r>
      <w:r w:rsidR="002A48AD">
        <w:rPr>
          <w:rFonts w:eastAsiaTheme="minorEastAsia"/>
          <w:sz w:val="24"/>
          <w:szCs w:val="24"/>
        </w:rPr>
        <w:t>variety of i</w:t>
      </w:r>
      <w:r w:rsidR="005546FD">
        <w:rPr>
          <w:rFonts w:eastAsiaTheme="minorEastAsia"/>
          <w:sz w:val="24"/>
          <w:szCs w:val="24"/>
        </w:rPr>
        <w:t xml:space="preserve">mages. For the median filter algorithm, this can be done by </w:t>
      </w:r>
      <w:r w:rsidR="007B5C02">
        <w:rPr>
          <w:rFonts w:eastAsiaTheme="minorEastAsia"/>
          <w:sz w:val="24"/>
          <w:szCs w:val="24"/>
        </w:rPr>
        <w:t xml:space="preserve">inspecting </w:t>
      </w:r>
      <w:r w:rsidR="00DA0458">
        <w:rPr>
          <w:rFonts w:eastAsiaTheme="minorEastAsia"/>
          <w:sz w:val="24"/>
          <w:szCs w:val="24"/>
        </w:rPr>
        <w:t xml:space="preserve">the resolution of </w:t>
      </w:r>
      <w:r w:rsidR="007B5C02">
        <w:rPr>
          <w:rFonts w:eastAsiaTheme="minorEastAsia"/>
          <w:sz w:val="24"/>
          <w:szCs w:val="24"/>
        </w:rPr>
        <w:t xml:space="preserve">a range of filtered images </w:t>
      </w:r>
      <w:r w:rsidR="00F06984">
        <w:rPr>
          <w:rFonts w:eastAsiaTheme="minorEastAsia"/>
          <w:sz w:val="24"/>
          <w:szCs w:val="24"/>
        </w:rPr>
        <w:t>against their originals</w:t>
      </w:r>
      <w:r w:rsidR="00DA0458">
        <w:rPr>
          <w:rFonts w:eastAsiaTheme="minorEastAsia"/>
          <w:sz w:val="24"/>
          <w:szCs w:val="24"/>
        </w:rPr>
        <w:t xml:space="preserve">. For the edge detection algorithm, </w:t>
      </w:r>
      <w:r w:rsidR="006F7AC0">
        <w:rPr>
          <w:rFonts w:eastAsiaTheme="minorEastAsia"/>
          <w:sz w:val="24"/>
          <w:szCs w:val="24"/>
        </w:rPr>
        <w:t xml:space="preserve">this can be done by </w:t>
      </w:r>
      <w:proofErr w:type="spellStart"/>
      <w:r w:rsidR="006F7AC0">
        <w:rPr>
          <w:rFonts w:eastAsiaTheme="minorEastAsia"/>
          <w:sz w:val="24"/>
          <w:szCs w:val="24"/>
        </w:rPr>
        <w:t>analysing</w:t>
      </w:r>
      <w:proofErr w:type="spellEnd"/>
      <w:r w:rsidR="006F7AC0">
        <w:rPr>
          <w:rFonts w:eastAsiaTheme="minorEastAsia"/>
          <w:sz w:val="24"/>
          <w:szCs w:val="24"/>
        </w:rPr>
        <w:t xml:space="preserve"> the output image’s resemblance of the original</w:t>
      </w:r>
      <w:r w:rsidR="003352BF">
        <w:rPr>
          <w:rFonts w:eastAsiaTheme="minorEastAsia"/>
          <w:sz w:val="24"/>
          <w:szCs w:val="24"/>
        </w:rPr>
        <w:t>.</w:t>
      </w:r>
    </w:p>
    <w:p w14:paraId="200ABE22" w14:textId="2EC51627" w:rsidR="003352BF" w:rsidRDefault="003352BF" w:rsidP="00A95B33">
      <w:pPr>
        <w:tabs>
          <w:tab w:val="left" w:pos="975"/>
        </w:tabs>
        <w:rPr>
          <w:rFonts w:eastAsiaTheme="minorEastAsia"/>
          <w:sz w:val="24"/>
          <w:szCs w:val="24"/>
        </w:rPr>
      </w:pPr>
      <w:r>
        <w:rPr>
          <w:rFonts w:eastAsiaTheme="minorEastAsia"/>
          <w:sz w:val="24"/>
          <w:szCs w:val="24"/>
        </w:rPr>
        <w:t>Once the performance of our golden measure algorithms have been validated</w:t>
      </w:r>
      <w:r w:rsidR="006A7312">
        <w:rPr>
          <w:rFonts w:eastAsiaTheme="minorEastAsia"/>
          <w:sz w:val="24"/>
          <w:szCs w:val="24"/>
        </w:rPr>
        <w:t xml:space="preserve">, we will optimize the algorithms. This will be done </w:t>
      </w:r>
      <w:r w:rsidR="00213A99">
        <w:rPr>
          <w:rFonts w:eastAsiaTheme="minorEastAsia"/>
          <w:sz w:val="24"/>
          <w:szCs w:val="24"/>
        </w:rPr>
        <w:t>predominantly by exploiting the memory hierarchy</w:t>
      </w:r>
      <w:r w:rsidR="00B72236">
        <w:rPr>
          <w:rFonts w:eastAsiaTheme="minorEastAsia"/>
          <w:sz w:val="24"/>
          <w:szCs w:val="24"/>
        </w:rPr>
        <w:t xml:space="preserve"> </w:t>
      </w:r>
      <w:r w:rsidR="001D69FA">
        <w:rPr>
          <w:rFonts w:eastAsiaTheme="minorEastAsia"/>
          <w:sz w:val="24"/>
          <w:szCs w:val="24"/>
        </w:rPr>
        <w:t xml:space="preserve">and finding an optimal division of </w:t>
      </w:r>
      <w:r w:rsidR="00AE70E2">
        <w:rPr>
          <w:rFonts w:eastAsiaTheme="minorEastAsia"/>
          <w:sz w:val="24"/>
          <w:szCs w:val="24"/>
        </w:rPr>
        <w:t>the computation</w:t>
      </w:r>
      <w:r w:rsidR="00833436">
        <w:rPr>
          <w:rFonts w:eastAsiaTheme="minorEastAsia"/>
          <w:sz w:val="24"/>
          <w:szCs w:val="24"/>
        </w:rPr>
        <w:t xml:space="preserve"> into </w:t>
      </w:r>
      <w:r w:rsidR="001D69FA">
        <w:rPr>
          <w:rFonts w:eastAsiaTheme="minorEastAsia"/>
          <w:sz w:val="24"/>
          <w:szCs w:val="24"/>
        </w:rPr>
        <w:t>work-groups and work-items</w:t>
      </w:r>
      <w:r w:rsidR="00833436">
        <w:rPr>
          <w:rFonts w:eastAsiaTheme="minorEastAsia"/>
          <w:sz w:val="24"/>
          <w:szCs w:val="24"/>
        </w:rPr>
        <w:t xml:space="preserve">. </w:t>
      </w:r>
      <w:r w:rsidR="004C2EFD">
        <w:rPr>
          <w:rFonts w:eastAsiaTheme="minorEastAsia"/>
          <w:sz w:val="24"/>
          <w:szCs w:val="24"/>
        </w:rPr>
        <w:t xml:space="preserve">Various metrics (such as speed and memory consumption) of the </w:t>
      </w:r>
      <w:r w:rsidR="00833436">
        <w:rPr>
          <w:rFonts w:eastAsiaTheme="minorEastAsia"/>
          <w:sz w:val="24"/>
          <w:szCs w:val="24"/>
        </w:rPr>
        <w:t xml:space="preserve">optimized algorithms </w:t>
      </w:r>
      <w:r w:rsidR="004C2EFD">
        <w:rPr>
          <w:rFonts w:eastAsiaTheme="minorEastAsia"/>
          <w:sz w:val="24"/>
          <w:szCs w:val="24"/>
        </w:rPr>
        <w:t>will be benchmarked against the golden measures</w:t>
      </w:r>
      <w:r w:rsidR="00387649">
        <w:rPr>
          <w:rFonts w:eastAsiaTheme="minorEastAsia"/>
          <w:sz w:val="24"/>
          <w:szCs w:val="24"/>
        </w:rPr>
        <w:t xml:space="preserve">. </w:t>
      </w:r>
    </w:p>
    <w:p w14:paraId="25A464A7" w14:textId="77777777" w:rsidR="007D4E17" w:rsidRDefault="00E61A46" w:rsidP="007D4E17">
      <w:pPr>
        <w:keepNext/>
        <w:tabs>
          <w:tab w:val="left" w:pos="975"/>
        </w:tabs>
        <w:jc w:val="center"/>
      </w:pPr>
      <w:r w:rsidRPr="00E61A46">
        <w:rPr>
          <w:rFonts w:eastAsiaTheme="minorEastAsia"/>
          <w:noProof/>
          <w:sz w:val="24"/>
          <w:szCs w:val="24"/>
        </w:rPr>
        <w:drawing>
          <wp:inline distT="0" distB="0" distL="0" distR="0" wp14:anchorId="66A40A1C" wp14:editId="0B5F264E">
            <wp:extent cx="3903345" cy="2418457"/>
            <wp:effectExtent l="0" t="0" r="1905" b="127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3916154" cy="2426393"/>
                    </a:xfrm>
                    <a:prstGeom prst="rect">
                      <a:avLst/>
                    </a:prstGeom>
                  </pic:spPr>
                </pic:pic>
              </a:graphicData>
            </a:graphic>
          </wp:inline>
        </w:drawing>
      </w:r>
    </w:p>
    <w:p w14:paraId="4F5E7660" w14:textId="4EBC7040" w:rsidR="00387649" w:rsidRPr="00A95B33" w:rsidRDefault="007D4E17" w:rsidP="007D4E17">
      <w:pPr>
        <w:pStyle w:val="Caption"/>
        <w:jc w:val="center"/>
        <w:rPr>
          <w:rFonts w:eastAsiaTheme="minorEastAsia"/>
          <w:sz w:val="24"/>
          <w:szCs w:val="24"/>
        </w:rPr>
      </w:pPr>
      <w:r>
        <w:t xml:space="preserve">Figure </w:t>
      </w:r>
      <w:r w:rsidR="005C6C43">
        <w:fldChar w:fldCharType="begin"/>
      </w:r>
      <w:r w:rsidR="005C6C43">
        <w:instrText xml:space="preserve"> SEQ Figure \* ARABIC </w:instrText>
      </w:r>
      <w:r w:rsidR="005C6C43">
        <w:fldChar w:fldCharType="separate"/>
      </w:r>
      <w:r w:rsidR="00CD3428">
        <w:rPr>
          <w:noProof/>
        </w:rPr>
        <w:t>3</w:t>
      </w:r>
      <w:r w:rsidR="005C6C43">
        <w:rPr>
          <w:noProof/>
        </w:rPr>
        <w:fldChar w:fldCharType="end"/>
      </w:r>
      <w:r>
        <w:t xml:space="preserve"> - speed and sizes of memory at different memory levels</w:t>
      </w:r>
      <w:r w:rsidR="001D2DE7">
        <w:br/>
      </w:r>
      <w:hyperlink r:id="rId8" w:history="1">
        <w:r w:rsidR="001D2DE7">
          <w:rPr>
            <w:rStyle w:val="Hyperlink"/>
          </w:rPr>
          <w:t>Slide 1 (anu.edu.au)</w:t>
        </w:r>
      </w:hyperlink>
    </w:p>
    <w:p w14:paraId="220062D8" w14:textId="349F38F4" w:rsidR="62EC13AE" w:rsidRDefault="62EC13AE" w:rsidP="62EC13AE">
      <w:pPr>
        <w:rPr>
          <w:rFonts w:eastAsiaTheme="minorEastAsia"/>
          <w:sz w:val="24"/>
          <w:szCs w:val="24"/>
        </w:rPr>
      </w:pPr>
    </w:p>
    <w:p w14:paraId="3ECB50D6" w14:textId="2D90F2B8" w:rsidR="3F20B9BC" w:rsidRDefault="3F20B9BC" w:rsidP="3F20B9BC">
      <w:pPr>
        <w:rPr>
          <w:rFonts w:eastAsiaTheme="minorEastAsia"/>
          <w:sz w:val="24"/>
          <w:szCs w:val="24"/>
        </w:rPr>
      </w:pPr>
    </w:p>
    <w:p w14:paraId="6E7F42DF" w14:textId="0F15C9AE" w:rsidR="3F20B9BC" w:rsidRDefault="3F20B9BC" w:rsidP="3F20B9BC">
      <w:pPr>
        <w:rPr>
          <w:rFonts w:eastAsiaTheme="minorEastAsia"/>
          <w:sz w:val="24"/>
          <w:szCs w:val="24"/>
        </w:rPr>
      </w:pPr>
    </w:p>
    <w:p w14:paraId="56BC32ED" w14:textId="53B906C7" w:rsidR="3F20B9BC" w:rsidRDefault="3F20B9BC" w:rsidP="3F20B9BC">
      <w:pPr>
        <w:rPr>
          <w:rFonts w:eastAsiaTheme="minorEastAsia"/>
          <w:sz w:val="24"/>
          <w:szCs w:val="24"/>
        </w:rPr>
      </w:pPr>
    </w:p>
    <w:p w14:paraId="6CB7FB10" w14:textId="3ED67245" w:rsidR="3F20B9BC" w:rsidRDefault="3F20B9BC" w:rsidP="2DE2E971">
      <w:pPr>
        <w:rPr>
          <w:rFonts w:eastAsiaTheme="minorEastAsia"/>
          <w:sz w:val="24"/>
          <w:szCs w:val="24"/>
        </w:rPr>
      </w:pPr>
    </w:p>
    <w:p w14:paraId="6A8D269A" w14:textId="1F6BB72F" w:rsidR="2DE2E971" w:rsidRDefault="2DE2E971" w:rsidP="2DE2E971">
      <w:pPr>
        <w:rPr>
          <w:rFonts w:eastAsiaTheme="minorEastAsia"/>
          <w:sz w:val="24"/>
          <w:szCs w:val="24"/>
        </w:rPr>
      </w:pPr>
    </w:p>
    <w:p w14:paraId="5417AB70" w14:textId="72AFA846" w:rsidR="2DE2E971" w:rsidRDefault="2DE2E971" w:rsidP="2DE2E971">
      <w:pPr>
        <w:rPr>
          <w:rFonts w:eastAsiaTheme="minorEastAsia"/>
          <w:sz w:val="24"/>
          <w:szCs w:val="24"/>
        </w:rPr>
      </w:pPr>
    </w:p>
    <w:p w14:paraId="1784DAE9" w14:textId="41743F4A" w:rsidR="2DE2E971" w:rsidRDefault="2DE2E971" w:rsidP="2DE2E971">
      <w:pPr>
        <w:rPr>
          <w:rFonts w:eastAsiaTheme="minorEastAsia"/>
          <w:sz w:val="24"/>
          <w:szCs w:val="24"/>
        </w:rPr>
      </w:pPr>
    </w:p>
    <w:p w14:paraId="57CED316" w14:textId="24105EC8" w:rsidR="2DE2E971" w:rsidRDefault="2DE2E971" w:rsidP="2DE2E971">
      <w:pPr>
        <w:rPr>
          <w:rFonts w:eastAsiaTheme="minorEastAsia"/>
          <w:sz w:val="24"/>
          <w:szCs w:val="24"/>
        </w:rPr>
      </w:pPr>
    </w:p>
    <w:p w14:paraId="037BDB68" w14:textId="5F389A49" w:rsidR="2DE2E971" w:rsidRDefault="2DE2E971" w:rsidP="2DE2E971">
      <w:pPr>
        <w:rPr>
          <w:rFonts w:eastAsiaTheme="minorEastAsia"/>
          <w:sz w:val="24"/>
          <w:szCs w:val="24"/>
        </w:rPr>
      </w:pPr>
    </w:p>
    <w:p w14:paraId="547BF742" w14:textId="7F9D6B4B" w:rsidR="2DE2E971" w:rsidRDefault="2DE2E971" w:rsidP="2DE2E971">
      <w:pPr>
        <w:rPr>
          <w:rFonts w:eastAsiaTheme="minorEastAsia"/>
          <w:sz w:val="24"/>
          <w:szCs w:val="24"/>
        </w:rPr>
      </w:pPr>
    </w:p>
    <w:p w14:paraId="01DA1991" w14:textId="6634601A" w:rsidR="2DE2E971" w:rsidRDefault="2DE2E971" w:rsidP="2DE2E971">
      <w:pPr>
        <w:rPr>
          <w:rFonts w:eastAsiaTheme="minorEastAsia"/>
          <w:sz w:val="24"/>
          <w:szCs w:val="24"/>
        </w:rPr>
      </w:pPr>
    </w:p>
    <w:p w14:paraId="1520BB1C" w14:textId="541451D9" w:rsidR="2DE2E971" w:rsidRDefault="2DE2E971" w:rsidP="2DE2E971">
      <w:pPr>
        <w:rPr>
          <w:rFonts w:eastAsiaTheme="minorEastAsia"/>
          <w:sz w:val="24"/>
          <w:szCs w:val="24"/>
        </w:rPr>
      </w:pPr>
    </w:p>
    <w:p w14:paraId="5D7A0835" w14:textId="497C0B35" w:rsidR="2DE2E971" w:rsidRDefault="2DE2E971" w:rsidP="2DE2E971">
      <w:pPr>
        <w:rPr>
          <w:rFonts w:eastAsiaTheme="minorEastAsia"/>
          <w:sz w:val="24"/>
          <w:szCs w:val="24"/>
        </w:rPr>
      </w:pPr>
    </w:p>
    <w:p w14:paraId="7FAE78F1" w14:textId="43D598CA" w:rsidR="2DE2E971" w:rsidRDefault="2DE2E971" w:rsidP="2DE2E971">
      <w:pPr>
        <w:rPr>
          <w:rFonts w:eastAsiaTheme="minorEastAsia"/>
          <w:sz w:val="24"/>
          <w:szCs w:val="24"/>
        </w:rPr>
      </w:pPr>
    </w:p>
    <w:p w14:paraId="723D58EC" w14:textId="00AD1946" w:rsidR="2DE2E971" w:rsidRDefault="2DE2E971" w:rsidP="2DE2E971">
      <w:pPr>
        <w:rPr>
          <w:rFonts w:eastAsiaTheme="minorEastAsia"/>
          <w:sz w:val="24"/>
          <w:szCs w:val="24"/>
        </w:rPr>
      </w:pPr>
    </w:p>
    <w:p w14:paraId="529C0031" w14:textId="5924AC7D" w:rsidR="2DE2E971" w:rsidRDefault="2DE2E971" w:rsidP="2DE2E971">
      <w:pPr>
        <w:rPr>
          <w:rFonts w:eastAsiaTheme="minorEastAsia"/>
          <w:sz w:val="24"/>
          <w:szCs w:val="24"/>
        </w:rPr>
      </w:pPr>
    </w:p>
    <w:p w14:paraId="665C9DC1" w14:textId="6C7D525D" w:rsidR="2DE2E971" w:rsidRDefault="2DE2E971" w:rsidP="2DE2E971">
      <w:pPr>
        <w:rPr>
          <w:rFonts w:eastAsiaTheme="minorEastAsia"/>
          <w:sz w:val="24"/>
          <w:szCs w:val="24"/>
        </w:rPr>
      </w:pPr>
    </w:p>
    <w:p w14:paraId="4DD78F84" w14:textId="0F7B47C0" w:rsidR="2DE2E971" w:rsidRDefault="2DE2E971" w:rsidP="2DE2E971">
      <w:pPr>
        <w:rPr>
          <w:rFonts w:eastAsiaTheme="minorEastAsia"/>
          <w:sz w:val="24"/>
          <w:szCs w:val="24"/>
        </w:rPr>
      </w:pPr>
    </w:p>
    <w:p w14:paraId="3423C7CD" w14:textId="0A2B8799" w:rsidR="2DE2E971" w:rsidRDefault="2DE2E971" w:rsidP="2DE2E971">
      <w:pPr>
        <w:rPr>
          <w:rFonts w:eastAsiaTheme="minorEastAsia"/>
          <w:sz w:val="24"/>
          <w:szCs w:val="24"/>
        </w:rPr>
      </w:pPr>
    </w:p>
    <w:p w14:paraId="6185F4AC" w14:textId="0EE43950" w:rsidR="2DE2E971" w:rsidRDefault="2DE2E971" w:rsidP="2DE2E971">
      <w:pPr>
        <w:rPr>
          <w:rFonts w:eastAsiaTheme="minorEastAsia"/>
          <w:sz w:val="24"/>
          <w:szCs w:val="24"/>
        </w:rPr>
      </w:pPr>
    </w:p>
    <w:p w14:paraId="6A4D03F8" w14:textId="197253A4" w:rsidR="2DE2E971" w:rsidRDefault="2DE2E971" w:rsidP="2DE2E971">
      <w:pPr>
        <w:rPr>
          <w:rFonts w:eastAsiaTheme="minorEastAsia"/>
          <w:sz w:val="24"/>
          <w:szCs w:val="24"/>
        </w:rPr>
      </w:pPr>
    </w:p>
    <w:p w14:paraId="22EEB683" w14:textId="155B7FEE" w:rsidR="2DE2E971" w:rsidRDefault="2DE2E971" w:rsidP="2DE2E971">
      <w:pPr>
        <w:rPr>
          <w:rFonts w:eastAsiaTheme="minorEastAsia"/>
          <w:sz w:val="24"/>
          <w:szCs w:val="24"/>
        </w:rPr>
      </w:pPr>
    </w:p>
    <w:p w14:paraId="03FA453D" w14:textId="2005DF8F" w:rsidR="3F20B9BC" w:rsidRDefault="3F20B9BC" w:rsidP="3F20B9BC">
      <w:pPr>
        <w:rPr>
          <w:rFonts w:eastAsiaTheme="minorEastAsia"/>
          <w:sz w:val="24"/>
          <w:szCs w:val="24"/>
        </w:rPr>
      </w:pPr>
    </w:p>
    <w:p w14:paraId="08B19FD0" w14:textId="614860CF" w:rsidR="3F20B9BC" w:rsidRDefault="3F20B9BC" w:rsidP="3F20B9BC">
      <w:pPr>
        <w:rPr>
          <w:rFonts w:eastAsiaTheme="minorEastAsia"/>
          <w:sz w:val="24"/>
          <w:szCs w:val="24"/>
        </w:rPr>
      </w:pPr>
    </w:p>
    <w:p w14:paraId="186410C8" w14:textId="286C3697" w:rsidR="3F20B9BC" w:rsidRDefault="3F20B9BC" w:rsidP="62EC13AE">
      <w:pPr>
        <w:rPr>
          <w:rFonts w:eastAsiaTheme="minorEastAsia"/>
          <w:b/>
          <w:bCs/>
          <w:sz w:val="28"/>
          <w:szCs w:val="28"/>
        </w:rPr>
      </w:pPr>
      <w:r w:rsidRPr="62EC13AE">
        <w:rPr>
          <w:rFonts w:eastAsiaTheme="minorEastAsia"/>
          <w:b/>
          <w:bCs/>
          <w:sz w:val="28"/>
          <w:szCs w:val="28"/>
        </w:rPr>
        <w:t xml:space="preserve">References: </w:t>
      </w:r>
    </w:p>
    <w:p w14:paraId="25E82CC2" w14:textId="29E9CA00" w:rsidR="62EC13AE" w:rsidRDefault="62EC13AE" w:rsidP="62EC13AE">
      <w:pPr>
        <w:pStyle w:val="ListParagraph"/>
        <w:numPr>
          <w:ilvl w:val="0"/>
          <w:numId w:val="3"/>
        </w:numPr>
        <w:rPr>
          <w:rFonts w:asciiTheme="minorEastAsia" w:eastAsiaTheme="minorEastAsia" w:hAnsiTheme="minorEastAsia" w:cstheme="minorEastAsia"/>
          <w:b/>
          <w:bCs/>
          <w:sz w:val="28"/>
          <w:szCs w:val="28"/>
        </w:rPr>
      </w:pPr>
      <w:r w:rsidRPr="62EC13AE">
        <w:rPr>
          <w:rFonts w:ascii="Segoe UI" w:eastAsia="Segoe UI" w:hAnsi="Segoe UI" w:cs="Segoe UI"/>
          <w:i/>
          <w:iCs/>
          <w:color w:val="000000" w:themeColor="text1"/>
          <w:sz w:val="21"/>
          <w:szCs w:val="21"/>
        </w:rPr>
        <w:t xml:space="preserve"> Introduction to Digital Images</w:t>
      </w:r>
      <w:r w:rsidRPr="62EC13AE">
        <w:rPr>
          <w:rFonts w:ascii="Segoe UI" w:eastAsia="Segoe UI" w:hAnsi="Segoe UI" w:cs="Segoe UI"/>
          <w:color w:val="000000" w:themeColor="text1"/>
          <w:sz w:val="21"/>
          <w:szCs w:val="21"/>
        </w:rPr>
        <w:t xml:space="preserve"> (2022). Available at: </w:t>
      </w:r>
      <w:hyperlink r:id="rId9" w:anchor=":~:text=In%20RGB%2C%20a%20color%20is,and%20255%20meaning%20maximum%20light">
        <w:r w:rsidRPr="62EC13AE">
          <w:rPr>
            <w:rStyle w:val="Hyperlink"/>
            <w:rFonts w:ascii="Segoe UI" w:eastAsia="Segoe UI" w:hAnsi="Segoe UI" w:cs="Segoe UI"/>
            <w:sz w:val="21"/>
            <w:szCs w:val="21"/>
          </w:rPr>
          <w:t>https://web.stanford.edu/class/cs101/image-1-introduction.html#:~:text=In%20RGB%2C%20a%20color%20is,and%20255%20meaning%20maximum%20light</w:t>
        </w:r>
      </w:hyperlink>
      <w:r w:rsidRPr="62EC13AE">
        <w:rPr>
          <w:rFonts w:ascii="Segoe UI" w:eastAsia="Segoe UI" w:hAnsi="Segoe UI" w:cs="Segoe UI"/>
          <w:color w:val="000000" w:themeColor="text1"/>
          <w:sz w:val="21"/>
          <w:szCs w:val="21"/>
        </w:rPr>
        <w:t>. (Accessed: 29 April 2022).</w:t>
      </w:r>
    </w:p>
    <w:p w14:paraId="6CEC51FF" w14:textId="262F891E" w:rsidR="62EC13AE" w:rsidRPr="00EE3D95" w:rsidRDefault="62EC13AE" w:rsidP="62EC13AE">
      <w:pPr>
        <w:pStyle w:val="ListParagraph"/>
        <w:numPr>
          <w:ilvl w:val="0"/>
          <w:numId w:val="3"/>
        </w:numPr>
        <w:rPr>
          <w:b/>
          <w:bCs/>
          <w:sz w:val="28"/>
          <w:szCs w:val="28"/>
        </w:rPr>
      </w:pPr>
      <w:r w:rsidRPr="62EC13AE">
        <w:rPr>
          <w:rFonts w:ascii="Segoe UI" w:eastAsia="Segoe UI" w:hAnsi="Segoe UI" w:cs="Segoe UI"/>
          <w:i/>
          <w:iCs/>
          <w:color w:val="000000" w:themeColor="text1"/>
          <w:sz w:val="21"/>
          <w:szCs w:val="21"/>
        </w:rPr>
        <w:lastRenderedPageBreak/>
        <w:t xml:space="preserve">Image Edge Detection Operators in Digital Image Processing - </w:t>
      </w:r>
      <w:proofErr w:type="spellStart"/>
      <w:r w:rsidRPr="62EC13AE">
        <w:rPr>
          <w:rFonts w:ascii="Segoe UI" w:eastAsia="Segoe UI" w:hAnsi="Segoe UI" w:cs="Segoe UI"/>
          <w:i/>
          <w:iCs/>
          <w:color w:val="000000" w:themeColor="text1"/>
          <w:sz w:val="21"/>
          <w:szCs w:val="21"/>
        </w:rPr>
        <w:t>GeeksforGeeks</w:t>
      </w:r>
      <w:proofErr w:type="spellEnd"/>
      <w:r w:rsidRPr="62EC13AE">
        <w:rPr>
          <w:rFonts w:ascii="Segoe UI" w:eastAsia="Segoe UI" w:hAnsi="Segoe UI" w:cs="Segoe UI"/>
          <w:color w:val="000000" w:themeColor="text1"/>
          <w:sz w:val="21"/>
          <w:szCs w:val="21"/>
        </w:rPr>
        <w:t xml:space="preserve"> (2020). Available at: </w:t>
      </w:r>
      <w:hyperlink r:id="rId10">
        <w:r w:rsidRPr="62EC13AE">
          <w:rPr>
            <w:rStyle w:val="Hyperlink"/>
            <w:rFonts w:ascii="Segoe UI" w:eastAsia="Segoe UI" w:hAnsi="Segoe UI" w:cs="Segoe UI"/>
            <w:sz w:val="21"/>
            <w:szCs w:val="21"/>
          </w:rPr>
          <w:t>https://www.geeksforgeeks.org/image-edge-detection-operators-in-digital-image-processing/</w:t>
        </w:r>
      </w:hyperlink>
      <w:r w:rsidRPr="62EC13AE">
        <w:rPr>
          <w:rFonts w:ascii="Segoe UI" w:eastAsia="Segoe UI" w:hAnsi="Segoe UI" w:cs="Segoe UI"/>
          <w:color w:val="000000" w:themeColor="text1"/>
          <w:sz w:val="21"/>
          <w:szCs w:val="21"/>
        </w:rPr>
        <w:t xml:space="preserve"> (Accessed: 29 April 2022).</w:t>
      </w:r>
    </w:p>
    <w:p w14:paraId="27FB3E08" w14:textId="142511C1" w:rsidR="00BC6240" w:rsidRDefault="00EE3D95" w:rsidP="00BC6240">
      <w:pPr>
        <w:pStyle w:val="ListParagraph"/>
        <w:numPr>
          <w:ilvl w:val="0"/>
          <w:numId w:val="3"/>
        </w:numPr>
        <w:spacing w:after="0" w:line="360" w:lineRule="atLeast"/>
        <w:outlineLvl w:val="3"/>
        <w:rPr>
          <w:rFonts w:ascii="Arial" w:eastAsia="Times New Roman" w:hAnsi="Arial" w:cs="Arial"/>
          <w:color w:val="000000"/>
          <w:sz w:val="21"/>
          <w:szCs w:val="21"/>
          <w:lang w:val="en-ZA" w:eastAsia="en-GB"/>
        </w:rPr>
      </w:pPr>
      <w:r w:rsidRPr="00EE3D95">
        <w:rPr>
          <w:rFonts w:ascii="Arial" w:eastAsia="Times New Roman" w:hAnsi="Arial" w:cs="Arial"/>
          <w:i/>
          <w:iCs/>
          <w:color w:val="000000"/>
          <w:sz w:val="21"/>
          <w:szCs w:val="21"/>
          <w:lang w:val="en-ZA" w:eastAsia="en-GB"/>
        </w:rPr>
        <w:t>What is an Accelerator Board? - Definition from Techopedia</w:t>
      </w:r>
      <w:r w:rsidRPr="00EE3D95">
        <w:rPr>
          <w:rFonts w:ascii="Arial" w:eastAsia="Times New Roman" w:hAnsi="Arial" w:cs="Arial"/>
          <w:color w:val="000000"/>
          <w:sz w:val="21"/>
          <w:szCs w:val="21"/>
          <w:lang w:val="en-ZA" w:eastAsia="en-GB"/>
        </w:rPr>
        <w:t xml:space="preserve"> (2022). Available at: </w:t>
      </w:r>
      <w:hyperlink r:id="rId11" w:history="1">
        <w:r w:rsidR="00BC6240" w:rsidRPr="001E4C06">
          <w:rPr>
            <w:rStyle w:val="Hyperlink"/>
            <w:rFonts w:ascii="Arial" w:eastAsia="Times New Roman" w:hAnsi="Arial" w:cs="Arial"/>
            <w:sz w:val="21"/>
            <w:szCs w:val="21"/>
            <w:lang w:val="en-ZA" w:eastAsia="en-GB"/>
          </w:rPr>
          <w:t>https://www.techopedia.com/definition/568/accelerator-board</w:t>
        </w:r>
      </w:hyperlink>
      <w:r w:rsidR="00BC6240">
        <w:rPr>
          <w:rFonts w:ascii="Arial" w:eastAsia="Times New Roman" w:hAnsi="Arial" w:cs="Arial"/>
          <w:color w:val="000000"/>
          <w:sz w:val="21"/>
          <w:szCs w:val="21"/>
          <w:lang w:val="en-ZA" w:eastAsia="en-GB"/>
        </w:rPr>
        <w:t xml:space="preserve"> </w:t>
      </w:r>
      <w:r w:rsidRPr="00EE3D95">
        <w:rPr>
          <w:rFonts w:ascii="Arial" w:eastAsia="Times New Roman" w:hAnsi="Arial" w:cs="Arial"/>
          <w:color w:val="000000"/>
          <w:sz w:val="21"/>
          <w:szCs w:val="21"/>
          <w:lang w:val="en-ZA" w:eastAsia="en-GB"/>
        </w:rPr>
        <w:t xml:space="preserve"> (Accessed: 29 April 2022).</w:t>
      </w:r>
    </w:p>
    <w:p w14:paraId="7BFC1F08" w14:textId="77777777" w:rsidR="00865883" w:rsidRPr="00865883" w:rsidRDefault="00BC6240" w:rsidP="00865883">
      <w:pPr>
        <w:pStyle w:val="ListParagraph"/>
        <w:numPr>
          <w:ilvl w:val="0"/>
          <w:numId w:val="3"/>
        </w:numPr>
        <w:spacing w:after="0" w:line="360" w:lineRule="atLeast"/>
        <w:outlineLvl w:val="3"/>
        <w:rPr>
          <w:rFonts w:ascii="Arial" w:eastAsia="Times New Roman" w:hAnsi="Arial" w:cs="Arial"/>
          <w:color w:val="000000"/>
          <w:sz w:val="21"/>
          <w:szCs w:val="21"/>
          <w:lang w:val="en-ZA" w:eastAsia="en-GB"/>
        </w:rPr>
      </w:pPr>
      <w:r w:rsidRPr="00BC6240">
        <w:rPr>
          <w:rFonts w:ascii="Arial" w:hAnsi="Arial" w:cs="Arial"/>
          <w:i/>
          <w:iCs/>
          <w:color w:val="000000"/>
          <w:sz w:val="21"/>
          <w:szCs w:val="21"/>
        </w:rPr>
        <w:t>OpenCL - Wikipedia</w:t>
      </w:r>
      <w:r w:rsidRPr="00BC6240">
        <w:rPr>
          <w:rFonts w:ascii="Arial" w:hAnsi="Arial" w:cs="Arial"/>
          <w:color w:val="000000"/>
          <w:sz w:val="21"/>
          <w:szCs w:val="21"/>
        </w:rPr>
        <w:t xml:space="preserve"> (2021). Available at: </w:t>
      </w:r>
      <w:hyperlink r:id="rId12" w:history="1">
        <w:r w:rsidRPr="001E4C06">
          <w:rPr>
            <w:rStyle w:val="Hyperlink"/>
            <w:rFonts w:ascii="Arial" w:hAnsi="Arial" w:cs="Arial"/>
            <w:sz w:val="21"/>
            <w:szCs w:val="21"/>
          </w:rPr>
          <w:t>https://en.wikipedia.org/wiki/OpenCL</w:t>
        </w:r>
      </w:hyperlink>
      <w:r>
        <w:rPr>
          <w:rFonts w:ascii="Arial" w:hAnsi="Arial" w:cs="Arial"/>
          <w:color w:val="000000"/>
          <w:sz w:val="21"/>
          <w:szCs w:val="21"/>
        </w:rPr>
        <w:t xml:space="preserve"> </w:t>
      </w:r>
      <w:r w:rsidRPr="00BC6240">
        <w:rPr>
          <w:rFonts w:ascii="Arial" w:hAnsi="Arial" w:cs="Arial"/>
          <w:color w:val="000000"/>
          <w:sz w:val="21"/>
          <w:szCs w:val="21"/>
        </w:rPr>
        <w:t xml:space="preserve"> (Accessed: 29 April 2022).</w:t>
      </w:r>
    </w:p>
    <w:p w14:paraId="793BDF06" w14:textId="77777777" w:rsidR="008F74D4" w:rsidRPr="008F74D4" w:rsidRDefault="00865883" w:rsidP="008F74D4">
      <w:pPr>
        <w:pStyle w:val="ListParagraph"/>
        <w:numPr>
          <w:ilvl w:val="0"/>
          <w:numId w:val="3"/>
        </w:numPr>
        <w:spacing w:after="0" w:line="360" w:lineRule="atLeast"/>
        <w:outlineLvl w:val="3"/>
        <w:rPr>
          <w:rFonts w:ascii="Arial" w:eastAsia="Times New Roman" w:hAnsi="Arial" w:cs="Arial"/>
          <w:color w:val="000000"/>
          <w:sz w:val="21"/>
          <w:szCs w:val="21"/>
          <w:lang w:val="en-ZA" w:eastAsia="en-GB"/>
        </w:rPr>
      </w:pPr>
      <w:r w:rsidRPr="00865883">
        <w:rPr>
          <w:rFonts w:ascii="Arial" w:hAnsi="Arial" w:cs="Arial"/>
          <w:color w:val="000000"/>
          <w:sz w:val="21"/>
          <w:szCs w:val="21"/>
        </w:rPr>
        <w:t xml:space="preserve">Kirk, D. and </w:t>
      </w:r>
      <w:proofErr w:type="spellStart"/>
      <w:r w:rsidRPr="00865883">
        <w:rPr>
          <w:rFonts w:ascii="Arial" w:hAnsi="Arial" w:cs="Arial"/>
          <w:color w:val="000000"/>
          <w:sz w:val="21"/>
          <w:szCs w:val="21"/>
        </w:rPr>
        <w:t>Hwu</w:t>
      </w:r>
      <w:proofErr w:type="spellEnd"/>
      <w:r w:rsidRPr="00865883">
        <w:rPr>
          <w:rFonts w:ascii="Arial" w:hAnsi="Arial" w:cs="Arial"/>
          <w:color w:val="000000"/>
          <w:sz w:val="21"/>
          <w:szCs w:val="21"/>
        </w:rPr>
        <w:t>, W. (2013) "Introduction to Data Parallelism and CUDA C", </w:t>
      </w:r>
      <w:r w:rsidRPr="00865883">
        <w:rPr>
          <w:rFonts w:ascii="Arial" w:hAnsi="Arial" w:cs="Arial"/>
          <w:i/>
          <w:iCs/>
          <w:color w:val="000000"/>
          <w:sz w:val="21"/>
          <w:szCs w:val="21"/>
        </w:rPr>
        <w:t>Programming Massively Parallel Processors</w:t>
      </w:r>
      <w:r w:rsidRPr="00865883">
        <w:rPr>
          <w:rFonts w:ascii="Arial" w:hAnsi="Arial" w:cs="Arial"/>
          <w:color w:val="000000"/>
          <w:sz w:val="21"/>
          <w:szCs w:val="21"/>
        </w:rPr>
        <w:t xml:space="preserve">, pp. 41-62. </w:t>
      </w:r>
      <w:proofErr w:type="spellStart"/>
      <w:r w:rsidRPr="00865883">
        <w:rPr>
          <w:rFonts w:ascii="Arial" w:hAnsi="Arial" w:cs="Arial"/>
          <w:color w:val="000000"/>
          <w:sz w:val="21"/>
          <w:szCs w:val="21"/>
        </w:rPr>
        <w:t>doi</w:t>
      </w:r>
      <w:proofErr w:type="spellEnd"/>
      <w:r w:rsidRPr="00865883">
        <w:rPr>
          <w:rFonts w:ascii="Arial" w:hAnsi="Arial" w:cs="Arial"/>
          <w:color w:val="000000"/>
          <w:sz w:val="21"/>
          <w:szCs w:val="21"/>
        </w:rPr>
        <w:t>: 10.1016/b978-0-12-415992-1.00003-1</w:t>
      </w:r>
      <w:r w:rsidR="00CC46BE">
        <w:rPr>
          <w:rFonts w:ascii="Arial" w:hAnsi="Arial" w:cs="Arial"/>
          <w:color w:val="000000"/>
          <w:sz w:val="21"/>
          <w:szCs w:val="21"/>
        </w:rPr>
        <w:t xml:space="preserve"> Available at: </w:t>
      </w:r>
      <w:hyperlink r:id="rId13" w:history="1">
        <w:r w:rsidR="00CC46BE" w:rsidRPr="001E4C06">
          <w:rPr>
            <w:rStyle w:val="Hyperlink"/>
            <w:rFonts w:ascii="Arial" w:hAnsi="Arial" w:cs="Arial"/>
            <w:sz w:val="21"/>
            <w:szCs w:val="21"/>
          </w:rPr>
          <w:t>https://www.sciencedirect.com/topics/computer-science/heterogeneous-computing-system</w:t>
        </w:r>
      </w:hyperlink>
      <w:r w:rsidR="00CC46BE">
        <w:rPr>
          <w:rFonts w:ascii="Arial" w:hAnsi="Arial" w:cs="Arial"/>
          <w:color w:val="000000"/>
          <w:sz w:val="21"/>
          <w:szCs w:val="21"/>
        </w:rPr>
        <w:t xml:space="preserve"> (Accessed: 29 April 2022).</w:t>
      </w:r>
    </w:p>
    <w:p w14:paraId="5578DD96" w14:textId="77777777" w:rsidR="00F14295" w:rsidRPr="00F14295" w:rsidRDefault="008F74D4" w:rsidP="00F14295">
      <w:pPr>
        <w:pStyle w:val="ListParagraph"/>
        <w:numPr>
          <w:ilvl w:val="0"/>
          <w:numId w:val="3"/>
        </w:numPr>
        <w:spacing w:after="0" w:line="360" w:lineRule="atLeast"/>
        <w:outlineLvl w:val="3"/>
        <w:rPr>
          <w:rFonts w:ascii="Arial" w:eastAsia="Times New Roman" w:hAnsi="Arial" w:cs="Arial"/>
          <w:color w:val="000000"/>
          <w:sz w:val="21"/>
          <w:szCs w:val="21"/>
          <w:lang w:val="en-ZA" w:eastAsia="en-GB"/>
        </w:rPr>
      </w:pPr>
      <w:r w:rsidRPr="008F74D4">
        <w:rPr>
          <w:rFonts w:ascii="Arial" w:hAnsi="Arial" w:cs="Arial"/>
          <w:i/>
          <w:iCs/>
          <w:color w:val="000000"/>
          <w:sz w:val="21"/>
          <w:szCs w:val="21"/>
        </w:rPr>
        <w:t>Introduction to OpenCL - Parallel Programming</w:t>
      </w:r>
      <w:r w:rsidRPr="008F74D4">
        <w:rPr>
          <w:rFonts w:ascii="Arial" w:hAnsi="Arial" w:cs="Arial"/>
          <w:color w:val="000000"/>
          <w:sz w:val="21"/>
          <w:szCs w:val="21"/>
        </w:rPr>
        <w:t xml:space="preserve"> (2022). Available at: </w:t>
      </w:r>
      <w:hyperlink r:id="rId14" w:anchor=":~:text=OpenCL%20specifies%20a%20programming%20language,based%20and%20data%2Dbased%20parallelism" w:history="1">
        <w:r w:rsidRPr="001E4C06">
          <w:rPr>
            <w:rStyle w:val="Hyperlink"/>
            <w:rFonts w:ascii="Arial" w:hAnsi="Arial" w:cs="Arial"/>
            <w:sz w:val="21"/>
            <w:szCs w:val="21"/>
          </w:rPr>
          <w:t>https://leonardoaraujosantos.gitbook.io/opencl/chapter1#:~:text=OpenCL%20specifies%20a%20programming%20language,based%20and%20data%2Dbased%20parallelism</w:t>
        </w:r>
      </w:hyperlink>
      <w:r>
        <w:rPr>
          <w:rFonts w:ascii="Arial" w:hAnsi="Arial" w:cs="Arial"/>
          <w:color w:val="000000"/>
          <w:sz w:val="21"/>
          <w:szCs w:val="21"/>
        </w:rPr>
        <w:t xml:space="preserve"> </w:t>
      </w:r>
      <w:r w:rsidRPr="008F74D4">
        <w:rPr>
          <w:rFonts w:ascii="Arial" w:hAnsi="Arial" w:cs="Arial"/>
          <w:color w:val="000000"/>
          <w:sz w:val="21"/>
          <w:szCs w:val="21"/>
        </w:rPr>
        <w:t>. (Accessed: 29 April 2022).</w:t>
      </w:r>
    </w:p>
    <w:p w14:paraId="1476C5CE" w14:textId="3FA55CFE" w:rsidR="00F14295" w:rsidRPr="00F14295" w:rsidRDefault="5866F6EA" w:rsidP="2DE2E971">
      <w:pPr>
        <w:pStyle w:val="ListParagraph"/>
        <w:numPr>
          <w:ilvl w:val="0"/>
          <w:numId w:val="3"/>
        </w:numPr>
        <w:spacing w:after="0" w:line="360" w:lineRule="atLeast"/>
        <w:outlineLvl w:val="3"/>
        <w:rPr>
          <w:rFonts w:ascii="Arial" w:eastAsia="Times New Roman" w:hAnsi="Arial" w:cs="Arial"/>
          <w:color w:val="000000"/>
          <w:sz w:val="21"/>
          <w:szCs w:val="21"/>
          <w:lang w:val="en-ZA" w:eastAsia="en-GB"/>
        </w:rPr>
      </w:pPr>
      <w:r w:rsidRPr="2DE2E971">
        <w:rPr>
          <w:rFonts w:ascii="Arial" w:hAnsi="Arial" w:cs="Arial"/>
          <w:i/>
          <w:iCs/>
          <w:color w:val="000000" w:themeColor="text1"/>
          <w:sz w:val="21"/>
          <w:szCs w:val="21"/>
        </w:rPr>
        <w:t>How the Kernel Interacts With Data in OS X OpenCL</w:t>
      </w:r>
      <w:r w:rsidRPr="2DE2E971">
        <w:rPr>
          <w:rFonts w:ascii="Arial" w:hAnsi="Arial" w:cs="Arial"/>
          <w:color w:val="000000" w:themeColor="text1"/>
          <w:sz w:val="21"/>
          <w:szCs w:val="21"/>
        </w:rPr>
        <w:t xml:space="preserve"> (2022). Available at: </w:t>
      </w:r>
      <w:hyperlink r:id="rId15" w:anchor=":~:text=A%20kernel%20is%20essentially%20a,start%20running%20on%20the%20device">
        <w:r w:rsidRPr="2DE2E971">
          <w:rPr>
            <w:rStyle w:val="Hyperlink"/>
            <w:rFonts w:ascii="Arial" w:hAnsi="Arial" w:cs="Arial"/>
            <w:sz w:val="21"/>
            <w:szCs w:val="21"/>
          </w:rPr>
          <w:t>https://developer.apple.com/library/archive/documentation/Performance/Conceptual/OpenCL_MacProgGuide/InteractingWiththeKernelinOSXOpenCL/InteractingWiththeKernelinOSXOpenCL.html#:~:text=A%20kernel%20is%20essentially%20a,start%20running%20on%20the%20device</w:t>
        </w:r>
      </w:hyperlink>
      <w:r w:rsidRPr="2DE2E971">
        <w:rPr>
          <w:rFonts w:ascii="Arial" w:hAnsi="Arial" w:cs="Arial"/>
          <w:color w:val="000000" w:themeColor="text1"/>
          <w:sz w:val="21"/>
          <w:szCs w:val="21"/>
        </w:rPr>
        <w:t xml:space="preserve"> . (Accessed: 29 April 2022).</w:t>
      </w:r>
    </w:p>
    <w:p w14:paraId="752DC11C" w14:textId="3E7BE975" w:rsidR="62EC13AE" w:rsidRPr="000C1E29" w:rsidRDefault="2DE2E971" w:rsidP="2DE2E971">
      <w:pPr>
        <w:pStyle w:val="ListParagraph"/>
        <w:numPr>
          <w:ilvl w:val="0"/>
          <w:numId w:val="3"/>
        </w:numPr>
        <w:spacing w:after="0" w:line="360" w:lineRule="atLeast"/>
        <w:outlineLvl w:val="3"/>
        <w:rPr>
          <w:color w:val="000000" w:themeColor="text1"/>
          <w:sz w:val="21"/>
          <w:szCs w:val="21"/>
          <w:lang w:val="en-ZA" w:eastAsia="en-GB"/>
        </w:rPr>
      </w:pPr>
      <w:r w:rsidRPr="2DE2E971">
        <w:rPr>
          <w:rFonts w:ascii="Segoe UI" w:eastAsia="Segoe UI" w:hAnsi="Segoe UI" w:cs="Segoe UI"/>
          <w:i/>
          <w:iCs/>
          <w:color w:val="000000" w:themeColor="text1"/>
          <w:sz w:val="21"/>
          <w:szCs w:val="21"/>
          <w:lang w:val="en-ZA"/>
        </w:rPr>
        <w:t>Aryaman Sharma. How Image Edge Detection Works</w:t>
      </w:r>
      <w:r w:rsidRPr="2DE2E971">
        <w:rPr>
          <w:rFonts w:ascii="Segoe UI" w:eastAsia="Segoe UI" w:hAnsi="Segoe UI" w:cs="Segoe UI"/>
          <w:color w:val="000000" w:themeColor="text1"/>
          <w:sz w:val="21"/>
          <w:szCs w:val="21"/>
          <w:lang w:val="en-ZA"/>
        </w:rPr>
        <w:t xml:space="preserve"> (2018). Available at: </w:t>
      </w:r>
      <w:hyperlink r:id="rId16">
        <w:r w:rsidRPr="2DE2E971">
          <w:rPr>
            <w:rStyle w:val="Hyperlink"/>
            <w:rFonts w:ascii="Segoe UI" w:eastAsia="Segoe UI" w:hAnsi="Segoe UI" w:cs="Segoe UI"/>
            <w:sz w:val="21"/>
            <w:szCs w:val="21"/>
            <w:lang w:val="en-ZA"/>
          </w:rPr>
          <w:t>https://aryamansharda.medium.com/how-image-edge-detection-works-b759baac01e2</w:t>
        </w:r>
      </w:hyperlink>
      <w:r w:rsidRPr="2DE2E971">
        <w:rPr>
          <w:rFonts w:ascii="Segoe UI" w:eastAsia="Segoe UI" w:hAnsi="Segoe UI" w:cs="Segoe UI"/>
          <w:color w:val="000000" w:themeColor="text1"/>
          <w:sz w:val="21"/>
          <w:szCs w:val="21"/>
          <w:lang w:val="en-ZA"/>
        </w:rPr>
        <w:t xml:space="preserve"> (Accessed: 29 April 2022). </w:t>
      </w:r>
    </w:p>
    <w:p w14:paraId="0B8E99C1" w14:textId="5740D238" w:rsidR="000C1E29" w:rsidRPr="000C1E29" w:rsidRDefault="000C1E29" w:rsidP="2DE2E971">
      <w:pPr>
        <w:pStyle w:val="ListParagraph"/>
        <w:numPr>
          <w:ilvl w:val="0"/>
          <w:numId w:val="3"/>
        </w:numPr>
        <w:spacing w:after="0" w:line="360" w:lineRule="atLeast"/>
        <w:outlineLvl w:val="3"/>
        <w:rPr>
          <w:i/>
          <w:iCs/>
          <w:color w:val="000000" w:themeColor="text1"/>
          <w:sz w:val="21"/>
          <w:szCs w:val="21"/>
          <w:lang w:val="en-ZA" w:eastAsia="en-GB"/>
        </w:rPr>
      </w:pPr>
      <w:r w:rsidRPr="000C1E29">
        <w:rPr>
          <w:i/>
          <w:iCs/>
        </w:rPr>
        <w:t>The OpenCL Memory Hierarchy</w:t>
      </w:r>
      <w:r w:rsidR="00340213">
        <w:rPr>
          <w:i/>
          <w:iCs/>
        </w:rPr>
        <w:t xml:space="preserve">. </w:t>
      </w:r>
      <w:r w:rsidR="00340213">
        <w:t xml:space="preserve">Available at: </w:t>
      </w:r>
      <w:hyperlink r:id="rId17" w:history="1">
        <w:r w:rsidR="0038691A" w:rsidRPr="00002AFE">
          <w:rPr>
            <w:rStyle w:val="Hyperlink"/>
          </w:rPr>
          <w:t>https://comp.anu.edu.au/courses/acceleratorsHPC/slides/OpenCLMemory.pdf</w:t>
        </w:r>
      </w:hyperlink>
      <w:r w:rsidR="0038691A">
        <w:t>. (Accessed 29 April 2022)</w:t>
      </w:r>
    </w:p>
    <w:sectPr w:rsidR="000C1E29" w:rsidRPr="000C1E29">
      <w:pgSz w:w="11907" w:h="1683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NwfX0Boq" int2:invalidationBookmarkName="" int2:hashCode="e0dMsLOcF3PXGS" int2:id="1CrmCA2C">
      <int2:state int2:value="Rejected" int2:type="LegacyProofing"/>
    </int2:bookmark>
    <int2:bookmark int2:bookmarkName="_Int_ydJwNv39" int2:invalidationBookmarkName="" int2:hashCode="Obi+zQjV8Ee7xH" int2:id="xL8G5f69">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F5BCC"/>
    <w:multiLevelType w:val="hybridMultilevel"/>
    <w:tmpl w:val="DD246F64"/>
    <w:lvl w:ilvl="0" w:tplc="ACAE0622">
      <w:start w:val="1"/>
      <w:numFmt w:val="bullet"/>
      <w:lvlText w:val=""/>
      <w:lvlJc w:val="left"/>
      <w:pPr>
        <w:ind w:left="720" w:hanging="360"/>
      </w:pPr>
      <w:rPr>
        <w:rFonts w:ascii="Symbol" w:hAnsi="Symbol" w:hint="default"/>
      </w:rPr>
    </w:lvl>
    <w:lvl w:ilvl="1" w:tplc="8FF4F0AA">
      <w:start w:val="1"/>
      <w:numFmt w:val="bullet"/>
      <w:lvlText w:val="o"/>
      <w:lvlJc w:val="left"/>
      <w:pPr>
        <w:ind w:left="1440" w:hanging="360"/>
      </w:pPr>
      <w:rPr>
        <w:rFonts w:ascii="Courier New" w:hAnsi="Courier New" w:hint="default"/>
      </w:rPr>
    </w:lvl>
    <w:lvl w:ilvl="2" w:tplc="563A7EC4">
      <w:start w:val="1"/>
      <w:numFmt w:val="bullet"/>
      <w:lvlText w:val=""/>
      <w:lvlJc w:val="left"/>
      <w:pPr>
        <w:ind w:left="2160" w:hanging="360"/>
      </w:pPr>
      <w:rPr>
        <w:rFonts w:ascii="Wingdings" w:hAnsi="Wingdings" w:hint="default"/>
      </w:rPr>
    </w:lvl>
    <w:lvl w:ilvl="3" w:tplc="8E8AD9D0">
      <w:start w:val="1"/>
      <w:numFmt w:val="bullet"/>
      <w:lvlText w:val=""/>
      <w:lvlJc w:val="left"/>
      <w:pPr>
        <w:ind w:left="2880" w:hanging="360"/>
      </w:pPr>
      <w:rPr>
        <w:rFonts w:ascii="Symbol" w:hAnsi="Symbol" w:hint="default"/>
      </w:rPr>
    </w:lvl>
    <w:lvl w:ilvl="4" w:tplc="AA88C72E">
      <w:start w:val="1"/>
      <w:numFmt w:val="bullet"/>
      <w:lvlText w:val="o"/>
      <w:lvlJc w:val="left"/>
      <w:pPr>
        <w:ind w:left="3600" w:hanging="360"/>
      </w:pPr>
      <w:rPr>
        <w:rFonts w:ascii="Courier New" w:hAnsi="Courier New" w:hint="default"/>
      </w:rPr>
    </w:lvl>
    <w:lvl w:ilvl="5" w:tplc="A1F815C2">
      <w:start w:val="1"/>
      <w:numFmt w:val="bullet"/>
      <w:lvlText w:val=""/>
      <w:lvlJc w:val="left"/>
      <w:pPr>
        <w:ind w:left="4320" w:hanging="360"/>
      </w:pPr>
      <w:rPr>
        <w:rFonts w:ascii="Wingdings" w:hAnsi="Wingdings" w:hint="default"/>
      </w:rPr>
    </w:lvl>
    <w:lvl w:ilvl="6" w:tplc="27100244">
      <w:start w:val="1"/>
      <w:numFmt w:val="bullet"/>
      <w:lvlText w:val=""/>
      <w:lvlJc w:val="left"/>
      <w:pPr>
        <w:ind w:left="5040" w:hanging="360"/>
      </w:pPr>
      <w:rPr>
        <w:rFonts w:ascii="Symbol" w:hAnsi="Symbol" w:hint="default"/>
      </w:rPr>
    </w:lvl>
    <w:lvl w:ilvl="7" w:tplc="262497B2">
      <w:start w:val="1"/>
      <w:numFmt w:val="bullet"/>
      <w:lvlText w:val="o"/>
      <w:lvlJc w:val="left"/>
      <w:pPr>
        <w:ind w:left="5760" w:hanging="360"/>
      </w:pPr>
      <w:rPr>
        <w:rFonts w:ascii="Courier New" w:hAnsi="Courier New" w:hint="default"/>
      </w:rPr>
    </w:lvl>
    <w:lvl w:ilvl="8" w:tplc="FDF0A720">
      <w:start w:val="1"/>
      <w:numFmt w:val="bullet"/>
      <w:lvlText w:val=""/>
      <w:lvlJc w:val="left"/>
      <w:pPr>
        <w:ind w:left="6480" w:hanging="360"/>
      </w:pPr>
      <w:rPr>
        <w:rFonts w:ascii="Wingdings" w:hAnsi="Wingdings" w:hint="default"/>
      </w:rPr>
    </w:lvl>
  </w:abstractNum>
  <w:abstractNum w:abstractNumId="1" w15:restartNumberingAfterBreak="0">
    <w:nsid w:val="63B14855"/>
    <w:multiLevelType w:val="hybridMultilevel"/>
    <w:tmpl w:val="FFFFFFFF"/>
    <w:lvl w:ilvl="0" w:tplc="6DE8CBE6">
      <w:start w:val="1"/>
      <w:numFmt w:val="bullet"/>
      <w:lvlText w:val=""/>
      <w:lvlJc w:val="left"/>
      <w:pPr>
        <w:ind w:left="720" w:hanging="360"/>
      </w:pPr>
      <w:rPr>
        <w:rFonts w:ascii="Symbol" w:hAnsi="Symbol" w:hint="default"/>
      </w:rPr>
    </w:lvl>
    <w:lvl w:ilvl="1" w:tplc="E71E26DA">
      <w:start w:val="1"/>
      <w:numFmt w:val="bullet"/>
      <w:lvlText w:val="o"/>
      <w:lvlJc w:val="left"/>
      <w:pPr>
        <w:ind w:left="1440" w:hanging="360"/>
      </w:pPr>
      <w:rPr>
        <w:rFonts w:ascii="Courier New" w:hAnsi="Courier New" w:hint="default"/>
      </w:rPr>
    </w:lvl>
    <w:lvl w:ilvl="2" w:tplc="FA4CBA04">
      <w:start w:val="1"/>
      <w:numFmt w:val="bullet"/>
      <w:lvlText w:val=""/>
      <w:lvlJc w:val="left"/>
      <w:pPr>
        <w:ind w:left="2160" w:hanging="360"/>
      </w:pPr>
      <w:rPr>
        <w:rFonts w:ascii="Wingdings" w:hAnsi="Wingdings" w:hint="default"/>
      </w:rPr>
    </w:lvl>
    <w:lvl w:ilvl="3" w:tplc="C4FEE1F8">
      <w:start w:val="1"/>
      <w:numFmt w:val="bullet"/>
      <w:lvlText w:val=""/>
      <w:lvlJc w:val="left"/>
      <w:pPr>
        <w:ind w:left="2880" w:hanging="360"/>
      </w:pPr>
      <w:rPr>
        <w:rFonts w:ascii="Symbol" w:hAnsi="Symbol" w:hint="default"/>
      </w:rPr>
    </w:lvl>
    <w:lvl w:ilvl="4" w:tplc="8200AB58">
      <w:start w:val="1"/>
      <w:numFmt w:val="bullet"/>
      <w:lvlText w:val="o"/>
      <w:lvlJc w:val="left"/>
      <w:pPr>
        <w:ind w:left="3600" w:hanging="360"/>
      </w:pPr>
      <w:rPr>
        <w:rFonts w:ascii="Courier New" w:hAnsi="Courier New" w:hint="default"/>
      </w:rPr>
    </w:lvl>
    <w:lvl w:ilvl="5" w:tplc="D2C44A22">
      <w:start w:val="1"/>
      <w:numFmt w:val="bullet"/>
      <w:lvlText w:val=""/>
      <w:lvlJc w:val="left"/>
      <w:pPr>
        <w:ind w:left="4320" w:hanging="360"/>
      </w:pPr>
      <w:rPr>
        <w:rFonts w:ascii="Wingdings" w:hAnsi="Wingdings" w:hint="default"/>
      </w:rPr>
    </w:lvl>
    <w:lvl w:ilvl="6" w:tplc="5B82042C">
      <w:start w:val="1"/>
      <w:numFmt w:val="bullet"/>
      <w:lvlText w:val=""/>
      <w:lvlJc w:val="left"/>
      <w:pPr>
        <w:ind w:left="5040" w:hanging="360"/>
      </w:pPr>
      <w:rPr>
        <w:rFonts w:ascii="Symbol" w:hAnsi="Symbol" w:hint="default"/>
      </w:rPr>
    </w:lvl>
    <w:lvl w:ilvl="7" w:tplc="5560BDE8">
      <w:start w:val="1"/>
      <w:numFmt w:val="bullet"/>
      <w:lvlText w:val="o"/>
      <w:lvlJc w:val="left"/>
      <w:pPr>
        <w:ind w:left="5760" w:hanging="360"/>
      </w:pPr>
      <w:rPr>
        <w:rFonts w:ascii="Courier New" w:hAnsi="Courier New" w:hint="default"/>
      </w:rPr>
    </w:lvl>
    <w:lvl w:ilvl="8" w:tplc="14B6F016">
      <w:start w:val="1"/>
      <w:numFmt w:val="bullet"/>
      <w:lvlText w:val=""/>
      <w:lvlJc w:val="left"/>
      <w:pPr>
        <w:ind w:left="6480" w:hanging="360"/>
      </w:pPr>
      <w:rPr>
        <w:rFonts w:ascii="Wingdings" w:hAnsi="Wingdings" w:hint="default"/>
      </w:rPr>
    </w:lvl>
  </w:abstractNum>
  <w:abstractNum w:abstractNumId="2" w15:restartNumberingAfterBreak="0">
    <w:nsid w:val="64B70CA5"/>
    <w:multiLevelType w:val="hybridMultilevel"/>
    <w:tmpl w:val="FFFFFFFF"/>
    <w:lvl w:ilvl="0" w:tplc="A978E2F0">
      <w:start w:val="1"/>
      <w:numFmt w:val="bullet"/>
      <w:lvlText w:val=""/>
      <w:lvlJc w:val="left"/>
      <w:pPr>
        <w:ind w:left="720" w:hanging="360"/>
      </w:pPr>
      <w:rPr>
        <w:rFonts w:ascii="Symbol" w:hAnsi="Symbol" w:hint="default"/>
      </w:rPr>
    </w:lvl>
    <w:lvl w:ilvl="1" w:tplc="AA4A709A">
      <w:start w:val="1"/>
      <w:numFmt w:val="bullet"/>
      <w:lvlText w:val="o"/>
      <w:lvlJc w:val="left"/>
      <w:pPr>
        <w:ind w:left="1440" w:hanging="360"/>
      </w:pPr>
      <w:rPr>
        <w:rFonts w:ascii="Courier New" w:hAnsi="Courier New" w:hint="default"/>
      </w:rPr>
    </w:lvl>
    <w:lvl w:ilvl="2" w:tplc="286C277E">
      <w:start w:val="1"/>
      <w:numFmt w:val="bullet"/>
      <w:lvlText w:val=""/>
      <w:lvlJc w:val="left"/>
      <w:pPr>
        <w:ind w:left="2160" w:hanging="360"/>
      </w:pPr>
      <w:rPr>
        <w:rFonts w:ascii="Wingdings" w:hAnsi="Wingdings" w:hint="default"/>
      </w:rPr>
    </w:lvl>
    <w:lvl w:ilvl="3" w:tplc="898E8C9E">
      <w:start w:val="1"/>
      <w:numFmt w:val="bullet"/>
      <w:lvlText w:val=""/>
      <w:lvlJc w:val="left"/>
      <w:pPr>
        <w:ind w:left="2880" w:hanging="360"/>
      </w:pPr>
      <w:rPr>
        <w:rFonts w:ascii="Symbol" w:hAnsi="Symbol" w:hint="default"/>
      </w:rPr>
    </w:lvl>
    <w:lvl w:ilvl="4" w:tplc="F8A8D9BE">
      <w:start w:val="1"/>
      <w:numFmt w:val="bullet"/>
      <w:lvlText w:val="o"/>
      <w:lvlJc w:val="left"/>
      <w:pPr>
        <w:ind w:left="3600" w:hanging="360"/>
      </w:pPr>
      <w:rPr>
        <w:rFonts w:ascii="Courier New" w:hAnsi="Courier New" w:hint="default"/>
      </w:rPr>
    </w:lvl>
    <w:lvl w:ilvl="5" w:tplc="08AC10F0">
      <w:start w:val="1"/>
      <w:numFmt w:val="bullet"/>
      <w:lvlText w:val=""/>
      <w:lvlJc w:val="left"/>
      <w:pPr>
        <w:ind w:left="4320" w:hanging="360"/>
      </w:pPr>
      <w:rPr>
        <w:rFonts w:ascii="Wingdings" w:hAnsi="Wingdings" w:hint="default"/>
      </w:rPr>
    </w:lvl>
    <w:lvl w:ilvl="6" w:tplc="2D882E0C">
      <w:start w:val="1"/>
      <w:numFmt w:val="bullet"/>
      <w:lvlText w:val=""/>
      <w:lvlJc w:val="left"/>
      <w:pPr>
        <w:ind w:left="5040" w:hanging="360"/>
      </w:pPr>
      <w:rPr>
        <w:rFonts w:ascii="Symbol" w:hAnsi="Symbol" w:hint="default"/>
      </w:rPr>
    </w:lvl>
    <w:lvl w:ilvl="7" w:tplc="E522EE22">
      <w:start w:val="1"/>
      <w:numFmt w:val="bullet"/>
      <w:lvlText w:val="o"/>
      <w:lvlJc w:val="left"/>
      <w:pPr>
        <w:ind w:left="5760" w:hanging="360"/>
      </w:pPr>
      <w:rPr>
        <w:rFonts w:ascii="Courier New" w:hAnsi="Courier New" w:hint="default"/>
      </w:rPr>
    </w:lvl>
    <w:lvl w:ilvl="8" w:tplc="11B00BEC">
      <w:start w:val="1"/>
      <w:numFmt w:val="bullet"/>
      <w:lvlText w:val=""/>
      <w:lvlJc w:val="left"/>
      <w:pPr>
        <w:ind w:left="6480" w:hanging="360"/>
      </w:pPr>
      <w:rPr>
        <w:rFonts w:ascii="Wingdings" w:hAnsi="Wingdings" w:hint="default"/>
      </w:rPr>
    </w:lvl>
  </w:abstractNum>
  <w:num w:numId="1" w16cid:durableId="1204640190">
    <w:abstractNumId w:val="0"/>
  </w:num>
  <w:num w:numId="2" w16cid:durableId="1057902114">
    <w:abstractNumId w:val="2"/>
  </w:num>
  <w:num w:numId="3" w16cid:durableId="197280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E11BB2"/>
    <w:rsid w:val="000204C2"/>
    <w:rsid w:val="00057AFF"/>
    <w:rsid w:val="000761AE"/>
    <w:rsid w:val="00080749"/>
    <w:rsid w:val="000834F2"/>
    <w:rsid w:val="000C1E29"/>
    <w:rsid w:val="000F5C7C"/>
    <w:rsid w:val="0010323B"/>
    <w:rsid w:val="001404C3"/>
    <w:rsid w:val="00141339"/>
    <w:rsid w:val="00177CA5"/>
    <w:rsid w:val="00185566"/>
    <w:rsid w:val="00192616"/>
    <w:rsid w:val="00193A74"/>
    <w:rsid w:val="001D2DE7"/>
    <w:rsid w:val="001D69FA"/>
    <w:rsid w:val="001E128F"/>
    <w:rsid w:val="001E6FB0"/>
    <w:rsid w:val="0020593E"/>
    <w:rsid w:val="00213A99"/>
    <w:rsid w:val="00227DCA"/>
    <w:rsid w:val="002313E1"/>
    <w:rsid w:val="00247188"/>
    <w:rsid w:val="00255E03"/>
    <w:rsid w:val="0026413C"/>
    <w:rsid w:val="002746A6"/>
    <w:rsid w:val="002753E6"/>
    <w:rsid w:val="0027547D"/>
    <w:rsid w:val="00284EB5"/>
    <w:rsid w:val="002A48AD"/>
    <w:rsid w:val="002B291F"/>
    <w:rsid w:val="002B5226"/>
    <w:rsid w:val="002C20E9"/>
    <w:rsid w:val="002F7001"/>
    <w:rsid w:val="00303259"/>
    <w:rsid w:val="00311959"/>
    <w:rsid w:val="00312372"/>
    <w:rsid w:val="0032481F"/>
    <w:rsid w:val="00330044"/>
    <w:rsid w:val="0033371C"/>
    <w:rsid w:val="003352BF"/>
    <w:rsid w:val="00340213"/>
    <w:rsid w:val="00364EC6"/>
    <w:rsid w:val="0038691A"/>
    <w:rsid w:val="00387649"/>
    <w:rsid w:val="00391603"/>
    <w:rsid w:val="003A1D21"/>
    <w:rsid w:val="003C0964"/>
    <w:rsid w:val="003C3DA1"/>
    <w:rsid w:val="003C5C77"/>
    <w:rsid w:val="00441F19"/>
    <w:rsid w:val="0044597A"/>
    <w:rsid w:val="0047127F"/>
    <w:rsid w:val="0049599D"/>
    <w:rsid w:val="004A51A6"/>
    <w:rsid w:val="004B3608"/>
    <w:rsid w:val="004C2EFD"/>
    <w:rsid w:val="005238BD"/>
    <w:rsid w:val="005413FE"/>
    <w:rsid w:val="00551CC7"/>
    <w:rsid w:val="005546FD"/>
    <w:rsid w:val="0056551C"/>
    <w:rsid w:val="00592D6E"/>
    <w:rsid w:val="0059312D"/>
    <w:rsid w:val="005A054C"/>
    <w:rsid w:val="005C6C43"/>
    <w:rsid w:val="005E0D1A"/>
    <w:rsid w:val="005F3233"/>
    <w:rsid w:val="005F7208"/>
    <w:rsid w:val="00611A88"/>
    <w:rsid w:val="00612F8D"/>
    <w:rsid w:val="006A7312"/>
    <w:rsid w:val="006B7235"/>
    <w:rsid w:val="006D0C7A"/>
    <w:rsid w:val="006F277A"/>
    <w:rsid w:val="006F7AC0"/>
    <w:rsid w:val="00704700"/>
    <w:rsid w:val="0071414F"/>
    <w:rsid w:val="00736916"/>
    <w:rsid w:val="007551BA"/>
    <w:rsid w:val="007B5C02"/>
    <w:rsid w:val="007D4E17"/>
    <w:rsid w:val="0081373D"/>
    <w:rsid w:val="008205E2"/>
    <w:rsid w:val="00833436"/>
    <w:rsid w:val="00864C98"/>
    <w:rsid w:val="00865883"/>
    <w:rsid w:val="00874C0D"/>
    <w:rsid w:val="00885973"/>
    <w:rsid w:val="008877D7"/>
    <w:rsid w:val="008A12C9"/>
    <w:rsid w:val="008A53F4"/>
    <w:rsid w:val="008B1312"/>
    <w:rsid w:val="008F74D4"/>
    <w:rsid w:val="00915079"/>
    <w:rsid w:val="009163A2"/>
    <w:rsid w:val="0095307B"/>
    <w:rsid w:val="00960D3D"/>
    <w:rsid w:val="009815FE"/>
    <w:rsid w:val="009B4C16"/>
    <w:rsid w:val="009F2993"/>
    <w:rsid w:val="009F705C"/>
    <w:rsid w:val="00A3437D"/>
    <w:rsid w:val="00A47A00"/>
    <w:rsid w:val="00A703EF"/>
    <w:rsid w:val="00A95B33"/>
    <w:rsid w:val="00AA3CF5"/>
    <w:rsid w:val="00AA5B30"/>
    <w:rsid w:val="00AE70E2"/>
    <w:rsid w:val="00AE7356"/>
    <w:rsid w:val="00AF77A8"/>
    <w:rsid w:val="00B1366C"/>
    <w:rsid w:val="00B211C0"/>
    <w:rsid w:val="00B268DF"/>
    <w:rsid w:val="00B31EDA"/>
    <w:rsid w:val="00B57FA4"/>
    <w:rsid w:val="00B72236"/>
    <w:rsid w:val="00BA26C5"/>
    <w:rsid w:val="00BB22B4"/>
    <w:rsid w:val="00BB2462"/>
    <w:rsid w:val="00BB7C02"/>
    <w:rsid w:val="00BC6240"/>
    <w:rsid w:val="00C33BD8"/>
    <w:rsid w:val="00C40E36"/>
    <w:rsid w:val="00CC46BE"/>
    <w:rsid w:val="00CC65CB"/>
    <w:rsid w:val="00CD3428"/>
    <w:rsid w:val="00CD6BFC"/>
    <w:rsid w:val="00D04DD6"/>
    <w:rsid w:val="00D22B7F"/>
    <w:rsid w:val="00D27EF4"/>
    <w:rsid w:val="00DA0458"/>
    <w:rsid w:val="00DC0AFA"/>
    <w:rsid w:val="00DF5E78"/>
    <w:rsid w:val="00E21452"/>
    <w:rsid w:val="00E26371"/>
    <w:rsid w:val="00E41895"/>
    <w:rsid w:val="00E61A46"/>
    <w:rsid w:val="00E6614B"/>
    <w:rsid w:val="00EA330B"/>
    <w:rsid w:val="00ED62BF"/>
    <w:rsid w:val="00EE3D95"/>
    <w:rsid w:val="00F06984"/>
    <w:rsid w:val="00F14295"/>
    <w:rsid w:val="00F31163"/>
    <w:rsid w:val="00F50D22"/>
    <w:rsid w:val="00F60662"/>
    <w:rsid w:val="00F8724F"/>
    <w:rsid w:val="00FD609B"/>
    <w:rsid w:val="00FF0981"/>
    <w:rsid w:val="03312F2A"/>
    <w:rsid w:val="03599925"/>
    <w:rsid w:val="0389BED0"/>
    <w:rsid w:val="03ED2C56"/>
    <w:rsid w:val="05DAEAFE"/>
    <w:rsid w:val="07FE792F"/>
    <w:rsid w:val="082AA6CF"/>
    <w:rsid w:val="0843701E"/>
    <w:rsid w:val="0900829C"/>
    <w:rsid w:val="09B146DE"/>
    <w:rsid w:val="0A2FB4CD"/>
    <w:rsid w:val="0AA9FB6B"/>
    <w:rsid w:val="0C1AFEF2"/>
    <w:rsid w:val="0D59D95E"/>
    <w:rsid w:val="0DD1065A"/>
    <w:rsid w:val="0E77D7A8"/>
    <w:rsid w:val="0E8ADF1F"/>
    <w:rsid w:val="0E9FB063"/>
    <w:rsid w:val="0F1C2210"/>
    <w:rsid w:val="0FA81EDD"/>
    <w:rsid w:val="10798747"/>
    <w:rsid w:val="10A1F142"/>
    <w:rsid w:val="11AF786A"/>
    <w:rsid w:val="13DFAD77"/>
    <w:rsid w:val="1546D14C"/>
    <w:rsid w:val="1701C2B7"/>
    <w:rsid w:val="173EA1FC"/>
    <w:rsid w:val="1794CCAF"/>
    <w:rsid w:val="1848B81F"/>
    <w:rsid w:val="18A23D3A"/>
    <w:rsid w:val="18EFD406"/>
    <w:rsid w:val="19309D10"/>
    <w:rsid w:val="193AED14"/>
    <w:rsid w:val="19D78D74"/>
    <w:rsid w:val="1B8058E1"/>
    <w:rsid w:val="1BE80880"/>
    <w:rsid w:val="1CCC06C1"/>
    <w:rsid w:val="1D1704D7"/>
    <w:rsid w:val="1D3FDF0C"/>
    <w:rsid w:val="1D8D272D"/>
    <w:rsid w:val="1E083719"/>
    <w:rsid w:val="1E984C15"/>
    <w:rsid w:val="1ECBD7FC"/>
    <w:rsid w:val="1F32AA81"/>
    <w:rsid w:val="1FBB04C8"/>
    <w:rsid w:val="21046669"/>
    <w:rsid w:val="2224BCDC"/>
    <w:rsid w:val="22A036CA"/>
    <w:rsid w:val="239D8017"/>
    <w:rsid w:val="24679F87"/>
    <w:rsid w:val="24B8E3B7"/>
    <w:rsid w:val="26FFB6DE"/>
    <w:rsid w:val="29C65F4E"/>
    <w:rsid w:val="2AB8C57F"/>
    <w:rsid w:val="2B508F36"/>
    <w:rsid w:val="2C5495E0"/>
    <w:rsid w:val="2CF8DFA9"/>
    <w:rsid w:val="2D0C7860"/>
    <w:rsid w:val="2D6AD41A"/>
    <w:rsid w:val="2DE2E971"/>
    <w:rsid w:val="2F63F97E"/>
    <w:rsid w:val="2F6D14F9"/>
    <w:rsid w:val="302B4FD3"/>
    <w:rsid w:val="3058B4D6"/>
    <w:rsid w:val="3084554C"/>
    <w:rsid w:val="31C4C8E8"/>
    <w:rsid w:val="31F1C66A"/>
    <w:rsid w:val="31FDD73D"/>
    <w:rsid w:val="3362F095"/>
    <w:rsid w:val="337E61C4"/>
    <w:rsid w:val="33F40749"/>
    <w:rsid w:val="3411F503"/>
    <w:rsid w:val="34A209FF"/>
    <w:rsid w:val="353C686B"/>
    <w:rsid w:val="35CDDE2D"/>
    <w:rsid w:val="3620CCA5"/>
    <w:rsid w:val="36FFDE78"/>
    <w:rsid w:val="38525CCD"/>
    <w:rsid w:val="3898E753"/>
    <w:rsid w:val="396DF33E"/>
    <w:rsid w:val="39FF362F"/>
    <w:rsid w:val="3A715D71"/>
    <w:rsid w:val="3A8E203F"/>
    <w:rsid w:val="3B760C4A"/>
    <w:rsid w:val="3C12B6E4"/>
    <w:rsid w:val="3C600599"/>
    <w:rsid w:val="3C9AE282"/>
    <w:rsid w:val="3DE62174"/>
    <w:rsid w:val="3F20B9BC"/>
    <w:rsid w:val="3F39156B"/>
    <w:rsid w:val="3F6A4432"/>
    <w:rsid w:val="3FD7A51C"/>
    <w:rsid w:val="3FE11BB2"/>
    <w:rsid w:val="403D88BA"/>
    <w:rsid w:val="4225080C"/>
    <w:rsid w:val="43365412"/>
    <w:rsid w:val="44DC7477"/>
    <w:rsid w:val="454E68E8"/>
    <w:rsid w:val="4576D2E3"/>
    <w:rsid w:val="461C5196"/>
    <w:rsid w:val="46F8792F"/>
    <w:rsid w:val="47725DA6"/>
    <w:rsid w:val="47B9B58E"/>
    <w:rsid w:val="47FB8454"/>
    <w:rsid w:val="49FDC533"/>
    <w:rsid w:val="4A8F3AF5"/>
    <w:rsid w:val="4C5529DA"/>
    <w:rsid w:val="4D9DADCD"/>
    <w:rsid w:val="4EA2A53D"/>
    <w:rsid w:val="4FA4AEAA"/>
    <w:rsid w:val="504AF5B0"/>
    <w:rsid w:val="505E8E67"/>
    <w:rsid w:val="50E458F8"/>
    <w:rsid w:val="50F464DF"/>
    <w:rsid w:val="51E2CAFD"/>
    <w:rsid w:val="532803F6"/>
    <w:rsid w:val="532EEEC9"/>
    <w:rsid w:val="547CE52A"/>
    <w:rsid w:val="549901E4"/>
    <w:rsid w:val="554FED44"/>
    <w:rsid w:val="561A4922"/>
    <w:rsid w:val="5632428F"/>
    <w:rsid w:val="5672D8C8"/>
    <w:rsid w:val="56A6B2A8"/>
    <w:rsid w:val="57461D50"/>
    <w:rsid w:val="5866F6EA"/>
    <w:rsid w:val="5972E2AC"/>
    <w:rsid w:val="5A346BC8"/>
    <w:rsid w:val="5BA472D4"/>
    <w:rsid w:val="5CC00945"/>
    <w:rsid w:val="5CD15A6E"/>
    <w:rsid w:val="5D960ABB"/>
    <w:rsid w:val="5DE0CDBE"/>
    <w:rsid w:val="5F44EC8C"/>
    <w:rsid w:val="5FB472EC"/>
    <w:rsid w:val="6007831D"/>
    <w:rsid w:val="60EC6D1D"/>
    <w:rsid w:val="62EC13AE"/>
    <w:rsid w:val="64AC6327"/>
    <w:rsid w:val="64D7F94F"/>
    <w:rsid w:val="65365105"/>
    <w:rsid w:val="65AE6C94"/>
    <w:rsid w:val="66332C0E"/>
    <w:rsid w:val="666FD934"/>
    <w:rsid w:val="67A791F8"/>
    <w:rsid w:val="685B8800"/>
    <w:rsid w:val="68BFCD6F"/>
    <w:rsid w:val="68C8E8EA"/>
    <w:rsid w:val="6B209CD9"/>
    <w:rsid w:val="6CDABA02"/>
    <w:rsid w:val="6D27713F"/>
    <w:rsid w:val="6D4FDB3A"/>
    <w:rsid w:val="6D991420"/>
    <w:rsid w:val="6DA3E2EC"/>
    <w:rsid w:val="6DE150FC"/>
    <w:rsid w:val="6FF89B4B"/>
    <w:rsid w:val="70721340"/>
    <w:rsid w:val="70EFF04B"/>
    <w:rsid w:val="711CEDCD"/>
    <w:rsid w:val="71367FD0"/>
    <w:rsid w:val="718A4EB7"/>
    <w:rsid w:val="71F4BB44"/>
    <w:rsid w:val="72A64ECE"/>
    <w:rsid w:val="739D0BB7"/>
    <w:rsid w:val="75F9D979"/>
    <w:rsid w:val="764EB472"/>
    <w:rsid w:val="76819C48"/>
    <w:rsid w:val="77EA84D3"/>
    <w:rsid w:val="77F90F74"/>
    <w:rsid w:val="781D6CA9"/>
    <w:rsid w:val="7895F278"/>
    <w:rsid w:val="78A1D46A"/>
    <w:rsid w:val="78C61823"/>
    <w:rsid w:val="79286958"/>
    <w:rsid w:val="796C5F29"/>
    <w:rsid w:val="7AB62111"/>
    <w:rsid w:val="7BB82A7E"/>
    <w:rsid w:val="7BE09479"/>
    <w:rsid w:val="7C047680"/>
    <w:rsid w:val="7C68EEC0"/>
    <w:rsid w:val="7D5957B4"/>
    <w:rsid w:val="7E0FAF83"/>
    <w:rsid w:val="7EF688DB"/>
    <w:rsid w:val="7FEDA1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11BB2"/>
  <w15:chartTrackingRefBased/>
  <w15:docId w15:val="{FF87AE2F-0EC4-4B4E-82DF-1A1DDA0CE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E3D95"/>
    <w:pPr>
      <w:spacing w:before="100" w:beforeAutospacing="1" w:after="100" w:afterAutospacing="1" w:line="240" w:lineRule="auto"/>
      <w:outlineLvl w:val="3"/>
    </w:pPr>
    <w:rPr>
      <w:rFonts w:ascii="Times New Roman" w:eastAsia="Times New Roman" w:hAnsi="Times New Roman" w:cs="Times New Roman"/>
      <w:b/>
      <w:bCs/>
      <w:sz w:val="24"/>
      <w:szCs w:val="24"/>
      <w:lang w:val="en-ZA"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sid w:val="00EE3D95"/>
    <w:rPr>
      <w:rFonts w:ascii="Times New Roman" w:eastAsia="Times New Roman" w:hAnsi="Times New Roman" w:cs="Times New Roman"/>
      <w:b/>
      <w:bCs/>
      <w:sz w:val="24"/>
      <w:szCs w:val="24"/>
      <w:lang w:val="en-ZA" w:eastAsia="en-GB"/>
    </w:rPr>
  </w:style>
  <w:style w:type="character" w:styleId="UnresolvedMention">
    <w:name w:val="Unresolved Mention"/>
    <w:basedOn w:val="DefaultParagraphFont"/>
    <w:uiPriority w:val="99"/>
    <w:semiHidden/>
    <w:unhideWhenUsed/>
    <w:rsid w:val="00BC6240"/>
    <w:rPr>
      <w:color w:val="605E5C"/>
      <w:shd w:val="clear" w:color="auto" w:fill="E1DFDD"/>
    </w:rPr>
  </w:style>
  <w:style w:type="paragraph" w:styleId="Caption">
    <w:name w:val="caption"/>
    <w:basedOn w:val="Normal"/>
    <w:next w:val="Normal"/>
    <w:uiPriority w:val="35"/>
    <w:unhideWhenUsed/>
    <w:qFormat/>
    <w:rsid w:val="007D4E1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03965">
      <w:bodyDiv w:val="1"/>
      <w:marLeft w:val="0"/>
      <w:marRight w:val="0"/>
      <w:marTop w:val="0"/>
      <w:marBottom w:val="0"/>
      <w:divBdr>
        <w:top w:val="none" w:sz="0" w:space="0" w:color="auto"/>
        <w:left w:val="none" w:sz="0" w:space="0" w:color="auto"/>
        <w:bottom w:val="none" w:sz="0" w:space="0" w:color="auto"/>
        <w:right w:val="none" w:sz="0" w:space="0" w:color="auto"/>
      </w:divBdr>
    </w:div>
    <w:div w:id="961761962">
      <w:bodyDiv w:val="1"/>
      <w:marLeft w:val="0"/>
      <w:marRight w:val="0"/>
      <w:marTop w:val="0"/>
      <w:marBottom w:val="0"/>
      <w:divBdr>
        <w:top w:val="none" w:sz="0" w:space="0" w:color="auto"/>
        <w:left w:val="none" w:sz="0" w:space="0" w:color="auto"/>
        <w:bottom w:val="none" w:sz="0" w:space="0" w:color="auto"/>
        <w:right w:val="none" w:sz="0" w:space="0" w:color="auto"/>
      </w:divBdr>
    </w:div>
    <w:div w:id="1319262888">
      <w:bodyDiv w:val="1"/>
      <w:marLeft w:val="0"/>
      <w:marRight w:val="0"/>
      <w:marTop w:val="0"/>
      <w:marBottom w:val="0"/>
      <w:divBdr>
        <w:top w:val="none" w:sz="0" w:space="0" w:color="auto"/>
        <w:left w:val="none" w:sz="0" w:space="0" w:color="auto"/>
        <w:bottom w:val="none" w:sz="0" w:space="0" w:color="auto"/>
        <w:right w:val="none" w:sz="0" w:space="0" w:color="auto"/>
      </w:divBdr>
    </w:div>
    <w:div w:id="1484850325">
      <w:bodyDiv w:val="1"/>
      <w:marLeft w:val="0"/>
      <w:marRight w:val="0"/>
      <w:marTop w:val="0"/>
      <w:marBottom w:val="0"/>
      <w:divBdr>
        <w:top w:val="none" w:sz="0" w:space="0" w:color="auto"/>
        <w:left w:val="none" w:sz="0" w:space="0" w:color="auto"/>
        <w:bottom w:val="none" w:sz="0" w:space="0" w:color="auto"/>
        <w:right w:val="none" w:sz="0" w:space="0" w:color="auto"/>
      </w:divBdr>
    </w:div>
    <w:div w:id="1737701090">
      <w:bodyDiv w:val="1"/>
      <w:marLeft w:val="0"/>
      <w:marRight w:val="0"/>
      <w:marTop w:val="0"/>
      <w:marBottom w:val="0"/>
      <w:divBdr>
        <w:top w:val="none" w:sz="0" w:space="0" w:color="auto"/>
        <w:left w:val="none" w:sz="0" w:space="0" w:color="auto"/>
        <w:bottom w:val="none" w:sz="0" w:space="0" w:color="auto"/>
        <w:right w:val="none" w:sz="0" w:space="0" w:color="auto"/>
      </w:divBdr>
    </w:div>
    <w:div w:id="1880168032">
      <w:bodyDiv w:val="1"/>
      <w:marLeft w:val="0"/>
      <w:marRight w:val="0"/>
      <w:marTop w:val="0"/>
      <w:marBottom w:val="0"/>
      <w:divBdr>
        <w:top w:val="none" w:sz="0" w:space="0" w:color="auto"/>
        <w:left w:val="none" w:sz="0" w:space="0" w:color="auto"/>
        <w:bottom w:val="none" w:sz="0" w:space="0" w:color="auto"/>
        <w:right w:val="none" w:sz="0" w:space="0" w:color="auto"/>
      </w:divBdr>
    </w:div>
    <w:div w:id="1907105893">
      <w:bodyDiv w:val="1"/>
      <w:marLeft w:val="0"/>
      <w:marRight w:val="0"/>
      <w:marTop w:val="0"/>
      <w:marBottom w:val="0"/>
      <w:divBdr>
        <w:top w:val="none" w:sz="0" w:space="0" w:color="auto"/>
        <w:left w:val="none" w:sz="0" w:space="0" w:color="auto"/>
        <w:bottom w:val="none" w:sz="0" w:space="0" w:color="auto"/>
        <w:right w:val="none" w:sz="0" w:space="0" w:color="auto"/>
      </w:divBdr>
    </w:div>
    <w:div w:id="213532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anu.edu.au/courses/acceleratorsHPC/slides/OpenCLMemory.pdf" TargetMode="External"/><Relationship Id="rId13" Type="http://schemas.openxmlformats.org/officeDocument/2006/relationships/hyperlink" Target="https://www.sciencedirect.com/topics/computer-science/heterogeneous-computing-syste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OpenCL" TargetMode="External"/><Relationship Id="rId17" Type="http://schemas.openxmlformats.org/officeDocument/2006/relationships/hyperlink" Target="https://comp.anu.edu.au/courses/acceleratorsHPC/slides/OpenCLMemory.pdf" TargetMode="External"/><Relationship Id="rId2" Type="http://schemas.openxmlformats.org/officeDocument/2006/relationships/styles" Target="styles.xml"/><Relationship Id="rId16" Type="http://schemas.openxmlformats.org/officeDocument/2006/relationships/hyperlink" Target="https://aryamansharda.medium.com/how-image-edge-detection-works-b759baac01e2" TargetMode="External"/><Relationship Id="rId20"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echopedia.com/definition/568/accelerator-board" TargetMode="External"/><Relationship Id="rId5" Type="http://schemas.openxmlformats.org/officeDocument/2006/relationships/image" Target="media/image1.jpeg"/><Relationship Id="rId15" Type="http://schemas.openxmlformats.org/officeDocument/2006/relationships/hyperlink" Target="https://developer.apple.com/library/archive/documentation/Performance/Conceptual/OpenCL_MacProgGuide/InteractingWiththeKernelinOSXOpenCL/InteractingWiththeKernelinOSXOpenCL.html" TargetMode="External"/><Relationship Id="rId10" Type="http://schemas.openxmlformats.org/officeDocument/2006/relationships/hyperlink" Target="https://www.geeksforgeeks.org/image-edge-detection-operators-in-digital-image-process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eb.stanford.edu/class/cs101/image-1-introduction.html" TargetMode="External"/><Relationship Id="rId14" Type="http://schemas.openxmlformats.org/officeDocument/2006/relationships/hyperlink" Target="https://leonardoaraujosantos.gitbook.io/opencl/chapte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1502</Words>
  <Characters>8567</Characters>
  <Application>Microsoft Office Word</Application>
  <DocSecurity>0</DocSecurity>
  <Lines>71</Lines>
  <Paragraphs>20</Paragraphs>
  <ScaleCrop>false</ScaleCrop>
  <Company/>
  <LinksUpToDate>false</LinksUpToDate>
  <CharactersWithSpaces>10049</CharactersWithSpaces>
  <SharedDoc>false</SharedDoc>
  <HLinks>
    <vt:vector size="48" baseType="variant">
      <vt:variant>
        <vt:i4>1638485</vt:i4>
      </vt:variant>
      <vt:variant>
        <vt:i4>21</vt:i4>
      </vt:variant>
      <vt:variant>
        <vt:i4>0</vt:i4>
      </vt:variant>
      <vt:variant>
        <vt:i4>5</vt:i4>
      </vt:variant>
      <vt:variant>
        <vt:lpwstr>https://aryamansharda.medium.com/how-image-edge-detection-works-b759baac01e2</vt:lpwstr>
      </vt:variant>
      <vt:variant>
        <vt:lpwstr/>
      </vt:variant>
      <vt:variant>
        <vt:i4>3801093</vt:i4>
      </vt:variant>
      <vt:variant>
        <vt:i4>18</vt:i4>
      </vt:variant>
      <vt:variant>
        <vt:i4>0</vt:i4>
      </vt:variant>
      <vt:variant>
        <vt:i4>5</vt:i4>
      </vt:variant>
      <vt:variant>
        <vt:lpwstr>https://developer.apple.com/library/archive/documentation/Performance/Conceptual/OpenCL_MacProgGuide/InteractingWiththeKernelinOSXOpenCL/InteractingWiththeKernelinOSXOpenCL.html</vt:lpwstr>
      </vt:variant>
      <vt:variant>
        <vt:lpwstr>:~:text=A%20kernel%20is%20essentially%20a,start%20running%20on%20the%20device</vt:lpwstr>
      </vt:variant>
      <vt:variant>
        <vt:i4>3473456</vt:i4>
      </vt:variant>
      <vt:variant>
        <vt:i4>15</vt:i4>
      </vt:variant>
      <vt:variant>
        <vt:i4>0</vt:i4>
      </vt:variant>
      <vt:variant>
        <vt:i4>5</vt:i4>
      </vt:variant>
      <vt:variant>
        <vt:lpwstr>https://leonardoaraujosantos.gitbook.io/opencl/chapter1</vt:lpwstr>
      </vt:variant>
      <vt:variant>
        <vt:lpwstr>:~:text=OpenCL%20specifies%20a%20programming%20language,based%20and%20data%2Dbased%20parallelism</vt:lpwstr>
      </vt:variant>
      <vt:variant>
        <vt:i4>4521996</vt:i4>
      </vt:variant>
      <vt:variant>
        <vt:i4>12</vt:i4>
      </vt:variant>
      <vt:variant>
        <vt:i4>0</vt:i4>
      </vt:variant>
      <vt:variant>
        <vt:i4>5</vt:i4>
      </vt:variant>
      <vt:variant>
        <vt:lpwstr>https://www.sciencedirect.com/topics/computer-science/heterogeneous-computing-system</vt:lpwstr>
      </vt:variant>
      <vt:variant>
        <vt:lpwstr/>
      </vt:variant>
      <vt:variant>
        <vt:i4>6225949</vt:i4>
      </vt:variant>
      <vt:variant>
        <vt:i4>9</vt:i4>
      </vt:variant>
      <vt:variant>
        <vt:i4>0</vt:i4>
      </vt:variant>
      <vt:variant>
        <vt:i4>5</vt:i4>
      </vt:variant>
      <vt:variant>
        <vt:lpwstr>https://en.wikipedia.org/wiki/OpenCL</vt:lpwstr>
      </vt:variant>
      <vt:variant>
        <vt:lpwstr/>
      </vt:variant>
      <vt:variant>
        <vt:i4>2228268</vt:i4>
      </vt:variant>
      <vt:variant>
        <vt:i4>6</vt:i4>
      </vt:variant>
      <vt:variant>
        <vt:i4>0</vt:i4>
      </vt:variant>
      <vt:variant>
        <vt:i4>5</vt:i4>
      </vt:variant>
      <vt:variant>
        <vt:lpwstr>https://www.techopedia.com/definition/568/accelerator-board</vt:lpwstr>
      </vt:variant>
      <vt:variant>
        <vt:lpwstr/>
      </vt:variant>
      <vt:variant>
        <vt:i4>4784133</vt:i4>
      </vt:variant>
      <vt:variant>
        <vt:i4>3</vt:i4>
      </vt:variant>
      <vt:variant>
        <vt:i4>0</vt:i4>
      </vt:variant>
      <vt:variant>
        <vt:i4>5</vt:i4>
      </vt:variant>
      <vt:variant>
        <vt:lpwstr>https://www.geeksforgeeks.org/image-edge-detection-operators-in-digital-image-processing/</vt:lpwstr>
      </vt:variant>
      <vt:variant>
        <vt:lpwstr/>
      </vt:variant>
      <vt:variant>
        <vt:i4>131100</vt:i4>
      </vt:variant>
      <vt:variant>
        <vt:i4>0</vt:i4>
      </vt:variant>
      <vt:variant>
        <vt:i4>0</vt:i4>
      </vt:variant>
      <vt:variant>
        <vt:i4>5</vt:i4>
      </vt:variant>
      <vt:variant>
        <vt:lpwstr>https://web.stanford.edu/class/cs101/image-1-introduction.html</vt:lpwstr>
      </vt:variant>
      <vt:variant>
        <vt:lpwstr>:~:text=In%20RGB%2C%20a%20color%20is,and%20255%20meaning%20maximum%20light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Taine De Buys</dc:creator>
  <cp:keywords/>
  <dc:description/>
  <cp:lastModifiedBy>Julian Zille</cp:lastModifiedBy>
  <cp:revision>146</cp:revision>
  <dcterms:created xsi:type="dcterms:W3CDTF">2022-04-28T21:03:00Z</dcterms:created>
  <dcterms:modified xsi:type="dcterms:W3CDTF">2022-04-29T20:18:00Z</dcterms:modified>
</cp:coreProperties>
</file>