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F1651" w14:textId="2D48C2A6" w:rsidR="005F2370" w:rsidRDefault="00DD3126" w:rsidP="00F2087E">
      <w:pPr>
        <w:pStyle w:val="Ttulo"/>
        <w:spacing w:line="360" w:lineRule="auto"/>
        <w:jc w:val="center"/>
      </w:pPr>
      <w:r>
        <w:t>Projeto de Rede d</w:t>
      </w:r>
      <w:r w:rsidR="00151B77">
        <w:t>a Pera Ferroviária</w:t>
      </w:r>
    </w:p>
    <w:p w14:paraId="236F1652" w14:textId="77777777" w:rsidR="005F2370" w:rsidRDefault="00DD3126" w:rsidP="00F2087E">
      <w:pPr>
        <w:pStyle w:val="Corpodetexto"/>
        <w:spacing w:line="360" w:lineRule="auto"/>
        <w:rPr>
          <w:sz w:val="5"/>
        </w:rPr>
      </w:pPr>
      <w:r>
        <w:rPr>
          <w:noProof/>
          <w:sz w:val="5"/>
        </w:rPr>
        <mc:AlternateContent>
          <mc:Choice Requires="wps">
            <w:drawing>
              <wp:anchor distT="0" distB="0" distL="0" distR="0" simplePos="0" relativeHeight="251656192" behindDoc="1" locked="0" layoutInCell="1" allowOverlap="1" wp14:anchorId="236F1709" wp14:editId="236F170A">
                <wp:simplePos x="0" y="0"/>
                <wp:positionH relativeFrom="page">
                  <wp:posOffset>574992</wp:posOffset>
                </wp:positionH>
                <wp:positionV relativeFrom="paragraph">
                  <wp:posOffset>51880</wp:posOffset>
                </wp:positionV>
                <wp:extent cx="6625590" cy="127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5590" cy="12700"/>
                        </a:xfrm>
                        <a:custGeom>
                          <a:avLst/>
                          <a:gdLst/>
                          <a:ahLst/>
                          <a:cxnLst/>
                          <a:rect l="l" t="t" r="r" b="b"/>
                          <a:pathLst>
                            <a:path w="6625590" h="12700">
                              <a:moveTo>
                                <a:pt x="6625590" y="0"/>
                              </a:moveTo>
                              <a:lnTo>
                                <a:pt x="0" y="0"/>
                              </a:lnTo>
                              <a:lnTo>
                                <a:pt x="0" y="12700"/>
                              </a:lnTo>
                              <a:lnTo>
                                <a:pt x="6625590" y="12700"/>
                              </a:lnTo>
                              <a:lnTo>
                                <a:pt x="6625590"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5ACB2E03" id="Graphic 2" o:spid="_x0000_s1026" style="position:absolute;margin-left:45.25pt;margin-top:4.1pt;width:521.7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662559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" path="m6625590,l,,,12700r6625590,l6625590,xe" fillcolor="#4f81bc" stroked="f">
                <v:path arrowok="t"/>
                <w10:wrap type="topAndBottom" anchorx="page"/>
              </v:shape>
            </w:pict>
          </mc:Fallback>
        </mc:AlternateContent>
      </w:r>
    </w:p>
    <w:p w14:paraId="236F1653" w14:textId="77777777" w:rsidR="005F2370" w:rsidRDefault="005F2370" w:rsidP="00F2087E">
      <w:pPr>
        <w:pStyle w:val="Corpodetexto"/>
        <w:spacing w:before="46" w:line="360" w:lineRule="auto"/>
        <w:rPr>
          <w:sz w:val="22"/>
        </w:rPr>
      </w:pPr>
    </w:p>
    <w:p w14:paraId="236F1654" w14:textId="030C7D59" w:rsidR="005F2370" w:rsidRPr="006A650D" w:rsidRDefault="00DD3126" w:rsidP="006A650D">
      <w:pPr>
        <w:spacing w:line="360" w:lineRule="auto"/>
        <w:ind w:right="7"/>
        <w:jc w:val="center"/>
        <w:rPr>
          <w:rFonts w:ascii="Arial"/>
          <w:i/>
          <w:spacing w:val="-2"/>
          <w:sz w:val="20"/>
          <w:szCs w:val="20"/>
        </w:rPr>
      </w:pPr>
      <w:r w:rsidRPr="006A650D">
        <w:rPr>
          <w:rFonts w:ascii="Arial"/>
          <w:i/>
          <w:sz w:val="20"/>
          <w:szCs w:val="20"/>
        </w:rPr>
        <w:t>Planta</w:t>
      </w:r>
      <w:r w:rsidRPr="006A650D">
        <w:rPr>
          <w:rFonts w:ascii="Arial"/>
          <w:i/>
          <w:spacing w:val="-11"/>
          <w:sz w:val="20"/>
          <w:szCs w:val="20"/>
        </w:rPr>
        <w:t xml:space="preserve"> </w:t>
      </w:r>
      <w:r w:rsidRPr="006A650D">
        <w:rPr>
          <w:rFonts w:ascii="Arial"/>
          <w:i/>
          <w:sz w:val="20"/>
          <w:szCs w:val="20"/>
        </w:rPr>
        <w:t>esquem</w:t>
      </w:r>
      <w:r w:rsidR="00151B77" w:rsidRPr="006A650D">
        <w:rPr>
          <w:rFonts w:ascii="Arial"/>
          <w:i/>
          <w:sz w:val="20"/>
          <w:szCs w:val="20"/>
        </w:rPr>
        <w:t>á</w:t>
      </w:r>
      <w:r w:rsidRPr="006A650D">
        <w:rPr>
          <w:rFonts w:ascii="Arial"/>
          <w:i/>
          <w:sz w:val="20"/>
          <w:szCs w:val="20"/>
        </w:rPr>
        <w:t>tica</w:t>
      </w:r>
      <w:r w:rsidR="00151B77" w:rsidRPr="006A650D">
        <w:rPr>
          <w:rFonts w:ascii="Arial"/>
          <w:i/>
          <w:sz w:val="20"/>
          <w:szCs w:val="20"/>
        </w:rPr>
        <w:t>,</w:t>
      </w:r>
      <w:r w:rsidR="006A650D" w:rsidRPr="006A650D">
        <w:rPr>
          <w:rFonts w:ascii="Arial"/>
          <w:i/>
          <w:sz w:val="20"/>
          <w:szCs w:val="20"/>
        </w:rPr>
        <w:t xml:space="preserve"> levantamento de requisitos e riscos</w:t>
      </w:r>
      <w:r w:rsidR="006A650D">
        <w:rPr>
          <w:rFonts w:ascii="Arial"/>
          <w:i/>
          <w:sz w:val="20"/>
          <w:szCs w:val="20"/>
        </w:rPr>
        <w:t>,</w:t>
      </w:r>
      <w:r w:rsidRPr="006A650D">
        <w:rPr>
          <w:rFonts w:ascii="Arial"/>
          <w:i/>
          <w:spacing w:val="-4"/>
          <w:sz w:val="20"/>
          <w:szCs w:val="20"/>
        </w:rPr>
        <w:t xml:space="preserve"> </w:t>
      </w:r>
      <w:r w:rsidRPr="006A650D">
        <w:rPr>
          <w:rFonts w:ascii="Arial"/>
          <w:i/>
          <w:sz w:val="20"/>
          <w:szCs w:val="20"/>
        </w:rPr>
        <w:t>topologia</w:t>
      </w:r>
      <w:r w:rsidRPr="006A650D">
        <w:rPr>
          <w:rFonts w:ascii="Arial"/>
          <w:i/>
          <w:spacing w:val="-4"/>
          <w:sz w:val="20"/>
          <w:szCs w:val="20"/>
        </w:rPr>
        <w:t xml:space="preserve"> </w:t>
      </w:r>
      <w:r w:rsidRPr="006A650D">
        <w:rPr>
          <w:rFonts w:ascii="Arial"/>
          <w:i/>
          <w:sz w:val="20"/>
          <w:szCs w:val="20"/>
        </w:rPr>
        <w:t>l</w:t>
      </w:r>
      <w:r w:rsidR="00151B77" w:rsidRPr="006A650D">
        <w:rPr>
          <w:rFonts w:ascii="Arial"/>
          <w:i/>
          <w:sz w:val="20"/>
          <w:szCs w:val="20"/>
        </w:rPr>
        <w:t>ó</w:t>
      </w:r>
      <w:r w:rsidRPr="006A650D">
        <w:rPr>
          <w:rFonts w:ascii="Arial"/>
          <w:i/>
          <w:sz w:val="20"/>
          <w:szCs w:val="20"/>
        </w:rPr>
        <w:t>gica</w:t>
      </w:r>
      <w:r w:rsidR="00C878CD" w:rsidRPr="006A650D">
        <w:rPr>
          <w:rFonts w:ascii="Arial"/>
          <w:i/>
          <w:sz w:val="20"/>
          <w:szCs w:val="20"/>
        </w:rPr>
        <w:t xml:space="preserve"> e f</w:t>
      </w:r>
      <w:r w:rsidR="00C878CD" w:rsidRPr="006A650D">
        <w:rPr>
          <w:rFonts w:ascii="Arial"/>
          <w:i/>
          <w:sz w:val="20"/>
          <w:szCs w:val="20"/>
        </w:rPr>
        <w:t>í</w:t>
      </w:r>
      <w:r w:rsidR="00C878CD" w:rsidRPr="006A650D">
        <w:rPr>
          <w:rFonts w:ascii="Arial"/>
          <w:i/>
          <w:sz w:val="20"/>
          <w:szCs w:val="20"/>
        </w:rPr>
        <w:t>sica</w:t>
      </w:r>
      <w:r w:rsidR="00151B77" w:rsidRPr="006A650D">
        <w:rPr>
          <w:rFonts w:ascii="Arial"/>
          <w:i/>
          <w:sz w:val="20"/>
          <w:szCs w:val="20"/>
        </w:rPr>
        <w:t>,</w:t>
      </w:r>
      <w:r w:rsidRPr="006A650D">
        <w:rPr>
          <w:rFonts w:ascii="Arial"/>
          <w:i/>
          <w:spacing w:val="-3"/>
          <w:sz w:val="20"/>
          <w:szCs w:val="20"/>
        </w:rPr>
        <w:t xml:space="preserve"> </w:t>
      </w:r>
      <w:r w:rsidRPr="006A650D">
        <w:rPr>
          <w:rFonts w:ascii="Arial"/>
          <w:i/>
          <w:sz w:val="20"/>
          <w:szCs w:val="20"/>
        </w:rPr>
        <w:t>or</w:t>
      </w:r>
      <w:r w:rsidR="00151B77" w:rsidRPr="006A650D">
        <w:rPr>
          <w:rFonts w:ascii="Arial"/>
          <w:i/>
          <w:sz w:val="20"/>
          <w:szCs w:val="20"/>
        </w:rPr>
        <w:t>ç</w:t>
      </w:r>
      <w:r w:rsidRPr="006A650D">
        <w:rPr>
          <w:rFonts w:ascii="Arial"/>
          <w:i/>
          <w:sz w:val="20"/>
          <w:szCs w:val="20"/>
        </w:rPr>
        <w:t>amento</w:t>
      </w:r>
      <w:r w:rsidRPr="006A650D">
        <w:rPr>
          <w:rFonts w:ascii="Arial"/>
          <w:i/>
          <w:spacing w:val="-9"/>
          <w:sz w:val="20"/>
          <w:szCs w:val="20"/>
        </w:rPr>
        <w:t xml:space="preserve"> </w:t>
      </w:r>
      <w:r w:rsidRPr="006A650D">
        <w:rPr>
          <w:rFonts w:ascii="Arial"/>
          <w:i/>
          <w:sz w:val="20"/>
          <w:szCs w:val="20"/>
        </w:rPr>
        <w:t>e</w:t>
      </w:r>
      <w:r w:rsidRPr="006A650D">
        <w:rPr>
          <w:rFonts w:ascii="Arial"/>
          <w:i/>
          <w:spacing w:val="-4"/>
          <w:sz w:val="20"/>
          <w:szCs w:val="20"/>
        </w:rPr>
        <w:t xml:space="preserve"> </w:t>
      </w:r>
      <w:r w:rsidRPr="006A650D">
        <w:rPr>
          <w:rFonts w:ascii="Arial"/>
          <w:i/>
          <w:sz w:val="20"/>
          <w:szCs w:val="20"/>
        </w:rPr>
        <w:t>justificativa</w:t>
      </w:r>
      <w:r w:rsidRPr="006A650D">
        <w:rPr>
          <w:rFonts w:ascii="Arial"/>
          <w:i/>
          <w:spacing w:val="-3"/>
          <w:sz w:val="20"/>
          <w:szCs w:val="20"/>
        </w:rPr>
        <w:t xml:space="preserve"> </w:t>
      </w:r>
      <w:r w:rsidRPr="006A650D">
        <w:rPr>
          <w:rFonts w:ascii="Arial"/>
          <w:i/>
          <w:spacing w:val="-2"/>
          <w:sz w:val="20"/>
          <w:szCs w:val="20"/>
        </w:rPr>
        <w:t>t</w:t>
      </w:r>
      <w:r w:rsidR="00151B77" w:rsidRPr="006A650D">
        <w:rPr>
          <w:rFonts w:ascii="Arial"/>
          <w:i/>
          <w:spacing w:val="-2"/>
          <w:sz w:val="20"/>
          <w:szCs w:val="20"/>
        </w:rPr>
        <w:t>é</w:t>
      </w:r>
      <w:r w:rsidRPr="006A650D">
        <w:rPr>
          <w:rFonts w:ascii="Arial"/>
          <w:i/>
          <w:spacing w:val="-2"/>
          <w:sz w:val="20"/>
          <w:szCs w:val="20"/>
        </w:rPr>
        <w:t>cnica</w:t>
      </w:r>
    </w:p>
    <w:p w14:paraId="1E0A8AC2" w14:textId="77777777" w:rsidR="003217F5" w:rsidRDefault="003217F5" w:rsidP="006A650D">
      <w:pPr>
        <w:spacing w:line="360" w:lineRule="auto"/>
        <w:ind w:right="7"/>
        <w:jc w:val="center"/>
        <w:rPr>
          <w:rFonts w:ascii="Arial"/>
          <w:i/>
          <w:spacing w:val="-2"/>
        </w:rPr>
      </w:pPr>
    </w:p>
    <w:p w14:paraId="1931CBC8" w14:textId="4458C22D" w:rsidR="003217F5" w:rsidRDefault="00017051" w:rsidP="006A650D">
      <w:pPr>
        <w:spacing w:line="360" w:lineRule="auto"/>
        <w:ind w:left="284" w:right="7"/>
        <w:rPr>
          <w:rFonts w:ascii="Arial"/>
          <w:b/>
          <w:bCs/>
          <w:iCs/>
          <w:spacing w:val="-2"/>
        </w:rPr>
      </w:pPr>
      <w:r>
        <w:rPr>
          <w:rFonts w:ascii="Arial"/>
          <w:b/>
          <w:bCs/>
          <w:iCs/>
          <w:spacing w:val="-2"/>
        </w:rPr>
        <w:t>Infraestrutura de Redes</w:t>
      </w:r>
    </w:p>
    <w:p w14:paraId="4AC3350E" w14:textId="7853ACBF" w:rsidR="00017051" w:rsidRDefault="00017051" w:rsidP="006A650D">
      <w:pPr>
        <w:spacing w:line="360" w:lineRule="auto"/>
        <w:ind w:left="284" w:right="7"/>
        <w:rPr>
          <w:rFonts w:ascii="Arial"/>
          <w:b/>
          <w:bCs/>
          <w:iCs/>
          <w:spacing w:val="-2"/>
        </w:rPr>
      </w:pPr>
      <w:r>
        <w:rPr>
          <w:rFonts w:ascii="Arial"/>
          <w:b/>
          <w:bCs/>
          <w:iCs/>
          <w:spacing w:val="-2"/>
        </w:rPr>
        <w:t xml:space="preserve">Undb </w:t>
      </w:r>
      <w:r>
        <w:rPr>
          <w:rFonts w:ascii="Arial"/>
          <w:b/>
          <w:bCs/>
          <w:iCs/>
          <w:spacing w:val="-2"/>
        </w:rPr>
        <w:t>–</w:t>
      </w:r>
      <w:r>
        <w:rPr>
          <w:rFonts w:ascii="Arial"/>
          <w:b/>
          <w:bCs/>
          <w:iCs/>
          <w:spacing w:val="-2"/>
        </w:rPr>
        <w:t xml:space="preserve"> Engenharia de Software</w:t>
      </w:r>
    </w:p>
    <w:p w14:paraId="3AFA5CA2" w14:textId="5453FD35" w:rsidR="00017051" w:rsidRPr="00017051" w:rsidRDefault="00017051" w:rsidP="006A650D">
      <w:pPr>
        <w:spacing w:line="360" w:lineRule="auto"/>
        <w:ind w:left="284" w:right="7"/>
        <w:rPr>
          <w:rFonts w:ascii="Arial"/>
          <w:b/>
          <w:bCs/>
          <w:iCs/>
          <w:spacing w:val="-2"/>
        </w:rPr>
      </w:pPr>
      <w:r>
        <w:rPr>
          <w:rFonts w:ascii="Arial"/>
          <w:b/>
          <w:bCs/>
          <w:iCs/>
          <w:spacing w:val="-2"/>
        </w:rPr>
        <w:t xml:space="preserve">Prof. Arlley </w:t>
      </w:r>
      <w:r>
        <w:rPr>
          <w:rFonts w:ascii="Arial"/>
          <w:b/>
          <w:bCs/>
          <w:iCs/>
          <w:spacing w:val="-2"/>
        </w:rPr>
        <w:t>–</w:t>
      </w:r>
      <w:r>
        <w:rPr>
          <w:rFonts w:ascii="Arial"/>
          <w:b/>
          <w:bCs/>
          <w:iCs/>
          <w:spacing w:val="-2"/>
        </w:rPr>
        <w:t xml:space="preserve"> 4</w:t>
      </w:r>
      <w:r>
        <w:rPr>
          <w:rFonts w:ascii="Arial"/>
          <w:b/>
          <w:bCs/>
          <w:iCs/>
          <w:spacing w:val="-2"/>
        </w:rPr>
        <w:t>º</w:t>
      </w:r>
      <w:r>
        <w:rPr>
          <w:rFonts w:ascii="Arial"/>
          <w:b/>
          <w:bCs/>
          <w:iCs/>
          <w:spacing w:val="-2"/>
        </w:rPr>
        <w:t xml:space="preserve"> Per</w:t>
      </w:r>
      <w:r>
        <w:rPr>
          <w:rFonts w:ascii="Arial"/>
          <w:b/>
          <w:bCs/>
          <w:iCs/>
          <w:spacing w:val="-2"/>
        </w:rPr>
        <w:t>í</w:t>
      </w:r>
      <w:r>
        <w:rPr>
          <w:rFonts w:ascii="Arial"/>
          <w:b/>
          <w:bCs/>
          <w:iCs/>
          <w:spacing w:val="-2"/>
        </w:rPr>
        <w:t>odo - Noturno</w:t>
      </w:r>
    </w:p>
    <w:p w14:paraId="383D7BB0" w14:textId="4DC6447F" w:rsidR="003217F5" w:rsidRDefault="003217F5" w:rsidP="006A650D">
      <w:pPr>
        <w:spacing w:line="360" w:lineRule="auto"/>
        <w:ind w:left="284" w:right="7"/>
        <w:rPr>
          <w:rFonts w:ascii="Arial"/>
          <w:iCs/>
          <w:spacing w:val="-2"/>
        </w:rPr>
      </w:pPr>
      <w:r>
        <w:rPr>
          <w:rFonts w:ascii="Arial"/>
          <w:b/>
          <w:bCs/>
          <w:iCs/>
          <w:spacing w:val="-2"/>
        </w:rPr>
        <w:t>Alunos</w:t>
      </w:r>
      <w:r w:rsidR="00593C17">
        <w:rPr>
          <w:rFonts w:ascii="Arial"/>
          <w:b/>
          <w:bCs/>
          <w:iCs/>
          <w:spacing w:val="-2"/>
        </w:rPr>
        <w:t xml:space="preserve"> Respons</w:t>
      </w:r>
      <w:r w:rsidR="00593C17">
        <w:rPr>
          <w:rFonts w:ascii="Arial"/>
          <w:b/>
          <w:bCs/>
          <w:iCs/>
          <w:spacing w:val="-2"/>
        </w:rPr>
        <w:t>á</w:t>
      </w:r>
      <w:r w:rsidR="00593C17">
        <w:rPr>
          <w:rFonts w:ascii="Arial"/>
          <w:b/>
          <w:bCs/>
          <w:iCs/>
          <w:spacing w:val="-2"/>
        </w:rPr>
        <w:t>veis</w:t>
      </w:r>
      <w:r>
        <w:rPr>
          <w:rFonts w:ascii="Arial"/>
          <w:b/>
          <w:bCs/>
          <w:iCs/>
          <w:spacing w:val="-2"/>
        </w:rPr>
        <w:t xml:space="preserve">: </w:t>
      </w:r>
      <w:r>
        <w:rPr>
          <w:rFonts w:ascii="Arial"/>
          <w:iCs/>
          <w:spacing w:val="-2"/>
        </w:rPr>
        <w:t>Jo</w:t>
      </w:r>
      <w:r>
        <w:rPr>
          <w:rFonts w:ascii="Arial"/>
          <w:iCs/>
          <w:spacing w:val="-2"/>
        </w:rPr>
        <w:t>ã</w:t>
      </w:r>
      <w:r>
        <w:rPr>
          <w:rFonts w:ascii="Arial"/>
          <w:iCs/>
          <w:spacing w:val="-2"/>
        </w:rPr>
        <w:t>o Lucas Magalh</w:t>
      </w:r>
      <w:r>
        <w:rPr>
          <w:rFonts w:ascii="Arial"/>
          <w:iCs/>
          <w:spacing w:val="-2"/>
        </w:rPr>
        <w:t>ã</w:t>
      </w:r>
      <w:r>
        <w:rPr>
          <w:rFonts w:ascii="Arial"/>
          <w:iCs/>
          <w:spacing w:val="-2"/>
        </w:rPr>
        <w:t>es Gomes, Jaylon Coelho Saldanha</w:t>
      </w:r>
    </w:p>
    <w:p w14:paraId="5E208896" w14:textId="77777777" w:rsidR="00593C17" w:rsidRDefault="00593C17" w:rsidP="006A650D">
      <w:pPr>
        <w:spacing w:line="360" w:lineRule="auto"/>
        <w:ind w:left="284" w:right="7"/>
        <w:rPr>
          <w:rFonts w:ascii="Arial"/>
          <w:iCs/>
          <w:spacing w:val="-2"/>
        </w:rPr>
      </w:pPr>
    </w:p>
    <w:p w14:paraId="02F4E217" w14:textId="1B3DED38" w:rsidR="00593C17" w:rsidRPr="006739AB" w:rsidRDefault="00593C17" w:rsidP="006A650D">
      <w:pPr>
        <w:pStyle w:val="Corpodetexto"/>
        <w:spacing w:before="161" w:line="360" w:lineRule="auto"/>
        <w:ind w:left="215" w:right="230"/>
        <w:rPr>
          <w:rFonts w:ascii="Arial"/>
          <w:bCs/>
          <w:i/>
          <w:iCs/>
          <w:lang w:val="pt-BR"/>
        </w:rPr>
      </w:pPr>
      <w:r w:rsidRPr="006739AB">
        <w:rPr>
          <w:rFonts w:ascii="Arial"/>
          <w:b/>
          <w:i/>
          <w:iCs/>
        </w:rPr>
        <w:t>Observa</w:t>
      </w:r>
      <w:r w:rsidRPr="006739AB">
        <w:rPr>
          <w:rFonts w:ascii="Arial"/>
          <w:b/>
          <w:i/>
          <w:iCs/>
        </w:rPr>
        <w:t>çã</w:t>
      </w:r>
      <w:r w:rsidRPr="006739AB">
        <w:rPr>
          <w:rFonts w:ascii="Arial"/>
          <w:b/>
          <w:i/>
          <w:iCs/>
        </w:rPr>
        <w:t xml:space="preserve">o: </w:t>
      </w:r>
      <w:r w:rsidRPr="006739AB">
        <w:rPr>
          <w:rFonts w:ascii="Arial"/>
          <w:bCs/>
          <w:i/>
          <w:iCs/>
          <w:lang w:val="pt-BR"/>
        </w:rPr>
        <w:t xml:space="preserve">Este trabalho, por ser extenso, fora dividido em setores e cada um </w:t>
      </w:r>
      <w:r w:rsidRPr="006739AB">
        <w:rPr>
          <w:rFonts w:ascii="Arial"/>
          <w:bCs/>
          <w:i/>
          <w:iCs/>
          <w:lang w:val="pt-BR"/>
        </w:rPr>
        <w:t>é</w:t>
      </w:r>
      <w:r w:rsidRPr="006739AB">
        <w:rPr>
          <w:rFonts w:ascii="Arial"/>
          <w:bCs/>
          <w:i/>
          <w:iCs/>
          <w:lang w:val="pt-BR"/>
        </w:rPr>
        <w:t xml:space="preserve"> responsabilidade de uma dupla. </w:t>
      </w:r>
      <w:r w:rsidR="00C40861" w:rsidRPr="006739AB">
        <w:rPr>
          <w:rFonts w:ascii="Arial"/>
          <w:bCs/>
          <w:i/>
          <w:iCs/>
          <w:lang w:val="pt-BR"/>
        </w:rPr>
        <w:t>Estamos respons</w:t>
      </w:r>
      <w:r w:rsidR="00C40861" w:rsidRPr="006739AB">
        <w:rPr>
          <w:rFonts w:ascii="Arial"/>
          <w:bCs/>
          <w:i/>
          <w:iCs/>
          <w:lang w:val="pt-BR"/>
        </w:rPr>
        <w:t>á</w:t>
      </w:r>
      <w:r w:rsidR="00C40861" w:rsidRPr="006739AB">
        <w:rPr>
          <w:rFonts w:ascii="Arial"/>
          <w:bCs/>
          <w:i/>
          <w:iCs/>
          <w:lang w:val="pt-BR"/>
        </w:rPr>
        <w:t>veis pela Pera Ferrovi</w:t>
      </w:r>
      <w:r w:rsidR="00C40861" w:rsidRPr="006739AB">
        <w:rPr>
          <w:rFonts w:ascii="Arial"/>
          <w:bCs/>
          <w:i/>
          <w:iCs/>
          <w:lang w:val="pt-BR"/>
        </w:rPr>
        <w:t>á</w:t>
      </w:r>
      <w:r w:rsidR="00C40861" w:rsidRPr="006739AB">
        <w:rPr>
          <w:rFonts w:ascii="Arial"/>
          <w:bCs/>
          <w:i/>
          <w:iCs/>
          <w:lang w:val="pt-BR"/>
        </w:rPr>
        <w:t>ria e todo o projeto de Infraestrutura de Rede deste setor.</w:t>
      </w:r>
    </w:p>
    <w:p w14:paraId="1AB5AAE8" w14:textId="77777777" w:rsidR="00593C17" w:rsidRPr="003217F5" w:rsidRDefault="00593C17" w:rsidP="006A650D">
      <w:pPr>
        <w:spacing w:line="360" w:lineRule="auto"/>
        <w:ind w:left="284" w:right="7"/>
        <w:rPr>
          <w:rFonts w:ascii="Arial"/>
          <w:iCs/>
          <w:spacing w:val="-2"/>
        </w:rPr>
      </w:pPr>
    </w:p>
    <w:p w14:paraId="236F1655" w14:textId="22A81F1D" w:rsidR="005F2370" w:rsidRPr="00DD2905" w:rsidRDefault="00DD3126" w:rsidP="006A650D">
      <w:pPr>
        <w:pStyle w:val="Corpodetexto"/>
        <w:spacing w:before="161" w:line="360" w:lineRule="auto"/>
        <w:ind w:left="215" w:right="230"/>
        <w:rPr>
          <w:rFonts w:ascii="Arial"/>
          <w:bCs/>
          <w:lang w:val="pt-BR"/>
        </w:rPr>
      </w:pPr>
      <w:r>
        <w:rPr>
          <w:rFonts w:ascii="Arial"/>
          <w:b/>
        </w:rPr>
        <w:t>Proposta</w:t>
      </w:r>
      <w:r w:rsidR="002435BA">
        <w:rPr>
          <w:rFonts w:ascii="Arial"/>
          <w:b/>
        </w:rPr>
        <w:t>:</w:t>
      </w:r>
      <w:r>
        <w:rPr>
          <w:rFonts w:ascii="Arial"/>
          <w:b/>
        </w:rPr>
        <w:t xml:space="preserve"> </w:t>
      </w:r>
      <w:r w:rsidR="00DD2905" w:rsidRPr="00DD2905">
        <w:rPr>
          <w:rFonts w:ascii="Arial"/>
          <w:bCs/>
          <w:lang w:val="pt-BR"/>
        </w:rPr>
        <w:t>Este projeto define a infraestrutura de rede industrial para a Pera Ferrovi</w:t>
      </w:r>
      <w:r w:rsidR="00DD2905" w:rsidRPr="00DD2905">
        <w:rPr>
          <w:rFonts w:ascii="Arial"/>
          <w:bCs/>
          <w:lang w:val="pt-BR"/>
        </w:rPr>
        <w:t>á</w:t>
      </w:r>
      <w:r w:rsidR="00DD2905" w:rsidRPr="00DD2905">
        <w:rPr>
          <w:rFonts w:ascii="Arial"/>
          <w:bCs/>
          <w:lang w:val="pt-BR"/>
        </w:rPr>
        <w:t>ria do novo Terminal Portu</w:t>
      </w:r>
      <w:r w:rsidR="00DD2905" w:rsidRPr="00DD2905">
        <w:rPr>
          <w:rFonts w:ascii="Arial"/>
          <w:bCs/>
          <w:lang w:val="pt-BR"/>
        </w:rPr>
        <w:t>á</w:t>
      </w:r>
      <w:r w:rsidR="00DD2905" w:rsidRPr="00DD2905">
        <w:rPr>
          <w:rFonts w:ascii="Arial"/>
          <w:bCs/>
          <w:lang w:val="pt-BR"/>
        </w:rPr>
        <w:t>rio d</w:t>
      </w:r>
      <w:r w:rsidR="00D235BE">
        <w:rPr>
          <w:rFonts w:ascii="Arial"/>
          <w:bCs/>
          <w:lang w:val="pt-BR"/>
        </w:rPr>
        <w:t>o Porto do Itaqui, localizado na cidade de S</w:t>
      </w:r>
      <w:r w:rsidR="00D235BE">
        <w:rPr>
          <w:rFonts w:ascii="Arial"/>
          <w:bCs/>
          <w:lang w:val="pt-BR"/>
        </w:rPr>
        <w:t>ã</w:t>
      </w:r>
      <w:r w:rsidR="00D235BE">
        <w:rPr>
          <w:rFonts w:ascii="Arial"/>
          <w:bCs/>
          <w:lang w:val="pt-BR"/>
        </w:rPr>
        <w:t>o Lu</w:t>
      </w:r>
      <w:r w:rsidR="00D235BE">
        <w:rPr>
          <w:rFonts w:ascii="Arial"/>
          <w:bCs/>
          <w:lang w:val="pt-BR"/>
        </w:rPr>
        <w:t>í</w:t>
      </w:r>
      <w:r w:rsidR="00D235BE">
        <w:rPr>
          <w:rFonts w:ascii="Arial"/>
          <w:bCs/>
          <w:lang w:val="pt-BR"/>
        </w:rPr>
        <w:t>s</w:t>
      </w:r>
      <w:r w:rsidR="00DD2905">
        <w:rPr>
          <w:rFonts w:ascii="Arial"/>
          <w:bCs/>
          <w:lang w:val="pt-BR"/>
        </w:rPr>
        <w:t xml:space="preserve">, </w:t>
      </w:r>
      <w:r w:rsidR="00D235BE">
        <w:rPr>
          <w:rFonts w:ascii="Arial"/>
          <w:bCs/>
          <w:lang w:val="pt-BR"/>
        </w:rPr>
        <w:t xml:space="preserve">no </w:t>
      </w:r>
      <w:r w:rsidR="00DD2905">
        <w:rPr>
          <w:rFonts w:ascii="Arial"/>
          <w:bCs/>
          <w:lang w:val="pt-BR"/>
        </w:rPr>
        <w:t>Maranh</w:t>
      </w:r>
      <w:r w:rsidR="00DD2905">
        <w:rPr>
          <w:rFonts w:ascii="Arial"/>
          <w:bCs/>
          <w:lang w:val="pt-BR"/>
        </w:rPr>
        <w:t>ã</w:t>
      </w:r>
      <w:r w:rsidR="00DD2905">
        <w:rPr>
          <w:rFonts w:ascii="Arial"/>
          <w:bCs/>
          <w:lang w:val="pt-BR"/>
        </w:rPr>
        <w:t>o</w:t>
      </w:r>
      <w:r w:rsidR="00DD2905" w:rsidRPr="00DD2905">
        <w:rPr>
          <w:rFonts w:ascii="Arial"/>
          <w:bCs/>
          <w:lang w:val="pt-BR"/>
        </w:rPr>
        <w:t>.</w:t>
      </w:r>
      <w:r w:rsidR="00536513">
        <w:rPr>
          <w:rFonts w:ascii="Arial"/>
          <w:bCs/>
          <w:lang w:val="pt-BR"/>
        </w:rPr>
        <w:t xml:space="preserve"> </w:t>
      </w:r>
      <w:r w:rsidR="00DD2905" w:rsidRPr="00DD2905">
        <w:rPr>
          <w:rFonts w:ascii="Arial"/>
          <w:bCs/>
          <w:lang w:val="pt-BR"/>
        </w:rPr>
        <w:t xml:space="preserve">Cobrindo uma </w:t>
      </w:r>
      <w:r w:rsidR="00DD2905" w:rsidRPr="00DD2905">
        <w:rPr>
          <w:rFonts w:ascii="Arial"/>
          <w:bCs/>
          <w:lang w:val="pt-BR"/>
        </w:rPr>
        <w:t>á</w:t>
      </w:r>
      <w:r w:rsidR="00DD2905" w:rsidRPr="00DD2905">
        <w:rPr>
          <w:rFonts w:ascii="Arial"/>
          <w:bCs/>
          <w:lang w:val="pt-BR"/>
        </w:rPr>
        <w:t>rea operacional de 600 m x 30 m, a solu</w:t>
      </w:r>
      <w:r w:rsidR="00DD2905" w:rsidRPr="00DD2905">
        <w:rPr>
          <w:rFonts w:ascii="Arial"/>
          <w:bCs/>
          <w:lang w:val="pt-BR"/>
        </w:rPr>
        <w:t>çã</w:t>
      </w:r>
      <w:r w:rsidR="00DD2905" w:rsidRPr="00DD2905">
        <w:rPr>
          <w:rFonts w:ascii="Arial"/>
          <w:bCs/>
          <w:lang w:val="pt-BR"/>
        </w:rPr>
        <w:t>o prov</w:t>
      </w:r>
      <w:r w:rsidR="00DD2905" w:rsidRPr="00DD2905">
        <w:rPr>
          <w:rFonts w:ascii="Arial"/>
          <w:bCs/>
          <w:lang w:val="pt-BR"/>
        </w:rPr>
        <w:t>ê</w:t>
      </w:r>
      <w:r w:rsidR="00DD2905" w:rsidRPr="00DD2905">
        <w:rPr>
          <w:rFonts w:ascii="Arial"/>
          <w:bCs/>
          <w:lang w:val="pt-BR"/>
        </w:rPr>
        <w:t xml:space="preserve"> conectividade de dados e videomonitoramento em tempo real para 10 c</w:t>
      </w:r>
      <w:r w:rsidR="00DD2905" w:rsidRPr="00DD2905">
        <w:rPr>
          <w:rFonts w:ascii="Arial"/>
          <w:bCs/>
          <w:lang w:val="pt-BR"/>
        </w:rPr>
        <w:t>â</w:t>
      </w:r>
      <w:r w:rsidR="00DD2905" w:rsidRPr="00DD2905">
        <w:rPr>
          <w:rFonts w:ascii="Arial"/>
          <w:bCs/>
          <w:lang w:val="pt-BR"/>
        </w:rPr>
        <w:t>meras IP (PoE+) e 2 balan</w:t>
      </w:r>
      <w:r w:rsidR="00DD2905" w:rsidRPr="00DD2905">
        <w:rPr>
          <w:rFonts w:ascii="Arial"/>
          <w:bCs/>
          <w:lang w:val="pt-BR"/>
        </w:rPr>
        <w:t>ç</w:t>
      </w:r>
      <w:r w:rsidR="00DD2905" w:rsidRPr="00DD2905">
        <w:rPr>
          <w:rFonts w:ascii="Arial"/>
          <w:bCs/>
          <w:lang w:val="pt-BR"/>
        </w:rPr>
        <w:t>as de pesagem ferrovi</w:t>
      </w:r>
      <w:r w:rsidR="00DD2905" w:rsidRPr="00DD2905">
        <w:rPr>
          <w:rFonts w:ascii="Arial"/>
          <w:bCs/>
          <w:lang w:val="pt-BR"/>
        </w:rPr>
        <w:t>á</w:t>
      </w:r>
      <w:r w:rsidR="00DD2905" w:rsidRPr="00DD2905">
        <w:rPr>
          <w:rFonts w:ascii="Arial"/>
          <w:bCs/>
          <w:lang w:val="pt-BR"/>
        </w:rPr>
        <w:t>ria. A arquitetura utiliza dois switches industriais outdoor IP67 localizados nas extremidades da via</w:t>
      </w:r>
      <w:r w:rsidR="00901FE7">
        <w:rPr>
          <w:rFonts w:ascii="Arial"/>
          <w:bCs/>
          <w:lang w:val="pt-BR"/>
        </w:rPr>
        <w:t xml:space="preserve">, no </w:t>
      </w:r>
      <w:r w:rsidR="00DD2905" w:rsidRPr="00DD2905">
        <w:rPr>
          <w:rFonts w:ascii="Arial"/>
          <w:bCs/>
          <w:lang w:val="pt-BR"/>
        </w:rPr>
        <w:t xml:space="preserve">Ponto Inicial e Ponto Final, interligados por fibra </w:t>
      </w:r>
      <w:r w:rsidR="00DD2905" w:rsidRPr="00DD2905">
        <w:rPr>
          <w:rFonts w:ascii="Arial"/>
          <w:bCs/>
          <w:lang w:val="pt-BR"/>
        </w:rPr>
        <w:t>ó</w:t>
      </w:r>
      <w:r w:rsidR="00DD2905" w:rsidRPr="00DD2905">
        <w:rPr>
          <w:rFonts w:ascii="Arial"/>
          <w:bCs/>
          <w:lang w:val="pt-BR"/>
        </w:rPr>
        <w:t>ptica monomodo diretamente ao Switch Central do Centro de Controle Operacional (CCO), que se conecta ao Roteador de borda no Pr</w:t>
      </w:r>
      <w:r w:rsidR="00DD2905" w:rsidRPr="00DD2905">
        <w:rPr>
          <w:rFonts w:ascii="Arial"/>
          <w:bCs/>
          <w:lang w:val="pt-BR"/>
        </w:rPr>
        <w:t>é</w:t>
      </w:r>
      <w:r w:rsidR="00DD2905" w:rsidRPr="00DD2905">
        <w:rPr>
          <w:rFonts w:ascii="Arial"/>
          <w:bCs/>
          <w:lang w:val="pt-BR"/>
        </w:rPr>
        <w:t>dio da Inspetoria (Ber</w:t>
      </w:r>
      <w:r w:rsidR="00DD2905" w:rsidRPr="00DD2905">
        <w:rPr>
          <w:rFonts w:ascii="Arial"/>
          <w:bCs/>
          <w:lang w:val="pt-BR"/>
        </w:rPr>
        <w:t>ç</w:t>
      </w:r>
      <w:r w:rsidR="00DD2905" w:rsidRPr="00DD2905">
        <w:rPr>
          <w:rFonts w:ascii="Arial"/>
          <w:bCs/>
          <w:lang w:val="pt-BR"/>
        </w:rPr>
        <w:t>o 098)</w:t>
      </w:r>
      <w:r w:rsidR="00FA568E">
        <w:rPr>
          <w:rFonts w:ascii="Arial"/>
          <w:bCs/>
          <w:lang w:val="pt-BR"/>
        </w:rPr>
        <w:t>.</w:t>
      </w:r>
      <w:r w:rsidR="00DD2905" w:rsidRPr="00DD2905">
        <w:rPr>
          <w:rFonts w:ascii="Arial"/>
          <w:bCs/>
          <w:lang w:val="pt-BR"/>
        </w:rPr>
        <w:t xml:space="preserve"> A estrutura garante alta disponibilidade, isolamento de tr</w:t>
      </w:r>
      <w:r w:rsidR="00DD2905" w:rsidRPr="00DD2905">
        <w:rPr>
          <w:rFonts w:ascii="Arial"/>
          <w:bCs/>
          <w:lang w:val="pt-BR"/>
        </w:rPr>
        <w:t>á</w:t>
      </w:r>
      <w:r w:rsidR="00DD2905" w:rsidRPr="00DD2905">
        <w:rPr>
          <w:rFonts w:ascii="Arial"/>
          <w:bCs/>
          <w:lang w:val="pt-BR"/>
        </w:rPr>
        <w:t>fego por VLANs, imunidade contra interfer</w:t>
      </w:r>
      <w:r w:rsidR="00DD2905" w:rsidRPr="00DD2905">
        <w:rPr>
          <w:rFonts w:ascii="Arial"/>
          <w:bCs/>
          <w:lang w:val="pt-BR"/>
        </w:rPr>
        <w:t>ê</w:t>
      </w:r>
      <w:r w:rsidR="00DD2905" w:rsidRPr="00DD2905">
        <w:rPr>
          <w:rFonts w:ascii="Arial"/>
          <w:bCs/>
          <w:lang w:val="pt-BR"/>
        </w:rPr>
        <w:t>ncias eletromagn</w:t>
      </w:r>
      <w:r w:rsidR="00DD2905" w:rsidRPr="00DD2905">
        <w:rPr>
          <w:rFonts w:ascii="Arial"/>
          <w:bCs/>
          <w:lang w:val="pt-BR"/>
        </w:rPr>
        <w:t>é</w:t>
      </w:r>
      <w:r w:rsidR="00DD2905" w:rsidRPr="00DD2905">
        <w:rPr>
          <w:rFonts w:ascii="Arial"/>
          <w:bCs/>
          <w:lang w:val="pt-BR"/>
        </w:rPr>
        <w:t>ticas do maquin</w:t>
      </w:r>
      <w:r w:rsidR="00DD2905" w:rsidRPr="00DD2905">
        <w:rPr>
          <w:rFonts w:ascii="Arial"/>
          <w:bCs/>
          <w:lang w:val="pt-BR"/>
        </w:rPr>
        <w:t>á</w:t>
      </w:r>
      <w:r w:rsidR="00DD2905" w:rsidRPr="00DD2905">
        <w:rPr>
          <w:rFonts w:ascii="Arial"/>
          <w:bCs/>
          <w:lang w:val="pt-BR"/>
        </w:rPr>
        <w:t>rio e controle remoto centralizado das opera</w:t>
      </w:r>
      <w:r w:rsidR="00DD2905" w:rsidRPr="00DD2905">
        <w:rPr>
          <w:rFonts w:ascii="Arial"/>
          <w:bCs/>
          <w:lang w:val="pt-BR"/>
        </w:rPr>
        <w:t>çõ</w:t>
      </w:r>
      <w:r w:rsidR="00DD2905" w:rsidRPr="00DD2905">
        <w:rPr>
          <w:rFonts w:ascii="Arial"/>
          <w:bCs/>
          <w:lang w:val="pt-BR"/>
        </w:rPr>
        <w:t>es.</w:t>
      </w:r>
    </w:p>
    <w:p w14:paraId="236F1656" w14:textId="77777777" w:rsidR="005F2370" w:rsidRDefault="005F2370" w:rsidP="006A650D">
      <w:pPr>
        <w:pStyle w:val="Corpodetexto"/>
        <w:spacing w:line="360" w:lineRule="auto"/>
      </w:pPr>
    </w:p>
    <w:p w14:paraId="29180B90" w14:textId="28590B7F" w:rsidR="006A650D" w:rsidRDefault="00DD3126" w:rsidP="006A650D">
      <w:pPr>
        <w:pStyle w:val="Ttulo1"/>
        <w:spacing w:before="1" w:line="360" w:lineRule="auto"/>
        <w:rPr>
          <w:spacing w:val="-2"/>
        </w:rPr>
      </w:pPr>
      <w:bookmarkStart w:id="0" w:name="Premissas_do_projeto"/>
      <w:bookmarkEnd w:id="0"/>
      <w:r>
        <w:t>Premissas</w:t>
      </w:r>
      <w:r>
        <w:rPr>
          <w:spacing w:val="-3"/>
        </w:rPr>
        <w:t xml:space="preserve"> </w:t>
      </w:r>
      <w:r>
        <w:t>do</w:t>
      </w:r>
      <w:r>
        <w:rPr>
          <w:spacing w:val="-3"/>
        </w:rPr>
        <w:t xml:space="preserve"> </w:t>
      </w:r>
      <w:r>
        <w:rPr>
          <w:spacing w:val="-2"/>
        </w:rPr>
        <w:t>projeto</w:t>
      </w:r>
    </w:p>
    <w:p w14:paraId="6925A63A" w14:textId="05C788D6" w:rsidR="00A13F1A" w:rsidRPr="00E31B35" w:rsidRDefault="00A13F1A" w:rsidP="006A650D">
      <w:pPr>
        <w:pStyle w:val="Ttulo1"/>
        <w:numPr>
          <w:ilvl w:val="0"/>
          <w:numId w:val="3"/>
        </w:numPr>
        <w:spacing w:before="1" w:line="360" w:lineRule="auto"/>
        <w:rPr>
          <w:sz w:val="22"/>
          <w:szCs w:val="22"/>
        </w:rPr>
      </w:pPr>
      <w:r w:rsidRPr="00E31B35">
        <w:rPr>
          <w:sz w:val="22"/>
          <w:szCs w:val="22"/>
        </w:rPr>
        <w:t>Topologia Física de Transmissão e Imunidade Eletromagnética</w:t>
      </w:r>
    </w:p>
    <w:p w14:paraId="7049B348" w14:textId="26BE5A1A" w:rsidR="00A13F1A" w:rsidRDefault="00E31B35" w:rsidP="006A650D">
      <w:pPr>
        <w:pStyle w:val="Ttulo1"/>
        <w:spacing w:before="1" w:line="360" w:lineRule="auto"/>
        <w:ind w:left="935"/>
        <w:rPr>
          <w:b w:val="0"/>
          <w:bCs w:val="0"/>
          <w:sz w:val="22"/>
          <w:szCs w:val="22"/>
        </w:rPr>
      </w:pPr>
      <w:r w:rsidRPr="00E31B35">
        <w:rPr>
          <w:b w:val="0"/>
          <w:bCs w:val="0"/>
          <w:sz w:val="22"/>
          <w:szCs w:val="22"/>
        </w:rPr>
        <w:t>O backbone de comunicação entre os switches industriais dos Pontos Inicial e Final e o Switch Core do CCO será estruturado em fibra óptica monomodo OS2, proporcionando imunidade a interferências eletromagnéticas (EMI) provenientes da movimentação de trens e dos equipamentos elétricos presentes na via ferroviária</w:t>
      </w:r>
      <w:r w:rsidR="00FA568E">
        <w:rPr>
          <w:b w:val="0"/>
          <w:bCs w:val="0"/>
          <w:sz w:val="22"/>
          <w:szCs w:val="22"/>
        </w:rPr>
        <w:t>.</w:t>
      </w:r>
    </w:p>
    <w:p w14:paraId="0F22606A" w14:textId="68B3298C" w:rsidR="00732018" w:rsidRPr="00732018" w:rsidRDefault="00732018" w:rsidP="006A650D">
      <w:pPr>
        <w:pStyle w:val="Ttulo1"/>
        <w:numPr>
          <w:ilvl w:val="0"/>
          <w:numId w:val="3"/>
        </w:numPr>
        <w:spacing w:before="1" w:line="360" w:lineRule="auto"/>
        <w:rPr>
          <w:sz w:val="22"/>
          <w:szCs w:val="22"/>
        </w:rPr>
      </w:pPr>
      <w:r>
        <w:rPr>
          <w:sz w:val="22"/>
          <w:szCs w:val="22"/>
        </w:rPr>
        <w:t>Alimentação de Campo e Continuidade Elétrica</w:t>
      </w:r>
    </w:p>
    <w:p w14:paraId="0FF05623" w14:textId="4713BBB2" w:rsidR="00732018" w:rsidRDefault="00B758EE" w:rsidP="006A650D">
      <w:pPr>
        <w:pStyle w:val="Ttulo1"/>
        <w:spacing w:before="1" w:line="360" w:lineRule="auto"/>
        <w:ind w:left="935"/>
        <w:rPr>
          <w:b w:val="0"/>
          <w:bCs w:val="0"/>
          <w:sz w:val="22"/>
          <w:szCs w:val="22"/>
        </w:rPr>
      </w:pPr>
      <w:r w:rsidRPr="00B758EE">
        <w:rPr>
          <w:b w:val="0"/>
          <w:bCs w:val="0"/>
          <w:sz w:val="22"/>
          <w:szCs w:val="22"/>
        </w:rPr>
        <w:t>Os pontos de conexão dos Pontos Inicial e Final serão instalados em armários herméticos IP66, equipados com nobreaks industriais, proporcionando continuidade temporária de alimentação aos equipamentos de rede em caso de interrupções de energia. Os switches industriais utilizarão PoE+ (IEEE 802.3at) para alimentação das 10 câmeras IP, reduzindo a necessidade de fontes de alimentação individuais</w:t>
      </w:r>
      <w:r>
        <w:rPr>
          <w:b w:val="0"/>
          <w:bCs w:val="0"/>
          <w:sz w:val="22"/>
          <w:szCs w:val="22"/>
        </w:rPr>
        <w:t>.</w:t>
      </w:r>
    </w:p>
    <w:p w14:paraId="3C8A94EA" w14:textId="19CD352F" w:rsidR="00B758EE" w:rsidRDefault="00B758EE" w:rsidP="006A650D">
      <w:pPr>
        <w:pStyle w:val="Ttulo1"/>
        <w:numPr>
          <w:ilvl w:val="0"/>
          <w:numId w:val="3"/>
        </w:numPr>
        <w:spacing w:before="1" w:line="360" w:lineRule="auto"/>
        <w:rPr>
          <w:sz w:val="22"/>
          <w:szCs w:val="22"/>
        </w:rPr>
      </w:pPr>
      <w:r>
        <w:rPr>
          <w:sz w:val="22"/>
          <w:szCs w:val="22"/>
        </w:rPr>
        <w:lastRenderedPageBreak/>
        <w:t>Segmentação e Segurança Lógica por VLANs</w:t>
      </w:r>
    </w:p>
    <w:p w14:paraId="2BBC01AA" w14:textId="50986C8C" w:rsidR="00B758EE" w:rsidRDefault="001B427C" w:rsidP="006A650D">
      <w:pPr>
        <w:pStyle w:val="Ttulo1"/>
        <w:spacing w:before="1" w:line="360" w:lineRule="auto"/>
        <w:ind w:left="935"/>
        <w:rPr>
          <w:b w:val="0"/>
          <w:bCs w:val="0"/>
          <w:sz w:val="22"/>
          <w:szCs w:val="22"/>
        </w:rPr>
      </w:pPr>
      <w:r w:rsidRPr="001B427C">
        <w:rPr>
          <w:b w:val="0"/>
          <w:bCs w:val="0"/>
          <w:sz w:val="22"/>
          <w:szCs w:val="22"/>
        </w:rPr>
        <w:t>O tráfego da Pera Ferroviária será segmentado logicamente por meio do IEEE 802.1Q, utilizando três redes distintas: VLAN 20 para CFTV, VLAN 30 para Automação das Balanças e VLAN 99 para Gerência da Infraestrutura. A segmentação permite separar os diferentes tipos de tráfego e restringir o acesso entre as redes, podendo ser associada a políticas de QoS conforme as necessidades operacionais</w:t>
      </w:r>
      <w:r>
        <w:rPr>
          <w:b w:val="0"/>
          <w:bCs w:val="0"/>
          <w:sz w:val="22"/>
          <w:szCs w:val="22"/>
        </w:rPr>
        <w:t>.</w:t>
      </w:r>
    </w:p>
    <w:p w14:paraId="5EF958B5" w14:textId="6F5CE1D8" w:rsidR="001B427C" w:rsidRDefault="001B427C" w:rsidP="006A650D">
      <w:pPr>
        <w:pStyle w:val="Ttulo1"/>
        <w:numPr>
          <w:ilvl w:val="0"/>
          <w:numId w:val="3"/>
        </w:numPr>
        <w:spacing w:before="1" w:line="360" w:lineRule="auto"/>
        <w:rPr>
          <w:sz w:val="22"/>
          <w:szCs w:val="22"/>
        </w:rPr>
      </w:pPr>
      <w:r>
        <w:rPr>
          <w:sz w:val="22"/>
          <w:szCs w:val="22"/>
        </w:rPr>
        <w:t>Resistência Ambiental e Proteção dos Ativos de Campo</w:t>
      </w:r>
    </w:p>
    <w:p w14:paraId="02A2AF6A" w14:textId="18ADC624" w:rsidR="007113BB" w:rsidRDefault="004625B9" w:rsidP="006A650D">
      <w:pPr>
        <w:pStyle w:val="Ttulo1"/>
        <w:spacing w:before="1" w:line="360" w:lineRule="auto"/>
        <w:ind w:left="935"/>
        <w:rPr>
          <w:b w:val="0"/>
          <w:bCs w:val="0"/>
          <w:sz w:val="22"/>
          <w:szCs w:val="22"/>
        </w:rPr>
      </w:pPr>
      <w:r w:rsidRPr="004625B9">
        <w:rPr>
          <w:b w:val="0"/>
          <w:bCs w:val="0"/>
          <w:sz w:val="22"/>
          <w:szCs w:val="22"/>
        </w:rPr>
        <w:t>A infraestrutura de rede do CCO será utilizada como ponto de integração da Pera Ferroviária. O roteador do CCO estará conectado ao Switch Core, que realizará a distribuição da conectividade para os switches dos Pontos Inicial e Final. Essa estrutura permitirá o encaminhamento dos dados das câmeras e das balanças para os sistemas de monitoramento e demais recursos de rede do terminal.</w:t>
      </w:r>
    </w:p>
    <w:p w14:paraId="05D7C7C7" w14:textId="77777777" w:rsidR="006A650D" w:rsidRDefault="006A650D" w:rsidP="006A650D">
      <w:pPr>
        <w:pStyle w:val="Ttulo1"/>
        <w:spacing w:before="1" w:line="360" w:lineRule="auto"/>
        <w:ind w:left="935"/>
        <w:rPr>
          <w:b w:val="0"/>
          <w:bCs w:val="0"/>
          <w:sz w:val="22"/>
          <w:szCs w:val="22"/>
        </w:rPr>
      </w:pPr>
    </w:p>
    <w:p w14:paraId="67A6DE5D" w14:textId="2F114B3C" w:rsidR="007113BB" w:rsidRDefault="007113BB" w:rsidP="006A650D">
      <w:pPr>
        <w:pStyle w:val="Ttulo1"/>
        <w:spacing w:before="1" w:line="360" w:lineRule="auto"/>
      </w:pPr>
      <w:r>
        <w:t>Levantamento de Requisitos e Riscos</w:t>
      </w:r>
    </w:p>
    <w:p w14:paraId="3D7973BD" w14:textId="7AEF4A3B" w:rsidR="00A555F8" w:rsidRPr="00F43B65" w:rsidRDefault="00A555F8" w:rsidP="006A650D">
      <w:pPr>
        <w:pStyle w:val="Ttulo1"/>
        <w:numPr>
          <w:ilvl w:val="0"/>
          <w:numId w:val="6"/>
        </w:numPr>
        <w:spacing w:before="1" w:line="360" w:lineRule="auto"/>
        <w:rPr>
          <w:spacing w:val="-2"/>
          <w:sz w:val="22"/>
          <w:szCs w:val="22"/>
        </w:rPr>
      </w:pPr>
      <w:r w:rsidRPr="00F43B65">
        <w:rPr>
          <w:spacing w:val="-2"/>
          <w:sz w:val="22"/>
          <w:szCs w:val="22"/>
        </w:rPr>
        <w:t>Introdução</w:t>
      </w:r>
    </w:p>
    <w:p w14:paraId="129055D9" w14:textId="35ED687E" w:rsidR="00A555F8" w:rsidRDefault="00F43B65" w:rsidP="006A650D">
      <w:pPr>
        <w:pStyle w:val="Ttulo1"/>
        <w:spacing w:before="1" w:line="360" w:lineRule="auto"/>
        <w:ind w:left="935"/>
        <w:rPr>
          <w:b w:val="0"/>
          <w:bCs w:val="0"/>
          <w:spacing w:val="-2"/>
          <w:sz w:val="22"/>
          <w:szCs w:val="22"/>
        </w:rPr>
      </w:pPr>
      <w:r w:rsidRPr="00F43B65">
        <w:rPr>
          <w:b w:val="0"/>
          <w:bCs w:val="0"/>
          <w:spacing w:val="-2"/>
          <w:sz w:val="22"/>
          <w:szCs w:val="22"/>
        </w:rPr>
        <w:t xml:space="preserve">Este documento apresenta o levantamento de requisitos e riscos para o projeto de expansão da infraestrutura de rede da área da Pera Ferroviária, integrante do novo Terminal Portuário em expansão no complexo portuário da cidade de São Luís, no estado do Maranhão. O levantamento faz parte do </w:t>
      </w:r>
      <w:r w:rsidRPr="00F43B65">
        <w:rPr>
          <w:b w:val="0"/>
          <w:bCs w:val="0"/>
          <w:i/>
          <w:iCs/>
          <w:spacing w:val="-2"/>
          <w:sz w:val="22"/>
          <w:szCs w:val="22"/>
        </w:rPr>
        <w:t>Business Case</w:t>
      </w:r>
      <w:r w:rsidRPr="00F43B65">
        <w:rPr>
          <w:b w:val="0"/>
          <w:bCs w:val="0"/>
          <w:spacing w:val="-2"/>
          <w:sz w:val="22"/>
          <w:szCs w:val="22"/>
        </w:rPr>
        <w:t xml:space="preserve"> do projeto e serve como base para as etapas posteriores, como a definição das topologias física e lógica e a elaboração do orçamento</w:t>
      </w:r>
      <w:r>
        <w:rPr>
          <w:b w:val="0"/>
          <w:bCs w:val="0"/>
          <w:spacing w:val="-2"/>
          <w:sz w:val="22"/>
          <w:szCs w:val="22"/>
        </w:rPr>
        <w:t xml:space="preserve">. </w:t>
      </w:r>
      <w:r w:rsidR="00DA4B36" w:rsidRPr="00DA4B36">
        <w:rPr>
          <w:b w:val="0"/>
          <w:bCs w:val="0"/>
          <w:spacing w:val="-2"/>
          <w:sz w:val="22"/>
          <w:szCs w:val="22"/>
        </w:rPr>
        <w:t>De acordo com o cenário apresentado, a Pera Ferroviária conta com duas balanças ferroviárias e necessita de acompanhamento por câmeras de vídeo, realizado pelo Centro de Controle Operacional (CCO), localizado no prédio da Inspetoria, no Berço 098.</w:t>
      </w:r>
    </w:p>
    <w:p w14:paraId="73C6857F" w14:textId="77777777" w:rsidR="006A650D" w:rsidRDefault="006A650D" w:rsidP="006A650D">
      <w:pPr>
        <w:pStyle w:val="Ttulo1"/>
        <w:spacing w:before="1" w:line="360" w:lineRule="auto"/>
        <w:ind w:left="935"/>
        <w:rPr>
          <w:b w:val="0"/>
          <w:bCs w:val="0"/>
          <w:spacing w:val="-2"/>
          <w:sz w:val="22"/>
          <w:szCs w:val="22"/>
        </w:rPr>
      </w:pPr>
    </w:p>
    <w:p w14:paraId="1BD2167A" w14:textId="535F90E2" w:rsidR="00DA4B36" w:rsidRDefault="00DA4B36" w:rsidP="006A650D">
      <w:pPr>
        <w:pStyle w:val="Ttulo1"/>
        <w:numPr>
          <w:ilvl w:val="0"/>
          <w:numId w:val="6"/>
        </w:numPr>
        <w:spacing w:before="1" w:line="360" w:lineRule="auto"/>
        <w:rPr>
          <w:spacing w:val="-2"/>
          <w:sz w:val="22"/>
          <w:szCs w:val="22"/>
        </w:rPr>
      </w:pPr>
      <w:r>
        <w:rPr>
          <w:spacing w:val="-2"/>
          <w:sz w:val="22"/>
          <w:szCs w:val="22"/>
        </w:rPr>
        <w:t>Levantamento de Requisitos</w:t>
      </w:r>
    </w:p>
    <w:p w14:paraId="577729F9" w14:textId="18E480E4" w:rsidR="00D4080E" w:rsidRDefault="00D4080E" w:rsidP="006A650D">
      <w:pPr>
        <w:spacing w:line="360" w:lineRule="auto"/>
        <w:ind w:left="935"/>
      </w:pPr>
      <w:r w:rsidRPr="00157435">
        <w:t>Os requisitos foram divididos em duas partes: requisitos funcionais e não-funcionais. Os requisitos funcionais se trata</w:t>
      </w:r>
      <w:r>
        <w:t>m</w:t>
      </w:r>
      <w:r w:rsidRPr="00157435">
        <w:t xml:space="preserve"> do que a rede deve fazer ou suportar. Já os requisitos não-funcionais, se trata</w:t>
      </w:r>
      <w:r>
        <w:t>m</w:t>
      </w:r>
      <w:r w:rsidRPr="00157435">
        <w:t xml:space="preserve"> de quais qualidades a rede deve ter para funcionar de forma adequada no ambiente; neste caso, a pera ferroviária.</w:t>
      </w:r>
    </w:p>
    <w:p w14:paraId="45A7AD5C" w14:textId="77777777" w:rsidR="006A650D" w:rsidRDefault="006A650D" w:rsidP="006A650D">
      <w:pPr>
        <w:spacing w:line="360" w:lineRule="auto"/>
        <w:ind w:left="935"/>
      </w:pPr>
    </w:p>
    <w:p w14:paraId="31292369" w14:textId="616F02C1" w:rsidR="00D4080E" w:rsidRDefault="00DC2A68" w:rsidP="006A650D">
      <w:pPr>
        <w:pStyle w:val="PargrafodaLista"/>
        <w:numPr>
          <w:ilvl w:val="1"/>
          <w:numId w:val="7"/>
        </w:numPr>
        <w:spacing w:line="360" w:lineRule="auto"/>
        <w:rPr>
          <w:b/>
          <w:bCs/>
        </w:rPr>
      </w:pPr>
      <w:r>
        <w:rPr>
          <w:b/>
          <w:bCs/>
        </w:rPr>
        <w:t>Requisitos Funcionais</w:t>
      </w:r>
    </w:p>
    <w:p w14:paraId="1F4FC48A" w14:textId="1B64BBB7" w:rsidR="00DC2A68" w:rsidRDefault="00DC2A68" w:rsidP="006A650D">
      <w:pPr>
        <w:pStyle w:val="PargrafodaLista"/>
        <w:numPr>
          <w:ilvl w:val="2"/>
          <w:numId w:val="6"/>
        </w:numPr>
        <w:spacing w:line="360" w:lineRule="auto"/>
        <w:rPr>
          <w:b/>
          <w:bCs/>
        </w:rPr>
      </w:pPr>
      <w:r>
        <w:rPr>
          <w:b/>
          <w:bCs/>
        </w:rPr>
        <w:t>Conectividade das balanças ferroviárias</w:t>
      </w:r>
    </w:p>
    <w:p w14:paraId="597532A5" w14:textId="44C42A43" w:rsidR="00755C5C" w:rsidRDefault="00755C5C" w:rsidP="006A650D">
      <w:pPr>
        <w:pStyle w:val="PargrafodaLista"/>
        <w:spacing w:line="360" w:lineRule="auto"/>
        <w:ind w:left="2375" w:firstLine="0"/>
      </w:pPr>
      <w:r w:rsidRPr="00755C5C">
        <w:t>A rede deve fornecer conectividade para as duas balanças ferroviárias, localizadas nos pontos inicial e final da Pera Ferroviária, permitindo a transmissão dos dados de pesagem para o CCO.</w:t>
      </w:r>
    </w:p>
    <w:p w14:paraId="18090A76" w14:textId="152C2A60" w:rsidR="00755C5C" w:rsidRDefault="00755C5C" w:rsidP="006A650D">
      <w:pPr>
        <w:pStyle w:val="PargrafodaLista"/>
        <w:numPr>
          <w:ilvl w:val="2"/>
          <w:numId w:val="6"/>
        </w:numPr>
        <w:spacing w:line="360" w:lineRule="auto"/>
        <w:rPr>
          <w:b/>
          <w:bCs/>
        </w:rPr>
      </w:pPr>
      <w:r>
        <w:rPr>
          <w:b/>
          <w:bCs/>
        </w:rPr>
        <w:t>Sistema de Videomonitoramento</w:t>
      </w:r>
    </w:p>
    <w:p w14:paraId="6E46FF1C" w14:textId="37C576E5" w:rsidR="00755C5C" w:rsidRDefault="00885678" w:rsidP="006A650D">
      <w:pPr>
        <w:pStyle w:val="PargrafodaLista"/>
        <w:spacing w:line="360" w:lineRule="auto"/>
        <w:ind w:left="2375" w:firstLine="0"/>
      </w:pPr>
      <w:r w:rsidRPr="00885678">
        <w:t xml:space="preserve">A infraestrutura deve suportar a conexão de 10 câmeras IP, distribuídas ao longo da </w:t>
      </w:r>
      <w:r w:rsidRPr="00885678">
        <w:lastRenderedPageBreak/>
        <w:t>Pera Ferroviária, permitindo o envio das imagens em tempo real para monitoramento pelo CCO.</w:t>
      </w:r>
    </w:p>
    <w:p w14:paraId="7E6BE963" w14:textId="61CEED4D" w:rsidR="00885678" w:rsidRDefault="00885678" w:rsidP="006A650D">
      <w:pPr>
        <w:pStyle w:val="PargrafodaLista"/>
        <w:numPr>
          <w:ilvl w:val="2"/>
          <w:numId w:val="6"/>
        </w:numPr>
        <w:spacing w:line="360" w:lineRule="auto"/>
        <w:rPr>
          <w:b/>
          <w:bCs/>
        </w:rPr>
      </w:pPr>
      <w:r>
        <w:rPr>
          <w:b/>
          <w:bCs/>
        </w:rPr>
        <w:t>Monitoramento centralizado pelo CCO</w:t>
      </w:r>
    </w:p>
    <w:p w14:paraId="6AB70AEB" w14:textId="4B84A501" w:rsidR="00885678" w:rsidRDefault="00711B56" w:rsidP="006A650D">
      <w:pPr>
        <w:pStyle w:val="PargrafodaLista"/>
        <w:spacing w:line="360" w:lineRule="auto"/>
        <w:ind w:left="2375" w:firstLine="0"/>
      </w:pPr>
      <w:r w:rsidRPr="00711B56">
        <w:t>Os dados provenientes das câmeras e das balanças devem ser encaminhados ao Centro de Controle Operacional (CCO), localizado na Inspetoria do Berço 098, possibilitando o acompanhamento centralizado das operações.</w:t>
      </w:r>
    </w:p>
    <w:p w14:paraId="411B7113" w14:textId="0E160F6D" w:rsidR="00711B56" w:rsidRDefault="00711B56" w:rsidP="006A650D">
      <w:pPr>
        <w:pStyle w:val="PargrafodaLista"/>
        <w:numPr>
          <w:ilvl w:val="2"/>
          <w:numId w:val="6"/>
        </w:numPr>
        <w:spacing w:line="360" w:lineRule="auto"/>
        <w:rPr>
          <w:b/>
          <w:bCs/>
        </w:rPr>
      </w:pPr>
      <w:r>
        <w:rPr>
          <w:b/>
          <w:bCs/>
        </w:rPr>
        <w:t>Integração com a rede do terminal</w:t>
      </w:r>
    </w:p>
    <w:p w14:paraId="30ABF84D" w14:textId="468174C2" w:rsidR="00711B56" w:rsidRDefault="00344E63" w:rsidP="006A650D">
      <w:pPr>
        <w:pStyle w:val="PargrafodaLista"/>
        <w:spacing w:line="360" w:lineRule="auto"/>
        <w:ind w:left="2375" w:firstLine="0"/>
      </w:pPr>
      <w:r w:rsidRPr="00344E63">
        <w:t>A Pera Ferroviária deve estar integrada ao backbone de rede do terminal, permitindo que os dados coletados em campo sejam encaminhados ao núcleo da rede, onde estão concentrados os recursos de processamento e armazenamento.</w:t>
      </w:r>
    </w:p>
    <w:p w14:paraId="031C142D" w14:textId="65C190B5" w:rsidR="00344E63" w:rsidRDefault="00344E63" w:rsidP="006A650D">
      <w:pPr>
        <w:pStyle w:val="PargrafodaLista"/>
        <w:numPr>
          <w:ilvl w:val="2"/>
          <w:numId w:val="6"/>
        </w:numPr>
        <w:spacing w:line="360" w:lineRule="auto"/>
        <w:rPr>
          <w:b/>
          <w:bCs/>
        </w:rPr>
      </w:pPr>
      <w:r>
        <w:rPr>
          <w:b/>
          <w:bCs/>
        </w:rPr>
        <w:t>Alimentação das câmeras por PoE+</w:t>
      </w:r>
    </w:p>
    <w:p w14:paraId="1A4B1A57" w14:textId="0B9155DB" w:rsidR="00344E63" w:rsidRDefault="00344E63" w:rsidP="006A650D">
      <w:pPr>
        <w:pStyle w:val="PargrafodaLista"/>
        <w:spacing w:line="360" w:lineRule="auto"/>
        <w:ind w:left="2375" w:firstLine="0"/>
      </w:pPr>
      <w:r w:rsidRPr="00344E63">
        <w:t>A infraestrutura deve utilizar PoE+ para fornecer alimentação elétrica e conectividade às câmeras IP, reduzindo a necessidade de pontos de energia individuais próximos aos equipamentos.</w:t>
      </w:r>
    </w:p>
    <w:p w14:paraId="7D63D57E" w14:textId="77777777" w:rsidR="006A650D" w:rsidRDefault="006A650D" w:rsidP="006A650D">
      <w:pPr>
        <w:pStyle w:val="PargrafodaLista"/>
        <w:spacing w:line="360" w:lineRule="auto"/>
        <w:ind w:left="2375" w:firstLine="0"/>
      </w:pPr>
    </w:p>
    <w:p w14:paraId="485F0365" w14:textId="081A94A1" w:rsidR="005F4002" w:rsidRDefault="00344E63" w:rsidP="006A650D">
      <w:pPr>
        <w:pStyle w:val="Ttulo1"/>
        <w:numPr>
          <w:ilvl w:val="1"/>
          <w:numId w:val="7"/>
        </w:numPr>
        <w:spacing w:before="1" w:line="360" w:lineRule="auto"/>
        <w:rPr>
          <w:spacing w:val="-2"/>
          <w:sz w:val="22"/>
          <w:szCs w:val="22"/>
        </w:rPr>
      </w:pPr>
      <w:r>
        <w:rPr>
          <w:spacing w:val="-2"/>
          <w:sz w:val="22"/>
          <w:szCs w:val="22"/>
        </w:rPr>
        <w:t>Requisitos Não Funcionais</w:t>
      </w:r>
    </w:p>
    <w:p w14:paraId="57D9F6E5" w14:textId="56A80E1F" w:rsidR="005F4002" w:rsidRDefault="005F4002" w:rsidP="006A650D">
      <w:pPr>
        <w:pStyle w:val="PargrafodaLista"/>
        <w:numPr>
          <w:ilvl w:val="2"/>
          <w:numId w:val="6"/>
        </w:numPr>
        <w:spacing w:line="360" w:lineRule="auto"/>
        <w:rPr>
          <w:b/>
          <w:bCs/>
          <w:spacing w:val="-2"/>
        </w:rPr>
      </w:pPr>
      <w:r>
        <w:rPr>
          <w:b/>
          <w:bCs/>
          <w:spacing w:val="-2"/>
        </w:rPr>
        <w:t>Disponibilidade</w:t>
      </w:r>
    </w:p>
    <w:p w14:paraId="1B99A990" w14:textId="6D411D9E" w:rsidR="005F4002" w:rsidRDefault="009D5FE9" w:rsidP="006A650D">
      <w:pPr>
        <w:pStyle w:val="PargrafodaLista"/>
        <w:spacing w:line="360" w:lineRule="auto"/>
        <w:ind w:left="2375" w:firstLine="0"/>
        <w:rPr>
          <w:spacing w:val="-2"/>
        </w:rPr>
      </w:pPr>
      <w:r w:rsidRPr="009D5FE9">
        <w:rPr>
          <w:spacing w:val="-2"/>
        </w:rPr>
        <w:t>A rede deve apresentar alta disponibilidade durante a operação de carregamento e pesagem, minimizando interrupções que possam afetar as atividades da Pera Ferroviária.</w:t>
      </w:r>
    </w:p>
    <w:p w14:paraId="53ECD8A8" w14:textId="73D5515D" w:rsidR="009D5FE9" w:rsidRDefault="009D5FE9" w:rsidP="006A650D">
      <w:pPr>
        <w:pStyle w:val="PargrafodaLista"/>
        <w:numPr>
          <w:ilvl w:val="2"/>
          <w:numId w:val="6"/>
        </w:numPr>
        <w:spacing w:line="360" w:lineRule="auto"/>
        <w:rPr>
          <w:b/>
          <w:bCs/>
        </w:rPr>
      </w:pPr>
      <w:r>
        <w:rPr>
          <w:b/>
          <w:bCs/>
        </w:rPr>
        <w:t>Resistência ao ambiente externo</w:t>
      </w:r>
    </w:p>
    <w:p w14:paraId="44AF4FDA" w14:textId="014F4059" w:rsidR="009D5FE9" w:rsidRDefault="00A541BB" w:rsidP="006A650D">
      <w:pPr>
        <w:pStyle w:val="PargrafodaLista"/>
        <w:spacing w:line="360" w:lineRule="auto"/>
        <w:ind w:left="2375" w:firstLine="0"/>
      </w:pPr>
      <w:r w:rsidRPr="00A541BB">
        <w:t>Os equipamentos instalados em campo devem ser adequados ao ambiente externo, estando protegidos contra chuva, poeira, umidade, calor, vibrações e ação da maresia, utilizando gabinetes e componentes com proteção adequada, como IP66/IP67.</w:t>
      </w:r>
    </w:p>
    <w:p w14:paraId="51164B8F" w14:textId="1440C3F8" w:rsidR="00A541BB" w:rsidRDefault="00A541BB" w:rsidP="006A650D">
      <w:pPr>
        <w:pStyle w:val="PargrafodaLista"/>
        <w:numPr>
          <w:ilvl w:val="2"/>
          <w:numId w:val="6"/>
        </w:numPr>
        <w:spacing w:line="360" w:lineRule="auto"/>
        <w:rPr>
          <w:b/>
          <w:bCs/>
        </w:rPr>
      </w:pPr>
      <w:r>
        <w:rPr>
          <w:b/>
          <w:bCs/>
        </w:rPr>
        <w:t>Segurança</w:t>
      </w:r>
    </w:p>
    <w:p w14:paraId="20CE0A49" w14:textId="3DF32E0E" w:rsidR="00A541BB" w:rsidRDefault="00621073" w:rsidP="006A650D">
      <w:pPr>
        <w:pStyle w:val="PargrafodaLista"/>
        <w:spacing w:line="360" w:lineRule="auto"/>
        <w:ind w:left="2375" w:firstLine="0"/>
      </w:pPr>
      <w:r w:rsidRPr="00621073">
        <w:t>O tráfego de automação relacionado aos dados das balanças deve permanecer segmentado do tráfego de vídeo, reduzindo o risco de acesso indevido entre os diferentes sistemas da infraestrutura.</w:t>
      </w:r>
    </w:p>
    <w:p w14:paraId="0BCF4DF2" w14:textId="0C0EDF25" w:rsidR="00621073" w:rsidRDefault="00621073" w:rsidP="006A650D">
      <w:pPr>
        <w:pStyle w:val="PargrafodaLista"/>
        <w:numPr>
          <w:ilvl w:val="2"/>
          <w:numId w:val="6"/>
        </w:numPr>
        <w:spacing w:line="360" w:lineRule="auto"/>
        <w:rPr>
          <w:b/>
          <w:bCs/>
        </w:rPr>
      </w:pPr>
      <w:r>
        <w:rPr>
          <w:b/>
          <w:bCs/>
        </w:rPr>
        <w:t>Escalabilidade</w:t>
      </w:r>
    </w:p>
    <w:p w14:paraId="3CA7C8CE" w14:textId="1F751F02" w:rsidR="00621073" w:rsidRDefault="00621073" w:rsidP="006A650D">
      <w:pPr>
        <w:pStyle w:val="PargrafodaLista"/>
        <w:spacing w:line="360" w:lineRule="auto"/>
        <w:ind w:left="2375" w:firstLine="0"/>
      </w:pPr>
      <w:r w:rsidRPr="00621073">
        <w:t>A infraestrutura deve permitir futuras expansões, possibilitando a inclusão de novas câmeras, sensores, equipamentos de automação ou pontos de pesagem, sem necessidade de uma reestruturação completa da rede.</w:t>
      </w:r>
    </w:p>
    <w:p w14:paraId="09D67930" w14:textId="17CED223" w:rsidR="00621073" w:rsidRDefault="00621073" w:rsidP="006A650D">
      <w:pPr>
        <w:pStyle w:val="PargrafodaLista"/>
        <w:numPr>
          <w:ilvl w:val="2"/>
          <w:numId w:val="6"/>
        </w:numPr>
        <w:spacing w:line="360" w:lineRule="auto"/>
        <w:rPr>
          <w:b/>
          <w:bCs/>
        </w:rPr>
      </w:pPr>
      <w:r>
        <w:rPr>
          <w:b/>
          <w:bCs/>
        </w:rPr>
        <w:t>Confiabiliade em longas distâncias</w:t>
      </w:r>
    </w:p>
    <w:p w14:paraId="7058F3EF" w14:textId="50ABB9C5" w:rsidR="00621073" w:rsidRDefault="00430282" w:rsidP="006A650D">
      <w:pPr>
        <w:pStyle w:val="PargrafodaLista"/>
        <w:spacing w:line="360" w:lineRule="auto"/>
        <w:ind w:left="2375" w:firstLine="0"/>
      </w:pPr>
      <w:r w:rsidRPr="00430282">
        <w:t xml:space="preserve">A comunicação entre os equipamentos da Pera Ferroviária e o CCO deve manter estabilidade mesmo em distâncias elevadas, utilizando fibra óptica monomodo OS2 no backbone para reduzir interferências eletromagnéticas e garantir maior </w:t>
      </w:r>
      <w:r w:rsidRPr="00430282">
        <w:lastRenderedPageBreak/>
        <w:t>confiabilidade na transmissão dos dados.</w:t>
      </w:r>
    </w:p>
    <w:p w14:paraId="6967D749" w14:textId="77777777" w:rsidR="003157B6" w:rsidRDefault="003157B6" w:rsidP="006A650D">
      <w:pPr>
        <w:pStyle w:val="PargrafodaLista"/>
        <w:spacing w:line="360" w:lineRule="auto"/>
        <w:ind w:left="2375" w:firstLine="0"/>
      </w:pPr>
    </w:p>
    <w:p w14:paraId="531FC803" w14:textId="77777777" w:rsidR="003157B6" w:rsidRDefault="003157B6" w:rsidP="006A650D">
      <w:pPr>
        <w:pStyle w:val="PargrafodaLista"/>
        <w:spacing w:line="360" w:lineRule="auto"/>
        <w:ind w:left="2375" w:firstLine="0"/>
      </w:pPr>
    </w:p>
    <w:p w14:paraId="51BA497F" w14:textId="0F13A308" w:rsidR="005636D3" w:rsidRPr="00F43B65" w:rsidRDefault="005636D3" w:rsidP="006A650D">
      <w:pPr>
        <w:pStyle w:val="Ttulo1"/>
        <w:numPr>
          <w:ilvl w:val="0"/>
          <w:numId w:val="6"/>
        </w:numPr>
        <w:spacing w:before="1" w:line="360" w:lineRule="auto"/>
        <w:rPr>
          <w:spacing w:val="-2"/>
          <w:sz w:val="22"/>
          <w:szCs w:val="22"/>
        </w:rPr>
      </w:pPr>
      <w:r>
        <w:rPr>
          <w:spacing w:val="-2"/>
          <w:sz w:val="22"/>
          <w:szCs w:val="22"/>
        </w:rPr>
        <w:t>Levantamento de Riscos</w:t>
      </w:r>
    </w:p>
    <w:p w14:paraId="16F1B505" w14:textId="684657EC" w:rsidR="005636D3" w:rsidRDefault="003157B6" w:rsidP="006A650D">
      <w:pPr>
        <w:spacing w:line="360" w:lineRule="auto"/>
        <w:ind w:left="935"/>
      </w:pPr>
      <w:r>
        <w:t>A tabela a seguir apresenta os principais riscos que foram identificados para a implementação da rede na área da Pera Ferroviária. Os impactos</w:t>
      </w:r>
      <w:r w:rsidR="00101B83">
        <w:t xml:space="preserve">, </w:t>
      </w:r>
      <w:r>
        <w:t>caso se concretizem</w:t>
      </w:r>
      <w:r w:rsidR="00101B83">
        <w:t>,</w:t>
      </w:r>
      <w:r>
        <w:t xml:space="preserve"> e as medidas de como mitigar esses erros são as propostas principais inseridas na tabela.</w:t>
      </w:r>
    </w:p>
    <w:p w14:paraId="3FB8D538" w14:textId="77777777" w:rsidR="006F7D01" w:rsidRDefault="006F7D01" w:rsidP="003157B6">
      <w:pPr>
        <w:spacing w:line="360" w:lineRule="auto"/>
        <w:ind w:left="935"/>
      </w:pPr>
    </w:p>
    <w:tbl>
      <w:tblPr>
        <w:tblStyle w:val="Tabelacomgrade"/>
        <w:tblW w:w="0" w:type="auto"/>
        <w:tblInd w:w="935" w:type="dxa"/>
        <w:tblLook w:val="04A0" w:firstRow="1" w:lastRow="0" w:firstColumn="1" w:lastColumn="0" w:noHBand="0" w:noVBand="1"/>
      </w:tblPr>
      <w:tblGrid>
        <w:gridCol w:w="3359"/>
        <w:gridCol w:w="3361"/>
        <w:gridCol w:w="3361"/>
      </w:tblGrid>
      <w:tr w:rsidR="006F7D01" w14:paraId="54DA3EF4" w14:textId="77777777" w:rsidTr="006F7D01">
        <w:tc>
          <w:tcPr>
            <w:tcW w:w="3359" w:type="dxa"/>
            <w:shd w:val="clear" w:color="auto" w:fill="C6D9F1" w:themeFill="text2" w:themeFillTint="33"/>
          </w:tcPr>
          <w:p w14:paraId="34F4AF2F" w14:textId="1FFC5D2E" w:rsidR="006F7D01" w:rsidRDefault="006F7D01" w:rsidP="006F7D01">
            <w:pPr>
              <w:spacing w:line="360" w:lineRule="auto"/>
              <w:jc w:val="center"/>
            </w:pPr>
            <w:r>
              <w:t>Risco</w:t>
            </w:r>
          </w:p>
        </w:tc>
        <w:tc>
          <w:tcPr>
            <w:tcW w:w="3361" w:type="dxa"/>
            <w:shd w:val="clear" w:color="auto" w:fill="C6D9F1" w:themeFill="text2" w:themeFillTint="33"/>
          </w:tcPr>
          <w:p w14:paraId="29F16AA7" w14:textId="02BF783B" w:rsidR="006F7D01" w:rsidRDefault="006F7D01" w:rsidP="006F7D01">
            <w:pPr>
              <w:spacing w:line="360" w:lineRule="auto"/>
              <w:jc w:val="center"/>
            </w:pPr>
            <w:r>
              <w:t>Impacto</w:t>
            </w:r>
          </w:p>
        </w:tc>
        <w:tc>
          <w:tcPr>
            <w:tcW w:w="3361" w:type="dxa"/>
            <w:shd w:val="clear" w:color="auto" w:fill="C6D9F1" w:themeFill="text2" w:themeFillTint="33"/>
          </w:tcPr>
          <w:p w14:paraId="2D955492" w14:textId="57F105EE" w:rsidR="006F7D01" w:rsidRDefault="006F7D01" w:rsidP="006F7D01">
            <w:pPr>
              <w:spacing w:line="360" w:lineRule="auto"/>
              <w:jc w:val="center"/>
            </w:pPr>
            <w:r>
              <w:t>Mitigação</w:t>
            </w:r>
          </w:p>
        </w:tc>
      </w:tr>
      <w:tr w:rsidR="006F7D01" w14:paraId="210F02C3" w14:textId="77777777" w:rsidTr="006F7D01">
        <w:tc>
          <w:tcPr>
            <w:tcW w:w="33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3"/>
            </w:tblGrid>
            <w:tr w:rsidR="00BF51BB" w:rsidRPr="00BF51BB" w14:paraId="24CBC3FD" w14:textId="77777777">
              <w:trPr>
                <w:tblCellSpacing w:w="15" w:type="dxa"/>
              </w:trPr>
              <w:tc>
                <w:tcPr>
                  <w:tcW w:w="0" w:type="auto"/>
                  <w:vAlign w:val="center"/>
                  <w:hideMark/>
                </w:tcPr>
                <w:p w14:paraId="68A88A3A" w14:textId="77777777" w:rsidR="00BF51BB" w:rsidRPr="00BF51BB" w:rsidRDefault="00BF51BB" w:rsidP="00BF51BB">
                  <w:pPr>
                    <w:spacing w:line="360" w:lineRule="auto"/>
                    <w:rPr>
                      <w:sz w:val="18"/>
                      <w:szCs w:val="18"/>
                      <w:lang w:val="pt-BR"/>
                    </w:rPr>
                  </w:pPr>
                  <w:r w:rsidRPr="00BF51BB">
                    <w:rPr>
                      <w:sz w:val="18"/>
                      <w:szCs w:val="18"/>
                      <w:lang w:val="pt-BR"/>
                    </w:rPr>
                    <w:t>Rompimento dos cabos por trens ou máquinas pesadas</w:t>
                  </w:r>
                </w:p>
              </w:tc>
            </w:tr>
          </w:tbl>
          <w:p w14:paraId="382A907C" w14:textId="77777777" w:rsidR="00BF51BB" w:rsidRPr="00BF51BB" w:rsidRDefault="00BF51BB" w:rsidP="00BF51BB">
            <w:pPr>
              <w:spacing w:line="360" w:lineRule="auto"/>
              <w:rPr>
                <w:vanish/>
                <w:sz w:val="18"/>
                <w:szCs w:val="18"/>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51BB" w:rsidRPr="00BF51BB" w14:paraId="1519229B" w14:textId="77777777">
              <w:trPr>
                <w:tblCellSpacing w:w="15" w:type="dxa"/>
              </w:trPr>
              <w:tc>
                <w:tcPr>
                  <w:tcW w:w="0" w:type="auto"/>
                  <w:vAlign w:val="center"/>
                  <w:hideMark/>
                </w:tcPr>
                <w:p w14:paraId="53F5BB23" w14:textId="77777777" w:rsidR="00BF51BB" w:rsidRPr="00BF51BB" w:rsidRDefault="00BF51BB" w:rsidP="00BF51BB">
                  <w:pPr>
                    <w:spacing w:line="360" w:lineRule="auto"/>
                    <w:rPr>
                      <w:sz w:val="18"/>
                      <w:szCs w:val="18"/>
                      <w:lang w:val="pt-BR"/>
                    </w:rPr>
                  </w:pPr>
                </w:p>
              </w:tc>
            </w:tr>
          </w:tbl>
          <w:p w14:paraId="53ADEF48" w14:textId="77777777" w:rsidR="006F7D01" w:rsidRPr="006F7D01" w:rsidRDefault="006F7D01" w:rsidP="003157B6">
            <w:pPr>
              <w:spacing w:line="360" w:lineRule="auto"/>
              <w:rPr>
                <w:sz w:val="18"/>
                <w:szCs w:val="18"/>
              </w:rPr>
            </w:pPr>
          </w:p>
        </w:tc>
        <w:tc>
          <w:tcPr>
            <w:tcW w:w="33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5"/>
            </w:tblGrid>
            <w:tr w:rsidR="00332514" w:rsidRPr="00332514" w14:paraId="68092E2E" w14:textId="77777777">
              <w:trPr>
                <w:tblCellSpacing w:w="15" w:type="dxa"/>
              </w:trPr>
              <w:tc>
                <w:tcPr>
                  <w:tcW w:w="0" w:type="auto"/>
                  <w:vAlign w:val="center"/>
                  <w:hideMark/>
                </w:tcPr>
                <w:p w14:paraId="11403A4C" w14:textId="77777777" w:rsidR="00332514" w:rsidRPr="00332514" w:rsidRDefault="00332514" w:rsidP="00332514">
                  <w:pPr>
                    <w:spacing w:line="360" w:lineRule="auto"/>
                    <w:rPr>
                      <w:sz w:val="18"/>
                      <w:szCs w:val="18"/>
                      <w:lang w:val="pt-BR"/>
                    </w:rPr>
                  </w:pPr>
                  <w:r w:rsidRPr="00332514">
                    <w:rPr>
                      <w:sz w:val="18"/>
                      <w:szCs w:val="18"/>
                      <w:lang w:val="pt-BR"/>
                    </w:rPr>
                    <w:t>Perda de comunicação com câmeras, balanças e equipamentos do trecho afetado.</w:t>
                  </w:r>
                </w:p>
              </w:tc>
            </w:tr>
          </w:tbl>
          <w:p w14:paraId="433D79DF" w14:textId="77777777" w:rsidR="00332514" w:rsidRPr="00332514" w:rsidRDefault="00332514" w:rsidP="00332514">
            <w:pPr>
              <w:spacing w:line="360" w:lineRule="auto"/>
              <w:rPr>
                <w:vanish/>
                <w:sz w:val="18"/>
                <w:szCs w:val="18"/>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2514" w:rsidRPr="00332514" w14:paraId="4BDB86D1" w14:textId="77777777">
              <w:trPr>
                <w:tblCellSpacing w:w="15" w:type="dxa"/>
              </w:trPr>
              <w:tc>
                <w:tcPr>
                  <w:tcW w:w="0" w:type="auto"/>
                  <w:vAlign w:val="center"/>
                  <w:hideMark/>
                </w:tcPr>
                <w:p w14:paraId="28792DB7" w14:textId="77777777" w:rsidR="00332514" w:rsidRPr="00332514" w:rsidRDefault="00332514" w:rsidP="00332514">
                  <w:pPr>
                    <w:spacing w:line="360" w:lineRule="auto"/>
                    <w:rPr>
                      <w:sz w:val="18"/>
                      <w:szCs w:val="18"/>
                      <w:lang w:val="pt-BR"/>
                    </w:rPr>
                  </w:pPr>
                </w:p>
              </w:tc>
            </w:tr>
          </w:tbl>
          <w:p w14:paraId="52C1726C" w14:textId="77777777" w:rsidR="006F7D01" w:rsidRPr="006F7D01" w:rsidRDefault="006F7D01" w:rsidP="003157B6">
            <w:pPr>
              <w:spacing w:line="360" w:lineRule="auto"/>
              <w:rPr>
                <w:sz w:val="18"/>
                <w:szCs w:val="18"/>
              </w:rPr>
            </w:pPr>
          </w:p>
        </w:tc>
        <w:tc>
          <w:tcPr>
            <w:tcW w:w="33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5"/>
            </w:tblGrid>
            <w:tr w:rsidR="00332514" w:rsidRPr="00332514" w14:paraId="2A46EBB3" w14:textId="77777777">
              <w:trPr>
                <w:tblCellSpacing w:w="15" w:type="dxa"/>
              </w:trPr>
              <w:tc>
                <w:tcPr>
                  <w:tcW w:w="0" w:type="auto"/>
                  <w:vAlign w:val="center"/>
                  <w:hideMark/>
                </w:tcPr>
                <w:p w14:paraId="63074DF7" w14:textId="77777777" w:rsidR="00332514" w:rsidRPr="00332514" w:rsidRDefault="00332514" w:rsidP="00332514">
                  <w:pPr>
                    <w:spacing w:line="360" w:lineRule="auto"/>
                    <w:rPr>
                      <w:sz w:val="18"/>
                      <w:szCs w:val="18"/>
                      <w:lang w:val="pt-BR"/>
                    </w:rPr>
                  </w:pPr>
                  <w:r w:rsidRPr="00332514">
                    <w:rPr>
                      <w:sz w:val="18"/>
                      <w:szCs w:val="18"/>
                      <w:lang w:val="pt-BR"/>
                    </w:rPr>
                    <w:t>Utilizar cabeamento protegido em eletrocalhas, conduítes ou infraestrutura subterrânea, mantendo os cabos afastados das áreas de circulação e manobra.</w:t>
                  </w:r>
                </w:p>
              </w:tc>
            </w:tr>
          </w:tbl>
          <w:p w14:paraId="7DCD0C3D" w14:textId="77777777" w:rsidR="00332514" w:rsidRPr="00332514" w:rsidRDefault="00332514" w:rsidP="00332514">
            <w:pPr>
              <w:spacing w:line="360" w:lineRule="auto"/>
              <w:rPr>
                <w:vanish/>
                <w:sz w:val="18"/>
                <w:szCs w:val="18"/>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2514" w:rsidRPr="00332514" w14:paraId="5597D5B5" w14:textId="77777777">
              <w:trPr>
                <w:tblCellSpacing w:w="15" w:type="dxa"/>
              </w:trPr>
              <w:tc>
                <w:tcPr>
                  <w:tcW w:w="0" w:type="auto"/>
                  <w:vAlign w:val="center"/>
                  <w:hideMark/>
                </w:tcPr>
                <w:p w14:paraId="3E5B74AD" w14:textId="77777777" w:rsidR="00332514" w:rsidRPr="00332514" w:rsidRDefault="00332514" w:rsidP="00332514">
                  <w:pPr>
                    <w:spacing w:line="360" w:lineRule="auto"/>
                    <w:rPr>
                      <w:sz w:val="18"/>
                      <w:szCs w:val="18"/>
                      <w:lang w:val="pt-BR"/>
                    </w:rPr>
                  </w:pPr>
                </w:p>
              </w:tc>
            </w:tr>
          </w:tbl>
          <w:p w14:paraId="624F8E32" w14:textId="77777777" w:rsidR="006F7D01" w:rsidRPr="006F7D01" w:rsidRDefault="006F7D01" w:rsidP="003157B6">
            <w:pPr>
              <w:spacing w:line="360" w:lineRule="auto"/>
              <w:rPr>
                <w:sz w:val="18"/>
                <w:szCs w:val="18"/>
              </w:rPr>
            </w:pPr>
          </w:p>
        </w:tc>
      </w:tr>
      <w:tr w:rsidR="006F7D01" w14:paraId="23F00DBA" w14:textId="77777777" w:rsidTr="006F7D01">
        <w:tc>
          <w:tcPr>
            <w:tcW w:w="33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2"/>
            </w:tblGrid>
            <w:tr w:rsidR="0026599A" w:rsidRPr="0026599A" w14:paraId="4AF40247" w14:textId="77777777">
              <w:trPr>
                <w:tblCellSpacing w:w="15" w:type="dxa"/>
              </w:trPr>
              <w:tc>
                <w:tcPr>
                  <w:tcW w:w="0" w:type="auto"/>
                  <w:vAlign w:val="center"/>
                  <w:hideMark/>
                </w:tcPr>
                <w:p w14:paraId="6D96BD96" w14:textId="77777777" w:rsidR="0026599A" w:rsidRPr="0026599A" w:rsidRDefault="0026599A" w:rsidP="0026599A">
                  <w:pPr>
                    <w:spacing w:line="360" w:lineRule="auto"/>
                    <w:rPr>
                      <w:sz w:val="18"/>
                      <w:szCs w:val="18"/>
                      <w:lang w:val="pt-BR"/>
                    </w:rPr>
                  </w:pPr>
                  <w:r w:rsidRPr="0026599A">
                    <w:rPr>
                      <w:sz w:val="18"/>
                      <w:szCs w:val="18"/>
                      <w:lang w:val="pt-BR"/>
                    </w:rPr>
                    <w:t>Interferência eletromagnética (EMI)</w:t>
                  </w:r>
                </w:p>
              </w:tc>
            </w:tr>
          </w:tbl>
          <w:p w14:paraId="0E082F18" w14:textId="77777777" w:rsidR="0026599A" w:rsidRPr="0026599A" w:rsidRDefault="0026599A" w:rsidP="0026599A">
            <w:pPr>
              <w:spacing w:line="360" w:lineRule="auto"/>
              <w:rPr>
                <w:vanish/>
                <w:sz w:val="18"/>
                <w:szCs w:val="18"/>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599A" w:rsidRPr="0026599A" w14:paraId="7BDDAD88" w14:textId="77777777">
              <w:trPr>
                <w:tblCellSpacing w:w="15" w:type="dxa"/>
              </w:trPr>
              <w:tc>
                <w:tcPr>
                  <w:tcW w:w="0" w:type="auto"/>
                  <w:vAlign w:val="center"/>
                  <w:hideMark/>
                </w:tcPr>
                <w:p w14:paraId="6B036244" w14:textId="77777777" w:rsidR="0026599A" w:rsidRPr="0026599A" w:rsidRDefault="0026599A" w:rsidP="0026599A">
                  <w:pPr>
                    <w:spacing w:line="360" w:lineRule="auto"/>
                    <w:rPr>
                      <w:sz w:val="18"/>
                      <w:szCs w:val="18"/>
                      <w:lang w:val="pt-BR"/>
                    </w:rPr>
                  </w:pPr>
                </w:p>
              </w:tc>
            </w:tr>
          </w:tbl>
          <w:p w14:paraId="57E9AA36" w14:textId="77777777" w:rsidR="006F7D01" w:rsidRPr="006F7D01" w:rsidRDefault="006F7D01" w:rsidP="003157B6">
            <w:pPr>
              <w:spacing w:line="360" w:lineRule="auto"/>
              <w:rPr>
                <w:sz w:val="18"/>
                <w:szCs w:val="18"/>
              </w:rPr>
            </w:pPr>
          </w:p>
        </w:tc>
        <w:tc>
          <w:tcPr>
            <w:tcW w:w="33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5"/>
            </w:tblGrid>
            <w:tr w:rsidR="00332514" w:rsidRPr="00332514" w14:paraId="3BE4C985" w14:textId="77777777">
              <w:trPr>
                <w:tblCellSpacing w:w="15" w:type="dxa"/>
              </w:trPr>
              <w:tc>
                <w:tcPr>
                  <w:tcW w:w="0" w:type="auto"/>
                  <w:vAlign w:val="center"/>
                  <w:hideMark/>
                </w:tcPr>
                <w:p w14:paraId="5E0689E4" w14:textId="77777777" w:rsidR="00332514" w:rsidRPr="00332514" w:rsidRDefault="00332514" w:rsidP="00332514">
                  <w:pPr>
                    <w:spacing w:line="360" w:lineRule="auto"/>
                    <w:rPr>
                      <w:sz w:val="18"/>
                      <w:szCs w:val="18"/>
                      <w:lang w:val="pt-BR"/>
                    </w:rPr>
                  </w:pPr>
                  <w:r w:rsidRPr="00332514">
                    <w:rPr>
                      <w:sz w:val="18"/>
                      <w:szCs w:val="18"/>
                      <w:lang w:val="pt-BR"/>
                    </w:rPr>
                    <w:t>Instabilidade ou perda de qualidade na transmissão dos dados, principalmente em áreas próximas a equipamentos elétricos e ferroviários.</w:t>
                  </w:r>
                </w:p>
              </w:tc>
            </w:tr>
          </w:tbl>
          <w:p w14:paraId="5313B70D" w14:textId="77777777" w:rsidR="00332514" w:rsidRPr="00332514" w:rsidRDefault="00332514" w:rsidP="00332514">
            <w:pPr>
              <w:spacing w:line="360" w:lineRule="auto"/>
              <w:rPr>
                <w:vanish/>
                <w:sz w:val="18"/>
                <w:szCs w:val="18"/>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2514" w:rsidRPr="00332514" w14:paraId="748B2388" w14:textId="77777777">
              <w:trPr>
                <w:tblCellSpacing w:w="15" w:type="dxa"/>
              </w:trPr>
              <w:tc>
                <w:tcPr>
                  <w:tcW w:w="0" w:type="auto"/>
                  <w:vAlign w:val="center"/>
                  <w:hideMark/>
                </w:tcPr>
                <w:p w14:paraId="36624F5B" w14:textId="77777777" w:rsidR="00332514" w:rsidRPr="00332514" w:rsidRDefault="00332514" w:rsidP="00332514">
                  <w:pPr>
                    <w:spacing w:line="360" w:lineRule="auto"/>
                    <w:rPr>
                      <w:sz w:val="18"/>
                      <w:szCs w:val="18"/>
                      <w:lang w:val="pt-BR"/>
                    </w:rPr>
                  </w:pPr>
                </w:p>
              </w:tc>
            </w:tr>
          </w:tbl>
          <w:p w14:paraId="3A33BC60" w14:textId="77777777" w:rsidR="006F7D01" w:rsidRPr="006F7D01" w:rsidRDefault="006F7D01" w:rsidP="003157B6">
            <w:pPr>
              <w:spacing w:line="360" w:lineRule="auto"/>
              <w:rPr>
                <w:sz w:val="18"/>
                <w:szCs w:val="18"/>
              </w:rPr>
            </w:pPr>
          </w:p>
        </w:tc>
        <w:tc>
          <w:tcPr>
            <w:tcW w:w="33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5"/>
            </w:tblGrid>
            <w:tr w:rsidR="00332514" w:rsidRPr="00332514" w14:paraId="2008D58C" w14:textId="77777777">
              <w:trPr>
                <w:tblCellSpacing w:w="15" w:type="dxa"/>
              </w:trPr>
              <w:tc>
                <w:tcPr>
                  <w:tcW w:w="0" w:type="auto"/>
                  <w:vAlign w:val="center"/>
                  <w:hideMark/>
                </w:tcPr>
                <w:p w14:paraId="09E13708" w14:textId="77777777" w:rsidR="00332514" w:rsidRPr="00332514" w:rsidRDefault="00332514" w:rsidP="00332514">
                  <w:pPr>
                    <w:spacing w:line="360" w:lineRule="auto"/>
                    <w:rPr>
                      <w:sz w:val="18"/>
                      <w:szCs w:val="18"/>
                      <w:lang w:val="pt-BR"/>
                    </w:rPr>
                  </w:pPr>
                  <w:r w:rsidRPr="00332514">
                    <w:rPr>
                      <w:sz w:val="18"/>
                      <w:szCs w:val="18"/>
                      <w:lang w:val="pt-BR"/>
                    </w:rPr>
                    <w:t>Utilizar fibra óptica monomodo OS2 no backbone entre os switches da Pera e o CCO.</w:t>
                  </w:r>
                </w:p>
              </w:tc>
            </w:tr>
          </w:tbl>
          <w:p w14:paraId="0DF512B6" w14:textId="77777777" w:rsidR="00332514" w:rsidRPr="00332514" w:rsidRDefault="00332514" w:rsidP="00332514">
            <w:pPr>
              <w:spacing w:line="360" w:lineRule="auto"/>
              <w:rPr>
                <w:vanish/>
                <w:sz w:val="18"/>
                <w:szCs w:val="18"/>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2514" w:rsidRPr="00332514" w14:paraId="391AB27A" w14:textId="77777777">
              <w:trPr>
                <w:tblCellSpacing w:w="15" w:type="dxa"/>
              </w:trPr>
              <w:tc>
                <w:tcPr>
                  <w:tcW w:w="0" w:type="auto"/>
                  <w:vAlign w:val="center"/>
                  <w:hideMark/>
                </w:tcPr>
                <w:p w14:paraId="0DDB8219" w14:textId="77777777" w:rsidR="00332514" w:rsidRPr="00332514" w:rsidRDefault="00332514" w:rsidP="00332514">
                  <w:pPr>
                    <w:spacing w:line="360" w:lineRule="auto"/>
                    <w:rPr>
                      <w:sz w:val="18"/>
                      <w:szCs w:val="18"/>
                      <w:lang w:val="pt-BR"/>
                    </w:rPr>
                  </w:pPr>
                </w:p>
              </w:tc>
            </w:tr>
          </w:tbl>
          <w:p w14:paraId="6DCE71C9" w14:textId="77777777" w:rsidR="006F7D01" w:rsidRPr="006F7D01" w:rsidRDefault="006F7D01" w:rsidP="003157B6">
            <w:pPr>
              <w:spacing w:line="360" w:lineRule="auto"/>
              <w:rPr>
                <w:sz w:val="18"/>
                <w:szCs w:val="18"/>
              </w:rPr>
            </w:pPr>
          </w:p>
        </w:tc>
      </w:tr>
      <w:tr w:rsidR="006F7D01" w14:paraId="0B1CF10E" w14:textId="77777777" w:rsidTr="006F7D01">
        <w:tc>
          <w:tcPr>
            <w:tcW w:w="33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3"/>
            </w:tblGrid>
            <w:tr w:rsidR="0026599A" w:rsidRPr="0026599A" w14:paraId="67D28B65" w14:textId="77777777">
              <w:trPr>
                <w:tblCellSpacing w:w="15" w:type="dxa"/>
              </w:trPr>
              <w:tc>
                <w:tcPr>
                  <w:tcW w:w="0" w:type="auto"/>
                  <w:vAlign w:val="center"/>
                  <w:hideMark/>
                </w:tcPr>
                <w:p w14:paraId="2B474298" w14:textId="77777777" w:rsidR="0026599A" w:rsidRPr="0026599A" w:rsidRDefault="0026599A" w:rsidP="0026599A">
                  <w:pPr>
                    <w:spacing w:line="360" w:lineRule="auto"/>
                    <w:rPr>
                      <w:sz w:val="18"/>
                      <w:szCs w:val="18"/>
                      <w:lang w:val="pt-BR"/>
                    </w:rPr>
                  </w:pPr>
                  <w:r w:rsidRPr="0026599A">
                    <w:rPr>
                      <w:sz w:val="18"/>
                      <w:szCs w:val="18"/>
                      <w:lang w:val="pt-BR"/>
                    </w:rPr>
                    <w:t>Falha no fornecimento de energia elétrica</w:t>
                  </w:r>
                </w:p>
              </w:tc>
            </w:tr>
          </w:tbl>
          <w:p w14:paraId="133A9B27" w14:textId="77777777" w:rsidR="0026599A" w:rsidRPr="0026599A" w:rsidRDefault="0026599A" w:rsidP="0026599A">
            <w:pPr>
              <w:spacing w:line="360" w:lineRule="auto"/>
              <w:rPr>
                <w:vanish/>
                <w:sz w:val="18"/>
                <w:szCs w:val="18"/>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599A" w:rsidRPr="0026599A" w14:paraId="367D8084" w14:textId="77777777">
              <w:trPr>
                <w:tblCellSpacing w:w="15" w:type="dxa"/>
              </w:trPr>
              <w:tc>
                <w:tcPr>
                  <w:tcW w:w="0" w:type="auto"/>
                  <w:vAlign w:val="center"/>
                  <w:hideMark/>
                </w:tcPr>
                <w:p w14:paraId="4A5EEB81" w14:textId="77777777" w:rsidR="0026599A" w:rsidRPr="0026599A" w:rsidRDefault="0026599A" w:rsidP="0026599A">
                  <w:pPr>
                    <w:spacing w:line="360" w:lineRule="auto"/>
                    <w:rPr>
                      <w:sz w:val="18"/>
                      <w:szCs w:val="18"/>
                      <w:lang w:val="pt-BR"/>
                    </w:rPr>
                  </w:pPr>
                </w:p>
              </w:tc>
            </w:tr>
          </w:tbl>
          <w:p w14:paraId="4B4B6D04" w14:textId="77777777" w:rsidR="006F7D01" w:rsidRPr="006F7D01" w:rsidRDefault="006F7D01" w:rsidP="003157B6">
            <w:pPr>
              <w:spacing w:line="360" w:lineRule="auto"/>
              <w:rPr>
                <w:sz w:val="18"/>
                <w:szCs w:val="18"/>
              </w:rPr>
            </w:pPr>
          </w:p>
        </w:tc>
        <w:tc>
          <w:tcPr>
            <w:tcW w:w="33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5"/>
            </w:tblGrid>
            <w:tr w:rsidR="00332514" w:rsidRPr="00332514" w14:paraId="6A77796C" w14:textId="77777777">
              <w:trPr>
                <w:tblCellSpacing w:w="15" w:type="dxa"/>
              </w:trPr>
              <w:tc>
                <w:tcPr>
                  <w:tcW w:w="0" w:type="auto"/>
                  <w:vAlign w:val="center"/>
                  <w:hideMark/>
                </w:tcPr>
                <w:p w14:paraId="6ED7DE49" w14:textId="77777777" w:rsidR="00332514" w:rsidRPr="00332514" w:rsidRDefault="00332514" w:rsidP="00332514">
                  <w:pPr>
                    <w:spacing w:line="360" w:lineRule="auto"/>
                    <w:rPr>
                      <w:sz w:val="18"/>
                      <w:szCs w:val="18"/>
                      <w:lang w:val="pt-BR"/>
                    </w:rPr>
                  </w:pPr>
                  <w:r w:rsidRPr="00332514">
                    <w:rPr>
                      <w:sz w:val="18"/>
                      <w:szCs w:val="18"/>
                      <w:lang w:val="pt-BR"/>
                    </w:rPr>
                    <w:t>Desligamento dos switches e perda temporária de comunicação com câmeras e balanças.</w:t>
                  </w:r>
                </w:p>
              </w:tc>
            </w:tr>
          </w:tbl>
          <w:p w14:paraId="047A1B73" w14:textId="77777777" w:rsidR="00332514" w:rsidRPr="00332514" w:rsidRDefault="00332514" w:rsidP="00332514">
            <w:pPr>
              <w:spacing w:line="360" w:lineRule="auto"/>
              <w:rPr>
                <w:vanish/>
                <w:sz w:val="18"/>
                <w:szCs w:val="18"/>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2514" w:rsidRPr="00332514" w14:paraId="353035EF" w14:textId="77777777">
              <w:trPr>
                <w:tblCellSpacing w:w="15" w:type="dxa"/>
              </w:trPr>
              <w:tc>
                <w:tcPr>
                  <w:tcW w:w="0" w:type="auto"/>
                  <w:vAlign w:val="center"/>
                  <w:hideMark/>
                </w:tcPr>
                <w:p w14:paraId="5B7BBDE1" w14:textId="77777777" w:rsidR="00332514" w:rsidRPr="00332514" w:rsidRDefault="00332514" w:rsidP="00332514">
                  <w:pPr>
                    <w:spacing w:line="360" w:lineRule="auto"/>
                    <w:rPr>
                      <w:sz w:val="18"/>
                      <w:szCs w:val="18"/>
                      <w:lang w:val="pt-BR"/>
                    </w:rPr>
                  </w:pPr>
                </w:p>
              </w:tc>
            </w:tr>
          </w:tbl>
          <w:p w14:paraId="27A20121" w14:textId="77777777" w:rsidR="006F7D01" w:rsidRPr="006F7D01" w:rsidRDefault="006F7D01" w:rsidP="003157B6">
            <w:pPr>
              <w:spacing w:line="360" w:lineRule="auto"/>
              <w:rPr>
                <w:sz w:val="18"/>
                <w:szCs w:val="18"/>
              </w:rPr>
            </w:pPr>
          </w:p>
        </w:tc>
        <w:tc>
          <w:tcPr>
            <w:tcW w:w="33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5"/>
            </w:tblGrid>
            <w:tr w:rsidR="00332514" w:rsidRPr="00332514" w14:paraId="759B661E" w14:textId="77777777">
              <w:trPr>
                <w:tblCellSpacing w:w="15" w:type="dxa"/>
              </w:trPr>
              <w:tc>
                <w:tcPr>
                  <w:tcW w:w="0" w:type="auto"/>
                  <w:vAlign w:val="center"/>
                  <w:hideMark/>
                </w:tcPr>
                <w:p w14:paraId="33DB0D56" w14:textId="77777777" w:rsidR="00332514" w:rsidRPr="00332514" w:rsidRDefault="00332514" w:rsidP="00332514">
                  <w:pPr>
                    <w:spacing w:line="360" w:lineRule="auto"/>
                    <w:rPr>
                      <w:sz w:val="18"/>
                      <w:szCs w:val="18"/>
                      <w:lang w:val="pt-BR"/>
                    </w:rPr>
                  </w:pPr>
                  <w:r w:rsidRPr="00332514">
                    <w:rPr>
                      <w:sz w:val="18"/>
                      <w:szCs w:val="18"/>
                      <w:lang w:val="pt-BR"/>
                    </w:rPr>
                    <w:t>Utilizar UPS nos armários de campo e no CCO para manter os equipamentos em funcionamento durante interrupções de energia.</w:t>
                  </w:r>
                </w:p>
              </w:tc>
            </w:tr>
          </w:tbl>
          <w:p w14:paraId="65A990D8" w14:textId="77777777" w:rsidR="00332514" w:rsidRPr="00332514" w:rsidRDefault="00332514" w:rsidP="00332514">
            <w:pPr>
              <w:spacing w:line="360" w:lineRule="auto"/>
              <w:rPr>
                <w:vanish/>
                <w:sz w:val="18"/>
                <w:szCs w:val="18"/>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2514" w:rsidRPr="00332514" w14:paraId="274A16B2" w14:textId="77777777">
              <w:trPr>
                <w:tblCellSpacing w:w="15" w:type="dxa"/>
              </w:trPr>
              <w:tc>
                <w:tcPr>
                  <w:tcW w:w="0" w:type="auto"/>
                  <w:vAlign w:val="center"/>
                  <w:hideMark/>
                </w:tcPr>
                <w:p w14:paraId="3526A9BA" w14:textId="77777777" w:rsidR="00332514" w:rsidRPr="00332514" w:rsidRDefault="00332514" w:rsidP="00332514">
                  <w:pPr>
                    <w:spacing w:line="360" w:lineRule="auto"/>
                    <w:rPr>
                      <w:sz w:val="18"/>
                      <w:szCs w:val="18"/>
                      <w:lang w:val="pt-BR"/>
                    </w:rPr>
                  </w:pPr>
                </w:p>
              </w:tc>
            </w:tr>
          </w:tbl>
          <w:p w14:paraId="0D121E31" w14:textId="77777777" w:rsidR="006F7D01" w:rsidRPr="006F7D01" w:rsidRDefault="006F7D01" w:rsidP="003157B6">
            <w:pPr>
              <w:spacing w:line="360" w:lineRule="auto"/>
              <w:rPr>
                <w:sz w:val="18"/>
                <w:szCs w:val="18"/>
              </w:rPr>
            </w:pPr>
          </w:p>
        </w:tc>
      </w:tr>
      <w:tr w:rsidR="006F7D01" w14:paraId="388C144C" w14:textId="77777777" w:rsidTr="006F7D01">
        <w:tc>
          <w:tcPr>
            <w:tcW w:w="33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3"/>
            </w:tblGrid>
            <w:tr w:rsidR="0026599A" w:rsidRPr="0026599A" w14:paraId="18254F00"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3"/>
                  </w:tblGrid>
                  <w:tr w:rsidR="0026599A" w:rsidRPr="0026599A" w14:paraId="6C7843B4" w14:textId="77777777">
                    <w:trPr>
                      <w:tblCellSpacing w:w="15" w:type="dxa"/>
                    </w:trPr>
                    <w:tc>
                      <w:tcPr>
                        <w:tcW w:w="0" w:type="auto"/>
                        <w:vAlign w:val="center"/>
                        <w:hideMark/>
                      </w:tcPr>
                      <w:p w14:paraId="332D508F" w14:textId="77777777" w:rsidR="0026599A" w:rsidRPr="0026599A" w:rsidRDefault="0026599A" w:rsidP="0026599A">
                        <w:pPr>
                          <w:spacing w:line="360" w:lineRule="auto"/>
                          <w:rPr>
                            <w:sz w:val="18"/>
                            <w:szCs w:val="18"/>
                            <w:lang w:val="pt-BR"/>
                          </w:rPr>
                        </w:pPr>
                        <w:r w:rsidRPr="0026599A">
                          <w:rPr>
                            <w:sz w:val="18"/>
                            <w:szCs w:val="18"/>
                            <w:lang w:val="pt-BR"/>
                          </w:rPr>
                          <w:t>Corrosão dos equipamentos devido ao ambiente externo</w:t>
                        </w:r>
                      </w:p>
                    </w:tc>
                  </w:tr>
                </w:tbl>
                <w:p w14:paraId="5CCA54B6" w14:textId="77777777" w:rsidR="0026599A" w:rsidRPr="0026599A" w:rsidRDefault="0026599A" w:rsidP="0026599A">
                  <w:pPr>
                    <w:spacing w:line="360" w:lineRule="auto"/>
                    <w:rPr>
                      <w:vanish/>
                      <w:sz w:val="18"/>
                      <w:szCs w:val="18"/>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599A" w:rsidRPr="0026599A" w14:paraId="58BC8BF2" w14:textId="77777777">
                    <w:trPr>
                      <w:tblCellSpacing w:w="15" w:type="dxa"/>
                    </w:trPr>
                    <w:tc>
                      <w:tcPr>
                        <w:tcW w:w="0" w:type="auto"/>
                        <w:vAlign w:val="center"/>
                        <w:hideMark/>
                      </w:tcPr>
                      <w:p w14:paraId="5920C1ED" w14:textId="77777777" w:rsidR="0026599A" w:rsidRPr="0026599A" w:rsidRDefault="0026599A" w:rsidP="0026599A">
                        <w:pPr>
                          <w:spacing w:line="360" w:lineRule="auto"/>
                          <w:rPr>
                            <w:sz w:val="18"/>
                            <w:szCs w:val="18"/>
                            <w:lang w:val="pt-BR"/>
                          </w:rPr>
                        </w:pPr>
                      </w:p>
                    </w:tc>
                  </w:tr>
                </w:tbl>
                <w:p w14:paraId="42CEF1F6" w14:textId="7FE5EFCC" w:rsidR="0026599A" w:rsidRPr="0026599A" w:rsidRDefault="0026599A" w:rsidP="0026599A">
                  <w:pPr>
                    <w:spacing w:line="360" w:lineRule="auto"/>
                    <w:rPr>
                      <w:sz w:val="18"/>
                      <w:szCs w:val="18"/>
                      <w:lang w:val="pt-BR"/>
                    </w:rPr>
                  </w:pPr>
                </w:p>
              </w:tc>
            </w:tr>
          </w:tbl>
          <w:p w14:paraId="6A54644D" w14:textId="77777777" w:rsidR="0026599A" w:rsidRPr="0026599A" w:rsidRDefault="0026599A" w:rsidP="0026599A">
            <w:pPr>
              <w:spacing w:line="360" w:lineRule="auto"/>
              <w:rPr>
                <w:vanish/>
                <w:sz w:val="18"/>
                <w:szCs w:val="18"/>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599A" w:rsidRPr="0026599A" w14:paraId="7ACD15D5" w14:textId="77777777">
              <w:trPr>
                <w:tblCellSpacing w:w="15" w:type="dxa"/>
              </w:trPr>
              <w:tc>
                <w:tcPr>
                  <w:tcW w:w="0" w:type="auto"/>
                  <w:vAlign w:val="center"/>
                  <w:hideMark/>
                </w:tcPr>
                <w:p w14:paraId="4298CBBE" w14:textId="77777777" w:rsidR="0026599A" w:rsidRPr="0026599A" w:rsidRDefault="0026599A" w:rsidP="0026599A">
                  <w:pPr>
                    <w:spacing w:line="360" w:lineRule="auto"/>
                    <w:rPr>
                      <w:sz w:val="18"/>
                      <w:szCs w:val="18"/>
                      <w:lang w:val="pt-BR"/>
                    </w:rPr>
                  </w:pPr>
                </w:p>
              </w:tc>
            </w:tr>
          </w:tbl>
          <w:p w14:paraId="705862DA" w14:textId="77777777" w:rsidR="006F7D01" w:rsidRPr="006F7D01" w:rsidRDefault="006F7D01" w:rsidP="003157B6">
            <w:pPr>
              <w:spacing w:line="360" w:lineRule="auto"/>
              <w:rPr>
                <w:sz w:val="18"/>
                <w:szCs w:val="18"/>
              </w:rPr>
            </w:pPr>
          </w:p>
        </w:tc>
        <w:tc>
          <w:tcPr>
            <w:tcW w:w="33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5"/>
            </w:tblGrid>
            <w:tr w:rsidR="00332514" w:rsidRPr="00332514" w14:paraId="12435CF2" w14:textId="77777777">
              <w:trPr>
                <w:tblCellSpacing w:w="15" w:type="dxa"/>
              </w:trPr>
              <w:tc>
                <w:tcPr>
                  <w:tcW w:w="0" w:type="auto"/>
                  <w:vAlign w:val="center"/>
                  <w:hideMark/>
                </w:tcPr>
                <w:p w14:paraId="4880DA4B" w14:textId="77777777" w:rsidR="00332514" w:rsidRPr="00332514" w:rsidRDefault="00332514" w:rsidP="00332514">
                  <w:pPr>
                    <w:spacing w:line="360" w:lineRule="auto"/>
                    <w:rPr>
                      <w:sz w:val="18"/>
                      <w:szCs w:val="18"/>
                      <w:lang w:val="pt-BR"/>
                    </w:rPr>
                  </w:pPr>
                  <w:r w:rsidRPr="00332514">
                    <w:rPr>
                      <w:sz w:val="18"/>
                      <w:szCs w:val="18"/>
                      <w:lang w:val="pt-BR"/>
                    </w:rPr>
                    <w:t>Redução da vida útil e possíveis falhas dos equipamentos de rede instalados em campo.</w:t>
                  </w:r>
                </w:p>
              </w:tc>
            </w:tr>
          </w:tbl>
          <w:p w14:paraId="3D516065" w14:textId="77777777" w:rsidR="00332514" w:rsidRPr="00332514" w:rsidRDefault="00332514" w:rsidP="00332514">
            <w:pPr>
              <w:spacing w:line="360" w:lineRule="auto"/>
              <w:rPr>
                <w:vanish/>
                <w:sz w:val="18"/>
                <w:szCs w:val="18"/>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2514" w:rsidRPr="00332514" w14:paraId="71B7DEC3" w14:textId="77777777">
              <w:trPr>
                <w:tblCellSpacing w:w="15" w:type="dxa"/>
              </w:trPr>
              <w:tc>
                <w:tcPr>
                  <w:tcW w:w="0" w:type="auto"/>
                  <w:vAlign w:val="center"/>
                  <w:hideMark/>
                </w:tcPr>
                <w:p w14:paraId="75EBCA2C" w14:textId="77777777" w:rsidR="00332514" w:rsidRPr="00332514" w:rsidRDefault="00332514" w:rsidP="00332514">
                  <w:pPr>
                    <w:spacing w:line="360" w:lineRule="auto"/>
                    <w:rPr>
                      <w:sz w:val="18"/>
                      <w:szCs w:val="18"/>
                      <w:lang w:val="pt-BR"/>
                    </w:rPr>
                  </w:pPr>
                </w:p>
              </w:tc>
            </w:tr>
          </w:tbl>
          <w:p w14:paraId="09D52AF4" w14:textId="77777777" w:rsidR="006F7D01" w:rsidRPr="006F7D01" w:rsidRDefault="006F7D01" w:rsidP="003157B6">
            <w:pPr>
              <w:spacing w:line="360" w:lineRule="auto"/>
              <w:rPr>
                <w:sz w:val="18"/>
                <w:szCs w:val="18"/>
              </w:rPr>
            </w:pPr>
          </w:p>
        </w:tc>
        <w:tc>
          <w:tcPr>
            <w:tcW w:w="33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5"/>
            </w:tblGrid>
            <w:tr w:rsidR="00332514" w:rsidRPr="00332514" w14:paraId="16E6008E" w14:textId="77777777">
              <w:trPr>
                <w:tblCellSpacing w:w="15" w:type="dxa"/>
              </w:trPr>
              <w:tc>
                <w:tcPr>
                  <w:tcW w:w="0" w:type="auto"/>
                  <w:vAlign w:val="center"/>
                  <w:hideMark/>
                </w:tcPr>
                <w:p w14:paraId="3BFA92FE" w14:textId="77777777" w:rsidR="00332514" w:rsidRPr="00332514" w:rsidRDefault="00332514" w:rsidP="00332514">
                  <w:pPr>
                    <w:spacing w:line="360" w:lineRule="auto"/>
                    <w:rPr>
                      <w:sz w:val="18"/>
                      <w:szCs w:val="18"/>
                      <w:lang w:val="pt-BR"/>
                    </w:rPr>
                  </w:pPr>
                  <w:r w:rsidRPr="00332514">
                    <w:rPr>
                      <w:sz w:val="18"/>
                      <w:szCs w:val="18"/>
                      <w:lang w:val="pt-BR"/>
                    </w:rPr>
                    <w:t>Utilizar armários herméticos com proteção IP66/IP67 e equipamentos adequados para ambientes externos.</w:t>
                  </w:r>
                </w:p>
              </w:tc>
            </w:tr>
          </w:tbl>
          <w:p w14:paraId="10AFF8BE" w14:textId="77777777" w:rsidR="00332514" w:rsidRPr="00332514" w:rsidRDefault="00332514" w:rsidP="00332514">
            <w:pPr>
              <w:spacing w:line="360" w:lineRule="auto"/>
              <w:rPr>
                <w:vanish/>
                <w:sz w:val="18"/>
                <w:szCs w:val="18"/>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2514" w:rsidRPr="00332514" w14:paraId="22C4A9D4" w14:textId="77777777">
              <w:trPr>
                <w:tblCellSpacing w:w="15" w:type="dxa"/>
              </w:trPr>
              <w:tc>
                <w:tcPr>
                  <w:tcW w:w="0" w:type="auto"/>
                  <w:vAlign w:val="center"/>
                  <w:hideMark/>
                </w:tcPr>
                <w:p w14:paraId="49E64A7E" w14:textId="77777777" w:rsidR="00332514" w:rsidRPr="00332514" w:rsidRDefault="00332514" w:rsidP="00332514">
                  <w:pPr>
                    <w:spacing w:line="360" w:lineRule="auto"/>
                    <w:rPr>
                      <w:sz w:val="18"/>
                      <w:szCs w:val="18"/>
                      <w:lang w:val="pt-BR"/>
                    </w:rPr>
                  </w:pPr>
                </w:p>
              </w:tc>
            </w:tr>
          </w:tbl>
          <w:p w14:paraId="51DD7987" w14:textId="77777777" w:rsidR="006F7D01" w:rsidRPr="006F7D01" w:rsidRDefault="006F7D01" w:rsidP="003157B6">
            <w:pPr>
              <w:spacing w:line="360" w:lineRule="auto"/>
              <w:rPr>
                <w:sz w:val="18"/>
                <w:szCs w:val="18"/>
              </w:rPr>
            </w:pPr>
          </w:p>
        </w:tc>
      </w:tr>
      <w:tr w:rsidR="006F7D01" w14:paraId="19373E80" w14:textId="77777777" w:rsidTr="006F7D01">
        <w:tc>
          <w:tcPr>
            <w:tcW w:w="33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3"/>
            </w:tblGrid>
            <w:tr w:rsidR="0026599A" w:rsidRPr="0026599A" w14:paraId="458E9422" w14:textId="77777777">
              <w:trPr>
                <w:tblCellSpacing w:w="15" w:type="dxa"/>
              </w:trPr>
              <w:tc>
                <w:tcPr>
                  <w:tcW w:w="0" w:type="auto"/>
                  <w:vAlign w:val="center"/>
                  <w:hideMark/>
                </w:tcPr>
                <w:p w14:paraId="4AE16FE5" w14:textId="77777777" w:rsidR="0026599A" w:rsidRPr="0026599A" w:rsidRDefault="0026599A" w:rsidP="0026599A">
                  <w:pPr>
                    <w:spacing w:line="360" w:lineRule="auto"/>
                    <w:rPr>
                      <w:sz w:val="18"/>
                      <w:szCs w:val="18"/>
                      <w:lang w:val="pt-BR"/>
                    </w:rPr>
                  </w:pPr>
                  <w:r w:rsidRPr="0026599A">
                    <w:rPr>
                      <w:sz w:val="18"/>
                      <w:szCs w:val="18"/>
                      <w:lang w:val="pt-BR"/>
                    </w:rPr>
                    <w:t>Distância superior ao limite do cabeamento metálico</w:t>
                  </w:r>
                </w:p>
              </w:tc>
            </w:tr>
          </w:tbl>
          <w:p w14:paraId="09D5C46E" w14:textId="77777777" w:rsidR="0026599A" w:rsidRPr="0026599A" w:rsidRDefault="0026599A" w:rsidP="0026599A">
            <w:pPr>
              <w:spacing w:line="360" w:lineRule="auto"/>
              <w:rPr>
                <w:vanish/>
                <w:sz w:val="18"/>
                <w:szCs w:val="18"/>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599A" w:rsidRPr="0026599A" w14:paraId="11F45D93" w14:textId="77777777">
              <w:trPr>
                <w:tblCellSpacing w:w="15" w:type="dxa"/>
              </w:trPr>
              <w:tc>
                <w:tcPr>
                  <w:tcW w:w="0" w:type="auto"/>
                  <w:vAlign w:val="center"/>
                  <w:hideMark/>
                </w:tcPr>
                <w:p w14:paraId="68DD6EE6" w14:textId="77777777" w:rsidR="0026599A" w:rsidRPr="0026599A" w:rsidRDefault="0026599A" w:rsidP="0026599A">
                  <w:pPr>
                    <w:spacing w:line="360" w:lineRule="auto"/>
                    <w:rPr>
                      <w:sz w:val="18"/>
                      <w:szCs w:val="18"/>
                      <w:lang w:val="pt-BR"/>
                    </w:rPr>
                  </w:pPr>
                </w:p>
              </w:tc>
            </w:tr>
          </w:tbl>
          <w:p w14:paraId="70F382CB" w14:textId="77777777" w:rsidR="006F7D01" w:rsidRPr="006F7D01" w:rsidRDefault="006F7D01" w:rsidP="003157B6">
            <w:pPr>
              <w:spacing w:line="360" w:lineRule="auto"/>
              <w:rPr>
                <w:sz w:val="18"/>
                <w:szCs w:val="18"/>
              </w:rPr>
            </w:pPr>
          </w:p>
        </w:tc>
        <w:tc>
          <w:tcPr>
            <w:tcW w:w="33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5"/>
            </w:tblGrid>
            <w:tr w:rsidR="00332514" w:rsidRPr="00332514" w14:paraId="4A08181B" w14:textId="77777777">
              <w:trPr>
                <w:tblCellSpacing w:w="15" w:type="dxa"/>
              </w:trPr>
              <w:tc>
                <w:tcPr>
                  <w:tcW w:w="0" w:type="auto"/>
                  <w:vAlign w:val="center"/>
                  <w:hideMark/>
                </w:tcPr>
                <w:p w14:paraId="18492B20" w14:textId="77777777" w:rsidR="00332514" w:rsidRPr="00332514" w:rsidRDefault="00332514" w:rsidP="00332514">
                  <w:pPr>
                    <w:spacing w:line="360" w:lineRule="auto"/>
                    <w:rPr>
                      <w:sz w:val="18"/>
                      <w:szCs w:val="18"/>
                      <w:lang w:val="pt-BR"/>
                    </w:rPr>
                  </w:pPr>
                  <w:r w:rsidRPr="00332514">
                    <w:rPr>
                      <w:sz w:val="18"/>
                      <w:szCs w:val="18"/>
                      <w:lang w:val="pt-BR"/>
                    </w:rPr>
                    <w:t>Atenuação do sinal e perda de comunicação caso o enlace seja realizado somente por cabo de cobre.</w:t>
                  </w:r>
                </w:p>
              </w:tc>
            </w:tr>
          </w:tbl>
          <w:p w14:paraId="3391A777" w14:textId="77777777" w:rsidR="00332514" w:rsidRPr="00332514" w:rsidRDefault="00332514" w:rsidP="00332514">
            <w:pPr>
              <w:spacing w:line="360" w:lineRule="auto"/>
              <w:rPr>
                <w:vanish/>
                <w:sz w:val="18"/>
                <w:szCs w:val="18"/>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2514" w:rsidRPr="00332514" w14:paraId="1F6F11E4" w14:textId="77777777">
              <w:trPr>
                <w:tblCellSpacing w:w="15" w:type="dxa"/>
              </w:trPr>
              <w:tc>
                <w:tcPr>
                  <w:tcW w:w="0" w:type="auto"/>
                  <w:vAlign w:val="center"/>
                  <w:hideMark/>
                </w:tcPr>
                <w:p w14:paraId="75D24A08" w14:textId="77777777" w:rsidR="00332514" w:rsidRPr="00332514" w:rsidRDefault="00332514" w:rsidP="00332514">
                  <w:pPr>
                    <w:spacing w:line="360" w:lineRule="auto"/>
                    <w:rPr>
                      <w:sz w:val="18"/>
                      <w:szCs w:val="18"/>
                      <w:lang w:val="pt-BR"/>
                    </w:rPr>
                  </w:pPr>
                </w:p>
              </w:tc>
            </w:tr>
          </w:tbl>
          <w:p w14:paraId="48EDA81F" w14:textId="77777777" w:rsidR="006F7D01" w:rsidRPr="006F7D01" w:rsidRDefault="006F7D01" w:rsidP="003157B6">
            <w:pPr>
              <w:spacing w:line="360" w:lineRule="auto"/>
              <w:rPr>
                <w:sz w:val="18"/>
                <w:szCs w:val="18"/>
              </w:rPr>
            </w:pPr>
          </w:p>
        </w:tc>
        <w:tc>
          <w:tcPr>
            <w:tcW w:w="33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5"/>
            </w:tblGrid>
            <w:tr w:rsidR="00B76747" w:rsidRPr="00B76747" w14:paraId="220BEED1" w14:textId="77777777">
              <w:trPr>
                <w:tblCellSpacing w:w="15" w:type="dxa"/>
              </w:trPr>
              <w:tc>
                <w:tcPr>
                  <w:tcW w:w="0" w:type="auto"/>
                  <w:vAlign w:val="center"/>
                  <w:hideMark/>
                </w:tcPr>
                <w:p w14:paraId="6AED05FF" w14:textId="77777777" w:rsidR="00B76747" w:rsidRPr="00B76747" w:rsidRDefault="00B76747" w:rsidP="00B76747">
                  <w:pPr>
                    <w:spacing w:line="360" w:lineRule="auto"/>
                    <w:rPr>
                      <w:sz w:val="18"/>
                      <w:szCs w:val="18"/>
                      <w:lang w:val="pt-BR"/>
                    </w:rPr>
                  </w:pPr>
                  <w:r w:rsidRPr="00B76747">
                    <w:rPr>
                      <w:sz w:val="18"/>
                      <w:szCs w:val="18"/>
                      <w:lang w:val="pt-BR"/>
                    </w:rPr>
                    <w:t>Utilizar fibra óptica monomodo OS2 para os enlaces de longa distância entre os switches e o CCO.</w:t>
                  </w:r>
                </w:p>
              </w:tc>
            </w:tr>
          </w:tbl>
          <w:p w14:paraId="3ED5800C" w14:textId="77777777" w:rsidR="00B76747" w:rsidRPr="00B76747" w:rsidRDefault="00B76747" w:rsidP="00B76747">
            <w:pPr>
              <w:spacing w:line="360" w:lineRule="auto"/>
              <w:rPr>
                <w:vanish/>
                <w:sz w:val="18"/>
                <w:szCs w:val="18"/>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6747" w:rsidRPr="00B76747" w14:paraId="117420F8" w14:textId="77777777">
              <w:trPr>
                <w:tblCellSpacing w:w="15" w:type="dxa"/>
              </w:trPr>
              <w:tc>
                <w:tcPr>
                  <w:tcW w:w="0" w:type="auto"/>
                  <w:vAlign w:val="center"/>
                  <w:hideMark/>
                </w:tcPr>
                <w:p w14:paraId="1F9E2813" w14:textId="77777777" w:rsidR="00B76747" w:rsidRPr="00B76747" w:rsidRDefault="00B76747" w:rsidP="00B76747">
                  <w:pPr>
                    <w:spacing w:line="360" w:lineRule="auto"/>
                    <w:rPr>
                      <w:sz w:val="18"/>
                      <w:szCs w:val="18"/>
                      <w:lang w:val="pt-BR"/>
                    </w:rPr>
                  </w:pPr>
                </w:p>
              </w:tc>
            </w:tr>
          </w:tbl>
          <w:p w14:paraId="60578932" w14:textId="77777777" w:rsidR="006F7D01" w:rsidRPr="006F7D01" w:rsidRDefault="006F7D01" w:rsidP="003157B6">
            <w:pPr>
              <w:spacing w:line="360" w:lineRule="auto"/>
              <w:rPr>
                <w:sz w:val="18"/>
                <w:szCs w:val="18"/>
              </w:rPr>
            </w:pPr>
          </w:p>
        </w:tc>
      </w:tr>
      <w:tr w:rsidR="006F7D01" w14:paraId="12549AB4" w14:textId="77777777" w:rsidTr="006F7D01">
        <w:tc>
          <w:tcPr>
            <w:tcW w:w="33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3"/>
            </w:tblGrid>
            <w:tr w:rsidR="0026599A" w:rsidRPr="0026599A" w14:paraId="13705F65" w14:textId="77777777">
              <w:trPr>
                <w:tblCellSpacing w:w="15" w:type="dxa"/>
              </w:trPr>
              <w:tc>
                <w:tcPr>
                  <w:tcW w:w="0" w:type="auto"/>
                  <w:vAlign w:val="center"/>
                  <w:hideMark/>
                </w:tcPr>
                <w:p w14:paraId="64AB1C7A" w14:textId="77777777" w:rsidR="0026599A" w:rsidRPr="0026599A" w:rsidRDefault="0026599A" w:rsidP="0026599A">
                  <w:pPr>
                    <w:spacing w:line="360" w:lineRule="auto"/>
                    <w:rPr>
                      <w:sz w:val="18"/>
                      <w:szCs w:val="18"/>
                      <w:lang w:val="pt-BR"/>
                    </w:rPr>
                  </w:pPr>
                  <w:r w:rsidRPr="0026599A">
                    <w:rPr>
                      <w:sz w:val="18"/>
                      <w:szCs w:val="18"/>
                      <w:lang w:val="pt-BR"/>
                    </w:rPr>
                    <w:t>Distância superior ao limite do cabeamento metálico</w:t>
                  </w:r>
                </w:p>
              </w:tc>
            </w:tr>
          </w:tbl>
          <w:p w14:paraId="59086ED2" w14:textId="77777777" w:rsidR="0026599A" w:rsidRPr="0026599A" w:rsidRDefault="0026599A" w:rsidP="0026599A">
            <w:pPr>
              <w:spacing w:line="360" w:lineRule="auto"/>
              <w:rPr>
                <w:vanish/>
                <w:sz w:val="18"/>
                <w:szCs w:val="18"/>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599A" w:rsidRPr="0026599A" w14:paraId="42C9D90A" w14:textId="77777777">
              <w:trPr>
                <w:tblCellSpacing w:w="15" w:type="dxa"/>
              </w:trPr>
              <w:tc>
                <w:tcPr>
                  <w:tcW w:w="0" w:type="auto"/>
                  <w:vAlign w:val="center"/>
                  <w:hideMark/>
                </w:tcPr>
                <w:p w14:paraId="339052EB" w14:textId="77777777" w:rsidR="0026599A" w:rsidRPr="0026599A" w:rsidRDefault="0026599A" w:rsidP="0026599A">
                  <w:pPr>
                    <w:spacing w:line="360" w:lineRule="auto"/>
                    <w:rPr>
                      <w:sz w:val="18"/>
                      <w:szCs w:val="18"/>
                      <w:lang w:val="pt-BR"/>
                    </w:rPr>
                  </w:pPr>
                </w:p>
              </w:tc>
            </w:tr>
          </w:tbl>
          <w:p w14:paraId="33431C62" w14:textId="77777777" w:rsidR="006F7D01" w:rsidRPr="006F7D01" w:rsidRDefault="006F7D01" w:rsidP="003157B6">
            <w:pPr>
              <w:spacing w:line="360" w:lineRule="auto"/>
              <w:rPr>
                <w:sz w:val="18"/>
                <w:szCs w:val="18"/>
              </w:rPr>
            </w:pPr>
          </w:p>
        </w:tc>
        <w:tc>
          <w:tcPr>
            <w:tcW w:w="33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5"/>
            </w:tblGrid>
            <w:tr w:rsidR="00332514" w:rsidRPr="00332514" w14:paraId="7B53E418" w14:textId="77777777">
              <w:trPr>
                <w:tblCellSpacing w:w="15" w:type="dxa"/>
              </w:trPr>
              <w:tc>
                <w:tcPr>
                  <w:tcW w:w="0" w:type="auto"/>
                  <w:vAlign w:val="center"/>
                  <w:hideMark/>
                </w:tcPr>
                <w:p w14:paraId="175D8F6C" w14:textId="77777777" w:rsidR="00332514" w:rsidRPr="00332514" w:rsidRDefault="00332514" w:rsidP="00332514">
                  <w:pPr>
                    <w:spacing w:line="360" w:lineRule="auto"/>
                    <w:rPr>
                      <w:sz w:val="18"/>
                      <w:szCs w:val="18"/>
                      <w:lang w:val="pt-BR"/>
                    </w:rPr>
                  </w:pPr>
                  <w:r w:rsidRPr="00332514">
                    <w:rPr>
                      <w:sz w:val="18"/>
                      <w:szCs w:val="18"/>
                      <w:lang w:val="pt-BR"/>
                    </w:rPr>
                    <w:t>Perda de comunicação entre os equipamentos da Pera e o centro de monitoramento.</w:t>
                  </w:r>
                </w:p>
              </w:tc>
            </w:tr>
          </w:tbl>
          <w:p w14:paraId="5C625FF5" w14:textId="77777777" w:rsidR="00332514" w:rsidRPr="00332514" w:rsidRDefault="00332514" w:rsidP="00332514">
            <w:pPr>
              <w:spacing w:line="360" w:lineRule="auto"/>
              <w:rPr>
                <w:vanish/>
                <w:sz w:val="18"/>
                <w:szCs w:val="18"/>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2514" w:rsidRPr="00332514" w14:paraId="640A7ED3" w14:textId="77777777">
              <w:trPr>
                <w:tblCellSpacing w:w="15" w:type="dxa"/>
              </w:trPr>
              <w:tc>
                <w:tcPr>
                  <w:tcW w:w="0" w:type="auto"/>
                  <w:vAlign w:val="center"/>
                  <w:hideMark/>
                </w:tcPr>
                <w:p w14:paraId="450821EE" w14:textId="77777777" w:rsidR="00332514" w:rsidRPr="00332514" w:rsidRDefault="00332514" w:rsidP="00332514">
                  <w:pPr>
                    <w:spacing w:line="360" w:lineRule="auto"/>
                    <w:rPr>
                      <w:sz w:val="18"/>
                      <w:szCs w:val="18"/>
                      <w:lang w:val="pt-BR"/>
                    </w:rPr>
                  </w:pPr>
                </w:p>
              </w:tc>
            </w:tr>
          </w:tbl>
          <w:p w14:paraId="30A4A6FB" w14:textId="77777777" w:rsidR="006F7D01" w:rsidRPr="006F7D01" w:rsidRDefault="006F7D01" w:rsidP="003157B6">
            <w:pPr>
              <w:spacing w:line="360" w:lineRule="auto"/>
              <w:rPr>
                <w:sz w:val="18"/>
                <w:szCs w:val="18"/>
              </w:rPr>
            </w:pPr>
          </w:p>
        </w:tc>
        <w:tc>
          <w:tcPr>
            <w:tcW w:w="33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5"/>
            </w:tblGrid>
            <w:tr w:rsidR="00B76747" w:rsidRPr="00B76747" w14:paraId="0C170CB9" w14:textId="77777777">
              <w:trPr>
                <w:tblCellSpacing w:w="15" w:type="dxa"/>
              </w:trPr>
              <w:tc>
                <w:tcPr>
                  <w:tcW w:w="0" w:type="auto"/>
                  <w:vAlign w:val="center"/>
                  <w:hideMark/>
                </w:tcPr>
                <w:p w14:paraId="22D2CD34" w14:textId="77777777" w:rsidR="00B76747" w:rsidRPr="00B76747" w:rsidRDefault="00B76747" w:rsidP="00B76747">
                  <w:pPr>
                    <w:spacing w:line="360" w:lineRule="auto"/>
                    <w:rPr>
                      <w:sz w:val="18"/>
                      <w:szCs w:val="18"/>
                      <w:lang w:val="pt-BR"/>
                    </w:rPr>
                  </w:pPr>
                  <w:r w:rsidRPr="00B76747">
                    <w:rPr>
                      <w:sz w:val="18"/>
                      <w:szCs w:val="18"/>
                      <w:lang w:val="pt-BR"/>
                    </w:rPr>
                    <w:t>Prever infraestrutura protegida para os enlaces de fibra e, quando viável, uma rota física alternativa para reduzir a dependência de um único caminho.</w:t>
                  </w:r>
                </w:p>
              </w:tc>
            </w:tr>
          </w:tbl>
          <w:p w14:paraId="6B4FDDF6" w14:textId="77777777" w:rsidR="00B76747" w:rsidRPr="00B76747" w:rsidRDefault="00B76747" w:rsidP="00B76747">
            <w:pPr>
              <w:spacing w:line="360" w:lineRule="auto"/>
              <w:rPr>
                <w:vanish/>
                <w:sz w:val="18"/>
                <w:szCs w:val="18"/>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6747" w:rsidRPr="00B76747" w14:paraId="7A50CA5F" w14:textId="77777777">
              <w:trPr>
                <w:tblCellSpacing w:w="15" w:type="dxa"/>
              </w:trPr>
              <w:tc>
                <w:tcPr>
                  <w:tcW w:w="0" w:type="auto"/>
                  <w:vAlign w:val="center"/>
                  <w:hideMark/>
                </w:tcPr>
                <w:p w14:paraId="72030E84" w14:textId="77777777" w:rsidR="00B76747" w:rsidRPr="00B76747" w:rsidRDefault="00B76747" w:rsidP="00B76747">
                  <w:pPr>
                    <w:spacing w:line="360" w:lineRule="auto"/>
                    <w:rPr>
                      <w:sz w:val="18"/>
                      <w:szCs w:val="18"/>
                      <w:lang w:val="pt-BR"/>
                    </w:rPr>
                  </w:pPr>
                </w:p>
              </w:tc>
            </w:tr>
          </w:tbl>
          <w:p w14:paraId="37A6BAAF" w14:textId="77777777" w:rsidR="006F7D01" w:rsidRPr="006F7D01" w:rsidRDefault="006F7D01" w:rsidP="003157B6">
            <w:pPr>
              <w:spacing w:line="360" w:lineRule="auto"/>
              <w:rPr>
                <w:sz w:val="18"/>
                <w:szCs w:val="18"/>
              </w:rPr>
            </w:pPr>
          </w:p>
        </w:tc>
      </w:tr>
      <w:tr w:rsidR="006F7D01" w14:paraId="5CF69F97" w14:textId="77777777" w:rsidTr="006F7D01">
        <w:tc>
          <w:tcPr>
            <w:tcW w:w="33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3"/>
            </w:tblGrid>
            <w:tr w:rsidR="0026599A" w:rsidRPr="0026599A" w14:paraId="284044D4" w14:textId="77777777">
              <w:trPr>
                <w:tblCellSpacing w:w="15" w:type="dxa"/>
              </w:trPr>
              <w:tc>
                <w:tcPr>
                  <w:tcW w:w="0" w:type="auto"/>
                  <w:vAlign w:val="center"/>
                  <w:hideMark/>
                </w:tcPr>
                <w:p w14:paraId="16A738F1" w14:textId="77777777" w:rsidR="0026599A" w:rsidRPr="0026599A" w:rsidRDefault="0026599A" w:rsidP="0026599A">
                  <w:pPr>
                    <w:spacing w:line="360" w:lineRule="auto"/>
                    <w:rPr>
                      <w:sz w:val="18"/>
                      <w:szCs w:val="18"/>
                      <w:lang w:val="pt-BR"/>
                    </w:rPr>
                  </w:pPr>
                  <w:r w:rsidRPr="0026599A">
                    <w:rPr>
                      <w:sz w:val="18"/>
                      <w:szCs w:val="18"/>
                      <w:lang w:val="pt-BR"/>
                    </w:rPr>
                    <w:t>Distância superior ao limite do cabeamento metálico</w:t>
                  </w:r>
                </w:p>
              </w:tc>
            </w:tr>
          </w:tbl>
          <w:p w14:paraId="449D333C" w14:textId="77777777" w:rsidR="0026599A" w:rsidRPr="0026599A" w:rsidRDefault="0026599A" w:rsidP="0026599A">
            <w:pPr>
              <w:spacing w:line="360" w:lineRule="auto"/>
              <w:rPr>
                <w:vanish/>
                <w:sz w:val="18"/>
                <w:szCs w:val="18"/>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599A" w:rsidRPr="0026599A" w14:paraId="2BD8BBF7" w14:textId="77777777">
              <w:trPr>
                <w:tblCellSpacing w:w="15" w:type="dxa"/>
              </w:trPr>
              <w:tc>
                <w:tcPr>
                  <w:tcW w:w="0" w:type="auto"/>
                  <w:vAlign w:val="center"/>
                  <w:hideMark/>
                </w:tcPr>
                <w:p w14:paraId="5DC363CE" w14:textId="77777777" w:rsidR="0026599A" w:rsidRPr="0026599A" w:rsidRDefault="0026599A" w:rsidP="0026599A">
                  <w:pPr>
                    <w:spacing w:line="360" w:lineRule="auto"/>
                    <w:rPr>
                      <w:sz w:val="18"/>
                      <w:szCs w:val="18"/>
                      <w:lang w:val="pt-BR"/>
                    </w:rPr>
                  </w:pPr>
                </w:p>
              </w:tc>
            </w:tr>
          </w:tbl>
          <w:p w14:paraId="40F82ED2" w14:textId="77777777" w:rsidR="006F7D01" w:rsidRPr="006F7D01" w:rsidRDefault="006F7D01" w:rsidP="003157B6">
            <w:pPr>
              <w:spacing w:line="360" w:lineRule="auto"/>
              <w:rPr>
                <w:sz w:val="18"/>
                <w:szCs w:val="18"/>
              </w:rPr>
            </w:pPr>
          </w:p>
        </w:tc>
        <w:tc>
          <w:tcPr>
            <w:tcW w:w="33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5"/>
            </w:tblGrid>
            <w:tr w:rsidR="00332514" w:rsidRPr="00332514" w14:paraId="2A1407DA" w14:textId="77777777">
              <w:trPr>
                <w:tblCellSpacing w:w="15" w:type="dxa"/>
              </w:trPr>
              <w:tc>
                <w:tcPr>
                  <w:tcW w:w="0" w:type="auto"/>
                  <w:vAlign w:val="center"/>
                  <w:hideMark/>
                </w:tcPr>
                <w:p w14:paraId="22A8355D" w14:textId="77777777" w:rsidR="00332514" w:rsidRPr="00332514" w:rsidRDefault="00332514" w:rsidP="00332514">
                  <w:pPr>
                    <w:spacing w:line="360" w:lineRule="auto"/>
                    <w:rPr>
                      <w:sz w:val="18"/>
                      <w:szCs w:val="18"/>
                      <w:lang w:val="pt-BR"/>
                    </w:rPr>
                  </w:pPr>
                  <w:r w:rsidRPr="00332514">
                    <w:rPr>
                      <w:sz w:val="18"/>
                      <w:szCs w:val="18"/>
                      <w:lang w:val="pt-BR"/>
                    </w:rPr>
                    <w:t>Possibilidade de acesso indevido aos dados e equipamentos das balanças ferroviárias.</w:t>
                  </w:r>
                </w:p>
              </w:tc>
            </w:tr>
          </w:tbl>
          <w:p w14:paraId="5D7E1295" w14:textId="77777777" w:rsidR="00332514" w:rsidRPr="00332514" w:rsidRDefault="00332514" w:rsidP="00332514">
            <w:pPr>
              <w:spacing w:line="360" w:lineRule="auto"/>
              <w:rPr>
                <w:vanish/>
                <w:sz w:val="18"/>
                <w:szCs w:val="18"/>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2514" w:rsidRPr="00332514" w14:paraId="18B6D93A" w14:textId="77777777">
              <w:trPr>
                <w:tblCellSpacing w:w="15" w:type="dxa"/>
              </w:trPr>
              <w:tc>
                <w:tcPr>
                  <w:tcW w:w="0" w:type="auto"/>
                  <w:vAlign w:val="center"/>
                  <w:hideMark/>
                </w:tcPr>
                <w:p w14:paraId="489BB68B" w14:textId="77777777" w:rsidR="00332514" w:rsidRPr="00332514" w:rsidRDefault="00332514" w:rsidP="00332514">
                  <w:pPr>
                    <w:spacing w:line="360" w:lineRule="auto"/>
                    <w:rPr>
                      <w:sz w:val="18"/>
                      <w:szCs w:val="18"/>
                      <w:lang w:val="pt-BR"/>
                    </w:rPr>
                  </w:pPr>
                </w:p>
              </w:tc>
            </w:tr>
          </w:tbl>
          <w:p w14:paraId="0C29000A" w14:textId="77777777" w:rsidR="006F7D01" w:rsidRPr="006F7D01" w:rsidRDefault="006F7D01" w:rsidP="003157B6">
            <w:pPr>
              <w:spacing w:line="360" w:lineRule="auto"/>
              <w:rPr>
                <w:sz w:val="18"/>
                <w:szCs w:val="18"/>
              </w:rPr>
            </w:pPr>
          </w:p>
        </w:tc>
        <w:tc>
          <w:tcPr>
            <w:tcW w:w="3361" w:type="dxa"/>
          </w:tcPr>
          <w:p w14:paraId="1BF339A1" w14:textId="7DA8F122" w:rsidR="006F7D01" w:rsidRPr="00B76747" w:rsidRDefault="00B76747" w:rsidP="003157B6">
            <w:pPr>
              <w:spacing w:line="360" w:lineRule="auto"/>
              <w:rPr>
                <w:sz w:val="18"/>
                <w:szCs w:val="18"/>
                <w:lang w:val="pt-BR"/>
              </w:rPr>
            </w:pPr>
            <w:r w:rsidRPr="00B76747">
              <w:rPr>
                <w:sz w:val="18"/>
                <w:szCs w:val="18"/>
                <w:lang w:val="pt-BR"/>
              </w:rPr>
              <w:t>Manter o tráfego de automação em VLAN dedicada (VLAN 30), separada do tráfego de CFTV e da gerência da rede</w:t>
            </w:r>
            <w:r>
              <w:rPr>
                <w:sz w:val="18"/>
                <w:szCs w:val="18"/>
                <w:lang w:val="pt-BR"/>
              </w:rPr>
              <w:t>.</w:t>
            </w:r>
          </w:p>
        </w:tc>
      </w:tr>
    </w:tbl>
    <w:p w14:paraId="5BFA9F33" w14:textId="77777777" w:rsidR="00B76747" w:rsidRDefault="00B76747" w:rsidP="00B76747">
      <w:pPr>
        <w:pStyle w:val="Ttulo1"/>
        <w:spacing w:before="1" w:line="360" w:lineRule="auto"/>
        <w:rPr>
          <w:spacing w:val="-2"/>
          <w:sz w:val="22"/>
          <w:szCs w:val="22"/>
        </w:rPr>
      </w:pPr>
    </w:p>
    <w:p w14:paraId="13B2D278" w14:textId="1C1342A1" w:rsidR="00B76747" w:rsidRDefault="00B76747" w:rsidP="006A650D">
      <w:pPr>
        <w:pStyle w:val="Ttulo1"/>
        <w:numPr>
          <w:ilvl w:val="1"/>
          <w:numId w:val="15"/>
        </w:numPr>
        <w:spacing w:before="1" w:line="360" w:lineRule="auto"/>
        <w:rPr>
          <w:spacing w:val="-2"/>
          <w:sz w:val="22"/>
          <w:szCs w:val="22"/>
        </w:rPr>
      </w:pPr>
      <w:r>
        <w:rPr>
          <w:spacing w:val="-2"/>
          <w:sz w:val="22"/>
          <w:szCs w:val="22"/>
        </w:rPr>
        <w:t>Observações Complementares</w:t>
      </w:r>
    </w:p>
    <w:p w14:paraId="73DCE434" w14:textId="77777777" w:rsidR="00ED1B6B" w:rsidRDefault="00ED1B6B" w:rsidP="006A650D">
      <w:pPr>
        <w:spacing w:line="360" w:lineRule="auto"/>
        <w:ind w:left="935"/>
      </w:pPr>
      <w:r w:rsidRPr="00D74512">
        <w:lastRenderedPageBreak/>
        <w:t>Os riscos listados na tabela devem ser considerados nas decisões técnicas nas etapas seguintes do projeto, servindo como justificativa direta para escolhas como o uso de fibras ópticas em trechos longos e a proteção das certificações IP66 e IP67 dos gabinetes externos.</w:t>
      </w:r>
    </w:p>
    <w:p w14:paraId="458724A5" w14:textId="1743CC9C" w:rsidR="00C2544B" w:rsidRDefault="00C2544B" w:rsidP="006A650D">
      <w:pPr>
        <w:pStyle w:val="Ttulo1"/>
        <w:numPr>
          <w:ilvl w:val="0"/>
          <w:numId w:val="6"/>
        </w:numPr>
        <w:spacing w:before="1" w:line="360" w:lineRule="auto"/>
        <w:rPr>
          <w:spacing w:val="-2"/>
          <w:sz w:val="22"/>
          <w:szCs w:val="22"/>
        </w:rPr>
      </w:pPr>
      <w:r>
        <w:rPr>
          <w:spacing w:val="-2"/>
          <w:sz w:val="22"/>
          <w:szCs w:val="22"/>
        </w:rPr>
        <w:t>Considerações Finais</w:t>
      </w:r>
    </w:p>
    <w:p w14:paraId="762B58BB" w14:textId="690C9315" w:rsidR="006A650D" w:rsidRPr="006A650D" w:rsidRDefault="00C10C77" w:rsidP="006A650D">
      <w:pPr>
        <w:spacing w:line="360" w:lineRule="auto"/>
        <w:ind w:left="935"/>
      </w:pPr>
      <w:r w:rsidRPr="00C10C77">
        <w:t>O levantamento realizado para a Pera Ferroviária permitiu identificar os principais requisitos necessários para garantir a conectividade das duas balanças ferroviárias, das dez câmeras IP e dos demais equipamentos envolvidos na operação.</w:t>
      </w:r>
      <w:r>
        <w:t xml:space="preserve"> </w:t>
      </w:r>
      <w:r w:rsidRPr="00C10C77">
        <w:t>A solução proposta considera as características do ambiente ferroviário, utilizando fibra óptica no backbone, switches industriais PoE+, proteção dos equipamentos contra condições ambientais e segmentação da rede por VLANs. Essas medidas contribuem para uma infraestrutura mais organizada, segura, confiável e preparada para futuras expansões.</w:t>
      </w:r>
      <w:r w:rsidR="006A650D">
        <w:t xml:space="preserve"> Assim</w:t>
      </w:r>
      <w:r w:rsidR="006A650D" w:rsidRPr="006A650D">
        <w:t>, os requisitos e riscos identificados servem como base para as etapas seguintes do projeto, especialmente para a definição das topologias física e lógica e para o dimensionamento dos equipamentos e custos da infraestrutura de rede da Pera Ferroviária.</w:t>
      </w:r>
    </w:p>
    <w:p w14:paraId="653BA318" w14:textId="77777777" w:rsidR="00353C33" w:rsidRDefault="00353C33" w:rsidP="00F2087E">
      <w:pPr>
        <w:pStyle w:val="Ttulo1"/>
        <w:spacing w:before="1" w:line="360" w:lineRule="auto"/>
        <w:ind w:left="935"/>
        <w:rPr>
          <w:b w:val="0"/>
          <w:bCs w:val="0"/>
          <w:sz w:val="22"/>
          <w:szCs w:val="22"/>
        </w:rPr>
      </w:pPr>
    </w:p>
    <w:p w14:paraId="7DC63A63" w14:textId="5EBB9567" w:rsidR="00353C33" w:rsidRDefault="00353C33" w:rsidP="00F2087E">
      <w:pPr>
        <w:pStyle w:val="Ttulo1"/>
        <w:spacing w:before="1" w:line="360" w:lineRule="auto"/>
        <w:rPr>
          <w:spacing w:val="-2"/>
        </w:rPr>
      </w:pPr>
      <w:r>
        <w:t>Planta Esquemática</w:t>
      </w:r>
    </w:p>
    <w:p w14:paraId="04F1B96E" w14:textId="77777777" w:rsidR="00353C33" w:rsidRPr="001B427C" w:rsidRDefault="00353C33" w:rsidP="00F2087E">
      <w:pPr>
        <w:pStyle w:val="Ttulo1"/>
        <w:spacing w:before="1" w:line="360" w:lineRule="auto"/>
        <w:ind w:left="935"/>
        <w:rPr>
          <w:b w:val="0"/>
          <w:bCs w:val="0"/>
          <w:sz w:val="22"/>
          <w:szCs w:val="22"/>
        </w:rPr>
      </w:pPr>
    </w:p>
    <w:p w14:paraId="638889B6" w14:textId="13A8DED1" w:rsidR="00E31B35" w:rsidRPr="00353C33" w:rsidRDefault="00353C33" w:rsidP="00F2087E">
      <w:pPr>
        <w:pStyle w:val="Corpodetexto"/>
        <w:spacing w:line="360" w:lineRule="auto"/>
        <w:jc w:val="center"/>
      </w:pPr>
      <w:r>
        <w:rPr>
          <w:rFonts w:ascii="Arial"/>
          <w:i/>
          <w:noProof/>
          <w:sz w:val="17"/>
        </w:rPr>
        <w:drawing>
          <wp:inline distT="0" distB="0" distL="0" distR="0" wp14:anchorId="28B9D63E" wp14:editId="0DAD91C7">
            <wp:extent cx="6112797" cy="3336966"/>
            <wp:effectExtent l="0" t="0" r="2540" b="0"/>
            <wp:docPr id="987542578" name="Imagem 10"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42578" name="Imagem 10" descr="Interface gráfica do usuário, Aplicativo&#10;&#10;O conteúdo gerado por IA pode estar incorre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57438" cy="3361336"/>
                    </a:xfrm>
                    <a:prstGeom prst="rect">
                      <a:avLst/>
                    </a:prstGeom>
                    <a:noFill/>
                  </pic:spPr>
                </pic:pic>
              </a:graphicData>
            </a:graphic>
          </wp:inline>
        </w:drawing>
      </w:r>
    </w:p>
    <w:p w14:paraId="1C6BC67E" w14:textId="77777777" w:rsidR="00E31B35" w:rsidRDefault="00E31B35" w:rsidP="00F2087E">
      <w:pPr>
        <w:spacing w:line="360" w:lineRule="auto"/>
        <w:ind w:left="6" w:right="7"/>
        <w:jc w:val="center"/>
        <w:rPr>
          <w:rFonts w:ascii="Arial"/>
          <w:i/>
          <w:sz w:val="17"/>
        </w:rPr>
      </w:pPr>
    </w:p>
    <w:p w14:paraId="236F1664" w14:textId="417B4E5A" w:rsidR="005F2370" w:rsidRDefault="00DD3126" w:rsidP="00F2087E">
      <w:pPr>
        <w:pStyle w:val="Ttulo1"/>
        <w:spacing w:line="360" w:lineRule="auto"/>
      </w:pPr>
      <w:bookmarkStart w:id="1" w:name="Topologia_logica"/>
      <w:bookmarkEnd w:id="1"/>
      <w:r>
        <w:t>Topologia</w:t>
      </w:r>
      <w:r>
        <w:rPr>
          <w:spacing w:val="-4"/>
        </w:rPr>
        <w:t xml:space="preserve"> </w:t>
      </w:r>
      <w:r w:rsidR="003357CA">
        <w:rPr>
          <w:spacing w:val="-2"/>
        </w:rPr>
        <w:t>Ló</w:t>
      </w:r>
      <w:r>
        <w:rPr>
          <w:spacing w:val="-2"/>
        </w:rPr>
        <w:t>gica</w:t>
      </w:r>
    </w:p>
    <w:p w14:paraId="236F1667" w14:textId="5D8B737B" w:rsidR="005F2370" w:rsidRDefault="00FE6286" w:rsidP="00F2087E">
      <w:pPr>
        <w:pStyle w:val="Corpodetexto"/>
        <w:spacing w:before="170" w:line="360" w:lineRule="auto"/>
        <w:jc w:val="center"/>
        <w:rPr>
          <w:rFonts w:ascii="Arial"/>
          <w:b/>
          <w:sz w:val="20"/>
        </w:rPr>
      </w:pPr>
      <w:r>
        <w:rPr>
          <w:rFonts w:ascii="Arial"/>
          <w:b/>
          <w:noProof/>
          <w:sz w:val="20"/>
        </w:rPr>
        <w:lastRenderedPageBreak/>
        <w:drawing>
          <wp:inline distT="0" distB="0" distL="0" distR="0" wp14:anchorId="3FAC4CB8" wp14:editId="675CF46E">
            <wp:extent cx="5797084" cy="3164619"/>
            <wp:effectExtent l="0" t="0" r="0" b="0"/>
            <wp:docPr id="1427534606"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9353" cy="3176776"/>
                    </a:xfrm>
                    <a:prstGeom prst="rect">
                      <a:avLst/>
                    </a:prstGeom>
                    <a:noFill/>
                  </pic:spPr>
                </pic:pic>
              </a:graphicData>
            </a:graphic>
          </wp:inline>
        </w:drawing>
      </w:r>
    </w:p>
    <w:p w14:paraId="295B0C06" w14:textId="77777777" w:rsidR="00FE6286" w:rsidRDefault="00FE6286" w:rsidP="00F2087E">
      <w:pPr>
        <w:pStyle w:val="Corpodetexto"/>
        <w:spacing w:before="170" w:line="360" w:lineRule="auto"/>
        <w:jc w:val="center"/>
        <w:rPr>
          <w:rFonts w:ascii="Arial"/>
          <w:b/>
          <w:sz w:val="20"/>
        </w:rPr>
      </w:pPr>
    </w:p>
    <w:p w14:paraId="4630332A" w14:textId="13DAC115" w:rsidR="00FE6286" w:rsidRDefault="00FE6286" w:rsidP="00F2087E">
      <w:pPr>
        <w:pStyle w:val="Ttulo1"/>
        <w:spacing w:line="360" w:lineRule="auto"/>
        <w:rPr>
          <w:spacing w:val="-2"/>
        </w:rPr>
      </w:pPr>
      <w:r>
        <w:t>Topologia</w:t>
      </w:r>
      <w:r>
        <w:rPr>
          <w:spacing w:val="-4"/>
        </w:rPr>
        <w:t xml:space="preserve"> </w:t>
      </w:r>
      <w:r>
        <w:rPr>
          <w:spacing w:val="-2"/>
        </w:rPr>
        <w:t>Lógica feita no Cisco</w:t>
      </w:r>
    </w:p>
    <w:p w14:paraId="6F1D7A2E" w14:textId="67373688" w:rsidR="00377AEC" w:rsidRDefault="00377AEC" w:rsidP="00F2087E">
      <w:pPr>
        <w:pStyle w:val="Ttulo1"/>
        <w:spacing w:line="360" w:lineRule="auto"/>
      </w:pPr>
      <w:r w:rsidRPr="00377AEC">
        <w:rPr>
          <w:noProof/>
        </w:rPr>
        <w:drawing>
          <wp:inline distT="0" distB="0" distL="0" distR="0" wp14:anchorId="4C33F604" wp14:editId="0D7B98DD">
            <wp:extent cx="6858000" cy="3147060"/>
            <wp:effectExtent l="0" t="0" r="0" b="0"/>
            <wp:docPr id="1099905983"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05983" name="Imagem 1" descr="Diagrama&#10;&#10;O conteúdo gerado por IA pode estar incorreto."/>
                    <pic:cNvPicPr/>
                  </pic:nvPicPr>
                  <pic:blipFill>
                    <a:blip r:embed="rId9"/>
                    <a:stretch>
                      <a:fillRect/>
                    </a:stretch>
                  </pic:blipFill>
                  <pic:spPr>
                    <a:xfrm>
                      <a:off x="0" y="0"/>
                      <a:ext cx="6858000" cy="3147060"/>
                    </a:xfrm>
                    <a:prstGeom prst="rect">
                      <a:avLst/>
                    </a:prstGeom>
                  </pic:spPr>
                </pic:pic>
              </a:graphicData>
            </a:graphic>
          </wp:inline>
        </w:drawing>
      </w:r>
    </w:p>
    <w:p w14:paraId="06DE71EB" w14:textId="77777777" w:rsidR="00FE6286" w:rsidRDefault="00FE6286" w:rsidP="00F2087E">
      <w:pPr>
        <w:pStyle w:val="Corpodetexto"/>
        <w:spacing w:before="170" w:line="360" w:lineRule="auto"/>
        <w:jc w:val="center"/>
        <w:rPr>
          <w:rFonts w:ascii="Arial"/>
          <w:b/>
          <w:sz w:val="20"/>
        </w:rPr>
      </w:pPr>
    </w:p>
    <w:p w14:paraId="1426F6E1" w14:textId="77777777" w:rsidR="00D00626" w:rsidRDefault="00D00626" w:rsidP="00F2087E">
      <w:pPr>
        <w:pStyle w:val="Corpodetexto"/>
        <w:spacing w:before="75" w:line="360" w:lineRule="auto"/>
        <w:rPr>
          <w:rFonts w:ascii="Arial"/>
          <w:i/>
          <w:sz w:val="17"/>
        </w:rPr>
      </w:pPr>
    </w:p>
    <w:p w14:paraId="35D9D068" w14:textId="7DA77E73" w:rsidR="00D00626" w:rsidRDefault="00D00626" w:rsidP="00F2087E">
      <w:pPr>
        <w:pStyle w:val="Ttulo1"/>
        <w:spacing w:before="1" w:line="360" w:lineRule="auto"/>
      </w:pPr>
      <w:r>
        <w:t>Topologia Física</w:t>
      </w:r>
    </w:p>
    <w:p w14:paraId="467774E9" w14:textId="37160DD8" w:rsidR="00D00626" w:rsidRDefault="00EF7AC6" w:rsidP="00F2087E">
      <w:pPr>
        <w:pStyle w:val="Ttulo1"/>
        <w:spacing w:before="1" w:line="360" w:lineRule="auto"/>
      </w:pPr>
      <w:r>
        <w:rPr>
          <w:noProof/>
        </w:rPr>
        <w:lastRenderedPageBreak/>
        <w:drawing>
          <wp:inline distT="0" distB="0" distL="0" distR="0" wp14:anchorId="102732B9" wp14:editId="7DA25C20">
            <wp:extent cx="6612755" cy="3609892"/>
            <wp:effectExtent l="0" t="0" r="0" b="0"/>
            <wp:docPr id="403050297"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33573" cy="3621257"/>
                    </a:xfrm>
                    <a:prstGeom prst="rect">
                      <a:avLst/>
                    </a:prstGeom>
                    <a:noFill/>
                  </pic:spPr>
                </pic:pic>
              </a:graphicData>
            </a:graphic>
          </wp:inline>
        </w:drawing>
      </w:r>
    </w:p>
    <w:p w14:paraId="098D7DFD" w14:textId="77777777" w:rsidR="00D00626" w:rsidRDefault="00D00626" w:rsidP="00F2087E">
      <w:pPr>
        <w:pStyle w:val="Corpodetexto"/>
        <w:spacing w:before="170" w:line="360" w:lineRule="auto"/>
        <w:jc w:val="center"/>
        <w:rPr>
          <w:rFonts w:ascii="Arial"/>
          <w:b/>
          <w:sz w:val="20"/>
        </w:rPr>
      </w:pPr>
    </w:p>
    <w:p w14:paraId="236F1669" w14:textId="77777777" w:rsidR="005F2370" w:rsidRDefault="005F2370" w:rsidP="00F2087E">
      <w:pPr>
        <w:pStyle w:val="Corpodetexto"/>
        <w:spacing w:before="75" w:line="360" w:lineRule="auto"/>
        <w:rPr>
          <w:rFonts w:ascii="Arial"/>
          <w:i/>
          <w:sz w:val="17"/>
        </w:rPr>
      </w:pPr>
    </w:p>
    <w:p w14:paraId="39AD430A" w14:textId="77777777" w:rsidR="00EF7AC6" w:rsidRDefault="00EF7AC6" w:rsidP="00F2087E">
      <w:pPr>
        <w:pStyle w:val="Corpodetexto"/>
        <w:spacing w:before="75" w:line="360" w:lineRule="auto"/>
        <w:rPr>
          <w:rFonts w:ascii="Arial"/>
          <w:i/>
          <w:sz w:val="17"/>
        </w:rPr>
      </w:pPr>
    </w:p>
    <w:p w14:paraId="236F166A" w14:textId="3843614A" w:rsidR="005F2370" w:rsidRDefault="00D00626" w:rsidP="00F2087E">
      <w:pPr>
        <w:pStyle w:val="Ttulo1"/>
        <w:spacing w:before="1" w:line="360" w:lineRule="auto"/>
      </w:pPr>
      <w:bookmarkStart w:id="2" w:name="Segmentacao_e_enderecamento"/>
      <w:bookmarkEnd w:id="2"/>
      <w:r>
        <w:t>Segmentação e Endereçamento</w:t>
      </w:r>
    </w:p>
    <w:p w14:paraId="236F166B" w14:textId="77777777" w:rsidR="005F2370" w:rsidRDefault="005F2370" w:rsidP="00F2087E">
      <w:pPr>
        <w:pStyle w:val="Corpodetexto"/>
        <w:spacing w:before="7" w:line="360" w:lineRule="auto"/>
        <w:rPr>
          <w:rFonts w:ascii="Arial"/>
          <w:b/>
          <w:sz w:val="12"/>
        </w:rPr>
      </w:pPr>
    </w:p>
    <w:tbl>
      <w:tblPr>
        <w:tblStyle w:val="TableNormal"/>
        <w:tblW w:w="0" w:type="auto"/>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91"/>
        <w:gridCol w:w="2596"/>
        <w:gridCol w:w="2591"/>
        <w:gridCol w:w="2596"/>
      </w:tblGrid>
      <w:tr w:rsidR="005F2370" w14:paraId="236F1670" w14:textId="77777777">
        <w:trPr>
          <w:trHeight w:val="375"/>
        </w:trPr>
        <w:tc>
          <w:tcPr>
            <w:tcW w:w="2591" w:type="dxa"/>
            <w:shd w:val="clear" w:color="auto" w:fill="1F4E78"/>
          </w:tcPr>
          <w:p w14:paraId="236F166C" w14:textId="77777777" w:rsidR="005F2370" w:rsidRDefault="00DD3126" w:rsidP="00F2087E">
            <w:pPr>
              <w:pStyle w:val="TableParagraph"/>
              <w:spacing w:line="360" w:lineRule="auto"/>
              <w:rPr>
                <w:rFonts w:ascii="Arial"/>
                <w:b/>
                <w:sz w:val="17"/>
              </w:rPr>
            </w:pPr>
            <w:r>
              <w:rPr>
                <w:rFonts w:ascii="Arial"/>
                <w:b/>
                <w:color w:val="FFFFFF"/>
                <w:spacing w:val="-4"/>
                <w:sz w:val="17"/>
              </w:rPr>
              <w:t>VLAN</w:t>
            </w:r>
          </w:p>
        </w:tc>
        <w:tc>
          <w:tcPr>
            <w:tcW w:w="2596" w:type="dxa"/>
            <w:shd w:val="clear" w:color="auto" w:fill="1F4E78"/>
          </w:tcPr>
          <w:p w14:paraId="236F166D" w14:textId="77777777" w:rsidR="005F2370" w:rsidRDefault="00DD3126" w:rsidP="00F2087E">
            <w:pPr>
              <w:pStyle w:val="TableParagraph"/>
              <w:spacing w:line="360" w:lineRule="auto"/>
              <w:ind w:left="95"/>
              <w:rPr>
                <w:rFonts w:ascii="Arial"/>
                <w:b/>
                <w:sz w:val="17"/>
              </w:rPr>
            </w:pPr>
            <w:r>
              <w:rPr>
                <w:rFonts w:ascii="Arial"/>
                <w:b/>
                <w:color w:val="FFFFFF"/>
                <w:spacing w:val="-2"/>
                <w:sz w:val="17"/>
              </w:rPr>
              <w:t>Finalidade</w:t>
            </w:r>
          </w:p>
        </w:tc>
        <w:tc>
          <w:tcPr>
            <w:tcW w:w="2591" w:type="dxa"/>
            <w:shd w:val="clear" w:color="auto" w:fill="1F4E78"/>
          </w:tcPr>
          <w:p w14:paraId="236F166E" w14:textId="77777777" w:rsidR="005F2370" w:rsidRDefault="00DD3126" w:rsidP="00F2087E">
            <w:pPr>
              <w:pStyle w:val="TableParagraph"/>
              <w:spacing w:line="360" w:lineRule="auto"/>
              <w:rPr>
                <w:rFonts w:ascii="Arial"/>
                <w:b/>
                <w:sz w:val="17"/>
              </w:rPr>
            </w:pPr>
            <w:r>
              <w:rPr>
                <w:rFonts w:ascii="Arial"/>
                <w:b/>
                <w:color w:val="FFFFFF"/>
                <w:sz w:val="17"/>
              </w:rPr>
              <w:t>Faixa</w:t>
            </w:r>
            <w:r>
              <w:rPr>
                <w:rFonts w:ascii="Arial"/>
                <w:b/>
                <w:color w:val="FFFFFF"/>
                <w:spacing w:val="-4"/>
                <w:sz w:val="17"/>
              </w:rPr>
              <w:t xml:space="preserve"> IPv4</w:t>
            </w:r>
          </w:p>
        </w:tc>
        <w:tc>
          <w:tcPr>
            <w:tcW w:w="2596" w:type="dxa"/>
            <w:shd w:val="clear" w:color="auto" w:fill="1F4E78"/>
          </w:tcPr>
          <w:p w14:paraId="236F166F" w14:textId="77777777" w:rsidR="005F2370" w:rsidRDefault="00DD3126" w:rsidP="00F2087E">
            <w:pPr>
              <w:pStyle w:val="TableParagraph"/>
              <w:spacing w:line="360" w:lineRule="auto"/>
              <w:ind w:left="89"/>
              <w:rPr>
                <w:rFonts w:ascii="Arial"/>
                <w:b/>
                <w:sz w:val="17"/>
              </w:rPr>
            </w:pPr>
            <w:r>
              <w:rPr>
                <w:rFonts w:ascii="Arial"/>
                <w:b/>
                <w:color w:val="FFFFFF"/>
                <w:spacing w:val="-2"/>
                <w:sz w:val="17"/>
              </w:rPr>
              <w:t>Politica</w:t>
            </w:r>
            <w:r>
              <w:rPr>
                <w:rFonts w:ascii="Arial"/>
                <w:b/>
                <w:color w:val="FFFFFF"/>
                <w:spacing w:val="4"/>
                <w:sz w:val="17"/>
              </w:rPr>
              <w:t xml:space="preserve"> </w:t>
            </w:r>
            <w:r>
              <w:rPr>
                <w:rFonts w:ascii="Arial"/>
                <w:b/>
                <w:color w:val="FFFFFF"/>
                <w:spacing w:val="-2"/>
                <w:sz w:val="17"/>
              </w:rPr>
              <w:t>principal</w:t>
            </w:r>
          </w:p>
        </w:tc>
      </w:tr>
      <w:tr w:rsidR="005F2370" w14:paraId="236F1675" w14:textId="77777777">
        <w:trPr>
          <w:trHeight w:val="570"/>
        </w:trPr>
        <w:tc>
          <w:tcPr>
            <w:tcW w:w="2591" w:type="dxa"/>
          </w:tcPr>
          <w:p w14:paraId="236F1671" w14:textId="30158BCB" w:rsidR="005F2370" w:rsidRDefault="00BE291A" w:rsidP="00F2087E">
            <w:pPr>
              <w:pStyle w:val="TableParagraph"/>
              <w:spacing w:before="191" w:line="360" w:lineRule="auto"/>
              <w:rPr>
                <w:sz w:val="17"/>
              </w:rPr>
            </w:pPr>
            <w:r>
              <w:rPr>
                <w:sz w:val="17"/>
              </w:rPr>
              <w:t>20 CFTV</w:t>
            </w:r>
          </w:p>
        </w:tc>
        <w:tc>
          <w:tcPr>
            <w:tcW w:w="2596" w:type="dxa"/>
          </w:tcPr>
          <w:p w14:paraId="236F1672" w14:textId="1D2DFAC4" w:rsidR="005F2370" w:rsidRDefault="007200A3" w:rsidP="00F2087E">
            <w:pPr>
              <w:pStyle w:val="TableParagraph"/>
              <w:spacing w:before="191" w:line="360" w:lineRule="auto"/>
              <w:ind w:left="95"/>
              <w:rPr>
                <w:sz w:val="17"/>
              </w:rPr>
            </w:pPr>
            <w:r w:rsidRPr="007200A3">
              <w:rPr>
                <w:sz w:val="17"/>
              </w:rPr>
              <w:t>Câmeras IP (10 unidades: CAM-01 a CAM-10)</w:t>
            </w:r>
          </w:p>
        </w:tc>
        <w:tc>
          <w:tcPr>
            <w:tcW w:w="2591" w:type="dxa"/>
          </w:tcPr>
          <w:p w14:paraId="236F1673" w14:textId="684EFEEA" w:rsidR="005F2370" w:rsidRDefault="00A421CC" w:rsidP="00F2087E">
            <w:pPr>
              <w:pStyle w:val="TableParagraph"/>
              <w:spacing w:before="191" w:line="360" w:lineRule="auto"/>
              <w:rPr>
                <w:sz w:val="17"/>
              </w:rPr>
            </w:pPr>
            <w:r w:rsidRPr="00A421CC">
              <w:rPr>
                <w:sz w:val="17"/>
              </w:rPr>
              <w:t>192.168.20.0/24</w:t>
            </w:r>
          </w:p>
        </w:tc>
        <w:tc>
          <w:tcPr>
            <w:tcW w:w="2596" w:type="dxa"/>
          </w:tcPr>
          <w:p w14:paraId="236F1674" w14:textId="1C7E68B0" w:rsidR="005F2370" w:rsidRDefault="00A421CC" w:rsidP="00F2087E">
            <w:pPr>
              <w:pStyle w:val="TableParagraph"/>
              <w:spacing w:before="91" w:line="360" w:lineRule="auto"/>
              <w:ind w:left="89"/>
              <w:rPr>
                <w:sz w:val="17"/>
              </w:rPr>
            </w:pPr>
            <w:r w:rsidRPr="00A421CC">
              <w:rPr>
                <w:sz w:val="17"/>
              </w:rPr>
              <w:t>Tráfego com priorização (QoS) dedicado ao monitoramento contínuo pelo CCO</w:t>
            </w:r>
            <w:r w:rsidR="007200A3">
              <w:rPr>
                <w:sz w:val="17"/>
              </w:rPr>
              <w:t>,</w:t>
            </w:r>
            <w:r w:rsidRPr="00A421CC">
              <w:rPr>
                <w:sz w:val="17"/>
              </w:rPr>
              <w:t xml:space="preserve"> sem acesso à internet ou rede corporativa</w:t>
            </w:r>
          </w:p>
        </w:tc>
      </w:tr>
      <w:tr w:rsidR="005F2370" w14:paraId="236F167A" w14:textId="77777777">
        <w:trPr>
          <w:trHeight w:val="570"/>
        </w:trPr>
        <w:tc>
          <w:tcPr>
            <w:tcW w:w="2591" w:type="dxa"/>
            <w:shd w:val="clear" w:color="auto" w:fill="F4F8FA"/>
          </w:tcPr>
          <w:p w14:paraId="236F1676" w14:textId="7F6EFF40" w:rsidR="005F2370" w:rsidRDefault="00A421CC" w:rsidP="00F2087E">
            <w:pPr>
              <w:pStyle w:val="TableParagraph"/>
              <w:spacing w:before="190" w:line="360" w:lineRule="auto"/>
              <w:rPr>
                <w:sz w:val="17"/>
              </w:rPr>
            </w:pPr>
            <w:r w:rsidRPr="00A421CC">
              <w:rPr>
                <w:sz w:val="17"/>
              </w:rPr>
              <w:t>30 Automação</w:t>
            </w:r>
          </w:p>
        </w:tc>
        <w:tc>
          <w:tcPr>
            <w:tcW w:w="2596" w:type="dxa"/>
            <w:shd w:val="clear" w:color="auto" w:fill="F4F8FA"/>
          </w:tcPr>
          <w:p w14:paraId="236F1677" w14:textId="5259F822" w:rsidR="005F2370" w:rsidRDefault="007200A3" w:rsidP="00F2087E">
            <w:pPr>
              <w:pStyle w:val="TableParagraph"/>
              <w:spacing w:before="190" w:line="360" w:lineRule="auto"/>
              <w:ind w:left="95"/>
              <w:rPr>
                <w:sz w:val="17"/>
              </w:rPr>
            </w:pPr>
            <w:r w:rsidRPr="007200A3">
              <w:rPr>
                <w:sz w:val="17"/>
              </w:rPr>
              <w:t>Balanças ferroviárias (2 unidades: Inicial e Final)</w:t>
            </w:r>
          </w:p>
        </w:tc>
        <w:tc>
          <w:tcPr>
            <w:tcW w:w="2591" w:type="dxa"/>
            <w:shd w:val="clear" w:color="auto" w:fill="F4F8FA"/>
          </w:tcPr>
          <w:p w14:paraId="236F1678" w14:textId="58ECCEED" w:rsidR="005F2370" w:rsidRDefault="007200A3" w:rsidP="00F2087E">
            <w:pPr>
              <w:pStyle w:val="TableParagraph"/>
              <w:spacing w:before="190" w:line="360" w:lineRule="auto"/>
              <w:rPr>
                <w:sz w:val="17"/>
              </w:rPr>
            </w:pPr>
            <w:r w:rsidRPr="007200A3">
              <w:rPr>
                <w:spacing w:val="-2"/>
                <w:sz w:val="17"/>
              </w:rPr>
              <w:t>192.168.30.0/24</w:t>
            </w:r>
          </w:p>
        </w:tc>
        <w:tc>
          <w:tcPr>
            <w:tcW w:w="2596" w:type="dxa"/>
            <w:shd w:val="clear" w:color="auto" w:fill="F4F8FA"/>
          </w:tcPr>
          <w:p w14:paraId="236F1679" w14:textId="0D6B45E2" w:rsidR="005F2370" w:rsidRDefault="007200A3" w:rsidP="00F2087E">
            <w:pPr>
              <w:pStyle w:val="TableParagraph"/>
              <w:spacing w:line="360" w:lineRule="auto"/>
              <w:ind w:left="89" w:right="171"/>
              <w:rPr>
                <w:sz w:val="17"/>
              </w:rPr>
            </w:pPr>
            <w:r w:rsidRPr="007200A3">
              <w:rPr>
                <w:sz w:val="17"/>
              </w:rPr>
              <w:t>Acesso estritamente restrito aos sistemas de telemetria de pesagem e ao CCO</w:t>
            </w:r>
          </w:p>
        </w:tc>
      </w:tr>
      <w:tr w:rsidR="005F2370" w14:paraId="236F167F" w14:textId="77777777">
        <w:trPr>
          <w:trHeight w:val="575"/>
        </w:trPr>
        <w:tc>
          <w:tcPr>
            <w:tcW w:w="2591" w:type="dxa"/>
          </w:tcPr>
          <w:p w14:paraId="236F167B" w14:textId="0EAA2D11" w:rsidR="005F2370" w:rsidRDefault="0084314B" w:rsidP="00F2087E">
            <w:pPr>
              <w:pStyle w:val="TableParagraph"/>
              <w:spacing w:before="190" w:line="360" w:lineRule="auto"/>
              <w:rPr>
                <w:sz w:val="17"/>
              </w:rPr>
            </w:pPr>
            <w:r w:rsidRPr="0084314B">
              <w:rPr>
                <w:sz w:val="17"/>
              </w:rPr>
              <w:t>99 Gerência</w:t>
            </w:r>
          </w:p>
        </w:tc>
        <w:tc>
          <w:tcPr>
            <w:tcW w:w="2596" w:type="dxa"/>
          </w:tcPr>
          <w:p w14:paraId="236F167C" w14:textId="558C008D" w:rsidR="005F2370" w:rsidRDefault="000F4B06" w:rsidP="00F2087E">
            <w:pPr>
              <w:pStyle w:val="TableParagraph"/>
              <w:spacing w:before="190" w:line="360" w:lineRule="auto"/>
              <w:ind w:left="95"/>
              <w:rPr>
                <w:sz w:val="17"/>
              </w:rPr>
            </w:pPr>
            <w:r w:rsidRPr="000F4B06">
              <w:rPr>
                <w:sz w:val="17"/>
              </w:rPr>
              <w:t>Switches industriais de campo (SW Inicial e SW Final)</w:t>
            </w:r>
          </w:p>
        </w:tc>
        <w:tc>
          <w:tcPr>
            <w:tcW w:w="2591" w:type="dxa"/>
          </w:tcPr>
          <w:p w14:paraId="236F167D" w14:textId="1E23FF07" w:rsidR="005F2370" w:rsidRDefault="000F4B06" w:rsidP="00F2087E">
            <w:pPr>
              <w:pStyle w:val="TableParagraph"/>
              <w:spacing w:before="190" w:line="360" w:lineRule="auto"/>
              <w:rPr>
                <w:sz w:val="17"/>
              </w:rPr>
            </w:pPr>
            <w:r w:rsidRPr="000F4B06">
              <w:rPr>
                <w:spacing w:val="-2"/>
                <w:sz w:val="17"/>
              </w:rPr>
              <w:t>192.168.99.0/24</w:t>
            </w:r>
          </w:p>
        </w:tc>
        <w:tc>
          <w:tcPr>
            <w:tcW w:w="2596" w:type="dxa"/>
          </w:tcPr>
          <w:p w14:paraId="236F167E" w14:textId="3C47AFEA" w:rsidR="005F2370" w:rsidRDefault="000F4B06" w:rsidP="00F2087E">
            <w:pPr>
              <w:pStyle w:val="TableParagraph"/>
              <w:spacing w:line="360" w:lineRule="auto"/>
              <w:ind w:left="89"/>
              <w:rPr>
                <w:sz w:val="17"/>
              </w:rPr>
            </w:pPr>
            <w:r w:rsidRPr="000F4B06">
              <w:rPr>
                <w:sz w:val="17"/>
              </w:rPr>
              <w:t>Acesso de gerenciamento remoto (SSH/SNMP) restrito exclusivamente à equipe de administração de TI</w:t>
            </w:r>
          </w:p>
        </w:tc>
      </w:tr>
    </w:tbl>
    <w:p w14:paraId="236F168A" w14:textId="77777777" w:rsidR="005F2370" w:rsidRDefault="005F2370" w:rsidP="00F2087E">
      <w:pPr>
        <w:pStyle w:val="TableParagraph"/>
        <w:spacing w:line="360" w:lineRule="auto"/>
        <w:ind w:left="0"/>
        <w:rPr>
          <w:sz w:val="17"/>
        </w:rPr>
        <w:sectPr w:rsidR="005F2370">
          <w:footerReference w:type="default" r:id="rId11"/>
          <w:pgSz w:w="12240" w:h="15840"/>
          <w:pgMar w:top="820" w:right="720" w:bottom="880" w:left="720" w:header="0" w:footer="695" w:gutter="0"/>
          <w:cols w:space="720"/>
        </w:sectPr>
      </w:pPr>
    </w:p>
    <w:p w14:paraId="236F168D" w14:textId="1DFC9411" w:rsidR="005F2370" w:rsidRPr="00C44624" w:rsidRDefault="00DD3126" w:rsidP="00F2087E">
      <w:pPr>
        <w:pStyle w:val="Ttulo1"/>
        <w:spacing w:line="360" w:lineRule="auto"/>
      </w:pPr>
      <w:bookmarkStart w:id="3" w:name="Orcamento_estimado"/>
      <w:bookmarkEnd w:id="3"/>
      <w:r>
        <w:lastRenderedPageBreak/>
        <w:t>Or</w:t>
      </w:r>
      <w:r w:rsidR="00C44624">
        <w:t>ç</w:t>
      </w:r>
      <w:r>
        <w:t>amento</w:t>
      </w:r>
      <w:r>
        <w:rPr>
          <w:spacing w:val="-2"/>
        </w:rPr>
        <w:t xml:space="preserve"> </w:t>
      </w:r>
      <w:r w:rsidR="0062559F">
        <w:rPr>
          <w:spacing w:val="-2"/>
        </w:rPr>
        <w:t>E</w:t>
      </w:r>
      <w:r>
        <w:rPr>
          <w:spacing w:val="-2"/>
        </w:rPr>
        <w:t>stimado</w:t>
      </w:r>
    </w:p>
    <w:tbl>
      <w:tblPr>
        <w:tblStyle w:val="TableNormal"/>
        <w:tblW w:w="0" w:type="auto"/>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76"/>
        <w:gridCol w:w="2281"/>
        <w:gridCol w:w="2076"/>
        <w:gridCol w:w="2076"/>
        <w:gridCol w:w="2076"/>
      </w:tblGrid>
      <w:tr w:rsidR="005F2370" w14:paraId="236F1693" w14:textId="77777777" w:rsidTr="006D3A64">
        <w:trPr>
          <w:trHeight w:val="375"/>
        </w:trPr>
        <w:tc>
          <w:tcPr>
            <w:tcW w:w="2076" w:type="dxa"/>
            <w:shd w:val="clear" w:color="auto" w:fill="1F4E78"/>
          </w:tcPr>
          <w:p w14:paraId="236F168E" w14:textId="77777777" w:rsidR="005F2370" w:rsidRDefault="00DD3126" w:rsidP="00F2087E">
            <w:pPr>
              <w:pStyle w:val="TableParagraph"/>
              <w:spacing w:line="360" w:lineRule="auto"/>
              <w:rPr>
                <w:rFonts w:ascii="Arial"/>
                <w:b/>
                <w:sz w:val="17"/>
              </w:rPr>
            </w:pPr>
            <w:r>
              <w:rPr>
                <w:rFonts w:ascii="Arial"/>
                <w:b/>
                <w:color w:val="FFFFFF"/>
                <w:spacing w:val="-4"/>
                <w:sz w:val="17"/>
              </w:rPr>
              <w:t>Item</w:t>
            </w:r>
          </w:p>
        </w:tc>
        <w:tc>
          <w:tcPr>
            <w:tcW w:w="2281" w:type="dxa"/>
            <w:shd w:val="clear" w:color="auto" w:fill="1F4E78"/>
          </w:tcPr>
          <w:p w14:paraId="236F168F" w14:textId="77777777" w:rsidR="005F2370" w:rsidRDefault="00DD3126" w:rsidP="00F2087E">
            <w:pPr>
              <w:pStyle w:val="TableParagraph"/>
              <w:spacing w:line="360" w:lineRule="auto"/>
              <w:rPr>
                <w:rFonts w:ascii="Arial"/>
                <w:b/>
                <w:sz w:val="17"/>
              </w:rPr>
            </w:pPr>
            <w:r>
              <w:rPr>
                <w:rFonts w:ascii="Arial"/>
                <w:b/>
                <w:color w:val="FFFFFF"/>
                <w:spacing w:val="-2"/>
                <w:sz w:val="17"/>
              </w:rPr>
              <w:t>Especificacao</w:t>
            </w:r>
          </w:p>
        </w:tc>
        <w:tc>
          <w:tcPr>
            <w:tcW w:w="2076" w:type="dxa"/>
            <w:shd w:val="clear" w:color="auto" w:fill="1F4E78"/>
          </w:tcPr>
          <w:p w14:paraId="236F1690" w14:textId="77777777" w:rsidR="005F2370" w:rsidRDefault="00DD3126" w:rsidP="00F2087E">
            <w:pPr>
              <w:pStyle w:val="TableParagraph"/>
              <w:spacing w:line="360" w:lineRule="auto"/>
              <w:ind w:left="95"/>
              <w:rPr>
                <w:rFonts w:ascii="Arial"/>
                <w:b/>
                <w:sz w:val="17"/>
              </w:rPr>
            </w:pPr>
            <w:r>
              <w:rPr>
                <w:rFonts w:ascii="Arial"/>
                <w:b/>
                <w:color w:val="FFFFFF"/>
                <w:spacing w:val="-4"/>
                <w:sz w:val="17"/>
              </w:rPr>
              <w:t>Qtd.</w:t>
            </w:r>
          </w:p>
        </w:tc>
        <w:tc>
          <w:tcPr>
            <w:tcW w:w="2076" w:type="dxa"/>
            <w:shd w:val="clear" w:color="auto" w:fill="1F4E78"/>
          </w:tcPr>
          <w:p w14:paraId="236F1691" w14:textId="77777777" w:rsidR="005F2370" w:rsidRDefault="00DD3126" w:rsidP="00F2087E">
            <w:pPr>
              <w:pStyle w:val="TableParagraph"/>
              <w:spacing w:line="360" w:lineRule="auto"/>
              <w:rPr>
                <w:rFonts w:ascii="Arial"/>
                <w:b/>
                <w:sz w:val="17"/>
              </w:rPr>
            </w:pPr>
            <w:r>
              <w:rPr>
                <w:rFonts w:ascii="Arial"/>
                <w:b/>
                <w:color w:val="FFFFFF"/>
                <w:spacing w:val="-2"/>
                <w:sz w:val="17"/>
              </w:rPr>
              <w:t>Unitario</w:t>
            </w:r>
          </w:p>
        </w:tc>
        <w:tc>
          <w:tcPr>
            <w:tcW w:w="2076" w:type="dxa"/>
            <w:shd w:val="clear" w:color="auto" w:fill="1F4E78"/>
          </w:tcPr>
          <w:p w14:paraId="236F1692" w14:textId="77777777" w:rsidR="005F2370" w:rsidRDefault="00DD3126" w:rsidP="00F2087E">
            <w:pPr>
              <w:pStyle w:val="TableParagraph"/>
              <w:spacing w:line="360" w:lineRule="auto"/>
              <w:rPr>
                <w:rFonts w:ascii="Arial"/>
                <w:b/>
                <w:sz w:val="17"/>
              </w:rPr>
            </w:pPr>
            <w:r>
              <w:rPr>
                <w:rFonts w:ascii="Arial"/>
                <w:b/>
                <w:color w:val="FFFFFF"/>
                <w:spacing w:val="-2"/>
                <w:sz w:val="17"/>
              </w:rPr>
              <w:t>Total</w:t>
            </w:r>
          </w:p>
        </w:tc>
      </w:tr>
      <w:tr w:rsidR="005F2370" w14:paraId="236F1699" w14:textId="77777777" w:rsidTr="006D3A64">
        <w:trPr>
          <w:trHeight w:val="375"/>
        </w:trPr>
        <w:tc>
          <w:tcPr>
            <w:tcW w:w="2076" w:type="dxa"/>
          </w:tcPr>
          <w:p w14:paraId="236F1694" w14:textId="0B794A44" w:rsidR="005F2370" w:rsidRDefault="00D51E5D" w:rsidP="00F2087E">
            <w:pPr>
              <w:pStyle w:val="TableParagraph"/>
              <w:spacing w:line="360" w:lineRule="auto"/>
              <w:rPr>
                <w:sz w:val="17"/>
              </w:rPr>
            </w:pPr>
            <w:r w:rsidRPr="00D51E5D">
              <w:rPr>
                <w:sz w:val="17"/>
              </w:rPr>
              <w:t>Router e firewall CCO</w:t>
            </w:r>
          </w:p>
        </w:tc>
        <w:tc>
          <w:tcPr>
            <w:tcW w:w="2281" w:type="dxa"/>
          </w:tcPr>
          <w:p w14:paraId="236F1695" w14:textId="19F65CB2" w:rsidR="005F2370" w:rsidRDefault="00657D2F" w:rsidP="00F2087E">
            <w:pPr>
              <w:pStyle w:val="TableParagraph"/>
              <w:spacing w:line="360" w:lineRule="auto"/>
              <w:rPr>
                <w:sz w:val="17"/>
              </w:rPr>
            </w:pPr>
            <w:r w:rsidRPr="00657D2F">
              <w:rPr>
                <w:sz w:val="17"/>
              </w:rPr>
              <w:t>Cisco ISR 4321 Borda/VPN</w:t>
            </w:r>
          </w:p>
        </w:tc>
        <w:tc>
          <w:tcPr>
            <w:tcW w:w="2076" w:type="dxa"/>
          </w:tcPr>
          <w:p w14:paraId="236F1696" w14:textId="4351E578" w:rsidR="005F2370" w:rsidRDefault="006F1997" w:rsidP="00F2087E">
            <w:pPr>
              <w:pStyle w:val="TableParagraph"/>
              <w:spacing w:line="360" w:lineRule="auto"/>
              <w:ind w:left="95"/>
              <w:rPr>
                <w:sz w:val="17"/>
              </w:rPr>
            </w:pPr>
            <w:r w:rsidRPr="006F1997">
              <w:rPr>
                <w:sz w:val="17"/>
              </w:rPr>
              <w:t>1</w:t>
            </w:r>
          </w:p>
        </w:tc>
        <w:tc>
          <w:tcPr>
            <w:tcW w:w="2076" w:type="dxa"/>
          </w:tcPr>
          <w:p w14:paraId="236F1697" w14:textId="130F28B9" w:rsidR="005F2370" w:rsidRDefault="00284992" w:rsidP="00F2087E">
            <w:pPr>
              <w:pStyle w:val="TableParagraph"/>
              <w:spacing w:line="360" w:lineRule="auto"/>
              <w:rPr>
                <w:sz w:val="17"/>
              </w:rPr>
            </w:pPr>
            <w:r w:rsidRPr="00284992">
              <w:rPr>
                <w:sz w:val="17"/>
              </w:rPr>
              <w:t>R$ 3.850,00</w:t>
            </w:r>
          </w:p>
        </w:tc>
        <w:tc>
          <w:tcPr>
            <w:tcW w:w="2076" w:type="dxa"/>
          </w:tcPr>
          <w:p w14:paraId="236F1698" w14:textId="74FA601F" w:rsidR="005F2370" w:rsidRDefault="006F1BC7" w:rsidP="00F2087E">
            <w:pPr>
              <w:pStyle w:val="TableParagraph"/>
              <w:spacing w:line="360" w:lineRule="auto"/>
              <w:rPr>
                <w:sz w:val="17"/>
              </w:rPr>
            </w:pPr>
            <w:r w:rsidRPr="006F1BC7">
              <w:rPr>
                <w:sz w:val="17"/>
              </w:rPr>
              <w:t>R$ 3.850,00</w:t>
            </w:r>
          </w:p>
        </w:tc>
      </w:tr>
      <w:tr w:rsidR="005F2370" w14:paraId="236F16A0" w14:textId="77777777" w:rsidTr="006D3A64">
        <w:trPr>
          <w:trHeight w:val="570"/>
        </w:trPr>
        <w:tc>
          <w:tcPr>
            <w:tcW w:w="2076" w:type="dxa"/>
            <w:shd w:val="clear" w:color="auto" w:fill="F4F8FA"/>
          </w:tcPr>
          <w:p w14:paraId="236F169A" w14:textId="1F6113B0" w:rsidR="005F2370" w:rsidRDefault="003A011D" w:rsidP="00F2087E">
            <w:pPr>
              <w:pStyle w:val="TableParagraph"/>
              <w:spacing w:before="185" w:line="360" w:lineRule="auto"/>
              <w:rPr>
                <w:sz w:val="17"/>
              </w:rPr>
            </w:pPr>
            <w:r w:rsidRPr="003A011D">
              <w:rPr>
                <w:sz w:val="17"/>
              </w:rPr>
              <w:t>Switch Core CCO</w:t>
            </w:r>
          </w:p>
        </w:tc>
        <w:tc>
          <w:tcPr>
            <w:tcW w:w="2281" w:type="dxa"/>
            <w:shd w:val="clear" w:color="auto" w:fill="F4F8FA"/>
          </w:tcPr>
          <w:p w14:paraId="236F169C" w14:textId="58C66F91" w:rsidR="005F2370" w:rsidRDefault="00035D4B" w:rsidP="00F2087E">
            <w:pPr>
              <w:pStyle w:val="TableParagraph"/>
              <w:spacing w:before="0" w:line="360" w:lineRule="auto"/>
              <w:rPr>
                <w:sz w:val="17"/>
              </w:rPr>
            </w:pPr>
            <w:r w:rsidRPr="00035D4B">
              <w:rPr>
                <w:sz w:val="17"/>
              </w:rPr>
              <w:t>Cisco Catalyst 3560X-24T L3</w:t>
            </w:r>
          </w:p>
        </w:tc>
        <w:tc>
          <w:tcPr>
            <w:tcW w:w="2076" w:type="dxa"/>
            <w:shd w:val="clear" w:color="auto" w:fill="F4F8FA"/>
          </w:tcPr>
          <w:p w14:paraId="236F169D" w14:textId="0200A741" w:rsidR="005F2370" w:rsidRDefault="006F1997" w:rsidP="00F2087E">
            <w:pPr>
              <w:pStyle w:val="TableParagraph"/>
              <w:spacing w:before="185" w:line="360" w:lineRule="auto"/>
              <w:ind w:left="95"/>
              <w:rPr>
                <w:sz w:val="17"/>
              </w:rPr>
            </w:pPr>
            <w:r w:rsidRPr="006F1997">
              <w:rPr>
                <w:sz w:val="17"/>
              </w:rPr>
              <w:t>1</w:t>
            </w:r>
          </w:p>
        </w:tc>
        <w:tc>
          <w:tcPr>
            <w:tcW w:w="2076" w:type="dxa"/>
            <w:shd w:val="clear" w:color="auto" w:fill="F4F8FA"/>
          </w:tcPr>
          <w:p w14:paraId="236F169E" w14:textId="750C7606" w:rsidR="005F2370" w:rsidRDefault="00284992" w:rsidP="00F2087E">
            <w:pPr>
              <w:pStyle w:val="TableParagraph"/>
              <w:spacing w:before="185" w:line="360" w:lineRule="auto"/>
              <w:rPr>
                <w:sz w:val="17"/>
              </w:rPr>
            </w:pPr>
            <w:r w:rsidRPr="00284992">
              <w:rPr>
                <w:sz w:val="17"/>
              </w:rPr>
              <w:t>R$ 6.200,00</w:t>
            </w:r>
          </w:p>
        </w:tc>
        <w:tc>
          <w:tcPr>
            <w:tcW w:w="2076" w:type="dxa"/>
            <w:shd w:val="clear" w:color="auto" w:fill="F4F8FA"/>
          </w:tcPr>
          <w:p w14:paraId="236F169F" w14:textId="2FC347B9" w:rsidR="005F2370" w:rsidRDefault="006F1BC7" w:rsidP="00F2087E">
            <w:pPr>
              <w:pStyle w:val="TableParagraph"/>
              <w:spacing w:before="185" w:line="360" w:lineRule="auto"/>
              <w:rPr>
                <w:sz w:val="17"/>
              </w:rPr>
            </w:pPr>
            <w:r w:rsidRPr="006F1BC7">
              <w:rPr>
                <w:sz w:val="17"/>
              </w:rPr>
              <w:t>R$ 6.200,00</w:t>
            </w:r>
          </w:p>
        </w:tc>
      </w:tr>
      <w:tr w:rsidR="005F2370" w14:paraId="236F16A6" w14:textId="77777777" w:rsidTr="006D3A64">
        <w:trPr>
          <w:trHeight w:val="375"/>
        </w:trPr>
        <w:tc>
          <w:tcPr>
            <w:tcW w:w="2076" w:type="dxa"/>
          </w:tcPr>
          <w:p w14:paraId="236F16A1" w14:textId="6C0EFF13" w:rsidR="005F2370" w:rsidRDefault="003A011D" w:rsidP="00F2087E">
            <w:pPr>
              <w:pStyle w:val="TableParagraph"/>
              <w:spacing w:line="360" w:lineRule="auto"/>
              <w:rPr>
                <w:sz w:val="17"/>
              </w:rPr>
            </w:pPr>
            <w:r w:rsidRPr="003A011D">
              <w:rPr>
                <w:sz w:val="17"/>
              </w:rPr>
              <w:t>Switch L3 PoE outdoor</w:t>
            </w:r>
          </w:p>
        </w:tc>
        <w:tc>
          <w:tcPr>
            <w:tcW w:w="2281" w:type="dxa"/>
          </w:tcPr>
          <w:p w14:paraId="236F16A2" w14:textId="4B694F6E" w:rsidR="005F2370" w:rsidRDefault="00035D4B" w:rsidP="00F2087E">
            <w:pPr>
              <w:pStyle w:val="TableParagraph"/>
              <w:spacing w:line="360" w:lineRule="auto"/>
              <w:rPr>
                <w:sz w:val="17"/>
              </w:rPr>
            </w:pPr>
            <w:r w:rsidRPr="00035D4B">
              <w:rPr>
                <w:sz w:val="17"/>
              </w:rPr>
              <w:t>Cisco Catalyst 3560CX IP67</w:t>
            </w:r>
          </w:p>
        </w:tc>
        <w:tc>
          <w:tcPr>
            <w:tcW w:w="2076" w:type="dxa"/>
          </w:tcPr>
          <w:p w14:paraId="236F16A3" w14:textId="35B7E98E" w:rsidR="005F2370" w:rsidRDefault="00680AC4" w:rsidP="00F2087E">
            <w:pPr>
              <w:pStyle w:val="TableParagraph"/>
              <w:spacing w:line="360" w:lineRule="auto"/>
              <w:ind w:left="95"/>
              <w:rPr>
                <w:sz w:val="17"/>
              </w:rPr>
            </w:pPr>
            <w:r w:rsidRPr="00680AC4">
              <w:rPr>
                <w:sz w:val="17"/>
              </w:rPr>
              <w:t>2</w:t>
            </w:r>
          </w:p>
        </w:tc>
        <w:tc>
          <w:tcPr>
            <w:tcW w:w="2076" w:type="dxa"/>
          </w:tcPr>
          <w:p w14:paraId="236F16A4" w14:textId="06F7171B" w:rsidR="005F2370" w:rsidRDefault="00284992" w:rsidP="00F2087E">
            <w:pPr>
              <w:pStyle w:val="TableParagraph"/>
              <w:spacing w:line="360" w:lineRule="auto"/>
              <w:rPr>
                <w:sz w:val="17"/>
              </w:rPr>
            </w:pPr>
            <w:r w:rsidRPr="00284992">
              <w:rPr>
                <w:sz w:val="17"/>
              </w:rPr>
              <w:t>R$ 8.500,00</w:t>
            </w:r>
          </w:p>
        </w:tc>
        <w:tc>
          <w:tcPr>
            <w:tcW w:w="2076" w:type="dxa"/>
          </w:tcPr>
          <w:p w14:paraId="236F16A5" w14:textId="592746A9" w:rsidR="005F2370" w:rsidRDefault="006F1BC7" w:rsidP="00F2087E">
            <w:pPr>
              <w:pStyle w:val="TableParagraph"/>
              <w:spacing w:line="360" w:lineRule="auto"/>
              <w:rPr>
                <w:sz w:val="17"/>
              </w:rPr>
            </w:pPr>
            <w:r w:rsidRPr="006F1BC7">
              <w:rPr>
                <w:sz w:val="17"/>
              </w:rPr>
              <w:t>R$ 17.000,00</w:t>
            </w:r>
          </w:p>
        </w:tc>
      </w:tr>
      <w:tr w:rsidR="005F2370" w14:paraId="236F16AC" w14:textId="77777777" w:rsidTr="006D3A64">
        <w:trPr>
          <w:trHeight w:val="375"/>
        </w:trPr>
        <w:tc>
          <w:tcPr>
            <w:tcW w:w="2076" w:type="dxa"/>
            <w:shd w:val="clear" w:color="auto" w:fill="F4F8FA"/>
          </w:tcPr>
          <w:p w14:paraId="236F16A7" w14:textId="58B70215" w:rsidR="005F2370" w:rsidRDefault="003A011D" w:rsidP="00F2087E">
            <w:pPr>
              <w:pStyle w:val="TableParagraph"/>
              <w:spacing w:before="91" w:line="360" w:lineRule="auto"/>
              <w:rPr>
                <w:sz w:val="17"/>
              </w:rPr>
            </w:pPr>
            <w:r w:rsidRPr="003A011D">
              <w:rPr>
                <w:sz w:val="17"/>
              </w:rPr>
              <w:t>Armário hermético</w:t>
            </w:r>
          </w:p>
        </w:tc>
        <w:tc>
          <w:tcPr>
            <w:tcW w:w="2281" w:type="dxa"/>
            <w:shd w:val="clear" w:color="auto" w:fill="F4F8FA"/>
          </w:tcPr>
          <w:p w14:paraId="236F16A8" w14:textId="71035632" w:rsidR="005F2370" w:rsidRDefault="00035D4B" w:rsidP="00F2087E">
            <w:pPr>
              <w:pStyle w:val="TableParagraph"/>
              <w:spacing w:before="91" w:line="360" w:lineRule="auto"/>
              <w:rPr>
                <w:sz w:val="17"/>
              </w:rPr>
            </w:pPr>
            <w:r w:rsidRPr="00035D4B">
              <w:rPr>
                <w:sz w:val="17"/>
              </w:rPr>
              <w:t>Legrand Atlantic Inox IP66</w:t>
            </w:r>
          </w:p>
        </w:tc>
        <w:tc>
          <w:tcPr>
            <w:tcW w:w="2076" w:type="dxa"/>
            <w:shd w:val="clear" w:color="auto" w:fill="F4F8FA"/>
          </w:tcPr>
          <w:p w14:paraId="236F16A9" w14:textId="7B5D15FD" w:rsidR="005F2370" w:rsidRDefault="00680AC4" w:rsidP="00F2087E">
            <w:pPr>
              <w:pStyle w:val="TableParagraph"/>
              <w:spacing w:before="91" w:line="360" w:lineRule="auto"/>
              <w:ind w:left="95"/>
              <w:rPr>
                <w:sz w:val="17"/>
              </w:rPr>
            </w:pPr>
            <w:r w:rsidRPr="00680AC4">
              <w:rPr>
                <w:sz w:val="17"/>
              </w:rPr>
              <w:t>2</w:t>
            </w:r>
          </w:p>
        </w:tc>
        <w:tc>
          <w:tcPr>
            <w:tcW w:w="2076" w:type="dxa"/>
            <w:shd w:val="clear" w:color="auto" w:fill="F4F8FA"/>
          </w:tcPr>
          <w:p w14:paraId="236F16AA" w14:textId="5F94985C" w:rsidR="005F2370" w:rsidRDefault="00284992" w:rsidP="00F2087E">
            <w:pPr>
              <w:pStyle w:val="TableParagraph"/>
              <w:spacing w:before="91" w:line="360" w:lineRule="auto"/>
              <w:rPr>
                <w:sz w:val="17"/>
              </w:rPr>
            </w:pPr>
            <w:r w:rsidRPr="00284992">
              <w:rPr>
                <w:sz w:val="17"/>
              </w:rPr>
              <w:t>R$ 3.800,00</w:t>
            </w:r>
          </w:p>
        </w:tc>
        <w:tc>
          <w:tcPr>
            <w:tcW w:w="2076" w:type="dxa"/>
            <w:shd w:val="clear" w:color="auto" w:fill="F4F8FA"/>
          </w:tcPr>
          <w:p w14:paraId="236F16AB" w14:textId="14439052" w:rsidR="005F2370" w:rsidRDefault="006F1BC7" w:rsidP="00F2087E">
            <w:pPr>
              <w:pStyle w:val="TableParagraph"/>
              <w:spacing w:before="91" w:line="360" w:lineRule="auto"/>
              <w:rPr>
                <w:sz w:val="17"/>
              </w:rPr>
            </w:pPr>
            <w:r w:rsidRPr="006F1BC7">
              <w:rPr>
                <w:sz w:val="17"/>
              </w:rPr>
              <w:t>R$ 7.600,00</w:t>
            </w:r>
          </w:p>
        </w:tc>
      </w:tr>
      <w:tr w:rsidR="005F2370" w14:paraId="236F16B2" w14:textId="77777777" w:rsidTr="006D3A64">
        <w:trPr>
          <w:trHeight w:val="375"/>
        </w:trPr>
        <w:tc>
          <w:tcPr>
            <w:tcW w:w="2076" w:type="dxa"/>
          </w:tcPr>
          <w:p w14:paraId="236F16AD" w14:textId="1EA1809D" w:rsidR="005F2370" w:rsidRDefault="003A011D" w:rsidP="00F2087E">
            <w:pPr>
              <w:pStyle w:val="TableParagraph"/>
              <w:spacing w:line="360" w:lineRule="auto"/>
              <w:rPr>
                <w:sz w:val="17"/>
              </w:rPr>
            </w:pPr>
            <w:r w:rsidRPr="003A011D">
              <w:rPr>
                <w:sz w:val="17"/>
              </w:rPr>
              <w:t>Câmera IP outdoor</w:t>
            </w:r>
          </w:p>
        </w:tc>
        <w:tc>
          <w:tcPr>
            <w:tcW w:w="2281" w:type="dxa"/>
          </w:tcPr>
          <w:p w14:paraId="236F16AE" w14:textId="1E46A5B0" w:rsidR="005F2370" w:rsidRDefault="00035D4B" w:rsidP="00F2087E">
            <w:pPr>
              <w:pStyle w:val="TableParagraph"/>
              <w:spacing w:line="360" w:lineRule="auto"/>
              <w:rPr>
                <w:sz w:val="17"/>
              </w:rPr>
            </w:pPr>
            <w:r w:rsidRPr="00035D4B">
              <w:rPr>
                <w:sz w:val="17"/>
              </w:rPr>
              <w:t>Intelbras VIP 3430 B IA 4K</w:t>
            </w:r>
          </w:p>
        </w:tc>
        <w:tc>
          <w:tcPr>
            <w:tcW w:w="2076" w:type="dxa"/>
          </w:tcPr>
          <w:p w14:paraId="236F16AF" w14:textId="1D61498A" w:rsidR="005F2370" w:rsidRDefault="00680AC4" w:rsidP="00F2087E">
            <w:pPr>
              <w:pStyle w:val="TableParagraph"/>
              <w:spacing w:line="360" w:lineRule="auto"/>
              <w:ind w:left="95"/>
              <w:rPr>
                <w:sz w:val="17"/>
              </w:rPr>
            </w:pPr>
            <w:r w:rsidRPr="00680AC4">
              <w:rPr>
                <w:sz w:val="17"/>
              </w:rPr>
              <w:t>10</w:t>
            </w:r>
          </w:p>
        </w:tc>
        <w:tc>
          <w:tcPr>
            <w:tcW w:w="2076" w:type="dxa"/>
          </w:tcPr>
          <w:p w14:paraId="236F16B0" w14:textId="0E94191E" w:rsidR="005F2370" w:rsidRDefault="00284992" w:rsidP="00F2087E">
            <w:pPr>
              <w:pStyle w:val="TableParagraph"/>
              <w:spacing w:line="360" w:lineRule="auto"/>
              <w:rPr>
                <w:sz w:val="17"/>
              </w:rPr>
            </w:pPr>
            <w:r w:rsidRPr="00284992">
              <w:rPr>
                <w:sz w:val="17"/>
              </w:rPr>
              <w:t>R$ 3.200,00</w:t>
            </w:r>
          </w:p>
        </w:tc>
        <w:tc>
          <w:tcPr>
            <w:tcW w:w="2076" w:type="dxa"/>
          </w:tcPr>
          <w:p w14:paraId="236F16B1" w14:textId="7409587A" w:rsidR="005F2370" w:rsidRDefault="006F1BC7" w:rsidP="00F2087E">
            <w:pPr>
              <w:pStyle w:val="TableParagraph"/>
              <w:spacing w:line="360" w:lineRule="auto"/>
              <w:rPr>
                <w:sz w:val="17"/>
              </w:rPr>
            </w:pPr>
            <w:r w:rsidRPr="006F1BC7">
              <w:rPr>
                <w:sz w:val="17"/>
              </w:rPr>
              <w:t>R$ 32.000,00</w:t>
            </w:r>
          </w:p>
        </w:tc>
      </w:tr>
      <w:tr w:rsidR="005F2370" w14:paraId="236F16B8" w14:textId="77777777" w:rsidTr="006D3A64">
        <w:trPr>
          <w:trHeight w:val="380"/>
        </w:trPr>
        <w:tc>
          <w:tcPr>
            <w:tcW w:w="2076" w:type="dxa"/>
            <w:shd w:val="clear" w:color="auto" w:fill="F4F8FA"/>
          </w:tcPr>
          <w:p w14:paraId="236F16B3" w14:textId="341D8F33" w:rsidR="005F2370" w:rsidRDefault="003A011D" w:rsidP="00F2087E">
            <w:pPr>
              <w:pStyle w:val="TableParagraph"/>
              <w:spacing w:line="360" w:lineRule="auto"/>
              <w:rPr>
                <w:sz w:val="17"/>
              </w:rPr>
            </w:pPr>
            <w:r w:rsidRPr="003A011D">
              <w:rPr>
                <w:sz w:val="17"/>
              </w:rPr>
              <w:t>Terminal de balança</w:t>
            </w:r>
          </w:p>
        </w:tc>
        <w:tc>
          <w:tcPr>
            <w:tcW w:w="2281" w:type="dxa"/>
            <w:shd w:val="clear" w:color="auto" w:fill="F4F8FA"/>
          </w:tcPr>
          <w:p w14:paraId="236F16B4" w14:textId="526D1B5F" w:rsidR="005F2370" w:rsidRDefault="00035D4B" w:rsidP="00F2087E">
            <w:pPr>
              <w:pStyle w:val="TableParagraph"/>
              <w:spacing w:line="360" w:lineRule="auto"/>
              <w:rPr>
                <w:sz w:val="17"/>
              </w:rPr>
            </w:pPr>
            <w:r w:rsidRPr="00035D4B">
              <w:rPr>
                <w:sz w:val="17"/>
              </w:rPr>
              <w:t>Toledo IND760 Ethernet/IP</w:t>
            </w:r>
          </w:p>
        </w:tc>
        <w:tc>
          <w:tcPr>
            <w:tcW w:w="2076" w:type="dxa"/>
            <w:shd w:val="clear" w:color="auto" w:fill="F4F8FA"/>
          </w:tcPr>
          <w:p w14:paraId="236F16B5" w14:textId="1713A393" w:rsidR="005F2370" w:rsidRDefault="00680AC4" w:rsidP="00F2087E">
            <w:pPr>
              <w:pStyle w:val="TableParagraph"/>
              <w:spacing w:line="360" w:lineRule="auto"/>
              <w:ind w:left="95"/>
              <w:rPr>
                <w:sz w:val="17"/>
              </w:rPr>
            </w:pPr>
            <w:r w:rsidRPr="00680AC4">
              <w:rPr>
                <w:sz w:val="17"/>
              </w:rPr>
              <w:t>2</w:t>
            </w:r>
          </w:p>
        </w:tc>
        <w:tc>
          <w:tcPr>
            <w:tcW w:w="2076" w:type="dxa"/>
            <w:shd w:val="clear" w:color="auto" w:fill="F4F8FA"/>
          </w:tcPr>
          <w:p w14:paraId="236F16B6" w14:textId="201C2C49" w:rsidR="005F2370" w:rsidRDefault="00284992" w:rsidP="00F2087E">
            <w:pPr>
              <w:pStyle w:val="TableParagraph"/>
              <w:spacing w:line="360" w:lineRule="auto"/>
              <w:rPr>
                <w:sz w:val="17"/>
              </w:rPr>
            </w:pPr>
            <w:r w:rsidRPr="00284992">
              <w:rPr>
                <w:sz w:val="17"/>
              </w:rPr>
              <w:t>R$ 7.800,00</w:t>
            </w:r>
          </w:p>
        </w:tc>
        <w:tc>
          <w:tcPr>
            <w:tcW w:w="2076" w:type="dxa"/>
            <w:shd w:val="clear" w:color="auto" w:fill="F4F8FA"/>
          </w:tcPr>
          <w:p w14:paraId="236F16B7" w14:textId="6269CC42" w:rsidR="005F2370" w:rsidRDefault="006F1BC7" w:rsidP="00F2087E">
            <w:pPr>
              <w:pStyle w:val="TableParagraph"/>
              <w:spacing w:line="360" w:lineRule="auto"/>
              <w:rPr>
                <w:sz w:val="17"/>
              </w:rPr>
            </w:pPr>
            <w:r w:rsidRPr="006F1BC7">
              <w:rPr>
                <w:sz w:val="17"/>
              </w:rPr>
              <w:t>R$ 15.600,00</w:t>
            </w:r>
          </w:p>
        </w:tc>
      </w:tr>
      <w:tr w:rsidR="005F2370" w14:paraId="236F16BE" w14:textId="77777777" w:rsidTr="006D3A64">
        <w:trPr>
          <w:trHeight w:val="375"/>
        </w:trPr>
        <w:tc>
          <w:tcPr>
            <w:tcW w:w="2076" w:type="dxa"/>
          </w:tcPr>
          <w:p w14:paraId="236F16B9" w14:textId="534E4575" w:rsidR="005F2370" w:rsidRDefault="003A011D" w:rsidP="00F2087E">
            <w:pPr>
              <w:pStyle w:val="TableParagraph"/>
              <w:spacing w:line="360" w:lineRule="auto"/>
              <w:rPr>
                <w:sz w:val="17"/>
              </w:rPr>
            </w:pPr>
            <w:r w:rsidRPr="003A011D">
              <w:rPr>
                <w:sz w:val="17"/>
              </w:rPr>
              <w:t>Transceptor SFP</w:t>
            </w:r>
          </w:p>
        </w:tc>
        <w:tc>
          <w:tcPr>
            <w:tcW w:w="2281" w:type="dxa"/>
          </w:tcPr>
          <w:p w14:paraId="236F16BA" w14:textId="0A989A63" w:rsidR="005F2370" w:rsidRDefault="00035D4B" w:rsidP="00F2087E">
            <w:pPr>
              <w:pStyle w:val="TableParagraph"/>
              <w:spacing w:line="360" w:lineRule="auto"/>
              <w:rPr>
                <w:sz w:val="17"/>
              </w:rPr>
            </w:pPr>
            <w:r w:rsidRPr="00035D4B">
              <w:rPr>
                <w:sz w:val="17"/>
              </w:rPr>
              <w:t>Furukawa SFP GE-LX 1310nm</w:t>
            </w:r>
          </w:p>
        </w:tc>
        <w:tc>
          <w:tcPr>
            <w:tcW w:w="2076" w:type="dxa"/>
          </w:tcPr>
          <w:p w14:paraId="236F16BB" w14:textId="1CDE1031" w:rsidR="005F2370" w:rsidRDefault="00680AC4" w:rsidP="00F2087E">
            <w:pPr>
              <w:pStyle w:val="TableParagraph"/>
              <w:spacing w:line="360" w:lineRule="auto"/>
              <w:ind w:left="95"/>
              <w:rPr>
                <w:sz w:val="17"/>
              </w:rPr>
            </w:pPr>
            <w:r w:rsidRPr="00680AC4">
              <w:rPr>
                <w:sz w:val="17"/>
              </w:rPr>
              <w:t>4</w:t>
            </w:r>
          </w:p>
        </w:tc>
        <w:tc>
          <w:tcPr>
            <w:tcW w:w="2076" w:type="dxa"/>
          </w:tcPr>
          <w:p w14:paraId="236F16BC" w14:textId="4CFCE2AE" w:rsidR="005F2370" w:rsidRDefault="00284992" w:rsidP="00F2087E">
            <w:pPr>
              <w:pStyle w:val="TableParagraph"/>
              <w:spacing w:line="360" w:lineRule="auto"/>
              <w:rPr>
                <w:sz w:val="17"/>
              </w:rPr>
            </w:pPr>
            <w:r w:rsidRPr="00284992">
              <w:rPr>
                <w:sz w:val="17"/>
              </w:rPr>
              <w:t>R$ 450,00</w:t>
            </w:r>
          </w:p>
        </w:tc>
        <w:tc>
          <w:tcPr>
            <w:tcW w:w="2076" w:type="dxa"/>
          </w:tcPr>
          <w:p w14:paraId="236F16BD" w14:textId="626E2ECE" w:rsidR="005F2370" w:rsidRDefault="006F1BC7" w:rsidP="00F2087E">
            <w:pPr>
              <w:pStyle w:val="TableParagraph"/>
              <w:spacing w:line="360" w:lineRule="auto"/>
              <w:rPr>
                <w:sz w:val="17"/>
              </w:rPr>
            </w:pPr>
            <w:r w:rsidRPr="006F1BC7">
              <w:rPr>
                <w:sz w:val="17"/>
              </w:rPr>
              <w:t>R$ 1.800,00</w:t>
            </w:r>
          </w:p>
        </w:tc>
      </w:tr>
      <w:tr w:rsidR="005F2370" w14:paraId="236F16C4" w14:textId="77777777" w:rsidTr="006D3A64">
        <w:trPr>
          <w:trHeight w:val="375"/>
        </w:trPr>
        <w:tc>
          <w:tcPr>
            <w:tcW w:w="2076" w:type="dxa"/>
            <w:shd w:val="clear" w:color="auto" w:fill="F4F8FA"/>
          </w:tcPr>
          <w:p w14:paraId="236F16BF" w14:textId="43E9EA09" w:rsidR="005F2370" w:rsidRDefault="003A011D" w:rsidP="00F2087E">
            <w:pPr>
              <w:pStyle w:val="TableParagraph"/>
              <w:spacing w:before="91" w:line="360" w:lineRule="auto"/>
              <w:rPr>
                <w:sz w:val="17"/>
              </w:rPr>
            </w:pPr>
            <w:r w:rsidRPr="003A011D">
              <w:rPr>
                <w:sz w:val="17"/>
              </w:rPr>
              <w:t>Cabo fibra óptica</w:t>
            </w:r>
          </w:p>
        </w:tc>
        <w:tc>
          <w:tcPr>
            <w:tcW w:w="2281" w:type="dxa"/>
            <w:shd w:val="clear" w:color="auto" w:fill="F4F8FA"/>
          </w:tcPr>
          <w:p w14:paraId="236F16C0" w14:textId="08B66537" w:rsidR="005F2370" w:rsidRDefault="00035D4B" w:rsidP="00F2087E">
            <w:pPr>
              <w:pStyle w:val="TableParagraph"/>
              <w:spacing w:before="91" w:line="360" w:lineRule="auto"/>
              <w:rPr>
                <w:sz w:val="17"/>
              </w:rPr>
            </w:pPr>
            <w:r w:rsidRPr="00035D4B">
              <w:rPr>
                <w:sz w:val="17"/>
              </w:rPr>
              <w:t>Furukawa OS2 Outdoor (600m)</w:t>
            </w:r>
          </w:p>
        </w:tc>
        <w:tc>
          <w:tcPr>
            <w:tcW w:w="2076" w:type="dxa"/>
            <w:shd w:val="clear" w:color="auto" w:fill="F4F8FA"/>
          </w:tcPr>
          <w:p w14:paraId="236F16C1" w14:textId="78DB2419" w:rsidR="005F2370" w:rsidRDefault="00680AC4" w:rsidP="00F2087E">
            <w:pPr>
              <w:pStyle w:val="TableParagraph"/>
              <w:spacing w:before="91" w:line="360" w:lineRule="auto"/>
              <w:ind w:left="95"/>
              <w:rPr>
                <w:sz w:val="17"/>
              </w:rPr>
            </w:pPr>
            <w:r w:rsidRPr="00680AC4">
              <w:rPr>
                <w:sz w:val="17"/>
              </w:rPr>
              <w:t>600</w:t>
            </w:r>
          </w:p>
        </w:tc>
        <w:tc>
          <w:tcPr>
            <w:tcW w:w="2076" w:type="dxa"/>
            <w:shd w:val="clear" w:color="auto" w:fill="F4F8FA"/>
          </w:tcPr>
          <w:p w14:paraId="236F16C2" w14:textId="4655EFF8" w:rsidR="005F2370" w:rsidRDefault="00C606D9" w:rsidP="00F2087E">
            <w:pPr>
              <w:pStyle w:val="TableParagraph"/>
              <w:spacing w:before="91" w:line="360" w:lineRule="auto"/>
              <w:rPr>
                <w:sz w:val="17"/>
              </w:rPr>
            </w:pPr>
            <w:r w:rsidRPr="00C606D9">
              <w:rPr>
                <w:sz w:val="17"/>
              </w:rPr>
              <w:t>R$ 4,50</w:t>
            </w:r>
          </w:p>
        </w:tc>
        <w:tc>
          <w:tcPr>
            <w:tcW w:w="2076" w:type="dxa"/>
            <w:shd w:val="clear" w:color="auto" w:fill="F4F8FA"/>
          </w:tcPr>
          <w:p w14:paraId="236F16C3" w14:textId="6389F360" w:rsidR="005F2370" w:rsidRDefault="006F1BC7" w:rsidP="00F2087E">
            <w:pPr>
              <w:pStyle w:val="TableParagraph"/>
              <w:spacing w:before="91" w:line="360" w:lineRule="auto"/>
              <w:rPr>
                <w:sz w:val="17"/>
              </w:rPr>
            </w:pPr>
            <w:r w:rsidRPr="006F1BC7">
              <w:rPr>
                <w:sz w:val="17"/>
              </w:rPr>
              <w:t>R$ 2.700,00</w:t>
            </w:r>
          </w:p>
        </w:tc>
      </w:tr>
      <w:tr w:rsidR="005F2370" w14:paraId="236F16CA" w14:textId="77777777" w:rsidTr="006D3A64">
        <w:trPr>
          <w:trHeight w:val="375"/>
        </w:trPr>
        <w:tc>
          <w:tcPr>
            <w:tcW w:w="2076" w:type="dxa"/>
          </w:tcPr>
          <w:p w14:paraId="236F16C5" w14:textId="23052FEA" w:rsidR="005F2370" w:rsidRDefault="003A011D" w:rsidP="00F2087E">
            <w:pPr>
              <w:pStyle w:val="TableParagraph"/>
              <w:spacing w:line="360" w:lineRule="auto"/>
              <w:rPr>
                <w:sz w:val="17"/>
              </w:rPr>
            </w:pPr>
            <w:r w:rsidRPr="003A011D">
              <w:rPr>
                <w:sz w:val="17"/>
              </w:rPr>
              <w:t>Cabo UTP Cat6</w:t>
            </w:r>
          </w:p>
        </w:tc>
        <w:tc>
          <w:tcPr>
            <w:tcW w:w="2281" w:type="dxa"/>
          </w:tcPr>
          <w:p w14:paraId="236F16C6" w14:textId="27F8DB1D" w:rsidR="005F2370" w:rsidRDefault="00035D4B" w:rsidP="00F2087E">
            <w:pPr>
              <w:pStyle w:val="TableParagraph"/>
              <w:spacing w:line="360" w:lineRule="auto"/>
              <w:rPr>
                <w:sz w:val="17"/>
              </w:rPr>
            </w:pPr>
            <w:r w:rsidRPr="00035D4B">
              <w:rPr>
                <w:sz w:val="17"/>
              </w:rPr>
              <w:t>Furukawa Cat6 LSZH (Caixa)</w:t>
            </w:r>
          </w:p>
        </w:tc>
        <w:tc>
          <w:tcPr>
            <w:tcW w:w="2076" w:type="dxa"/>
          </w:tcPr>
          <w:p w14:paraId="236F16C7" w14:textId="16528D85" w:rsidR="005F2370" w:rsidRDefault="00680AC4" w:rsidP="00F2087E">
            <w:pPr>
              <w:pStyle w:val="TableParagraph"/>
              <w:spacing w:line="360" w:lineRule="auto"/>
              <w:ind w:left="95"/>
              <w:rPr>
                <w:sz w:val="17"/>
              </w:rPr>
            </w:pPr>
            <w:r>
              <w:rPr>
                <w:sz w:val="17"/>
              </w:rPr>
              <w:t>1</w:t>
            </w:r>
          </w:p>
        </w:tc>
        <w:tc>
          <w:tcPr>
            <w:tcW w:w="2076" w:type="dxa"/>
          </w:tcPr>
          <w:p w14:paraId="236F16C8" w14:textId="5EE1366D" w:rsidR="005F2370" w:rsidRDefault="00C606D9" w:rsidP="00F2087E">
            <w:pPr>
              <w:pStyle w:val="TableParagraph"/>
              <w:spacing w:line="360" w:lineRule="auto"/>
              <w:rPr>
                <w:sz w:val="17"/>
              </w:rPr>
            </w:pPr>
            <w:r w:rsidRPr="00C606D9">
              <w:rPr>
                <w:sz w:val="17"/>
              </w:rPr>
              <w:t>R$ 980,00</w:t>
            </w:r>
          </w:p>
        </w:tc>
        <w:tc>
          <w:tcPr>
            <w:tcW w:w="2076" w:type="dxa"/>
          </w:tcPr>
          <w:p w14:paraId="236F16C9" w14:textId="6317CF22" w:rsidR="005F2370" w:rsidRDefault="006F1BC7" w:rsidP="00F2087E">
            <w:pPr>
              <w:pStyle w:val="TableParagraph"/>
              <w:spacing w:line="360" w:lineRule="auto"/>
              <w:rPr>
                <w:sz w:val="17"/>
              </w:rPr>
            </w:pPr>
            <w:r w:rsidRPr="006F1BC7">
              <w:rPr>
                <w:sz w:val="17"/>
              </w:rPr>
              <w:t>R$ 980,00</w:t>
            </w:r>
          </w:p>
        </w:tc>
      </w:tr>
      <w:tr w:rsidR="005F2370" w14:paraId="236F16D0" w14:textId="77777777" w:rsidTr="006D3A64">
        <w:trPr>
          <w:trHeight w:val="375"/>
        </w:trPr>
        <w:tc>
          <w:tcPr>
            <w:tcW w:w="2076" w:type="dxa"/>
            <w:shd w:val="clear" w:color="auto" w:fill="F4F8FA"/>
          </w:tcPr>
          <w:p w14:paraId="236F16CB" w14:textId="12081098" w:rsidR="005F2370" w:rsidRDefault="003A011D" w:rsidP="00F2087E">
            <w:pPr>
              <w:pStyle w:val="TableParagraph"/>
              <w:spacing w:line="360" w:lineRule="auto"/>
              <w:rPr>
                <w:sz w:val="17"/>
              </w:rPr>
            </w:pPr>
            <w:r w:rsidRPr="003A011D">
              <w:rPr>
                <w:sz w:val="17"/>
              </w:rPr>
              <w:t>Conector RJ45 Cat6</w:t>
            </w:r>
          </w:p>
        </w:tc>
        <w:tc>
          <w:tcPr>
            <w:tcW w:w="2281" w:type="dxa"/>
            <w:shd w:val="clear" w:color="auto" w:fill="F4F8FA"/>
          </w:tcPr>
          <w:p w14:paraId="236F16CC" w14:textId="13AC532C" w:rsidR="005F2370" w:rsidRDefault="00035D4B" w:rsidP="00F2087E">
            <w:pPr>
              <w:pStyle w:val="TableParagraph"/>
              <w:spacing w:line="360" w:lineRule="auto"/>
              <w:rPr>
                <w:sz w:val="17"/>
              </w:rPr>
            </w:pPr>
            <w:r w:rsidRPr="00035D4B">
              <w:rPr>
                <w:sz w:val="17"/>
              </w:rPr>
              <w:t>Furukawa Blindado (Kit 50 un.)</w:t>
            </w:r>
          </w:p>
        </w:tc>
        <w:tc>
          <w:tcPr>
            <w:tcW w:w="2076" w:type="dxa"/>
            <w:shd w:val="clear" w:color="auto" w:fill="F4F8FA"/>
          </w:tcPr>
          <w:p w14:paraId="236F16CD" w14:textId="780BEA60" w:rsidR="005F2370" w:rsidRDefault="00680AC4" w:rsidP="00F2087E">
            <w:pPr>
              <w:pStyle w:val="TableParagraph"/>
              <w:spacing w:line="360" w:lineRule="auto"/>
              <w:ind w:left="95"/>
              <w:rPr>
                <w:sz w:val="17"/>
              </w:rPr>
            </w:pPr>
            <w:r>
              <w:rPr>
                <w:sz w:val="17"/>
              </w:rPr>
              <w:t>1</w:t>
            </w:r>
          </w:p>
        </w:tc>
        <w:tc>
          <w:tcPr>
            <w:tcW w:w="2076" w:type="dxa"/>
            <w:shd w:val="clear" w:color="auto" w:fill="F4F8FA"/>
          </w:tcPr>
          <w:p w14:paraId="236F16CE" w14:textId="23BAF771" w:rsidR="005F2370" w:rsidRDefault="00C606D9" w:rsidP="00F2087E">
            <w:pPr>
              <w:pStyle w:val="TableParagraph"/>
              <w:spacing w:line="360" w:lineRule="auto"/>
              <w:rPr>
                <w:sz w:val="17"/>
              </w:rPr>
            </w:pPr>
            <w:r w:rsidRPr="00C606D9">
              <w:rPr>
                <w:sz w:val="17"/>
              </w:rPr>
              <w:t>R$ 180,00</w:t>
            </w:r>
          </w:p>
        </w:tc>
        <w:tc>
          <w:tcPr>
            <w:tcW w:w="2076" w:type="dxa"/>
            <w:shd w:val="clear" w:color="auto" w:fill="F4F8FA"/>
          </w:tcPr>
          <w:p w14:paraId="236F16CF" w14:textId="6A5BB783" w:rsidR="005F2370" w:rsidRDefault="006F1BC7" w:rsidP="00F2087E">
            <w:pPr>
              <w:pStyle w:val="TableParagraph"/>
              <w:spacing w:line="360" w:lineRule="auto"/>
              <w:rPr>
                <w:sz w:val="17"/>
              </w:rPr>
            </w:pPr>
            <w:r w:rsidRPr="006F1BC7">
              <w:rPr>
                <w:sz w:val="17"/>
              </w:rPr>
              <w:t>R$ 180,00</w:t>
            </w:r>
          </w:p>
        </w:tc>
      </w:tr>
      <w:tr w:rsidR="005F2370" w14:paraId="236F16D6" w14:textId="77777777" w:rsidTr="006D3A64">
        <w:trPr>
          <w:trHeight w:val="375"/>
        </w:trPr>
        <w:tc>
          <w:tcPr>
            <w:tcW w:w="2076" w:type="dxa"/>
          </w:tcPr>
          <w:p w14:paraId="236F16D1" w14:textId="15571F4A" w:rsidR="005F2370" w:rsidRDefault="00657D2F" w:rsidP="00F2087E">
            <w:pPr>
              <w:pStyle w:val="TableParagraph"/>
              <w:spacing w:line="360" w:lineRule="auto"/>
              <w:rPr>
                <w:sz w:val="17"/>
              </w:rPr>
            </w:pPr>
            <w:r w:rsidRPr="00657D2F">
              <w:rPr>
                <w:sz w:val="17"/>
              </w:rPr>
              <w:t>Patch cord fibra</w:t>
            </w:r>
          </w:p>
        </w:tc>
        <w:tc>
          <w:tcPr>
            <w:tcW w:w="2281" w:type="dxa"/>
          </w:tcPr>
          <w:p w14:paraId="236F16D2" w14:textId="0B1345C1" w:rsidR="005F2370" w:rsidRDefault="00035D4B" w:rsidP="00F2087E">
            <w:pPr>
              <w:pStyle w:val="TableParagraph"/>
              <w:spacing w:line="360" w:lineRule="auto"/>
              <w:rPr>
                <w:sz w:val="17"/>
              </w:rPr>
            </w:pPr>
            <w:r w:rsidRPr="00035D4B">
              <w:rPr>
                <w:sz w:val="17"/>
              </w:rPr>
              <w:t>Furukawa LC-LC Monomodo 2m</w:t>
            </w:r>
          </w:p>
        </w:tc>
        <w:tc>
          <w:tcPr>
            <w:tcW w:w="2076" w:type="dxa"/>
          </w:tcPr>
          <w:p w14:paraId="236F16D3" w14:textId="1E71F57F" w:rsidR="005F2370" w:rsidRDefault="00680AC4" w:rsidP="00F2087E">
            <w:pPr>
              <w:pStyle w:val="TableParagraph"/>
              <w:spacing w:line="360" w:lineRule="auto"/>
              <w:ind w:left="95"/>
              <w:rPr>
                <w:sz w:val="17"/>
              </w:rPr>
            </w:pPr>
            <w:r w:rsidRPr="00680AC4">
              <w:rPr>
                <w:sz w:val="17"/>
              </w:rPr>
              <w:t>4</w:t>
            </w:r>
          </w:p>
        </w:tc>
        <w:tc>
          <w:tcPr>
            <w:tcW w:w="2076" w:type="dxa"/>
          </w:tcPr>
          <w:p w14:paraId="236F16D4" w14:textId="216787D0" w:rsidR="005F2370" w:rsidRDefault="00C606D9" w:rsidP="00F2087E">
            <w:pPr>
              <w:pStyle w:val="TableParagraph"/>
              <w:spacing w:line="360" w:lineRule="auto"/>
              <w:rPr>
                <w:sz w:val="17"/>
              </w:rPr>
            </w:pPr>
            <w:r w:rsidRPr="00C606D9">
              <w:rPr>
                <w:sz w:val="17"/>
              </w:rPr>
              <w:t>R$ 45,00</w:t>
            </w:r>
          </w:p>
        </w:tc>
        <w:tc>
          <w:tcPr>
            <w:tcW w:w="2076" w:type="dxa"/>
          </w:tcPr>
          <w:p w14:paraId="236F16D5" w14:textId="6B171E6E" w:rsidR="005F2370" w:rsidRDefault="00D07829" w:rsidP="00F2087E">
            <w:pPr>
              <w:pStyle w:val="TableParagraph"/>
              <w:spacing w:line="360" w:lineRule="auto"/>
              <w:rPr>
                <w:sz w:val="17"/>
              </w:rPr>
            </w:pPr>
            <w:r w:rsidRPr="00D07829">
              <w:rPr>
                <w:sz w:val="17"/>
              </w:rPr>
              <w:t>R$ 180,00</w:t>
            </w:r>
          </w:p>
        </w:tc>
      </w:tr>
      <w:tr w:rsidR="005F2370" w14:paraId="236F16DC" w14:textId="77777777" w:rsidTr="006D3A64">
        <w:trPr>
          <w:trHeight w:val="375"/>
        </w:trPr>
        <w:tc>
          <w:tcPr>
            <w:tcW w:w="2076" w:type="dxa"/>
            <w:shd w:val="clear" w:color="auto" w:fill="F4F8FA"/>
          </w:tcPr>
          <w:p w14:paraId="236F16D7" w14:textId="263C6465" w:rsidR="005F2370" w:rsidRDefault="00657D2F" w:rsidP="00F2087E">
            <w:pPr>
              <w:pStyle w:val="TableParagraph"/>
              <w:spacing w:before="91" w:line="360" w:lineRule="auto"/>
              <w:rPr>
                <w:sz w:val="17"/>
              </w:rPr>
            </w:pPr>
            <w:r w:rsidRPr="00657D2F">
              <w:rPr>
                <w:sz w:val="17"/>
              </w:rPr>
              <w:t>Nobreak industrial</w:t>
            </w:r>
          </w:p>
        </w:tc>
        <w:tc>
          <w:tcPr>
            <w:tcW w:w="2281" w:type="dxa"/>
            <w:shd w:val="clear" w:color="auto" w:fill="F4F8FA"/>
          </w:tcPr>
          <w:p w14:paraId="236F16D8" w14:textId="3CB535C0" w:rsidR="005F2370" w:rsidRDefault="006F1997" w:rsidP="00F2087E">
            <w:pPr>
              <w:pStyle w:val="TableParagraph"/>
              <w:spacing w:before="91" w:line="360" w:lineRule="auto"/>
              <w:rPr>
                <w:sz w:val="17"/>
              </w:rPr>
            </w:pPr>
            <w:r w:rsidRPr="006F1997">
              <w:rPr>
                <w:sz w:val="17"/>
              </w:rPr>
              <w:t>APC Smart-UPS SC 1500VA</w:t>
            </w:r>
          </w:p>
        </w:tc>
        <w:tc>
          <w:tcPr>
            <w:tcW w:w="2076" w:type="dxa"/>
            <w:shd w:val="clear" w:color="auto" w:fill="F4F8FA"/>
          </w:tcPr>
          <w:p w14:paraId="236F16D9" w14:textId="00854946" w:rsidR="005F2370" w:rsidRDefault="00680AC4" w:rsidP="00F2087E">
            <w:pPr>
              <w:pStyle w:val="TableParagraph"/>
              <w:spacing w:before="91" w:line="360" w:lineRule="auto"/>
              <w:ind w:left="95"/>
              <w:rPr>
                <w:sz w:val="17"/>
              </w:rPr>
            </w:pPr>
            <w:r>
              <w:rPr>
                <w:sz w:val="17"/>
              </w:rPr>
              <w:t>3</w:t>
            </w:r>
          </w:p>
        </w:tc>
        <w:tc>
          <w:tcPr>
            <w:tcW w:w="2076" w:type="dxa"/>
            <w:shd w:val="clear" w:color="auto" w:fill="F4F8FA"/>
          </w:tcPr>
          <w:p w14:paraId="236F16DA" w14:textId="08EE0487" w:rsidR="005F2370" w:rsidRDefault="00C606D9" w:rsidP="00F2087E">
            <w:pPr>
              <w:pStyle w:val="TableParagraph"/>
              <w:spacing w:before="91" w:line="360" w:lineRule="auto"/>
              <w:rPr>
                <w:sz w:val="17"/>
              </w:rPr>
            </w:pPr>
            <w:r w:rsidRPr="00C606D9">
              <w:rPr>
                <w:sz w:val="17"/>
              </w:rPr>
              <w:t>R$ 1.800,00</w:t>
            </w:r>
          </w:p>
        </w:tc>
        <w:tc>
          <w:tcPr>
            <w:tcW w:w="2076" w:type="dxa"/>
            <w:shd w:val="clear" w:color="auto" w:fill="F4F8FA"/>
          </w:tcPr>
          <w:p w14:paraId="236F16DB" w14:textId="6FA6E830" w:rsidR="005F2370" w:rsidRDefault="00D07829" w:rsidP="00F2087E">
            <w:pPr>
              <w:pStyle w:val="TableParagraph"/>
              <w:spacing w:before="91" w:line="360" w:lineRule="auto"/>
              <w:rPr>
                <w:sz w:val="17"/>
              </w:rPr>
            </w:pPr>
            <w:r w:rsidRPr="00D07829">
              <w:rPr>
                <w:sz w:val="17"/>
              </w:rPr>
              <w:t>R$ 5.400,00</w:t>
            </w:r>
          </w:p>
        </w:tc>
      </w:tr>
      <w:tr w:rsidR="005F2370" w14:paraId="236F16E2" w14:textId="77777777" w:rsidTr="006D3A64">
        <w:trPr>
          <w:trHeight w:val="375"/>
        </w:trPr>
        <w:tc>
          <w:tcPr>
            <w:tcW w:w="2076" w:type="dxa"/>
          </w:tcPr>
          <w:p w14:paraId="236F16DD" w14:textId="52072FB4" w:rsidR="005F2370" w:rsidRDefault="00657D2F" w:rsidP="00F2087E">
            <w:pPr>
              <w:pStyle w:val="TableParagraph"/>
              <w:spacing w:line="360" w:lineRule="auto"/>
              <w:rPr>
                <w:sz w:val="17"/>
              </w:rPr>
            </w:pPr>
            <w:r w:rsidRPr="00657D2F">
              <w:rPr>
                <w:sz w:val="17"/>
              </w:rPr>
              <w:t>Eletrocalha/Perfilado</w:t>
            </w:r>
          </w:p>
        </w:tc>
        <w:tc>
          <w:tcPr>
            <w:tcW w:w="2281" w:type="dxa"/>
          </w:tcPr>
          <w:p w14:paraId="236F16DE" w14:textId="499ECC77" w:rsidR="005F2370" w:rsidRDefault="006F1997" w:rsidP="00F2087E">
            <w:pPr>
              <w:pStyle w:val="TableParagraph"/>
              <w:spacing w:line="360" w:lineRule="auto"/>
              <w:rPr>
                <w:sz w:val="17"/>
              </w:rPr>
            </w:pPr>
            <w:r w:rsidRPr="006F1997">
              <w:rPr>
                <w:sz w:val="17"/>
              </w:rPr>
              <w:t>Mopa Galvanizado (150m)</w:t>
            </w:r>
          </w:p>
        </w:tc>
        <w:tc>
          <w:tcPr>
            <w:tcW w:w="2076" w:type="dxa"/>
          </w:tcPr>
          <w:p w14:paraId="236F16DF" w14:textId="7F7C0986" w:rsidR="005F2370" w:rsidRDefault="00680AC4" w:rsidP="00F2087E">
            <w:pPr>
              <w:pStyle w:val="TableParagraph"/>
              <w:spacing w:line="360" w:lineRule="auto"/>
              <w:ind w:left="95"/>
              <w:rPr>
                <w:sz w:val="17"/>
              </w:rPr>
            </w:pPr>
            <w:r>
              <w:rPr>
                <w:sz w:val="17"/>
              </w:rPr>
              <w:t>150</w:t>
            </w:r>
          </w:p>
        </w:tc>
        <w:tc>
          <w:tcPr>
            <w:tcW w:w="2076" w:type="dxa"/>
          </w:tcPr>
          <w:p w14:paraId="236F16E0" w14:textId="55AD0F2D" w:rsidR="005F2370" w:rsidRDefault="00C606D9" w:rsidP="00F2087E">
            <w:pPr>
              <w:pStyle w:val="TableParagraph"/>
              <w:spacing w:line="360" w:lineRule="auto"/>
              <w:rPr>
                <w:sz w:val="17"/>
              </w:rPr>
            </w:pPr>
            <w:r w:rsidRPr="00C606D9">
              <w:rPr>
                <w:sz w:val="17"/>
              </w:rPr>
              <w:t>R$ 85,00</w:t>
            </w:r>
          </w:p>
        </w:tc>
        <w:tc>
          <w:tcPr>
            <w:tcW w:w="2076" w:type="dxa"/>
          </w:tcPr>
          <w:p w14:paraId="236F16E1" w14:textId="6DFB2A7E" w:rsidR="005F2370" w:rsidRDefault="00D07829" w:rsidP="00F2087E">
            <w:pPr>
              <w:pStyle w:val="TableParagraph"/>
              <w:spacing w:line="360" w:lineRule="auto"/>
              <w:rPr>
                <w:sz w:val="17"/>
              </w:rPr>
            </w:pPr>
            <w:r w:rsidRPr="00D07829">
              <w:rPr>
                <w:sz w:val="17"/>
              </w:rPr>
              <w:t>R$ 12.750,00</w:t>
            </w:r>
          </w:p>
        </w:tc>
      </w:tr>
      <w:tr w:rsidR="00657D2F" w14:paraId="0DEC43B6" w14:textId="77777777" w:rsidTr="006D3A64">
        <w:trPr>
          <w:trHeight w:val="375"/>
        </w:trPr>
        <w:tc>
          <w:tcPr>
            <w:tcW w:w="2076" w:type="dxa"/>
          </w:tcPr>
          <w:p w14:paraId="1E93A711" w14:textId="298CCC08" w:rsidR="00657D2F" w:rsidRPr="00657D2F" w:rsidRDefault="00657D2F" w:rsidP="00F2087E">
            <w:pPr>
              <w:pStyle w:val="TableParagraph"/>
              <w:spacing w:line="360" w:lineRule="auto"/>
              <w:rPr>
                <w:sz w:val="17"/>
              </w:rPr>
            </w:pPr>
            <w:r w:rsidRPr="00657D2F">
              <w:rPr>
                <w:sz w:val="17"/>
              </w:rPr>
              <w:t>Instalação e testes</w:t>
            </w:r>
          </w:p>
        </w:tc>
        <w:tc>
          <w:tcPr>
            <w:tcW w:w="2281" w:type="dxa"/>
          </w:tcPr>
          <w:p w14:paraId="217CFA9D" w14:textId="78018FFC" w:rsidR="00657D2F" w:rsidRDefault="006F1997" w:rsidP="00F2087E">
            <w:pPr>
              <w:pStyle w:val="TableParagraph"/>
              <w:spacing w:line="360" w:lineRule="auto"/>
              <w:rPr>
                <w:sz w:val="17"/>
              </w:rPr>
            </w:pPr>
            <w:r w:rsidRPr="006F1997">
              <w:rPr>
                <w:sz w:val="17"/>
              </w:rPr>
              <w:t>Lote de fusão e cert. OTDR</w:t>
            </w:r>
          </w:p>
        </w:tc>
        <w:tc>
          <w:tcPr>
            <w:tcW w:w="2076" w:type="dxa"/>
          </w:tcPr>
          <w:p w14:paraId="52A71ECB" w14:textId="7EF57676" w:rsidR="00657D2F" w:rsidRDefault="00927400" w:rsidP="00F2087E">
            <w:pPr>
              <w:pStyle w:val="TableParagraph"/>
              <w:spacing w:line="360" w:lineRule="auto"/>
              <w:ind w:left="95"/>
              <w:rPr>
                <w:sz w:val="17"/>
              </w:rPr>
            </w:pPr>
            <w:r w:rsidRPr="00927400">
              <w:rPr>
                <w:sz w:val="17"/>
              </w:rPr>
              <w:t>1</w:t>
            </w:r>
          </w:p>
        </w:tc>
        <w:tc>
          <w:tcPr>
            <w:tcW w:w="2076" w:type="dxa"/>
          </w:tcPr>
          <w:p w14:paraId="70552FB4" w14:textId="08C2C021" w:rsidR="00657D2F" w:rsidRDefault="00C606D9" w:rsidP="00F2087E">
            <w:pPr>
              <w:pStyle w:val="TableParagraph"/>
              <w:spacing w:line="360" w:lineRule="auto"/>
              <w:rPr>
                <w:sz w:val="17"/>
              </w:rPr>
            </w:pPr>
            <w:r w:rsidRPr="00C606D9">
              <w:rPr>
                <w:sz w:val="17"/>
              </w:rPr>
              <w:t>R$ 5.500,00</w:t>
            </w:r>
          </w:p>
        </w:tc>
        <w:tc>
          <w:tcPr>
            <w:tcW w:w="2076" w:type="dxa"/>
          </w:tcPr>
          <w:p w14:paraId="0F14040E" w14:textId="4D4CF822" w:rsidR="00657D2F" w:rsidRDefault="00D07829" w:rsidP="00F2087E">
            <w:pPr>
              <w:pStyle w:val="TableParagraph"/>
              <w:spacing w:line="360" w:lineRule="auto"/>
              <w:rPr>
                <w:sz w:val="17"/>
              </w:rPr>
            </w:pPr>
            <w:r w:rsidRPr="00D07829">
              <w:rPr>
                <w:sz w:val="17"/>
              </w:rPr>
              <w:t>R$ 5.500,00</w:t>
            </w:r>
          </w:p>
        </w:tc>
      </w:tr>
      <w:tr w:rsidR="005F2370" w14:paraId="236F16E8" w14:textId="77777777" w:rsidTr="006D3A64">
        <w:trPr>
          <w:trHeight w:val="420"/>
        </w:trPr>
        <w:tc>
          <w:tcPr>
            <w:tcW w:w="2076" w:type="dxa"/>
            <w:shd w:val="clear" w:color="auto" w:fill="EAF1F8"/>
          </w:tcPr>
          <w:p w14:paraId="236F16E3" w14:textId="77777777" w:rsidR="005F2370" w:rsidRDefault="00DD3126" w:rsidP="00F2087E">
            <w:pPr>
              <w:pStyle w:val="TableParagraph"/>
              <w:spacing w:before="115" w:line="360" w:lineRule="auto"/>
              <w:rPr>
                <w:sz w:val="17"/>
              </w:rPr>
            </w:pPr>
            <w:r>
              <w:rPr>
                <w:spacing w:val="-2"/>
                <w:sz w:val="17"/>
              </w:rPr>
              <w:t>Subtotal</w:t>
            </w:r>
          </w:p>
        </w:tc>
        <w:tc>
          <w:tcPr>
            <w:tcW w:w="2281" w:type="dxa"/>
            <w:shd w:val="clear" w:color="auto" w:fill="EAF1F8"/>
          </w:tcPr>
          <w:p w14:paraId="236F16E4" w14:textId="77777777" w:rsidR="005F2370" w:rsidRDefault="005F2370" w:rsidP="00F2087E">
            <w:pPr>
              <w:pStyle w:val="TableParagraph"/>
              <w:spacing w:before="0" w:line="360" w:lineRule="auto"/>
              <w:ind w:left="0"/>
              <w:rPr>
                <w:rFonts w:ascii="Times New Roman"/>
                <w:sz w:val="18"/>
              </w:rPr>
            </w:pPr>
          </w:p>
        </w:tc>
        <w:tc>
          <w:tcPr>
            <w:tcW w:w="2076" w:type="dxa"/>
            <w:shd w:val="clear" w:color="auto" w:fill="EAF1F8"/>
          </w:tcPr>
          <w:p w14:paraId="236F16E5" w14:textId="77777777" w:rsidR="005F2370" w:rsidRDefault="005F2370" w:rsidP="00F2087E">
            <w:pPr>
              <w:pStyle w:val="TableParagraph"/>
              <w:spacing w:before="0" w:line="360" w:lineRule="auto"/>
              <w:ind w:left="0"/>
              <w:rPr>
                <w:rFonts w:ascii="Times New Roman"/>
                <w:sz w:val="18"/>
              </w:rPr>
            </w:pPr>
          </w:p>
        </w:tc>
        <w:tc>
          <w:tcPr>
            <w:tcW w:w="2076" w:type="dxa"/>
            <w:shd w:val="clear" w:color="auto" w:fill="EAF1F8"/>
          </w:tcPr>
          <w:p w14:paraId="236F16E6" w14:textId="77777777" w:rsidR="005F2370" w:rsidRDefault="005F2370" w:rsidP="00F2087E">
            <w:pPr>
              <w:pStyle w:val="TableParagraph"/>
              <w:spacing w:before="0" w:line="360" w:lineRule="auto"/>
              <w:ind w:left="0"/>
              <w:rPr>
                <w:rFonts w:ascii="Times New Roman"/>
                <w:sz w:val="18"/>
              </w:rPr>
            </w:pPr>
          </w:p>
        </w:tc>
        <w:tc>
          <w:tcPr>
            <w:tcW w:w="2076" w:type="dxa"/>
            <w:shd w:val="clear" w:color="auto" w:fill="EAF1F8"/>
          </w:tcPr>
          <w:p w14:paraId="236F16E7" w14:textId="4A2475E0" w:rsidR="005F2370" w:rsidRDefault="00D07829" w:rsidP="00F2087E">
            <w:pPr>
              <w:pStyle w:val="TableParagraph"/>
              <w:spacing w:before="115" w:line="360" w:lineRule="auto"/>
              <w:rPr>
                <w:sz w:val="17"/>
              </w:rPr>
            </w:pPr>
            <w:r w:rsidRPr="00D07829">
              <w:rPr>
                <w:sz w:val="17"/>
              </w:rPr>
              <w:t>R$ 113.740,00</w:t>
            </w:r>
          </w:p>
        </w:tc>
      </w:tr>
      <w:tr w:rsidR="005F2370" w14:paraId="236F16EE" w14:textId="77777777" w:rsidTr="006D3A64">
        <w:trPr>
          <w:trHeight w:val="575"/>
        </w:trPr>
        <w:tc>
          <w:tcPr>
            <w:tcW w:w="2076" w:type="dxa"/>
            <w:shd w:val="clear" w:color="auto" w:fill="EAF1F8"/>
          </w:tcPr>
          <w:p w14:paraId="236F16E9" w14:textId="77777777" w:rsidR="005F2370" w:rsidRDefault="00DD3126" w:rsidP="00F2087E">
            <w:pPr>
              <w:pStyle w:val="TableParagraph"/>
              <w:spacing w:line="360" w:lineRule="auto"/>
              <w:rPr>
                <w:sz w:val="17"/>
              </w:rPr>
            </w:pPr>
            <w:r>
              <w:rPr>
                <w:sz w:val="17"/>
              </w:rPr>
              <w:t>Reserva</w:t>
            </w:r>
            <w:r>
              <w:rPr>
                <w:spacing w:val="-12"/>
                <w:sz w:val="17"/>
              </w:rPr>
              <w:t xml:space="preserve"> </w:t>
            </w:r>
            <w:r>
              <w:rPr>
                <w:sz w:val="17"/>
              </w:rPr>
              <w:t>tecnica</w:t>
            </w:r>
            <w:r>
              <w:rPr>
                <w:spacing w:val="-12"/>
                <w:sz w:val="17"/>
              </w:rPr>
              <w:t xml:space="preserve"> </w:t>
            </w:r>
            <w:r>
              <w:rPr>
                <w:sz w:val="17"/>
              </w:rPr>
              <w:t>10</w:t>
            </w:r>
            <w:r>
              <w:rPr>
                <w:spacing w:val="-12"/>
                <w:sz w:val="17"/>
              </w:rPr>
              <w:t xml:space="preserve"> </w:t>
            </w:r>
            <w:r>
              <w:rPr>
                <w:sz w:val="17"/>
              </w:rPr>
              <w:t xml:space="preserve">por </w:t>
            </w:r>
            <w:r>
              <w:rPr>
                <w:spacing w:val="-2"/>
                <w:sz w:val="17"/>
              </w:rPr>
              <w:t>cento</w:t>
            </w:r>
          </w:p>
        </w:tc>
        <w:tc>
          <w:tcPr>
            <w:tcW w:w="2281" w:type="dxa"/>
            <w:shd w:val="clear" w:color="auto" w:fill="EAF1F8"/>
          </w:tcPr>
          <w:p w14:paraId="236F16EA" w14:textId="77777777" w:rsidR="005F2370" w:rsidRDefault="005F2370" w:rsidP="00F2087E">
            <w:pPr>
              <w:pStyle w:val="TableParagraph"/>
              <w:spacing w:before="0" w:line="360" w:lineRule="auto"/>
              <w:ind w:left="0"/>
              <w:rPr>
                <w:rFonts w:ascii="Times New Roman"/>
                <w:sz w:val="18"/>
              </w:rPr>
            </w:pPr>
          </w:p>
        </w:tc>
        <w:tc>
          <w:tcPr>
            <w:tcW w:w="2076" w:type="dxa"/>
            <w:shd w:val="clear" w:color="auto" w:fill="EAF1F8"/>
          </w:tcPr>
          <w:p w14:paraId="236F16EB" w14:textId="77777777" w:rsidR="005F2370" w:rsidRDefault="005F2370" w:rsidP="00F2087E">
            <w:pPr>
              <w:pStyle w:val="TableParagraph"/>
              <w:spacing w:before="0" w:line="360" w:lineRule="auto"/>
              <w:ind w:left="0"/>
              <w:rPr>
                <w:rFonts w:ascii="Times New Roman"/>
                <w:sz w:val="18"/>
              </w:rPr>
            </w:pPr>
          </w:p>
        </w:tc>
        <w:tc>
          <w:tcPr>
            <w:tcW w:w="2076" w:type="dxa"/>
            <w:shd w:val="clear" w:color="auto" w:fill="EAF1F8"/>
          </w:tcPr>
          <w:p w14:paraId="236F16EC" w14:textId="77777777" w:rsidR="005F2370" w:rsidRDefault="005F2370" w:rsidP="00F2087E">
            <w:pPr>
              <w:pStyle w:val="TableParagraph"/>
              <w:spacing w:before="0" w:line="360" w:lineRule="auto"/>
              <w:ind w:left="0"/>
              <w:rPr>
                <w:rFonts w:ascii="Times New Roman"/>
                <w:sz w:val="18"/>
              </w:rPr>
            </w:pPr>
          </w:p>
        </w:tc>
        <w:tc>
          <w:tcPr>
            <w:tcW w:w="2076" w:type="dxa"/>
            <w:shd w:val="clear" w:color="auto" w:fill="EAF1F8"/>
          </w:tcPr>
          <w:p w14:paraId="236F16ED" w14:textId="6F7113FA" w:rsidR="005F2370" w:rsidRDefault="00D07829" w:rsidP="00F2087E">
            <w:pPr>
              <w:pStyle w:val="TableParagraph"/>
              <w:spacing w:before="190" w:line="360" w:lineRule="auto"/>
              <w:rPr>
                <w:sz w:val="17"/>
              </w:rPr>
            </w:pPr>
            <w:r w:rsidRPr="00D07829">
              <w:rPr>
                <w:sz w:val="17"/>
              </w:rPr>
              <w:t>R$ 11.374,00</w:t>
            </w:r>
          </w:p>
        </w:tc>
      </w:tr>
      <w:tr w:rsidR="005F2370" w14:paraId="236F16F4" w14:textId="77777777" w:rsidTr="006D3A64">
        <w:trPr>
          <w:trHeight w:val="420"/>
        </w:trPr>
        <w:tc>
          <w:tcPr>
            <w:tcW w:w="2076" w:type="dxa"/>
            <w:shd w:val="clear" w:color="auto" w:fill="EAF1F8"/>
          </w:tcPr>
          <w:p w14:paraId="236F16EF" w14:textId="77777777" w:rsidR="005F2370" w:rsidRDefault="00DD3126" w:rsidP="00F2087E">
            <w:pPr>
              <w:pStyle w:val="TableParagraph"/>
              <w:spacing w:before="110" w:line="360" w:lineRule="auto"/>
              <w:rPr>
                <w:sz w:val="17"/>
              </w:rPr>
            </w:pPr>
            <w:r>
              <w:rPr>
                <w:sz w:val="17"/>
              </w:rPr>
              <w:t>TOTAL</w:t>
            </w:r>
            <w:r>
              <w:rPr>
                <w:spacing w:val="-2"/>
                <w:sz w:val="17"/>
              </w:rPr>
              <w:t xml:space="preserve"> ESTIMADO</w:t>
            </w:r>
          </w:p>
        </w:tc>
        <w:tc>
          <w:tcPr>
            <w:tcW w:w="2281" w:type="dxa"/>
            <w:shd w:val="clear" w:color="auto" w:fill="EAF1F8"/>
          </w:tcPr>
          <w:p w14:paraId="236F16F0" w14:textId="77777777" w:rsidR="005F2370" w:rsidRDefault="005F2370" w:rsidP="00F2087E">
            <w:pPr>
              <w:pStyle w:val="TableParagraph"/>
              <w:spacing w:before="0" w:line="360" w:lineRule="auto"/>
              <w:ind w:left="0"/>
              <w:rPr>
                <w:rFonts w:ascii="Times New Roman"/>
                <w:sz w:val="18"/>
              </w:rPr>
            </w:pPr>
          </w:p>
        </w:tc>
        <w:tc>
          <w:tcPr>
            <w:tcW w:w="2076" w:type="dxa"/>
            <w:shd w:val="clear" w:color="auto" w:fill="EAF1F8"/>
          </w:tcPr>
          <w:p w14:paraId="236F16F1" w14:textId="77777777" w:rsidR="005F2370" w:rsidRDefault="005F2370" w:rsidP="00F2087E">
            <w:pPr>
              <w:pStyle w:val="TableParagraph"/>
              <w:spacing w:before="0" w:line="360" w:lineRule="auto"/>
              <w:ind w:left="0"/>
              <w:rPr>
                <w:rFonts w:ascii="Times New Roman"/>
                <w:sz w:val="18"/>
              </w:rPr>
            </w:pPr>
          </w:p>
        </w:tc>
        <w:tc>
          <w:tcPr>
            <w:tcW w:w="2076" w:type="dxa"/>
            <w:shd w:val="clear" w:color="auto" w:fill="EAF1F8"/>
          </w:tcPr>
          <w:p w14:paraId="236F16F2" w14:textId="77777777" w:rsidR="005F2370" w:rsidRDefault="005F2370" w:rsidP="00F2087E">
            <w:pPr>
              <w:pStyle w:val="TableParagraph"/>
              <w:spacing w:before="0" w:line="360" w:lineRule="auto"/>
              <w:ind w:left="0"/>
              <w:rPr>
                <w:rFonts w:ascii="Times New Roman"/>
                <w:sz w:val="18"/>
              </w:rPr>
            </w:pPr>
          </w:p>
        </w:tc>
        <w:tc>
          <w:tcPr>
            <w:tcW w:w="2076" w:type="dxa"/>
            <w:shd w:val="clear" w:color="auto" w:fill="EAF1F8"/>
          </w:tcPr>
          <w:p w14:paraId="236F16F3" w14:textId="14767FDC" w:rsidR="005F2370" w:rsidRDefault="00D07829" w:rsidP="00F2087E">
            <w:pPr>
              <w:pStyle w:val="TableParagraph"/>
              <w:spacing w:before="110" w:line="360" w:lineRule="auto"/>
              <w:rPr>
                <w:sz w:val="17"/>
              </w:rPr>
            </w:pPr>
            <w:r w:rsidRPr="00D07829">
              <w:rPr>
                <w:sz w:val="17"/>
              </w:rPr>
              <w:t>R$ 125.114,00</w:t>
            </w:r>
          </w:p>
        </w:tc>
      </w:tr>
    </w:tbl>
    <w:p w14:paraId="236F16F5" w14:textId="77777777" w:rsidR="005F2370" w:rsidRDefault="005F2370" w:rsidP="00F2087E">
      <w:pPr>
        <w:pStyle w:val="Corpodetexto"/>
        <w:spacing w:before="2" w:line="360" w:lineRule="auto"/>
      </w:pPr>
      <w:bookmarkStart w:id="4" w:name="Fontes_de_preco_consultadas"/>
      <w:bookmarkEnd w:id="4"/>
    </w:p>
    <w:p w14:paraId="236F16FC" w14:textId="77777777" w:rsidR="005F2370" w:rsidRPr="00C44624" w:rsidRDefault="005F2370" w:rsidP="00F2087E">
      <w:pPr>
        <w:spacing w:line="360" w:lineRule="auto"/>
        <w:rPr>
          <w:sz w:val="21"/>
        </w:rPr>
        <w:sectPr w:rsidR="005F2370" w:rsidRPr="00C44624">
          <w:pgSz w:w="12240" w:h="15840"/>
          <w:pgMar w:top="820" w:right="720" w:bottom="880" w:left="720" w:header="0" w:footer="695" w:gutter="0"/>
          <w:cols w:space="720"/>
        </w:sectPr>
      </w:pPr>
    </w:p>
    <w:p w14:paraId="236F16FD" w14:textId="647E556A" w:rsidR="005F2370" w:rsidRDefault="00DD3126" w:rsidP="00F2087E">
      <w:pPr>
        <w:pStyle w:val="Ttulo1"/>
        <w:spacing w:line="360" w:lineRule="auto"/>
        <w:rPr>
          <w:spacing w:val="-2"/>
        </w:rPr>
      </w:pPr>
      <w:bookmarkStart w:id="5" w:name="Justificativa_tecnica"/>
      <w:bookmarkEnd w:id="5"/>
      <w:r>
        <w:lastRenderedPageBreak/>
        <w:t>Justificativa</w:t>
      </w:r>
      <w:r>
        <w:rPr>
          <w:spacing w:val="-3"/>
        </w:rPr>
        <w:t xml:space="preserve"> </w:t>
      </w:r>
      <w:r w:rsidR="001151DA">
        <w:rPr>
          <w:spacing w:val="-2"/>
        </w:rPr>
        <w:t>T</w:t>
      </w:r>
      <w:r w:rsidR="002F09B4">
        <w:rPr>
          <w:spacing w:val="-2"/>
        </w:rPr>
        <w:t>é</w:t>
      </w:r>
      <w:r>
        <w:rPr>
          <w:spacing w:val="-2"/>
        </w:rPr>
        <w:t>cnica</w:t>
      </w:r>
    </w:p>
    <w:p w14:paraId="549CD4DE" w14:textId="285EEFF5" w:rsidR="001151DA" w:rsidRDefault="00D730F6" w:rsidP="00F2087E">
      <w:pPr>
        <w:pStyle w:val="Ttulo1"/>
        <w:numPr>
          <w:ilvl w:val="0"/>
          <w:numId w:val="4"/>
        </w:numPr>
        <w:spacing w:line="360" w:lineRule="auto"/>
        <w:rPr>
          <w:sz w:val="22"/>
          <w:szCs w:val="22"/>
        </w:rPr>
      </w:pPr>
      <w:r w:rsidRPr="00AE2D6A">
        <w:rPr>
          <w:sz w:val="22"/>
          <w:szCs w:val="22"/>
        </w:rPr>
        <w:t>Escolha da Fibra Óptica no Backbone:</w:t>
      </w:r>
    </w:p>
    <w:p w14:paraId="71DB0528" w14:textId="3E4B0A1B" w:rsidR="00EF1887" w:rsidRPr="00EF1887" w:rsidRDefault="00EF1887" w:rsidP="00F2087E">
      <w:pPr>
        <w:pStyle w:val="Ttulo1"/>
        <w:spacing w:line="360" w:lineRule="auto"/>
        <w:ind w:left="935"/>
        <w:rPr>
          <w:b w:val="0"/>
          <w:bCs w:val="0"/>
          <w:sz w:val="22"/>
          <w:szCs w:val="22"/>
        </w:rPr>
      </w:pPr>
      <w:r w:rsidRPr="00EF1887">
        <w:rPr>
          <w:b w:val="0"/>
          <w:bCs w:val="0"/>
          <w:sz w:val="22"/>
          <w:szCs w:val="22"/>
        </w:rPr>
        <w:t>A utilização de fibra óptica monomodo OS2 foi definida para realizar a interligação entre os switches industriais instalados no Ponto Inicial e no Ponto Final e o Switch Central do CCO. A escolha se deve principalmente à extensão da pera ferroviária, de aproximadamente 600 metros, e à necessidade de manter uma comunicação estável em uma área sujeita a interferências eletromagnéticas provenientes de motores, equipamentos ferroviários e demais máquinas presentes na operação. A fibra também permite realizar o enlace em maiores distâncias sem as limitações características do cabeamento metálico.</w:t>
      </w:r>
    </w:p>
    <w:p w14:paraId="70F88DBC" w14:textId="0C99281F" w:rsidR="00D730F6" w:rsidRDefault="00D730F6" w:rsidP="00F2087E">
      <w:pPr>
        <w:pStyle w:val="Ttulo1"/>
        <w:numPr>
          <w:ilvl w:val="0"/>
          <w:numId w:val="4"/>
        </w:numPr>
        <w:spacing w:line="360" w:lineRule="auto"/>
        <w:rPr>
          <w:sz w:val="22"/>
          <w:szCs w:val="22"/>
        </w:rPr>
      </w:pPr>
      <w:r w:rsidRPr="00AE2D6A">
        <w:rPr>
          <w:sz w:val="22"/>
          <w:szCs w:val="22"/>
        </w:rPr>
        <w:t>Utilização de Switches Industriais PoE</w:t>
      </w:r>
      <w:r w:rsidR="00D9396E" w:rsidRPr="00AE2D6A">
        <w:rPr>
          <w:sz w:val="22"/>
          <w:szCs w:val="22"/>
        </w:rPr>
        <w:t>+:</w:t>
      </w:r>
    </w:p>
    <w:p w14:paraId="75BF931C" w14:textId="78B356A5" w:rsidR="00BD4923" w:rsidRPr="00BD4923" w:rsidRDefault="00BD4923" w:rsidP="00F2087E">
      <w:pPr>
        <w:pStyle w:val="Ttulo1"/>
        <w:spacing w:line="360" w:lineRule="auto"/>
        <w:ind w:left="935"/>
        <w:rPr>
          <w:b w:val="0"/>
          <w:bCs w:val="0"/>
          <w:sz w:val="22"/>
          <w:szCs w:val="22"/>
        </w:rPr>
      </w:pPr>
      <w:r w:rsidRPr="00BD4923">
        <w:rPr>
          <w:b w:val="0"/>
          <w:bCs w:val="0"/>
          <w:sz w:val="22"/>
          <w:szCs w:val="22"/>
        </w:rPr>
        <w:t>Foram previstos dois switches industriais PoE+, sendo um instalado no Ponto Inicial e outro no Ponto Final da pera ferroviária. Essa distribuição permite concentrar os dispositivos de cada extremidade e reduzir a extensão dos cabos UTP utilizados em campo. A tecnologia PoE+ permite que as câmeras IP recebam alimentação elétrica e dados pelo próprio cabo de rede, simplificando a instalação e reduzindo a necessidade de fontes de alimentação individuais próximas às câmeras.</w:t>
      </w:r>
    </w:p>
    <w:p w14:paraId="0DAB6534" w14:textId="679D77F9" w:rsidR="00D9396E" w:rsidRDefault="00D9396E" w:rsidP="00F2087E">
      <w:pPr>
        <w:pStyle w:val="Ttulo1"/>
        <w:numPr>
          <w:ilvl w:val="0"/>
          <w:numId w:val="4"/>
        </w:numPr>
        <w:spacing w:line="360" w:lineRule="auto"/>
        <w:rPr>
          <w:sz w:val="22"/>
          <w:szCs w:val="22"/>
        </w:rPr>
      </w:pPr>
      <w:r w:rsidRPr="00AE2D6A">
        <w:rPr>
          <w:sz w:val="22"/>
          <w:szCs w:val="22"/>
        </w:rPr>
        <w:t>Proteção dos Equipamentos em Ambiente Externo:</w:t>
      </w:r>
    </w:p>
    <w:p w14:paraId="479BDFD2" w14:textId="25940B78" w:rsidR="000D624E" w:rsidRPr="000D624E" w:rsidRDefault="00C01918" w:rsidP="00F2087E">
      <w:pPr>
        <w:pStyle w:val="Ttulo1"/>
        <w:spacing w:line="360" w:lineRule="auto"/>
        <w:ind w:left="935"/>
        <w:rPr>
          <w:b w:val="0"/>
          <w:bCs w:val="0"/>
          <w:sz w:val="22"/>
          <w:szCs w:val="22"/>
        </w:rPr>
      </w:pPr>
      <w:r w:rsidRPr="00C01918">
        <w:rPr>
          <w:b w:val="0"/>
          <w:bCs w:val="0"/>
          <w:sz w:val="22"/>
          <w:szCs w:val="22"/>
        </w:rPr>
        <w:t>Como a pera ferroviária é uma área aberta e os equipamentos estarão expostos às condições ambientais do terminal portuário, foram considerados armários técnicos com proteção IP66 e equipamentos adequados para instalação externa. Essa medida busca proteger os ativos contra poeira, umidade, chuva e exposição à maresia, além de contribuir para a durabilidade da infraestrutura. A proteção física também reduz os riscos associados à instalação dos equipamentos em uma área operacional sujeita a movimentação de máquinas e trens.</w:t>
      </w:r>
    </w:p>
    <w:p w14:paraId="56A2BCE5" w14:textId="18FFC411" w:rsidR="00D9396E" w:rsidRDefault="00D9396E" w:rsidP="00F2087E">
      <w:pPr>
        <w:pStyle w:val="Ttulo1"/>
        <w:numPr>
          <w:ilvl w:val="0"/>
          <w:numId w:val="4"/>
        </w:numPr>
        <w:spacing w:line="360" w:lineRule="auto"/>
        <w:rPr>
          <w:sz w:val="22"/>
          <w:szCs w:val="22"/>
        </w:rPr>
      </w:pPr>
      <w:r w:rsidRPr="00AE2D6A">
        <w:rPr>
          <w:sz w:val="22"/>
          <w:szCs w:val="22"/>
        </w:rPr>
        <w:t>Conectividade das Câmeras e Balanças Ferroviárias:</w:t>
      </w:r>
    </w:p>
    <w:p w14:paraId="2DC89D5F" w14:textId="160E7F4D" w:rsidR="00C01918" w:rsidRPr="00C01918" w:rsidRDefault="00C01918" w:rsidP="00F2087E">
      <w:pPr>
        <w:pStyle w:val="Ttulo1"/>
        <w:spacing w:line="360" w:lineRule="auto"/>
        <w:ind w:left="935"/>
        <w:rPr>
          <w:b w:val="0"/>
          <w:bCs w:val="0"/>
          <w:sz w:val="22"/>
          <w:szCs w:val="22"/>
        </w:rPr>
      </w:pPr>
      <w:r w:rsidRPr="00C01918">
        <w:rPr>
          <w:b w:val="0"/>
          <w:bCs w:val="0"/>
          <w:sz w:val="22"/>
          <w:szCs w:val="22"/>
        </w:rPr>
        <w:t xml:space="preserve">A infraestrutura foi dimensionada para atender às 10 câmeras IP e às duas balanças ferroviárias previstas para a pera. As câmeras são distribuídas entre os dois switches industriais, com cinco câmeras conectadas a cada switch por UTP Cat6 utilizando PoE+. Cada balança possui um terminal de comunicação conectado ao switch de sua respectiva extremidade. </w:t>
      </w:r>
      <w:r w:rsidR="00F3514B">
        <w:rPr>
          <w:b w:val="0"/>
          <w:bCs w:val="0"/>
          <w:sz w:val="22"/>
          <w:szCs w:val="22"/>
        </w:rPr>
        <w:t>Assim</w:t>
      </w:r>
      <w:r w:rsidRPr="00C01918">
        <w:rPr>
          <w:b w:val="0"/>
          <w:bCs w:val="0"/>
          <w:sz w:val="22"/>
          <w:szCs w:val="22"/>
        </w:rPr>
        <w:t>, os dados de videomonitoramento e pesagem são transportados pela infraestrutura de rede até o CCO, permitindo o acompanhamento centralizado das operações.</w:t>
      </w:r>
    </w:p>
    <w:p w14:paraId="6529ACD8" w14:textId="73944927" w:rsidR="00D9396E" w:rsidRDefault="00D9396E" w:rsidP="00F2087E">
      <w:pPr>
        <w:pStyle w:val="Ttulo1"/>
        <w:numPr>
          <w:ilvl w:val="0"/>
          <w:numId w:val="4"/>
        </w:numPr>
        <w:spacing w:line="360" w:lineRule="auto"/>
        <w:rPr>
          <w:sz w:val="22"/>
          <w:szCs w:val="22"/>
        </w:rPr>
      </w:pPr>
      <w:r w:rsidRPr="00AE2D6A">
        <w:rPr>
          <w:sz w:val="22"/>
          <w:szCs w:val="22"/>
        </w:rPr>
        <w:t>Segmentação e Segurança de Rede:</w:t>
      </w:r>
    </w:p>
    <w:p w14:paraId="55CDC307" w14:textId="38ABC2D1" w:rsidR="00F3514B" w:rsidRPr="00F3514B" w:rsidRDefault="00F3514B" w:rsidP="00F2087E">
      <w:pPr>
        <w:pStyle w:val="Ttulo1"/>
        <w:spacing w:line="360" w:lineRule="auto"/>
        <w:ind w:left="935"/>
        <w:rPr>
          <w:b w:val="0"/>
          <w:bCs w:val="0"/>
          <w:sz w:val="22"/>
          <w:szCs w:val="22"/>
        </w:rPr>
      </w:pPr>
      <w:r w:rsidRPr="00F3514B">
        <w:rPr>
          <w:b w:val="0"/>
          <w:bCs w:val="0"/>
          <w:sz w:val="22"/>
          <w:szCs w:val="22"/>
        </w:rPr>
        <w:t>A rede foi dividida logicamente em três VLANs, de acordo com a função dos dispositivos. A VLAN 20 é destinada ao CFTV, a VLAN 30 à automação das balanças e a VLAN 99 ao gerenciamento da infraestrutura. Essa separação evita que os diferentes tipos de tráfego compartilhem a mesma rede lógica, facilitando o controle e o gerenciamento dos dispositivos. O endereçamento utilizado também mantém as redes organizadas, com 192.168.20.0/24, 192.168.30.0/24 e 192.168.99.0/24</w:t>
      </w:r>
      <w:r>
        <w:rPr>
          <w:b w:val="0"/>
          <w:bCs w:val="0"/>
          <w:sz w:val="22"/>
          <w:szCs w:val="22"/>
        </w:rPr>
        <w:t>.</w:t>
      </w:r>
    </w:p>
    <w:p w14:paraId="6AA11680" w14:textId="7DE882A0" w:rsidR="00D9396E" w:rsidRDefault="00D9396E" w:rsidP="00F2087E">
      <w:pPr>
        <w:pStyle w:val="Ttulo1"/>
        <w:numPr>
          <w:ilvl w:val="0"/>
          <w:numId w:val="4"/>
        </w:numPr>
        <w:spacing w:line="360" w:lineRule="auto"/>
        <w:rPr>
          <w:sz w:val="22"/>
          <w:szCs w:val="22"/>
        </w:rPr>
      </w:pPr>
      <w:r w:rsidRPr="00AE2D6A">
        <w:rPr>
          <w:sz w:val="22"/>
          <w:szCs w:val="22"/>
        </w:rPr>
        <w:lastRenderedPageBreak/>
        <w:t>Integração com o CCO e Escalabilidade;</w:t>
      </w:r>
    </w:p>
    <w:p w14:paraId="12492F47" w14:textId="4EF0A132" w:rsidR="0031676A" w:rsidRPr="0031676A" w:rsidRDefault="0031676A" w:rsidP="00F2087E">
      <w:pPr>
        <w:pStyle w:val="Ttulo1"/>
        <w:spacing w:line="360" w:lineRule="auto"/>
        <w:ind w:left="935"/>
        <w:rPr>
          <w:b w:val="0"/>
          <w:bCs w:val="0"/>
          <w:sz w:val="22"/>
          <w:szCs w:val="22"/>
        </w:rPr>
      </w:pPr>
      <w:r w:rsidRPr="0031676A">
        <w:rPr>
          <w:b w:val="0"/>
          <w:bCs w:val="0"/>
          <w:sz w:val="22"/>
          <w:szCs w:val="22"/>
        </w:rPr>
        <w:t>A Pera Ferroviária utiliza o CCO da Inspetoria Berço 098 como ponto de concentração e monitoramento da infraestrutura. Os dois switches industriais são interligados ao Switch Central do CCO por fibra óptica, permitindo que os dados das câmeras e das balanças sejam encaminhados para os sistemas responsáveis pelo monitoramento e controle das operações. A estrutura também permite futuras expansões, como a inclusão de novas câmeras, sensores ou pontos de automação, sem necessidade de modificar completamente o backbone existente.</w:t>
      </w:r>
    </w:p>
    <w:p w14:paraId="76CD4504" w14:textId="2125B069" w:rsidR="00D9396E" w:rsidRDefault="00D9396E" w:rsidP="00F2087E">
      <w:pPr>
        <w:pStyle w:val="Ttulo1"/>
        <w:numPr>
          <w:ilvl w:val="0"/>
          <w:numId w:val="4"/>
        </w:numPr>
        <w:spacing w:line="360" w:lineRule="auto"/>
        <w:rPr>
          <w:sz w:val="22"/>
          <w:szCs w:val="22"/>
        </w:rPr>
      </w:pPr>
      <w:r w:rsidRPr="00AE2D6A">
        <w:rPr>
          <w:sz w:val="22"/>
          <w:szCs w:val="22"/>
        </w:rPr>
        <w:t>Continuidade e Disponibilidade de Rede:</w:t>
      </w:r>
    </w:p>
    <w:p w14:paraId="1006A0A7" w14:textId="0E4E2AB1" w:rsidR="002D2C56" w:rsidRPr="002D2C56" w:rsidRDefault="002D2C56" w:rsidP="00F2087E">
      <w:pPr>
        <w:pStyle w:val="Ttulo1"/>
        <w:spacing w:line="360" w:lineRule="auto"/>
        <w:ind w:left="935"/>
        <w:rPr>
          <w:b w:val="0"/>
          <w:bCs w:val="0"/>
          <w:sz w:val="22"/>
          <w:szCs w:val="22"/>
        </w:rPr>
      </w:pPr>
      <w:r w:rsidRPr="002D2C56">
        <w:rPr>
          <w:b w:val="0"/>
          <w:bCs w:val="0"/>
          <w:sz w:val="22"/>
          <w:szCs w:val="22"/>
        </w:rPr>
        <w:t>A disponibilidade da comunicação é importante para uma área que participa diretamente das operações de pesagem e movimentação ferroviária. Por isso, foram considerados nobreaks para os equipamentos de rede, fornecendo autonomia temporária em situações de interrupção elétrica. A utilização de equipamentos industriais, proteção dos armários e fibra óptica no backbone também contribui para reduzir possíveis interrupções provocadas por fatores ambientais, elétricos ou eletromagnéticos.</w:t>
      </w:r>
    </w:p>
    <w:p w14:paraId="57857C68" w14:textId="458DBDF7" w:rsidR="00D9396E" w:rsidRDefault="00D9396E" w:rsidP="00F2087E">
      <w:pPr>
        <w:pStyle w:val="Ttulo1"/>
        <w:numPr>
          <w:ilvl w:val="0"/>
          <w:numId w:val="4"/>
        </w:numPr>
        <w:spacing w:line="360" w:lineRule="auto"/>
        <w:rPr>
          <w:sz w:val="22"/>
          <w:szCs w:val="22"/>
        </w:rPr>
      </w:pPr>
      <w:r w:rsidRPr="00AE2D6A">
        <w:rPr>
          <w:sz w:val="22"/>
          <w:szCs w:val="22"/>
        </w:rPr>
        <w:t>Cabeamento e Proteção Física:</w:t>
      </w:r>
    </w:p>
    <w:p w14:paraId="59D289EF" w14:textId="5DA7C9D1" w:rsidR="00397E14" w:rsidRPr="00397E14" w:rsidRDefault="00397E14" w:rsidP="00F2087E">
      <w:pPr>
        <w:pStyle w:val="Ttulo1"/>
        <w:spacing w:line="360" w:lineRule="auto"/>
        <w:ind w:left="935"/>
        <w:rPr>
          <w:b w:val="0"/>
          <w:bCs w:val="0"/>
          <w:sz w:val="22"/>
          <w:szCs w:val="22"/>
        </w:rPr>
      </w:pPr>
      <w:r w:rsidRPr="00397E14">
        <w:rPr>
          <w:b w:val="0"/>
          <w:bCs w:val="0"/>
          <w:sz w:val="22"/>
          <w:szCs w:val="22"/>
        </w:rPr>
        <w:t>O cabeamento foi dividido de acordo com a distância e a função de cada enlace. Os dispositivos localizados próximos aos switches industriais utilizam UTP Cat6, enquanto os enlaces de maior distância até o CCO utilizam fibra óptica monomodo OS2. O cabeamento de campo deve ser instalado em infraestrutura protegida, como eletrocalhas, eletrodutos ou dutos apropriados, evitando exposição direta à circulação de veículos e equipamentos ferroviários. Essa organização facilita a manutenção e reduz o risco de danos físicos aos cabos.</w:t>
      </w:r>
    </w:p>
    <w:p w14:paraId="450D25C9" w14:textId="3D303D75" w:rsidR="00357E44" w:rsidRDefault="00357E44" w:rsidP="00F2087E">
      <w:pPr>
        <w:pStyle w:val="Ttulo1"/>
        <w:numPr>
          <w:ilvl w:val="0"/>
          <w:numId w:val="4"/>
        </w:numPr>
        <w:spacing w:line="360" w:lineRule="auto"/>
        <w:rPr>
          <w:sz w:val="22"/>
          <w:szCs w:val="22"/>
        </w:rPr>
      </w:pPr>
      <w:r>
        <w:rPr>
          <w:sz w:val="22"/>
          <w:szCs w:val="22"/>
        </w:rPr>
        <w:t>Adaptação da Simulação no Cisco Packet Tracer:</w:t>
      </w:r>
    </w:p>
    <w:p w14:paraId="2FAB2C37" w14:textId="570EAF22" w:rsidR="00397E14" w:rsidRDefault="00397E14" w:rsidP="00F2087E">
      <w:pPr>
        <w:pStyle w:val="Ttulo1"/>
        <w:spacing w:line="360" w:lineRule="auto"/>
        <w:ind w:left="935"/>
        <w:rPr>
          <w:b w:val="0"/>
          <w:bCs w:val="0"/>
          <w:sz w:val="22"/>
          <w:szCs w:val="22"/>
        </w:rPr>
      </w:pPr>
      <w:r w:rsidRPr="00397E14">
        <w:rPr>
          <w:b w:val="0"/>
          <w:bCs w:val="0"/>
          <w:sz w:val="22"/>
          <w:szCs w:val="22"/>
        </w:rPr>
        <w:t>Devido às limitações de dispositivos disponíveis no Cisco Packet Tracer, alguns equipamentos previstos no projeto físico precisaram ser representados por componentes equivalentes disponíveis no simulador. As câmeras IP foram representadas por Webcams, mantendo a mesma quantidade e função lógica dos pontos de videomonitoramento. Da mesma forma, os terminais das balanças ferroviárias foram representados por PC-PT, utilizados para simbolizar os pontos de comunicação Ethernet das balanças. Essas substituições são exclusivamente para fins de simulação e não alteram a arquitetura, o dimensionamento ou os equipamentos definidos no projeto físico e no orçamento.</w:t>
      </w:r>
    </w:p>
    <w:p w14:paraId="74FD4656" w14:textId="77777777" w:rsidR="00F2087E" w:rsidRDefault="00F2087E" w:rsidP="00F2087E">
      <w:pPr>
        <w:pStyle w:val="Ttulo1"/>
        <w:spacing w:line="360" w:lineRule="auto"/>
        <w:ind w:left="935"/>
        <w:rPr>
          <w:b w:val="0"/>
          <w:bCs w:val="0"/>
          <w:sz w:val="22"/>
          <w:szCs w:val="22"/>
        </w:rPr>
      </w:pPr>
    </w:p>
    <w:p w14:paraId="59885934" w14:textId="77777777" w:rsidR="00F2087E" w:rsidRDefault="00F2087E" w:rsidP="00F2087E">
      <w:pPr>
        <w:pStyle w:val="Ttulo1"/>
        <w:spacing w:line="360" w:lineRule="auto"/>
        <w:ind w:left="935"/>
        <w:rPr>
          <w:b w:val="0"/>
          <w:bCs w:val="0"/>
          <w:sz w:val="22"/>
          <w:szCs w:val="22"/>
        </w:rPr>
      </w:pPr>
    </w:p>
    <w:p w14:paraId="5DB7F8A2" w14:textId="77777777" w:rsidR="00F2087E" w:rsidRDefault="00F2087E" w:rsidP="00F2087E">
      <w:pPr>
        <w:pStyle w:val="Ttulo1"/>
        <w:spacing w:line="360" w:lineRule="auto"/>
        <w:ind w:left="935"/>
        <w:rPr>
          <w:b w:val="0"/>
          <w:bCs w:val="0"/>
          <w:sz w:val="22"/>
          <w:szCs w:val="22"/>
        </w:rPr>
      </w:pPr>
    </w:p>
    <w:p w14:paraId="69CE1165" w14:textId="77777777" w:rsidR="00F2087E" w:rsidRDefault="00F2087E" w:rsidP="00F2087E">
      <w:pPr>
        <w:pStyle w:val="Ttulo1"/>
        <w:spacing w:line="360" w:lineRule="auto"/>
        <w:ind w:left="935"/>
        <w:rPr>
          <w:b w:val="0"/>
          <w:bCs w:val="0"/>
          <w:sz w:val="22"/>
          <w:szCs w:val="22"/>
        </w:rPr>
      </w:pPr>
    </w:p>
    <w:p w14:paraId="01090CB4" w14:textId="77777777" w:rsidR="00F2087E" w:rsidRDefault="00F2087E" w:rsidP="00F2087E">
      <w:pPr>
        <w:pStyle w:val="Ttulo1"/>
        <w:spacing w:line="360" w:lineRule="auto"/>
        <w:ind w:left="935"/>
        <w:rPr>
          <w:b w:val="0"/>
          <w:bCs w:val="0"/>
          <w:sz w:val="22"/>
          <w:szCs w:val="22"/>
        </w:rPr>
      </w:pPr>
    </w:p>
    <w:p w14:paraId="4B69DD1A" w14:textId="77777777" w:rsidR="00F2087E" w:rsidRPr="00397E14" w:rsidRDefault="00F2087E" w:rsidP="00F2087E">
      <w:pPr>
        <w:pStyle w:val="Ttulo1"/>
        <w:spacing w:line="360" w:lineRule="auto"/>
        <w:ind w:left="935"/>
        <w:rPr>
          <w:b w:val="0"/>
          <w:bCs w:val="0"/>
          <w:sz w:val="22"/>
          <w:szCs w:val="22"/>
        </w:rPr>
      </w:pPr>
    </w:p>
    <w:p w14:paraId="236F1708" w14:textId="5B9B5EEF" w:rsidR="005F2370" w:rsidRDefault="00DD3126" w:rsidP="00F2087E">
      <w:pPr>
        <w:pStyle w:val="Ttulo1"/>
        <w:spacing w:before="239" w:line="360" w:lineRule="auto"/>
        <w:rPr>
          <w:spacing w:val="-2"/>
        </w:rPr>
      </w:pPr>
      <w:bookmarkStart w:id="6" w:name="Roteiro_para_reproduzir_no_Packet_Tracer"/>
      <w:bookmarkEnd w:id="6"/>
      <w:r>
        <w:t>Roteiro</w:t>
      </w:r>
      <w:r>
        <w:rPr>
          <w:spacing w:val="-7"/>
        </w:rPr>
        <w:t xml:space="preserve"> </w:t>
      </w:r>
      <w:r>
        <w:t>para</w:t>
      </w:r>
      <w:r>
        <w:rPr>
          <w:spacing w:val="-4"/>
        </w:rPr>
        <w:t xml:space="preserve"> </w:t>
      </w:r>
      <w:r w:rsidR="005C497D">
        <w:t>R</w:t>
      </w:r>
      <w:r>
        <w:t>eproduzir</w:t>
      </w:r>
      <w:r>
        <w:rPr>
          <w:spacing w:val="-2"/>
        </w:rPr>
        <w:t xml:space="preserve"> </w:t>
      </w:r>
      <w:r>
        <w:t>no</w:t>
      </w:r>
      <w:r>
        <w:rPr>
          <w:spacing w:val="-5"/>
        </w:rPr>
        <w:t xml:space="preserve"> </w:t>
      </w:r>
      <w:r w:rsidR="005C497D">
        <w:rPr>
          <w:spacing w:val="-5"/>
        </w:rPr>
        <w:t xml:space="preserve">Cisco </w:t>
      </w:r>
      <w:r>
        <w:t>Packet</w:t>
      </w:r>
      <w:r>
        <w:rPr>
          <w:spacing w:val="-6"/>
        </w:rPr>
        <w:t xml:space="preserve"> </w:t>
      </w:r>
      <w:r>
        <w:rPr>
          <w:spacing w:val="-2"/>
        </w:rPr>
        <w:t>Tracer</w:t>
      </w:r>
    </w:p>
    <w:p w14:paraId="3DB1F784" w14:textId="161F4DC0" w:rsidR="00F2087E" w:rsidRDefault="004846ED" w:rsidP="00F2087E">
      <w:pPr>
        <w:pStyle w:val="Ttulo1"/>
        <w:numPr>
          <w:ilvl w:val="0"/>
          <w:numId w:val="5"/>
        </w:numPr>
        <w:spacing w:before="239" w:line="360" w:lineRule="auto"/>
        <w:rPr>
          <w:b w:val="0"/>
          <w:bCs w:val="0"/>
          <w:sz w:val="22"/>
          <w:szCs w:val="22"/>
        </w:rPr>
      </w:pPr>
      <w:r w:rsidRPr="004846ED">
        <w:rPr>
          <w:b w:val="0"/>
          <w:bCs w:val="0"/>
          <w:sz w:val="22"/>
          <w:szCs w:val="22"/>
        </w:rPr>
        <w:t>Adicione Cloud ou ISP, um roteador, um Switch L3 3560-24PS para representar o Switch Central CCO, dois switches 3560-24PS para representar os switches industriais PoE+, dez WebCams e dois PCs. As WebCams representam logicamente as câmeras IP e os PCs representam os terminais das duas balanças ferroviárias.</w:t>
      </w:r>
    </w:p>
    <w:p w14:paraId="70EF9A09" w14:textId="25E5C7C7" w:rsidR="004846ED" w:rsidRDefault="004846ED" w:rsidP="00F2087E">
      <w:pPr>
        <w:pStyle w:val="Ttulo1"/>
        <w:numPr>
          <w:ilvl w:val="0"/>
          <w:numId w:val="5"/>
        </w:numPr>
        <w:spacing w:before="239" w:line="360" w:lineRule="auto"/>
        <w:rPr>
          <w:b w:val="0"/>
          <w:bCs w:val="0"/>
          <w:sz w:val="22"/>
          <w:szCs w:val="22"/>
        </w:rPr>
      </w:pPr>
      <w:r w:rsidRPr="004846ED">
        <w:rPr>
          <w:b w:val="0"/>
          <w:bCs w:val="0"/>
          <w:sz w:val="22"/>
          <w:szCs w:val="22"/>
        </w:rPr>
        <w:t>Crie as VLANs 20, 30 e 99 nos switches. Configure os enlaces entre o Switch Central CCO e os switches da Pera Ferroviária como trunk 802.1Q, permitindo as VLANs 20, 30 e 99.</w:t>
      </w:r>
    </w:p>
    <w:p w14:paraId="284FDFFF" w14:textId="47FA0D4E" w:rsidR="004846ED" w:rsidRDefault="004846ED" w:rsidP="00F2087E">
      <w:pPr>
        <w:pStyle w:val="Ttulo1"/>
        <w:numPr>
          <w:ilvl w:val="0"/>
          <w:numId w:val="5"/>
        </w:numPr>
        <w:spacing w:before="239" w:line="360" w:lineRule="auto"/>
        <w:rPr>
          <w:b w:val="0"/>
          <w:bCs w:val="0"/>
          <w:sz w:val="22"/>
          <w:szCs w:val="22"/>
        </w:rPr>
      </w:pPr>
      <w:r w:rsidRPr="004846ED">
        <w:rPr>
          <w:b w:val="0"/>
          <w:bCs w:val="0"/>
          <w:sz w:val="22"/>
          <w:szCs w:val="22"/>
        </w:rPr>
        <w:t>No Switch Central L3, configure as interfaces das VLANs com os gateways 192.168.20.1, 192.168.30.1 e 192.168.99.1. O Switch Central será responsável pelo roteamento entre as VLANs.</w:t>
      </w:r>
    </w:p>
    <w:p w14:paraId="6B862E93" w14:textId="266AFE8D" w:rsidR="004846ED" w:rsidRDefault="004846ED" w:rsidP="00F2087E">
      <w:pPr>
        <w:pStyle w:val="Ttulo1"/>
        <w:numPr>
          <w:ilvl w:val="0"/>
          <w:numId w:val="5"/>
        </w:numPr>
        <w:spacing w:before="239" w:line="360" w:lineRule="auto"/>
        <w:rPr>
          <w:b w:val="0"/>
          <w:bCs w:val="0"/>
          <w:sz w:val="22"/>
          <w:szCs w:val="22"/>
        </w:rPr>
      </w:pPr>
      <w:r w:rsidRPr="004846ED">
        <w:rPr>
          <w:b w:val="0"/>
          <w:bCs w:val="0"/>
          <w:sz w:val="22"/>
          <w:szCs w:val="22"/>
        </w:rPr>
        <w:t>Atribua as portas finais como access na VLAN correspondente. As dez câmeras devem ficar na VLAN 20 – CFTV, enquanto os dois terminais das balanças ferroviárias devem ficar na VLAN 30 – Automação. A VLAN 99 será utilizada para o gerenciamento da infraestrutura.</w:t>
      </w:r>
    </w:p>
    <w:p w14:paraId="5EBC294B" w14:textId="73E61052" w:rsidR="004846ED" w:rsidRDefault="004846ED" w:rsidP="00F2087E">
      <w:pPr>
        <w:pStyle w:val="Ttulo1"/>
        <w:numPr>
          <w:ilvl w:val="0"/>
          <w:numId w:val="5"/>
        </w:numPr>
        <w:spacing w:before="239" w:line="360" w:lineRule="auto"/>
        <w:rPr>
          <w:b w:val="0"/>
          <w:bCs w:val="0"/>
          <w:sz w:val="22"/>
          <w:szCs w:val="22"/>
        </w:rPr>
      </w:pPr>
      <w:r w:rsidRPr="004846ED">
        <w:rPr>
          <w:b w:val="0"/>
          <w:bCs w:val="0"/>
          <w:sz w:val="22"/>
          <w:szCs w:val="22"/>
        </w:rPr>
        <w:t>Configure os endereços IP dos equipamentos, utilizando a rede 192.168.20.0/24 para CFTV, 192.168.30.0/24 para automação e 192.168.99.0/24 para gerenciamento. Realize testes de conectividade entre os equipamentos e o Switch Central CCO.</w:t>
      </w:r>
    </w:p>
    <w:p w14:paraId="7BD38C3A" w14:textId="707A80BE" w:rsidR="004846ED" w:rsidRDefault="004846ED" w:rsidP="00F2087E">
      <w:pPr>
        <w:pStyle w:val="Ttulo1"/>
        <w:numPr>
          <w:ilvl w:val="0"/>
          <w:numId w:val="5"/>
        </w:numPr>
        <w:spacing w:before="239" w:line="360" w:lineRule="auto"/>
        <w:rPr>
          <w:b w:val="0"/>
          <w:bCs w:val="0"/>
          <w:sz w:val="22"/>
          <w:szCs w:val="22"/>
        </w:rPr>
      </w:pPr>
      <w:r w:rsidRPr="004846ED">
        <w:rPr>
          <w:b w:val="0"/>
          <w:bCs w:val="0"/>
          <w:sz w:val="22"/>
          <w:szCs w:val="22"/>
        </w:rPr>
        <w:t>Conecte o Switch Central CCO ao roteador de borda e represente a integração da rede da Pera Ferroviária com o backbone do terminal. Os enlaces entre o Switch Central e os switches da Pera representam logicamente o backbone em fibra óptica monomodo OS2 previsto no projeto.</w:t>
      </w:r>
    </w:p>
    <w:p w14:paraId="1F5CFB48" w14:textId="2221B8E8" w:rsidR="004846ED" w:rsidRPr="00F2087E" w:rsidRDefault="004846ED" w:rsidP="00F2087E">
      <w:pPr>
        <w:pStyle w:val="Ttulo1"/>
        <w:numPr>
          <w:ilvl w:val="0"/>
          <w:numId w:val="5"/>
        </w:numPr>
        <w:spacing w:before="239" w:line="360" w:lineRule="auto"/>
        <w:rPr>
          <w:b w:val="0"/>
          <w:bCs w:val="0"/>
          <w:sz w:val="22"/>
          <w:szCs w:val="22"/>
        </w:rPr>
      </w:pPr>
      <w:r w:rsidRPr="004846ED">
        <w:rPr>
          <w:b w:val="0"/>
          <w:bCs w:val="0"/>
          <w:sz w:val="22"/>
          <w:szCs w:val="22"/>
        </w:rPr>
        <w:t>Mostre na apresentação a separação entre CFTV, automação e gerenciamento, destacando a utilização de VLANs para segmentação do tráfego e a integração das câmeras e balanças ferroviárias com o CCO.</w:t>
      </w:r>
    </w:p>
    <w:sectPr w:rsidR="004846ED" w:rsidRPr="00F2087E">
      <w:pgSz w:w="12240" w:h="15840"/>
      <w:pgMar w:top="820" w:right="720" w:bottom="880" w:left="720" w:header="0" w:footer="6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CF8AD" w14:textId="77777777" w:rsidR="00857065" w:rsidRDefault="00857065">
      <w:r>
        <w:separator/>
      </w:r>
    </w:p>
  </w:endnote>
  <w:endnote w:type="continuationSeparator" w:id="0">
    <w:p w14:paraId="575262A9" w14:textId="77777777" w:rsidR="00857065" w:rsidRDefault="00857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F170F" w14:textId="77777777" w:rsidR="005F2370" w:rsidRDefault="00DD3126">
    <w:pPr>
      <w:pStyle w:val="Corpodetexto"/>
      <w:spacing w:line="14" w:lineRule="auto"/>
      <w:rPr>
        <w:sz w:val="20"/>
      </w:rPr>
    </w:pPr>
    <w:r>
      <w:rPr>
        <w:noProof/>
        <w:sz w:val="20"/>
      </w:rPr>
      <mc:AlternateContent>
        <mc:Choice Requires="wps">
          <w:drawing>
            <wp:anchor distT="0" distB="0" distL="0" distR="0" simplePos="0" relativeHeight="251660800" behindDoc="1" locked="0" layoutInCell="1" allowOverlap="1" wp14:anchorId="236F1710" wp14:editId="7979564B">
              <wp:simplePos x="0" y="0"/>
              <wp:positionH relativeFrom="page">
                <wp:posOffset>2884170</wp:posOffset>
              </wp:positionH>
              <wp:positionV relativeFrom="page">
                <wp:posOffset>9660255</wp:posOffset>
              </wp:positionV>
              <wp:extent cx="2007235"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7235" cy="139065"/>
                      </a:xfrm>
                      <a:prstGeom prst="rect">
                        <a:avLst/>
                      </a:prstGeom>
                    </wps:spPr>
                    <wps:txbx>
                      <w:txbxContent>
                        <w:p w14:paraId="236F1712" w14:textId="7998E37A" w:rsidR="005F2370" w:rsidRDefault="00DD3126" w:rsidP="000429FE">
                          <w:pPr>
                            <w:spacing w:before="14"/>
                            <w:ind w:left="20"/>
                            <w:jc w:val="center"/>
                            <w:rPr>
                              <w:color w:val="585858"/>
                              <w:sz w:val="16"/>
                            </w:rPr>
                          </w:pPr>
                          <w:r>
                            <w:rPr>
                              <w:color w:val="585858"/>
                              <w:sz w:val="16"/>
                            </w:rPr>
                            <w:t>Projeto</w:t>
                          </w:r>
                          <w:r>
                            <w:rPr>
                              <w:color w:val="585858"/>
                              <w:spacing w:val="-3"/>
                              <w:sz w:val="16"/>
                            </w:rPr>
                            <w:t xml:space="preserve"> </w:t>
                          </w:r>
                          <w:r>
                            <w:rPr>
                              <w:color w:val="585858"/>
                              <w:sz w:val="16"/>
                            </w:rPr>
                            <w:t>de</w:t>
                          </w:r>
                          <w:r>
                            <w:rPr>
                              <w:color w:val="585858"/>
                              <w:spacing w:val="-7"/>
                              <w:sz w:val="16"/>
                            </w:rPr>
                            <w:t xml:space="preserve"> </w:t>
                          </w:r>
                          <w:r w:rsidR="00C44624">
                            <w:rPr>
                              <w:color w:val="585858"/>
                              <w:sz w:val="16"/>
                            </w:rPr>
                            <w:t>Rede da Pera Ferroviária</w:t>
                          </w:r>
                        </w:p>
                        <w:p w14:paraId="514218AB" w14:textId="77777777" w:rsidR="00C44624" w:rsidRDefault="00C44624">
                          <w:pPr>
                            <w:spacing w:before="14"/>
                            <w:ind w:left="20"/>
                            <w:rPr>
                              <w:sz w:val="16"/>
                            </w:rPr>
                          </w:pPr>
                        </w:p>
                      </w:txbxContent>
                    </wps:txbx>
                    <wps:bodyPr wrap="square" lIns="0" tIns="0" rIns="0" bIns="0" rtlCol="0">
                      <a:noAutofit/>
                    </wps:bodyPr>
                  </wps:wsp>
                </a:graphicData>
              </a:graphic>
            </wp:anchor>
          </w:drawing>
        </mc:Choice>
        <mc:Fallback>
          <w:pict>
            <v:shapetype w14:anchorId="236F1710" id="_x0000_t202" coordsize="21600,21600" o:spt="202" path="m,l,21600r21600,l21600,xe">
              <v:stroke joinstyle="miter"/>
              <v:path gradientshapeok="t" o:connecttype="rect"/>
            </v:shapetype>
            <v:shape id="Textbox 1" o:spid="_x0000_s1026" type="#_x0000_t202" style="position:absolute;margin-left:227.1pt;margin-top:760.65pt;width:158.05pt;height:10.9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" filled="f" stroked="f">
              <v:textbox inset="0,0,0,0">
                <w:txbxContent>
                  <w:p w14:paraId="236F1712" w14:textId="7998E37A" w:rsidR="005F2370" w:rsidRDefault="00DD3126" w:rsidP="000429FE">
                    <w:pPr>
                      <w:spacing w:before="14"/>
                      <w:ind w:left="20"/>
                      <w:jc w:val="center"/>
                      <w:rPr>
                        <w:color w:val="585858"/>
                        <w:sz w:val="16"/>
                      </w:rPr>
                    </w:pPr>
                    <w:r>
                      <w:rPr>
                        <w:color w:val="585858"/>
                        <w:sz w:val="16"/>
                      </w:rPr>
                      <w:t>Projeto</w:t>
                    </w:r>
                    <w:r>
                      <w:rPr>
                        <w:color w:val="585858"/>
                        <w:spacing w:val="-3"/>
                        <w:sz w:val="16"/>
                      </w:rPr>
                      <w:t xml:space="preserve"> </w:t>
                    </w:r>
                    <w:r>
                      <w:rPr>
                        <w:color w:val="585858"/>
                        <w:sz w:val="16"/>
                      </w:rPr>
                      <w:t>de</w:t>
                    </w:r>
                    <w:r>
                      <w:rPr>
                        <w:color w:val="585858"/>
                        <w:spacing w:val="-7"/>
                        <w:sz w:val="16"/>
                      </w:rPr>
                      <w:t xml:space="preserve"> </w:t>
                    </w:r>
                    <w:r w:rsidR="00C44624">
                      <w:rPr>
                        <w:color w:val="585858"/>
                        <w:sz w:val="16"/>
                      </w:rPr>
                      <w:t>Rede da Pera Ferroviária</w:t>
                    </w:r>
                  </w:p>
                  <w:p w14:paraId="514218AB" w14:textId="77777777" w:rsidR="00C44624" w:rsidRDefault="00C44624">
                    <w:pPr>
                      <w:spacing w:before="14"/>
                      <w:ind w:left="20"/>
                      <w:rPr>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BFDB5" w14:textId="77777777" w:rsidR="00857065" w:rsidRDefault="00857065">
      <w:r>
        <w:separator/>
      </w:r>
    </w:p>
  </w:footnote>
  <w:footnote w:type="continuationSeparator" w:id="0">
    <w:p w14:paraId="146525D9" w14:textId="77777777" w:rsidR="00857065" w:rsidRDefault="008570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28D1"/>
    <w:multiLevelType w:val="multilevel"/>
    <w:tmpl w:val="BD7CAEDE"/>
    <w:lvl w:ilvl="0">
      <w:start w:val="3"/>
      <w:numFmt w:val="decimal"/>
      <w:lvlText w:val="%1"/>
      <w:lvlJc w:val="left"/>
      <w:pPr>
        <w:ind w:left="360" w:hanging="360"/>
      </w:pPr>
      <w:rPr>
        <w:rFonts w:hint="default"/>
      </w:rPr>
    </w:lvl>
    <w:lvl w:ilvl="1">
      <w:start w:val="1"/>
      <w:numFmt w:val="decimal"/>
      <w:lvlText w:val="%1.%2"/>
      <w:lvlJc w:val="left"/>
      <w:pPr>
        <w:ind w:left="935" w:hanging="360"/>
      </w:pPr>
      <w:rPr>
        <w:rFonts w:hint="default"/>
      </w:rPr>
    </w:lvl>
    <w:lvl w:ilvl="2">
      <w:start w:val="1"/>
      <w:numFmt w:val="decimal"/>
      <w:lvlText w:val="%1.%2.%3"/>
      <w:lvlJc w:val="left"/>
      <w:pPr>
        <w:ind w:left="1870" w:hanging="720"/>
      </w:pPr>
      <w:rPr>
        <w:rFonts w:hint="default"/>
      </w:rPr>
    </w:lvl>
    <w:lvl w:ilvl="3">
      <w:start w:val="1"/>
      <w:numFmt w:val="decimal"/>
      <w:lvlText w:val="%1.%2.%3.%4"/>
      <w:lvlJc w:val="left"/>
      <w:pPr>
        <w:ind w:left="2445" w:hanging="720"/>
      </w:pPr>
      <w:rPr>
        <w:rFonts w:hint="default"/>
      </w:rPr>
    </w:lvl>
    <w:lvl w:ilvl="4">
      <w:start w:val="1"/>
      <w:numFmt w:val="decimal"/>
      <w:lvlText w:val="%1.%2.%3.%4.%5"/>
      <w:lvlJc w:val="left"/>
      <w:pPr>
        <w:ind w:left="3380" w:hanging="1080"/>
      </w:pPr>
      <w:rPr>
        <w:rFonts w:hint="default"/>
      </w:rPr>
    </w:lvl>
    <w:lvl w:ilvl="5">
      <w:start w:val="1"/>
      <w:numFmt w:val="decimal"/>
      <w:lvlText w:val="%1.%2.%3.%4.%5.%6"/>
      <w:lvlJc w:val="left"/>
      <w:pPr>
        <w:ind w:left="3955" w:hanging="1080"/>
      </w:pPr>
      <w:rPr>
        <w:rFonts w:hint="default"/>
      </w:rPr>
    </w:lvl>
    <w:lvl w:ilvl="6">
      <w:start w:val="1"/>
      <w:numFmt w:val="decimal"/>
      <w:lvlText w:val="%1.%2.%3.%4.%5.%6.%7"/>
      <w:lvlJc w:val="left"/>
      <w:pPr>
        <w:ind w:left="4890" w:hanging="1440"/>
      </w:pPr>
      <w:rPr>
        <w:rFonts w:hint="default"/>
      </w:rPr>
    </w:lvl>
    <w:lvl w:ilvl="7">
      <w:start w:val="1"/>
      <w:numFmt w:val="decimal"/>
      <w:lvlText w:val="%1.%2.%3.%4.%5.%6.%7.%8"/>
      <w:lvlJc w:val="left"/>
      <w:pPr>
        <w:ind w:left="5465" w:hanging="1440"/>
      </w:pPr>
      <w:rPr>
        <w:rFonts w:hint="default"/>
      </w:rPr>
    </w:lvl>
    <w:lvl w:ilvl="8">
      <w:start w:val="1"/>
      <w:numFmt w:val="decimal"/>
      <w:lvlText w:val="%1.%2.%3.%4.%5.%6.%7.%8.%9"/>
      <w:lvlJc w:val="left"/>
      <w:pPr>
        <w:ind w:left="6400" w:hanging="1800"/>
      </w:pPr>
      <w:rPr>
        <w:rFonts w:hint="default"/>
      </w:rPr>
    </w:lvl>
  </w:abstractNum>
  <w:abstractNum w:abstractNumId="1" w15:restartNumberingAfterBreak="0">
    <w:nsid w:val="06ED6DDF"/>
    <w:multiLevelType w:val="hybridMultilevel"/>
    <w:tmpl w:val="C80884BC"/>
    <w:lvl w:ilvl="0" w:tplc="0416000F">
      <w:start w:val="1"/>
      <w:numFmt w:val="decimal"/>
      <w:lvlText w:val="%1."/>
      <w:lvlJc w:val="left"/>
      <w:pPr>
        <w:ind w:left="935" w:hanging="360"/>
      </w:pPr>
    </w:lvl>
    <w:lvl w:ilvl="1" w:tplc="04160019" w:tentative="1">
      <w:start w:val="1"/>
      <w:numFmt w:val="lowerLetter"/>
      <w:lvlText w:val="%2."/>
      <w:lvlJc w:val="left"/>
      <w:pPr>
        <w:ind w:left="1655" w:hanging="360"/>
      </w:pPr>
    </w:lvl>
    <w:lvl w:ilvl="2" w:tplc="0416001B" w:tentative="1">
      <w:start w:val="1"/>
      <w:numFmt w:val="lowerRoman"/>
      <w:lvlText w:val="%3."/>
      <w:lvlJc w:val="right"/>
      <w:pPr>
        <w:ind w:left="2375" w:hanging="180"/>
      </w:pPr>
    </w:lvl>
    <w:lvl w:ilvl="3" w:tplc="0416000F" w:tentative="1">
      <w:start w:val="1"/>
      <w:numFmt w:val="decimal"/>
      <w:lvlText w:val="%4."/>
      <w:lvlJc w:val="left"/>
      <w:pPr>
        <w:ind w:left="3095" w:hanging="360"/>
      </w:pPr>
    </w:lvl>
    <w:lvl w:ilvl="4" w:tplc="04160019" w:tentative="1">
      <w:start w:val="1"/>
      <w:numFmt w:val="lowerLetter"/>
      <w:lvlText w:val="%5."/>
      <w:lvlJc w:val="left"/>
      <w:pPr>
        <w:ind w:left="3815" w:hanging="360"/>
      </w:pPr>
    </w:lvl>
    <w:lvl w:ilvl="5" w:tplc="0416001B" w:tentative="1">
      <w:start w:val="1"/>
      <w:numFmt w:val="lowerRoman"/>
      <w:lvlText w:val="%6."/>
      <w:lvlJc w:val="right"/>
      <w:pPr>
        <w:ind w:left="4535" w:hanging="180"/>
      </w:pPr>
    </w:lvl>
    <w:lvl w:ilvl="6" w:tplc="0416000F" w:tentative="1">
      <w:start w:val="1"/>
      <w:numFmt w:val="decimal"/>
      <w:lvlText w:val="%7."/>
      <w:lvlJc w:val="left"/>
      <w:pPr>
        <w:ind w:left="5255" w:hanging="360"/>
      </w:pPr>
    </w:lvl>
    <w:lvl w:ilvl="7" w:tplc="04160019" w:tentative="1">
      <w:start w:val="1"/>
      <w:numFmt w:val="lowerLetter"/>
      <w:lvlText w:val="%8."/>
      <w:lvlJc w:val="left"/>
      <w:pPr>
        <w:ind w:left="5975" w:hanging="360"/>
      </w:pPr>
    </w:lvl>
    <w:lvl w:ilvl="8" w:tplc="0416001B" w:tentative="1">
      <w:start w:val="1"/>
      <w:numFmt w:val="lowerRoman"/>
      <w:lvlText w:val="%9."/>
      <w:lvlJc w:val="right"/>
      <w:pPr>
        <w:ind w:left="6695" w:hanging="180"/>
      </w:pPr>
    </w:lvl>
  </w:abstractNum>
  <w:abstractNum w:abstractNumId="2" w15:restartNumberingAfterBreak="0">
    <w:nsid w:val="083F1BF6"/>
    <w:multiLevelType w:val="multilevel"/>
    <w:tmpl w:val="BD7CAEDE"/>
    <w:lvl w:ilvl="0">
      <w:start w:val="3"/>
      <w:numFmt w:val="decimal"/>
      <w:lvlText w:val="%1"/>
      <w:lvlJc w:val="left"/>
      <w:pPr>
        <w:ind w:left="360" w:hanging="360"/>
      </w:pPr>
      <w:rPr>
        <w:rFonts w:hint="default"/>
      </w:rPr>
    </w:lvl>
    <w:lvl w:ilvl="1">
      <w:start w:val="1"/>
      <w:numFmt w:val="decimal"/>
      <w:lvlText w:val="%1.%2"/>
      <w:lvlJc w:val="left"/>
      <w:pPr>
        <w:ind w:left="935" w:hanging="360"/>
      </w:pPr>
      <w:rPr>
        <w:rFonts w:hint="default"/>
      </w:rPr>
    </w:lvl>
    <w:lvl w:ilvl="2">
      <w:start w:val="1"/>
      <w:numFmt w:val="decimal"/>
      <w:lvlText w:val="%1.%2.%3"/>
      <w:lvlJc w:val="left"/>
      <w:pPr>
        <w:ind w:left="1870" w:hanging="720"/>
      </w:pPr>
      <w:rPr>
        <w:rFonts w:hint="default"/>
      </w:rPr>
    </w:lvl>
    <w:lvl w:ilvl="3">
      <w:start w:val="1"/>
      <w:numFmt w:val="decimal"/>
      <w:lvlText w:val="%1.%2.%3.%4"/>
      <w:lvlJc w:val="left"/>
      <w:pPr>
        <w:ind w:left="2445" w:hanging="720"/>
      </w:pPr>
      <w:rPr>
        <w:rFonts w:hint="default"/>
      </w:rPr>
    </w:lvl>
    <w:lvl w:ilvl="4">
      <w:start w:val="1"/>
      <w:numFmt w:val="decimal"/>
      <w:lvlText w:val="%1.%2.%3.%4.%5"/>
      <w:lvlJc w:val="left"/>
      <w:pPr>
        <w:ind w:left="3380" w:hanging="1080"/>
      </w:pPr>
      <w:rPr>
        <w:rFonts w:hint="default"/>
      </w:rPr>
    </w:lvl>
    <w:lvl w:ilvl="5">
      <w:start w:val="1"/>
      <w:numFmt w:val="decimal"/>
      <w:lvlText w:val="%1.%2.%3.%4.%5.%6"/>
      <w:lvlJc w:val="left"/>
      <w:pPr>
        <w:ind w:left="3955" w:hanging="1080"/>
      </w:pPr>
      <w:rPr>
        <w:rFonts w:hint="default"/>
      </w:rPr>
    </w:lvl>
    <w:lvl w:ilvl="6">
      <w:start w:val="1"/>
      <w:numFmt w:val="decimal"/>
      <w:lvlText w:val="%1.%2.%3.%4.%5.%6.%7"/>
      <w:lvlJc w:val="left"/>
      <w:pPr>
        <w:ind w:left="4890" w:hanging="1440"/>
      </w:pPr>
      <w:rPr>
        <w:rFonts w:hint="default"/>
      </w:rPr>
    </w:lvl>
    <w:lvl w:ilvl="7">
      <w:start w:val="1"/>
      <w:numFmt w:val="decimal"/>
      <w:lvlText w:val="%1.%2.%3.%4.%5.%6.%7.%8"/>
      <w:lvlJc w:val="left"/>
      <w:pPr>
        <w:ind w:left="5465" w:hanging="1440"/>
      </w:pPr>
      <w:rPr>
        <w:rFonts w:hint="default"/>
      </w:rPr>
    </w:lvl>
    <w:lvl w:ilvl="8">
      <w:start w:val="1"/>
      <w:numFmt w:val="decimal"/>
      <w:lvlText w:val="%1.%2.%3.%4.%5.%6.%7.%8.%9"/>
      <w:lvlJc w:val="left"/>
      <w:pPr>
        <w:ind w:left="6400" w:hanging="1800"/>
      </w:pPr>
      <w:rPr>
        <w:rFonts w:hint="default"/>
      </w:rPr>
    </w:lvl>
  </w:abstractNum>
  <w:abstractNum w:abstractNumId="3" w15:restartNumberingAfterBreak="0">
    <w:nsid w:val="098863B3"/>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1906BED"/>
    <w:multiLevelType w:val="hybridMultilevel"/>
    <w:tmpl w:val="9E98C450"/>
    <w:lvl w:ilvl="0" w:tplc="B1A0B656">
      <w:start w:val="9"/>
      <w:numFmt w:val="lowerLetter"/>
      <w:lvlText w:val="%1."/>
      <w:lvlJc w:val="left"/>
      <w:pPr>
        <w:ind w:left="2555" w:hanging="360"/>
      </w:pPr>
      <w:rPr>
        <w:rFonts w:hint="default"/>
      </w:rPr>
    </w:lvl>
    <w:lvl w:ilvl="1" w:tplc="04160019" w:tentative="1">
      <w:start w:val="1"/>
      <w:numFmt w:val="lowerLetter"/>
      <w:lvlText w:val="%2."/>
      <w:lvlJc w:val="left"/>
      <w:pPr>
        <w:ind w:left="3275" w:hanging="360"/>
      </w:pPr>
    </w:lvl>
    <w:lvl w:ilvl="2" w:tplc="0416001B" w:tentative="1">
      <w:start w:val="1"/>
      <w:numFmt w:val="lowerRoman"/>
      <w:lvlText w:val="%3."/>
      <w:lvlJc w:val="right"/>
      <w:pPr>
        <w:ind w:left="3995" w:hanging="180"/>
      </w:pPr>
    </w:lvl>
    <w:lvl w:ilvl="3" w:tplc="0416000F" w:tentative="1">
      <w:start w:val="1"/>
      <w:numFmt w:val="decimal"/>
      <w:lvlText w:val="%4."/>
      <w:lvlJc w:val="left"/>
      <w:pPr>
        <w:ind w:left="4715" w:hanging="360"/>
      </w:pPr>
    </w:lvl>
    <w:lvl w:ilvl="4" w:tplc="04160019" w:tentative="1">
      <w:start w:val="1"/>
      <w:numFmt w:val="lowerLetter"/>
      <w:lvlText w:val="%5."/>
      <w:lvlJc w:val="left"/>
      <w:pPr>
        <w:ind w:left="5435" w:hanging="360"/>
      </w:pPr>
    </w:lvl>
    <w:lvl w:ilvl="5" w:tplc="0416001B" w:tentative="1">
      <w:start w:val="1"/>
      <w:numFmt w:val="lowerRoman"/>
      <w:lvlText w:val="%6."/>
      <w:lvlJc w:val="right"/>
      <w:pPr>
        <w:ind w:left="6155" w:hanging="180"/>
      </w:pPr>
    </w:lvl>
    <w:lvl w:ilvl="6" w:tplc="0416000F" w:tentative="1">
      <w:start w:val="1"/>
      <w:numFmt w:val="decimal"/>
      <w:lvlText w:val="%7."/>
      <w:lvlJc w:val="left"/>
      <w:pPr>
        <w:ind w:left="6875" w:hanging="360"/>
      </w:pPr>
    </w:lvl>
    <w:lvl w:ilvl="7" w:tplc="04160019" w:tentative="1">
      <w:start w:val="1"/>
      <w:numFmt w:val="lowerLetter"/>
      <w:lvlText w:val="%8."/>
      <w:lvlJc w:val="left"/>
      <w:pPr>
        <w:ind w:left="7595" w:hanging="360"/>
      </w:pPr>
    </w:lvl>
    <w:lvl w:ilvl="8" w:tplc="0416001B" w:tentative="1">
      <w:start w:val="1"/>
      <w:numFmt w:val="lowerRoman"/>
      <w:lvlText w:val="%9."/>
      <w:lvlJc w:val="right"/>
      <w:pPr>
        <w:ind w:left="8315" w:hanging="180"/>
      </w:pPr>
    </w:lvl>
  </w:abstractNum>
  <w:abstractNum w:abstractNumId="5" w15:restartNumberingAfterBreak="0">
    <w:nsid w:val="20D53E7F"/>
    <w:multiLevelType w:val="hybridMultilevel"/>
    <w:tmpl w:val="40FC7FF2"/>
    <w:lvl w:ilvl="0" w:tplc="EFB69BAC">
      <w:start w:val="1"/>
      <w:numFmt w:val="decimal"/>
      <w:lvlText w:val="%1."/>
      <w:lvlJc w:val="left"/>
      <w:pPr>
        <w:ind w:left="935" w:hanging="360"/>
      </w:pPr>
      <w:rPr>
        <w:b w:val="0"/>
        <w:bCs w:val="0"/>
        <w:sz w:val="22"/>
        <w:szCs w:val="22"/>
      </w:rPr>
    </w:lvl>
    <w:lvl w:ilvl="1" w:tplc="FFFFFFFF" w:tentative="1">
      <w:start w:val="1"/>
      <w:numFmt w:val="lowerLetter"/>
      <w:lvlText w:val="%2."/>
      <w:lvlJc w:val="left"/>
      <w:pPr>
        <w:ind w:left="1655" w:hanging="360"/>
      </w:pPr>
    </w:lvl>
    <w:lvl w:ilvl="2" w:tplc="FFFFFFFF" w:tentative="1">
      <w:start w:val="1"/>
      <w:numFmt w:val="lowerRoman"/>
      <w:lvlText w:val="%3."/>
      <w:lvlJc w:val="right"/>
      <w:pPr>
        <w:ind w:left="2375" w:hanging="180"/>
      </w:pPr>
    </w:lvl>
    <w:lvl w:ilvl="3" w:tplc="FFFFFFFF" w:tentative="1">
      <w:start w:val="1"/>
      <w:numFmt w:val="decimal"/>
      <w:lvlText w:val="%4."/>
      <w:lvlJc w:val="left"/>
      <w:pPr>
        <w:ind w:left="3095" w:hanging="360"/>
      </w:pPr>
    </w:lvl>
    <w:lvl w:ilvl="4" w:tplc="FFFFFFFF" w:tentative="1">
      <w:start w:val="1"/>
      <w:numFmt w:val="lowerLetter"/>
      <w:lvlText w:val="%5."/>
      <w:lvlJc w:val="left"/>
      <w:pPr>
        <w:ind w:left="3815" w:hanging="360"/>
      </w:pPr>
    </w:lvl>
    <w:lvl w:ilvl="5" w:tplc="FFFFFFFF" w:tentative="1">
      <w:start w:val="1"/>
      <w:numFmt w:val="lowerRoman"/>
      <w:lvlText w:val="%6."/>
      <w:lvlJc w:val="right"/>
      <w:pPr>
        <w:ind w:left="4535" w:hanging="180"/>
      </w:pPr>
    </w:lvl>
    <w:lvl w:ilvl="6" w:tplc="FFFFFFFF" w:tentative="1">
      <w:start w:val="1"/>
      <w:numFmt w:val="decimal"/>
      <w:lvlText w:val="%7."/>
      <w:lvlJc w:val="left"/>
      <w:pPr>
        <w:ind w:left="5255" w:hanging="360"/>
      </w:pPr>
    </w:lvl>
    <w:lvl w:ilvl="7" w:tplc="FFFFFFFF" w:tentative="1">
      <w:start w:val="1"/>
      <w:numFmt w:val="lowerLetter"/>
      <w:lvlText w:val="%8."/>
      <w:lvlJc w:val="left"/>
      <w:pPr>
        <w:ind w:left="5975" w:hanging="360"/>
      </w:pPr>
    </w:lvl>
    <w:lvl w:ilvl="8" w:tplc="FFFFFFFF" w:tentative="1">
      <w:start w:val="1"/>
      <w:numFmt w:val="lowerRoman"/>
      <w:lvlText w:val="%9."/>
      <w:lvlJc w:val="right"/>
      <w:pPr>
        <w:ind w:left="6695" w:hanging="180"/>
      </w:pPr>
    </w:lvl>
  </w:abstractNum>
  <w:abstractNum w:abstractNumId="6" w15:restartNumberingAfterBreak="0">
    <w:nsid w:val="34A25ED8"/>
    <w:multiLevelType w:val="hybridMultilevel"/>
    <w:tmpl w:val="ABB006A2"/>
    <w:lvl w:ilvl="0" w:tplc="FFFFFFFF">
      <w:start w:val="1"/>
      <w:numFmt w:val="decimal"/>
      <w:lvlText w:val="%1."/>
      <w:lvlJc w:val="left"/>
      <w:pPr>
        <w:ind w:left="2555"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53FB7965"/>
    <w:multiLevelType w:val="hybridMultilevel"/>
    <w:tmpl w:val="02908780"/>
    <w:lvl w:ilvl="0" w:tplc="FFFFFFFF">
      <w:start w:val="1"/>
      <w:numFmt w:val="decimal"/>
      <w:lvlText w:val="%1."/>
      <w:lvlJc w:val="left"/>
      <w:pPr>
        <w:ind w:left="935" w:hanging="360"/>
      </w:pPr>
    </w:lvl>
    <w:lvl w:ilvl="1" w:tplc="FFFFFFFF">
      <w:start w:val="1"/>
      <w:numFmt w:val="lowerLetter"/>
      <w:lvlText w:val="%2."/>
      <w:lvlJc w:val="left"/>
      <w:pPr>
        <w:ind w:left="1655" w:hanging="360"/>
      </w:pPr>
    </w:lvl>
    <w:lvl w:ilvl="2" w:tplc="FFFFFFFF">
      <w:start w:val="1"/>
      <w:numFmt w:val="lowerRoman"/>
      <w:lvlText w:val="%3."/>
      <w:lvlJc w:val="right"/>
      <w:pPr>
        <w:ind w:left="2375" w:hanging="180"/>
      </w:pPr>
    </w:lvl>
    <w:lvl w:ilvl="3" w:tplc="FFFFFFFF">
      <w:start w:val="1"/>
      <w:numFmt w:val="lowerRoman"/>
      <w:lvlText w:val="%4."/>
      <w:lvlJc w:val="left"/>
      <w:pPr>
        <w:ind w:left="3455" w:hanging="720"/>
      </w:pPr>
      <w:rPr>
        <w:rFonts w:hint="default"/>
      </w:rPr>
    </w:lvl>
    <w:lvl w:ilvl="4" w:tplc="FFFFFFFF" w:tentative="1">
      <w:start w:val="1"/>
      <w:numFmt w:val="lowerLetter"/>
      <w:lvlText w:val="%5."/>
      <w:lvlJc w:val="left"/>
      <w:pPr>
        <w:ind w:left="3815" w:hanging="360"/>
      </w:pPr>
    </w:lvl>
    <w:lvl w:ilvl="5" w:tplc="FFFFFFFF" w:tentative="1">
      <w:start w:val="1"/>
      <w:numFmt w:val="lowerRoman"/>
      <w:lvlText w:val="%6."/>
      <w:lvlJc w:val="right"/>
      <w:pPr>
        <w:ind w:left="4535" w:hanging="180"/>
      </w:pPr>
    </w:lvl>
    <w:lvl w:ilvl="6" w:tplc="FFFFFFFF" w:tentative="1">
      <w:start w:val="1"/>
      <w:numFmt w:val="decimal"/>
      <w:lvlText w:val="%7."/>
      <w:lvlJc w:val="left"/>
      <w:pPr>
        <w:ind w:left="5255" w:hanging="360"/>
      </w:pPr>
    </w:lvl>
    <w:lvl w:ilvl="7" w:tplc="FFFFFFFF" w:tentative="1">
      <w:start w:val="1"/>
      <w:numFmt w:val="lowerLetter"/>
      <w:lvlText w:val="%8."/>
      <w:lvlJc w:val="left"/>
      <w:pPr>
        <w:ind w:left="5975" w:hanging="360"/>
      </w:pPr>
    </w:lvl>
    <w:lvl w:ilvl="8" w:tplc="FFFFFFFF" w:tentative="1">
      <w:start w:val="1"/>
      <w:numFmt w:val="lowerRoman"/>
      <w:lvlText w:val="%9."/>
      <w:lvlJc w:val="right"/>
      <w:pPr>
        <w:ind w:left="6695" w:hanging="180"/>
      </w:pPr>
    </w:lvl>
  </w:abstractNum>
  <w:abstractNum w:abstractNumId="8" w15:restartNumberingAfterBreak="0">
    <w:nsid w:val="5AB5085B"/>
    <w:multiLevelType w:val="hybridMultilevel"/>
    <w:tmpl w:val="02908780"/>
    <w:lvl w:ilvl="0" w:tplc="FFFFFFFF">
      <w:start w:val="1"/>
      <w:numFmt w:val="decimal"/>
      <w:lvlText w:val="%1."/>
      <w:lvlJc w:val="left"/>
      <w:pPr>
        <w:ind w:left="935" w:hanging="360"/>
      </w:pPr>
    </w:lvl>
    <w:lvl w:ilvl="1" w:tplc="FFFFFFFF">
      <w:start w:val="1"/>
      <w:numFmt w:val="lowerLetter"/>
      <w:lvlText w:val="%2."/>
      <w:lvlJc w:val="left"/>
      <w:pPr>
        <w:ind w:left="1655" w:hanging="360"/>
      </w:pPr>
    </w:lvl>
    <w:lvl w:ilvl="2" w:tplc="FFFFFFFF">
      <w:start w:val="1"/>
      <w:numFmt w:val="lowerRoman"/>
      <w:lvlText w:val="%3."/>
      <w:lvlJc w:val="right"/>
      <w:pPr>
        <w:ind w:left="2375" w:hanging="180"/>
      </w:pPr>
    </w:lvl>
    <w:lvl w:ilvl="3" w:tplc="FFFFFFFF">
      <w:start w:val="1"/>
      <w:numFmt w:val="lowerRoman"/>
      <w:lvlText w:val="%4."/>
      <w:lvlJc w:val="left"/>
      <w:pPr>
        <w:ind w:left="3455" w:hanging="720"/>
      </w:pPr>
      <w:rPr>
        <w:rFonts w:hint="default"/>
      </w:rPr>
    </w:lvl>
    <w:lvl w:ilvl="4" w:tplc="FFFFFFFF" w:tentative="1">
      <w:start w:val="1"/>
      <w:numFmt w:val="lowerLetter"/>
      <w:lvlText w:val="%5."/>
      <w:lvlJc w:val="left"/>
      <w:pPr>
        <w:ind w:left="3815" w:hanging="360"/>
      </w:pPr>
    </w:lvl>
    <w:lvl w:ilvl="5" w:tplc="FFFFFFFF" w:tentative="1">
      <w:start w:val="1"/>
      <w:numFmt w:val="lowerRoman"/>
      <w:lvlText w:val="%6."/>
      <w:lvlJc w:val="right"/>
      <w:pPr>
        <w:ind w:left="4535" w:hanging="180"/>
      </w:pPr>
    </w:lvl>
    <w:lvl w:ilvl="6" w:tplc="FFFFFFFF" w:tentative="1">
      <w:start w:val="1"/>
      <w:numFmt w:val="decimal"/>
      <w:lvlText w:val="%7."/>
      <w:lvlJc w:val="left"/>
      <w:pPr>
        <w:ind w:left="5255" w:hanging="360"/>
      </w:pPr>
    </w:lvl>
    <w:lvl w:ilvl="7" w:tplc="FFFFFFFF" w:tentative="1">
      <w:start w:val="1"/>
      <w:numFmt w:val="lowerLetter"/>
      <w:lvlText w:val="%8."/>
      <w:lvlJc w:val="left"/>
      <w:pPr>
        <w:ind w:left="5975" w:hanging="360"/>
      </w:pPr>
    </w:lvl>
    <w:lvl w:ilvl="8" w:tplc="FFFFFFFF" w:tentative="1">
      <w:start w:val="1"/>
      <w:numFmt w:val="lowerRoman"/>
      <w:lvlText w:val="%9."/>
      <w:lvlJc w:val="right"/>
      <w:pPr>
        <w:ind w:left="6695" w:hanging="180"/>
      </w:pPr>
    </w:lvl>
  </w:abstractNum>
  <w:abstractNum w:abstractNumId="9" w15:restartNumberingAfterBreak="0">
    <w:nsid w:val="654378BD"/>
    <w:multiLevelType w:val="hybridMultilevel"/>
    <w:tmpl w:val="E2569794"/>
    <w:lvl w:ilvl="0" w:tplc="FFFFFFFF">
      <w:start w:val="1"/>
      <w:numFmt w:val="decimal"/>
      <w:lvlText w:val="%1."/>
      <w:lvlJc w:val="left"/>
      <w:pPr>
        <w:ind w:left="935" w:hanging="360"/>
      </w:pPr>
    </w:lvl>
    <w:lvl w:ilvl="1" w:tplc="FFFFFFFF" w:tentative="1">
      <w:start w:val="1"/>
      <w:numFmt w:val="lowerLetter"/>
      <w:lvlText w:val="%2."/>
      <w:lvlJc w:val="left"/>
      <w:pPr>
        <w:ind w:left="1655" w:hanging="360"/>
      </w:pPr>
    </w:lvl>
    <w:lvl w:ilvl="2" w:tplc="FFFFFFFF" w:tentative="1">
      <w:start w:val="1"/>
      <w:numFmt w:val="lowerRoman"/>
      <w:lvlText w:val="%3."/>
      <w:lvlJc w:val="right"/>
      <w:pPr>
        <w:ind w:left="2375" w:hanging="180"/>
      </w:pPr>
    </w:lvl>
    <w:lvl w:ilvl="3" w:tplc="FFFFFFFF" w:tentative="1">
      <w:start w:val="1"/>
      <w:numFmt w:val="decimal"/>
      <w:lvlText w:val="%4."/>
      <w:lvlJc w:val="left"/>
      <w:pPr>
        <w:ind w:left="3095" w:hanging="360"/>
      </w:pPr>
    </w:lvl>
    <w:lvl w:ilvl="4" w:tplc="FFFFFFFF" w:tentative="1">
      <w:start w:val="1"/>
      <w:numFmt w:val="lowerLetter"/>
      <w:lvlText w:val="%5."/>
      <w:lvlJc w:val="left"/>
      <w:pPr>
        <w:ind w:left="3815" w:hanging="360"/>
      </w:pPr>
    </w:lvl>
    <w:lvl w:ilvl="5" w:tplc="FFFFFFFF" w:tentative="1">
      <w:start w:val="1"/>
      <w:numFmt w:val="lowerRoman"/>
      <w:lvlText w:val="%6."/>
      <w:lvlJc w:val="right"/>
      <w:pPr>
        <w:ind w:left="4535" w:hanging="180"/>
      </w:pPr>
    </w:lvl>
    <w:lvl w:ilvl="6" w:tplc="FFFFFFFF" w:tentative="1">
      <w:start w:val="1"/>
      <w:numFmt w:val="decimal"/>
      <w:lvlText w:val="%7."/>
      <w:lvlJc w:val="left"/>
      <w:pPr>
        <w:ind w:left="5255" w:hanging="360"/>
      </w:pPr>
    </w:lvl>
    <w:lvl w:ilvl="7" w:tplc="FFFFFFFF" w:tentative="1">
      <w:start w:val="1"/>
      <w:numFmt w:val="lowerLetter"/>
      <w:lvlText w:val="%8."/>
      <w:lvlJc w:val="left"/>
      <w:pPr>
        <w:ind w:left="5975" w:hanging="360"/>
      </w:pPr>
    </w:lvl>
    <w:lvl w:ilvl="8" w:tplc="FFFFFFFF" w:tentative="1">
      <w:start w:val="1"/>
      <w:numFmt w:val="lowerRoman"/>
      <w:lvlText w:val="%9."/>
      <w:lvlJc w:val="right"/>
      <w:pPr>
        <w:ind w:left="6695" w:hanging="180"/>
      </w:pPr>
    </w:lvl>
  </w:abstractNum>
  <w:abstractNum w:abstractNumId="10" w15:restartNumberingAfterBreak="0">
    <w:nsid w:val="67307774"/>
    <w:multiLevelType w:val="hybridMultilevel"/>
    <w:tmpl w:val="02908780"/>
    <w:lvl w:ilvl="0" w:tplc="FFFFFFFF">
      <w:start w:val="1"/>
      <w:numFmt w:val="decimal"/>
      <w:lvlText w:val="%1."/>
      <w:lvlJc w:val="left"/>
      <w:pPr>
        <w:ind w:left="935" w:hanging="360"/>
      </w:pPr>
    </w:lvl>
    <w:lvl w:ilvl="1" w:tplc="FFFFFFFF">
      <w:start w:val="1"/>
      <w:numFmt w:val="lowerLetter"/>
      <w:lvlText w:val="%2."/>
      <w:lvlJc w:val="left"/>
      <w:pPr>
        <w:ind w:left="1655" w:hanging="360"/>
      </w:pPr>
    </w:lvl>
    <w:lvl w:ilvl="2" w:tplc="FFFFFFFF">
      <w:start w:val="1"/>
      <w:numFmt w:val="lowerRoman"/>
      <w:lvlText w:val="%3."/>
      <w:lvlJc w:val="right"/>
      <w:pPr>
        <w:ind w:left="2375" w:hanging="180"/>
      </w:pPr>
    </w:lvl>
    <w:lvl w:ilvl="3" w:tplc="D05E5C32">
      <w:start w:val="1"/>
      <w:numFmt w:val="lowerRoman"/>
      <w:lvlText w:val="%4."/>
      <w:lvlJc w:val="left"/>
      <w:pPr>
        <w:ind w:left="3455" w:hanging="720"/>
      </w:pPr>
      <w:rPr>
        <w:rFonts w:hint="default"/>
      </w:rPr>
    </w:lvl>
    <w:lvl w:ilvl="4" w:tplc="FFFFFFFF" w:tentative="1">
      <w:start w:val="1"/>
      <w:numFmt w:val="lowerLetter"/>
      <w:lvlText w:val="%5."/>
      <w:lvlJc w:val="left"/>
      <w:pPr>
        <w:ind w:left="3815" w:hanging="360"/>
      </w:pPr>
    </w:lvl>
    <w:lvl w:ilvl="5" w:tplc="FFFFFFFF" w:tentative="1">
      <w:start w:val="1"/>
      <w:numFmt w:val="lowerRoman"/>
      <w:lvlText w:val="%6."/>
      <w:lvlJc w:val="right"/>
      <w:pPr>
        <w:ind w:left="4535" w:hanging="180"/>
      </w:pPr>
    </w:lvl>
    <w:lvl w:ilvl="6" w:tplc="FFFFFFFF" w:tentative="1">
      <w:start w:val="1"/>
      <w:numFmt w:val="decimal"/>
      <w:lvlText w:val="%7."/>
      <w:lvlJc w:val="left"/>
      <w:pPr>
        <w:ind w:left="5255" w:hanging="360"/>
      </w:pPr>
    </w:lvl>
    <w:lvl w:ilvl="7" w:tplc="FFFFFFFF" w:tentative="1">
      <w:start w:val="1"/>
      <w:numFmt w:val="lowerLetter"/>
      <w:lvlText w:val="%8."/>
      <w:lvlJc w:val="left"/>
      <w:pPr>
        <w:ind w:left="5975" w:hanging="360"/>
      </w:pPr>
    </w:lvl>
    <w:lvl w:ilvl="8" w:tplc="FFFFFFFF" w:tentative="1">
      <w:start w:val="1"/>
      <w:numFmt w:val="lowerRoman"/>
      <w:lvlText w:val="%9."/>
      <w:lvlJc w:val="right"/>
      <w:pPr>
        <w:ind w:left="6695" w:hanging="180"/>
      </w:pPr>
    </w:lvl>
  </w:abstractNum>
  <w:abstractNum w:abstractNumId="11" w15:restartNumberingAfterBreak="0">
    <w:nsid w:val="714D69DD"/>
    <w:multiLevelType w:val="multilevel"/>
    <w:tmpl w:val="14FC65CE"/>
    <w:lvl w:ilvl="0">
      <w:start w:val="3"/>
      <w:numFmt w:val="decimal"/>
      <w:lvlText w:val="%1"/>
      <w:lvlJc w:val="left"/>
      <w:pPr>
        <w:ind w:left="360" w:hanging="360"/>
      </w:pPr>
      <w:rPr>
        <w:rFonts w:hint="default"/>
      </w:rPr>
    </w:lvl>
    <w:lvl w:ilvl="1">
      <w:start w:val="1"/>
      <w:numFmt w:val="decimal"/>
      <w:lvlText w:val="%1.%2"/>
      <w:lvlJc w:val="left"/>
      <w:pPr>
        <w:ind w:left="935" w:hanging="360"/>
      </w:pPr>
      <w:rPr>
        <w:rFonts w:hint="default"/>
      </w:rPr>
    </w:lvl>
    <w:lvl w:ilvl="2">
      <w:start w:val="1"/>
      <w:numFmt w:val="decimal"/>
      <w:lvlText w:val="%1.%2.%3"/>
      <w:lvlJc w:val="left"/>
      <w:pPr>
        <w:ind w:left="1870" w:hanging="720"/>
      </w:pPr>
      <w:rPr>
        <w:rFonts w:hint="default"/>
      </w:rPr>
    </w:lvl>
    <w:lvl w:ilvl="3">
      <w:start w:val="1"/>
      <w:numFmt w:val="decimal"/>
      <w:lvlText w:val="%1.%2.%3.%4"/>
      <w:lvlJc w:val="left"/>
      <w:pPr>
        <w:ind w:left="2445" w:hanging="720"/>
      </w:pPr>
      <w:rPr>
        <w:rFonts w:hint="default"/>
      </w:rPr>
    </w:lvl>
    <w:lvl w:ilvl="4">
      <w:start w:val="1"/>
      <w:numFmt w:val="decimal"/>
      <w:lvlText w:val="%1.%2.%3.%4.%5"/>
      <w:lvlJc w:val="left"/>
      <w:pPr>
        <w:ind w:left="3380" w:hanging="1080"/>
      </w:pPr>
      <w:rPr>
        <w:rFonts w:hint="default"/>
      </w:rPr>
    </w:lvl>
    <w:lvl w:ilvl="5">
      <w:start w:val="1"/>
      <w:numFmt w:val="decimal"/>
      <w:lvlText w:val="%1.%2.%3.%4.%5.%6"/>
      <w:lvlJc w:val="left"/>
      <w:pPr>
        <w:ind w:left="3955" w:hanging="1080"/>
      </w:pPr>
      <w:rPr>
        <w:rFonts w:hint="default"/>
      </w:rPr>
    </w:lvl>
    <w:lvl w:ilvl="6">
      <w:start w:val="1"/>
      <w:numFmt w:val="decimal"/>
      <w:lvlText w:val="%1.%2.%3.%4.%5.%6.%7"/>
      <w:lvlJc w:val="left"/>
      <w:pPr>
        <w:ind w:left="4890" w:hanging="1440"/>
      </w:pPr>
      <w:rPr>
        <w:rFonts w:hint="default"/>
      </w:rPr>
    </w:lvl>
    <w:lvl w:ilvl="7">
      <w:start w:val="1"/>
      <w:numFmt w:val="decimal"/>
      <w:lvlText w:val="%1.%2.%3.%4.%5.%6.%7.%8"/>
      <w:lvlJc w:val="left"/>
      <w:pPr>
        <w:ind w:left="5465" w:hanging="1440"/>
      </w:pPr>
      <w:rPr>
        <w:rFonts w:hint="default"/>
      </w:rPr>
    </w:lvl>
    <w:lvl w:ilvl="8">
      <w:start w:val="1"/>
      <w:numFmt w:val="decimal"/>
      <w:lvlText w:val="%1.%2.%3.%4.%5.%6.%7.%8.%9"/>
      <w:lvlJc w:val="left"/>
      <w:pPr>
        <w:ind w:left="6400" w:hanging="1800"/>
      </w:pPr>
      <w:rPr>
        <w:rFonts w:hint="default"/>
      </w:rPr>
    </w:lvl>
  </w:abstractNum>
  <w:abstractNum w:abstractNumId="12" w15:restartNumberingAfterBreak="0">
    <w:nsid w:val="739A27C3"/>
    <w:multiLevelType w:val="multilevel"/>
    <w:tmpl w:val="214A5DE0"/>
    <w:lvl w:ilvl="0">
      <w:start w:val="2"/>
      <w:numFmt w:val="decimal"/>
      <w:lvlText w:val="%1"/>
      <w:lvlJc w:val="left"/>
      <w:pPr>
        <w:ind w:left="360" w:hanging="360"/>
      </w:pPr>
      <w:rPr>
        <w:rFonts w:hint="default"/>
      </w:rPr>
    </w:lvl>
    <w:lvl w:ilvl="1">
      <w:start w:val="1"/>
      <w:numFmt w:val="decimal"/>
      <w:lvlText w:val="%1.%2"/>
      <w:lvlJc w:val="left"/>
      <w:pPr>
        <w:ind w:left="1655" w:hanging="360"/>
      </w:pPr>
      <w:rPr>
        <w:rFonts w:hint="default"/>
      </w:rPr>
    </w:lvl>
    <w:lvl w:ilvl="2">
      <w:start w:val="1"/>
      <w:numFmt w:val="decimal"/>
      <w:lvlText w:val="%1.%2.%3"/>
      <w:lvlJc w:val="left"/>
      <w:pPr>
        <w:ind w:left="3310" w:hanging="720"/>
      </w:pPr>
      <w:rPr>
        <w:rFonts w:hint="default"/>
      </w:rPr>
    </w:lvl>
    <w:lvl w:ilvl="3">
      <w:start w:val="1"/>
      <w:numFmt w:val="decimal"/>
      <w:lvlText w:val="%1.%2.%3.%4"/>
      <w:lvlJc w:val="left"/>
      <w:pPr>
        <w:ind w:left="4605" w:hanging="720"/>
      </w:pPr>
      <w:rPr>
        <w:rFonts w:hint="default"/>
      </w:rPr>
    </w:lvl>
    <w:lvl w:ilvl="4">
      <w:start w:val="1"/>
      <w:numFmt w:val="decimal"/>
      <w:lvlText w:val="%1.%2.%3.%4.%5"/>
      <w:lvlJc w:val="left"/>
      <w:pPr>
        <w:ind w:left="6260" w:hanging="1080"/>
      </w:pPr>
      <w:rPr>
        <w:rFonts w:hint="default"/>
      </w:rPr>
    </w:lvl>
    <w:lvl w:ilvl="5">
      <w:start w:val="1"/>
      <w:numFmt w:val="decimal"/>
      <w:lvlText w:val="%1.%2.%3.%4.%5.%6"/>
      <w:lvlJc w:val="left"/>
      <w:pPr>
        <w:ind w:left="7555" w:hanging="1080"/>
      </w:pPr>
      <w:rPr>
        <w:rFonts w:hint="default"/>
      </w:rPr>
    </w:lvl>
    <w:lvl w:ilvl="6">
      <w:start w:val="1"/>
      <w:numFmt w:val="decimal"/>
      <w:lvlText w:val="%1.%2.%3.%4.%5.%6.%7"/>
      <w:lvlJc w:val="left"/>
      <w:pPr>
        <w:ind w:left="9210" w:hanging="1440"/>
      </w:pPr>
      <w:rPr>
        <w:rFonts w:hint="default"/>
      </w:rPr>
    </w:lvl>
    <w:lvl w:ilvl="7">
      <w:start w:val="1"/>
      <w:numFmt w:val="decimal"/>
      <w:lvlText w:val="%1.%2.%3.%4.%5.%6.%7.%8"/>
      <w:lvlJc w:val="left"/>
      <w:pPr>
        <w:ind w:left="10505" w:hanging="1440"/>
      </w:pPr>
      <w:rPr>
        <w:rFonts w:hint="default"/>
      </w:rPr>
    </w:lvl>
    <w:lvl w:ilvl="8">
      <w:start w:val="1"/>
      <w:numFmt w:val="decimal"/>
      <w:lvlText w:val="%1.%2.%3.%4.%5.%6.%7.%8.%9"/>
      <w:lvlJc w:val="left"/>
      <w:pPr>
        <w:ind w:left="12160" w:hanging="1800"/>
      </w:pPr>
      <w:rPr>
        <w:rFonts w:hint="default"/>
      </w:rPr>
    </w:lvl>
  </w:abstractNum>
  <w:abstractNum w:abstractNumId="13" w15:restartNumberingAfterBreak="0">
    <w:nsid w:val="75131F89"/>
    <w:multiLevelType w:val="hybridMultilevel"/>
    <w:tmpl w:val="10A83BA4"/>
    <w:lvl w:ilvl="0" w:tplc="FFFFFFFF">
      <w:start w:val="1"/>
      <w:numFmt w:val="decimal"/>
      <w:lvlText w:val="%1."/>
      <w:lvlJc w:val="left"/>
      <w:pPr>
        <w:ind w:left="2555" w:hanging="360"/>
      </w:pPr>
    </w:lvl>
    <w:lvl w:ilvl="1" w:tplc="04160019" w:tentative="1">
      <w:start w:val="1"/>
      <w:numFmt w:val="lowerLetter"/>
      <w:lvlText w:val="%2."/>
      <w:lvlJc w:val="left"/>
      <w:pPr>
        <w:ind w:left="3060" w:hanging="360"/>
      </w:pPr>
    </w:lvl>
    <w:lvl w:ilvl="2" w:tplc="0416001B" w:tentative="1">
      <w:start w:val="1"/>
      <w:numFmt w:val="lowerRoman"/>
      <w:lvlText w:val="%3."/>
      <w:lvlJc w:val="right"/>
      <w:pPr>
        <w:ind w:left="3780" w:hanging="180"/>
      </w:pPr>
    </w:lvl>
    <w:lvl w:ilvl="3" w:tplc="0416000F" w:tentative="1">
      <w:start w:val="1"/>
      <w:numFmt w:val="decimal"/>
      <w:lvlText w:val="%4."/>
      <w:lvlJc w:val="left"/>
      <w:pPr>
        <w:ind w:left="4500" w:hanging="360"/>
      </w:pPr>
    </w:lvl>
    <w:lvl w:ilvl="4" w:tplc="04160019" w:tentative="1">
      <w:start w:val="1"/>
      <w:numFmt w:val="lowerLetter"/>
      <w:lvlText w:val="%5."/>
      <w:lvlJc w:val="left"/>
      <w:pPr>
        <w:ind w:left="5220" w:hanging="360"/>
      </w:pPr>
    </w:lvl>
    <w:lvl w:ilvl="5" w:tplc="0416001B" w:tentative="1">
      <w:start w:val="1"/>
      <w:numFmt w:val="lowerRoman"/>
      <w:lvlText w:val="%6."/>
      <w:lvlJc w:val="right"/>
      <w:pPr>
        <w:ind w:left="5940" w:hanging="180"/>
      </w:pPr>
    </w:lvl>
    <w:lvl w:ilvl="6" w:tplc="0416000F" w:tentative="1">
      <w:start w:val="1"/>
      <w:numFmt w:val="decimal"/>
      <w:lvlText w:val="%7."/>
      <w:lvlJc w:val="left"/>
      <w:pPr>
        <w:ind w:left="6660" w:hanging="360"/>
      </w:pPr>
    </w:lvl>
    <w:lvl w:ilvl="7" w:tplc="04160019" w:tentative="1">
      <w:start w:val="1"/>
      <w:numFmt w:val="lowerLetter"/>
      <w:lvlText w:val="%8."/>
      <w:lvlJc w:val="left"/>
      <w:pPr>
        <w:ind w:left="7380" w:hanging="360"/>
      </w:pPr>
    </w:lvl>
    <w:lvl w:ilvl="8" w:tplc="0416001B" w:tentative="1">
      <w:start w:val="1"/>
      <w:numFmt w:val="lowerRoman"/>
      <w:lvlText w:val="%9."/>
      <w:lvlJc w:val="right"/>
      <w:pPr>
        <w:ind w:left="8100" w:hanging="180"/>
      </w:pPr>
    </w:lvl>
  </w:abstractNum>
  <w:abstractNum w:abstractNumId="14" w15:restartNumberingAfterBreak="0">
    <w:nsid w:val="77B664A4"/>
    <w:multiLevelType w:val="hybridMultilevel"/>
    <w:tmpl w:val="28FC91C8"/>
    <w:lvl w:ilvl="0" w:tplc="4EBAC95A">
      <w:start w:val="1"/>
      <w:numFmt w:val="decimal"/>
      <w:lvlText w:val="%1."/>
      <w:lvlJc w:val="left"/>
      <w:pPr>
        <w:ind w:left="575" w:hanging="360"/>
      </w:pPr>
      <w:rPr>
        <w:rFonts w:ascii="Arial MT" w:eastAsia="Arial MT" w:hAnsi="Arial MT" w:cs="Arial MT" w:hint="default"/>
        <w:b w:val="0"/>
        <w:bCs w:val="0"/>
        <w:i w:val="0"/>
        <w:iCs w:val="0"/>
        <w:spacing w:val="-2"/>
        <w:w w:val="100"/>
        <w:sz w:val="21"/>
        <w:szCs w:val="21"/>
        <w:lang w:val="pt-PT" w:eastAsia="en-US" w:bidi="ar-SA"/>
      </w:rPr>
    </w:lvl>
    <w:lvl w:ilvl="1" w:tplc="1856DD54">
      <w:numFmt w:val="bullet"/>
      <w:lvlText w:val="•"/>
      <w:lvlJc w:val="left"/>
      <w:pPr>
        <w:ind w:left="1602" w:hanging="360"/>
      </w:pPr>
      <w:rPr>
        <w:rFonts w:hint="default"/>
        <w:lang w:val="pt-PT" w:eastAsia="en-US" w:bidi="ar-SA"/>
      </w:rPr>
    </w:lvl>
    <w:lvl w:ilvl="2" w:tplc="8650430A">
      <w:numFmt w:val="bullet"/>
      <w:lvlText w:val="•"/>
      <w:lvlJc w:val="left"/>
      <w:pPr>
        <w:ind w:left="2624" w:hanging="360"/>
      </w:pPr>
      <w:rPr>
        <w:rFonts w:hint="default"/>
        <w:lang w:val="pt-PT" w:eastAsia="en-US" w:bidi="ar-SA"/>
      </w:rPr>
    </w:lvl>
    <w:lvl w:ilvl="3" w:tplc="53FECC88">
      <w:numFmt w:val="bullet"/>
      <w:lvlText w:val="•"/>
      <w:lvlJc w:val="left"/>
      <w:pPr>
        <w:ind w:left="3646" w:hanging="360"/>
      </w:pPr>
      <w:rPr>
        <w:rFonts w:hint="default"/>
        <w:lang w:val="pt-PT" w:eastAsia="en-US" w:bidi="ar-SA"/>
      </w:rPr>
    </w:lvl>
    <w:lvl w:ilvl="4" w:tplc="3D20827E">
      <w:numFmt w:val="bullet"/>
      <w:lvlText w:val="•"/>
      <w:lvlJc w:val="left"/>
      <w:pPr>
        <w:ind w:left="4668" w:hanging="360"/>
      </w:pPr>
      <w:rPr>
        <w:rFonts w:hint="default"/>
        <w:lang w:val="pt-PT" w:eastAsia="en-US" w:bidi="ar-SA"/>
      </w:rPr>
    </w:lvl>
    <w:lvl w:ilvl="5" w:tplc="A6B859E8">
      <w:numFmt w:val="bullet"/>
      <w:lvlText w:val="•"/>
      <w:lvlJc w:val="left"/>
      <w:pPr>
        <w:ind w:left="5690" w:hanging="360"/>
      </w:pPr>
      <w:rPr>
        <w:rFonts w:hint="default"/>
        <w:lang w:val="pt-PT" w:eastAsia="en-US" w:bidi="ar-SA"/>
      </w:rPr>
    </w:lvl>
    <w:lvl w:ilvl="6" w:tplc="6FC8D84C">
      <w:numFmt w:val="bullet"/>
      <w:lvlText w:val="•"/>
      <w:lvlJc w:val="left"/>
      <w:pPr>
        <w:ind w:left="6712" w:hanging="360"/>
      </w:pPr>
      <w:rPr>
        <w:rFonts w:hint="default"/>
        <w:lang w:val="pt-PT" w:eastAsia="en-US" w:bidi="ar-SA"/>
      </w:rPr>
    </w:lvl>
    <w:lvl w:ilvl="7" w:tplc="78641388">
      <w:numFmt w:val="bullet"/>
      <w:lvlText w:val="•"/>
      <w:lvlJc w:val="left"/>
      <w:pPr>
        <w:ind w:left="7734" w:hanging="360"/>
      </w:pPr>
      <w:rPr>
        <w:rFonts w:hint="default"/>
        <w:lang w:val="pt-PT" w:eastAsia="en-US" w:bidi="ar-SA"/>
      </w:rPr>
    </w:lvl>
    <w:lvl w:ilvl="8" w:tplc="9866FB98">
      <w:numFmt w:val="bullet"/>
      <w:lvlText w:val="•"/>
      <w:lvlJc w:val="left"/>
      <w:pPr>
        <w:ind w:left="8756" w:hanging="360"/>
      </w:pPr>
      <w:rPr>
        <w:rFonts w:hint="default"/>
        <w:lang w:val="pt-PT" w:eastAsia="en-US" w:bidi="ar-SA"/>
      </w:rPr>
    </w:lvl>
  </w:abstractNum>
  <w:abstractNum w:abstractNumId="15" w15:restartNumberingAfterBreak="0">
    <w:nsid w:val="7A0679C6"/>
    <w:multiLevelType w:val="hybridMultilevel"/>
    <w:tmpl w:val="EB94520C"/>
    <w:lvl w:ilvl="0" w:tplc="23BAF976">
      <w:numFmt w:val="bullet"/>
      <w:lvlText w:val=""/>
      <w:lvlJc w:val="left"/>
      <w:pPr>
        <w:ind w:left="575" w:hanging="360"/>
      </w:pPr>
      <w:rPr>
        <w:rFonts w:ascii="Symbol" w:eastAsia="Symbol" w:hAnsi="Symbol" w:cs="Symbol" w:hint="default"/>
        <w:b w:val="0"/>
        <w:bCs w:val="0"/>
        <w:i w:val="0"/>
        <w:iCs w:val="0"/>
        <w:spacing w:val="0"/>
        <w:w w:val="100"/>
        <w:sz w:val="21"/>
        <w:szCs w:val="21"/>
        <w:lang w:val="pt-PT" w:eastAsia="en-US" w:bidi="ar-SA"/>
      </w:rPr>
    </w:lvl>
    <w:lvl w:ilvl="1" w:tplc="A5BA5F14">
      <w:numFmt w:val="bullet"/>
      <w:lvlText w:val="•"/>
      <w:lvlJc w:val="left"/>
      <w:pPr>
        <w:ind w:left="1602" w:hanging="360"/>
      </w:pPr>
      <w:rPr>
        <w:rFonts w:hint="default"/>
        <w:lang w:val="pt-PT" w:eastAsia="en-US" w:bidi="ar-SA"/>
      </w:rPr>
    </w:lvl>
    <w:lvl w:ilvl="2" w:tplc="106C49F8">
      <w:numFmt w:val="bullet"/>
      <w:lvlText w:val="•"/>
      <w:lvlJc w:val="left"/>
      <w:pPr>
        <w:ind w:left="2624" w:hanging="360"/>
      </w:pPr>
      <w:rPr>
        <w:rFonts w:hint="default"/>
        <w:lang w:val="pt-PT" w:eastAsia="en-US" w:bidi="ar-SA"/>
      </w:rPr>
    </w:lvl>
    <w:lvl w:ilvl="3" w:tplc="3814E52E">
      <w:numFmt w:val="bullet"/>
      <w:lvlText w:val="•"/>
      <w:lvlJc w:val="left"/>
      <w:pPr>
        <w:ind w:left="3646" w:hanging="360"/>
      </w:pPr>
      <w:rPr>
        <w:rFonts w:hint="default"/>
        <w:lang w:val="pt-PT" w:eastAsia="en-US" w:bidi="ar-SA"/>
      </w:rPr>
    </w:lvl>
    <w:lvl w:ilvl="4" w:tplc="93024F64">
      <w:numFmt w:val="bullet"/>
      <w:lvlText w:val="•"/>
      <w:lvlJc w:val="left"/>
      <w:pPr>
        <w:ind w:left="4668" w:hanging="360"/>
      </w:pPr>
      <w:rPr>
        <w:rFonts w:hint="default"/>
        <w:lang w:val="pt-PT" w:eastAsia="en-US" w:bidi="ar-SA"/>
      </w:rPr>
    </w:lvl>
    <w:lvl w:ilvl="5" w:tplc="08982908">
      <w:numFmt w:val="bullet"/>
      <w:lvlText w:val="•"/>
      <w:lvlJc w:val="left"/>
      <w:pPr>
        <w:ind w:left="5690" w:hanging="360"/>
      </w:pPr>
      <w:rPr>
        <w:rFonts w:hint="default"/>
        <w:lang w:val="pt-PT" w:eastAsia="en-US" w:bidi="ar-SA"/>
      </w:rPr>
    </w:lvl>
    <w:lvl w:ilvl="6" w:tplc="9B76A0D4">
      <w:numFmt w:val="bullet"/>
      <w:lvlText w:val="•"/>
      <w:lvlJc w:val="left"/>
      <w:pPr>
        <w:ind w:left="6712" w:hanging="360"/>
      </w:pPr>
      <w:rPr>
        <w:rFonts w:hint="default"/>
        <w:lang w:val="pt-PT" w:eastAsia="en-US" w:bidi="ar-SA"/>
      </w:rPr>
    </w:lvl>
    <w:lvl w:ilvl="7" w:tplc="6978BCD6">
      <w:numFmt w:val="bullet"/>
      <w:lvlText w:val="•"/>
      <w:lvlJc w:val="left"/>
      <w:pPr>
        <w:ind w:left="7734" w:hanging="360"/>
      </w:pPr>
      <w:rPr>
        <w:rFonts w:hint="default"/>
        <w:lang w:val="pt-PT" w:eastAsia="en-US" w:bidi="ar-SA"/>
      </w:rPr>
    </w:lvl>
    <w:lvl w:ilvl="8" w:tplc="01C8C386">
      <w:numFmt w:val="bullet"/>
      <w:lvlText w:val="•"/>
      <w:lvlJc w:val="left"/>
      <w:pPr>
        <w:ind w:left="8756" w:hanging="360"/>
      </w:pPr>
      <w:rPr>
        <w:rFonts w:hint="default"/>
        <w:lang w:val="pt-PT" w:eastAsia="en-US" w:bidi="ar-SA"/>
      </w:rPr>
    </w:lvl>
  </w:abstractNum>
  <w:num w:numId="1" w16cid:durableId="1135561921">
    <w:abstractNumId w:val="14"/>
  </w:num>
  <w:num w:numId="2" w16cid:durableId="838815716">
    <w:abstractNumId w:val="15"/>
  </w:num>
  <w:num w:numId="3" w16cid:durableId="1584801520">
    <w:abstractNumId w:val="1"/>
  </w:num>
  <w:num w:numId="4" w16cid:durableId="891303958">
    <w:abstractNumId w:val="9"/>
  </w:num>
  <w:num w:numId="5" w16cid:durableId="1403023313">
    <w:abstractNumId w:val="5"/>
  </w:num>
  <w:num w:numId="6" w16cid:durableId="1974407424">
    <w:abstractNumId w:val="10"/>
  </w:num>
  <w:num w:numId="7" w16cid:durableId="1866138326">
    <w:abstractNumId w:val="12"/>
  </w:num>
  <w:num w:numId="8" w16cid:durableId="1915817243">
    <w:abstractNumId w:val="3"/>
  </w:num>
  <w:num w:numId="9" w16cid:durableId="1663964467">
    <w:abstractNumId w:val="13"/>
  </w:num>
  <w:num w:numId="10" w16cid:durableId="1036201434">
    <w:abstractNumId w:val="6"/>
  </w:num>
  <w:num w:numId="11" w16cid:durableId="1752391358">
    <w:abstractNumId w:val="4"/>
  </w:num>
  <w:num w:numId="12" w16cid:durableId="886375069">
    <w:abstractNumId w:val="8"/>
  </w:num>
  <w:num w:numId="13" w16cid:durableId="2019767665">
    <w:abstractNumId w:val="11"/>
  </w:num>
  <w:num w:numId="14" w16cid:durableId="2056924337">
    <w:abstractNumId w:val="7"/>
  </w:num>
  <w:num w:numId="15" w16cid:durableId="1964575408">
    <w:abstractNumId w:val="2"/>
  </w:num>
  <w:num w:numId="16" w16cid:durableId="343171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F2370"/>
    <w:rsid w:val="00017051"/>
    <w:rsid w:val="00035D4B"/>
    <w:rsid w:val="000429FE"/>
    <w:rsid w:val="000D624E"/>
    <w:rsid w:val="000F4B06"/>
    <w:rsid w:val="00101B83"/>
    <w:rsid w:val="001151DA"/>
    <w:rsid w:val="00151B77"/>
    <w:rsid w:val="001B427C"/>
    <w:rsid w:val="00240E54"/>
    <w:rsid w:val="002435BA"/>
    <w:rsid w:val="0026599A"/>
    <w:rsid w:val="00266E65"/>
    <w:rsid w:val="00284992"/>
    <w:rsid w:val="002D2C56"/>
    <w:rsid w:val="002F09B4"/>
    <w:rsid w:val="003157B6"/>
    <w:rsid w:val="0031676A"/>
    <w:rsid w:val="003217F5"/>
    <w:rsid w:val="00332514"/>
    <w:rsid w:val="003357CA"/>
    <w:rsid w:val="00344E63"/>
    <w:rsid w:val="00353C33"/>
    <w:rsid w:val="00357E44"/>
    <w:rsid w:val="00377AEC"/>
    <w:rsid w:val="00397E14"/>
    <w:rsid w:val="003A011D"/>
    <w:rsid w:val="003E57DE"/>
    <w:rsid w:val="00430282"/>
    <w:rsid w:val="004625B9"/>
    <w:rsid w:val="004846ED"/>
    <w:rsid w:val="00505E98"/>
    <w:rsid w:val="00536513"/>
    <w:rsid w:val="005636D3"/>
    <w:rsid w:val="00593C17"/>
    <w:rsid w:val="005C497D"/>
    <w:rsid w:val="005F2370"/>
    <w:rsid w:val="005F4002"/>
    <w:rsid w:val="006035FF"/>
    <w:rsid w:val="00621073"/>
    <w:rsid w:val="0062559F"/>
    <w:rsid w:val="00654F6F"/>
    <w:rsid w:val="00657D2F"/>
    <w:rsid w:val="006739AB"/>
    <w:rsid w:val="00680AC4"/>
    <w:rsid w:val="006A650D"/>
    <w:rsid w:val="006B4B86"/>
    <w:rsid w:val="006D3A64"/>
    <w:rsid w:val="006F1997"/>
    <w:rsid w:val="006F1BC7"/>
    <w:rsid w:val="006F7D01"/>
    <w:rsid w:val="007113BB"/>
    <w:rsid w:val="00711B56"/>
    <w:rsid w:val="007200A3"/>
    <w:rsid w:val="00732018"/>
    <w:rsid w:val="00745527"/>
    <w:rsid w:val="00755C5C"/>
    <w:rsid w:val="00775721"/>
    <w:rsid w:val="007B41EE"/>
    <w:rsid w:val="0082305D"/>
    <w:rsid w:val="0084314B"/>
    <w:rsid w:val="00857065"/>
    <w:rsid w:val="00885678"/>
    <w:rsid w:val="008F20A1"/>
    <w:rsid w:val="00901FE7"/>
    <w:rsid w:val="009161CB"/>
    <w:rsid w:val="00927400"/>
    <w:rsid w:val="009B1E4E"/>
    <w:rsid w:val="009D5FE9"/>
    <w:rsid w:val="00A13F1A"/>
    <w:rsid w:val="00A40610"/>
    <w:rsid w:val="00A421CC"/>
    <w:rsid w:val="00A541BB"/>
    <w:rsid w:val="00A555F8"/>
    <w:rsid w:val="00A85635"/>
    <w:rsid w:val="00AA1FCE"/>
    <w:rsid w:val="00AA3332"/>
    <w:rsid w:val="00AE2D6A"/>
    <w:rsid w:val="00B16812"/>
    <w:rsid w:val="00B758EE"/>
    <w:rsid w:val="00B76747"/>
    <w:rsid w:val="00BD4923"/>
    <w:rsid w:val="00BE291A"/>
    <w:rsid w:val="00BF51BB"/>
    <w:rsid w:val="00C01918"/>
    <w:rsid w:val="00C10C77"/>
    <w:rsid w:val="00C2544B"/>
    <w:rsid w:val="00C40861"/>
    <w:rsid w:val="00C44624"/>
    <w:rsid w:val="00C606D9"/>
    <w:rsid w:val="00C878CD"/>
    <w:rsid w:val="00CE0224"/>
    <w:rsid w:val="00D00626"/>
    <w:rsid w:val="00D07829"/>
    <w:rsid w:val="00D2309D"/>
    <w:rsid w:val="00D235BE"/>
    <w:rsid w:val="00D4080E"/>
    <w:rsid w:val="00D51E5D"/>
    <w:rsid w:val="00D55837"/>
    <w:rsid w:val="00D730F6"/>
    <w:rsid w:val="00D9396E"/>
    <w:rsid w:val="00DA4B36"/>
    <w:rsid w:val="00DC2A68"/>
    <w:rsid w:val="00DD2905"/>
    <w:rsid w:val="00DD3126"/>
    <w:rsid w:val="00E0668A"/>
    <w:rsid w:val="00E31B35"/>
    <w:rsid w:val="00E702D3"/>
    <w:rsid w:val="00ED1B6B"/>
    <w:rsid w:val="00EF1887"/>
    <w:rsid w:val="00EF7AC6"/>
    <w:rsid w:val="00F2087E"/>
    <w:rsid w:val="00F3514B"/>
    <w:rsid w:val="00F43B65"/>
    <w:rsid w:val="00F62C8C"/>
    <w:rsid w:val="00FA568E"/>
    <w:rsid w:val="00FE628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6F1651"/>
  <w15:docId w15:val="{63E3DDBD-0718-4535-948C-5841B1FF6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747"/>
    <w:rPr>
      <w:rFonts w:ascii="Arial MT" w:eastAsia="Arial MT" w:hAnsi="Arial MT" w:cs="Arial MT"/>
      <w:lang w:val="pt-PT"/>
    </w:rPr>
  </w:style>
  <w:style w:type="paragraph" w:styleId="Ttulo1">
    <w:name w:val="heading 1"/>
    <w:basedOn w:val="Normal"/>
    <w:link w:val="Ttulo1Char"/>
    <w:uiPriority w:val="9"/>
    <w:qFormat/>
    <w:pPr>
      <w:spacing w:before="78"/>
      <w:ind w:left="215"/>
      <w:outlineLvl w:val="0"/>
    </w:pPr>
    <w:rPr>
      <w:rFonts w:ascii="Arial" w:eastAsia="Arial" w:hAnsi="Arial" w:cs="Arial"/>
      <w:b/>
      <w:bCs/>
      <w:sz w:val="28"/>
      <w:szCs w:val="28"/>
    </w:rPr>
  </w:style>
  <w:style w:type="paragraph" w:styleId="Ttulo2">
    <w:name w:val="heading 2"/>
    <w:basedOn w:val="Normal"/>
    <w:uiPriority w:val="9"/>
    <w:unhideWhenUsed/>
    <w:qFormat/>
    <w:pPr>
      <w:ind w:left="215"/>
      <w:outlineLvl w:val="1"/>
    </w:pPr>
    <w:rPr>
      <w:rFonts w:ascii="Arial" w:eastAsia="Arial" w:hAnsi="Arial" w:cs="Arial"/>
      <w:b/>
      <w:bCs/>
      <w:sz w:val="26"/>
      <w:szCs w:val="2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1"/>
      <w:szCs w:val="21"/>
    </w:rPr>
  </w:style>
  <w:style w:type="paragraph" w:styleId="Ttulo">
    <w:name w:val="Title"/>
    <w:basedOn w:val="Normal"/>
    <w:uiPriority w:val="10"/>
    <w:qFormat/>
    <w:pPr>
      <w:spacing w:before="73"/>
      <w:ind w:left="4957" w:right="230" w:hanging="4693"/>
    </w:pPr>
    <w:rPr>
      <w:sz w:val="52"/>
      <w:szCs w:val="52"/>
    </w:rPr>
  </w:style>
  <w:style w:type="paragraph" w:styleId="PargrafodaLista">
    <w:name w:val="List Paragraph"/>
    <w:basedOn w:val="Normal"/>
    <w:uiPriority w:val="1"/>
    <w:qFormat/>
    <w:pPr>
      <w:spacing w:before="5"/>
      <w:ind w:left="575" w:hanging="360"/>
    </w:pPr>
  </w:style>
  <w:style w:type="paragraph" w:customStyle="1" w:styleId="TableParagraph">
    <w:name w:val="Table Paragraph"/>
    <w:basedOn w:val="Normal"/>
    <w:uiPriority w:val="1"/>
    <w:qFormat/>
    <w:pPr>
      <w:spacing w:before="90"/>
      <w:ind w:left="90"/>
    </w:pPr>
  </w:style>
  <w:style w:type="paragraph" w:styleId="Cabealho">
    <w:name w:val="header"/>
    <w:basedOn w:val="Normal"/>
    <w:link w:val="CabealhoChar"/>
    <w:uiPriority w:val="99"/>
    <w:unhideWhenUsed/>
    <w:rsid w:val="00C44624"/>
    <w:pPr>
      <w:tabs>
        <w:tab w:val="center" w:pos="4252"/>
        <w:tab w:val="right" w:pos="8504"/>
      </w:tabs>
    </w:pPr>
  </w:style>
  <w:style w:type="character" w:customStyle="1" w:styleId="CabealhoChar">
    <w:name w:val="Cabeçalho Char"/>
    <w:basedOn w:val="Fontepargpadro"/>
    <w:link w:val="Cabealho"/>
    <w:uiPriority w:val="99"/>
    <w:rsid w:val="00C44624"/>
    <w:rPr>
      <w:rFonts w:ascii="Arial MT" w:eastAsia="Arial MT" w:hAnsi="Arial MT" w:cs="Arial MT"/>
      <w:lang w:val="pt-PT"/>
    </w:rPr>
  </w:style>
  <w:style w:type="paragraph" w:styleId="Rodap">
    <w:name w:val="footer"/>
    <w:basedOn w:val="Normal"/>
    <w:link w:val="RodapChar"/>
    <w:uiPriority w:val="99"/>
    <w:unhideWhenUsed/>
    <w:rsid w:val="00C44624"/>
    <w:pPr>
      <w:tabs>
        <w:tab w:val="center" w:pos="4252"/>
        <w:tab w:val="right" w:pos="8504"/>
      </w:tabs>
    </w:pPr>
  </w:style>
  <w:style w:type="character" w:customStyle="1" w:styleId="RodapChar">
    <w:name w:val="Rodapé Char"/>
    <w:basedOn w:val="Fontepargpadro"/>
    <w:link w:val="Rodap"/>
    <w:uiPriority w:val="99"/>
    <w:rsid w:val="00C44624"/>
    <w:rPr>
      <w:rFonts w:ascii="Arial MT" w:eastAsia="Arial MT" w:hAnsi="Arial MT" w:cs="Arial MT"/>
      <w:lang w:val="pt-PT"/>
    </w:rPr>
  </w:style>
  <w:style w:type="paragraph" w:styleId="NormalWeb">
    <w:name w:val="Normal (Web)"/>
    <w:basedOn w:val="Normal"/>
    <w:uiPriority w:val="99"/>
    <w:semiHidden/>
    <w:unhideWhenUsed/>
    <w:rsid w:val="00DD2905"/>
    <w:rPr>
      <w:rFonts w:ascii="Times New Roman" w:hAnsi="Times New Roman" w:cs="Times New Roman"/>
      <w:sz w:val="24"/>
      <w:szCs w:val="24"/>
    </w:rPr>
  </w:style>
  <w:style w:type="character" w:customStyle="1" w:styleId="Ttulo1Char">
    <w:name w:val="Título 1 Char"/>
    <w:basedOn w:val="Fontepargpadro"/>
    <w:link w:val="Ttulo1"/>
    <w:uiPriority w:val="9"/>
    <w:rsid w:val="00353C33"/>
    <w:rPr>
      <w:rFonts w:ascii="Arial" w:eastAsia="Arial" w:hAnsi="Arial" w:cs="Arial"/>
      <w:b/>
      <w:bCs/>
      <w:sz w:val="28"/>
      <w:szCs w:val="28"/>
      <w:lang w:val="pt-PT"/>
    </w:rPr>
  </w:style>
  <w:style w:type="character" w:customStyle="1" w:styleId="CorpodetextoChar">
    <w:name w:val="Corpo de texto Char"/>
    <w:basedOn w:val="Fontepargpadro"/>
    <w:link w:val="Corpodetexto"/>
    <w:uiPriority w:val="1"/>
    <w:rsid w:val="00D00626"/>
    <w:rPr>
      <w:rFonts w:ascii="Arial MT" w:eastAsia="Arial MT" w:hAnsi="Arial MT" w:cs="Arial MT"/>
      <w:sz w:val="21"/>
      <w:szCs w:val="21"/>
      <w:lang w:val="pt-PT"/>
    </w:rPr>
  </w:style>
  <w:style w:type="paragraph" w:customStyle="1" w:styleId="pdq2pgselectionanchorcontainer">
    <w:name w:val="pdq2pg_selectionanchorcontainer"/>
    <w:basedOn w:val="Normal"/>
    <w:rsid w:val="00F43B65"/>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character" w:styleId="Forte">
    <w:name w:val="Strong"/>
    <w:basedOn w:val="Fontepargpadro"/>
    <w:uiPriority w:val="22"/>
    <w:qFormat/>
    <w:rsid w:val="00F43B65"/>
    <w:rPr>
      <w:b/>
      <w:bCs/>
    </w:rPr>
  </w:style>
  <w:style w:type="character" w:styleId="nfase">
    <w:name w:val="Emphasis"/>
    <w:basedOn w:val="Fontepargpadro"/>
    <w:uiPriority w:val="20"/>
    <w:qFormat/>
    <w:rsid w:val="00F43B65"/>
    <w:rPr>
      <w:i/>
      <w:iCs/>
    </w:rPr>
  </w:style>
  <w:style w:type="table" w:styleId="Tabelacomgrade">
    <w:name w:val="Table Grid"/>
    <w:basedOn w:val="Tabelanormal"/>
    <w:uiPriority w:val="39"/>
    <w:rsid w:val="006F7D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11</Pages>
  <Words>2921</Words>
  <Characters>15775</Characters>
  <Application>Microsoft Office Word</Application>
  <DocSecurity>0</DocSecurity>
  <Lines>131</Lines>
  <Paragraphs>37</Paragraphs>
  <ScaleCrop>false</ScaleCrop>
  <Company/>
  <LinksUpToDate>false</LinksUpToDate>
  <CharactersWithSpaces>18659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Joao Lucas Gomes</cp:lastModifiedBy>
  <cp:revision>104</cp:revision>
  <dcterms:created xsi:type="dcterms:W3CDTF">2026-09-16T15:03:00Z</dcterms:created>
  <dcterms:modified xsi:type="dcterms:W3CDTF">2026-09-17T17:05:00Z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2026-09-14T00:00:00Z</vt:filetime>
  </property>
  <property fmtid="{D5CDD505-2E9C-101B-9397-08002B2CF9AE}" pid="4" name="Creator">
    <vt:lpwstr>Microsoft Word</vt:lpwstr>
  </property>
  <property fmtid="{D5CDD505-2E9C-101B-9397-08002B2CF9AE}" pid="5" name="LastSaved">
    <vt:filetime>2026-09-16T00:00:00Z</vt:filetime>
  </property>
</Properties>
</file>