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7E45" w14:textId="257BA206" w:rsidR="00421376" w:rsidRDefault="00421376">
      <w:r>
        <w:rPr>
          <w:rFonts w:hint="eastAsia"/>
        </w:rPr>
        <w:t>研究公正</w:t>
      </w:r>
      <w:r>
        <w:t>A</w:t>
      </w:r>
      <w:r>
        <w:rPr>
          <w:rFonts w:hint="eastAsia"/>
        </w:rPr>
        <w:t xml:space="preserve">　土居担当分</w:t>
      </w:r>
    </w:p>
    <w:p w14:paraId="316E3CB3" w14:textId="777B5720" w:rsidR="00421376" w:rsidRDefault="00421376">
      <w:pPr>
        <w:rPr>
          <w:rFonts w:hint="eastAsia"/>
        </w:rPr>
      </w:pPr>
      <w:r>
        <w:t>BHB26052</w:t>
      </w:r>
      <w:r>
        <w:rPr>
          <w:rFonts w:hint="eastAsia"/>
        </w:rPr>
        <w:t xml:space="preserve">　河村太星</w:t>
      </w:r>
    </w:p>
    <w:p w14:paraId="1A1C96B8" w14:textId="2275B457" w:rsidR="00421376" w:rsidRDefault="00421376" w:rsidP="00421376"/>
    <w:p w14:paraId="0033C787" w14:textId="2B6FE17F" w:rsidR="00421376" w:rsidRDefault="00421376" w:rsidP="00421376">
      <w:pPr>
        <w:pStyle w:val="a9"/>
        <w:numPr>
          <w:ilvl w:val="0"/>
          <w:numId w:val="5"/>
        </w:numPr>
        <w:rPr>
          <w:rFonts w:hint="eastAsia"/>
        </w:rPr>
      </w:pPr>
    </w:p>
    <w:p w14:paraId="6B9D1C74" w14:textId="15537660" w:rsidR="00421376" w:rsidRDefault="00421376" w:rsidP="00421376">
      <w:r>
        <w:rPr>
          <w:rFonts w:hint="eastAsia"/>
        </w:rPr>
        <w:t>建築物構造計算書の偽造</w:t>
      </w:r>
    </w:p>
    <w:p w14:paraId="5F3159FF" w14:textId="6CEAD686" w:rsidR="00421376" w:rsidRDefault="00421376" w:rsidP="00421376">
      <w:r>
        <w:rPr>
          <w:rFonts w:hint="eastAsia"/>
        </w:rPr>
        <w:t>データの改ざんを見抜けなかった行政や民間の検査機関のチェック体制にも問題があると感じた。動機が「安く建築できる優秀な建築士という名誉</w:t>
      </w:r>
      <w:r>
        <w:t>(</w:t>
      </w:r>
      <w:r>
        <w:rPr>
          <w:rFonts w:hint="eastAsia"/>
        </w:rPr>
        <w:t>自己顕示欲</w:t>
      </w:r>
      <w:r>
        <w:t>)</w:t>
      </w:r>
      <w:r>
        <w:rPr>
          <w:rFonts w:hint="eastAsia"/>
        </w:rPr>
        <w:t>のため」という身勝手なものであり、地震大国である日本において人命や財産を脅かす極めて悪質な不正であると感じた。</w:t>
      </w:r>
    </w:p>
    <w:p w14:paraId="69B3E613" w14:textId="77777777" w:rsidR="00421376" w:rsidRDefault="00421376" w:rsidP="00421376"/>
    <w:p w14:paraId="328F2E8F" w14:textId="36EEEF6C" w:rsidR="00421376" w:rsidRDefault="00421376" w:rsidP="00421376">
      <w:r>
        <w:rPr>
          <w:rFonts w:hint="eastAsia"/>
        </w:rPr>
        <w:t>再現できない</w:t>
      </w:r>
      <w:r>
        <w:t>STAP</w:t>
      </w:r>
      <w:r>
        <w:rPr>
          <w:rFonts w:hint="eastAsia"/>
        </w:rPr>
        <w:t>細胞</w:t>
      </w:r>
    </w:p>
    <w:p w14:paraId="19BCFC15" w14:textId="677D36FA" w:rsidR="00421376" w:rsidRDefault="00421376" w:rsidP="00421376">
      <w:r>
        <w:rPr>
          <w:rFonts w:hint="eastAsia"/>
        </w:rPr>
        <w:t>世間がノーベル賞級の発見として過度に加熱</w:t>
      </w:r>
      <w:r w:rsidR="001530AE">
        <w:rPr>
          <w:rFonts w:hint="eastAsia"/>
        </w:rPr>
        <w:t>させ</w:t>
      </w:r>
      <w:r>
        <w:rPr>
          <w:rFonts w:hint="eastAsia"/>
        </w:rPr>
        <w:t>、研究内容そのものよりも研究者のキャラクター性をメディアが面白おかしく報道したことが、不正の背景にあるプレッシャーや歪んだ環境を生んだのではないかと感じた。また、客観的事実よりも「そうあってほしい」という個人の主観や妄想が科学を歪めた好例だと感じた。</w:t>
      </w:r>
    </w:p>
    <w:p w14:paraId="5511DA4A" w14:textId="77777777" w:rsidR="00421376" w:rsidRDefault="00421376" w:rsidP="00421376"/>
    <w:p w14:paraId="220EB522" w14:textId="61BC252B" w:rsidR="00421376" w:rsidRDefault="00421376" w:rsidP="00421376">
      <w:r>
        <w:rPr>
          <w:rFonts w:hint="eastAsia"/>
        </w:rPr>
        <w:t>有名・大規模研究</w:t>
      </w:r>
      <w:r w:rsidR="001530AE">
        <w:rPr>
          <w:rFonts w:hint="eastAsia"/>
        </w:rPr>
        <w:t>室</w:t>
      </w:r>
      <w:r>
        <w:rPr>
          <w:rFonts w:hint="eastAsia"/>
        </w:rPr>
        <w:t>の盲点</w:t>
      </w:r>
    </w:p>
    <w:p w14:paraId="04098F59" w14:textId="4DDA4785" w:rsidR="00421376" w:rsidRDefault="00421376" w:rsidP="00421376">
      <w:r>
        <w:rPr>
          <w:rFonts w:hint="eastAsia"/>
        </w:rPr>
        <w:t>誰もが憧れる最先端の大規模研究室であるからこそ、周囲の優秀なメンバーに対する「自己劣等感」や「過度なプレッシャー」が生まれやすいのではないかと感じた。指導教員が多忙を極め、学生一人ひとりの実験ノートや生データを十分に吟味・指導できない環境が、学生を不正の隠蔽に走らせる隙を作ってしまったと考えられる。</w:t>
      </w:r>
    </w:p>
    <w:p w14:paraId="118B6064" w14:textId="77FB6E04" w:rsidR="00421376" w:rsidRDefault="00421376" w:rsidP="00421376"/>
    <w:p w14:paraId="58CB2474" w14:textId="5F8E868D" w:rsidR="00421376" w:rsidRDefault="00421376" w:rsidP="00421376">
      <w:r>
        <w:rPr>
          <w:rFonts w:hint="eastAsia"/>
        </w:rPr>
        <w:t>②</w:t>
      </w:r>
    </w:p>
    <w:p w14:paraId="3E671AFD" w14:textId="6B21FA75" w:rsidR="00421376" w:rsidRDefault="00421376" w:rsidP="00421376">
      <w:r>
        <w:rPr>
          <w:rFonts w:hint="eastAsia"/>
        </w:rPr>
        <w:t>本講義を通じて最も強く印象に残ったことは、「再現できないものは科学技術ではない」という言葉である。科学の根幹は客観性と再現性にあり、個人的な承認欲求やプレッシャーによってデータを書き換える行為は、科学に対する最大の背信行為であると再認識した。</w:t>
      </w:r>
    </w:p>
    <w:p w14:paraId="5B78F48A" w14:textId="59413837" w:rsidR="00421376" w:rsidRDefault="00421376" w:rsidP="00421376">
      <w:pPr>
        <w:rPr>
          <w:rFonts w:hint="eastAsia"/>
        </w:rPr>
      </w:pPr>
      <w:r>
        <w:rPr>
          <w:rFonts w:hint="eastAsia"/>
        </w:rPr>
        <w:t>建築物構造計算書の偽造では世間が全方位で犯人を非難したのに対し</w:t>
      </w:r>
      <w:r w:rsidR="001530AE">
        <w:rPr>
          <w:rFonts w:hint="eastAsia"/>
        </w:rPr>
        <w:t>、再現できない</w:t>
      </w:r>
      <w:r>
        <w:rPr>
          <w:rFonts w:hint="eastAsia"/>
        </w:rPr>
        <w:t>STAP細胞では一部に擁護派が残ったという比較は興味深いと感じた。目に見えないミクロな世界や最先端の科学を扱う私たちは、一歩間違えれば「想像や妄想の世界」に足を踏み入れ、恣意的なデータを生み出してしまうリスクを常に抱えていることを再視認した</w:t>
      </w:r>
      <w:r w:rsidR="001530AE">
        <w:rPr>
          <w:rFonts w:hint="eastAsia"/>
        </w:rPr>
        <w:t>。</w:t>
      </w:r>
      <w:r>
        <w:rPr>
          <w:rFonts w:hint="eastAsia"/>
        </w:rPr>
        <w:t>これからの研究活動において私たちが持つべき姿勢として示された「ノブレス・オブリージュ」の精神は、大学院という最高学府に身を置く者全員が胸に刻むべき言葉であると感じた。国や社会からの付託を受け、社会の代表として科学技術の発展に参加しているという自覚を持ち、目先の成果や名誉に惑わされることなく、常に誠意ある志を持って日々の実験やデータ管理に取り組まなければならないと感じた</w:t>
      </w:r>
      <w:r w:rsidR="001530AE">
        <w:rPr>
          <w:rFonts w:hint="eastAsia"/>
        </w:rPr>
        <w:t>。</w:t>
      </w:r>
    </w:p>
    <w:sectPr w:rsidR="0042137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0D81"/>
    <w:multiLevelType w:val="hybridMultilevel"/>
    <w:tmpl w:val="D946CBE8"/>
    <w:lvl w:ilvl="0" w:tplc="48B8338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4803431"/>
    <w:multiLevelType w:val="hybridMultilevel"/>
    <w:tmpl w:val="6388E00A"/>
    <w:lvl w:ilvl="0" w:tplc="C7B8542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1672F58"/>
    <w:multiLevelType w:val="hybridMultilevel"/>
    <w:tmpl w:val="7B387370"/>
    <w:lvl w:ilvl="0" w:tplc="BC4C1F2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4557878"/>
    <w:multiLevelType w:val="hybridMultilevel"/>
    <w:tmpl w:val="C92C5A42"/>
    <w:lvl w:ilvl="0" w:tplc="5184B77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D2441F2"/>
    <w:multiLevelType w:val="hybridMultilevel"/>
    <w:tmpl w:val="EF8EDE3C"/>
    <w:lvl w:ilvl="0" w:tplc="F21A747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12541025">
    <w:abstractNumId w:val="0"/>
  </w:num>
  <w:num w:numId="2" w16cid:durableId="848570002">
    <w:abstractNumId w:val="2"/>
  </w:num>
  <w:num w:numId="3" w16cid:durableId="1915313157">
    <w:abstractNumId w:val="4"/>
  </w:num>
  <w:num w:numId="4" w16cid:durableId="810974925">
    <w:abstractNumId w:val="1"/>
  </w:num>
  <w:num w:numId="5" w16cid:durableId="449739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D8"/>
    <w:rsid w:val="001530AE"/>
    <w:rsid w:val="002A35EC"/>
    <w:rsid w:val="003D44D8"/>
    <w:rsid w:val="00421376"/>
    <w:rsid w:val="00506DFC"/>
    <w:rsid w:val="00B503BA"/>
    <w:rsid w:val="00C5570D"/>
    <w:rsid w:val="00EE1F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1E4C956"/>
  <w15:chartTrackingRefBased/>
  <w15:docId w15:val="{64D0446B-8C58-6944-8D8C-54BB76AF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44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D44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D44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D44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D44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D44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D44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D44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D44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D44D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D44D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D44D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D44D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D44D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D44D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D44D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D44D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D44D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D44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D44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44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D44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44D8"/>
    <w:pPr>
      <w:spacing w:before="160" w:after="160"/>
      <w:jc w:val="center"/>
    </w:pPr>
    <w:rPr>
      <w:i/>
      <w:iCs/>
      <w:color w:val="404040" w:themeColor="text1" w:themeTint="BF"/>
    </w:rPr>
  </w:style>
  <w:style w:type="character" w:customStyle="1" w:styleId="a8">
    <w:name w:val="引用文 (文字)"/>
    <w:basedOn w:val="a0"/>
    <w:link w:val="a7"/>
    <w:uiPriority w:val="29"/>
    <w:rsid w:val="003D44D8"/>
    <w:rPr>
      <w:i/>
      <w:iCs/>
      <w:color w:val="404040" w:themeColor="text1" w:themeTint="BF"/>
    </w:rPr>
  </w:style>
  <w:style w:type="paragraph" w:styleId="a9">
    <w:name w:val="List Paragraph"/>
    <w:basedOn w:val="a"/>
    <w:uiPriority w:val="34"/>
    <w:qFormat/>
    <w:rsid w:val="003D44D8"/>
    <w:pPr>
      <w:ind w:left="720"/>
      <w:contextualSpacing/>
    </w:pPr>
  </w:style>
  <w:style w:type="character" w:styleId="21">
    <w:name w:val="Intense Emphasis"/>
    <w:basedOn w:val="a0"/>
    <w:uiPriority w:val="21"/>
    <w:qFormat/>
    <w:rsid w:val="003D44D8"/>
    <w:rPr>
      <w:i/>
      <w:iCs/>
      <w:color w:val="0F4761" w:themeColor="accent1" w:themeShade="BF"/>
    </w:rPr>
  </w:style>
  <w:style w:type="paragraph" w:styleId="22">
    <w:name w:val="Intense Quote"/>
    <w:basedOn w:val="a"/>
    <w:next w:val="a"/>
    <w:link w:val="23"/>
    <w:uiPriority w:val="30"/>
    <w:qFormat/>
    <w:rsid w:val="003D4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D44D8"/>
    <w:rPr>
      <w:i/>
      <w:iCs/>
      <w:color w:val="0F4761" w:themeColor="accent1" w:themeShade="BF"/>
    </w:rPr>
  </w:style>
  <w:style w:type="character" w:styleId="24">
    <w:name w:val="Intense Reference"/>
    <w:basedOn w:val="a0"/>
    <w:uiPriority w:val="32"/>
    <w:qFormat/>
    <w:rsid w:val="003D4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河村　太星</dc:creator>
  <cp:keywords/>
  <dc:description/>
  <cp:lastModifiedBy>河村　太星</cp:lastModifiedBy>
  <cp:revision>3</cp:revision>
  <dcterms:created xsi:type="dcterms:W3CDTF">2026-07-19T05:39:00Z</dcterms:created>
  <dcterms:modified xsi:type="dcterms:W3CDTF">2026-07-19T07:47:00Z</dcterms:modified>
</cp:coreProperties>
</file>