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 xml:space="preserve">登録日本語教員試験</w:t>
      </w:r>
      <w:r>
        <w:rPr>
          <w:b/>
          <w:bCs/>
        </w:rPr>
        <w:br/>
        <w:t xml:space="preserve">決定版問題集</w:t>
      </w:r>
    </w:p>
    <w:p>
      <w:pPr>
        <w:spacing w:after="150"/>
      </w:pPr>
      <w:r>
        <w:rPr>
          <w:b/>
          <w:bCs/>
          <w:color w:val="333333"/>
          <w:sz w:val="34"/>
          <w:szCs w:val="34"/>
        </w:rPr>
        <w:t xml:space="preserve">基礎から応用試験対策＋本番予想模擬試験</w:t>
      </w:r>
    </w:p>
    <w:p>
      <w:pPr>
        <w:spacing w:after="600"/>
      </w:pPr>
      <w:r>
        <w:rPr>
          <w:color w:val="555555"/>
          <w:sz w:val="20"/>
          <w:szCs w:val="20"/>
        </w:rPr>
        <w:t xml:space="preserve">厳選　全５００問　詳細な解説付き</w:t>
      </w:r>
    </w:p>
    <w:p>
      <w:pPr>
        <w:pStyle w:val="Heading1"/>
        <w:pageBreakBefore/>
        <w:spacing w:after="200" w:before="400"/>
      </w:pPr>
      <w:r>
        <w:t xml:space="preserve">はじめに</w:t>
      </w:r>
    </w:p>
    <w:p>
      <w:pPr>
        <w:spacing w:after="120"/>
      </w:pPr>
      <w:r>
        <w:t xml:space="preserve">本書を手に取っていただき、ありがとうございます。</w:t>
      </w:r>
    </w:p>
    <w:p>
      <w:pPr>
        <w:spacing w:after="120"/>
      </w:pPr>
      <w:r>
        <w:t xml:space="preserve">本書は、全国【登録日本語教員試験】研究グループが制作しました。実務経験10年以上のベテラン日本語教員が全国から集まり、後進の育成と、より効果的な教授法の研究を目的に発足したグループです。日々教壇に立つ現場の教員だからこそわかる「本当に押さえるべき出題ポイント」を、余すことなく本書に注ぎ込みました。</w:t>
      </w:r>
    </w:p>
    <w:p>
      <w:pPr>
        <w:spacing w:after="120"/>
      </w:pPr>
      <w:r>
        <w:t xml:space="preserve">登録日本語教員は、2024年度に創設されたばかりの新しい国家資格です。試験範囲は社会・文化から言語学、教授法、評価法まで多岐にわたり、独学では何を優先して学べばよいのか判断がつきにくいのが実情です。本書では、文化庁が公表している出題範囲・出題割合を精査し、出やすい分野から重点的に取り組めるよう、問題を戦略的に配分しています。</w:t>
      </w:r>
    </w:p>
    <w:p>
      <w:pPr>
        <w:spacing w:after="120"/>
      </w:pPr>
      <w:r>
        <w:rPr>
          <w:b/>
          <w:bCs/>
        </w:rPr>
        <w:t xml:space="preserve">結論から申し上げます。本書は、登録日本語教員試験・基礎試験対策と応用試験対策の決定版です。</w:t>
      </w:r>
    </w:p>
    <w:p>
      <w:pPr>
        <w:spacing w:after="120"/>
      </w:pPr>
      <w:r>
        <w:t xml:space="preserve">基礎試験編350問、応用試験編75問の合計425問で、出題範囲を網羅しつつ、頻出分野には重心を置いて構成しています。本書を一通りやり切れば、基礎・応用どちらの対策も過不足なく完成します。選択肢の一つひとつに「なぜ正しいのか」「なぜ間違いなのか」まで解説を付けているため、答えを丸暗記するだけの勉強にはなりません。</w:t>
      </w:r>
    </w:p>
    <w:p>
      <w:pPr>
        <w:spacing w:after="120"/>
      </w:pPr>
      <w:r>
        <w:t xml:space="preserve">さらに巻末には、本番の出題形式に沿った模擬試験を75問収録しました。実際の試験（基礎試験120分・100問、応用試験は聴解50分・50問＋読解100分・60問）を凝縮した形で、時間配分の感覚をつかみながら総仕上げができます。試験直前に、別の教材を探し回る必要はありません。基礎固めから直前対策まで、本書一冊で完結します。</w:t>
      </w:r>
    </w:p>
    <w:p>
      <w:pPr>
        <w:spacing w:after="120"/>
      </w:pPr>
      <w:r>
        <w:t xml:space="preserve">合格に必要なのは、知識を暗記することではなく、「この場面ならどう考えるか」を繰り返し体に染み込ませることです。本書を最後までやり切れば、自信を持って試験当日を迎えられます。私たち研究グループ一同、本書が皆さまの合格への確かな一歩となることを願っています。</w:t>
      </w:r>
    </w:p>
    <w:p>
      <w:pPr>
        <w:pStyle w:val="Heading1"/>
        <w:pageBreakBefore/>
        <w:spacing w:after="200" w:before="400"/>
      </w:pPr>
      <w:r>
        <w:t xml:space="preserve">本書の使い方</w:t>
      </w:r>
    </w:p>
    <w:p>
      <w:pPr>
        <w:spacing w:after="120"/>
      </w:pPr>
      <w:r>
        <w:t xml:space="preserve">本書は「問題編」と「解答・解説編」の2つに分かれています。まず問題編を本番のつもりで解いてみて、それから解説を読んで答え合わせをする、という流れで使ってください。</w:t>
      </w:r>
    </w:p>
    <w:p>
      <w:pPr>
        <w:spacing w:after="120"/>
      </w:pPr>
      <w:r>
        <w:t xml:space="preserve">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 xml:space="preserve">おすすめの進め方は、この3ステップです。</w:t>
      </w:r>
    </w:p>
    <w:p>
      <w:pPr>
        <w:spacing w:after="120"/>
      </w:pPr>
      <w:r>
        <w:t xml:space="preserve">STEP1　問題編を、解説を見ずに本番のつもりで解く</w:t>
      </w:r>
    </w:p>
    <w:p>
      <w:pPr>
        <w:spacing w:after="120"/>
      </w:pPr>
      <w:r>
        <w:t xml:space="preserve">STEP2　リンクから解説に飛んで、正解も不正解も含めて選択肢ひとつひとつを確認する</w:t>
      </w:r>
    </w:p>
    <w:p>
      <w:pPr>
        <w:spacing w:after="120"/>
      </w:pPr>
      <w:r>
        <w:t xml:space="preserve">STEP3　ひと通り終わったら、巻末の模擬試験で本番形式の総仕上げをする</w:t>
      </w:r>
    </w:p>
    <w:p>
      <w:pPr>
        <w:spacing w:after="120"/>
      </w:pPr>
      <w:r>
        <w:t xml:space="preserve">通勤中のスキマ時間でも、机に向かってじっくりでも、自分のペースで進めてもらえれば大丈夫です。</w:t>
      </w:r>
    </w:p>
    <w:p>
      <w:pPr>
        <w:spacing w:after="120"/>
      </w:pPr>
      <w:r>
        <w:t xml:space="preserve">なお本書は学習の一助となることを目的としたオリジナル問題集です。制度や出題範囲についての最終的な確認は、必ず文化庁など公的機関が公表する最新情報でお願いいたします。</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 xml:space="preserve">第III部　模擬試験（問題編）</w:t>
      </w:r>
    </w:p>
    <w:p>
      <w:pPr>
        <w:spacing w:after="60"/>
      </w:pPr>
      <w:hyperlink w:history="1" w:anchor="MONDAI_MOCK">
        <w:r>
          <w:rPr>
            <w:rStyle w:val="Hyperlink"/>
          </w:rPr>
          <w:t xml:space="preserve">基礎試験60問＋応用試験15問（計75問）</w:t>
        </w:r>
      </w:hyperlink>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spacing w:after="120" w:before="240"/>
      </w:pPr>
      <w:bookmarkStart w:name="Q_1_001" w:id="4"/>
      <w:r>
        <w:rPr>
          <w:b/>
          <w:bCs/>
        </w:rPr>
        <w:t xml:space="preserve">問題1</w:t>
      </w:r>
      <w:bookmarkEnd w:id="4"/>
    </w:p>
    <w:p>
      <w:pPr>
        <w:spacing w:after="120"/>
      </w:pPr>
      <w:r>
        <w:t>欧州評議会のRFCDC第1巻（2018年）用語集に示された、自文化中心主義（エスノセントリズム）の説明に合うものを一つ選びなさい。</w:t>
      </w:r>
    </w:p>
    <w:p>
      <w:pPr>
        <w:spacing w:after="60"/>
        <w:ind w:left="360"/>
      </w:pPr>
      <w:r>
        <w:t>1. 自文化を中心的な尺度として他文化を評価し、自集団のやり方を他集団より優れたものとみなす見方である。</w:t>
      </w:r>
    </w:p>
    <w:p>
      <w:pPr>
        <w:spacing w:after="60"/>
        <w:ind w:left="360"/>
      </w:pPr>
      <w:r>
        <w:t xml:space="preserve">2. 異なる文化背景を持つ人々が接触した際、自文化の要素を完全に捨て去り、相手方の文化に急速に適応・吸収されるプロセスのことである。</w:t>
      </w:r>
    </w:p>
    <w:p>
      <w:pPr>
        <w:spacing w:after="60"/>
        <w:ind w:left="360"/>
      </w:pPr>
      <w:r>
        <w:t xml:space="preserve">3. 自国の文化規範や伝統よりも、他国の文化や習慣の方が本質的に優れているとみなし、自文化を過小評価する現象のことである。</w:t>
      </w:r>
    </w:p>
    <w:p>
      <w:pPr>
        <w:spacing w:after="60"/>
        <w:ind w:left="360"/>
      </w:pPr>
      <w:r>
        <w:t xml:space="preserve">4. 異文化の行動様式や価値観を理解する際、相手の文化の基準や文脈に基づいて評価・解釈しようとする姿勢のことである。</w:t>
      </w:r>
    </w:p>
    <w:p>
      <w:pPr>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2" w:id="5"/>
      <w:r>
        <w:rPr>
          <w:b/>
          <w:bCs/>
        </w:rPr>
        <w:t xml:space="preserve">問題2</w:t>
      </w:r>
      <w:bookmarkEnd w:id="5"/>
    </w:p>
    <w:p>
      <w:pPr>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spacing w:after="60"/>
        <w:ind w:left="360"/>
      </w:pPr>
      <w:r>
        <w:t>1. 発言の背景を尋ねず、母国の文化が日本より優れていると結論付けるよう指導する。</w:t>
      </w:r>
    </w:p>
    <w:p>
      <w:pPr>
        <w:spacing w:after="60"/>
        <w:ind w:left="360"/>
      </w:pPr>
      <w:r>
        <w:t>2. 日本のやり方を全て正しいとする判断をそのまま肯定し、母国の習慣は全て捨てるよう勧める。</w:t>
      </w:r>
    </w:p>
    <w:p>
      <w:pPr>
        <w:spacing w:after="60"/>
        <w:ind w:left="360"/>
      </w:pPr>
      <w:r>
        <w:t>3. この発言だけで心理的な問題を確定し、本人の事情を聞かず、発言と他の学習者との交流を全面的に禁止する。</w:t>
      </w:r>
    </w:p>
    <w:p>
      <w:pPr>
        <w:spacing w:after="60"/>
        <w:ind w:left="360"/>
      </w:pPr>
      <w:r>
        <w:t>4. 何を経験してそう感じたかを尋ね、自他の見方を具体的に検討しながら、本人の文化への帰属や考えを選ぶ権利を尊重して対話する。</w:t>
      </w:r>
    </w:p>
    <w:p>
      <w:pPr>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3" w:id="6"/>
      <w:r>
        <w:rPr>
          <w:b/>
          <w:bCs/>
        </w:rPr>
        <w:t xml:space="preserve">問題3</w:t>
      </w:r>
      <w:bookmarkEnd w:id="6"/>
    </w:p>
    <w:p>
      <w:pPr>
        <w:spacing w:after="120"/>
      </w:pPr>
      <w:r>
        <w:t>欧州評議会のRFCDC第1巻（2018年）第5章が示す、文化的アイデンティティと文化への帰属の説明に合うものを一つ選びなさい。</w:t>
      </w:r>
    </w:p>
    <w:p>
      <w:pPr>
        <w:spacing w:after="60"/>
        <w:ind w:left="360"/>
      </w:pPr>
      <w:r>
        <w:t>1. 個人は複数の文化集団に同時に帰属し、状況や時間の経過に伴って、どの帰属が自分にとって重要かが変わり得る。</w:t>
      </w:r>
    </w:p>
    <w:p>
      <w:pPr>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spacing w:after="60"/>
        <w:ind w:left="360"/>
      </w:pPr>
      <w:r>
        <w:t xml:space="preserve">3. 文化的アイデンティティは幼少期の育成環境によって不可逆的に固定化されるため、成人後の異文化接触によって変容することはない。</w:t>
      </w:r>
    </w:p>
    <w:p>
      <w:pPr>
        <w:spacing w:after="60"/>
        <w:ind w:left="360"/>
      </w:pPr>
      <w:r>
        <w:t>4. 一つの文化集団への帰属を持つ個人が別の文化集団にも帰属するには、それまでの帰属を全て失わなければならない。</w:t>
      </w:r>
    </w:p>
    <w:p>
      <w:pPr>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4" w:id="7"/>
      <w:r>
        <w:rPr>
          <w:b/>
          <w:bCs/>
        </w:rPr>
        <w:t xml:space="preserve">問題4</w:t>
      </w:r>
      <w:bookmarkEnd w:id="7"/>
    </w:p>
    <w:p>
      <w:pPr>
        <w:spacing w:after="120"/>
      </w:pPr>
      <w:r>
        <w:t xml:space="preserve">（日本の在留外国人施策） 2019年に新設された出入国管理法上の在留資格「特定技能」に関する記述として、最も適切なものを一つ選びなさい。</w:t>
      </w:r>
    </w:p>
    <w:p>
      <w:pPr>
        <w:spacing w:after="60"/>
        <w:ind w:left="360"/>
      </w:pPr>
      <w:r>
        <w:t xml:space="preserve">1. 「特定技能1号」は通算で最長10年まで在留可能であり、要件を満たせば配偶者や子の帯同が全面的に認められている。</w:t>
      </w:r>
    </w:p>
    <w:p>
      <w:pPr>
        <w:spacing w:after="60"/>
        <w:ind w:left="360"/>
      </w:pPr>
      <w:r>
        <w:t xml:space="preserve">2. 「特定技能」制度は、途上国への技術移転を通じた国際貢献を主たる目的として創設された制度である。</w:t>
      </w:r>
    </w:p>
    <w:p>
      <w:pPr>
        <w:spacing w:after="60"/>
        <w:ind w:left="360"/>
      </w:pPr>
      <w:r>
        <w:t xml:space="preserve">3. 「特定技能1号」の受入機関には、生活オリエンテーションや日本語学習の機会の提供などの支援の実施が義務付けられている。</w:t>
      </w:r>
    </w:p>
    <w:p>
      <w:pPr>
        <w:spacing w:after="60"/>
        <w:ind w:left="360"/>
      </w:pPr>
      <w:r>
        <w:t xml:space="preserve">4. 「特定技能2号」を取得するためには、日本語能力試験N1の合格が法的な必須要件として指定されている。</w:t>
      </w:r>
    </w:p>
    <w:p>
      <w:pPr>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5" w:id="8"/>
      <w:r>
        <w:rPr>
          <w:b/>
          <w:bCs/>
        </w:rPr>
        <w:t xml:space="preserve">問題5</w:t>
      </w:r>
      <w:bookmarkEnd w:id="8"/>
    </w:p>
    <w:p>
      <w:pPr>
        <w:spacing w:after="120"/>
      </w:pPr>
      <w:r>
        <w:t>出入国在留管理庁・文化庁の2020年版「在留支援のためのやさしい日本語ガイドライン」に基づき、書き言葉の作成について最も適切なものを一つ選びなさい。</w:t>
      </w:r>
    </w:p>
    <w:p>
      <w:pPr>
        <w:spacing w:after="60"/>
        <w:ind w:left="360"/>
      </w:pPr>
      <w:r>
        <w:t xml:space="preserve">1. 漢語や外来語は避け、できるだけ「和語」や日常的な和製英語に置き換えることが基本ルールである。</w:t>
      </w:r>
    </w:p>
    <w:p>
      <w:pPr>
        <w:spacing w:after="60"/>
        <w:ind w:left="360"/>
      </w:pPr>
      <w:r>
        <w:t>2. 書き換えでは、元の文章の一言一句を必ずそのまま対応させ、伝える情報の取捨選択や、不足する情報の補足を行ってはならない。</w:t>
      </w:r>
    </w:p>
    <w:p>
      <w:pPr>
        <w:spacing w:after="60"/>
        <w:ind w:left="360"/>
      </w:pPr>
      <w:r>
        <w:t xml:space="preserve">3. 「やさしい日本語」への書き換えでは、1文を短く区切り、文末は「〜です・〜ます」の丁寧体で統一するのが原則である。</w:t>
      </w:r>
    </w:p>
    <w:p>
      <w:pPr>
        <w:spacing w:after="60"/>
        <w:ind w:left="360"/>
      </w:pPr>
      <w:r>
        <w:t>4. 読みやすさよりも敬意の高さを優先し、文末に尊敬語や謙譲語を多用することが、このガイドラインの作成方針である。</w:t>
      </w:r>
    </w:p>
    <w:p>
      <w:pPr>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6" w:id="9"/>
      <w:r>
        <w:rPr>
          <w:b/>
          <w:bCs/>
        </w:rPr>
        <w:t xml:space="preserve">問題6</w:t>
      </w:r>
      <w:bookmarkEnd w:id="9"/>
    </w:p>
    <w:p>
      <w:pPr>
        <w:spacing w:after="120"/>
      </w:pPr>
      <w:r>
        <w:t>国史館台湾文献館が2013年に公開した解説「臺灣總督府首任學務部長伊澤修二來臺推展日語教育」の本文に照らし、1895年の伊沢修二と芝山巌学堂について合うものを一つ選べ。</w:t>
      </w:r>
    </w:p>
    <w:p>
      <w:pPr>
        <w:spacing w:after="60"/>
        <w:ind w:left="360"/>
      </w:pPr>
      <w:r>
        <w:t>1. 李春生の提案を受け、現地を視察せずに劍潭寺をそのまま学堂の場所に決めた。</w:t>
      </w:r>
    </w:p>
    <w:p>
      <w:pPr>
        <w:spacing w:after="60"/>
        <w:ind w:left="360"/>
      </w:pPr>
      <w:r>
        <w:t>2. 学務部の活動は日本語教育に限られ、台湾語の研究や会話教科書の編集は含まれなかった。</w:t>
      </w:r>
    </w:p>
    <w:p>
      <w:pPr>
        <w:spacing w:after="60"/>
        <w:ind w:left="360"/>
      </w:pPr>
      <w:r>
        <w:t>3. 学堂の学生は日本から来た留学生だけであり、地元の子弟は教育の対象にしなかった。</w:t>
      </w:r>
    </w:p>
    <w:p>
      <w:pPr>
        <w:spacing w:after="60"/>
        <w:ind w:left="360"/>
      </w:pPr>
      <w:r>
        <w:t>4. 芝山巌の惠濟宮に学堂を設け、地元の士林の子弟に日本語と西洋文明の基礎科目を教えた。</w:t>
      </w:r>
    </w:p>
    <w:p>
      <w:pPr>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7" w:id="10"/>
      <w:r>
        <w:rPr>
          <w:b/>
          <w:bCs/>
        </w:rPr>
        <w:t xml:space="preserve">問題7</w:t>
      </w:r>
      <w:bookmarkEnd w:id="10"/>
    </w:p>
    <w:p>
      <w:pPr>
        <w:spacing w:after="120"/>
      </w:pPr>
      <w:r>
        <w:t>文化審議会が2022年1月7日に建議した「公用文作成の考え方」の基本的な考え方と用語の扱いについて、説明に合うものを一つ選べ。</w:t>
      </w:r>
    </w:p>
    <w:p>
      <w:pPr>
        <w:spacing w:after="60"/>
        <w:ind w:left="360"/>
      </w:pPr>
      <w:r>
        <w:t>1. 外来語は日本語に十分定着したものも含めて使用を全面的に禁止し、説明を付けて使うことも認めない。</w:t>
      </w:r>
    </w:p>
    <w:p>
      <w:pPr>
        <w:spacing w:after="60"/>
        <w:ind w:left="360"/>
      </w:pPr>
      <w:r>
        <w:t>2. 文書の目的や読み手が異なっても書き方を変えず、一般向けの広報にも専門知識を前提とする表現だけを用いる。</w:t>
      </w:r>
    </w:p>
    <w:p>
      <w:pPr>
        <w:spacing w:after="60"/>
        <w:ind w:left="360"/>
      </w:pPr>
      <w:r>
        <w:t>3. 分かりやすさを優先する場合には、基となる情報の内容や意味を変更してもよく、正確さとのバランスは考えなくてよい。</w:t>
      </w:r>
    </w:p>
    <w:p>
      <w:pPr>
        <w:spacing w:after="60"/>
        <w:ind w:left="360"/>
      </w:pPr>
      <w:r>
        <w:t>4. 文書の目的や読み手に応じて書き方を工夫し、外来語も語の性質や使う場面に応じて、そのまま使う・言い換える・説明を付けるなどの方法を選ぶ。</w:t>
      </w:r>
    </w:p>
    <w:p>
      <w:pPr>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8" w:id="11"/>
      <w:r>
        <w:rPr>
          <w:b/>
          <w:bCs/>
        </w:rPr>
        <w:t xml:space="preserve">問題8</w:t>
      </w:r>
      <w:bookmarkEnd w:id="11"/>
    </w:p>
    <w:p>
      <w:pPr>
        <w:spacing w:after="120"/>
      </w:pPr>
      <w:r>
        <w:t>2026年10月18日に取得した各実施機関の公式説明に照らし、試験の目的・形式・評価方式について最も適切なものを一つ選べ。</w:t>
      </w:r>
    </w:p>
    <w:p>
      <w:pPr>
        <w:spacing w:after="60"/>
        <w:ind w:left="360"/>
      </w:pPr>
      <w:r>
        <w:t>1. EJUは、日本の大学（学部）等への入学を希望する外国人留学生について、日本語力と基礎学力を評価する。</w:t>
      </w:r>
    </w:p>
    <w:p>
      <w:pPr>
        <w:spacing w:after="60"/>
        <w:ind w:left="360"/>
      </w:pPr>
      <w:r>
        <w:t>2. BJTの結果は点数やレベルではなく、合格・不合格の2区分だけで通知される。</w:t>
      </w:r>
    </w:p>
    <w:p>
      <w:pPr>
        <w:spacing w:after="60"/>
        <w:ind w:left="360"/>
      </w:pPr>
      <w:r>
        <w:t>3. JLPTには、受験者が実際に会話する必須の口頭試験が組み込まれている。</w:t>
      </w:r>
    </w:p>
    <w:p>
      <w:pPr>
        <w:spacing w:after="60"/>
        <w:ind w:left="360"/>
      </w:pPr>
      <w:r>
        <w:t>4. ACTFLのOPIは、面接で発話を引き出さず、紙の選択式回答だけから話す力を評価する。</w:t>
      </w:r>
    </w:p>
    <w:p>
      <w:pPr>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spacing w:after="120" w:before="240"/>
      </w:pPr>
      <w:bookmarkStart w:name="Q_1_009" w:id="13"/>
      <w:r>
        <w:rPr>
          <w:b/>
          <w:bCs/>
        </w:rPr>
        <w:t xml:space="preserve">問題9</w:t>
      </w:r>
      <w:bookmarkEnd w:id="13"/>
    </w:p>
    <w:p>
      <w:pPr>
        <w:spacing w:after="120"/>
      </w:pPr>
      <w:r>
        <w:t xml:space="preserve">日本の出入国管理及び難民認定法（入管法）における「在留資格」の基本的な仕組みに関する記述として、最も適切なものを一つ選びなさい。</w:t>
      </w:r>
    </w:p>
    <w:p>
      <w:pPr>
        <w:spacing w:after="60"/>
        <w:ind w:left="360"/>
      </w:pPr>
      <w:r>
        <w:t xml:space="preserve">1. 在留資格の更新や変更の申請は、受入れ機関（大学や会社）が代理で申請することしか認められておらず、外国人本人が直接出入国在留管理庁の窓口へ行って申請することはできない（本人申請は不可）。</w:t>
      </w:r>
    </w:p>
    <w:p>
      <w:pPr>
        <w:spacing w:after="60"/>
        <w:ind w:left="360"/>
      </w:pPr>
      <w:r>
        <w:t xml:space="preserve">2. 日本に在留するすべての外国人は、その滞在目的や活動内容にかかわらず、一律の活動範囲を定めた単一の在留資格を付与される。</w:t>
      </w:r>
    </w:p>
    <w:p>
      <w:pPr>
        <w:spacing w:after="60"/>
        <w:ind w:left="360"/>
      </w:pPr>
      <w:r>
        <w:t xml:space="preserve">3. 在留資格は、活動に基づいて付与されるもの（就労資格等）と、身分や地位に基づいて付与されるもの（永住者、日本人の配偶者等）に大別され、後者は原則として就労活動に制限がない。</w:t>
      </w:r>
    </w:p>
    <w:p>
      <w:pPr>
        <w:spacing w:after="60"/>
        <w:ind w:left="360"/>
      </w:pPr>
      <w:r>
        <w:t xml:space="preserve">4. 「留学」の在留資格を保持する外国人は、入国後手続きなしで週40時間までの就労活動が自由に認められている。</w:t>
      </w:r>
    </w:p>
    <w:p>
      <w:pPr>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0" w:id="14"/>
      <w:r>
        <w:rPr>
          <w:b/>
          <w:bCs/>
        </w:rPr>
        <w:t xml:space="preserve">問題10</w:t>
      </w:r>
      <w:bookmarkEnd w:id="14"/>
    </w:p>
    <w:p>
      <w:pPr>
        <w:spacing w:after="120"/>
      </w:pPr>
      <w:r>
        <w:t xml:space="preserve">日本の技能実習制度および新たな育成就労制度への見直しに関する記述として、最も適切なものを一つ選びなさい。</w:t>
      </w:r>
    </w:p>
    <w:p>
      <w:pPr>
        <w:spacing w:after="60"/>
        <w:ind w:left="360"/>
      </w:pPr>
      <w:r>
        <w:t xml:space="preserve">1. 技能実習生は、入国前の事前講習を受ければ、入国後の日本国内での日本語・生活講習を受けずに直ちに実習先に配属される。</w:t>
      </w:r>
    </w:p>
    <w:p>
      <w:pPr>
        <w:spacing w:after="60"/>
        <w:ind w:left="360"/>
      </w:pPr>
      <w:r>
        <w:t xml:space="preserve">2. 技能実習制度の本来の法的な主目的は、日本の深刻な人手不足を解消するための労働力の確保である。</w:t>
      </w:r>
    </w:p>
    <w:p>
      <w:pPr>
        <w:spacing w:after="60"/>
        <w:ind w:left="360"/>
      </w:pPr>
      <w:r>
        <w:t xml:space="preserve">3. 技能実習制度における監理団体は、実習生の受け入れ企業（実習実施者）の営業利益を最大化することを目的として設置される民間人材派遣会社であり、実習生の保護や企業への指導・監督は本来の業務に含まれない。</w:t>
      </w:r>
    </w:p>
    <w:p>
      <w:pPr>
        <w:spacing w:after="60"/>
        <w:ind w:left="360"/>
      </w:pPr>
      <w:r>
        <w:t xml:space="preserve">4. 従来からの技能実習制度は、国際貢献（技術移転）という名目と現実の労働力補填とのギャップが指摘され、人材確保と人材育成を目的とする新たな制度（育成就労制度など）への改編・見直しが進められている。</w:t>
      </w:r>
    </w:p>
    <w:p>
      <w:pPr>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1" w:id="15"/>
      <w:r>
        <w:rPr>
          <w:b/>
          <w:bCs/>
        </w:rPr>
        <w:t xml:space="preserve">問題11</w:t>
      </w:r>
      <w:bookmarkEnd w:id="15"/>
    </w:p>
    <w:p>
      <w:pPr>
        <w:spacing w:after="120"/>
      </w:pPr>
      <w:r>
        <w:t xml:space="preserve">在留資格「特定技能1号」および「特定技能2号」の比較に関する記述として、最も適切なものを一つ選びなさい。</w:t>
      </w:r>
    </w:p>
    <w:p>
      <w:pPr>
        <w:spacing w:after="60"/>
        <w:ind w:left="360"/>
      </w:pPr>
      <w:r>
        <w:t xml:space="preserve">1. 「特定技能1号」は通算で最長5年までの在留制限があり、「特定技能2号」は更新に上限がなく長期滞在や永住申請の道が開かれている。</w:t>
      </w:r>
    </w:p>
    <w:p>
      <w:pPr>
        <w:spacing w:after="60"/>
        <w:ind w:left="360"/>
      </w:pPr>
      <w:r>
        <w:t xml:space="preserve">2. 「特定技能1号」では配偶者や子の帯同が自由に認められるが、「特定技能2号」では原則として家族の帯同が認められていない。</w:t>
      </w:r>
    </w:p>
    <w:p>
      <w:pPr>
        <w:spacing w:after="60"/>
        <w:ind w:left="360"/>
      </w:pPr>
      <w:r>
        <w:t xml:space="preserve">3. 「特定技能1号」の取得には技能実習3号の修了または試験の合格が必要であるが、「特定技能2号」は実務経験のみで試験なしで取得できる。</w:t>
      </w:r>
    </w:p>
    <w:p>
      <w:pPr>
        <w:spacing w:after="60"/>
        <w:ind w:left="360"/>
      </w:pPr>
      <w:r>
        <w:t xml:space="preserve">4. 「特定技能1号」の受け入れ機関には生活支援等の手厚い義務が課されるが、「特定技能2号」では外国人本人の独立性が高いため、就労先企業の支援責任は一切発生しない。</w:t>
      </w:r>
    </w:p>
    <w:p>
      <w:pPr>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2" w:id="16"/>
      <w:r>
        <w:rPr>
          <w:b/>
          <w:bCs/>
        </w:rPr>
        <w:t xml:space="preserve">問題12</w:t>
      </w:r>
      <w:bookmarkEnd w:id="16"/>
    </w:p>
    <w:p>
      <w:pPr>
        <w:spacing w:after="120"/>
      </w:pPr>
      <w:r>
        <w:t xml:space="preserve">地域日本語教室に、企業で働く「特定技能1号」の外国人学習者Bさん（東南アジア出身）が参加した。Bさんに対する日本語教育支援のアプローチとして、最も適切なものを一つ選びなさい。</w:t>
      </w:r>
    </w:p>
    <w:p>
      <w:pPr>
        <w:spacing w:after="60"/>
        <w:ind w:left="360"/>
      </w:pPr>
      <w:r>
        <w:t xml:space="preserve">1. 企業側から「仕事中の無駄話を防ぐため職場以外で日本人と話さないよう指導してほしい」と要求された場合、日本語教師は学習者の人権や生活への影響を考慮せず、その指示に絶対的に従わなければならないとされる。</w:t>
      </w:r>
    </w:p>
    <w:p>
      <w:pPr>
        <w:spacing w:after="60"/>
        <w:ind w:left="360"/>
      </w:pPr>
      <w:r>
        <w:t xml:space="preserve">2. 支援計画（特定技能所属機関による義務的支援）として日本語学習機会の提供が含まれていることを踏まえ、企業や地域社会と連携しながら、業務上必要な用語だけでなく生活・社会参加に必要な日本語支援を行う。</w:t>
      </w:r>
    </w:p>
    <w:p>
      <w:pPr>
        <w:spacing w:after="60"/>
        <w:ind w:left="360"/>
      </w:pPr>
      <w:r>
        <w:t xml:space="preserve">3. 特定技能1号の学習者は職場での指示が理解できれば十分であるため、生活上の会話や地域でのコミュニケーションに関する学習は行うべきではない。</w:t>
      </w:r>
    </w:p>
    <w:p>
      <w:pPr>
        <w:spacing w:after="60"/>
        <w:ind w:left="360"/>
      </w:pPr>
      <w:r>
        <w:t xml:space="preserve">4. Bさんは将来的に日本に永住することが確定しているため、日本の伝統的な歴史用語や古典文法の習得を最優先した指導計画を立てる。</w:t>
      </w:r>
    </w:p>
    <w:p>
      <w:pPr>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3" w:id="17"/>
      <w:r>
        <w:rPr>
          <w:b/>
          <w:bCs/>
        </w:rPr>
        <w:t xml:space="preserve">問題13</w:t>
      </w:r>
      <w:bookmarkEnd w:id="17"/>
    </w:p>
    <w:p>
      <w:pPr>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spacing w:after="60"/>
        <w:ind w:left="360"/>
      </w:pPr>
      <w:r>
        <w:t>1. 高度専門職外国人の家族等には、申請しても在留資格認定証明書は一切交付されない。</w:t>
      </w:r>
    </w:p>
    <w:p>
      <w:pPr>
        <w:spacing w:after="60"/>
        <w:ind w:left="360"/>
      </w:pPr>
      <w:r>
        <w:t>2. 必要書類は全ての国籍で完全に同一であり、国籍による追加書類はないと案内されている。</w:t>
      </w:r>
    </w:p>
    <w:p>
      <w:pPr>
        <w:spacing w:after="60"/>
        <w:ind w:left="360"/>
      </w:pPr>
      <w:r>
        <w:t>3. 滞在期間は5年と案内され、高度専門職外国人の査証申請では在留資格認定証明書の提示が必ず必要とされている。</w:t>
      </w:r>
    </w:p>
    <w:p>
      <w:pPr>
        <w:spacing w:after="60"/>
        <w:ind w:left="360"/>
      </w:pPr>
      <w:r>
        <w:t>4. 電子在留資格認定証明書の提示や写しの提出は認められず、紙の原本だけが必要とされている。</w:t>
      </w:r>
    </w:p>
    <w:p>
      <w:pPr>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4" w:id="18"/>
      <w:r>
        <w:rPr>
          <w:b/>
          <w:bCs/>
        </w:rPr>
        <w:t xml:space="preserve">問題14</w:t>
      </w:r>
      <w:bookmarkEnd w:id="18"/>
    </w:p>
    <w:p>
      <w:pPr>
        <w:spacing w:after="120"/>
      </w:pPr>
      <w:r>
        <w:t xml:space="preserve">日本語学校に在籍する「留学」資格の学生の出席率管理と在留資格更新に関する記述として、最も適切なものを一つ選びなさい。</w:t>
      </w:r>
    </w:p>
    <w:p>
      <w:pPr>
        <w:spacing w:after="60"/>
        <w:ind w:left="360"/>
      </w:pPr>
      <w:r>
        <w:t xml:space="preserve">1. 在留資格の更新判定において評価されるのは日本語能力試験の点数のみであり、日本語教育機関での出席率や成績は一切考慮されない。</w:t>
      </w:r>
    </w:p>
    <w:p>
      <w:pPr>
        <w:spacing w:after="60"/>
        <w:ind w:left="360"/>
      </w:pPr>
      <w:r>
        <w:t xml:space="preserve">2. 留学生の出席率が50％を下回った場合、学校側はただちにその学生を自国へ強制送還する法的権限（逮捕・執行権）を有している。</w:t>
      </w:r>
    </w:p>
    <w:p>
      <w:pPr>
        <w:spacing w:after="60"/>
        <w:ind w:left="360"/>
      </w:pPr>
      <w:r>
        <w:t xml:space="preserve">3. 「留学」資格の学生は、学校での出席率が著しく低い場合であっても、授業料を全額納付していれば法務省（出入国在留管理庁）から確実かつ自動的に在留期間の更新が許可され、その後の就労制限も永続的にすべて解除される。</w:t>
      </w:r>
    </w:p>
    <w:p>
      <w:pPr>
        <w:spacing w:after="60"/>
        <w:ind w:left="360"/>
      </w:pPr>
      <w:r>
        <w:t xml:space="preserve">4. 出席率が低下した留学生に対して、日本語教師は「資格外活動（アルバイト）の超過」や「生活困窮・体調不良」といった背景がないか面談で確認し、学習継続に向けた適切な生活指導・学習支援を行うことが求められる。</w:t>
      </w:r>
    </w:p>
    <w:p>
      <w:pPr>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5" w:id="19"/>
      <w:r>
        <w:rPr>
          <w:b/>
          <w:bCs/>
        </w:rPr>
        <w:t xml:space="preserve">問題15</w:t>
      </w:r>
      <w:bookmarkEnd w:id="19"/>
    </w:p>
    <w:p>
      <w:pPr>
        <w:spacing w:after="120"/>
      </w:pPr>
      <w:r>
        <w:t xml:space="preserve">日本の在留外国人施策における「地域における多文化共生推進プラン」や「外国人材の受入れ・共生のための総合的対応策」に関する記述として、最も適切なものを一つ選びなさい。</w:t>
      </w:r>
    </w:p>
    <w:p>
      <w:pPr>
        <w:spacing w:after="60"/>
        <w:ind w:left="360"/>
      </w:pPr>
      <w:r>
        <w:t xml:space="preserve">1. 「総合的対応策」の成立により、日本国内に在住する外国人は日本の公務員選考や国政選挙における完全な参政権を自動的に付与された。</w:t>
      </w:r>
    </w:p>
    <w:p>
      <w:pPr>
        <w:spacing w:after="60"/>
        <w:ind w:left="360"/>
      </w:pPr>
      <w:r>
        <w:t xml:space="preserve">2. 外国人施策は中央省庁のみが担当するものであり、地方自治体や市民ボランティアが地域レベルで施策に関与することは法的に禁止されている。国際交流協会などの民間団体の活動も認められていない。</w:t>
      </w:r>
    </w:p>
    <w:p>
      <w:pPr>
        <w:spacing w:after="60"/>
        <w:ind w:left="360"/>
      </w:pPr>
      <w:r>
        <w:t xml:space="preserve">3. 政府の「総合的対応策」では、外国人を単なる労働力としてではなく「社会の一員」として受け入れるため、日本語教育環境の整備、生活情報の多言語化、相談窓口の設置などが推進されている。</w:t>
      </w:r>
    </w:p>
    <w:p>
      <w:pPr>
        <w:spacing w:after="60"/>
        <w:ind w:left="360"/>
      </w:pPr>
      <w:r>
        <w:t xml:space="preserve">4. 「地域における多文化共生推進プラン」に基づき、日本国内での外国人に対する行政手続きや教育はすべて英語のみで統一することが法令で強制された。</w:t>
      </w:r>
    </w:p>
    <w:p>
      <w:pPr>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6" w:id="20"/>
      <w:r>
        <w:rPr>
          <w:b/>
          <w:bCs/>
        </w:rPr>
        <w:t xml:space="preserve">問題16</w:t>
      </w:r>
      <w:bookmarkEnd w:id="20"/>
    </w:p>
    <w:p>
      <w:pPr>
        <w:spacing w:after="120"/>
      </w:pPr>
      <w:r>
        <w:t xml:space="preserve">在留資格「技術・人文知識・国際業務」を保有する外国人に関する記述として、最も適切なものを一つ選びなさい。</w:t>
      </w:r>
    </w:p>
    <w:p>
      <w:pPr>
        <w:spacing w:after="60"/>
        <w:ind w:left="360"/>
      </w:pPr>
      <w:r>
        <w:t xml:space="preserve">1. この資格を取得するためには、日本の高校を卒業していることが法律上の絶対要件であり、海外の大学を卒業した者は対象外となる。</w:t>
      </w:r>
    </w:p>
    <w:p>
      <w:pPr>
        <w:spacing w:after="60"/>
        <w:ind w:left="360"/>
      </w:pPr>
      <w:r>
        <w:t xml:space="preserve">2. 大学等で専攻した分野や一定の実務経験と関連性のある業務（エンジニア、通訳・翻訳、語学学校の教師、企業の総合職など）に従事することが求められる。</w:t>
      </w:r>
    </w:p>
    <w:p>
      <w:pPr>
        <w:spacing w:after="60"/>
        <w:ind w:left="360"/>
      </w:pPr>
      <w:r>
        <w:t xml:space="preserve">3. 「技術・人文知識・国際業務」の資格で在留する者は、雇用契約を結んでいる企業を変更（転職）することが法的に一切禁止されている。</w:t>
      </w:r>
    </w:p>
    <w:p>
      <w:pPr>
        <w:spacing w:after="60"/>
        <w:ind w:left="360"/>
      </w:pPr>
      <w:r>
        <w:t xml:space="preserve">4. この在留資格を持つ者は、工場でのライン作業や飲食店のホール清掃など、特別な専門知識を必要としない単純労務作業に常時従事することが認められている。</w:t>
      </w:r>
    </w:p>
    <w:p>
      <w:pPr>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spacing w:after="120" w:before="240"/>
      </w:pPr>
      <w:bookmarkStart w:name="Q_1_017" w:id="22"/>
      <w:r>
        <w:rPr>
          <w:b/>
          <w:bCs/>
        </w:rPr>
        <w:t xml:space="preserve">問題17</w:t>
      </w:r>
      <w:bookmarkEnd w:id="22"/>
    </w:p>
    <w:p>
      <w:pPr>
        <w:spacing w:after="120"/>
      </w:pPr>
      <w:r>
        <w:t>総務省自治行政局国際室「地域における多文化共生推進プランの改訂について」の「意識啓発と社会参画支援」（2020年改訂プラン抜粋）の説明に合うものを一つ選べ。</w:t>
      </w:r>
    </w:p>
    <w:p>
      <w:pPr>
        <w:spacing w:after="60"/>
        <w:ind w:left="360"/>
      </w:pPr>
      <w:r>
        <w:t>1. 地域住民と外国人住民が相互に交流する場づくりは行わず、外国人住民だけが一方的に地域の習慣を学ぶことを求める。</w:t>
      </w:r>
    </w:p>
    <w:p>
      <w:pPr>
        <w:spacing w:after="60"/>
        <w:ind w:left="360"/>
      </w:pPr>
      <w:r>
        <w:t>2. 多文化共生の意識啓発は外国人住民だけを対象とし、地域住民等への意識啓発は施策に含めない。</w:t>
      </w:r>
    </w:p>
    <w:p>
      <w:pPr>
        <w:spacing w:after="60"/>
        <w:ind w:left="360"/>
      </w:pPr>
      <w:r>
        <w:t>3. 相互交流の場づくりや、外国人住民が主体的に地域で活動するためのネットワーク・自助組織の支援を進める。</w:t>
      </w:r>
    </w:p>
    <w:p>
      <w:pPr>
        <w:spacing w:after="60"/>
        <w:ind w:left="360"/>
      </w:pPr>
      <w:r>
        <w:t>4. 外国人住民は支援を受ける側に固定し、災害時の支援の担い手となることや自治会等への参画は認めない。</w:t>
      </w:r>
    </w:p>
    <w:p>
      <w:pPr>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8" w:id="23"/>
      <w:r>
        <w:rPr>
          <w:b/>
          <w:bCs/>
        </w:rPr>
        <w:t xml:space="preserve">問題18</w:t>
      </w:r>
      <w:bookmarkEnd w:id="23"/>
    </w:p>
    <w:p>
      <w:pPr>
        <w:spacing w:after="120"/>
      </w:pPr>
      <w:r>
        <w:t>出入国在留管理庁・文化庁の2020年版「在留支援のためのやさしい日本語ガイドライン」に基づき、読み手への配慮と表現の工夫として最も適切なものを一つ選びなさい。</w:t>
      </w:r>
    </w:p>
    <w:p>
      <w:pPr>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spacing w:after="60"/>
        <w:ind w:left="360"/>
      </w:pPr>
      <w:r>
        <w:t>2. このガイドラインは災害発生時の緊急情報だけを対象としており、平時の行政のお知らせや学校・企業での情報発信は想定していない。</w:t>
      </w:r>
    </w:p>
    <w:p>
      <w:pPr>
        <w:spacing w:after="60"/>
        <w:ind w:left="360"/>
      </w:pPr>
      <w:r>
        <w:t>3. 外来語なら外国人全員になじみがあるため、原語との意味や発音の違いに注意せず、難しい言葉をできるだけ外来語に換えることを勧めている。</w:t>
      </w:r>
    </w:p>
    <w:p>
      <w:pPr>
        <w:spacing w:after="60"/>
        <w:ind w:left="360"/>
      </w:pPr>
      <w:r>
        <w:t xml:space="preserve">4. 重要な情報を正確に伝えるため、二重否定（例：「〜ないわけではない」）や受け身・使役表現を多用して表現に深みを持たせることが望ましい。</w:t>
      </w:r>
    </w:p>
    <w:p>
      <w:pPr>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9" w:id="24"/>
      <w:r>
        <w:rPr>
          <w:b/>
          <w:bCs/>
        </w:rPr>
        <w:t xml:space="preserve">問題19</w:t>
      </w:r>
      <w:bookmarkEnd w:id="24"/>
    </w:p>
    <w:p>
      <w:pPr>
        <w:spacing w:after="120"/>
      </w:pPr>
      <w:r>
        <w:t>文部科学省が公開する研修案内に示された地域日本語教育コーディネーターの役割と、地域日本語教育の体制づくりへの国の支援について、最も適切なものを一つ選びなさい。</w:t>
      </w:r>
    </w:p>
    <w:p>
      <w:pPr>
        <w:spacing w:after="60"/>
        <w:ind w:left="360"/>
      </w:pPr>
      <w:r>
        <w:t>1. 地域日本語教育コーディネーターには、地域の現状や課題、教育資源を把握し、関係者の連携・協働や、生活者としての外国人に適したプログラムの実践に向けた方法の開発を進める役割が示されている。</w:t>
      </w:r>
    </w:p>
    <w:p>
      <w:pPr>
        <w:spacing w:after="60"/>
        <w:ind w:left="360"/>
      </w:pPr>
      <w:r>
        <w:t>2. 国の地域日本語教育の体制づくりへの支援は、地方公共団体と関係機関の連携を排除し、民間語学機関だけが単独で教育を行うことを目的としている。</w:t>
      </w:r>
    </w:p>
    <w:p>
      <w:pPr>
        <w:spacing w:after="60"/>
        <w:ind w:left="360"/>
      </w:pPr>
      <w:r>
        <w:t>3. 研修案内が示す役割は、地域の現状や課題を把握せず、すべての地域で日本語能力試験N1の合格だけを一律の学習目標に設定することである。</w:t>
      </w:r>
    </w:p>
    <w:p>
      <w:pPr>
        <w:spacing w:after="60"/>
        <w:ind w:left="360"/>
      </w:pPr>
      <w:r>
        <w:t xml:space="preserve">4. 地域日本語教育コーディネーターの主な役割は、地域教室で自らボランティアとして直接日本語を教えることのみであり、行政や他機関との連携調整は含まれない。</w:t>
      </w:r>
    </w:p>
    <w:p>
      <w:pPr>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0" w:id="25"/>
      <w:r>
        <w:rPr>
          <w:b/>
          <w:bCs/>
        </w:rPr>
        <w:t xml:space="preserve">問題20</w:t>
      </w:r>
      <w:bookmarkEnd w:id="25"/>
    </w:p>
    <w:p>
      <w:pPr>
        <w:spacing w:after="120"/>
      </w:pPr>
      <w:r>
        <w:t>文部科学省の日本語教育コンテンツ共有システムが説明する「生活Can do」の性質と活用方法に合うものを一つ選べ。</w:t>
      </w:r>
    </w:p>
    <w:p>
      <w:pPr>
        <w:spacing w:after="60"/>
        <w:ind w:left="360"/>
      </w:pPr>
      <w:r>
        <w:t>1. 「生活Can do」は国語科の漢字書き取りの得点だけを示す一覧であり、生活場面で日本語を使う言語活動は扱わない。</w:t>
      </w:r>
    </w:p>
    <w:p>
      <w:pPr>
        <w:spacing w:after="60"/>
        <w:ind w:left="360"/>
      </w:pPr>
      <w:r>
        <w:t>2. 日常生活で日本語を用いて行う言語活動の例であり、扱う項目は学習者の状況に応じて選び、適切な項目がなければ新たなCan doを作成できる。</w:t>
      </w:r>
    </w:p>
    <w:p>
      <w:pPr>
        <w:spacing w:after="60"/>
        <w:ind w:left="360"/>
      </w:pPr>
      <w:r>
        <w:t>3. 国内の外国人全員が日本語だけで達成しなければならない行為を網羅しているため、医療や防災でも多言語の情報提供を併用してはならない。</w:t>
      </w:r>
    </w:p>
    <w:p>
      <w:pPr>
        <w:spacing w:after="60"/>
        <w:ind w:left="360"/>
      </w:pPr>
      <w:r>
        <w:t>4. 「生活Can do」を用いる場合、そこに示される言語活動だけで学習を進め、振り返りなど他の学習活動を組み合わせてはならない。</w:t>
      </w:r>
    </w:p>
    <w:p>
      <w:pPr>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1" w:id="26"/>
      <w:r>
        <w:rPr>
          <w:b/>
          <w:bCs/>
        </w:rPr>
        <w:t xml:space="preserve">問題21</w:t>
      </w:r>
      <w:bookmarkEnd w:id="26"/>
    </w:p>
    <w:p>
      <w:pPr>
        <w:spacing w:after="120"/>
      </w:pPr>
      <w:r>
        <w:t>出入国在留管理庁・文化庁の2020年版「在留支援のためのやさしい日本語ガイドライン」に基づき、外国人住民へ情報を伝える取組として最も適切なものを一つ選びなさい。</w:t>
      </w:r>
    </w:p>
    <w:p>
      <w:pPr>
        <w:spacing w:after="60"/>
        <w:ind w:left="360"/>
      </w:pPr>
      <w:r>
        <w:t xml:space="preserve">1. ピクトグラム（絵文字）やイラストは文化的な誤解を生む危険性が高いため、外国人向けの広報資料や避難所案内では一切使用すべきではない。</w:t>
      </w:r>
    </w:p>
    <w:p>
      <w:pPr>
        <w:spacing w:after="60"/>
        <w:ind w:left="360"/>
      </w:pPr>
      <w:r>
        <w:t xml:space="preserve">2. 情報バリアフリーとは、行政情報をすべて英語に翻訳することのみを指し、それ以外の言語や日本語による支援は含まれない。</w:t>
      </w:r>
    </w:p>
    <w:p>
      <w:pPr>
        <w:spacing w:after="60"/>
        <w:ind w:left="360"/>
      </w:pPr>
      <w:r>
        <w:t>3. 外国人住民への情報提供では、多言語による翻訳・通訳とやさしい日本語を、内容や相手に応じて使い分ける。イラスト等も活用し、伝わるかどうかを確かめる。</w:t>
      </w:r>
    </w:p>
    <w:p>
      <w:pPr>
        <w:spacing w:after="60"/>
        <w:ind w:left="360"/>
      </w:pPr>
      <w:r>
        <w:t>4. やさしい日本語の文案は担当職員だけで完成させ、日本語教師や対象となる外国人にわかりやすさを確認してもらう工程は設けない。</w:t>
      </w:r>
    </w:p>
    <w:p>
      <w:pPr>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2" w:id="27"/>
      <w:r>
        <w:rPr>
          <w:b/>
          <w:bCs/>
        </w:rPr>
        <w:t xml:space="preserve">問題22</w:t>
      </w:r>
      <w:bookmarkEnd w:id="27"/>
    </w:p>
    <w:p>
      <w:pPr>
        <w:spacing w:after="120"/>
      </w:pPr>
      <w:r>
        <w:t>静岡県が公式サイト「地域日本語教育体制構築事業」で説明する「対話交流型」の教室の特徴に合うものを一つ選べ。</w:t>
      </w:r>
    </w:p>
    <w:p>
      <w:pPr>
        <w:spacing w:after="60"/>
        <w:ind w:left="360"/>
      </w:pPr>
      <w:r>
        <w:t>1. 外国人を一方的に教えられる者、日本人を一方的に教える者に固定し、日本人が外国人から文化や習慣を学ぶことは目的から外す。</w:t>
      </w:r>
    </w:p>
    <w:p>
      <w:pPr>
        <w:spacing w:after="60"/>
        <w:ind w:left="360"/>
      </w:pPr>
      <w:r>
        <w:t>2. 対話交流型は初期日本語の教室とは両立しないため、県は初期日本語教室では対話交流型を採用しないと説明している。</w:t>
      </w:r>
    </w:p>
    <w:p>
      <w:pPr>
        <w:spacing w:after="60"/>
        <w:ind w:left="360"/>
      </w:pPr>
      <w:r>
        <w:t>3. 相互理解のための話題を扱わず、講師の一方向の説明と書き取りだけで交流を置き換えることを、対話交流型の特徴としている。</w:t>
      </w:r>
    </w:p>
    <w:p>
      <w:pPr>
        <w:spacing w:after="60"/>
        <w:ind w:left="360"/>
      </w:pPr>
      <w:r>
        <w:t>4. 地域の日本人と外国人が対等な立場で、日本語を使い、相互理解を深めるテーマや地域・日常生活に関わるテーマについて交流する。</w:t>
      </w:r>
    </w:p>
    <w:p>
      <w:pPr>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spacing w:after="120" w:before="240"/>
      </w:pPr>
      <w:bookmarkStart w:name="Q_1_023" w:id="29"/>
      <w:r>
        <w:rPr>
          <w:b/>
          <w:bCs/>
        </w:rPr>
        <w:t xml:space="preserve">問題23</w:t>
      </w:r>
      <w:bookmarkEnd w:id="29"/>
    </w:p>
    <w:p>
      <w:pPr>
        <w:spacing w:after="120"/>
      </w:pPr>
      <w:r>
        <w:t>伊沢修二の時期の台湾の日本語対訳教材について、渡邉俊彦の教材分析（2015）が示す特徴に合う説明を一つ選べ。</w:t>
      </w:r>
    </w:p>
    <w:p>
      <w:pPr>
        <w:spacing w:after="60"/>
        <w:ind w:left="360"/>
      </w:pPr>
      <w:r>
        <w:t>1. 日本語の意味を説明する際、台湾語を媒介として用いることを一切認めていなかった。</w:t>
      </w:r>
    </w:p>
    <w:p>
      <w:pPr>
        <w:spacing w:after="60"/>
        <w:ind w:left="360"/>
      </w:pPr>
      <w:r>
        <w:t>2. 台湾語の訳文を載せる主な目的は、日本語の理解を助けることではなく、模範的な台湾語の文章表記法を確立することだった。</w:t>
      </w:r>
    </w:p>
    <w:p>
      <w:pPr>
        <w:spacing w:after="60"/>
        <w:ind w:left="360"/>
      </w:pPr>
      <w:r>
        <w:t>3. 台湾語の対訳文は、原文の日本語の語順や表現の影響を全く受けていなかった。</w:t>
      </w:r>
    </w:p>
    <w:p>
      <w:pPr>
        <w:spacing w:after="60"/>
        <w:ind w:left="360"/>
      </w:pPr>
      <w:r>
        <w:t>4. 日本語の原文に漢字表記の台湾語の訳文を並べ、日本語の理解を助けるために利用していた。</w:t>
      </w:r>
    </w:p>
    <w:p>
      <w:pPr>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4" w:id="30"/>
      <w:r>
        <w:rPr>
          <w:b/>
          <w:bCs/>
        </w:rPr>
        <w:t xml:space="preserve">問題24</w:t>
      </w:r>
      <w:bookmarkEnd w:id="30"/>
    </w:p>
    <w:p>
      <w:pPr>
        <w:spacing w:after="120"/>
      </w:pPr>
      <w:r>
        <w:t xml:space="preserve">戦前の日本の同化政策および外地・影響圏における日本語教育に関する記述として、最も適切なものを一つ選びなさい。</w:t>
      </w:r>
    </w:p>
    <w:p>
      <w:pPr>
        <w:spacing w:after="60"/>
        <w:ind w:left="360"/>
      </w:pPr>
      <w:r>
        <w:t xml:space="preserve">1. 戦前の旧外地（台湾・朝鮮など）における日本語教育は、単なる語学教育にとどまらず、日本の国家への統合や皇民化（日本国民としての意識づけ）を目的とする同化教育の側面を強く持っていた。</w:t>
      </w:r>
    </w:p>
    <w:p>
      <w:pPr>
        <w:spacing w:after="60"/>
        <w:ind w:left="360"/>
      </w:pPr>
      <w:r>
        <w:t xml:space="preserve">2. 旧満州国（中国東北部）で提唱された「協和語（バベル語）」は、日本語と中国語の文法的共通点を生かして自然発生した簡易な接触言語であり、学校教育の正式な国語教科書として全面的に採用された。</w:t>
      </w:r>
    </w:p>
    <w:p>
      <w:pPr>
        <w:spacing w:after="60"/>
        <w:ind w:left="360"/>
      </w:pPr>
      <w:r>
        <w:t xml:space="preserve">3. 1930年代以降の「皇民化政策」下の朝鮮や台湾では、現地の言語や文化の尊重が唱えられ、学校教育における朝鮮語・台湾語の時間が大幅に拡大された。</w:t>
      </w:r>
    </w:p>
    <w:p>
      <w:pPr>
        <w:spacing w:after="60"/>
        <w:ind w:left="360"/>
      </w:pPr>
      <w:r>
        <w:t xml:space="preserve">4. 南洋群島（旧日本委任統治領）では、現地の島民に対して日本本土の尋常小学校と完全に同一のカリキュラムと教科書がそのまま適用された。</w:t>
      </w:r>
    </w:p>
    <w:p>
      <w:pPr>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5" w:id="31"/>
      <w:r>
        <w:rPr>
          <w:b/>
          <w:bCs/>
        </w:rPr>
        <w:t xml:space="preserve">問題25</w:t>
      </w:r>
      <w:bookmarkEnd w:id="31"/>
    </w:p>
    <w:p>
      <w:pPr>
        <w:spacing w:after="120"/>
      </w:pPr>
      <w:r>
        <w:t xml:space="preserve">大正期から昭和初期における民間・対外的な日本語教育機関の展開に関する記述として、最も適切なものを一つ選びなさい。</w:t>
      </w:r>
    </w:p>
    <w:p>
      <w:pPr>
        <w:spacing w:after="60"/>
        <w:ind w:left="360"/>
      </w:pPr>
      <w:r>
        <w:t xml:space="preserve">1. 松本亀次郎らは、主に欧米諸国からのキリスト教宣教師を対象とした日本語研修機関として「日仏会館」を設立した。</w:t>
      </w:r>
    </w:p>
    <w:p>
      <w:pPr>
        <w:spacing w:after="60"/>
        <w:ind w:left="360"/>
      </w:pPr>
      <w:r>
        <w:t xml:space="preserve">2. 清末から中華民国期にかけて、周恩来や魯迅などの中国人留学生が多数来日した際、彼らを受け入れて日本語教育を行った代表的機関に「宏文学院」や「東亜学校」がある。</w:t>
      </w:r>
    </w:p>
    <w:p>
      <w:pPr>
        <w:spacing w:after="60"/>
        <w:ind w:left="360"/>
      </w:pPr>
      <w:r>
        <w:t xml:space="preserve">3. 戦前の日本国内の日本語教育は、すべて文部省（当時）が一元管理しており、民間の有志や私立機関による日本語学校の開設は一切禁止されていたため、留学生の受け入れも官立学校に限られていた。</w:t>
      </w:r>
    </w:p>
    <w:p>
      <w:pPr>
        <w:spacing w:after="60"/>
        <w:ind w:left="360"/>
      </w:pPr>
      <w:r>
        <w:t xml:space="preserve">4. 1935年に外務省管轄のもとで設立された「国際学友会」は、主に南米からの日系移民を現地へ送り出すための渡航前訓練機関であった。</w:t>
      </w:r>
    </w:p>
    <w:p>
      <w:pPr>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6" w:id="32"/>
      <w:r>
        <w:rPr>
          <w:b/>
          <w:bCs/>
        </w:rPr>
        <w:t xml:space="preserve">問題26</w:t>
      </w:r>
      <w:bookmarkEnd w:id="32"/>
    </w:p>
    <w:p>
      <w:pPr>
        <w:spacing w:after="120"/>
      </w:pPr>
      <w:r>
        <w:t>国際交流基金の公式紹介に記された、同基金の設立と組織形態の変化について、最も適切なものを一つ選べ。</w:t>
      </w:r>
    </w:p>
    <w:p>
      <w:pPr>
        <w:spacing w:after="60"/>
        <w:ind w:left="360"/>
      </w:pPr>
      <w:r>
        <w:t>1. 1972年に独立行政法人として設立され、その後も組織形態は変わっていない。</w:t>
      </w:r>
    </w:p>
    <w:p>
      <w:pPr>
        <w:spacing w:after="60"/>
        <w:ind w:left="360"/>
      </w:pPr>
      <w:r>
        <w:t>2. 1983年に初めて設立されたため、1970年代には国際交流基金という組織は存在しなかった。</w:t>
      </w:r>
    </w:p>
    <w:p>
      <w:pPr>
        <w:spacing w:after="60"/>
        <w:ind w:left="360"/>
      </w:pPr>
      <w:r>
        <w:t>3. 1972年に外務省所管の特殊法人として設立され、2003年10月1日に独立行政法人となった。</w:t>
      </w:r>
    </w:p>
    <w:p>
      <w:pPr>
        <w:spacing w:after="60"/>
        <w:ind w:left="360"/>
      </w:pPr>
      <w:r>
        <w:t>4. 2003年10月1日に独立行政法人から特殊法人へ変更された。</w:t>
      </w:r>
    </w:p>
    <w:p>
      <w:pPr>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7" w:id="33"/>
      <w:r>
        <w:rPr>
          <w:b/>
          <w:bCs/>
        </w:rPr>
        <w:t xml:space="preserve">問題27</w:t>
      </w:r>
      <w:bookmarkEnd w:id="33"/>
    </w:p>
    <w:p>
      <w:pPr>
        <w:spacing w:after="120"/>
      </w:pPr>
      <w:r>
        <w:t>1980年代末から1990年にかけての、日本語教育施設の質的向上に関する制度整備の経緯として、適切なものを一つ選べ。</w:t>
      </w:r>
    </w:p>
    <w:p>
      <w:pPr>
        <w:spacing w:after="60"/>
        <w:ind w:left="360"/>
      </w:pPr>
      <w:r>
        <w:t>1. 日本語教育施設の運営に関する基準が1988年12月にまとまる前から、日本語教育振興協会は財団法人として設立されていた。</w:t>
      </w:r>
    </w:p>
    <w:p>
      <w:pPr>
        <w:spacing w:after="60"/>
        <w:ind w:left="360"/>
      </w:pPr>
      <w:r>
        <w:t>2. 1989年5月、日本語教育振興協会が任意団体として発足し、日本語教育施設の審査・認定事業を開始した。</w:t>
      </w:r>
    </w:p>
    <w:p>
      <w:pPr>
        <w:spacing w:after="60"/>
        <w:ind w:left="360"/>
      </w:pPr>
      <w:r>
        <w:t>3. 1988年12月にまとまった基準は授業料の額だけを対象とし、修業期間や教員の資格要件は対象としなかった。</w:t>
      </w:r>
    </w:p>
    <w:p>
      <w:pPr>
        <w:spacing w:after="60"/>
        <w:ind w:left="360"/>
      </w:pPr>
      <w:r>
        <w:t>4. 日本語教育振興協会は、1989年5月の発足時から、文部省・法務省・外務省の三省共管の財団法人だった。</w:t>
      </w:r>
    </w:p>
    <w:p>
      <w:pPr>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8" w:id="34"/>
      <w:r>
        <w:rPr>
          <w:b/>
          <w:bCs/>
        </w:rPr>
        <w:t xml:space="preserve">問題28</w:t>
      </w:r>
      <w:bookmarkEnd w:id="34"/>
    </w:p>
    <w:p>
      <w:pPr>
        <w:spacing w:after="120"/>
      </w:pPr>
      <w:r>
        <w:t xml:space="preserve">日本語教育における教授法・教材の歴史的変遷（長沼直兄・山口喜一郎・日本語教育振興会等）に関する記述として、最も適切なものを一つ選びなさい。</w:t>
      </w:r>
    </w:p>
    <w:p>
      <w:pPr>
        <w:spacing w:after="60"/>
        <w:ind w:left="360"/>
      </w:pPr>
      <w:r>
        <w:t xml:space="preserve">1. 1980年代までの日本語教材は、すべて海外の文法学者によって出版されており、日本国内で作成されたオリジナル教材は存在しなかった。</w:t>
      </w:r>
    </w:p>
    <w:p>
      <w:pPr>
        <w:spacing w:after="60"/>
        <w:ind w:left="360"/>
      </w:pPr>
      <w:r>
        <w:t xml:space="preserve">2. 昭和中期に開発された「グアン法」は、テープ録音された音声を暗記させる方法であり、現在のICT教育の直系祖先とされる。</w:t>
      </w:r>
    </w:p>
    <w:p>
      <w:pPr>
        <w:spacing w:after="60"/>
        <w:ind w:left="360"/>
      </w:pPr>
      <w:r>
        <w:t xml:space="preserve">3. 長沼直兄は、パーマーの理論を取り入れ、絵カードや実物を活用した直接法教材『標準日本語読本』（長沼読本）を作成し、戦前・戦後の日本語教育に大きな影響を与えた。</w:t>
      </w:r>
    </w:p>
    <w:p>
      <w:pPr>
        <w:spacing w:after="60"/>
        <w:ind w:left="360"/>
      </w:pPr>
      <w:r>
        <w:t xml:space="preserve">4. 戦前の山口喜一郎らが提唱した「媒介語（英語）訳読法」は、絵カードや動作を用いずに文法規則を翻訳させて教える方法として海外で主流となり、現在も標準的な教授法とされている。</w:t>
      </w:r>
    </w:p>
    <w:p>
      <w:pPr>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spacing w:after="120" w:before="240"/>
      </w:pPr>
      <w:bookmarkStart w:name="Q_1_029" w:id="36"/>
      <w:r>
        <w:rPr>
          <w:b/>
          <w:bCs/>
        </w:rPr>
        <w:t xml:space="preserve">問題29</w:t>
      </w:r>
      <w:bookmarkEnd w:id="36"/>
    </w:p>
    <w:p>
      <w:pPr>
        <w:spacing w:after="120"/>
      </w:pPr>
      <w:r>
        <w:t>文化庁が公開する「文化審議会について」の設置経緯と国語分科会の説明に合うものを一つ選べ。</w:t>
      </w:r>
    </w:p>
    <w:p>
      <w:pPr>
        <w:spacing w:after="60"/>
        <w:ind w:left="360"/>
      </w:pPr>
      <w:r>
        <w:t>1. 文化審議会は法務省に設置され、国語分科会の主な所掌事務は在留資格の審査基準だけを調査審議することである。</w:t>
      </w:r>
    </w:p>
    <w:p>
      <w:pPr>
        <w:spacing w:after="60"/>
        <w:ind w:left="360"/>
      </w:pPr>
      <w:r>
        <w:t>2. 国語審議会など四つの審議会等の機能を整理・統合し、2001年1月6日付けで文部科学省に文化審議会が設置された。国語分科会は国語の改善と普及に関する事項を調査審議する。</w:t>
      </w:r>
    </w:p>
    <w:p>
      <w:pPr>
        <w:spacing w:after="60"/>
        <w:ind w:left="360"/>
      </w:pPr>
      <w:r>
        <w:t>3. 文化審議会は国の省庁とは関係のない任意の民間団体であり、その中に国語分科会が置かれている。</w:t>
      </w:r>
    </w:p>
    <w:p>
      <w:pPr>
        <w:spacing w:after="60"/>
        <w:ind w:left="360"/>
      </w:pPr>
      <w:r>
        <w:t>4. 国語分科会の主な所掌事務は文化財の保存と活用だけであり、国語の改善や普及は調査審議の対象に含まれない。</w:t>
      </w:r>
    </w:p>
    <w:p>
      <w:pPr>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0" w:id="37"/>
      <w:r>
        <w:rPr>
          <w:b/>
          <w:bCs/>
        </w:rPr>
        <w:t xml:space="preserve">問題30</w:t>
      </w:r>
      <w:bookmarkEnd w:id="37"/>
    </w:p>
    <w:p>
      <w:pPr>
        <w:spacing w:after="120"/>
      </w:pPr>
      <w:r>
        <w:t>2010年（平成22年）11月30日告示「常用漢字表」の前書きと「表の見方及び使い方」の説明に合うものを一つ選べ。</w:t>
      </w:r>
    </w:p>
    <w:p>
      <w:pPr>
        <w:spacing w:after="60"/>
        <w:ind w:left="360"/>
      </w:pPr>
      <w:r>
        <w:t>1. 都道府県名に用いる漢字も例外なく対象外とし、固有名詞は全て同じ扱いで除外している。</w:t>
      </w:r>
    </w:p>
    <w:p>
      <w:pPr>
        <w:spacing w:after="60"/>
        <w:ind w:left="360"/>
      </w:pPr>
      <w:r>
        <w:t>2. 過去の著作や文書の漢字使用を否定し、現在の表に合わせて一律に改めることを求めている。</w:t>
      </w:r>
    </w:p>
    <w:p>
      <w:pPr>
        <w:spacing w:after="60"/>
        <w:ind w:left="360"/>
      </w:pPr>
      <w:r>
        <w:t>3. 個々人の表記まで及ぶ規則であり、私的な日記や手紙も含めて表外の漢字使用を一律に禁止している。</w:t>
      </w:r>
    </w:p>
    <w:p>
      <w:pPr>
        <w:spacing w:after="60"/>
        <w:ind w:left="360"/>
      </w:pPr>
      <w:r>
        <w:t>4. 一般の社会生活で現代の国語を書き表す場合の漢字使用の目安であり、本表には2136字を掲げている。</w:t>
      </w:r>
    </w:p>
    <w:p>
      <w:pPr>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1" w:id="38"/>
      <w:r>
        <w:rPr>
          <w:b/>
          <w:bCs/>
        </w:rPr>
        <w:t xml:space="preserve">問題31</w:t>
      </w:r>
      <w:bookmarkEnd w:id="38"/>
    </w:p>
    <w:p>
      <w:pPr>
        <w:spacing w:after="120"/>
      </w:pPr>
      <w:r>
        <w:t xml:space="preserve">文化審議会国語分科会が取りまとめた指針（『敬語の指針』など）における敬語体系の理解に関する記述として、最も適切なものを一つ選びなさい。</w:t>
      </w:r>
    </w:p>
    <w:p>
      <w:pPr>
        <w:spacing w:after="60"/>
        <w:ind w:left="360"/>
      </w:pPr>
      <w:r>
        <w:t xml:space="preserve">1. 「謙譲語Ⅱ（丁重語）」とは、話している相手や話題の人物を直接高めるために、その人物の動作を直接的に持ち上げる表現である。</w:t>
      </w:r>
    </w:p>
    <w:p>
      <w:pPr>
        <w:spacing w:after="60"/>
        <w:ind w:left="360"/>
      </w:pPr>
      <w:r>
        <w:t xml:space="preserve">2. 2007年の『敬語の指針』では、従来の「尊敬語・謙譲語・丁寧語」の3分類を再編し、「尊敬語・謙譲語Ⅰ・謙譲語Ⅱ（丁重語）・丁寧語・美化語」の5分類が提示された。</w:t>
      </w:r>
    </w:p>
    <w:p>
      <w:pPr>
        <w:spacing w:after="60"/>
        <w:ind w:left="360"/>
      </w:pPr>
      <w:r>
        <w:t xml:space="preserve">3. 「お茶」「お料理」などの「お・ご」を言葉の頭に付ける表現は、すべて相手への敬意を示す「尊敬語」として一括して分類される。</w:t>
      </w:r>
    </w:p>
    <w:p>
      <w:pPr>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2" w:id="39"/>
      <w:r>
        <w:rPr>
          <w:b/>
          <w:bCs/>
        </w:rPr>
        <w:t xml:space="preserve">問題32</w:t>
      </w:r>
      <w:bookmarkEnd w:id="39"/>
    </w:p>
    <w:p>
      <w:pPr>
        <w:spacing w:after="120"/>
      </w:pPr>
      <w:r>
        <w:t xml:space="preserve">2019年（令和元年）に施行された「日本語教育の推進に関する法律（日本語教育推進法）」に関する記述として、最も適切なものを一つ選びなさい。</w:t>
      </w:r>
    </w:p>
    <w:p>
      <w:pPr>
        <w:spacing w:after="60"/>
        <w:ind w:left="360"/>
      </w:pPr>
      <w:r>
        <w:t xml:space="preserve">1. 本法律の成立に伴い、都道府県や市区町村などの地方公共団体が「地域日本語教育推進計画」を作成することは法的に全面的に禁止された。</w:t>
      </w:r>
    </w:p>
    <w:p>
      <w:pPr>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spacing w:after="60"/>
        <w:ind w:left="360"/>
      </w:pPr>
      <w:r>
        <w:t xml:space="preserve">3. 本法律により、地域での日本語教育に関する費用はすべて外国人学習者本人が全額負担することが法律上の義務として課された。</w:t>
      </w:r>
    </w:p>
    <w:p>
      <w:pPr>
        <w:spacing w:after="60"/>
        <w:ind w:left="360"/>
      </w:pPr>
      <w:r>
        <w:t xml:space="preserve">4. 本法律では、日本語教育の機会を保障する対象を「海外の大学留学生」のみに限定しており、国内の在留外国人やその子どもは対象から除外されている。</w:t>
      </w:r>
    </w:p>
    <w:p>
      <w:pPr>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3" w:id="40"/>
      <w:r>
        <w:rPr>
          <w:b/>
          <w:bCs/>
        </w:rPr>
        <w:t xml:space="preserve">問題33</w:t>
      </w:r>
      <w:bookmarkEnd w:id="40"/>
    </w:p>
    <w:p>
      <w:pPr>
        <w:spacing w:after="120"/>
      </w:pPr>
      <w:r>
        <w:t xml:space="preserve">「日本語教育推進法」に規定された国、地方公共団体、および事業主（企業）の責務・役割に関する記述として、最も適切なものを一つ選びなさい。</w:t>
      </w:r>
    </w:p>
    <w:p>
      <w:pPr>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spacing w:after="60"/>
        <w:ind w:left="360"/>
      </w:pPr>
      <w:r>
        <w:t xml:space="preserve">2. 地方公共団体は、国の施策をそのまま実施することのみが求められ、地域の実情に応じた独自の日本語教育体制を構築することは認められていない。</w:t>
      </w:r>
    </w:p>
    <w:p>
      <w:pPr>
        <w:spacing w:after="60"/>
        <w:ind w:left="360"/>
      </w:pPr>
      <w:r>
        <w:t xml:space="preserve">3. 本法律における日本語教師の役割は、公的資格の有無にかかわらず、すべてボランティアとして無報酬で活動することと定められている。</w:t>
      </w:r>
    </w:p>
    <w:p>
      <w:pPr>
        <w:spacing w:after="60"/>
        <w:ind w:left="360"/>
      </w:pPr>
      <w:r>
        <w:t xml:space="preserve">4. 外国人を雇用する事業主（企業）に対しては、労働時間内での日本語学習を一切禁止し、就労活動のみに専念させることが義務付けられている。</w:t>
      </w:r>
    </w:p>
    <w:p>
      <w:pPr>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spacing w:after="120" w:before="240"/>
      </w:pPr>
      <w:bookmarkStart w:name="Q_1_034" w:id="42"/>
      <w:r>
        <w:rPr>
          <w:b/>
          <w:bCs/>
        </w:rPr>
        <w:t xml:space="preserve">問題34</w:t>
      </w:r>
      <w:bookmarkEnd w:id="42"/>
    </w:p>
    <w:p>
      <w:pPr>
        <w:spacing w:after="120"/>
      </w:pPr>
      <w:r>
        <w:t>2026年10月18日に取得した日本語能力試験（JLPT）の公式FAQに照らし、最も適切なものを一つ選べ。</w:t>
      </w:r>
    </w:p>
    <w:p>
      <w:pPr>
        <w:spacing w:after="60"/>
        <w:ind w:left="360"/>
      </w:pPr>
      <w:r>
        <w:t>1. JLPTは、大学院での論文執筆能力だけを測定・認定することを目的とする。</w:t>
      </w:r>
    </w:p>
    <w:p>
      <w:pPr>
        <w:spacing w:after="60"/>
        <w:ind w:left="360"/>
      </w:pPr>
      <w:r>
        <w:t>2. JLPTでは、会話と作文を実際に行わせる試験が全レベルに含まれる。</w:t>
      </w:r>
    </w:p>
    <w:p>
      <w:pPr>
        <w:spacing w:after="60"/>
        <w:ind w:left="360"/>
      </w:pPr>
      <w:r>
        <w:t>3. JLPTの認定は、提出先がどのような条件を設けていても、受験から一律2年で無効になる。</w:t>
      </w:r>
    </w:p>
    <w:p>
      <w:pPr>
        <w:spacing w:after="60"/>
        <w:ind w:left="360"/>
      </w:pPr>
      <w:r>
        <w:t>4. JLPTの得点は、問題ごとの配点の単純な合計ではなく、項目応答理論に基づく尺度得点方式で出される。</w:t>
      </w:r>
    </w:p>
    <w:p>
      <w:pPr>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5" w:id="43"/>
      <w:r>
        <w:rPr>
          <w:b/>
          <w:bCs/>
        </w:rPr>
        <w:t xml:space="preserve">問題35</w:t>
      </w:r>
      <w:bookmarkEnd w:id="43"/>
    </w:p>
    <w:p>
      <w:pPr>
        <w:spacing w:after="120"/>
      </w:pPr>
      <w:r>
        <w:t>2026年度の日本留学試験（EJU）実施要項とJASSOの得点・日本語シラバスの説明に照らし、最も適切なものを一つ選べ。</w:t>
      </w:r>
    </w:p>
    <w:p>
      <w:pPr>
        <w:spacing w:after="60"/>
        <w:ind w:left="360"/>
      </w:pPr>
      <w:r>
        <w:t>1. 日本語の記述領域は、挨拶や自己紹介の定型文を正しく写す能力だけを問う。</w:t>
      </w:r>
    </w:p>
    <w:p>
      <w:pPr>
        <w:spacing w:after="60"/>
        <w:ind w:left="360"/>
      </w:pPr>
      <w:r>
        <w:t>2. 日本語科目は記述、読解、聴解・聴読解の3領域からなり、日本の大学等での勉学に対応する日本語力を測る。</w:t>
      </w:r>
    </w:p>
    <w:p>
      <w:pPr>
        <w:spacing w:after="60"/>
        <w:ind w:left="360"/>
      </w:pPr>
      <w:r>
        <w:t>3. 日本語の読解・聴解・聴読解の得点は、回次の違いを考慮せず、正答の配点を単純に合計した素点だけで表示する。</w:t>
      </w:r>
    </w:p>
    <w:p>
      <w:pPr>
        <w:spacing w:after="60"/>
        <w:ind w:left="360"/>
      </w:pPr>
      <w:r>
        <w:t>4. 日本語の記述も尺度得点だけで表示し、課題への対応を評価する採点基準は用いない。</w:t>
      </w:r>
    </w:p>
    <w:p>
      <w:pPr>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6" w:id="44"/>
      <w:r>
        <w:rPr>
          <w:b/>
          <w:bCs/>
        </w:rPr>
        <w:t xml:space="preserve">問題36</w:t>
      </w:r>
      <w:bookmarkEnd w:id="44"/>
    </w:p>
    <w:p>
      <w:pPr>
        <w:spacing w:after="120"/>
      </w:pPr>
      <w:r>
        <w:t>ACTFLの2024年版OPI受験案内に基づく、評価基準や実施方法の説明として、最も適切なものを一つ選びなさい。</w:t>
      </w:r>
    </w:p>
    <w:p>
      <w:pPr>
        <w:spacing w:after="60"/>
        <w:ind w:left="360"/>
      </w:pPr>
      <w:r>
        <w:t xml:space="preserve">1. OPIは、あらかじめ用意されたペーパーテストの回答結果を機械採点することによってスピーキング能力を数値化する評価法である。</w:t>
      </w:r>
    </w:p>
    <w:p>
      <w:pPr>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spacing w:after="60"/>
        <w:ind w:left="360"/>
      </w:pPr>
      <w:r>
        <w:t xml:space="preserve">3. OPIの評価レベルは「N1〜N5」の5段階で表記され、最高レベルの「N1」は母語話者と同等の発話能力を示す。</w:t>
      </w:r>
    </w:p>
    <w:p>
      <w:pPr>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7" w:id="45"/>
      <w:r>
        <w:rPr>
          <w:b/>
          <w:bCs/>
        </w:rPr>
        <w:t xml:space="preserve">問題37</w:t>
      </w:r>
      <w:bookmarkEnd w:id="45"/>
    </w:p>
    <w:p>
      <w:pPr>
        <w:spacing w:after="120"/>
      </w:pPr>
      <w:r>
        <w:t>評価・採点とOPIの運用に関する説明として、最も適切なものを一つ選びなさい。</w:t>
      </w:r>
    </w:p>
    <w:p>
      <w:pPr>
        <w:spacing w:after="60"/>
        <w:ind w:left="360"/>
      </w:pPr>
      <w:r>
        <w:t>1. テストが日々の学習や指導法に与える影響のことを、熟達度と呼ぶ。</w:t>
      </w:r>
    </w:p>
    <w:p>
      <w:pPr>
        <w:spacing w:after="60"/>
        <w:ind w:left="360"/>
      </w:pPr>
      <w:r>
        <w:t>2. 信頼性とは、得点の一貫性のことではなく、提案された用途のための得点解釈を証拠と理論がどの程度支持するかを指す。</w:t>
      </w:r>
    </w:p>
    <w:p>
      <w:pPr>
        <w:spacing w:after="60"/>
        <w:ind w:left="360"/>
      </w:pPr>
      <w:r>
        <w:t>3. 正答と配点をあらかじめ定めた多肢選択式問題では、その基準を同じように適用することで、採点者による判断の違いを抑えられる。</w:t>
      </w:r>
    </w:p>
    <w:p>
      <w:pPr>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spacing w:after="120" w:before="240"/>
      </w:pPr>
      <w:bookmarkStart w:name="Q_1_038" w:id="47"/>
      <w:r>
        <w:rPr>
          <w:b/>
          <w:bCs/>
        </w:rPr>
        <w:t xml:space="preserve">問題38</w:t>
      </w:r>
      <w:bookmarkEnd w:id="47"/>
    </w:p>
    <w:p>
      <w:pPr>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spacing w:after="60"/>
        <w:ind w:left="360"/>
      </w:pPr>
      <w:r>
        <w:t>1. 学習目的・理由の回答では、アニメ・マンガ・J-POP・ファッション等への興味は調査項目から除かれている。</w:t>
      </w:r>
    </w:p>
    <w:p>
      <w:pPr>
        <w:spacing w:after="60"/>
        <w:ind w:left="360"/>
      </w:pPr>
      <w:r>
        <w:t>2. 学習者数の上位3か国は中国、インドネシア、韓国であり、地域別では東アジアと東南アジアの合計が全体の76.4％を占める。</w:t>
      </w:r>
    </w:p>
    <w:p>
      <w:pPr>
        <w:spacing w:after="60"/>
        <w:ind w:left="360"/>
      </w:pPr>
      <w:r>
        <w:t>3. 教育段階別の学習者数は初等教育が最多で、全体の7割以上を占める。</w:t>
      </w:r>
    </w:p>
    <w:p>
      <w:pPr>
        <w:spacing w:after="60"/>
        <w:ind w:left="360"/>
      </w:pPr>
      <w:r>
        <w:t>4. 学習者数の地域別割合は、西欧と東欧を合わせると全体の過半数になる。</w:t>
      </w:r>
    </w:p>
    <w:p>
      <w:pPr>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9" w:id="48"/>
      <w:r>
        <w:rPr>
          <w:b/>
          <w:bCs/>
        </w:rPr>
        <w:t xml:space="preserve">問題39</w:t>
      </w:r>
      <w:bookmarkEnd w:id="48"/>
    </w:p>
    <w:p>
      <w:pPr>
        <w:spacing w:after="120"/>
      </w:pPr>
      <w:r>
        <w:t>CEFR（2001年版）の言語教育の考え方と共通参照レベルに関する記述として、最も適切なものを一つ選びなさい。</w:t>
      </w:r>
    </w:p>
    <w:p>
      <w:pPr>
        <w:spacing w:after="60"/>
        <w:ind w:left="360"/>
      </w:pPr>
      <w:r>
        <w:t xml:space="preserve">1. CEFRでは、母語話者（ネイティブ・スピーカー）の言語能力を唯一の到達目標（理想像）として設定し、そこからの隔たりを減点方式で評価する。</w:t>
      </w:r>
    </w:p>
    <w:p>
      <w:pPr>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spacing w:after="60"/>
        <w:ind w:left="360"/>
      </w:pPr>
      <w:r>
        <w:t xml:space="preserve">3. CEFRは、言語能力を文法規則や語彙の知識量によって客観的・絶対的に測定する「文法知識中心」の評価指標である。</w:t>
      </w:r>
    </w:p>
    <w:p>
      <w:pPr>
        <w:spacing w:after="60"/>
        <w:ind w:left="360"/>
      </w:pPr>
      <w:r>
        <w:t xml:space="preserve">4. CEFRの共通参照レベルは、「A1・A2（基礎段階の言語使用者）」「B1・B2（自立した言語使用者）」「C1・C2（熟達した言語使用者）」の3領域・6段階で構成されている。</w:t>
      </w:r>
    </w:p>
    <w:p>
      <w:pPr>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0" w:id="49"/>
      <w:r>
        <w:rPr>
          <w:b/>
          <w:bCs/>
        </w:rPr>
        <w:t xml:space="preserve">問題40</w:t>
      </w:r>
      <w:bookmarkEnd w:id="49"/>
    </w:p>
    <w:p>
      <w:pPr>
        <w:spacing w:after="120"/>
      </w:pPr>
      <w:r>
        <w:t>国際交流基金の2017年版ガイドブックに示されたJF日本語教育スタンダードと、その利用に関する説明として最も適切なものを一つ選びなさい。</w:t>
      </w:r>
    </w:p>
    <w:p>
      <w:pPr>
        <w:spacing w:after="60"/>
        <w:ind w:left="360"/>
      </w:pPr>
      <w:r>
        <w:t>1. 「相互理解のための日本語」を理念とし、そのために課題遂行能力と異文化理解能力の両方が必要だと考える。</w:t>
      </w:r>
    </w:p>
    <w:p>
      <w:pPr>
        <w:spacing w:after="60"/>
        <w:ind w:left="360"/>
      </w:pPr>
      <w:r>
        <w:t>2. 文法項目や漢字の提出順序を全国一律に固定し、すべての教育現場で同じ教科書を使わせる統制カリキュラムである。</w:t>
      </w:r>
    </w:p>
    <w:p>
      <w:pPr>
        <w:spacing w:after="60"/>
        <w:ind w:left="360"/>
      </w:pPr>
      <w:r>
        <w:t>3. ポートフォリオはテストの点数だけを保存するもので、言語的・文化的体験や学習の成果を含めない。</w:t>
      </w:r>
    </w:p>
    <w:p>
      <w:pPr>
        <w:spacing w:after="60"/>
        <w:ind w:left="360"/>
      </w:pPr>
      <w:r>
        <w:t>4. Can-doを学習目標に用いると、学習内容と評価内容を学習者と共有する必要はなくなる。</w:t>
      </w:r>
    </w:p>
    <w:p>
      <w:pPr>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1" w:id="50"/>
      <w:r>
        <w:rPr>
          <w:b/>
          <w:bCs/>
        </w:rPr>
        <w:t xml:space="preserve">問題41</w:t>
      </w:r>
      <w:bookmarkEnd w:id="50"/>
    </w:p>
    <w:p>
      <w:pPr>
        <w:spacing w:after="120"/>
      </w:pPr>
      <w:r>
        <w:t>国際交流基金の2017年版ガイドブックにおける、CEFR Can-doとJF Can-doの関係の説明として、最も適切なものを一つ選びなさい。</w:t>
      </w:r>
    </w:p>
    <w:p>
      <w:pPr>
        <w:spacing w:after="60"/>
        <w:ind w:left="360"/>
      </w:pPr>
      <w:r>
        <w:t>1. CEFR Can-doとJF Can-doは、どちらも文法項目や漢字を何個暗記したかという知識量だけを記述する。</w:t>
      </w:r>
    </w:p>
    <w:p>
      <w:pPr>
        <w:spacing w:after="60"/>
        <w:ind w:left="360"/>
      </w:pPr>
      <w:r>
        <w:t>2. CEFR Can-doは日本語だけの使用場面を記述し、JF Can-doは日本語の使用場面を一切想定しない。</w:t>
      </w:r>
    </w:p>
    <w:p>
      <w:pPr>
        <w:spacing w:after="60"/>
        <w:ind w:left="360"/>
      </w:pPr>
      <w:r>
        <w:t>3. CEFR Can-doの記述は汎言語的で抽象性・包括性が高く、JF Can-doは日本語の使用場面を想定した具体的な言語活動を例示する。</w:t>
      </w:r>
    </w:p>
    <w:p>
      <w:pPr>
        <w:spacing w:after="60"/>
        <w:ind w:left="360"/>
      </w:pPr>
      <w:r>
        <w:t>4. JF Can-doはあらゆる日本語の言語活動を網羅しているので、各教育現場に合ったCan-doを新たに作る必要はない。</w:t>
      </w:r>
    </w:p>
    <w:p>
      <w:pPr>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spacing w:after="120" w:before="240"/>
      </w:pPr>
      <w:bookmarkStart w:name="Q_2_001" w:id="53"/>
      <w:r>
        <w:rPr>
          <w:b/>
          <w:bCs/>
        </w:rPr>
        <w:t xml:space="preserve">問題1</w:t>
      </w:r>
      <w:bookmarkEnd w:id="53"/>
    </w:p>
    <w:p>
      <w:pPr>
        <w:spacing w:after="120"/>
      </w:pPr>
      <w:r>
        <w:t xml:space="preserve">方言と共通語・標準語の関係および位相差に関する記述として、最も適切なものを一つ選びなさい。</w:t>
      </w:r>
    </w:p>
    <w:p>
      <w:pPr>
        <w:spacing w:after="60"/>
        <w:ind w:left="360"/>
      </w:pPr>
      <w:r>
        <w:t xml:space="preserve">1. 明治以降の言語統制（方言撲滅運動）により、日本の地域方言は完全に消滅したため、現代の地域住民が用いる言葉には方言的要素は含まれない。</w:t>
      </w:r>
    </w:p>
    <w:p>
      <w:pPr>
        <w:spacing w:after="60"/>
        <w:ind w:left="360"/>
      </w:pPr>
      <w:r>
        <w:t xml:space="preserve">2. 「新方言」とは、伝統的な地域方言がそのまま高齢層にのみ受け継がれ、若い世代において旧態依然とした形で残存している言語現象を指す。</w:t>
      </w:r>
    </w:p>
    <w:p>
      <w:pPr>
        <w:spacing w:after="60"/>
        <w:ind w:left="360"/>
      </w:pPr>
      <w:r>
        <w:t xml:space="preserve">3. 「標準語」とは、全国の地域方言を平均化して人為的に作られた言語であり、現在日本国内で実際に用いられている「共通語」と完全に同一の概念である。</w:t>
      </w:r>
    </w:p>
    <w:p>
      <w:pPr>
        <w:spacing w:after="60"/>
        <w:ind w:left="360"/>
      </w:pPr>
      <w:r>
        <w:t xml:space="preserve">4. 地域方言に見られる語彙・文法・アクセントの違いは、言語学的な優劣や論理性の高低を示すものではなく、すべて同等に体系化された言語体系である。</w:t>
      </w:r>
    </w:p>
    <w:p>
      <w:pPr>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2" w:id="54"/>
      <w:r>
        <w:rPr>
          <w:b/>
          <w:bCs/>
        </w:rPr>
        <w:t xml:space="preserve">問題2</w:t>
      </w:r>
      <w:bookmarkEnd w:id="54"/>
    </w:p>
    <w:p>
      <w:pPr>
        <w:spacing w:after="120"/>
      </w:pPr>
      <w:r>
        <w:t xml:space="preserve">言語接触（接触言語）における「ピジン」と「クレオール」の特徴に関する記述として、最も適切なものを一つ選びなさい。</w:t>
      </w:r>
    </w:p>
    <w:p>
      <w:pPr>
        <w:spacing w:after="60"/>
        <w:ind w:left="360"/>
      </w:pPr>
      <w:r>
        <w:t xml:space="preserve">1. ピジンが子どもの代に渡って母語として獲得されても、文法や語彙構造が複雑化することはなく、常に初期の簡易な状態のまま固定化される。</w:t>
      </w:r>
    </w:p>
    <w:p>
      <w:pPr>
        <w:spacing w:after="60"/>
        <w:ind w:left="360"/>
      </w:pPr>
      <w:r>
        <w:t xml:space="preserve">2. ピジンとは、異なる言語を話す人々が交易や接触のために用いる簡易的な共通言語（接触言語）であり、母語話者が存在しないという特徴を持つ。</w:t>
      </w:r>
    </w:p>
    <w:p>
      <w:pPr>
        <w:spacing w:after="60"/>
        <w:ind w:left="360"/>
      </w:pPr>
      <w:r>
        <w:t xml:space="preserve">3. クレオールとは、ある言語が他の公用語に圧倒されて消滅する過程で生じる、母語話者を持たない過渡期的な不完全言語を指す。</w:t>
      </w:r>
    </w:p>
    <w:p>
      <w:pPr>
        <w:spacing w:after="60"/>
        <w:ind w:left="360"/>
      </w:pPr>
      <w:r>
        <w:t xml:space="preserve">4. ピジンとクレオールはともに、多言語社会において公用語として指定されることは制度的に一切認められていない。</w:t>
      </w:r>
    </w:p>
    <w:p>
      <w:pPr>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3" w:id="55"/>
      <w:r>
        <w:rPr>
          <w:b/>
          <w:bCs/>
        </w:rPr>
        <w:t xml:space="preserve">問題3</w:t>
      </w:r>
      <w:bookmarkEnd w:id="55"/>
    </w:p>
    <w:p>
      <w:pPr>
        <w:spacing w:after="120"/>
      </w:pPr>
      <w:r>
        <w:t>Cummins（1976）の閾値仮説と、同論文が紹介する加算的・減算的バイリンガリズムの区別について、本文の説明に合うものを一つ選べ。</w:t>
      </w:r>
    </w:p>
    <w:p>
      <w:pPr>
        <w:spacing w:after="60"/>
        <w:ind w:left="360"/>
      </w:pPr>
      <w:r>
        <w:t>1. 閾値は、教育環境や第二言語を使う時間、そこで求められる認知的課題にかかわらず、全員に共通する固定的な値である。</w:t>
      </w:r>
    </w:p>
    <w:p>
      <w:pPr>
        <w:spacing w:after="60"/>
        <w:ind w:left="360"/>
      </w:pPr>
      <w:r>
        <w:t>2. 二言語で到達した言語能力の水準が、二言語学習経験と認知的発達との関係を媒介し得るという仮説である。</w:t>
      </w:r>
    </w:p>
    <w:p>
      <w:pPr>
        <w:spacing w:after="60"/>
        <w:ind w:left="360"/>
      </w:pPr>
      <w:r>
        <w:t>3. 加算的バイリンガリズムとは、第一言語が第二言語に徐々に置き換えられ、第一言語の能力が低下していく状況を指す。</w:t>
      </w:r>
    </w:p>
    <w:p>
      <w:pPr>
        <w:spacing w:after="60"/>
        <w:ind w:left="360"/>
      </w:pPr>
      <w:r>
        <w:t>4. 減算的バイリンガリズムとは、第一言語を第二言語に置き換えることなく、新しい言語を言語技能のレパートリーへ加える状況を指す。</w:t>
      </w:r>
    </w:p>
    <w:p>
      <w:pPr>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4" w:id="56"/>
      <w:r>
        <w:rPr>
          <w:b/>
          <w:bCs/>
        </w:rPr>
        <w:t xml:space="preserve">問題4</w:t>
      </w:r>
      <w:bookmarkEnd w:id="56"/>
    </w:p>
    <w:p>
      <w:pPr>
        <w:spacing w:after="120"/>
      </w:pPr>
      <w:r>
        <w:t>Cummins（2008）が説明するBICS（日常会話の流暢さ）とCALP（学習言語能力）の区別に関する記述として、最も適切なものを一つ選びなさい。</w:t>
      </w:r>
    </w:p>
    <w:p>
      <w:pPr>
        <w:spacing w:after="60"/>
        <w:ind w:left="360"/>
      </w:pPr>
      <w:r>
        <w:t>1. CALPは日常会話の流暢さだけを指す用語であり、学校の教科で概念や考えを理解し表現する言語能力を含まない。</w:t>
      </w:r>
    </w:p>
    <w:p>
      <w:pPr>
        <w:spacing w:after="60"/>
        <w:ind w:left="360"/>
      </w:pPr>
      <w:r>
        <w:t>2. BICSとCALPの区別は言語能力全体を説明し尽くす理論であり、言語能力の重要な側面はこの二つ以外にはないとする。</w:t>
      </w:r>
    </w:p>
    <w:p>
      <w:pPr>
        <w:spacing w:after="60"/>
        <w:ind w:left="360"/>
      </w:pPr>
      <w:r>
        <w:t>3. 日常会話が流暢であることだけから教科学習に必要な言語面にも問題がないと判断せず、学校での理解や表現も確認する必要がある。</w:t>
      </w:r>
    </w:p>
    <w:p>
      <w:pPr>
        <w:spacing w:after="60"/>
        <w:ind w:left="360"/>
      </w:pPr>
      <w:r>
        <w:t>4. BICSとは学校の学術的な概念を理解し表現する言語能力であり、日常会話の流暢さとは区別して定義される。</w:t>
      </w:r>
    </w:p>
    <w:p>
      <w:pPr>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5" w:id="57"/>
      <w:r>
        <w:rPr>
          <w:b/>
          <w:bCs/>
        </w:rPr>
        <w:t xml:space="preserve">問題5</w:t>
      </w:r>
      <w:bookmarkEnd w:id="57"/>
    </w:p>
    <w:p>
      <w:pPr>
        <w:spacing w:after="120"/>
      </w:pPr>
      <w:r>
        <w:t xml:space="preserve">社会言語学における「社会方言」および言葉のバリエーション（変異）に関する記述として、最も適切なものを一つ選びなさい。</w:t>
      </w:r>
    </w:p>
    <w:p>
      <w:pPr>
        <w:spacing w:after="60"/>
        <w:ind w:left="360"/>
      </w:pPr>
      <w:r>
        <w:t xml:space="preserve">1. 日本語における「女性語（〜だわ、〜かしら等）」は、鎌倉時代から全く変わらず継承されてきたものであり、社会的な役割意識やジェンダー構造とは無関係に存在する。</w:t>
      </w:r>
    </w:p>
    <w:p>
      <w:pPr>
        <w:spacing w:after="60"/>
        <w:ind w:left="360"/>
      </w:pPr>
      <w:r>
        <w:t xml:space="preserve">2. 「地域方言」が地理的な隔たりによって生じる言語差であるのに対し、「社会方言」は年齢、性別、階層、職業などの社会的属性によって生じる言語差である。</w:t>
      </w:r>
    </w:p>
    <w:p>
      <w:pPr>
        <w:spacing w:after="60"/>
        <w:ind w:left="360"/>
      </w:pPr>
      <w:r>
        <w:t xml:space="preserve">3. 若者言葉（若者語）に見られる語形縮小（例：「あけおめ」）や形容詞化（例：「ウケる」）は、言語の崩壊であり、社会言語学的な分析対象としては価値がないとされる。</w:t>
      </w:r>
    </w:p>
    <w:p>
      <w:pPr>
        <w:spacing w:after="60"/>
        <w:ind w:left="360"/>
      </w:pPr>
      <w:r>
        <w:t xml:space="preserve">4. 職業語や隠語（レジスター／隠語など）は、専門的な情報を部外者に分かりやすく解説・公開することを主目的として発達した言葉である。</w:t>
      </w:r>
    </w:p>
    <w:p>
      <w:pPr>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6" w:id="58"/>
      <w:r>
        <w:rPr>
          <w:b/>
          <w:bCs/>
        </w:rPr>
        <w:t xml:space="preserve">問題6</w:t>
      </w:r>
      <w:bookmarkEnd w:id="58"/>
    </w:p>
    <w:p>
      <w:pPr>
        <w:spacing w:after="120"/>
      </w:pPr>
      <w:r>
        <w:t xml:space="preserve">日本語の地域方言における「文法・アクセント・方言周圏論」に関する記述として、最も適切なものを一つ選びなさい。</w:t>
      </w:r>
    </w:p>
    <w:p>
      <w:pPr>
        <w:spacing w:after="60"/>
        <w:ind w:left="360"/>
      </w:pPr>
      <w:r>
        <w:t xml:space="preserve">1. 日本のアクセント体系は全国完全に統一されており、関西地方（京阪式アクセント）と関東地方（東京式アクセント）の間に音調の違いは存在しない。</w:t>
      </w:r>
    </w:p>
    <w:p>
      <w:pPr>
        <w:spacing w:after="60"/>
        <w:ind w:left="360"/>
      </w:pPr>
      <w:r>
        <w:t xml:space="preserve">2. 方言におけるアスペクト（相）の区別において、西日本方言では継続「〜よる（〜よー）」と完了「〜とる（〜とー）」の区別が存在せず、すべて「〜ている」に統合されている。</w:t>
      </w:r>
    </w:p>
    <w:p>
      <w:pPr>
        <w:spacing w:after="60"/>
        <w:ind w:left="360"/>
      </w:pPr>
      <w:r>
        <w:t xml:space="preserve">3. 「方言周圏論」の有名な例である「カタツムリ」の呼称において、最も新しい言葉（方言）は周圏の最外郭（東北や九州の端）に残されているとされる。</w:t>
      </w:r>
    </w:p>
    <w:p>
      <w:pPr>
        <w:spacing w:after="60"/>
        <w:ind w:left="360"/>
      </w:pPr>
      <w:r>
        <w:t xml:space="preserve">4. 柳田國男が提唱した「方言周圏論」とは、新しい言語要素が中央（文化中心地）から波状（同心円状）に周辺地域へ伝播し、古い言語要素が周辺に残存するという説である。</w:t>
      </w:r>
    </w:p>
    <w:p>
      <w:pPr>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7" w:id="59"/>
      <w:r>
        <w:rPr>
          <w:b/>
          <w:bCs/>
        </w:rPr>
        <w:t xml:space="preserve">問題7</w:t>
      </w:r>
      <w:bookmarkEnd w:id="59"/>
    </w:p>
    <w:p>
      <w:pPr>
        <w:spacing w:after="120"/>
      </w:pPr>
      <w:r>
        <w:t xml:space="preserve">多言語社会やバイリンガル環境における「コードスイッチング」と「コードミキシング」に関する記述として、最も適切なものを一つ選びなさい。</w:t>
      </w:r>
    </w:p>
    <w:p>
      <w:pPr>
        <w:spacing w:after="60"/>
        <w:ind w:left="360"/>
      </w:pPr>
      <w:r>
        <w:t xml:space="preserve">1. コードスイッチングとは、バイリンガル話者が文脈、場面、相手、感情の変化に応じて、発話の途中で使用する言語（コード）を戦略的・機能的に切り替える現象である。</w:t>
      </w:r>
    </w:p>
    <w:p>
      <w:pPr>
        <w:spacing w:after="60"/>
        <w:ind w:left="360"/>
      </w:pPr>
      <w:r>
        <w:t xml:space="preserve">2. 相手が日本語で話しかけてきているにもかかわらず、文脈に関係なくひたすら母語で返し続ける行為は、典型的な正のコードスイッチングである。</w:t>
      </w:r>
    </w:p>
    <w:p>
      <w:pPr>
        <w:spacing w:after="60"/>
        <w:ind w:left="360"/>
      </w:pPr>
      <w:r>
        <w:t xml:space="preserve">3. コードスイッチングを行う話者は、双方の言語の文法規則を理解しておらず、言語能力が極めて低い（未熟である）証拠とみなされる。</w:t>
      </w:r>
    </w:p>
    <w:p>
      <w:pPr>
        <w:spacing w:after="60"/>
        <w:ind w:left="360"/>
      </w:pPr>
      <w:r>
        <w:t xml:space="preserve">4. 単語レベルで他の言語の語彙が定着し、文法的にその言語の語形変化を受ける現象（例：「ググる」「コピーする」）は、コードスイッチングではなく「ダイグロシア」と呼ぶ。</w:t>
      </w:r>
    </w:p>
    <w:p>
      <w:pPr>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spacing w:after="120" w:before="240"/>
      </w:pPr>
      <w:bookmarkStart w:name="Q_2_008" w:id="61"/>
      <w:r>
        <w:rPr>
          <w:b/>
          <w:bCs/>
        </w:rPr>
        <w:t xml:space="preserve">問題8</w:t>
      </w:r>
      <w:bookmarkEnd w:id="61"/>
    </w:p>
    <w:p>
      <w:pPr>
        <w:spacing w:after="120"/>
      </w:pPr>
      <w:r>
        <w:t>公用語と国家語の関係について、シンガポール憲法第153A条（政府公開の2023年4月24日施行版）に照らして正しいものを一つ選べ。</w:t>
      </w:r>
    </w:p>
    <w:p>
      <w:pPr>
        <w:spacing w:after="60"/>
        <w:ind w:left="360"/>
      </w:pPr>
      <w:r>
        <w:t>1. 公用語はマレー語・中国語（Mandarin）・タミール語・英語の4言語であり、国家語はマレー語と定められている。</w:t>
      </w:r>
    </w:p>
    <w:p>
      <w:pPr>
        <w:spacing w:after="60"/>
        <w:ind w:left="360"/>
      </w:pPr>
      <w:r>
        <w:t>2. 公用語は英語だけであり、マレー語・中国語（Mandarin）・タミール語は公用語に含まれない。</w:t>
      </w:r>
    </w:p>
    <w:p>
      <w:pPr>
        <w:spacing w:after="60"/>
        <w:ind w:left="360"/>
      </w:pPr>
      <w:r>
        <w:t>3. 公用語と国家語の指定は完全に同一であり、国家語もマレー語・中国語（Mandarin）・タミール語・英語の4言語と定められている。</w:t>
      </w:r>
    </w:p>
    <w:p>
      <w:pPr>
        <w:spacing w:after="60"/>
        <w:ind w:left="360"/>
      </w:pPr>
      <w:r>
        <w:t>4. マレー語を国家語に定めることに伴い、他の言語の使用・教授・学習を禁止すると定められている。</w:t>
      </w:r>
    </w:p>
    <w:p>
      <w:pPr>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9" w:id="62"/>
      <w:r>
        <w:rPr>
          <w:b/>
          <w:bCs/>
        </w:rPr>
        <w:t xml:space="preserve">問題9</w:t>
      </w:r>
      <w:bookmarkEnd w:id="62"/>
    </w:p>
    <w:p>
      <w:pPr>
        <w:spacing w:after="120"/>
      </w:pPr>
      <w:r>
        <w:t xml:space="preserve">言語に関する基本的人権の観点から議論される「言語権」に関する記述として、最も適切なものを一つ選びなさい。</w:t>
      </w:r>
    </w:p>
    <w:p>
      <w:pPr>
        <w:spacing w:after="60"/>
        <w:ind w:left="360"/>
      </w:pPr>
      <w:r>
        <w:t xml:space="preserve">1. 日本国内において、アイヌ語や琉球諸語などの地域言語の継承・保存活動を公的に支援することは、言語権の概念とは無関係な単なる行政サービスに過ぎず、権利の問題ではない。</w:t>
      </w:r>
    </w:p>
    <w:p>
      <w:pPr>
        <w:spacing w:after="60"/>
        <w:ind w:left="360"/>
      </w:pPr>
      <w:r>
        <w:t xml:space="preserve">2. 言語権の尊重には、自分の母語（第一言語）を自由に使用する権利だけでなく、教育や行政サービスなどの場面で母語アクセスや学習の機会が保障されることが含まれる。</w:t>
      </w:r>
    </w:p>
    <w:p>
      <w:pPr>
        <w:spacing w:after="60"/>
        <w:ind w:left="360"/>
      </w:pPr>
      <w:r>
        <w:t xml:space="preserve">3. 国際連合やユネスコにおける言語権の規定は、自国の公用語・共通語の習得運動を全面的に禁止・拒否することを第一の目的としている。</w:t>
      </w:r>
    </w:p>
    <w:p>
      <w:pPr>
        <w:spacing w:after="60"/>
        <w:ind w:left="360"/>
      </w:pPr>
      <w:r>
        <w:t xml:space="preserve">4. 言語権とは、いかなる国家や地域においても、すべての外国人が現地の公用語を一切学習せずに生活する権利を保障する制度である。</w:t>
      </w:r>
    </w:p>
    <w:p>
      <w:pPr>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0" w:id="63"/>
      <w:r>
        <w:rPr>
          <w:b/>
          <w:bCs/>
        </w:rPr>
        <w:t xml:space="preserve">問題10</w:t>
      </w:r>
      <w:bookmarkEnd w:id="63"/>
    </w:p>
    <w:p>
      <w:pPr>
        <w:spacing w:after="120"/>
      </w:pPr>
      <w:r>
        <w:t>文化庁「消滅の危機にある言語・方言」が、ユネスコの2009年2月発表「Atlas of the World’s Languages in Danger」第3版を紹介している。その掲載言語について、文化庁の説明に合うものを一つ選べ。</w:t>
      </w:r>
    </w:p>
    <w:p>
      <w:pPr>
        <w:spacing w:after="60"/>
        <w:ind w:left="360"/>
      </w:pPr>
      <w:r>
        <w:t>1. アイヌ語は危険の度合いが最も低く、安全な言語として一覧から除かれている。</w:t>
      </w:r>
    </w:p>
    <w:p>
      <w:pPr>
        <w:spacing w:after="60"/>
        <w:ind w:left="360"/>
      </w:pPr>
      <w:r>
        <w:t>2. 日本国内の掲載言語は沖縄県内だけにあり、八丈語や奄美語は含まれない。</w:t>
      </w:r>
    </w:p>
    <w:p>
      <w:pPr>
        <w:spacing w:after="60"/>
        <w:ind w:left="360"/>
      </w:pPr>
      <w:r>
        <w:t>3. 日本国内の8言語として、アイヌ語、八重山語、与那国語、八丈語、奄美語、国頭語、沖縄語、宮古語が挙げられている。</w:t>
      </w:r>
    </w:p>
    <w:p>
      <w:pPr>
        <w:spacing w:after="60"/>
        <w:ind w:left="360"/>
      </w:pPr>
      <w:r>
        <w:t>4. 日本の言語・方言には消滅の危機にあるものはなく、文化庁は保存・継承の取組を行っていないと説明されている。</w:t>
      </w:r>
    </w:p>
    <w:p>
      <w:pPr>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1" w:id="64"/>
      <w:r>
        <w:rPr>
          <w:b/>
          <w:bCs/>
        </w:rPr>
        <w:t xml:space="preserve">問題11</w:t>
      </w:r>
      <w:bookmarkEnd w:id="64"/>
    </w:p>
    <w:p>
      <w:pPr>
        <w:spacing w:after="120"/>
      </w:pPr>
      <w:r>
        <w:t xml:space="preserve">多言語国家・地域における言語政策のパターンに関する記述として、最も適切なものを一つ選びなさい。</w:t>
      </w:r>
    </w:p>
    <w:p>
      <w:pPr>
        <w:spacing w:after="60"/>
        <w:ind w:left="360"/>
      </w:pPr>
      <w:r>
        <w:t xml:space="preserve">1. 「同化政策」とは、少数民族や移民に対して自国の主言語・文化への完全な適応を要求し、彼らの母語や独自文化の保持を抑制・禁止する政策である。</w:t>
      </w:r>
    </w:p>
    <w:p>
      <w:pPr>
        <w:spacing w:after="60"/>
        <w:ind w:left="360"/>
      </w:pPr>
      <w:r>
        <w:t xml:space="preserve">2. 「多元主義政策」とは、国家内のすべての言語を排除し、人工言語（エスペラント語など）を単一の公用語として強制採用する政策である。</w:t>
      </w:r>
    </w:p>
    <w:p>
      <w:pPr>
        <w:spacing w:after="60"/>
        <w:ind w:left="360"/>
      </w:pPr>
      <w:r>
        <w:t xml:space="preserve">3. 「同化政策」を採用すると、社会的な摩擦が完全に解消され、少数グループの教育達成度や自己肯定感が飛躍的に高まることが社会言語学的に実証されている。</w:t>
      </w:r>
    </w:p>
    <w:p>
      <w:pPr>
        <w:spacing w:after="60"/>
        <w:ind w:left="360"/>
      </w:pPr>
      <w:r>
        <w:t xml:space="preserve">4. 多言語社会における「言語復権運動」とは、絶滅した古代の死語のみを復元対象とし、現在消滅の危機にある日常言語は対象外とする取り組みである。</w:t>
      </w:r>
    </w:p>
    <w:p>
      <w:pPr>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2" w:id="65"/>
      <w:r>
        <w:rPr>
          <w:b/>
          <w:bCs/>
        </w:rPr>
        <w:t xml:space="preserve">問題12</w:t>
      </w:r>
      <w:bookmarkEnd w:id="65"/>
    </w:p>
    <w:p>
      <w:pPr>
        <w:spacing w:after="120"/>
      </w:pPr>
      <w:r>
        <w:t>国立国語研究所「外来語」委員会の2006年「外来語」言い換え提案 第1回～第4回総集編と「利用の手引き」に合う考え方を一つ選べ。</w:t>
      </w:r>
    </w:p>
    <w:p>
      <w:pPr>
        <w:spacing w:after="60"/>
        <w:ind w:left="360"/>
      </w:pPr>
      <w:r>
        <w:t>1. 受け手や場面に応じて、言い換えや説明を工夫する。「インフォームドコンセント」には「納得診療」「説明と同意」が示され、必要に応じて意味の説明も付ける。</w:t>
      </w:r>
    </w:p>
    <w:p>
      <w:pPr>
        <w:spacing w:after="60"/>
        <w:ind w:left="360"/>
      </w:pPr>
      <w:r>
        <w:t>2. 一つの外来語には必ず一つの言い換えだけを対応させ、場面や文脈が変わっても同じ語へ機械的に置き換える。</w:t>
      </w:r>
    </w:p>
    <w:p>
      <w:pPr>
        <w:spacing w:after="60"/>
        <w:ind w:left="360"/>
      </w:pPr>
      <w:r>
        <w:t>3. 提案された言い換え語は、もとの外国語にある全ての意味と用法を、そのまま完全に反映するものとして用いる。</w:t>
      </w:r>
    </w:p>
    <w:p>
      <w:pPr>
        <w:spacing w:after="60"/>
        <w:ind w:left="360"/>
      </w:pPr>
      <w:r>
        <w:t>4. 専門的な概念を正確に伝えるためであっても、外来語を使いながら説明を付ける方法は一切認めない。</w:t>
      </w:r>
    </w:p>
    <w:p>
      <w:pPr>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spacing w:after="120" w:before="240"/>
      </w:pPr>
      <w:bookmarkStart w:name="Q_2_013" w:id="67"/>
      <w:r>
        <w:rPr>
          <w:b/>
          <w:bCs/>
        </w:rPr>
        <w:t xml:space="preserve">問題13</w:t>
      </w:r>
      <w:bookmarkEnd w:id="67"/>
    </w:p>
    <w:p>
      <w:pPr>
        <w:spacing w:after="120"/>
      </w:pPr>
      <w:r>
        <w:t>Celce-Murcia・Dörnyei・Thurrell（1995）「Communicative Competence: A Pedagogically Motivated Model with Content Specifications」の27〜28頁に示された分類に対応する説明を一つ選びなさい。</w:t>
      </w:r>
    </w:p>
    <w:p>
      <w:pPr>
        <w:spacing w:after="60"/>
        <w:ind w:left="360"/>
      </w:pPr>
      <w:r>
        <w:t>1. 伝えようとした内容を諦めたり話題を避けたりする行動は、達成・補償ストラテジーの例である。</w:t>
      </w:r>
    </w:p>
    <w:p>
      <w:pPr>
        <w:spacing w:after="60"/>
        <w:ind w:left="360"/>
      </w:pPr>
      <w:r>
        <w:t>2. 考える時間を得るためのフィラーや反復は、時間稼ぎではなく、すべて話題回避のストラテジーである。</w:t>
      </w:r>
    </w:p>
    <w:p>
      <w:pPr>
        <w:spacing w:after="60"/>
        <w:ind w:left="360"/>
      </w:pPr>
      <w:r>
        <w:t>3. 母語の語を目標言語風の発音にして不足を補う行動は、回避・縮小ストラテジーの例である。</w:t>
      </w:r>
    </w:p>
    <w:p>
      <w:pPr>
        <w:spacing w:after="60"/>
        <w:ind w:left="360"/>
      </w:pPr>
      <w:r>
        <w:t>4. 使える言語資源を工夫して伝達目標を達成し、言語知識の不足などを補う行動は、達成・補償ストラテジーに対応する。</w:t>
      </w:r>
    </w:p>
    <w:p>
      <w:pPr>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4" w:id="68"/>
      <w:r>
        <w:rPr>
          <w:b/>
          <w:bCs/>
        </w:rPr>
        <w:t xml:space="preserve">問題14</w:t>
      </w:r>
      <w:bookmarkEnd w:id="68"/>
    </w:p>
    <w:p>
      <w:pPr>
        <w:spacing w:after="120"/>
      </w:pPr>
      <w:r>
        <w:t>Celce-Murcia・Dörnyei・Thurrell（1995）の原論文の28頁表5に基づき、達成・補償ストラテジーの例と名称が対応するものを一つ選びなさい。次の英語の例は同表に示されたものである。</w:t>
      </w:r>
    </w:p>
    <w:p>
      <w:pPr>
        <w:spacing w:after="60"/>
        <w:ind w:left="360"/>
      </w:pPr>
      <w:r>
        <w:t>1. 「corkscrew」を知らず「the thing you open bottles with」と説明するのは、近接語の使用である。</w:t>
      </w:r>
    </w:p>
    <w:p>
      <w:pPr>
        <w:spacing w:after="60"/>
        <w:ind w:left="360"/>
      </w:pPr>
      <w:r>
        <w:t>2. 必要な語が分からず、独自に「vegetarianist」という語を作るのは、造語の使用である。</w:t>
      </w:r>
    </w:p>
    <w:p>
      <w:pPr>
        <w:spacing w:after="60"/>
        <w:ind w:left="360"/>
      </w:pPr>
      <w:r>
        <w:t>3. 「carp」の代わりに「fish」と言うのは、迂言による説明である。</w:t>
      </w:r>
    </w:p>
    <w:p>
      <w:pPr>
        <w:spacing w:after="60"/>
        <w:ind w:left="360"/>
      </w:pPr>
      <w:r>
        <w:t>4. 言葉の代わりに身振りで表すのは、母語の語を目標言語風の発音にする方略である。</w:t>
      </w:r>
    </w:p>
    <w:p>
      <w:pPr>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5" w:id="69"/>
      <w:r>
        <w:rPr>
          <w:b/>
          <w:bCs/>
        </w:rPr>
        <w:t xml:space="preserve">問題15</w:t>
      </w:r>
      <w:bookmarkEnd w:id="69"/>
    </w:p>
    <w:p>
      <w:pPr>
        <w:spacing w:after="120"/>
      </w:pPr>
      <w:r>
        <w:t>Celce-Murcia・Dörnyei・Thurrell（1995）の原論文の28頁表5に基づき、援助要求に関する説明として、最も適切なものを一つ選びなさい。</w:t>
      </w:r>
    </w:p>
    <w:p>
      <w:pPr>
        <w:spacing w:after="60"/>
        <w:ind w:left="360"/>
      </w:pPr>
      <w:r>
        <w:t>1. 相手に「何という語を使えばよいですか」と質問することは、伝達内容を諦める回避・縮小ストラテジーに分類される。</w:t>
      </w:r>
    </w:p>
    <w:p>
      <w:pPr>
        <w:spacing w:after="60"/>
        <w:ind w:left="360"/>
      </w:pPr>
      <w:r>
        <w:t>2. 使う語を相手に明示的に尋ねるのは直接的援助要求、助けを求めて「その語が分かりません」と相手に伝えるのは間接的援助要求に対応する。</w:t>
      </w:r>
    </w:p>
    <w:p>
      <w:pPr>
        <w:spacing w:after="60"/>
        <w:ind w:left="360"/>
      </w:pPr>
      <w:r>
        <w:t>3. 相手に「もう一度言ってください」と求める行動は、自分の発話を自分で訂正する自己修正に分類される。</w:t>
      </w:r>
    </w:p>
    <w:p>
      <w:pPr>
        <w:spacing w:after="60"/>
        <w:ind w:left="360"/>
      </w:pPr>
      <w:r>
        <w:t>4. 相手の知識を頼って必要な語の助けを得ようとする行動は、対話の一方的な打ち切りと同じである。</w:t>
      </w:r>
    </w:p>
    <w:p>
      <w:pPr>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6" w:id="70"/>
      <w:r>
        <w:rPr>
          <w:b/>
          <w:bCs/>
        </w:rPr>
        <w:t xml:space="preserve">問題16</w:t>
      </w:r>
      <w:bookmarkEnd w:id="70"/>
    </w:p>
    <w:p>
      <w:pPr>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spacing w:after="60"/>
        <w:ind w:left="360"/>
      </w:pPr>
      <w:r>
        <w:t>1. 言語知識の不足を補って意図を伝えようとするとき、身振り、指さし、絵などを使うことが含まれる。</w:t>
      </w:r>
    </w:p>
    <w:p>
      <w:pPr>
        <w:spacing w:after="60"/>
        <w:ind w:left="360"/>
      </w:pPr>
      <w:r>
        <w:t>2. 非言語的手段とは、説明的な語句を用いて未知の語を表す迂言のことだけを指す。</w:t>
      </w:r>
    </w:p>
    <w:p>
      <w:pPr>
        <w:spacing w:after="60"/>
        <w:ind w:left="360"/>
      </w:pPr>
      <w:r>
        <w:t>3. 身振りで伝えようとする行動は、伝達内容を必ず放棄する回避・縮小にしか分類できない。</w:t>
      </w:r>
    </w:p>
    <w:p>
      <w:pPr>
        <w:spacing w:after="60"/>
        <w:ind w:left="360"/>
      </w:pPr>
      <w:r>
        <w:t>4. 新しい語を作って表現する造語は、身振りや絵と同じ非言語的手段の項目に分類される。</w:t>
      </w:r>
    </w:p>
    <w:p>
      <w:pPr>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7" w:id="71"/>
      <w:r>
        <w:rPr>
          <w:b/>
          <w:bCs/>
        </w:rPr>
        <w:t xml:space="preserve">問題17</w:t>
      </w:r>
      <w:bookmarkEnd w:id="71"/>
    </w:p>
    <w:p>
      <w:pPr>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spacing w:after="60"/>
        <w:ind w:left="360"/>
      </w:pPr>
      <w:r>
        <w:t>1. Aは伝えようとした対象を完全に放棄しており、Bからの確認にも否定している。</w:t>
      </w:r>
    </w:p>
    <w:p>
      <w:pPr>
        <w:spacing w:after="60"/>
        <w:ind w:left="360"/>
      </w:pPr>
      <w:r>
        <w:t>2. Aは目的の語の代わりに、既に使える語句で対象を説明する迂言を用いている。</w:t>
      </w:r>
    </w:p>
    <w:p>
      <w:pPr>
        <w:spacing w:after="60"/>
        <w:ind w:left="360"/>
      </w:pPr>
      <w:r>
        <w:t>3. Aは対象について説明せず、映画の話へ話題を変更している。</w:t>
      </w:r>
    </w:p>
    <w:p>
      <w:pPr>
        <w:spacing w:after="60"/>
        <w:ind w:left="360"/>
      </w:pPr>
      <w:r>
        <w:t>4. Aは教師に「これは何といいますか」と直接質問して語を教わっている。</w:t>
      </w:r>
    </w:p>
    <w:p>
      <w:pPr>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8" w:id="72"/>
      <w:r>
        <w:rPr>
          <w:b/>
          <w:bCs/>
        </w:rPr>
        <w:t xml:space="preserve">問題18</w:t>
      </w:r>
      <w:bookmarkEnd w:id="72"/>
    </w:p>
    <w:p>
      <w:pPr>
        <w:spacing w:after="120"/>
      </w:pPr>
      <w:r>
        <w:t xml:space="preserve">カナルとスウェイン（Canale &amp; Swain）による「コミュニケーション能力」のモデルにおける「ストラテジー能力」の位置づけと、指導上の留意点に関する記述として、最も適切なものを一つ選びなさい。</w:t>
      </w:r>
    </w:p>
    <w:p>
      <w:pPr>
        <w:spacing w:after="60"/>
        <w:ind w:left="360"/>
      </w:pPr>
      <w:r>
        <w:t xml:space="preserve">1. ストラテジー能力とは、文法や語彙の不完全さ、あるいは不慮の伝達障害を補い、コミュニケーションを円滑に維持・修復・推進するための能力である。</w:t>
      </w:r>
    </w:p>
    <w:p>
      <w:pPr>
        <w:spacing w:after="60"/>
        <w:ind w:left="360"/>
      </w:pPr>
      <w:r>
        <w:t xml:space="preserve">2. ストラテジー能力が高まれば、語彙や文法の学習は一切不要となり、初級レベルの語彙力だけであらゆる高度な専門的議論が可能になる。</w:t>
      </w:r>
    </w:p>
    <w:p>
      <w:pPr>
        <w:spacing w:after="60"/>
        <w:ind w:left="360"/>
      </w:pPr>
      <w:r>
        <w:t xml:space="preserve">3. ロールプレイ等の会話練習において、学習者が言い換えやジェスチャーを使おうとした場合、教師は即座に介入して正しい単語を教え、ストラテジーの使用を遮断すべきである。</w:t>
      </w:r>
    </w:p>
    <w:p>
      <w:pPr>
        <w:spacing w:after="60"/>
        <w:ind w:left="360"/>
      </w:pPr>
      <w:r>
        <w:t xml:space="preserve">4. コミュニケーション能力は「文法能力（言語能力）」のみで構成され、ストラテジー能力は独立した要素としては認められていない。</w:t>
      </w:r>
    </w:p>
    <w:p>
      <w:pPr>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spacing w:after="120" w:before="240"/>
      </w:pPr>
      <w:bookmarkStart w:name="Q_2_019" w:id="74"/>
      <w:r>
        <w:rPr>
          <w:b/>
          <w:bCs/>
        </w:rPr>
        <w:t xml:space="preserve">問題19</w:t>
      </w:r>
      <w:bookmarkEnd w:id="74"/>
    </w:p>
    <w:p>
      <w:pPr>
        <w:spacing w:after="120"/>
      </w:pPr>
      <w:r>
        <w:t xml:space="preserve">文化審議会国語分科会の『敬語の指針』（2007年）における敬語の「5分類」に関する記述として、最も適切なものを一つ選びなさい。</w:t>
      </w:r>
    </w:p>
    <w:p>
      <w:pPr>
        <w:spacing w:after="60"/>
        <w:ind w:left="360"/>
      </w:pPr>
      <w:r>
        <w:t xml:space="preserve">1. 「美化語」とは、言葉遣いを上品にするために「お」や「ご」を付けるものであり、相手の動作を高める効果を持つため尊敬語の一種として扱われる。</w:t>
      </w:r>
    </w:p>
    <w:p>
      <w:pPr>
        <w:spacing w:after="60"/>
        <w:ind w:left="360"/>
      </w:pPr>
      <w:r>
        <w:t xml:space="preserve">2. 従来「謙譲語」と一括されていたもののうち、自分の動作を低めることで向かう対象（相手・第三者）への敬意を表す語は「謙譲語Ⅱ（丁重語）」に分類される。</w:t>
      </w:r>
    </w:p>
    <w:p>
      <w:pPr>
        <w:spacing w:after="60"/>
        <w:ind w:left="360"/>
      </w:pPr>
      <w:r>
        <w:t xml:space="preserve">3. 「謙譲語Ⅰ」は、話者の動作や状態を丁寧な言葉遣いで述べることで、聞き手に対する改まった気持ちを表すものであり、向かう相手の有無は問わない。</w:t>
      </w:r>
    </w:p>
    <w:p>
      <w:pPr>
        <w:spacing w:after="60"/>
        <w:ind w:left="360"/>
      </w:pPr>
      <w:r>
        <w:t xml:space="preserve">4. 「謙譲語Ⅱ（丁重語）」は、自分の動作や状態を聞き手（話相手）に対して丁重に述べるものであり、相手（向かう対象）の有無にかかわらず用いられる。</w:t>
      </w:r>
    </w:p>
    <w:p>
      <w:pPr>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0" w:id="75"/>
      <w:r>
        <w:rPr>
          <w:b/>
          <w:bCs/>
        </w:rPr>
        <w:t xml:space="preserve">問題20</w:t>
      </w:r>
      <w:bookmarkEnd w:id="75"/>
    </w:p>
    <w:p>
      <w:pPr>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spacing w:after="60"/>
        <w:ind w:left="360"/>
      </w:pPr>
      <w:r>
        <w:t>1. 自分の父の発言を話し相手に丁重に伝える場合、「父が申しておりました」と謙譲語Ⅱを用いることができる。</w:t>
      </w:r>
    </w:p>
    <w:p>
      <w:pPr>
        <w:spacing w:after="60"/>
        <w:ind w:left="360"/>
      </w:pPr>
      <w:r>
        <w:t>2. 身内を自分側として扱う場合でも、その人物の行為には必ず尊敬語を用いて、その人物を立てなければならない。</w:t>
      </w:r>
    </w:p>
    <w:p>
      <w:pPr>
        <w:spacing w:after="60"/>
        <w:ind w:left="360"/>
      </w:pPr>
      <w:r>
        <w:t>3. 「父が申しておりました」の「申す」は、父を立てる尊敬語である。</w:t>
      </w:r>
    </w:p>
    <w:p>
      <w:pPr>
        <w:spacing w:after="60"/>
        <w:ind w:left="360"/>
      </w:pPr>
      <w:r>
        <w:t>4. 同指針は、会社内で上司を立てる場合と、社外の人にその上司を自分側として扱って話す場合とで、敬語の選択を変えてはならないとしている。</w:t>
      </w:r>
    </w:p>
    <w:p>
      <w:pPr>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1" w:id="76"/>
      <w:r>
        <w:rPr>
          <w:b/>
          <w:bCs/>
        </w:rPr>
        <w:t xml:space="preserve">問題21</w:t>
      </w:r>
      <w:bookmarkEnd w:id="76"/>
    </w:p>
    <w:p>
      <w:pPr>
        <w:spacing w:after="120"/>
      </w:pPr>
      <w:r>
        <w:t>文化審議会『敬語の指針』における「二重敬語」と「敬語連結」の説明として、最も適切なものを一つ選びなさい。下線等にかかわらず、ここで「れる・られる」は尊敬の意味で用いるものとする。</w:t>
      </w:r>
    </w:p>
    <w:p>
      <w:pPr>
        <w:spacing w:after="60"/>
        <w:ind w:left="360"/>
      </w:pPr>
      <w:r>
        <w:t>1. 「お読みになる」に尊敬の「れる」をさらに加えた「お読みになられる」は、一つの語に同じ種類の敬語を重ねた二重敬語である。</w:t>
      </w:r>
    </w:p>
    <w:p>
      <w:pPr>
        <w:spacing w:after="60"/>
        <w:ind w:left="360"/>
      </w:pPr>
      <w:r>
        <w:t>2. 「ご覧になる」に尊敬の「れる」を加えた「ご覧になられる」は、二つの語を「て」で結ぶ敬語連結である。</w:t>
      </w:r>
    </w:p>
    <w:p>
      <w:pPr>
        <w:spacing w:after="60"/>
        <w:ind w:left="360"/>
      </w:pPr>
      <w:r>
        <w:t>3. 一つの文に尊敬語と謙譲語が一つずつあれば、異なる人物について用いていても必ず二重敬語になる。</w:t>
      </w:r>
    </w:p>
    <w:p>
      <w:pPr>
        <w:spacing w:after="60"/>
        <w:ind w:left="360"/>
      </w:pPr>
      <w:r>
        <w:t>4. 「お読みになっていらっしゃる」は、「読む」と「いる」をそれぞれ敬語にして「て」で結ぶため、指針では二重敬語に分類される。</w:t>
      </w:r>
    </w:p>
    <w:p>
      <w:pPr>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2" w:id="77"/>
      <w:r>
        <w:rPr>
          <w:b/>
          <w:bCs/>
        </w:rPr>
        <w:t xml:space="preserve">問題22</w:t>
      </w:r>
      <w:bookmarkEnd w:id="77"/>
    </w:p>
    <w:p>
      <w:pPr>
        <w:spacing w:after="120"/>
      </w:pPr>
      <w:r>
        <w:t>BrownとLevinson（1987）のポライトネス理論における二つのフェイスと、それへの配慮の説明に合うものを一つ選べ。</w:t>
      </w:r>
    </w:p>
    <w:p>
      <w:pPr>
        <w:spacing w:after="60"/>
        <w:ind w:left="360"/>
      </w:pPr>
      <w:r>
        <w:t>1. 相手と同じ仲間であることを示して親近感を伝える配慮は、相手との距離を保つネガティブ・ポライトネスとして説明される。</w:t>
      </w:r>
    </w:p>
    <w:p>
      <w:pPr>
        <w:spacing w:after="60"/>
        <w:ind w:left="360"/>
      </w:pPr>
      <w:r>
        <w:t>2. ポライトネス戦略は敬語の文法形式だけで決まり、相手の欲求や非言語的な配慮は分析の対象にならない。</w:t>
      </w:r>
    </w:p>
    <w:p>
      <w:pPr>
        <w:spacing w:after="60"/>
        <w:ind w:left="360"/>
      </w:pPr>
      <w:r>
        <w:t>3. ネガティブ・ポライトネスは、相手の行動を妨げられたくないという欲求に配慮し、押しつけを抑えようとする方策である。</w:t>
      </w:r>
    </w:p>
    <w:p>
      <w:pPr>
        <w:spacing w:after="60"/>
        <w:ind w:left="360"/>
      </w:pPr>
      <w:r>
        <w:t>4. ポジティブ・ポライトネスは、相手の欲求や自己像を否定的に評価し、それを訂正させることを定義とする。</w:t>
      </w:r>
    </w:p>
    <w:p>
      <w:pPr>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3" w:id="78"/>
      <w:r>
        <w:rPr>
          <w:b/>
          <w:bCs/>
        </w:rPr>
        <w:t xml:space="preserve">問題23</w:t>
      </w:r>
      <w:bookmarkEnd w:id="78"/>
    </w:p>
    <w:p>
      <w:pPr>
        <w:spacing w:after="120"/>
      </w:pPr>
      <w:r>
        <w:t>【会話】学習者：「先生、昨日の宿題を持って参りました。ご覧になってください。」</w:t>
      </w:r>
    </w:p>
    <w:p>
      <w:pPr>
        <w:spacing w:after="120"/>
      </w:pPr>
      <w:r>
        <w:t xml:space="preserve">教師：「ありがとう。じゃあ、ここに置いておいてね。」</w:t>
      </w:r>
    </w:p>
    <w:p>
      <w:pPr>
        <w:spacing w:after="120"/>
      </w:pPr>
      <w:r>
        <w:t>この会話の敬語形式と依頼表現について、文化審議会『敬語の指針』の考え方に照らし、最も適切な分析を一つ選びなさい。</w:t>
      </w:r>
    </w:p>
    <w:p>
      <w:pPr>
        <w:spacing w:after="60"/>
        <w:ind w:left="360"/>
      </w:pPr>
      <w:r>
        <w:t>1. 「持って参りました」は、先生の動作を立てる尊敬語を学習者自身の動作に使った形である。</w:t>
      </w:r>
    </w:p>
    <w:p>
      <w:pPr>
        <w:spacing w:after="60"/>
        <w:ind w:left="360"/>
      </w:pPr>
      <w:r>
        <w:t>2. 尊敬語を含む依頼は、相手の負担や場面にかかわらず、必ず最も適切な依頼になる。</w:t>
      </w:r>
    </w:p>
    <w:p>
      <w:pPr>
        <w:spacing w:after="60"/>
        <w:ind w:left="360"/>
      </w:pPr>
      <w:r>
        <w:t>3. 「参る」は学習者側の動作を聞き手に丁重に述べる謙譲語Ⅱであり、「ご覧になる」は先生の動作を立てる尊敬語である。依頼の適切さは、これらの形式だけでなく、相手の負担や場面も踏まえて考える。</w:t>
      </w:r>
    </w:p>
    <w:p>
      <w:pPr>
        <w:spacing w:after="60"/>
        <w:ind w:left="360"/>
      </w:pPr>
      <w:r>
        <w:t>4. 「ご覧になってください」は尊敬語を含んでいても、目上の人への依頼では場面にかかわらず使用が禁止される。</w:t>
      </w:r>
    </w:p>
    <w:p>
      <w:pPr>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4" w:id="79"/>
      <w:r>
        <w:rPr>
          <w:b/>
          <w:bCs/>
        </w:rPr>
        <w:t xml:space="preserve">問題24</w:t>
      </w:r>
      <w:bookmarkEnd w:id="79"/>
    </w:p>
    <w:p>
      <w:pPr>
        <w:spacing w:after="120"/>
      </w:pPr>
      <w:r>
        <w:t>文化審議会『敬語の指針』第3章6の「マニュアル敬語」に関する説明として、最も適切なものを一つ選びなさい。</w:t>
      </w:r>
    </w:p>
    <w:p>
      <w:pPr>
        <w:spacing w:after="60"/>
        <w:ind w:left="360"/>
      </w:pPr>
      <w:r>
        <w:t>1. 「御注文の品はおそろいになりましたでしょうか」の「おそろいになる」は、注文した品そのものを尊敬語で立てることが適切なので、指針が勧める形式である。</w:t>
      </w:r>
    </w:p>
    <w:p>
      <w:pPr>
        <w:spacing w:after="60"/>
        <w:ind w:left="360"/>
      </w:pPr>
      <w:r>
        <w:t>2. 指針は、マニュアルという型を基礎としながらも、使う側と指導する側が表現を考え、工夫を重ねる姿勢が大切だとしている。</w:t>
      </w:r>
    </w:p>
    <w:p>
      <w:pPr>
        <w:spacing w:after="60"/>
        <w:ind w:left="360"/>
      </w:pPr>
      <w:r>
        <w:t>3. 指針は、マニュアル敬語の問題はアルバイトの若者だけに特有であり、大人の接客には生じないとしている。</w:t>
      </w:r>
    </w:p>
    <w:p>
      <w:pPr>
        <w:spacing w:after="60"/>
        <w:ind w:left="360"/>
      </w:pPr>
      <w:r>
        <w:t>4. 指針は、言葉の形式に問題がなければ、お客の顔を見ずに接客しても、敬意は必ず伝わるとしている。</w:t>
      </w:r>
    </w:p>
    <w:p>
      <w:pPr>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5" w:id="80"/>
      <w:r>
        <w:rPr>
          <w:b/>
          <w:bCs/>
        </w:rPr>
        <w:t xml:space="preserve">問題25</w:t>
      </w:r>
      <w:bookmarkEnd w:id="80"/>
    </w:p>
    <w:p>
      <w:pPr>
        <w:spacing w:after="120"/>
      </w:pPr>
      <w:r>
        <w:t>文化審議会『敬語の指針』の分類において、話題の人物を立てる働きと、話や文章の相手に丁重・丁寧に述べる働きの区別について、最も適切なものを一つ選びなさい。</w:t>
      </w:r>
    </w:p>
    <w:p>
      <w:pPr>
        <w:spacing w:after="60"/>
        <w:ind w:left="360"/>
      </w:pPr>
      <w:r>
        <w:t>1. 「参る」は、行為者が自分側かどうかに関係なく、その行為者を立てる尊敬語である。</w:t>
      </w:r>
    </w:p>
    <w:p>
      <w:pPr>
        <w:spacing w:after="60"/>
        <w:ind w:left="360"/>
      </w:pPr>
      <w:r>
        <w:t>2. 「です・ます」は、話や文章の相手ではなく、話題の中の第三者を立てる尊敬語である。</w:t>
      </w:r>
    </w:p>
    <w:p>
      <w:pPr>
        <w:spacing w:after="60"/>
        <w:ind w:left="360"/>
      </w:pPr>
      <w:r>
        <w:t>3. 尊敬語は行為者などを、謙譲語Ⅰは行為の向かう先を立てる。謙譲語Ⅱは自分側の行為などを話や文章の相手に丁重に述べ、丁寧語はその相手に丁寧に述べる。</w:t>
      </w:r>
    </w:p>
    <w:p>
      <w:pPr>
        <w:spacing w:after="60"/>
        <w:ind w:left="360"/>
      </w:pPr>
      <w:r>
        <w:t>4. 謙譲語Ⅰと謙譲語Ⅱは、行為の向かう先と話し相手が異なる場合でも、敬語としての働きが常に同じである。</w:t>
      </w:r>
    </w:p>
    <w:p>
      <w:pPr>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spacing w:after="120" w:before="240"/>
      </w:pPr>
      <w:bookmarkStart w:name="Q_2_026" w:id="82"/>
      <w:r>
        <w:rPr>
          <w:b/>
          <w:bCs/>
        </w:rPr>
        <w:t xml:space="preserve">問題26</w:t>
      </w:r>
      <w:bookmarkEnd w:id="82"/>
    </w:p>
    <w:p>
      <w:pPr>
        <w:spacing w:after="120"/>
      </w:pPr>
      <w:r>
        <w:t>BrownとLevinson（1987）の理論におけるフェイスとFTA（フェイスを脅かす行為）の説明に合うものを一つ選べ。</w:t>
      </w:r>
    </w:p>
    <w:p>
      <w:pPr>
        <w:spacing w:after="60"/>
        <w:ind w:left="360"/>
      </w:pPr>
      <w:r>
        <w:t>1. フェイスへの配慮とは、相手のフェイスをできるだけ強く損なうことを目的とする方策である。</w:t>
      </w:r>
    </w:p>
    <w:p>
      <w:pPr>
        <w:spacing w:after="60"/>
        <w:ind w:left="360"/>
      </w:pPr>
      <w:r>
        <w:t>2. 他者に自分の行動を妨げられたくないという欲求を、ポジティブ・フェイスと呼ぶ。</w:t>
      </w:r>
    </w:p>
    <w:p>
      <w:pPr>
        <w:spacing w:after="60"/>
        <w:ind w:left="360"/>
      </w:pPr>
      <w:r>
        <w:t>3. 自分の欲求や自己像が他者から認められたいという側面を、ネガティブ・フェイスと呼ぶ。</w:t>
      </w:r>
    </w:p>
    <w:p>
      <w:pPr>
        <w:spacing w:after="60"/>
        <w:ind w:left="360"/>
      </w:pPr>
      <w:r>
        <w:t>4. 指示や依頼、提案、助言は、聞き手に行動への圧力をかけるため、主として聞き手のネガティブ・フェイスを脅かす行為に挙げられる。</w:t>
      </w:r>
    </w:p>
    <w:p>
      <w:pPr>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7" w:id="83"/>
      <w:r>
        <w:rPr>
          <w:b/>
          <w:bCs/>
        </w:rPr>
        <w:t xml:space="preserve">問題27</w:t>
      </w:r>
      <w:bookmarkEnd w:id="83"/>
    </w:p>
    <w:p>
      <w:pPr>
        <w:spacing w:after="120"/>
      </w:pPr>
      <w:r>
        <w:t>BrownとLevinson（1987）のポライトネス戦略の分類として、合うものを一つ選べ。</w:t>
      </w:r>
    </w:p>
    <w:p>
      <w:pPr>
        <w:spacing w:after="60"/>
        <w:ind w:left="360"/>
      </w:pPr>
      <w:r>
        <w:t>1. 共通の所属や仲間意識を強調する方策は、相手との接近を示すのでネガティブ・ポライトネスに分類される。</w:t>
      </w:r>
    </w:p>
    <w:p>
      <w:pPr>
        <w:spacing w:after="60"/>
        <w:ind w:left="360"/>
      </w:pPr>
      <w:r>
        <w:t>2. 配慮を添えない直接的な命令は、相手との関係や場面を調べなくても、常に最も高い配慮を表すと判定できる。</w:t>
      </w:r>
    </w:p>
    <w:p>
      <w:pPr>
        <w:spacing w:after="60"/>
        <w:ind w:left="360"/>
      </w:pPr>
      <w:r>
        <w:t>3. 一つの意図に確定できない暗示によるオフレコード方策は、オンレコードのネガティブ・ポライトネスと同じ分類である。</w:t>
      </w:r>
    </w:p>
    <w:p>
      <w:pPr>
        <w:spacing w:after="60"/>
        <w:ind w:left="360"/>
      </w:pPr>
      <w:r>
        <w:t>4. 相手を同じ仲間や友人として扱い、相手の欲求を共有することを示す方策は、ポジティブ・ポライトネスとして説明される。</w:t>
      </w:r>
    </w:p>
    <w:p>
      <w:pPr>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8" w:id="84"/>
      <w:r>
        <w:rPr>
          <w:b/>
          <w:bCs/>
        </w:rPr>
        <w:t xml:space="preserve">問題28</w:t>
      </w:r>
      <w:bookmarkEnd w:id="84"/>
    </w:p>
    <w:p>
      <w:pPr>
        <w:spacing w:after="120"/>
      </w:pPr>
      <w:r>
        <w:t>Hallの原著Beyond Cultureの高文脈・低文脈の説明に合うものを一つ選べ。</w:t>
      </w:r>
    </w:p>
    <w:p>
      <w:pPr>
        <w:spacing w:after="60"/>
        <w:ind w:left="360"/>
      </w:pPr>
      <w:r>
        <w:t>1. 低文脈のメッセージでは、情報の大部分が状況や個人の内にあり、明示的な符号に含まれる情報はごく少ないとする。</w:t>
      </w:r>
    </w:p>
    <w:p>
      <w:pPr>
        <w:spacing w:after="60"/>
        <w:ind w:left="360"/>
      </w:pPr>
      <w:r>
        <w:t>2. 高文脈のメッセージでは、情報の多くが状況や個人の内にあり、低文脈では明示的な符号に多くの情報が置かれるとする。</w:t>
      </w:r>
    </w:p>
    <w:p>
      <w:pPr>
        <w:spacing w:after="60"/>
        <w:ind w:left="360"/>
      </w:pPr>
      <w:r>
        <w:t>3. 高文脈と低文脈は連続体を成さず、文化は必ずどちらか一方の極にのみ存在するとする。</w:t>
      </w:r>
    </w:p>
    <w:p>
      <w:pPr>
        <w:spacing w:after="60"/>
        <w:ind w:left="360"/>
      </w:pPr>
      <w:r>
        <w:t>4. 低文脈のメッセージは一切の文脈を持たず、符号・文脈・意味を現実の出来事でも完全に切り離せるとする。</w:t>
      </w:r>
    </w:p>
    <w:p>
      <w:pPr>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9" w:id="85"/>
      <w:r>
        <w:rPr>
          <w:b/>
          <w:bCs/>
        </w:rPr>
        <w:t xml:space="preserve">問題29</w:t>
      </w:r>
      <w:bookmarkEnd w:id="85"/>
    </w:p>
    <w:p>
      <w:pPr>
        <w:spacing w:after="120"/>
      </w:pPr>
      <w:r>
        <w:t>教師と学習者の間で課題の前提知識が共有されていないことが分かった。HallのBeyond Cultureの文脈に関する説明を参考に、伝え方を検討する考え方として適切なものを一つ選べ。</w:t>
      </w:r>
    </w:p>
    <w:p>
      <w:pPr>
        <w:spacing w:after="60"/>
        <w:ind w:left="360"/>
      </w:pPr>
      <w:r>
        <w:t>1. 共有されていない情報も必ず察して分かるため、教師は相手が何を知っているかを確かめず、前提の説明を省く。</w:t>
      </w:r>
    </w:p>
    <w:p>
      <w:pPr>
        <w:spacing w:after="60"/>
        <w:ind w:left="360"/>
      </w:pPr>
      <w:r>
        <w:t>2. 相手がすでに知っていることを把握する必要はなく、必要な情報が不足している場合も過剰な場合も同じ説明を続ける。</w:t>
      </w:r>
    </w:p>
    <w:p>
      <w:pPr>
        <w:spacing w:after="60"/>
        <w:ind w:left="360"/>
      </w:pPr>
      <w:r>
        <w:t>3. 高文脈と低文脈は言語を使う集団ごとに固定されるため、今回の相手と共有する前提や課題の状況は検討しない。</w:t>
      </w:r>
    </w:p>
    <w:p>
      <w:pPr>
        <w:spacing w:after="60"/>
        <w:ind w:left="360"/>
      </w:pPr>
      <w:r>
        <w:t>4. 相手が何を前提にしているかを確かめ、必要な情報が不足したり過剰になったりしないよう、明示する内容を検討する。</w:t>
      </w:r>
    </w:p>
    <w:p>
      <w:pPr>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0" w:id="86"/>
      <w:r>
        <w:rPr>
          <w:b/>
          <w:bCs/>
        </w:rPr>
        <w:t xml:space="preserve">問題30</w:t>
      </w:r>
      <w:bookmarkEnd w:id="86"/>
    </w:p>
    <w:p>
      <w:pPr>
        <w:spacing w:after="120"/>
      </w:pPr>
      <w:r>
        <w:t xml:space="preserve">非言語行動（ノンバーバル・コミュニケーション）のうち、身体運動やジェスチャーを扱う「キネシクス（Kinesics：身体言語学）」に関する記述として、最も適切なものを一つ選びなさい。</w:t>
      </w:r>
    </w:p>
    <w:p>
      <w:pPr>
        <w:spacing w:after="60"/>
        <w:ind w:left="360"/>
      </w:pPr>
      <w:r>
        <w:t xml:space="preserve">1. 「キネシクス」とは、対話者同士の物理的な距離感や空間の取り方（近接空間行動）のみを専門的に研究する学問分野である。</w:t>
      </w:r>
    </w:p>
    <w:p>
      <w:pPr>
        <w:spacing w:after="60"/>
        <w:ind w:left="360"/>
      </w:pPr>
      <w:r>
        <w:t xml:space="preserve">2. キネシクスにおける「イラストレーター（Illustrator：例示行動）」とは、「OK」を手で作るサンプルのように、言葉を伴わなくても単独で直接的な辞書的意味を持つジェスチャーを指す。</w:t>
      </w:r>
    </w:p>
    <w:p>
      <w:pPr>
        <w:spacing w:after="60"/>
        <w:ind w:left="360"/>
      </w:pPr>
      <w:r>
        <w:t xml:space="preserve">3. キネシクスにおける「エンブレム（Emblem：象徴行動）」とは、発話内容（言葉）と同時に用いられ、その意味を視覚的に描写・補強する身振り（例：「このくらい大きい」と言いながら手で大きさを表す）を指す。</w:t>
      </w:r>
    </w:p>
    <w:p>
      <w:pPr>
        <w:spacing w:after="60"/>
        <w:ind w:left="360"/>
      </w:pPr>
      <w:r>
        <w:t xml:space="preserve">4. キネシクスにおける「レギュレーター（Regulator：調節行動）」とは、会話の順番（ターンテイキング）を制御したり、会話の流れを維持・調整したりするための非言語行動（相槌の首振り、視線の移動など）を指す。</w:t>
      </w:r>
    </w:p>
    <w:p>
      <w:pPr>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1" w:id="87"/>
      <w:r>
        <w:rPr>
          <w:b/>
          <w:bCs/>
        </w:rPr>
        <w:t xml:space="preserve">問題31</w:t>
      </w:r>
      <w:bookmarkEnd w:id="87"/>
    </w:p>
    <w:p>
      <w:pPr>
        <w:spacing w:after="120"/>
      </w:pPr>
      <w:r>
        <w:t>非言語的な側面を含む会話の観察について、欧州評議会のRFCDC（2018）が述べる「聞く技能と観察する技能」に合うものを一つ選べ。</w:t>
      </w:r>
    </w:p>
    <w:p>
      <w:pPr>
        <w:spacing w:after="60"/>
        <w:ind w:left="360"/>
      </w:pPr>
      <w:r>
        <w:t>1. 発話に使われた語句だけを捉え、声の調子や身体の動きには注意を向けない。</w:t>
      </w:r>
    </w:p>
    <w:p>
      <w:pPr>
        <w:spacing w:after="60"/>
        <w:ind w:left="360"/>
      </w:pPr>
      <w:r>
        <w:t>2. ことばと身体動作が一致しないように見えても、その不一致には注意を向けない。</w:t>
      </w:r>
    </w:p>
    <w:p>
      <w:pPr>
        <w:spacing w:after="60"/>
        <w:ind w:left="360"/>
      </w:pPr>
      <w:r>
        <w:t>3. 声の調子や身体動作にも注意を向け、発言とその場の社会的文脈との関係を捉える。</w:t>
      </w:r>
    </w:p>
    <w:p>
      <w:pPr>
        <w:spacing w:after="60"/>
        <w:ind w:left="360"/>
      </w:pPr>
      <w:r>
        <w:t>4. 同じ状況では人の反応に違いがないと考え、文化的所属が異なると捉えられる人同士の反応を比較しない。</w:t>
      </w:r>
    </w:p>
    <w:p>
      <w:pPr>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spacing w:after="120" w:before="240"/>
      </w:pPr>
      <w:bookmarkStart w:name="Q_2_032" w:id="89"/>
      <w:r>
        <w:rPr>
          <w:b/>
          <w:bCs/>
        </w:rPr>
        <w:t xml:space="preserve">問題32</w:t>
      </w:r>
      <w:bookmarkEnd w:id="89"/>
    </w:p>
    <w:p>
      <w:pPr>
        <w:spacing w:after="120"/>
      </w:pPr>
      <w:r>
        <w:t>欧州評議会のCEFR公式解説「Plurilingualism and pluriculturalism」の本文に照らし、複言語・複文化主義の説明に合うものを一つ選べ。</w:t>
      </w:r>
    </w:p>
    <w:p>
      <w:pPr>
        <w:spacing w:after="60"/>
        <w:ind w:left="360"/>
      </w:pPr>
      <w:r>
        <w:t>1. 個人の言語・文化的な資源は活用せず、既習言語の知識や経験を全て切り離すことを目指す。</w:t>
      </w:r>
    </w:p>
    <w:p>
      <w:pPr>
        <w:spacing w:after="60"/>
        <w:ind w:left="360"/>
      </w:pPr>
      <w:r>
        <w:t>2. 言語や文化についての部分的な能力や気づきには価値を認めず、それらを個人の資源から排除する。</w:t>
      </w:r>
    </w:p>
    <w:p>
      <w:pPr>
        <w:spacing w:after="60"/>
        <w:ind w:left="360"/>
      </w:pPr>
      <w:r>
        <w:t>3. 個人の言語・文化的な資源を相互に関連するものとして捉え、社会的状況で複数の言語や変種、文化的な知識・経験を動的に活用する。</w:t>
      </w:r>
    </w:p>
    <w:p>
      <w:pPr>
        <w:spacing w:after="60"/>
        <w:ind w:left="360"/>
      </w:pPr>
      <w:r>
        <w:t>4. 複言語・複文化主義と多言語・多文化主義には区別がなく、いずれも言語と文化を分離した静的なものとしてだけ捉える。</w:t>
      </w:r>
    </w:p>
    <w:p>
      <w:pPr>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3" w:id="90"/>
      <w:r>
        <w:rPr>
          <w:b/>
          <w:bCs/>
        </w:rPr>
        <w:t xml:space="preserve">問題33</w:t>
      </w:r>
      <w:bookmarkEnd w:id="90"/>
    </w:p>
    <w:p>
      <w:pPr>
        <w:spacing w:after="120"/>
      </w:pPr>
      <w:r>
        <w:t xml:space="preserve">バイリンガルや多言語話者の対話において見られる「コードスイッチング」の機能および特徴に関する記述として、最も適切なものを一つ選びなさい。</w:t>
      </w:r>
    </w:p>
    <w:p>
      <w:pPr>
        <w:spacing w:after="60"/>
        <w:ind w:left="360"/>
      </w:pPr>
      <w:r>
        <w:t xml:space="preserve">1. コードスイッチングは単語や文の境界を完全に無視して発生するため、両方の言語の文法規則に違反した支離滅裂な発話しか生み出さない。</w:t>
      </w:r>
    </w:p>
    <w:p>
      <w:pPr>
        <w:spacing w:after="60"/>
        <w:ind w:left="360"/>
      </w:pPr>
      <w:r>
        <w:t xml:space="preserve">2. コードスイッチングとは、発話者が目標言語の文法や語彙力に乏しいため、無意識かつランダムに母語が混ざってしまう未熟な言語障害の一種である。</w:t>
      </w:r>
    </w:p>
    <w:p>
      <w:pPr>
        <w:spacing w:after="60"/>
        <w:ind w:left="360"/>
      </w:pPr>
      <w:r>
        <w:t xml:space="preserve">3. バイリンガルが会話の途中で使用言語を切り替える（コードスイッチング）現象は、対話相手との連帯感・親密さの確認、話題の変更、感情の強調などの対人コミュニケーション上の機能を果たす。</w:t>
      </w:r>
    </w:p>
    <w:p>
      <w:pPr>
        <w:spacing w:after="60"/>
        <w:ind w:left="360"/>
      </w:pPr>
      <w:r>
        <w:t xml:space="preserve">4. 学校教育や地域活動の場において、外国ルーツの子どもがコードスイッチングを行った場合、言語習得の遅れを防ぐため、即座に発話を中断させて、再発しないよう反省文を書かせるなどの罰を与えるべきである。</w:t>
      </w:r>
    </w:p>
    <w:p>
      <w:pPr>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4" w:id="91"/>
      <w:r>
        <w:rPr>
          <w:b/>
          <w:bCs/>
        </w:rPr>
        <w:t xml:space="preserve">問題34</w:t>
      </w:r>
      <w:bookmarkEnd w:id="91"/>
    </w:p>
    <w:p>
      <w:pPr>
        <w:spacing w:after="120"/>
      </w:pPr>
      <w:r>
        <w:t xml:space="preserve">多言語・多文化社会における「言語的ダイバーシティ（言語的多様性）」の尊重と日本語教育の実践に関する記述として、最も適切なものを一つ選びなさい。</w:t>
      </w:r>
    </w:p>
    <w:p>
      <w:pPr>
        <w:spacing w:after="60"/>
        <w:ind w:left="360"/>
      </w:pPr>
      <w:r>
        <w:t xml:space="preserve">1. 学校教育において日本語指導が必要な児童生徒に対し、母語の保持や母語による概念理解（母語支援）を行うことは、日本語の早期習得を遅らせる唯一の阻害要因である。</w:t>
      </w:r>
    </w:p>
    <w:p>
      <w:pPr>
        <w:spacing w:after="60"/>
        <w:ind w:left="360"/>
      </w:pPr>
      <w:r>
        <w:t xml:space="preserve">2. 言語的ダイバーシティの観点からは、少数言語の維持・継承にかかる社会的コストを最優先に考慮し、話者数の少ない言語は速やかに主要言語へ統合させるべきとされる。</w:t>
      </w:r>
    </w:p>
    <w:p>
      <w:pPr>
        <w:spacing w:after="60"/>
        <w:ind w:left="360"/>
      </w:pPr>
      <w:r>
        <w:t xml:space="preserve">3. 地域社会における多文化共生を推進するためには、日本語の学習支援だけでなく、マイノリティ言語（外国人住民の母語等）の保持や情報保障（多言語表示や『やさしい日本語』等）の環境を整えることが重要である。</w:t>
      </w:r>
    </w:p>
    <w:p>
      <w:pPr>
        <w:spacing w:after="60"/>
        <w:ind w:left="360"/>
      </w:pPr>
      <w:r>
        <w:t xml:space="preserve">4. 言語的ダイバーシティの尊重とは、日本国内のすべての外国人に対して「共通語（標準語）としての日本語」の完璧な習得のみを要求し、方言や母語の多様性を制限し、母語の使用を学校や職場で認めない考え方である。</w:t>
      </w:r>
    </w:p>
    <w:p>
      <w:pPr>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5" w:id="92"/>
      <w:r>
        <w:rPr>
          <w:b/>
          <w:bCs/>
        </w:rPr>
        <w:t xml:space="preserve">問題35</w:t>
      </w:r>
      <w:bookmarkEnd w:id="92"/>
    </w:p>
    <w:p>
      <w:pPr>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spacing w:after="60"/>
        <w:ind w:left="360"/>
      </w:pPr>
      <w:r>
        <w:t>1. 明示的訂正</w:t>
      </w:r>
    </w:p>
    <w:p>
      <w:pPr>
        <w:spacing w:after="60"/>
        <w:ind w:left="360"/>
      </w:pPr>
      <w:r>
        <w:t>2. リキャスト</w:t>
      </w:r>
    </w:p>
    <w:p>
      <w:pPr>
        <w:spacing w:after="60"/>
        <w:ind w:left="360"/>
      </w:pPr>
      <w:r>
        <w:t>3. 明確化要求</w:t>
      </w:r>
    </w:p>
    <w:p>
      <w:pPr>
        <w:spacing w:after="60"/>
        <w:ind w:left="360"/>
      </w:pPr>
      <w:r>
        <w:t>4. 誤りの反復</w:t>
      </w:r>
    </w:p>
    <w:p>
      <w:pPr>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6" w:id="93"/>
      <w:r>
        <w:rPr>
          <w:b/>
          <w:bCs/>
        </w:rPr>
        <w:t xml:space="preserve">問題36</w:t>
      </w:r>
      <w:bookmarkEnd w:id="93"/>
    </w:p>
    <w:p>
      <w:pPr>
        <w:spacing w:after="120"/>
      </w:pPr>
      <w:r>
        <w:t xml:space="preserve">多言語・多文化環境で育つ子ども（JSL児童生徒等）の言語発達に関する概念「トランスランゲージング」に関する記述として、最も適切なものを一つ選びなさい。</w:t>
      </w:r>
    </w:p>
    <w:p>
      <w:pPr>
        <w:spacing w:after="60"/>
        <w:ind w:left="360"/>
      </w:pPr>
      <w:r>
        <w:t xml:space="preserve">1. トランスランゲージングの立場では、授業中に母語で相談したり検索したりする行為は「ズル（不誠実な行動）」とみなされ、学習効果を著しく低下させると主張される。</w:t>
      </w:r>
    </w:p>
    <w:p>
      <w:pPr>
        <w:spacing w:after="60"/>
        <w:ind w:left="360"/>
      </w:pPr>
      <w:r>
        <w:t xml:space="preserve">2. トランスランゲージングとは、話者が持つ複数の言語を「別々の完全に独立した体系」として管理し、両者を絶対に混ぜないように厳格に使い分ける教授法の名称である。</w:t>
      </w:r>
    </w:p>
    <w:p>
      <w:pPr>
        <w:spacing w:after="60"/>
        <w:ind w:left="360"/>
      </w:pPr>
      <w:r>
        <w:t xml:space="preserve">3. トランスランゲージングとは、多言語話者が自らの持つすべての言語的・身体的・文化的リソースを境界なく動員し、意味を構築したり学習を深めたりする能動的な言語実践である。</w:t>
      </w:r>
    </w:p>
    <w:p>
      <w:pPr>
        <w:spacing w:after="60"/>
        <w:ind w:left="360"/>
      </w:pPr>
      <w:r>
        <w:t xml:space="preserve">4. トランスランゲージングは、外国語の翻訳通訳者を目指す高度な専門家のみに適用される特殊なスキルのことであり、小中学校の児童生徒の教育には応用できない。</w:t>
      </w:r>
    </w:p>
    <w:p>
      <w:pPr>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spacing w:after="120" w:before="240"/>
      </w:pPr>
      <w:bookmarkStart w:name="Q_3_001" w:id="96"/>
      <w:r>
        <w:rPr>
          <w:b/>
          <w:bCs/>
        </w:rPr>
        <w:t xml:space="preserve">問題1</w:t>
      </w:r>
      <w:bookmarkEnd w:id="96"/>
    </w:p>
    <w:p>
      <w:pPr>
        <w:spacing w:after="120"/>
      </w:pPr>
      <w:r>
        <w:t>聴解におけるトップダウン処理とボトムアップ処理について、最も適切な記述はどれか。</w:t>
      </w:r>
    </w:p>
    <w:p>
      <w:pPr>
        <w:spacing w:after="60"/>
        <w:ind w:left="360"/>
      </w:pPr>
      <w:r>
        <w:t>1. ボトムアップ処理とは、話題の背景知識や場面を使って内容を予測する処理だけをいう。</w:t>
      </w:r>
    </w:p>
    <w:p>
      <w:pPr>
        <w:spacing w:after="60"/>
        <w:ind w:left="360"/>
      </w:pPr>
      <w:r>
        <w:t>2. トップダウン処理とは、背景知識を使わず、音声信号を細部から分割・解読する処理だけをいう。</w:t>
      </w:r>
    </w:p>
    <w:p>
      <w:pPr>
        <w:spacing w:after="60"/>
        <w:ind w:left="360"/>
      </w:pPr>
      <w:r>
        <w:t>3. 音声から認識できる語が非常に少ない場合には、背景知識があっても話題や内容を十分理解できないことがある。</w:t>
      </w:r>
    </w:p>
    <w:p>
      <w:pPr>
        <w:spacing w:after="60"/>
        <w:ind w:left="360"/>
      </w:pPr>
      <w:r>
        <w:t>4. 両処理を別々に練習できるので、実際の聴解でもどちらか一方だけを使い、組み合わせることはない。</w:t>
      </w:r>
    </w:p>
    <w:p>
      <w:pPr>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2" w:id="97"/>
      <w:r>
        <w:rPr>
          <w:b/>
          <w:bCs/>
        </w:rPr>
        <w:t xml:space="preserve">問題2</w:t>
      </w:r>
      <w:bookmarkEnd w:id="97"/>
    </w:p>
    <w:p>
      <w:pPr>
        <w:spacing w:after="120"/>
      </w:pPr>
      <w:r>
        <w:t>聴解授業で、背景知識を使って音声の内容を予測するトップダウン処理の練習として、最も適切な活動を選びなさい。</w:t>
      </w:r>
    </w:p>
    <w:p>
      <w:pPr>
        <w:spacing w:after="60"/>
        <w:ind w:left="360"/>
      </w:pPr>
      <w:r>
        <w:t>1. 聞く前に話題や場面を示し、そこでどんな内容が語られそうか、知っていることをもとに予測させる。</w:t>
      </w:r>
    </w:p>
    <w:p>
      <w:pPr>
        <w:spacing w:after="60"/>
        <w:ind w:left="360"/>
      </w:pPr>
      <w:r>
        <w:t>2. 音声の流れを単語に分け、聞こえた単語の数を数えさせる。</w:t>
      </w:r>
    </w:p>
    <w:p>
      <w:pPr>
        <w:spacing w:after="60"/>
        <w:ind w:left="360"/>
      </w:pPr>
      <w:r>
        <w:t>3. 聞こえた文を文字で確認し、つながった音の中で単語の境界がどこにあるか確かめさせる。</w:t>
      </w:r>
    </w:p>
    <w:p>
      <w:pPr>
        <w:spacing w:after="60"/>
        <w:ind w:left="360"/>
      </w:pPr>
      <w:r>
        <w:t>4. 背景知識による予測を行わず、音声の細部を区切って解読する練習だけを行わせる。</w:t>
      </w:r>
    </w:p>
    <w:p>
      <w:pPr>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3" w:id="98"/>
      <w:r>
        <w:rPr>
          <w:b/>
          <w:bCs/>
        </w:rPr>
        <w:t xml:space="preserve">問題3</w:t>
      </w:r>
      <w:bookmarkEnd w:id="98"/>
    </w:p>
    <w:p>
      <w:pPr>
        <w:spacing w:after="120"/>
      </w:pPr>
      <w:r>
        <w:t>Carrell・Eisterhold（1983）の読解に関するスキーマの説明として、最も適切なものを選びなさい。</w:t>
      </w:r>
    </w:p>
    <w:p>
      <w:pPr>
        <w:spacing w:after="60"/>
        <w:ind w:left="360"/>
      </w:pPr>
      <w:r>
        <w:t>1. 形式スキーマは、テキストの内容領域についての背景知識を指す。</w:t>
      </w:r>
    </w:p>
    <w:p>
      <w:pPr>
        <w:spacing w:after="60"/>
        <w:ind w:left="360"/>
      </w:pPr>
      <w:r>
        <w:t>2. いったん得られた文章の解釈は、矛盾する情報を読んでも修正されない。</w:t>
      </w:r>
    </w:p>
    <w:p>
      <w:pPr>
        <w:spacing w:after="60"/>
        <w:ind w:left="360"/>
      </w:pPr>
      <w:r>
        <w:t>3. スキーマは既に獲得した知識構造であり、読解は背景知識とテキストの相互作用として説明される。</w:t>
      </w:r>
    </w:p>
    <w:p>
      <w:pPr>
        <w:spacing w:after="60"/>
        <w:ind w:left="360"/>
      </w:pPr>
      <w:r>
        <w:t>4. スキーマ、スクリプト、フレームは、技術的にも完全に同一で交換可能な用語である。</w:t>
      </w:r>
    </w:p>
    <w:p>
      <w:pPr>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4" w:id="99"/>
      <w:r>
        <w:rPr>
          <w:b/>
          <w:bCs/>
        </w:rPr>
        <w:t xml:space="preserve">問題4</w:t>
      </w:r>
      <w:bookmarkEnd w:id="99"/>
    </w:p>
    <w:p>
      <w:pPr>
        <w:spacing w:after="120"/>
      </w:pPr>
      <w:r>
        <w:t>読解における、経験に基づくスキーマなどの背景知識と文章の内容との食い違いを示す事例として、最も適切なものを一つ選べ。</w:t>
      </w:r>
    </w:p>
    <w:p>
      <w:pPr>
        <w:spacing w:after="60"/>
        <w:ind w:left="360"/>
      </w:pPr>
      <w:r>
        <w:t>1. 学習者が、文中の「ご飯」という語の意味を知らず、辞書でその意味を調べた。</w:t>
      </w:r>
    </w:p>
    <w:p>
      <w:pPr>
        <w:spacing w:after="60"/>
        <w:ind w:left="360"/>
      </w:pPr>
      <w:r>
        <w:t>2. 学習者が、文中の接続表現「なぜなら」の意味をまだ学んでおらず、理由を示す表現だと理解できなかった。</w:t>
      </w:r>
    </w:p>
    <w:p>
      <w:pPr>
        <w:spacing w:after="60"/>
        <w:ind w:left="360"/>
      </w:pPr>
      <w:r>
        <w:t>3. 食後に代金を払う店しか経験のない学習者が、飲食店では必ず食後に払うものだと考えていた。食前に会計を済ませる店の物語を読み、語句や文の意味は分かったが、支払いの順序に戸惑った。</w:t>
      </w:r>
    </w:p>
    <w:p>
      <w:pPr>
        <w:spacing w:after="60"/>
        <w:ind w:left="360"/>
      </w:pPr>
      <w:r>
        <w:t>4. 学習者が、文中の漢字の読み方を知らず、その漢字の読みを辞書で調べた。</w:t>
      </w:r>
    </w:p>
    <w:p>
      <w:pPr>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5" w:id="100"/>
      <w:r>
        <w:rPr>
          <w:b/>
          <w:bCs/>
        </w:rPr>
        <w:t xml:space="preserve">問題5</w:t>
      </w:r>
      <w:bookmarkEnd w:id="100"/>
    </w:p>
    <w:p>
      <w:pPr>
        <w:spacing w:after="120"/>
      </w:pPr>
      <w:r>
        <w:t>物語文の理解における、背景知識に基づく推論（インファレンス）の説明として、最も適切なものを一つ選べ。</w:t>
      </w:r>
    </w:p>
    <w:p>
      <w:pPr>
        <w:spacing w:after="60"/>
        <w:ind w:left="360"/>
      </w:pPr>
      <w:r>
        <w:t>1. 橋渡し推論とは、現在の記述と先行する文脈の関係を補うことではなく、未来の結末を予測することだけを指す。</w:t>
      </w:r>
    </w:p>
    <w:p>
      <w:pPr>
        <w:spacing w:after="60"/>
        <w:ind w:left="360"/>
      </w:pPr>
      <w:r>
        <w:t>2. 背景知識に基づく推論とは、文章に明示された語句を、意味を補わずそのまま再現することだけを指す。</w:t>
      </w:r>
    </w:p>
    <w:p>
      <w:pPr>
        <w:spacing w:after="60"/>
        <w:ind w:left="360"/>
      </w:pPr>
      <w:r>
        <w:t>3. 可能な種類の推論はすべて読解中に必ず生成され、読者の目的や背景知識による違いは生じない。</w:t>
      </w:r>
    </w:p>
    <w:p>
      <w:pPr>
        <w:spacing w:after="60"/>
        <w:ind w:left="360"/>
      </w:pPr>
      <w:r>
        <w:t>4. 関連する背景知識を用い、文章に直接は明示されていない因果関係などの情報を補って、意味の理解を構成する。</w:t>
      </w:r>
    </w:p>
    <w:p>
      <w:pPr>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6" w:id="101"/>
      <w:r>
        <w:rPr>
          <w:b/>
          <w:bCs/>
        </w:rPr>
        <w:t xml:space="preserve">問題6</w:t>
      </w:r>
      <w:bookmarkEnd w:id="101"/>
    </w:p>
    <w:p>
      <w:pPr>
        <w:spacing w:after="120"/>
      </w:pPr>
      <w:r>
        <w:t>「太郎は花瓶を床に落とした。床に水が広がった。」という2文を読んだ際、2文間の因果的なつながりを補う橋渡し推論に当たるものを一つ選べ。</w:t>
      </w:r>
    </w:p>
    <w:p>
      <w:pPr>
        <w:spacing w:after="60"/>
        <w:ind w:left="360"/>
      </w:pPr>
      <w:r>
        <w:t>1. 「花瓶に入っていた水がこぼれたのだろう」と補って、花瓶を落としたことと床の水を結び付ける。</w:t>
      </w:r>
    </w:p>
    <w:p>
      <w:pPr>
        <w:spacing w:after="60"/>
        <w:ind w:left="360"/>
      </w:pPr>
      <w:r>
        <w:t>2. 2文の文字列を、書かれている順番のまま繰り返す。</w:t>
      </w:r>
    </w:p>
    <w:p>
      <w:pPr>
        <w:spacing w:after="60"/>
        <w:ind w:left="360"/>
      </w:pPr>
      <w:r>
        <w:t>3. 「花瓶には青い模様が付いていたのだろう」と、書かれていない外観の詳細を思い浮かべる。</w:t>
      </w:r>
    </w:p>
    <w:p>
      <w:pPr>
        <w:spacing w:after="60"/>
        <w:ind w:left="360"/>
      </w:pPr>
      <w:r>
        <w:t>4. 「この後、太郎は新しい花瓶を買いに行くだろう」と、先の展開を予測する。</w:t>
      </w:r>
    </w:p>
    <w:p>
      <w:pPr>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7" w:id="102"/>
      <w:r>
        <w:rPr>
          <w:b/>
          <w:bCs/>
        </w:rPr>
        <w:t xml:space="preserve">問題7</w:t>
      </w:r>
      <w:bookmarkEnd w:id="102"/>
    </w:p>
    <w:p>
      <w:pPr>
        <w:spacing w:after="120"/>
      </w:pPr>
      <w:r>
        <w:t xml:space="preserve">文章の「一貫性」と「結束性」に関する記述として、最も適切なものを一つ選びなさい。</w:t>
      </w:r>
    </w:p>
    <w:p>
      <w:pPr>
        <w:spacing w:after="60"/>
        <w:ind w:left="360"/>
      </w:pPr>
      <w:r>
        <w:t xml:space="preserve">1. 「一貫性（コヒーレンス）」とは、指示語（これ、それ等）、接続詞（しかし、だから等）、代名詞などの言語的手段によって「文章の文表面が言語的に結びついていること」を指す。</w:t>
      </w:r>
    </w:p>
    <w:p>
      <w:pPr>
        <w:spacing w:after="60"/>
        <w:ind w:left="360"/>
      </w:pPr>
      <w:r>
        <w:t xml:space="preserve">2. 「結束性（コヒージョン）」とは、文や段落の間に提示される意図や意味、テーマなどの「概念的なつながり・一貫したまとまり」のことを指す。</w:t>
      </w:r>
    </w:p>
    <w:p>
      <w:pPr>
        <w:spacing w:after="60"/>
        <w:ind w:left="360"/>
      </w:pPr>
      <w:r>
        <w:t xml:space="preserve">3. 文表面の結束性（指示語や接続詞など）が全く存在しない文の列であっても、読み手の文脈理解や知識によって談話としての一貫性（コヒーレンス）が成立することがある。</w:t>
      </w:r>
    </w:p>
    <w:p>
      <w:pPr>
        <w:spacing w:after="60"/>
        <w:ind w:left="360"/>
      </w:pPr>
      <w:r>
        <w:t xml:space="preserve">4. 優秀な論説文や文章においては、一貫性（コヒーレンス）と結束性（コヒージョン）は常に一致しており、両者が分離して評価されることはあり得ない。</w:t>
      </w:r>
    </w:p>
    <w:p>
      <w:pPr>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spacing w:after="120" w:before="240"/>
      </w:pPr>
      <w:bookmarkStart w:name="Q_3_008" w:id="104"/>
      <w:r>
        <w:rPr>
          <w:b/>
          <w:bCs/>
        </w:rPr>
        <w:t xml:space="preserve">問題8</w:t>
      </w:r>
      <w:bookmarkEnd w:id="104"/>
    </w:p>
    <w:p>
      <w:pPr>
        <w:spacing w:after="120"/>
      </w:pPr>
      <w:r>
        <w:t>Krashen（1982）が「習得と学習の区別」で述べた、子供の第一言語習得と成人の第二言語に関する仮説内の主張として、最も適切なものを一つ選びなさい。</w:t>
      </w:r>
    </w:p>
    <w:p>
      <w:pPr>
        <w:spacing w:after="60"/>
        <w:ind w:left="360"/>
      </w:pPr>
      <w:r>
        <w:t>1. 子供は無意識的に言語を習得できるが、成人はその能力を失い、第二言語では意識的な規則学習しかできないとする。</w:t>
      </w:r>
    </w:p>
    <w:p>
      <w:pPr>
        <w:spacing w:after="60"/>
        <w:ind w:left="360"/>
      </w:pPr>
      <w:r>
        <w:t>2. 子供が第一言語の能力を伸ばす過程を、規則を意識的に覚え、その規則を説明できるようになる学習だけで説明している。</w:t>
      </w:r>
    </w:p>
    <w:p>
      <w:pPr>
        <w:spacing w:after="60"/>
        <w:ind w:left="360"/>
      </w:pPr>
      <w:r>
        <w:t>3. 成人にも第二言語を無意識的に習得する能力が残るということは、成人の全員が必ず母語話者と同等の水準に到達するという意味である。</w:t>
      </w:r>
    </w:p>
    <w:p>
      <w:pPr>
        <w:spacing w:after="60"/>
        <w:ind w:left="360"/>
      </w:pPr>
      <w:r>
        <w:t>4. 成人にも、子供の第一言語習得と類似する無意識的な習得の過程があるとし、規則についての意識的な知識を得る学習とは区別する。</w:t>
      </w:r>
    </w:p>
    <w:p>
      <w:pPr>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9" w:id="105"/>
      <w:r>
        <w:rPr>
          <w:b/>
          <w:bCs/>
        </w:rPr>
        <w:t xml:space="preserve">問題9</w:t>
      </w:r>
      <w:bookmarkEnd w:id="105"/>
    </w:p>
    <w:p>
      <w:pPr>
        <w:spacing w:after="120"/>
      </w:pPr>
      <w:r>
        <w:t>アンダーソン（1982）「Acquisition of Cognitive Skill」のACTによる技能獲得の説明として、最も適切なものを一つ選べ。</w:t>
      </w:r>
    </w:p>
    <w:p>
      <w:pPr>
        <w:spacing w:after="60"/>
        <w:ind w:left="360"/>
      </w:pPr>
      <w:r>
        <w:t>1. 宣言的知識はプロダクションとして、手続的知識は命題ネットワークとして表される。</w:t>
      </w:r>
    </w:p>
    <w:p>
      <w:pPr>
        <w:spacing w:after="60"/>
        <w:ind w:left="360"/>
      </w:pPr>
      <w:r>
        <w:t>2. 手続き化が進むと、対応する宣言的知識は必ず消去され、以後は思い出せなくなる。</w:t>
      </w:r>
    </w:p>
    <w:p>
      <w:pPr>
        <w:spacing w:after="60"/>
        <w:ind w:left="360"/>
      </w:pPr>
      <w:r>
        <w:t>3. 知識が手続的な形になれば、それ以後は調整や処理速度の向上に関わる学習は起こらない。</w:t>
      </w:r>
    </w:p>
    <w:p>
      <w:pPr>
        <w:spacing w:after="60"/>
        <w:ind w:left="360"/>
      </w:pPr>
      <w:r>
        <w:t>4. 知識コンパイルは、宣言的知識を解釈して行う遂行から、知識を直接適用する手続的な遂行への移行を説明する。</w:t>
      </w:r>
    </w:p>
    <w:p>
      <w:pPr>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0" w:id="106"/>
      <w:r>
        <w:rPr>
          <w:b/>
          <w:bCs/>
        </w:rPr>
        <w:t xml:space="preserve">問題10</w:t>
      </w:r>
      <w:bookmarkEnd w:id="106"/>
    </w:p>
    <w:p>
      <w:pPr>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spacing w:after="60"/>
        <w:ind w:left="360"/>
      </w:pPr>
      <w:r>
        <w:t>1. ルールを説明できる知識は、練習を経ても遂行には一切関わらないので、説明課題と会話課題を比較する意味はない。</w:t>
      </w:r>
    </w:p>
    <w:p>
      <w:pPr>
        <w:spacing w:after="60"/>
        <w:ind w:left="360"/>
      </w:pPr>
      <w:r>
        <w:t>2. この誤用は、ルールを説明する宣言的知識が完全に失われていることを証明する。</w:t>
      </w:r>
    </w:p>
    <w:p>
      <w:pPr>
        <w:spacing w:after="60"/>
        <w:ind w:left="360"/>
      </w:pPr>
      <w:r>
        <w:t>3. ルールを正しく説明できたので、場面や負荷にかかわらず、会話での手続的な遂行も常に完全である。</w:t>
      </w:r>
    </w:p>
    <w:p>
      <w:pPr>
        <w:spacing w:after="60"/>
        <w:ind w:left="360"/>
      </w:pPr>
      <w:r>
        <w:t>4. 規則を説明できることは示されているが、会話で安定して使えるかは別に確かめる必要がある。一回の誤用だけで原因や手続き化の程度は断定しない。</w:t>
      </w:r>
    </w:p>
    <w:p>
      <w:pPr>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1" w:id="107"/>
      <w:r>
        <w:rPr>
          <w:b/>
          <w:bCs/>
        </w:rPr>
        <w:t xml:space="preserve">問題11</w:t>
      </w:r>
      <w:bookmarkEnd w:id="107"/>
    </w:p>
    <w:p>
      <w:pPr>
        <w:spacing w:after="120"/>
      </w:pPr>
      <w:r>
        <w:t>アトキンソンとシフリン「Human Memory A Proposed System and Its Control Processes」の公刊前原稿に示された記憶の枠組みに合う説明を一つ選べ。</w:t>
      </w:r>
    </w:p>
    <w:p>
      <w:pPr>
        <w:spacing w:after="60"/>
        <w:ind w:left="360"/>
      </w:pPr>
      <w:r>
        <w:t>1. 短期貯蔵は、感覚登録器から選ばれた情報と長期貯蔵からの情報を受け取り、リハーサルは限られた情報の保持を維持する制御過程の一つである。</w:t>
      </w:r>
    </w:p>
    <w:p>
      <w:pPr>
        <w:spacing w:after="60"/>
        <w:ind w:left="360"/>
      </w:pPr>
      <w:r>
        <w:t>2. 長期貯蔵に保持された情報が短期貯蔵へ戻る経路はなく、検索して利用することも想定されていない。</w:t>
      </w:r>
    </w:p>
    <w:p>
      <w:pPr>
        <w:spacing w:after="60"/>
        <w:ind w:left="360"/>
      </w:pPr>
      <w:r>
        <w:t>3. 一つの貯蔵から別の貯蔵への転送は、情報を元の貯蔵から必ず消して移すことを意味する。</w:t>
      </w:r>
    </w:p>
    <w:p>
      <w:pPr>
        <w:spacing w:after="60"/>
        <w:ind w:left="360"/>
      </w:pPr>
      <w:r>
        <w:t>4. 感覚登録器は、感覚入力の情報をそれ自体で数日から数週間保持する領域として説明されている。</w:t>
      </w:r>
    </w:p>
    <w:p>
      <w:pPr>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2" w:id="108"/>
      <w:r>
        <w:rPr>
          <w:b/>
          <w:bCs/>
        </w:rPr>
        <w:t xml:space="preserve">問題12</w:t>
      </w:r>
      <w:bookmarkEnd w:id="108"/>
    </w:p>
    <w:p>
      <w:pPr>
        <w:spacing w:after="120"/>
      </w:pPr>
      <w:r>
        <w:t>バドリー（2012）が説明する多成分ワーキングメモリ（作動記憶）モデルについて、最も適切なものを一つ選びなさい。</w:t>
      </w:r>
    </w:p>
    <w:p>
      <w:pPr>
        <w:spacing w:after="60"/>
        <w:ind w:left="360"/>
      </w:pPr>
      <w:r>
        <w:t>1. 作動記憶は、認知活動に必要な情報の一時的な保持と操作に関わる、容量に限りのあるシステムである。</w:t>
      </w:r>
    </w:p>
    <w:p>
      <w:pPr>
        <w:spacing w:after="60"/>
        <w:ind w:left="360"/>
      </w:pPr>
      <w:r>
        <w:t>2. 視空間スケッチパッドは、音声情報の反復だけを担い、視覚的・空間的情報は扱わない。</w:t>
      </w:r>
    </w:p>
    <w:p>
      <w:pPr>
        <w:spacing w:after="60"/>
        <w:ind w:left="360"/>
      </w:pPr>
      <w:r>
        <w:t>3. 音韻ループは、視覚的な形や空間的位置だけを保持し、言語音の一時的な保持は担わない。</w:t>
      </w:r>
    </w:p>
    <w:p>
      <w:pPr>
        <w:spacing w:after="60"/>
        <w:ind w:left="360"/>
      </w:pPr>
      <w:r>
        <w:t>4. 中央実行系は、長期保存だけを担う記憶庫であり、注意の制御とは無関係である。</w:t>
      </w:r>
    </w:p>
    <w:p>
      <w:pPr>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3" w:id="109"/>
      <w:r>
        <w:rPr>
          <w:b/>
          <w:bCs/>
        </w:rPr>
        <w:t xml:space="preserve">問題13</w:t>
      </w:r>
      <w:bookmarkEnd w:id="109"/>
    </w:p>
    <w:p>
      <w:pPr>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spacing w:after="60"/>
        <w:ind w:left="360"/>
      </w:pPr>
      <w:r>
        <w:t>1. 誤答率がほぼ一定だったので、数字を覚える負荷は推論の遂行に全く影響しなかったといえる。</w:t>
      </w:r>
    </w:p>
    <w:p>
      <w:pPr>
        <w:spacing w:after="60"/>
        <w:ind w:left="360"/>
      </w:pPr>
      <w:r>
        <w:t>2. 数字列の負荷が増すと、参加者は推論課題に一問も正答できなくなったという結果である。</w:t>
      </w:r>
    </w:p>
    <w:p>
      <w:pPr>
        <w:spacing w:after="60"/>
        <w:ind w:left="360"/>
      </w:pPr>
      <w:r>
        <w:t>3. 保持と推論が必ず完全に同一の記憶庫だけを使うことが、この結果だけで証明された。</w:t>
      </w:r>
    </w:p>
    <w:p>
      <w:pPr>
        <w:spacing w:after="60"/>
        <w:ind w:left="360"/>
      </w:pPr>
      <w:r>
        <w:t>4. 負荷による遅れと推論の継続をともに捉える必要があり、著者らは単一の記憶庫という想定を見直し、多成分の仕組みを提案した。</w:t>
      </w:r>
    </w:p>
    <w:p>
      <w:pPr>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4" w:id="110"/>
      <w:r>
        <w:rPr>
          <w:b/>
          <w:bCs/>
        </w:rPr>
        <w:t xml:space="preserve">問題14</w:t>
      </w:r>
      <w:bookmarkEnd w:id="110"/>
    </w:p>
    <w:p>
      <w:pPr>
        <w:spacing w:after="120"/>
      </w:pPr>
      <w:r>
        <w:t>Squire（2004）の長期記憶の分類に照らし、最も適切なものを一つ選びなさい。</w:t>
      </w:r>
    </w:p>
    <w:p>
      <w:pPr>
        <w:spacing w:after="60"/>
        <w:ind w:left="360"/>
      </w:pPr>
      <w:r>
        <w:t>1. 世界についての事実を意識的に思い出す記憶はすべて手続き記憶に、技能や習慣はすべて意味記憶に分類される。</w:t>
      </w:r>
    </w:p>
    <w:p>
      <w:pPr>
        <w:spacing w:after="60"/>
        <w:ind w:left="360"/>
      </w:pPr>
      <w:r>
        <w:t>2. 意味記憶とは、自分が昨日の授業で褒められた出来事を、その時の状況とともに思い出す記憶である。</w:t>
      </w:r>
    </w:p>
    <w:p>
      <w:pPr>
        <w:spacing w:after="60"/>
        <w:ind w:left="360"/>
      </w:pPr>
      <w:r>
        <w:t>3. 先に見た単語を意識的に思い出すよう求められていなくても、後の単語処理に以前の提示の影響が現れる反復プライミングは、非宣言的記憶の一例である。</w:t>
      </w:r>
    </w:p>
    <w:p>
      <w:pPr>
        <w:spacing w:after="60"/>
        <w:ind w:left="360"/>
      </w:pPr>
      <w:r>
        <w:t>4. エピソード記憶とは、ある単語の辞書的な意味など、世界についての一般的な知識だけを指す。</w:t>
      </w:r>
    </w:p>
    <w:p>
      <w:pPr>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spacing w:after="120" w:before="240"/>
      </w:pPr>
      <w:bookmarkStart w:name="Q_3_015" w:id="112"/>
      <w:r>
        <w:rPr>
          <w:b/>
          <w:bCs/>
        </w:rPr>
        <w:t xml:space="preserve">問題15</w:t>
      </w:r>
      <w:bookmarkEnd w:id="112"/>
    </w:p>
    <w:p>
      <w:pPr>
        <w:spacing w:after="120"/>
      </w:pPr>
      <w:r>
        <w:t>セリンカーの中間言語仮説について、本人の1988年改訂論集の説明に最もよく対応するものを一つ選びなさい。</w:t>
      </w:r>
    </w:p>
    <w:p>
      <w:pPr>
        <w:spacing w:after="60"/>
        <w:ind w:left="360"/>
      </w:pPr>
      <w:r>
        <w:t>1. 中間言語の形成は母語からの転移だけで説明され、過剰般化や学習・コミュニケーションの方略は考慮されない。</w:t>
      </w:r>
    </w:p>
    <w:p>
      <w:pPr>
        <w:spacing w:after="60"/>
        <w:ind w:left="360"/>
      </w:pPr>
      <w:r>
        <w:t>2. 中間言語は、母語と目標言語の要素が混ざるだけで、別個の言語体系としては捉えられない。</w:t>
      </w:r>
    </w:p>
    <w:p>
      <w:pPr>
        <w:spacing w:after="60"/>
        <w:ind w:left="360"/>
      </w:pPr>
      <w:r>
        <w:t>3. 学習者が目標言語で意味を表そうとする発話に基づいて、目標言語そのものとは異なる別個の言語体系を仮定する。</w:t>
      </w:r>
    </w:p>
    <w:p>
      <w:pPr>
        <w:spacing w:after="60"/>
        <w:ind w:left="360"/>
      </w:pPr>
      <w:r>
        <w:t>4. 中間言語を体系として捉えることは、その体系が常に止まることなく目標言語へ発達し続けることを保証する。</w:t>
      </w:r>
    </w:p>
    <w:p>
      <w:pPr>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6" w:id="113"/>
      <w:r>
        <w:rPr>
          <w:b/>
          <w:bCs/>
        </w:rPr>
        <w:t xml:space="preserve">問題16</w:t>
      </w:r>
      <w:bookmarkEnd w:id="113"/>
    </w:p>
    <w:p>
      <w:pPr>
        <w:spacing w:after="120"/>
      </w:pPr>
      <w:r>
        <w:t>セリンカーの1988年改訂論集で、中間言語のさらなる体系的発達の停止を指す一般的な概念として説明される用語を一つ選びなさい。</w:t>
      </w:r>
    </w:p>
    <w:p>
      <w:pPr>
        <w:spacing w:after="60"/>
        <w:ind w:left="360"/>
      </w:pPr>
      <w:r>
        <w:t xml:space="preserve">1. 化石化</w:t>
      </w:r>
    </w:p>
    <w:p>
      <w:pPr>
        <w:spacing w:after="60"/>
        <w:ind w:left="360"/>
      </w:pPr>
      <w:r>
        <w:t>2. 言語転移</w:t>
      </w:r>
    </w:p>
    <w:p>
      <w:pPr>
        <w:spacing w:after="60"/>
        <w:ind w:left="360"/>
      </w:pPr>
      <w:r>
        <w:t>3. 訓練上の転移</w:t>
      </w:r>
    </w:p>
    <w:p>
      <w:pPr>
        <w:spacing w:after="60"/>
        <w:ind w:left="360"/>
      </w:pPr>
      <w:r>
        <w:t>4. 過剰般化</w:t>
      </w:r>
    </w:p>
    <w:p>
      <w:pPr>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7" w:id="114"/>
      <w:r>
        <w:rPr>
          <w:b/>
          <w:bCs/>
        </w:rPr>
        <w:t xml:space="preserve">問題17</w:t>
      </w:r>
      <w:bookmarkEnd w:id="114"/>
    </w:p>
    <w:p>
      <w:pPr>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spacing w:after="60"/>
        <w:ind w:left="360"/>
      </w:pPr>
      <w:r>
        <w:t>1. ある発音を一度誤ったが、指導の直後には正しく発音した。その後の記録はない。</w:t>
      </w:r>
    </w:p>
    <w:p>
      <w:pPr>
        <w:spacing w:after="60"/>
        <w:ind w:left="360"/>
      </w:pPr>
      <w:r>
        <w:t>2. ある形式を昨日は正しく使い、今日は誤って使った。それ以前と以後の記録はない。</w:t>
      </w:r>
    </w:p>
    <w:p>
      <w:pPr>
        <w:spacing w:after="60"/>
        <w:ind w:left="360"/>
      </w:pPr>
      <w:r>
        <w:t>3. ある形式を誤った後に修正し、その後数年間の同じ条件の記録でも、その誤用は再出現していない。</w:t>
      </w:r>
    </w:p>
    <w:p>
      <w:pPr>
        <w:spacing w:after="60"/>
        <w:ind w:left="360"/>
      </w:pPr>
      <w:r>
        <w:t>4. 日本語使用歴15年の学習者について、同じ意味・文脈で目標言語規範と異なる特定の助詞パターンが、複数年の会話記録で繰り返し確認された。</w:t>
      </w:r>
    </w:p>
    <w:p>
      <w:pPr>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8" w:id="115"/>
      <w:r>
        <w:rPr>
          <w:b/>
          <w:bCs/>
        </w:rPr>
        <w:t xml:space="preserve">問題18</w:t>
      </w:r>
      <w:bookmarkEnd w:id="115"/>
    </w:p>
    <w:p>
      <w:pPr>
        <w:spacing w:after="120"/>
      </w:pPr>
      <w:r>
        <w:t>Richards（1970）の誤用分析における「過剰般化」の説明に最もよく対応するものを一つ選びなさい。</w:t>
      </w:r>
    </w:p>
    <w:p>
      <w:pPr>
        <w:spacing w:after="60"/>
        <w:ind w:left="360"/>
      </w:pPr>
      <w:r>
        <w:t>1. 母語からの転移だけを指し、目標言語内の構造についての学習経験は関与しない。</w:t>
      </w:r>
    </w:p>
    <w:p>
      <w:pPr>
        <w:spacing w:after="60"/>
        <w:ind w:left="360"/>
      </w:pPr>
      <w:r>
        <w:t>2. 目標言語の構造から生じる誤用を除外し、母語の規則と同じ形の誤用だけを対象とする。</w:t>
      </w:r>
    </w:p>
    <w:p>
      <w:pPr>
        <w:spacing w:after="60"/>
        <w:ind w:left="360"/>
      </w:pPr>
      <w:r>
        <w:t>3. 目標言語の他の構造についての経験に基づいて、その言語の規範から逸脱した構造を作ることを指す。</w:t>
      </w:r>
    </w:p>
    <w:p>
      <w:pPr>
        <w:spacing w:after="60"/>
        <w:ind w:left="360"/>
      </w:pPr>
      <w:r>
        <w:t>4. 目標言語についての経験との関連を認めず、無規則な単語の配列だけで誤用を説明する。</w:t>
      </w:r>
    </w:p>
    <w:p>
      <w:pPr>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9" w:id="116"/>
      <w:r>
        <w:rPr>
          <w:b/>
          <w:bCs/>
        </w:rPr>
        <w:t xml:space="preserve">問題19</w:t>
      </w:r>
      <w:bookmarkEnd w:id="116"/>
    </w:p>
    <w:p>
      <w:pPr>
        <w:spacing w:after="120"/>
      </w:pPr>
      <w:r>
        <w:t>学習者は「書く→書いた」などから、グループ1の「く」で終わる動詞のタ形は「く」を「いた」に変えると学んだ。次のうち、その規則を例外にまで適用した過剰般化の例はどれか。</w:t>
      </w:r>
    </w:p>
    <w:p>
      <w:pPr>
        <w:spacing w:after="60"/>
        <w:ind w:left="360"/>
      </w:pPr>
      <w:r>
        <w:t>1. 「見る」のタ形を「見た」とした。</w:t>
      </w:r>
    </w:p>
    <w:p>
      <w:pPr>
        <w:spacing w:after="60"/>
        <w:ind w:left="360"/>
      </w:pPr>
      <w:r>
        <w:t>2. 「閉める」のタ形を「閉めた」とした。</w:t>
      </w:r>
    </w:p>
    <w:p>
      <w:pPr>
        <w:spacing w:after="60"/>
        <w:ind w:left="360"/>
      </w:pPr>
      <w:r>
        <w:t>3. 「来る」のタ形を「来た（きた）」とした。</w:t>
      </w:r>
    </w:p>
    <w:p>
      <w:pPr>
        <w:spacing w:after="60"/>
        <w:ind w:left="360"/>
      </w:pPr>
      <w:r>
        <w:t>4. 「行く」のタ形を「行いた」とした。</w:t>
      </w:r>
    </w:p>
    <w:p>
      <w:pPr>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0" w:id="117"/>
      <w:r>
        <w:rPr>
          <w:b/>
          <w:bCs/>
        </w:rPr>
        <w:t xml:space="preserve">問題20</w:t>
      </w:r>
      <w:bookmarkEnd w:id="117"/>
    </w:p>
    <w:p>
      <w:pPr>
        <w:spacing w:after="120"/>
      </w:pPr>
      <w:r>
        <w:t>学習者が「書く→書いて」というテ形の規則を学んだ。次のうち、学んだ規則を適用範囲外にも広げた過剰般化の例はどれか。</w:t>
      </w:r>
    </w:p>
    <w:p>
      <w:pPr>
        <w:spacing w:after="60"/>
        <w:ind w:left="360"/>
      </w:pPr>
      <w:r>
        <w:t>1. 「食べる」のテ形を「食べて」と正しく言った。</w:t>
      </w:r>
    </w:p>
    <w:p>
      <w:pPr>
        <w:spacing w:after="60"/>
        <w:ind w:left="360"/>
      </w:pPr>
      <w:r>
        <w:t>2. 「行く」のテ形にも「く→いて」を適用し、「行いて」と言った。</w:t>
      </w:r>
    </w:p>
    <w:p>
      <w:pPr>
        <w:spacing w:after="60"/>
        <w:ind w:left="360"/>
      </w:pPr>
      <w:r>
        <w:t>3. 「来る」のテ形を「来て（きて）」と正しく言った。</w:t>
      </w:r>
    </w:p>
    <w:p>
      <w:pPr>
        <w:spacing w:after="60"/>
        <w:ind w:left="360"/>
      </w:pPr>
      <w:r>
        <w:t>4. 「見る」のテ形を「見て」と正しく言った。</w:t>
      </w:r>
    </w:p>
    <w:p>
      <w:pPr>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1" w:id="118"/>
      <w:r>
        <w:rPr>
          <w:b/>
          <w:bCs/>
        </w:rPr>
        <w:t xml:space="preserve">問題21</w:t>
      </w:r>
      <w:bookmarkEnd w:id="118"/>
    </w:p>
    <w:p>
      <w:pPr>
        <w:spacing w:after="120"/>
      </w:pPr>
      <w:r>
        <w:t>ヴィゴツキーの「発達の最近接領域（ZPD）」の定義について、最も適切なものを一つ選びなさい。</w:t>
      </w:r>
    </w:p>
    <w:p>
      <w:pPr>
        <w:spacing w:after="60"/>
        <w:ind w:left="360"/>
      </w:pPr>
      <w:r>
        <w:t>1. どのような支援を受けても解決できない課題の水準だけを指す。</w:t>
      </w:r>
    </w:p>
    <w:p>
      <w:pPr>
        <w:spacing w:after="60"/>
        <w:ind w:left="360"/>
      </w:pPr>
      <w:r>
        <w:t>2. 年齢によって遺伝的に固定され、他者との協働を定義に含めない領域を指す。</w:t>
      </w:r>
    </w:p>
    <w:p>
      <w:pPr>
        <w:spacing w:after="60"/>
        <w:ind w:left="360"/>
      </w:pPr>
      <w:r>
        <w:t>3. 独力で問題を解決できる実際の発達水準と、成人の指導や自分より有能な仲間との協働で解決できる潜在的な発達水準との間を指す。</w:t>
      </w:r>
    </w:p>
    <w:p>
      <w:pPr>
        <w:spacing w:after="60"/>
        <w:ind w:left="360"/>
      </w:pPr>
      <w:r>
        <w:t>4. 他者の支援なしに、自分ひとりで問題を解決できる現在の水準だけを指す。</w:t>
      </w:r>
    </w:p>
    <w:p>
      <w:pPr>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2" w:id="119"/>
      <w:r>
        <w:rPr>
          <w:b/>
          <w:bCs/>
        </w:rPr>
        <w:t xml:space="preserve">問題22</w:t>
      </w:r>
      <w:bookmarkEnd w:id="119"/>
    </w:p>
    <w:p>
      <w:pPr>
        <w:spacing w:after="120"/>
      </w:pPr>
      <w:r>
        <w:t>ZPDの定義に照らし、「独力ではまだ解決できないが、適切な支援下では解決できる範囲」に取り組む日本語授業の例として、最も適切なものを一つ選びなさい。</w:t>
      </w:r>
    </w:p>
    <w:p>
      <w:pPr>
        <w:spacing w:after="60"/>
        <w:ind w:left="360"/>
      </w:pPr>
      <w:r>
        <w:t>1. 教師の説明やヒントを受けても理解できない論文を与え、そのまま一人で読み終えることを求める。</w:t>
      </w:r>
    </w:p>
    <w:p>
      <w:pPr>
        <w:spacing w:after="60"/>
        <w:ind w:left="360"/>
      </w:pPr>
      <w:r>
        <w:t>2. 一人では文章を構成できない学習者が、教師の質問やヒントを受けながら、自分で表現を考えて文章を完成させる。</w:t>
      </w:r>
    </w:p>
    <w:p>
      <w:pPr>
        <w:spacing w:after="60"/>
        <w:ind w:left="360"/>
      </w:pPr>
      <w:r>
        <w:t>3. 既に一人で正確に書けるひらがなだけを、他者の支援なしに書き写す。</w:t>
      </w:r>
    </w:p>
    <w:p>
      <w:pPr>
        <w:spacing w:after="60"/>
        <w:ind w:left="360"/>
      </w:pPr>
      <w:r>
        <w:t>4. 一人では作文を完成できない学習者に、教師も仲間も手助けせず、独力で完成するまで待つ。</w:t>
      </w:r>
    </w:p>
    <w:p>
      <w:pPr>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spacing w:after="120" w:before="240"/>
      </w:pPr>
      <w:bookmarkStart w:name="Q_3_023" w:id="121"/>
      <w:r>
        <w:rPr>
          <w:b/>
          <w:bCs/>
        </w:rPr>
        <w:t xml:space="preserve">問題23</w:t>
      </w:r>
      <w:bookmarkEnd w:id="121"/>
    </w:p>
    <w:p>
      <w:pPr>
        <w:spacing w:after="120"/>
      </w:pPr>
      <w:r>
        <w:t>Oxford本人の論文「Language Learning Styles and Strategies: An Overview」の6分類に基づき、認知ストラテジーの例として、最も適切なものを一つ選びなさい。</w:t>
      </w:r>
    </w:p>
    <w:p>
      <w:pPr>
        <w:spacing w:after="60"/>
        <w:ind w:left="360"/>
      </w:pPr>
      <w:r>
        <w:t>1. 読解中に自分の理解状態や誤りを点検し、学習の進め方を管理する。</w:t>
      </w:r>
    </w:p>
    <w:p>
      <w:pPr>
        <w:spacing w:after="60"/>
        <w:ind w:left="360"/>
      </w:pPr>
      <w:r>
        <w:t>2. 会話で必要な単語を知らないとき、知っている類義語や迂言で知識の不足を補う。</w:t>
      </w:r>
    </w:p>
    <w:p>
      <w:pPr>
        <w:spacing w:after="60"/>
        <w:ind w:left="360"/>
      </w:pPr>
      <w:r>
        <w:t>3. 理解できない点について会話相手に質問し、説明や確認を求める。</w:t>
      </w:r>
    </w:p>
    <w:p>
      <w:pPr>
        <w:spacing w:after="60"/>
        <w:ind w:left="360"/>
      </w:pPr>
      <w:r>
        <w:t>4. 文の構造を理解するために、主語・述語などの構成要素を分けて分析する。</w:t>
      </w:r>
    </w:p>
    <w:p>
      <w:pPr>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4" w:id="122"/>
      <w:r>
        <w:rPr>
          <w:b/>
          <w:bCs/>
        </w:rPr>
        <w:t xml:space="preserve">問題24</w:t>
      </w:r>
      <w:bookmarkEnd w:id="122"/>
    </w:p>
    <w:p>
      <w:pPr>
        <w:spacing w:after="120"/>
      </w:pPr>
      <w:r>
        <w:t>Oxford本人の論文「Language Learning Styles and Strategies: An Overview」の6分類に基づき、メタ認知ストラテジーの説明として、最も適切なものを一つ選びなさい。</w:t>
      </w:r>
    </w:p>
    <w:p>
      <w:pPr>
        <w:spacing w:after="60"/>
        <w:ind w:left="360"/>
      </w:pPr>
      <w:r>
        <w:t>1. 課題の計画を立て、学習中の誤りを点検し、課題や方略の成果を評価して、学習過程全体を管理する。</w:t>
      </w:r>
    </w:p>
    <w:p>
      <w:pPr>
        <w:spacing w:after="60"/>
        <w:ind w:left="360"/>
      </w:pPr>
      <w:r>
        <w:t>2. 文章の内容を要約したり、文の構造を分析したりして、言語材料を直接処理する。</w:t>
      </w:r>
    </w:p>
    <w:p>
      <w:pPr>
        <w:spacing w:after="60"/>
        <w:ind w:left="360"/>
      </w:pPr>
      <w:r>
        <w:t>3. 理解できない点を会話相手に質問し、説明や確認を求める。</w:t>
      </w:r>
    </w:p>
    <w:p>
      <w:pPr>
        <w:spacing w:after="60"/>
        <w:ind w:left="360"/>
      </w:pPr>
      <w:r>
        <w:t>4. 不安に気づき、深呼吸や肯定的な自己への語りかけで気持ちを調整する。</w:t>
      </w:r>
    </w:p>
    <w:p>
      <w:pPr>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5" w:id="123"/>
      <w:r>
        <w:rPr>
          <w:b/>
          <w:bCs/>
        </w:rPr>
        <w:t xml:space="preserve">問題25</w:t>
      </w:r>
      <w:bookmarkEnd w:id="123"/>
    </w:p>
    <w:p>
      <w:pPr>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spacing w:after="60"/>
        <w:ind w:left="360"/>
      </w:pPr>
      <w:r>
        <w:t>1. 聴解課題を終えた後、結果を振り返って、今回の学習方法が有効だったかを評価した。</w:t>
      </w:r>
    </w:p>
    <w:p>
      <w:pPr>
        <w:spacing w:after="60"/>
        <w:ind w:left="360"/>
      </w:pPr>
      <w:r>
        <w:t>2. 聴解課題に取り組む前に、その日の目標と学習に使う時間を決めた。</w:t>
      </w:r>
    </w:p>
    <w:p>
      <w:pPr>
        <w:spacing w:after="60"/>
        <w:ind w:left="360"/>
      </w:pPr>
      <w:r>
        <w:t>3. 音声を聞いている最中に、前半は理解できているが理由の部分を聞き逃した、と自分の理解状態を点検した。</w:t>
      </w:r>
    </w:p>
    <w:p>
      <w:pPr>
        <w:spacing w:after="60"/>
        <w:ind w:left="360"/>
      </w:pPr>
      <w:r>
        <w:t>4. 音声中の知らない語について、前後の文脈を手掛かりに意味を推測して知識の不足を補った。</w:t>
      </w:r>
    </w:p>
    <w:p>
      <w:pPr>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6" w:id="124"/>
      <w:r>
        <w:rPr>
          <w:b/>
          <w:bCs/>
        </w:rPr>
        <w:t xml:space="preserve">問題26</w:t>
      </w:r>
      <w:bookmarkEnd w:id="124"/>
    </w:p>
    <w:p>
      <w:pPr>
        <w:spacing w:after="120"/>
      </w:pPr>
      <w:r>
        <w:t>Oxford本人の論文「Language Learning Styles and Strategies: An Overview」の6分類に基づき、記憶ストラテジーの例として、最も適切なものを一つ選びなさい。</w:t>
      </w:r>
    </w:p>
    <w:p>
      <w:pPr>
        <w:spacing w:after="60"/>
        <w:ind w:left="360"/>
      </w:pPr>
      <w:r>
        <w:t>1. 会話で必要な語を知らないとき、知っている類義語や迂言を使って表現する。</w:t>
      </w:r>
    </w:p>
    <w:p>
      <w:pPr>
        <w:spacing w:after="60"/>
        <w:ind w:left="360"/>
      </w:pPr>
      <w:r>
        <w:t>2. 会話相手の発言で理解できなかった点を質問し、説明や確認を求める。</w:t>
      </w:r>
    </w:p>
    <w:p>
      <w:pPr>
        <w:spacing w:after="60"/>
        <w:ind w:left="360"/>
      </w:pPr>
      <w:r>
        <w:t>3. ニュースの要点を整理し、短く要約してノートに書き留める。</w:t>
      </w:r>
    </w:p>
    <w:p>
      <w:pPr>
        <w:spacing w:after="60"/>
        <w:ind w:left="360"/>
      </w:pPr>
      <w:r>
        <w:t>4. 新しい語の意味を表す絵を頭に思い浮かべ、そのイメージと語を結び付けて覚え、思い出す手掛かりにする。</w:t>
      </w:r>
    </w:p>
    <w:p>
      <w:pPr>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7" w:id="125"/>
      <w:r>
        <w:rPr>
          <w:b/>
          <w:bCs/>
        </w:rPr>
        <w:t xml:space="preserve">問題27</w:t>
      </w:r>
      <w:bookmarkEnd w:id="125"/>
    </w:p>
    <w:p>
      <w:pPr>
        <w:spacing w:after="120"/>
      </w:pPr>
      <w:r>
        <w:t>Oxford本人の論文「Language Learning Styles and Strategies: An Overview」の8〜10頁に示された、学習ストラテジーの選択・使用についての考え方に合う説明を一つ選びなさい。</w:t>
      </w:r>
    </w:p>
    <w:p>
      <w:pPr>
        <w:spacing w:after="60"/>
        <w:ind w:left="360"/>
      </w:pPr>
      <w:r>
        <w:t>1. 学習計画と読解内容の要約は、関連付けたり支え合わせたりして用いることができない。</w:t>
      </w:r>
    </w:p>
    <w:p>
      <w:pPr>
        <w:spacing w:after="60"/>
        <w:ind w:left="360"/>
      </w:pPr>
      <w:r>
        <w:t>2. 学習者が使うストラテジーの幅を広げるために、教師が気づきや新しい使い方を支援する余地はない。</w:t>
      </w:r>
    </w:p>
    <w:p>
      <w:pPr>
        <w:spacing w:after="60"/>
        <w:ind w:left="360"/>
      </w:pPr>
      <w:r>
        <w:t>3. 取り組む課題との適合を考え、他の関連するストラテジーと効果的に結び付けて使うことを重視する。</w:t>
      </w:r>
    </w:p>
    <w:p>
      <w:pPr>
        <w:spacing w:after="60"/>
        <w:ind w:left="360"/>
      </w:pPr>
      <w:r>
        <w:t>4. どの課題でも常に一種類だけを使うことが最善であり、複数のストラテジーを組み合わせる必要はない。</w:t>
      </w:r>
    </w:p>
    <w:p>
      <w:pPr>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8" w:id="126"/>
      <w:r>
        <w:rPr>
          <w:b/>
          <w:bCs/>
        </w:rPr>
        <w:t xml:space="preserve">問題28</w:t>
      </w:r>
      <w:bookmarkEnd w:id="126"/>
    </w:p>
    <w:p>
      <w:pPr>
        <w:spacing w:after="120"/>
      </w:pPr>
      <w:r>
        <w:t>Oxford本人の論文「Language Learning Styles and Strategies: An Overview」の6分類に基づき、記憶ストラテジーと認知ストラテジーの説明として、最も適切なものを一つ選びなさい。</w:t>
      </w:r>
    </w:p>
    <w:p>
      <w:pPr>
        <w:spacing w:after="60"/>
        <w:ind w:left="360"/>
      </w:pPr>
      <w:r>
        <w:t>1. 語をイメージと結び付けて覚える行動も含め、語彙学習は例外なく認知ストラテジーだけに分類される。</w:t>
      </w:r>
    </w:p>
    <w:p>
      <w:pPr>
        <w:spacing w:after="60"/>
        <w:ind w:left="360"/>
      </w:pPr>
      <w:r>
        <w:t>2. 記憶ストラテジーとは、会話で知らない語を迂言で補うことだけを指し、認知ストラテジーに分析や要約は含まれない。</w:t>
      </w:r>
    </w:p>
    <w:p>
      <w:pPr>
        <w:spacing w:after="60"/>
        <w:ind w:left="360"/>
      </w:pPr>
      <w:r>
        <w:t>3. 記憶ストラテジーにはイメージなどによる情報の関連付けや検索があり、認知ストラテジーには言語材料の分析や要約などの直接的な処理がある。</w:t>
      </w:r>
    </w:p>
    <w:p>
      <w:pPr>
        <w:spacing w:after="60"/>
        <w:ind w:left="360"/>
      </w:pPr>
      <w:r>
        <w:t>4. 記憶ストラテジーは課題の計画、認知ストラテジーは深呼吸による不安の調整を意味する。</w:t>
      </w:r>
    </w:p>
    <w:p>
      <w:pPr>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9" w:id="127"/>
      <w:r>
        <w:rPr>
          <w:b/>
          <w:bCs/>
        </w:rPr>
        <w:t xml:space="preserve">問題29</w:t>
      </w:r>
      <w:bookmarkEnd w:id="127"/>
    </w:p>
    <w:p>
      <w:pPr>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spacing w:after="60"/>
        <w:ind w:left="360"/>
      </w:pPr>
      <w:r>
        <w:t>1. 情意ストラテジー：深呼吸などで不安や緊張を調整する。</w:t>
      </w:r>
    </w:p>
    <w:p>
      <w:pPr>
        <w:spacing w:after="60"/>
        <w:ind w:left="360"/>
      </w:pPr>
      <w:r>
        <w:t>2. メタ認知ストラテジー：課題の目標や学習時間を事前に計画する。</w:t>
      </w:r>
    </w:p>
    <w:p>
      <w:pPr>
        <w:spacing w:after="60"/>
        <w:ind w:left="360"/>
      </w:pPr>
      <w:r>
        <w:t>3. 社会的ストラテジー：相手に質問して意味や説明を確認する。</w:t>
      </w:r>
    </w:p>
    <w:p>
      <w:pPr>
        <w:spacing w:after="60"/>
        <w:ind w:left="360"/>
      </w:pPr>
      <w:r>
        <w:t>4. 補償ストラテジー：読解で知らない語の意味を文脈から推測して不足を補う。</w:t>
      </w:r>
    </w:p>
    <w:p>
      <w:pPr>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spacing w:after="120" w:before="240"/>
      </w:pPr>
      <w:bookmarkStart w:name="Q_3_030" w:id="129"/>
      <w:r>
        <w:rPr>
          <w:b/>
          <w:bCs/>
        </w:rPr>
        <w:t xml:space="preserve">問題30</w:t>
      </w:r>
      <w:bookmarkEnd w:id="129"/>
    </w:p>
    <w:p>
      <w:pPr>
        <w:spacing w:after="120"/>
      </w:pPr>
      <w:r>
        <w:t>オバーグ（1960）「Cultural Shock: Adjustment to New Cultural Environments」の2006年再録本文にある、滞在先への適応過程の説明に合うものを一つ選べ。</w:t>
      </w:r>
    </w:p>
    <w:p>
      <w:pPr>
        <w:spacing w:after="60"/>
        <w:ind w:left="360"/>
      </w:pPr>
      <w:r>
        <w:t>1. 蜜月期は、帰国後に母国の生活習慣だけを再学習する段階として説明されている。</w:t>
      </w:r>
    </w:p>
    <w:p>
      <w:pPr>
        <w:spacing w:after="60"/>
        <w:ind w:left="360"/>
      </w:pPr>
      <w:r>
        <w:t>2. 回復の説明では、現地の人々を理解するには、自分自身の生活の仕方を全て捨てなければならないとされる。</w:t>
      </w:r>
    </w:p>
    <w:p>
      <w:pPr>
        <w:spacing w:after="60"/>
        <w:ind w:left="360"/>
      </w:pPr>
      <w:r>
        <w:t>3. 第4段階は、滞在先での生活ではなく、母国に帰った後の再適応だけを指している。</w:t>
      </w:r>
    </w:p>
    <w:p>
      <w:pPr>
        <w:spacing w:after="60"/>
        <w:ind w:left="360"/>
      </w:pPr>
      <w:r>
        <w:t>4. 第2段階では、生活上の実際の困難を背景に、滞在先への敵意や攻撃的な態度が現れると説明される。</w:t>
      </w:r>
    </w:p>
    <w:p>
      <w:pPr>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1" w:id="130"/>
      <w:r>
        <w:rPr>
          <w:b/>
          <w:bCs/>
        </w:rPr>
        <w:t xml:space="preserve">問題31</w:t>
      </w:r>
      <w:bookmarkEnd w:id="130"/>
    </w:p>
    <w:p>
      <w:pPr>
        <w:spacing w:after="120"/>
      </w:pPr>
      <w:r>
        <w:t xml:space="preserve">ガラーホーン夫妻による「Wカーブ・モデル」に関する記述として、最も適切なものを一つ選びなさい。</w:t>
      </w:r>
    </w:p>
    <w:p>
      <w:pPr>
        <w:spacing w:after="60"/>
        <w:ind w:left="360"/>
      </w:pPr>
      <w:r>
        <w:t xml:space="preserve">1. 異文化に入った直後から徐々に生活への不満が溜まり、帰国直前に最も心理的状態が好調になる一方向の降下曲線を指す。</w:t>
      </w:r>
    </w:p>
    <w:p>
      <w:pPr>
        <w:spacing w:after="60"/>
        <w:ind w:left="360"/>
      </w:pPr>
      <w:r>
        <w:t xml:space="preserve">2. 言語習得能力の限界年齢（クリティカル・ピリオド）と異文化適応度との相関関係を数学的な波形として示したものである。</w:t>
      </w:r>
    </w:p>
    <w:p>
      <w:pPr>
        <w:spacing w:after="60"/>
        <w:ind w:left="360"/>
      </w:pPr>
      <w:r>
        <w:t xml:space="preserve">3. 異文化滞在中の適応プロセス（Uカーブ）に加えて、母国に帰国した後に生じる「リエントリー・ショック（逆カルチャーショック）」とその再適応過程を含めたモデルである。</w:t>
      </w:r>
    </w:p>
    <w:p>
      <w:pPr>
        <w:spacing w:after="60"/>
        <w:ind w:left="360"/>
      </w:pPr>
      <w:r>
        <w:t xml:space="preserve">4. カルチャーショックは一度経験すれば免疫ができるため、母国へ戻った際には再適応の困難も心理的混乱も一切生じないと仮定し、W字ではなく右肩下がりの単純な直線で示すモデルである。</w:t>
      </w:r>
    </w:p>
    <w:p>
      <w:pPr>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2" w:id="131"/>
      <w:r>
        <w:rPr>
          <w:b/>
          <w:bCs/>
        </w:rPr>
        <w:t xml:space="preserve">問題32</w:t>
      </w:r>
      <w:bookmarkEnd w:id="131"/>
    </w:p>
    <w:p>
      <w:pPr>
        <w:spacing w:after="120"/>
      </w:pPr>
      <w:r>
        <w:t>オバーグ（1960）「Cultural Shock: Adjustment to New Cultural Environments」の2006年再録本文で、カルチャーショックを説明する際の手がかりの捉え方に合うものを一つ選べ。</w:t>
      </w:r>
    </w:p>
    <w:p>
      <w:pPr>
        <w:spacing w:after="60"/>
        <w:ind w:left="360"/>
      </w:pPr>
      <w:r>
        <w:t>1. 日常の社会的なやりとりを支える、慣れ親しんだ合図や手がかりを失うことから生じる不安に注目している。</w:t>
      </w:r>
    </w:p>
    <w:p>
      <w:pPr>
        <w:spacing w:after="60"/>
        <w:ind w:left="360"/>
      </w:pPr>
      <w:r>
        <w:t>2. 手がかりとは意識して暗記した文法規則だけを指し、身振りや表情、習慣は含まれない。</w:t>
      </w:r>
    </w:p>
    <w:p>
      <w:pPr>
        <w:spacing w:after="60"/>
        <w:ind w:left="360"/>
      </w:pPr>
      <w:r>
        <w:t>3. 人々への不満を述べることは、相手の社会を十分に客観的に理解した証拠なので、そのまま正確な評価として用いるべきだとしている。</w:t>
      </w:r>
    </w:p>
    <w:p>
      <w:pPr>
        <w:spacing w:after="60"/>
        <w:ind w:left="360"/>
      </w:pPr>
      <w:r>
        <w:t>4. 現地の人々のやり方を理解したなら、自分自身のやり方を捨て、元の行動様式に戻れなくなることが必要だとしている。</w:t>
      </w:r>
    </w:p>
    <w:p>
      <w:pPr>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3" w:id="132"/>
      <w:r>
        <w:rPr>
          <w:b/>
          <w:bCs/>
        </w:rPr>
        <w:t xml:space="preserve">問題33</w:t>
      </w:r>
      <w:bookmarkEnd w:id="132"/>
    </w:p>
    <w:p>
      <w:pPr>
        <w:spacing w:after="120"/>
      </w:pPr>
      <w:r>
        <w:t>ベリー（1997）「Immigration, Acculturation, and Adaptation」が、非支配的集団の立場から説明する文化変容方略のうち、「統合」に合うものを一つ選べ。</w:t>
      </w:r>
    </w:p>
    <w:p>
      <w:pPr>
        <w:spacing w:after="60"/>
        <w:ind w:left="360"/>
      </w:pPr>
      <w:r>
        <w:t>1. 自らの文化的アイデンティティや特徴を保つことを重視し、同時に他の集団との日常的な関わりや、より大きな社会への参加も求める。</w:t>
      </w:r>
    </w:p>
    <w:p>
      <w:pPr>
        <w:spacing w:after="60"/>
        <w:ind w:left="360"/>
      </w:pPr>
      <w:r>
        <w:t>2. 自らの文化を保つ可能性や関心が乏しく、他の集団との関係にも関心が乏しい。文化の喪失や排除が背景にある場合も含む。</w:t>
      </w:r>
    </w:p>
    <w:p>
      <w:pPr>
        <w:spacing w:after="60"/>
        <w:ind w:left="360"/>
      </w:pPr>
      <w:r>
        <w:t>3. 自らの文化的アイデンティティを保とうとはせず、他の文化の人々との日常的な関わりを求める。</w:t>
      </w:r>
    </w:p>
    <w:p>
      <w:pPr>
        <w:spacing w:after="60"/>
        <w:ind w:left="360"/>
      </w:pPr>
      <w:r>
        <w:t>4. 自らの文化を保つことを重視し、他の集団との関わりを避けたいと考える。</w:t>
      </w:r>
    </w:p>
    <w:p>
      <w:pPr>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4" w:id="133"/>
      <w:r>
        <w:rPr>
          <w:b/>
          <w:bCs/>
        </w:rPr>
        <w:t xml:space="preserve">問題34</w:t>
      </w:r>
      <w:bookmarkEnd w:id="133"/>
    </w:p>
    <w:p>
      <w:pPr>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spacing w:after="60"/>
        <w:ind w:left="360"/>
      </w:pPr>
      <w:r>
        <w:t>1. 文化的所属とは国家への所属だけを指し、家族や趣味の集団とのつながりは含まれない。</w:t>
      </w:r>
    </w:p>
    <w:p>
      <w:pPr>
        <w:spacing w:after="60"/>
        <w:ind w:left="360"/>
      </w:pPr>
      <w:r>
        <w:t>2. 同じ文化的集団に属する人は、利用する文化的資源も、その文化に対する個人的な意味づけも全員同じである。</w:t>
      </w:r>
    </w:p>
    <w:p>
      <w:pPr>
        <w:spacing w:after="60"/>
        <w:ind w:left="360"/>
      </w:pPr>
      <w:r>
        <w:t>3. 文化的アイデンティティをどれほど強く意識するかは、社会的な文脈や本人の関心が変わっても変動しない。</w:t>
      </w:r>
    </w:p>
    <w:p>
      <w:pPr>
        <w:spacing w:after="60"/>
        <w:ind w:left="360"/>
      </w:pPr>
      <w:r>
        <w:t>4. 一人が複数の文化的集団とつながり、どの所属を強く意識するかが場面や時間に伴って変わることがある。</w:t>
      </w:r>
    </w:p>
    <w:p>
      <w:pPr>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5" w:id="134"/>
      <w:r>
        <w:rPr>
          <w:b/>
          <w:bCs/>
        </w:rPr>
        <w:t xml:space="preserve">問題35</w:t>
      </w:r>
      <w:bookmarkEnd w:id="134"/>
    </w:p>
    <w:p>
      <w:pPr>
        <w:spacing w:after="120"/>
      </w:pPr>
      <w:r>
        <w:t>ベネット（2017）「Developmental Model of Intercultural Sensitivity」による異文化感受性発達モデル（DMIS）の説明に合うものを一つ選べ。</w:t>
      </w:r>
    </w:p>
    <w:p>
      <w:pPr>
        <w:spacing w:after="60"/>
        <w:ind w:left="360"/>
      </w:pPr>
      <w:r>
        <w:t>1. 「受容」は、相違を認めるだけでは足りず、相手の価値観に全て同意し、その行動をどの場面でも実践することを意味する。</w:t>
      </w:r>
    </w:p>
    <w:p>
      <w:pPr>
        <w:spacing w:after="60"/>
        <w:ind w:left="360"/>
      </w:pPr>
      <w:r>
        <w:t>2. 「防衛」では、異なる文化の存在や関連性をほとんど知覚できず、自文化と他文化を対比するカテゴリーも形成されていない。</w:t>
      </w:r>
    </w:p>
    <w:p>
      <w:pPr>
        <w:spacing w:after="60"/>
        <w:ind w:left="360"/>
      </w:pPr>
      <w:r>
        <w:t>3. 否定・防衛・最小化を自文化中心的、受容・適応・統合を文化相対的な側に位置づける。ただし、段階を進むことは必然ではない。</w:t>
      </w:r>
    </w:p>
    <w:p>
      <w:pPr>
        <w:spacing w:after="60"/>
        <w:ind w:left="360"/>
      </w:pPr>
      <w:r>
        <w:t>4. 最終の「統合」は、文化的な自己のあり方を一つに固定し、異なる文化的世界観の間を移動できなくなることを意味する。</w:t>
      </w:r>
    </w:p>
    <w:p>
      <w:pPr>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spacing w:after="120" w:before="240"/>
      </w:pPr>
      <w:bookmarkStart w:name="Q_3_036" w:id="136"/>
      <w:r>
        <w:rPr>
          <w:b/>
          <w:bCs/>
        </w:rPr>
        <w:t xml:space="preserve">問題36</w:t>
      </w:r>
      <w:bookmarkEnd w:id="136"/>
    </w:p>
    <w:p>
      <w:pPr>
        <w:spacing w:after="120"/>
      </w:pPr>
      <w:r>
        <w:t xml:space="preserve">デシとライアンの「自己決定理論」における学習動機づけの説明として、最も適切なものを一つ選びなさい。</w:t>
      </w:r>
    </w:p>
    <w:p>
      <w:pPr>
        <w:spacing w:after="60"/>
        <w:ind w:left="360"/>
      </w:pPr>
      <w:r>
        <w:t xml:space="preserve">1. 内発的に動機づけられている学習者に対して、テストの点数や金銭などの外的な報酬を与えると、常にその行動へのモチベーションは強化・増大する。</w:t>
      </w:r>
    </w:p>
    <w:p>
      <w:pPr>
        <w:spacing w:after="60"/>
        <w:ind w:left="360"/>
      </w:pPr>
      <w:r>
        <w:t xml:space="preserve">2. 外発的動機づけであっても、その行動の価値を自己の目標と照らし合わせて意味を見出し、主体的に取り組む段階（同一化的調節など）が存在する。</w:t>
      </w:r>
    </w:p>
    <w:p>
      <w:pPr>
        <w:spacing w:after="60"/>
        <w:ind w:left="360"/>
      </w:pPr>
      <w:r>
        <w:t xml:space="preserve">3. 内発的動機づけとは、単位の取得や報酬、他者からの評価といった外部からの結果を得るために行われる学習行動を指す。</w:t>
      </w:r>
    </w:p>
    <w:p>
      <w:pPr>
        <w:spacing w:after="60"/>
        <w:ind w:left="360"/>
      </w:pPr>
      <w:r>
        <w:t xml:space="preserve">4. 学習の初期段階においては、外発的動機づけを完全に排除し、内発的動機づけのみで学習を開始させることが最も効果的である。</w:t>
      </w:r>
    </w:p>
    <w:p>
      <w:pPr>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7" w:id="137"/>
      <w:r>
        <w:rPr>
          <w:b/>
          <w:bCs/>
        </w:rPr>
        <w:t xml:space="preserve">問題37</w:t>
      </w:r>
      <w:bookmarkEnd w:id="137"/>
    </w:p>
    <w:p>
      <w:pPr>
        <w:spacing w:after="120"/>
      </w:pPr>
      <w:r>
        <w:t xml:space="preserve">ガードナーらの社会教育モデルにおける「統合的動機づけ」と「道具的動機づけ」に関する記述として、最も適切なものを一つ選びなさい。</w:t>
      </w:r>
    </w:p>
    <w:p>
      <w:pPr>
        <w:spacing w:after="60"/>
        <w:ind w:left="360"/>
      </w:pPr>
      <w:r>
        <w:t xml:space="preserve">1. 日本の企業に就職して昇進するため、あるいは大学院の入学試験に合格するために日本語を学習する動機は「道具的動機づけ」である。</w:t>
      </w:r>
    </w:p>
    <w:p>
      <w:pPr>
        <w:spacing w:after="60"/>
        <w:ind w:left="360"/>
      </w:pPr>
      <w:r>
        <w:t xml:space="preserve">2. 日本のアニメやドラマが好きで、その文化や日本人の社会に親しみ、コミュニティの一員として関わりたいという欲求に基づくものは「道具的動機づけ」である。</w:t>
      </w:r>
    </w:p>
    <w:p>
      <w:pPr>
        <w:spacing w:after="60"/>
        <w:ind w:left="360"/>
      </w:pPr>
      <w:r>
        <w:t xml:space="preserve">3. 統合的動機づけと道具的動機づけは排他的な関係にあり、一人の学習者が両方の動機づけを同時に併せ持つことはない。</w:t>
      </w:r>
    </w:p>
    <w:p>
      <w:pPr>
        <w:spacing w:after="60"/>
        <w:ind w:left="360"/>
      </w:pPr>
      <w:r>
        <w:t xml:space="preserve">4. 言語学習における成果や熟達度は、いかなる学習環境においても常に「統合的動機づけ」を持った学習者の方が「道具的動機づけ」の学習者より高くなる。</w:t>
      </w:r>
    </w:p>
    <w:p>
      <w:pPr>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8" w:id="138"/>
      <w:r>
        <w:rPr>
          <w:b/>
          <w:bCs/>
        </w:rPr>
        <w:t xml:space="preserve">問題38</w:t>
      </w:r>
      <w:bookmarkEnd w:id="138"/>
    </w:p>
    <w:p>
      <w:pPr>
        <w:spacing w:after="120"/>
      </w:pPr>
      <w:r>
        <w:t>RyanとDeci（2000）の内発的動機づけと外発的動機づけの区別に照らし、次の発言のうち、活動そのものへの興味を学習理由として述べているものを一つ選べ。</w:t>
      </w:r>
    </w:p>
    <w:p>
      <w:pPr>
        <w:spacing w:after="60"/>
        <w:ind w:left="360"/>
      </w:pPr>
      <w:r>
        <w:t xml:space="preserve">1. Bさん：「新しい漢字の成り立ちや、言葉の語源を知るのが単純に面白くて、時間も忘れてついつい辞書を調べてしまいます。」</w:t>
      </w:r>
    </w:p>
    <w:p>
      <w:pPr>
        <w:spacing w:after="60"/>
        <w:ind w:left="360"/>
      </w:pPr>
      <w:r>
        <w:t xml:space="preserve">2. Dさん：「クラスのテストで1位になって、先生やクラスメートから『すごい』と認められたいから勉強しています。」</w:t>
      </w:r>
    </w:p>
    <w:p>
      <w:pPr>
        <w:spacing w:after="60"/>
        <w:ind w:left="360"/>
      </w:pPr>
      <w:r>
        <w:t xml:space="preserve">3. Cさん：「来期の奨学金を受給するための必須条件に日本語の成績が含まれているので、落とすわけにはいきません。」</w:t>
      </w:r>
    </w:p>
    <w:p>
      <w:pPr>
        <w:spacing w:after="60"/>
        <w:ind w:left="360"/>
      </w:pPr>
      <w:r>
        <w:t xml:space="preserve">4. Aさん：「親から『日本語能力試験N2に合格したら欲しかったPCを買ってあげる』と言われたので頑張っています。」</w:t>
      </w:r>
    </w:p>
    <w:p>
      <w:pPr>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9" w:id="139"/>
      <w:r>
        <w:rPr>
          <w:b/>
          <w:bCs/>
        </w:rPr>
        <w:t xml:space="preserve">問題39</w:t>
      </w:r>
      <w:bookmarkEnd w:id="139"/>
    </w:p>
    <w:p>
      <w:pPr>
        <w:spacing w:after="120"/>
      </w:pPr>
      <w:r>
        <w:t>Dörnyei（2019）が振り返る「L2動機づけ自己システム」の構成について、最も適当な説明を一つ選べ。</w:t>
      </w:r>
    </w:p>
    <w:p>
      <w:pPr>
        <w:spacing w:after="60"/>
        <w:ind w:left="360"/>
      </w:pPr>
      <w:r>
        <w:t>1. 「L2学習経験」は将来の自己像だけを扱い、現在の教師・カリキュラム・学習者集団は扱わない。</w:t>
      </w:r>
    </w:p>
    <w:p>
      <w:pPr>
        <w:spacing w:after="60"/>
        <w:ind w:left="360"/>
      </w:pPr>
      <w:r>
        <w:t>2. 「理想のL2自己」と「義務のL2自己」の二つだけで構成され、「L2学習経験」は構成要素に含まれない。</w:t>
      </w:r>
    </w:p>
    <w:p>
      <w:pPr>
        <w:spacing w:after="60"/>
        <w:ind w:left="360"/>
      </w:pPr>
      <w:r>
        <w:t>3. 「L2学習経験」とは、過去の運動能力がそのまま言語能力に移る仕組みだけを意味する。</w:t>
      </w:r>
    </w:p>
    <w:p>
      <w:pPr>
        <w:spacing w:after="60"/>
        <w:ind w:left="360"/>
      </w:pPr>
      <w:r>
        <w:t>4. 将来の自己の指針となる二つの要素に加え、教師やカリキュラム、学習者集団、成功経験など、現在の学習環境・経験に関わる「L2学習経験」が含まれる。</w:t>
      </w:r>
    </w:p>
    <w:p>
      <w:pPr>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0" w:id="140"/>
      <w:r>
        <w:rPr>
          <w:b/>
          <w:bCs/>
        </w:rPr>
        <w:t xml:space="preserve">問題40</w:t>
      </w:r>
      <w:bookmarkEnd w:id="140"/>
    </w:p>
    <w:p>
      <w:pPr>
        <w:spacing w:after="120"/>
      </w:pPr>
      <w:r>
        <w:t>Horwitz・Horwitz・Cope（1986）の外国語教室不安の説明として、最も適当なものを一つ選べ。</w:t>
      </w:r>
    </w:p>
    <w:p>
      <w:pPr>
        <w:spacing w:after="60"/>
        <w:ind w:left="360"/>
      </w:pPr>
      <w:r>
        <w:t>1. コミュニケーション不安、テスト不安、否定的評価への恐れの三つを、そのまま単純に組み合わせたものと定義される。</w:t>
      </w:r>
    </w:p>
    <w:p>
      <w:pPr>
        <w:spacing w:after="60"/>
        <w:ind w:left="360"/>
      </w:pPr>
      <w:r>
        <w:t>2. 三つの関連する不安概念が説明の手がかりとなるが、その単純な組合せではなく、教室での言語学習に特有の自己認識・信念・感情・行動の複合体とされる。</w:t>
      </w:r>
    </w:p>
    <w:p>
      <w:pPr>
        <w:spacing w:after="60"/>
        <w:ind w:left="360"/>
      </w:pPr>
      <w:r>
        <w:t>3. 発話に関する不安は対象外であり、読むことと聞くことに関する不安だけを扱う。</w:t>
      </w:r>
    </w:p>
    <w:p>
      <w:pPr>
        <w:spacing w:after="60"/>
        <w:ind w:left="360"/>
      </w:pPr>
      <w:r>
        <w:t>4. 一般的な性格としての不安だけを扱い、教室での言語学習という状況に特有の不安は扱わない。</w:t>
      </w:r>
    </w:p>
    <w:p>
      <w:pPr>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1" w:id="141"/>
      <w:r>
        <w:rPr>
          <w:b/>
          <w:bCs/>
        </w:rPr>
        <w:t xml:space="preserve">問題41</w:t>
      </w:r>
      <w:bookmarkEnd w:id="141"/>
    </w:p>
    <w:p>
      <w:pPr>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spacing w:after="60"/>
        <w:ind w:left="360"/>
      </w:pPr>
      <w:r>
        <w:t>1. 発話できない原因は経済的なメリットを感じていないことだけだと断定し、就職上の利点を説得する。</w:t>
      </w:r>
    </w:p>
    <w:p>
      <w:pPr>
        <w:spacing w:after="60"/>
        <w:ind w:left="360"/>
      </w:pPr>
      <w:r>
        <w:t>2. 不安が関係する可能性を考え、本人が負担を感じる場面を確認し、教室の活動や訂正の仕方を見直す。変更後の反応も観察する。</w:t>
      </w:r>
    </w:p>
    <w:p>
      <w:pPr>
        <w:spacing w:after="60"/>
        <w:ind w:left="360"/>
      </w:pPr>
      <w:r>
        <w:t>3. 原因や本人の負担を確認せず、すべての誤りを即座に訂正し、順位を掲示して競争させれば必ず解決すると判断する。</w:t>
      </w:r>
    </w:p>
    <w:p>
      <w:pPr>
        <w:spacing w:after="60"/>
        <w:ind w:left="360"/>
      </w:pPr>
      <w:r>
        <w:t>4. 筆記テストの結果や発話場面を検討せず、文法・語彙の知識不足だけが原因だと断定し、大量の筆記問題を追加する。</w:t>
      </w:r>
    </w:p>
    <w:p>
      <w:pPr>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spacing w:after="120" w:before="240"/>
      </w:pPr>
      <w:bookmarkStart w:name="Q_4_001" w:id="144"/>
      <w:r>
        <w:rPr>
          <w:b/>
          <w:bCs/>
        </w:rPr>
        <w:t xml:space="preserve">問題1</w:t>
      </w:r>
      <w:bookmarkEnd w:id="144"/>
    </w:p>
    <w:p>
      <w:pPr>
        <w:spacing w:after="120"/>
      </w:pPr>
      <w:r>
        <w:t>ショーン（Schön, 1983）の省察的実践についての説明に合うものを一つ選びなさい。</w:t>
      </w:r>
    </w:p>
    <w:p>
      <w:pPr>
        <w:spacing w:after="60"/>
        <w:ind w:left="360"/>
      </w:pPr>
      <w:r>
        <w:t>1. 省察では、自分の行為に暗黙に含まれる理解を検討せず、外部から与えられた評価だけを判断の根拠とする。</w:t>
      </w:r>
    </w:p>
    <w:p>
      <w:pPr>
        <w:spacing w:after="60"/>
        <w:ind w:left="360"/>
      </w:pPr>
      <w:r>
        <w:t>2. 経験を積んで身に付けた理解や対応は、その後に新たな状況へ出会っても問い直す必要がない。</w:t>
      </w:r>
    </w:p>
    <w:p>
      <w:pPr>
        <w:spacing w:after="60"/>
        <w:ind w:left="360"/>
      </w:pPr>
      <w:r>
        <w:t>3. 科学的な理論や技術を適用して問題を解くことだけで、何を問題とするかを定める過程も十分に説明できる。</w:t>
      </w:r>
    </w:p>
    <w:p>
      <w:pPr>
        <w:spacing w:after="60"/>
        <w:ind w:left="360"/>
      </w:pPr>
      <w:r>
        <w:t>4. 自らの行為に含まれる理解を問い直し、不確実な状況を捉え直して、対応を試みることがある。</w:t>
      </w:r>
    </w:p>
    <w:p>
      <w:pPr>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2" w:id="145"/>
      <w:r>
        <w:rPr>
          <w:b/>
          <w:bCs/>
        </w:rPr>
        <w:t xml:space="preserve">問題2</w:t>
      </w:r>
      <w:bookmarkEnd w:id="145"/>
    </w:p>
    <w:p>
      <w:pPr>
        <w:spacing w:after="120"/>
      </w:pPr>
      <w:r>
        <w:t>学習者同士が言語を使って協働し、自分の学習にも責任を持つコミュニカティブな授業を目指す。この方針を支える教師の役割として、最も適切なものを一つ選びなさい。</w:t>
      </w:r>
    </w:p>
    <w:p>
      <w:pPr>
        <w:spacing w:after="60"/>
        <w:ind w:left="360"/>
      </w:pPr>
      <w:r>
        <w:t>1. 学習者同士のやり取りを設けず、教師がすべての発話内容を決め、学習者は教師の発話だけを再現するようにする。</w:t>
      </w:r>
    </w:p>
    <w:p>
      <w:pPr>
        <w:spacing w:after="60"/>
        <w:ind w:left="360"/>
      </w:pPr>
      <w:r>
        <w:t>2. 学習者同士で意味を伝えることより、教師のモデルと同じ誤りのない文を産出させることだけを教師の役割とする。</w:t>
      </w:r>
    </w:p>
    <w:p>
      <w:pPr>
        <w:spacing w:after="60"/>
        <w:ind w:left="360"/>
      </w:pPr>
      <w:r>
        <w:t>3. 学習活動を促進し、その進行を見守りながら、学習者が互いに聞き合い、言語を使って参加できるよう支援する。</w:t>
      </w:r>
    </w:p>
    <w:p>
      <w:pPr>
        <w:spacing w:after="60"/>
        <w:ind w:left="360"/>
      </w:pPr>
      <w:r>
        <w:t>4. 学習者の参加や学習への責任は重視せず、教師だけを言語のモデルとし、学習者には教師の説明を聞くことだけを求める。</w:t>
      </w:r>
    </w:p>
    <w:p>
      <w:pPr>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3" w:id="146"/>
      <w:r>
        <w:rPr>
          <w:b/>
          <w:bCs/>
        </w:rPr>
        <w:t xml:space="preserve">問題3</w:t>
      </w:r>
      <w:bookmarkEnd w:id="146"/>
    </w:p>
    <w:p>
      <w:pPr>
        <w:spacing w:after="120"/>
      </w:pPr>
      <w:r>
        <w:t>RichardsとFarrell（2005）第1章が示す、言語教師の継続的な専門性開発の考え方に合うものを一つ選びなさい。</w:t>
      </w:r>
    </w:p>
    <w:p>
      <w:pPr>
        <w:spacing w:after="60"/>
        <w:ind w:left="360"/>
      </w:pPr>
      <w:r>
        <w:t xml:space="preserve">1. 自身の過去の経験のみを絶対視し、新しい教育テクノロジーや最新の第二言語習得理論の導入を意図的に避ける姿勢のことである。</w:t>
      </w:r>
    </w:p>
    <w:p>
      <w:pPr>
        <w:spacing w:after="60"/>
        <w:ind w:left="360"/>
      </w:pPr>
      <w:r>
        <w:t>2. 自分の実践を振り返るとともに、同僚との知識・経験の共有や新たな知識の学習を行う。学校側も学びの機会を支援する。</w:t>
      </w:r>
    </w:p>
    <w:p>
      <w:pPr>
        <w:spacing w:after="60"/>
        <w:ind w:left="360"/>
      </w:pPr>
      <w:r>
        <w:t xml:space="preserve">3. 養成講座や教員試験に合格した時点で専門性の開発は完了するため、就職後の自主的な研修や研究活動は不要である。</w:t>
      </w:r>
    </w:p>
    <w:p>
      <w:pPr>
        <w:spacing w:after="60"/>
        <w:ind w:left="360"/>
      </w:pPr>
      <w:r>
        <w:t xml:space="preserve">4. CPDとは、他の教師との実践共有や情報交換を禁止し、自分一人の閉ざされた授業経験のみから指導スキルを磨く独学法のことである。</w:t>
      </w:r>
    </w:p>
    <w:p>
      <w:pPr>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4" w:id="147"/>
      <w:r>
        <w:rPr>
          <w:b/>
          <w:bCs/>
        </w:rPr>
        <w:t xml:space="preserve">問題4</w:t>
      </w:r>
      <w:bookmarkEnd w:id="147"/>
    </w:p>
    <w:p>
      <w:pPr>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spacing w:after="60"/>
        <w:ind w:left="360"/>
      </w:pPr>
      <w:r>
        <w:t>1. 授業が終わった後に、完了した実践を振り返ることだけがこの場面で行われている。</w:t>
      </w:r>
    </w:p>
    <w:p>
      <w:pPr>
        <w:spacing w:after="60"/>
        <w:ind w:left="360"/>
      </w:pPr>
      <w:r>
        <w:t>2. 予定した練習を変えたという事実だけで、教師の知識不足と指導の失敗が確定する。</w:t>
      </w:r>
    </w:p>
    <w:p>
      <w:pPr>
        <w:spacing w:after="60"/>
        <w:ind w:left="360"/>
      </w:pPr>
      <w:r>
        <w:t>3. 当初の状況理解を一切検討せず、決めていた手順だけをそのまま遂行している。</w:t>
      </w:r>
    </w:p>
    <w:p>
      <w:pPr>
        <w:spacing w:after="60"/>
        <w:ind w:left="360"/>
      </w:pPr>
      <w:r>
        <w:t>4. 実践が進行する中で状況の理解を問い直し、別の対応を試しているため、「行為の中の省察」の例と解釈できる。</w:t>
      </w:r>
    </w:p>
    <w:p>
      <w:pPr>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5" w:id="148"/>
      <w:r>
        <w:rPr>
          <w:b/>
          <w:bCs/>
        </w:rPr>
        <w:t xml:space="preserve">問題5</w:t>
      </w:r>
      <w:bookmarkEnd w:id="148"/>
    </w:p>
    <w:p>
      <w:pPr>
        <w:spacing w:after="120"/>
      </w:pPr>
      <w:r>
        <w:t>Cambridge International Educationの公開手引きが示す、専門性の向上を目的とするピア・オブザベーションについて、最も適当なものを選べ。</w:t>
      </w:r>
    </w:p>
    <w:p>
      <w:pPr>
        <w:spacing w:after="60"/>
        <w:ind w:left="360"/>
      </w:pPr>
      <w:r>
        <w:t>1. 観察した同僚の教案を、自分の学習者や授業条件を検討せずにそのまま写すことを目的とする。</w:t>
      </w:r>
    </w:p>
    <w:p>
      <w:pPr>
        <w:spacing w:after="60"/>
        <w:ind w:left="360"/>
      </w:pPr>
      <w:r>
        <w:t>2. 経験の浅い新人教員だけを対象とし、経験豊富な教員は省察の対象から除外する。</w:t>
      </w:r>
    </w:p>
    <w:p>
      <w:pPr>
        <w:spacing w:after="60"/>
        <w:ind w:left="360"/>
      </w:pPr>
      <w:r>
        <w:t>3. 教員を格付けすることを主目的とし、観察後には一方的に評価を告げる。</w:t>
      </w:r>
    </w:p>
    <w:p>
      <w:pPr>
        <w:spacing w:after="60"/>
        <w:ind w:left="360"/>
      </w:pPr>
      <w:r>
        <w:t>4. 同僚の授業を観察し、記録した事実に基づく対話を通して、観察者と授業者がそれぞれの実践を振り返る。</w:t>
      </w:r>
    </w:p>
    <w:p>
      <w:pPr>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6" w:id="149"/>
      <w:r>
        <w:rPr>
          <w:b/>
          <w:bCs/>
        </w:rPr>
        <w:t xml:space="preserve">問題6</w:t>
      </w:r>
      <w:bookmarkEnd w:id="149"/>
    </w:p>
    <w:p>
      <w:pPr>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spacing w:after="60"/>
        <w:ind w:left="360"/>
      </w:pPr>
      <w:r>
        <w:t>1. 学習者が示した目標は話し合わず、教師が別の目標を決め、学習者には知らせずに採点する。</w:t>
      </w:r>
    </w:p>
    <w:p>
      <w:pPr>
        <w:spacing w:after="60"/>
        <w:ind w:left="360"/>
      </w:pPr>
      <w:r>
        <w:t>2. 目標と見直しの観点を話し合い、文末を比較する方法を提案し、学習者自身が推敲して目標に照らして振り返る機会を設ける。</w:t>
      </w:r>
    </w:p>
    <w:p>
      <w:pPr>
        <w:spacing w:after="60"/>
        <w:ind w:left="360"/>
      </w:pPr>
      <w:r>
        <w:t>3. 学習者の目標や判断は不要と伝え、教師の訂正文を理由を考えず10回写すことだけを求める。</w:t>
      </w:r>
    </w:p>
    <w:p>
      <w:pPr>
        <w:spacing w:after="60"/>
        <w:ind w:left="360"/>
      </w:pPr>
      <w:r>
        <w:t>4. 教師が修正・評価をすべて引き受け、学習者が方法を選んだり自分で振り返ったりする機会は今後も設けない。</w:t>
      </w:r>
    </w:p>
    <w:p>
      <w:pPr>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7" w:id="150"/>
      <w:r>
        <w:rPr>
          <w:b/>
          <w:bCs/>
        </w:rPr>
        <w:t xml:space="preserve">問題7</w:t>
      </w:r>
      <w:bookmarkEnd w:id="150"/>
    </w:p>
    <w:p>
      <w:pPr>
        <w:spacing w:after="120"/>
      </w:pPr>
      <w:r>
        <w:t>Borg（2003）が示す、信念を含む教師の認知（teacher cognition）と実践の関係について、説明に合うものを一つ選びなさい。</w:t>
      </w:r>
    </w:p>
    <w:p>
      <w:pPr>
        <w:spacing w:after="60"/>
        <w:ind w:left="360"/>
      </w:pPr>
      <w:r>
        <w:t>1. 教師の認知は、学習者としての経験や教員養成、教室での実践と関係し、文脈的要因とともに実践に関わる。</w:t>
      </w:r>
    </w:p>
    <w:p>
      <w:pPr>
        <w:spacing w:after="60"/>
        <w:ind w:left="360"/>
      </w:pPr>
      <w:r>
        <w:t>2. 教員養成で理論を学べば、受講者全員の信念が同じ仕方で自動的かつ完全に変わる。</w:t>
      </w:r>
    </w:p>
    <w:p>
      <w:pPr>
        <w:spacing w:after="60"/>
        <w:ind w:left="360"/>
      </w:pPr>
      <w:r>
        <w:t>3. 教師の認知には知識だけが含まれ、教師が信じていることや考えていることは含まれない。</w:t>
      </w:r>
    </w:p>
    <w:p>
      <w:pPr>
        <w:spacing w:after="60"/>
        <w:ind w:left="360"/>
      </w:pPr>
      <w:r>
        <w:t>4. 教師が述べる信念と実際の授業行動は、文脈の制約にかかわらず常に完全に一致する。</w:t>
      </w:r>
    </w:p>
    <w:p>
      <w:pPr>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spacing w:after="120" w:before="240"/>
      </w:pPr>
      <w:bookmarkStart w:name="Q_4_008" w:id="152"/>
      <w:r>
        <w:rPr>
          <w:b/>
          <w:bCs/>
        </w:rPr>
        <w:t xml:space="preserve">問題8</w:t>
      </w:r>
      <w:bookmarkEnd w:id="152"/>
    </w:p>
    <w:p>
      <w:pPr>
        <w:spacing w:after="120"/>
      </w:pPr>
      <w:r>
        <w:t>Richards（2013）8頁の図4に示されたバックワード・デザインでは、授業内容や方法を検討する基盤として何を出発点に置くか。最も適切なものを一つ選びなさい。</w:t>
      </w:r>
    </w:p>
    <w:p>
      <w:pPr>
        <w:spacing w:after="60"/>
        <w:ind w:left="360"/>
      </w:pPr>
      <w:r>
        <w:t>1. 教える言語内容を先に並べ、その内容を扱う方法と学習成果を後から検討する。</w:t>
      </w:r>
    </w:p>
    <w:p>
      <w:pPr>
        <w:spacing w:after="60"/>
        <w:ind w:left="360"/>
      </w:pPr>
      <w:r>
        <w:t>2. 教室で行う活動や方法を先に選び、その活動から扱う内容や学習成果を検討する。</w:t>
      </w:r>
    </w:p>
    <w:p>
      <w:pPr>
        <w:spacing w:after="60"/>
        <w:ind w:left="360"/>
      </w:pPr>
      <w:r>
        <w:t>3. 学習者に期待する学習成果を先に明確にし、その成果に基づいて内容や方法を検討する。</w:t>
      </w:r>
    </w:p>
    <w:p>
      <w:pPr>
        <w:spacing w:after="60"/>
        <w:ind w:left="360"/>
      </w:pPr>
      <w:r>
        <w:t>4. 期待する学習成果を事前には定めず、授業終了後に得られた得点だけからコースの目標を決める。</w:t>
      </w:r>
    </w:p>
    <w:p>
      <w:pPr>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9" w:id="153"/>
      <w:r>
        <w:rPr>
          <w:b/>
          <w:bCs/>
        </w:rPr>
        <w:t xml:space="preserve">問題9</w:t>
      </w:r>
      <w:bookmarkEnd w:id="153"/>
    </w:p>
    <w:p>
      <w:pPr>
        <w:spacing w:after="120"/>
      </w:pPr>
      <w:r>
        <w:t>ホテルで働く学習者向けの日本語コースを計画している。職務で必要なコミュニケーションを把握するニーズ分析として、最も適切な案を一つ選びなさい。</w:t>
      </w:r>
    </w:p>
    <w:p>
      <w:pPr>
        <w:spacing w:after="60"/>
        <w:ind w:left="360"/>
      </w:pPr>
      <w:r>
        <w:t>1. 対象の職務について観察や面接などで情報を集め、どのようなやり取りや文書、語彙・文法、技能が必要かを調べる。</w:t>
      </w:r>
    </w:p>
    <w:p>
      <w:pPr>
        <w:spacing w:after="60"/>
        <w:ind w:left="360"/>
      </w:pPr>
      <w:r>
        <w:t>2. 職務での言語使用は調べず、教師が使いたい教科書の目次だけを写して、学習者の必要なコミュニケーションの分析結果とする。</w:t>
      </w:r>
    </w:p>
    <w:p>
      <w:pPr>
        <w:spacing w:after="60"/>
        <w:ind w:left="360"/>
      </w:pPr>
      <w:r>
        <w:t>3. 対象の職務や役割による違いはないと仮定し、どの職業でも同一の言語使用が必要だとして情報収集を省く。</w:t>
      </w:r>
    </w:p>
    <w:p>
      <w:pPr>
        <w:spacing w:after="60"/>
        <w:ind w:left="360"/>
      </w:pPr>
      <w:r>
        <w:t>4. 接客で使う語彙だけを調べ、必要な文書の種類、言語機能、技能には職務による違いがないとして分析から除く。</w:t>
      </w:r>
    </w:p>
    <w:p>
      <w:pPr>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0" w:id="154"/>
      <w:r>
        <w:rPr>
          <w:b/>
          <w:bCs/>
        </w:rPr>
        <w:t xml:space="preserve">問題10</w:t>
      </w:r>
      <w:bookmarkEnd w:id="154"/>
    </w:p>
    <w:p>
      <w:pPr>
        <w:spacing w:after="120"/>
      </w:pPr>
      <w:r>
        <w:t xml:space="preserve">各種言語テストの目的と名称の組み合わせとして、最も適切なものを一つ選びなさい。</w:t>
      </w:r>
    </w:p>
    <w:p>
      <w:pPr>
        <w:spacing w:after="60"/>
        <w:ind w:left="360"/>
      </w:pPr>
      <w:r>
        <w:t xml:space="preserve">1. コース修了時に、学習者が学習目標をどの程度達成できたかを測定するために実施するテスト ── プロフィシエンシーテスト（熟達度テスト）</w:t>
      </w:r>
    </w:p>
    <w:p>
      <w:pPr>
        <w:spacing w:after="60"/>
        <w:ind w:left="360"/>
      </w:pPr>
      <w:r>
        <w:t xml:space="preserve">2. コース開始前に、学習者を能力に応じた適切なレベルのクラスに振り分けるために実施するテスト ── プレイスメントテスト（配置テスト）</w:t>
      </w:r>
    </w:p>
    <w:p>
      <w:pPr>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spacing w:after="60"/>
        <w:ind w:left="360"/>
      </w:pPr>
      <w:r>
        <w:t>4. 特定のコースで教えた内容の達成度ではなく、言語の使用目的に対応する現在の能力を測定するテスト ── 診断テスト（ダイアグノスティックテスト）</w:t>
      </w:r>
    </w:p>
    <w:p>
      <w:pPr>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1" w:id="155"/>
      <w:r>
        <w:rPr>
          <w:b/>
          <w:bCs/>
        </w:rPr>
        <w:t xml:space="preserve">問題11</w:t>
      </w:r>
      <w:bookmarkEnd w:id="155"/>
    </w:p>
    <w:p>
      <w:pPr>
        <w:spacing w:after="120"/>
      </w:pPr>
      <w:r>
        <w:t>シラバスの名称と編成の基準の組み合わせとして、最も適切なものを一つ選びなさい。ここでは、文法項目・言語機能・技能・遂行する作業のどれを単位にするかを区別する。</w:t>
      </w:r>
    </w:p>
    <w:p>
      <w:pPr>
        <w:spacing w:after="60"/>
        <w:ind w:left="360"/>
      </w:pPr>
      <w:r>
        <w:t>1. 技能シラバス――読む・書く・聞く・話す技能と、その下位技能を基準にして内容を編成する。</w:t>
      </w:r>
    </w:p>
    <w:p>
      <w:pPr>
        <w:spacing w:after="60"/>
        <w:ind w:left="360"/>
      </w:pPr>
      <w:r>
        <w:t>2. 文法シラバス――文法項目を基準にせず、謝罪や依頼といった言語機能だけを基準にして内容を編成する。</w:t>
      </w:r>
    </w:p>
    <w:p>
      <w:pPr>
        <w:spacing w:after="60"/>
        <w:ind w:left="360"/>
      </w:pPr>
      <w:r>
        <w:t>3. タスク・シラバス――遂行する作業を基準にせず、文法項目の順序だけを基準にして内容を編成する。</w:t>
      </w:r>
    </w:p>
    <w:p>
      <w:pPr>
        <w:spacing w:after="60"/>
        <w:ind w:left="360"/>
      </w:pPr>
      <w:r>
        <w:t>4. 機能シラバス――言語機能を基準にせず、読む・書く・聞く・話す技能と下位技能だけを基準にして内容を編成する。</w:t>
      </w:r>
    </w:p>
    <w:p>
      <w:pPr>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2" w:id="156"/>
      <w:r>
        <w:rPr>
          <w:b/>
          <w:bCs/>
        </w:rPr>
        <w:t xml:space="preserve">問題12</w:t>
      </w:r>
      <w:bookmarkEnd w:id="156"/>
    </w:p>
    <w:p>
      <w:pPr>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spacing w:after="60"/>
        <w:ind w:left="360"/>
      </w:pPr>
      <w:r>
        <w:t xml:space="preserve">1. 信頼性を担保するため、難易度が非常に高い最上級レベルの問題のみで構成し、全員の得点をゼロ点近くに揃える。</w:t>
      </w:r>
    </w:p>
    <w:p>
      <w:pPr>
        <w:spacing w:after="60"/>
        <w:ind w:left="360"/>
      </w:pPr>
      <w:r>
        <w:t xml:space="preserve">2. プレイスメントテストの目的は成績評価（単位授与）であるため、過去の既習教科書の期末試験問題をそのまま流用して採点する。</w:t>
      </w:r>
    </w:p>
    <w:p>
      <w:pPr>
        <w:spacing w:after="60"/>
        <w:ind w:left="360"/>
      </w:pPr>
      <w:r>
        <w:t>3. このコースで必要な文法・語彙の知識を筆記課題で、会話でのやり取りを面接課題で確かめ、それぞれの課題と評価基準を配置の目的に合わせて設計する。</w:t>
      </w:r>
    </w:p>
    <w:p>
      <w:pPr>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3" w:id="157"/>
      <w:r>
        <w:rPr>
          <w:b/>
          <w:bCs/>
        </w:rPr>
        <w:t xml:space="preserve">問題13</w:t>
      </w:r>
      <w:bookmarkEnd w:id="157"/>
    </w:p>
    <w:p>
      <w:pPr>
        <w:spacing w:after="120"/>
      </w:pPr>
      <w:r>
        <w:t>JF日本語教育スタンダードの活動Can-doを学習目標の設定に活用する利点として、最も適切なものを一つ選びなさい。</w:t>
      </w:r>
    </w:p>
    <w:p>
      <w:pPr>
        <w:spacing w:after="60"/>
        <w:ind w:left="360"/>
      </w:pPr>
      <w:r>
        <w:t xml:space="preserve">1. 「〜の文法規則を丸暗記した」「〜の単語を100個覚えた」という知識の保有量のみを厳密に数値化できる点。</w:t>
      </w:r>
    </w:p>
    <w:p>
      <w:pPr>
        <w:spacing w:after="60"/>
        <w:ind w:left="360"/>
      </w:pPr>
      <w:r>
        <w:t>2. 実社会でどのようなコミュニケーション活動ができるかを具体的な目標として示し、学習者と共有できる点。</w:t>
      </w:r>
    </w:p>
    <w:p>
      <w:pPr>
        <w:spacing w:after="60"/>
        <w:ind w:left="360"/>
      </w:pPr>
      <w:r>
        <w:t xml:space="preserve">3. 言語の正確さ（文法エラーの無さ）のみを絶対的な基準として評価し、流暢さやコミュニケーション達成度を排除できる点。</w:t>
      </w:r>
    </w:p>
    <w:p>
      <w:pPr>
        <w:spacing w:after="60"/>
        <w:ind w:left="360"/>
      </w:pPr>
      <w:r>
        <w:t xml:space="preserve">4. 知識の教授手順（教師が教える順番）を詳細に指定できるため、教師中心の講義型授業を固定化できる点。</w:t>
      </w:r>
    </w:p>
    <w:p>
      <w:pPr>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4" w:id="158"/>
      <w:r>
        <w:rPr>
          <w:b/>
          <w:bCs/>
        </w:rPr>
        <w:t xml:space="preserve">問題14</w:t>
      </w:r>
      <w:bookmarkEnd w:id="158"/>
    </w:p>
    <w:p>
      <w:pPr>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spacing w:after="60"/>
        <w:ind w:left="360"/>
      </w:pPr>
      <w:r>
        <w:t>1. 主題・話題を軸に言語活動と項目を組み立てる、トピック・テーマ中心の編成である。</w:t>
      </w:r>
    </w:p>
    <w:p>
      <w:pPr>
        <w:spacing w:after="60"/>
        <w:ind w:left="360"/>
      </w:pPr>
      <w:r>
        <w:t>2. 文法項目の順序だけを編成の基準とし、主題はその練習例として後から選ぶ編成である。</w:t>
      </w:r>
    </w:p>
    <w:p>
      <w:pPr>
        <w:spacing w:after="60"/>
        <w:ind w:left="360"/>
      </w:pPr>
      <w:r>
        <w:t>3. 謝罪や依頼などの言語機能だけを編成の基準とし、主題を単元の軸にしない編成である。</w:t>
      </w:r>
    </w:p>
    <w:p>
      <w:pPr>
        <w:spacing w:after="60"/>
        <w:ind w:left="360"/>
      </w:pPr>
      <w:r>
        <w:t>4. 四技能を互いに結び付けず個別の単元に分け、主題とは無関係にそれぞれを配列する編成である。</w:t>
      </w:r>
    </w:p>
    <w:p>
      <w:pPr>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spacing w:after="120" w:before="240"/>
      </w:pPr>
      <w:bookmarkStart w:name="Q_4_015" w:id="160"/>
      <w:r>
        <w:rPr>
          <w:b/>
          <w:bCs/>
        </w:rPr>
        <w:t xml:space="preserve">問題15</w:t>
      </w:r>
      <w:bookmarkEnd w:id="160"/>
    </w:p>
    <w:p>
      <w:pPr>
        <w:spacing w:after="120"/>
      </w:pPr>
      <w:r>
        <w:t xml:space="preserve">授業における教師と学習者の「インタラクション（相互交渉）」に関する記述として、最も適切なものを一つ選びなさい。</w:t>
      </w:r>
    </w:p>
    <w:p>
      <w:pPr>
        <w:spacing w:after="60"/>
        <w:ind w:left="360"/>
      </w:pPr>
      <w:r>
        <w:t xml:space="preserve">1. 学習者の発話に誤りがあった場合、発話の途中であっても即座に介入して間違いを直接指摘・訂正することが、学習不安を軽減しラポール形成に繋がる。</w:t>
      </w:r>
    </w:p>
    <w:p>
      <w:pPr>
        <w:spacing w:after="60"/>
        <w:ind w:left="360"/>
      </w:pPr>
      <w:r>
        <w:t xml:space="preserve">2. ディスプレイ・クエスチョン（展示的質問）を中心に構成された授業は、学習者が現実のコミュニケーションに近い自由な思考や表現を行う機会を増やす。</w:t>
      </w:r>
    </w:p>
    <w:p>
      <w:pPr>
        <w:spacing w:after="60"/>
        <w:ind w:left="360"/>
      </w:pPr>
      <w:r>
        <w:t xml:space="preserve">3. 教師の発話量を極力増やし、正しい日本語のインプットを切れ目なく与え続けることが、学習者の言語習得を最も促進する。</w:t>
      </w:r>
    </w:p>
    <w:p>
      <w:pPr>
        <w:spacing w:after="60"/>
        <w:ind w:left="360"/>
      </w:pPr>
      <w:r>
        <w:t xml:space="preserve">4. インタラクションを通じて意味の交渉が行われることで、学習者はインプットの理解を深め、自身の発話を修正する機会を得る。</w:t>
      </w:r>
    </w:p>
    <w:p>
      <w:pPr>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6" w:id="161"/>
      <w:r>
        <w:rPr>
          <w:b/>
          <w:bCs/>
        </w:rPr>
        <w:t xml:space="preserve">問題16</w:t>
      </w:r>
      <w:bookmarkEnd w:id="161"/>
    </w:p>
    <w:p>
      <w:pPr>
        <w:spacing w:after="120"/>
      </w:pPr>
      <w:r>
        <w:t>Krashen（1982）の情意フィルター仮説内の主張と、CambridgeのTKT公式用語集にあるラポールや支援的な雰囲気の説明について、最も適切なものを一つ選びなさい。</w:t>
      </w:r>
    </w:p>
    <w:p>
      <w:pPr>
        <w:spacing w:after="60"/>
        <w:ind w:left="360"/>
      </w:pPr>
      <w:r>
        <w:t xml:space="preserve">1. 情意フィルター仮説（クラッシェン）によれば、学習者の不安や緊張（情意フィルター）をできるだけ高く維持することが、言語習得の効率を最大化させる。</w:t>
      </w:r>
    </w:p>
    <w:p>
      <w:pPr>
        <w:spacing w:after="60"/>
        <w:ind w:left="360"/>
      </w:pPr>
      <w:r>
        <w:t>2. ラポールは教師と学習者の関係に関わる概念であり、良好な関係を築くことが重視される。支援的な雰囲気の例には、学習者同士が助け合ったり助けを求めたりすることを教師が促すことがある。</w:t>
      </w:r>
    </w:p>
    <w:p>
      <w:pPr>
        <w:spacing w:after="60"/>
        <w:ind w:left="360"/>
      </w:pPr>
      <w:r>
        <w:t>3. TKT公式用語集でいう支援的な雰囲気とは、学習者同士が助け合うことや他者に助けを求めることを教師が認めない雰囲気である。</w:t>
      </w:r>
    </w:p>
    <w:p>
      <w:pPr>
        <w:spacing w:after="60"/>
        <w:ind w:left="360"/>
      </w:pPr>
      <w:r>
        <w:t>4. フィードバックはラポールと同義であり、学習や活動がどの程度できているかを相手に伝えることは、フィードバックの意味に含まれない。</w:t>
      </w:r>
    </w:p>
    <w:p>
      <w:pPr>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7" w:id="162"/>
      <w:r>
        <w:rPr>
          <w:b/>
          <w:bCs/>
        </w:rPr>
        <w:t xml:space="preserve">問題17</w:t>
      </w:r>
      <w:bookmarkEnd w:id="162"/>
    </w:p>
    <w:p>
      <w:pPr>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spacing w:after="60"/>
        <w:ind w:left="360"/>
      </w:pPr>
      <w:r>
        <w:t>1. 教師が答えを知っているので、提示質問に当たる。</w:t>
      </w:r>
    </w:p>
    <w:p>
      <w:pPr>
        <w:spacing w:after="60"/>
        <w:ind w:left="360"/>
      </w:pPr>
      <w:r>
        <w:t>2. 教師が答えを知らないので、提示質問に当たる。</w:t>
      </w:r>
    </w:p>
    <w:p>
      <w:pPr>
        <w:spacing w:after="60"/>
        <w:ind w:left="360"/>
      </w:pPr>
      <w:r>
        <w:t>3. 教師が答えを知っているので、参照質問に当たる。</w:t>
      </w:r>
    </w:p>
    <w:p>
      <w:pPr>
        <w:spacing w:after="60"/>
        <w:ind w:left="360"/>
      </w:pPr>
      <w:r>
        <w:t>4. 教師が答えを知らないので、参照質問に当たる。</w:t>
      </w:r>
    </w:p>
    <w:p>
      <w:pPr>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8" w:id="163"/>
      <w:r>
        <w:rPr>
          <w:b/>
          <w:bCs/>
        </w:rPr>
        <w:t xml:space="preserve">問題18</w:t>
      </w:r>
      <w:bookmarkEnd w:id="163"/>
    </w:p>
    <w:p>
      <w:pPr>
        <w:spacing w:after="120"/>
      </w:pPr>
      <w:r>
        <w:t>イェール大学Poorvu Centerの公式ガイドが示す教室の座席配置の用途について、説明に合うものを一つ選べ。</w:t>
      </w:r>
    </w:p>
    <w:p>
      <w:pPr>
        <w:spacing w:after="60"/>
        <w:ind w:left="360"/>
      </w:pPr>
      <w:r>
        <w:t>1. 列型の固定席では全員が互いに向き合うため、教師の方を向く配置とは区別される。</w:t>
      </w:r>
    </w:p>
    <w:p>
      <w:pPr>
        <w:spacing w:after="60"/>
        <w:ind w:left="360"/>
      </w:pPr>
      <w:r>
        <w:t>2. 円卓型は互いの顔が見えない構造なので、全体での対話にも隣同士の対話にも使えない。</w:t>
      </w:r>
    </w:p>
    <w:p>
      <w:pPr>
        <w:spacing w:after="60"/>
        <w:ind w:left="360"/>
      </w:pPr>
      <w:r>
        <w:t>3. グループ型やペア型の配置は、授業時間の多くを共同作業に充てる場合の選択肢となる。</w:t>
      </w:r>
    </w:p>
    <w:p>
      <w:pPr>
        <w:spacing w:after="60"/>
        <w:ind w:left="360"/>
      </w:pPr>
      <w:r>
        <w:t>4. U字型は前方の教材を投影して議論する活動には使えないため、ガイドはその用途を除外する。</w:t>
      </w:r>
    </w:p>
    <w:p>
      <w:pPr>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9" w:id="164"/>
      <w:r>
        <w:rPr>
          <w:b/>
          <w:bCs/>
        </w:rPr>
        <w:t xml:space="preserve">問題19</w:t>
      </w:r>
      <w:bookmarkEnd w:id="164"/>
    </w:p>
    <w:p>
      <w:pPr>
        <w:spacing w:after="120"/>
      </w:pPr>
      <w:r>
        <w:t>LysterとRanta（1997）の分類に照らし、次の教師の応答のうちリキャストに当たるものを一つ選びなさい。</w:t>
      </w:r>
    </w:p>
    <w:p>
      <w:pPr>
        <w:spacing w:after="60"/>
        <w:ind w:left="360"/>
      </w:pPr>
      <w:r>
        <w:t>1. 学習者：「昨日、服を買いました。安かったではありません。」教師：「『安かったではありません』ではなく、『安くなかったです』と言います。」</w:t>
      </w:r>
    </w:p>
    <w:p>
      <w:pPr>
        <w:spacing w:after="60"/>
        <w:ind w:left="360"/>
      </w:pPr>
      <w:r>
        <w:t>2. 学習者：「昨日、服を買いました。安かったではありません。」教師：「すみません、もう一度言ってください。」</w:t>
      </w:r>
    </w:p>
    <w:p>
      <w:pPr>
        <w:spacing w:after="60"/>
        <w:ind w:left="360"/>
      </w:pPr>
      <w:r>
        <w:t>3. 学習者：「昨日、服を買いました。安かったではありません。」教師：「ああ、安くなかったんですね。」</w:t>
      </w:r>
    </w:p>
    <w:p>
      <w:pPr>
        <w:spacing w:after="60"/>
        <w:ind w:left="360"/>
      </w:pPr>
      <w:r>
        <w:t>4. 学習者：「昨日、服を買いました。安かったではありません。」教師：「今の否定の形に誤りがあります。イ形容詞の過去の否定形を確認しましょう。」</w:t>
      </w:r>
    </w:p>
    <w:p>
      <w:pPr>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0" w:id="165"/>
      <w:r>
        <w:rPr>
          <w:b/>
          <w:bCs/>
        </w:rPr>
        <w:t xml:space="preserve">問題20</w:t>
      </w:r>
      <w:bookmarkEnd w:id="165"/>
    </w:p>
    <w:p>
      <w:pPr>
        <w:spacing w:after="120"/>
      </w:pPr>
      <w:r>
        <w:t>Richards（2006）19頁のジグソー活動の説明を参考に、互いに情報を伝え合わなければ課題を完成できない活動を設計する。次の案のうち、この条件に合うものを一つ選びなさい。</w:t>
      </w:r>
    </w:p>
    <w:p>
      <w:pPr>
        <w:spacing w:after="60"/>
        <w:ind w:left="360"/>
      </w:pPr>
      <w:r>
        <w:t>1. 必要な情報をすべて一人の学習者だけに渡し、その人が回答を完成させる。他のメンバーは黙って作業を観察する。</w:t>
      </w:r>
    </w:p>
    <w:p>
      <w:pPr>
        <w:spacing w:after="60"/>
        <w:ind w:left="360"/>
      </w:pPr>
      <w:r>
        <w:t>2. 全員に同一の完成済みの回答を配り、相手への質問や情報の補足は行わず、教師の後について順番に音読する。</w:t>
      </w:r>
    </w:p>
    <w:p>
      <w:pPr>
        <w:spacing w:after="60"/>
        <w:ind w:left="360"/>
      </w:pPr>
      <w:r>
        <w:t>3. 全員に同じ資料を配り、各自で回答を完成させる。メンバー間で資料や考えを伝え合う時間は設けない。</w:t>
      </w:r>
    </w:p>
    <w:p>
      <w:pPr>
        <w:spacing w:after="60"/>
        <w:ind w:left="360"/>
      </w:pPr>
      <w:r>
        <w:t>4. 必要な情報をメンバーに分けて渡し、各自が持つ部分を相手に伝え、情報を組み合わせて一つの回答を完成させる。</w:t>
      </w:r>
    </w:p>
    <w:p>
      <w:pPr>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1" w:id="166"/>
      <w:r>
        <w:rPr>
          <w:b/>
          <w:bCs/>
        </w:rPr>
        <w:t xml:space="preserve">問題21</w:t>
      </w:r>
      <w:bookmarkEnd w:id="166"/>
    </w:p>
    <w:p>
      <w:pPr>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spacing w:after="60"/>
        <w:ind w:left="360"/>
      </w:pPr>
      <w:r>
        <w:t>1. 明確化要求：話し手が「私の説明についてこられますか」と、聞き手が理解できているかを確かめる。</w:t>
      </w:r>
    </w:p>
    <w:p>
      <w:pPr>
        <w:spacing w:after="60"/>
        <w:ind w:left="360"/>
      </w:pPr>
      <w:r>
        <w:t>2. 時間稼ぎの方略：聞き手が「その言葉はどういう意味ですか」と、理解できない点の説明を求める。</w:t>
      </w:r>
    </w:p>
    <w:p>
      <w:pPr>
        <w:spacing w:after="60"/>
        <w:ind w:left="360"/>
      </w:pPr>
      <w:r>
        <w:t>3. 確認要求（確認チェック）：聞き手が「今、火曜日とおっしゃいましたか」と、相手の発話を正しく聞き取ったか確かめる。</w:t>
      </w:r>
    </w:p>
    <w:p>
      <w:pPr>
        <w:spacing w:after="60"/>
        <w:ind w:left="360"/>
      </w:pPr>
      <w:r>
        <w:t>4. 理解チェック：聞き手が「すみません、もう一度言ってください」と、相手の発話の反復を求める。</w:t>
      </w:r>
    </w:p>
    <w:p>
      <w:pPr>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spacing w:after="120" w:before="240"/>
      </w:pPr>
      <w:bookmarkStart w:name="Q_4_022" w:id="168"/>
      <w:r>
        <w:rPr>
          <w:b/>
          <w:bCs/>
        </w:rPr>
        <w:t xml:space="preserve">問題22</w:t>
      </w:r>
      <w:bookmarkEnd w:id="168"/>
    </w:p>
    <w:p>
      <w:pPr>
        <w:spacing w:after="120"/>
      </w:pPr>
      <w:r>
        <w:t>Longの論考「Focus on form in Task-Based Language Teaching」の図2に示されたTBLTプログラム設計・実施の七つの段階で、最初に挙げられている手続きを一つ選びなさい。</w:t>
      </w:r>
    </w:p>
    <w:p>
      <w:pPr>
        <w:spacing w:after="60"/>
        <w:ind w:left="360"/>
      </w:pPr>
      <w:r>
        <w:t>1. タスクに基づく基準準拠型のパフォーマンス・テストで評価する。</w:t>
      </w:r>
    </w:p>
    <w:p>
      <w:pPr>
        <w:spacing w:after="60"/>
        <w:ind w:left="360"/>
      </w:pPr>
      <w:r>
        <w:t>2. 学習者の現在または将来の目標タスクを特定するため、タスクに基づくニーズ分析を行う。</w:t>
      </w:r>
    </w:p>
    <w:p>
      <w:pPr>
        <w:spacing w:after="60"/>
        <w:ind w:left="360"/>
      </w:pPr>
      <w:r>
        <w:t>3. 特定された目標タスクを、目標タスクの類型に分類する。</w:t>
      </w:r>
    </w:p>
    <w:p>
      <w:pPr>
        <w:spacing w:after="60"/>
        <w:ind w:left="360"/>
      </w:pPr>
      <w:r>
        <w:t>4. 目標タスクの類型から、教室で扱う教育的タスクを導き出す。</w:t>
      </w:r>
    </w:p>
    <w:p>
      <w:pPr>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3" w:id="169"/>
      <w:r>
        <w:rPr>
          <w:b/>
          <w:bCs/>
        </w:rPr>
        <w:t xml:space="preserve">問題23</w:t>
      </w:r>
      <w:bookmarkEnd w:id="169"/>
    </w:p>
    <w:p>
      <w:pPr>
        <w:spacing w:after="120"/>
      </w:pPr>
      <w:r>
        <w:t>文法項目を配列の単位にする「構造シラバス（文法シラバス）」の構成例として、最も適切なものを一つ選びなさい。</w:t>
      </w:r>
    </w:p>
    <w:p>
      <w:pPr>
        <w:spacing w:after="60"/>
        <w:ind w:left="360"/>
      </w:pPr>
      <w:r>
        <w:t>1. 環境問題などの話題を単位にし、文法項目の配列順は定めず、各話題について読む・話す活動を組み合わせる。</w:t>
      </w:r>
    </w:p>
    <w:p>
      <w:pPr>
        <w:spacing w:after="60"/>
        <w:ind w:left="360"/>
      </w:pPr>
      <w:r>
        <w:t>2. 文法項目を単位にし、導入する順序とレベルを定めて、各項目に対応する練習を配置する。</w:t>
      </w:r>
    </w:p>
    <w:p>
      <w:pPr>
        <w:spacing w:after="60"/>
        <w:ind w:left="360"/>
      </w:pPr>
      <w:r>
        <w:t>3. 謝罪や依頼などの言語機能を単位にし、文法項目の順序ではなく、その機能を実行するために必要な表現をまとめる。</w:t>
      </w:r>
    </w:p>
    <w:p>
      <w:pPr>
        <w:spacing w:after="60"/>
        <w:ind w:left="360"/>
      </w:pPr>
      <w:r>
        <w:t>4. 口座開設などの達成すべき作業を単位にし、文法項目の順序ではなく、作業を遂行して結果を得る活動を配列する。</w:t>
      </w:r>
    </w:p>
    <w:p>
      <w:pPr>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4" w:id="170"/>
      <w:r>
        <w:rPr>
          <w:b/>
          <w:bCs/>
        </w:rPr>
        <w:t xml:space="preserve">問題24</w:t>
      </w:r>
      <w:bookmarkEnd w:id="170"/>
    </w:p>
    <w:p>
      <w:pPr>
        <w:spacing w:after="120"/>
      </w:pPr>
      <w:r>
        <w:t>Richards（2006）11頁の「機能シラバス」の説明に合う編成方針を一つ選びなさい。</w:t>
      </w:r>
    </w:p>
    <w:p>
      <w:pPr>
        <w:spacing w:after="60"/>
        <w:ind w:left="360"/>
      </w:pPr>
      <w:r>
        <w:t>1. 依頼や謝罪などの機能ではなく、文法項目の順序を編成の基準にし、その順序だけに従って単元を配置する。</w:t>
      </w:r>
    </w:p>
    <w:p>
      <w:pPr>
        <w:spacing w:after="60"/>
        <w:ind w:left="360"/>
      </w:pPr>
      <w:r>
        <w:t>2. 依頼や謝罪などの機能は単元の基準にせず、教室で学習者が遂行する作業を基準にしてタスクを並べる。</w:t>
      </w:r>
    </w:p>
    <w:p>
      <w:pPr>
        <w:spacing w:after="60"/>
        <w:ind w:left="360"/>
      </w:pPr>
      <w:r>
        <w:t>3. 依頼や謝罪などの機能は単元の基準にせず、読む・書く・聞く・話す技能と、その下位技能を基準にして内容を分ける。</w:t>
      </w:r>
    </w:p>
    <w:p>
      <w:pPr>
        <w:spacing w:after="60"/>
        <w:ind w:left="360"/>
      </w:pPr>
      <w:r>
        <w:t>4. 依頼や謝罪など学習者が行う言語機能を基準に内容を編成し、扱う機能に応じて語彙や文法を選ぶ。</w:t>
      </w:r>
    </w:p>
    <w:p>
      <w:pPr>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5" w:id="171"/>
      <w:r>
        <w:rPr>
          <w:b/>
          <w:bCs/>
        </w:rPr>
        <w:t xml:space="preserve">問題25</w:t>
      </w:r>
      <w:bookmarkEnd w:id="171"/>
    </w:p>
    <w:p>
      <w:pPr>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spacing w:after="60"/>
        <w:ind w:left="360"/>
      </w:pPr>
      <w:r>
        <w:t>1. 仕事に関するコースであるという理由だけで、主題の知識学習だけを基準にした編成だと判定できる。</w:t>
      </w:r>
    </w:p>
    <w:p>
      <w:pPr>
        <w:spacing w:after="60"/>
        <w:ind w:left="360"/>
      </w:pPr>
      <w:r>
        <w:t>2. 単元を分ける言語機能と、扱う文法項目・導入順という複数の観点を組み合わせた編成である。</w:t>
      </w:r>
    </w:p>
    <w:p>
      <w:pPr>
        <w:spacing w:after="60"/>
        <w:ind w:left="360"/>
      </w:pPr>
      <w:r>
        <w:t>3. 文法項目の一覧があるので、単元を分ける言語機能は編成に関与せず、文法項目だけを基準にした編成である。</w:t>
      </w:r>
    </w:p>
    <w:p>
      <w:pPr>
        <w:spacing w:after="60"/>
        <w:ind w:left="360"/>
      </w:pPr>
      <w:r>
        <w:t>4. 言語機能別の単元があるので、明示された文法項目や導入順は編成に関与せず、文法は扱わない編成である。</w:t>
      </w:r>
    </w:p>
    <w:p>
      <w:pPr>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6" w:id="172"/>
      <w:r>
        <w:rPr>
          <w:b/>
          <w:bCs/>
        </w:rPr>
        <w:t xml:space="preserve">問題26</w:t>
      </w:r>
      <w:bookmarkEnd w:id="172"/>
    </w:p>
    <w:p>
      <w:pPr>
        <w:spacing w:after="120"/>
      </w:pPr>
      <w:r>
        <w:t>JF日本語教育スタンダードの活動Can-doを用いた学習目標の設定について、最も適切な記述を一つ選びなさい。</w:t>
      </w:r>
    </w:p>
    <w:p>
      <w:pPr>
        <w:spacing w:after="60"/>
        <w:ind w:left="360"/>
      </w:pPr>
      <w:r>
        <w:t>1. 活動Can-doは、実社会で行う言語活動ではなく、暗記した文法規則の数だけを記述するものである。</w:t>
      </w:r>
    </w:p>
    <w:p>
      <w:pPr>
        <w:spacing w:after="60"/>
        <w:ind w:left="360"/>
      </w:pPr>
      <w:r>
        <w:t>2. 活動Can-doを使う場合、その活動に必要な語彙や文法項目を準備・検討する必要はない。</w:t>
      </w:r>
    </w:p>
    <w:p>
      <w:pPr>
        <w:spacing w:after="60"/>
        <w:ind w:left="360"/>
      </w:pPr>
      <w:r>
        <w:t>3. 例えば「店員がゆっくり話してくれれば、飲食店で希望する料理を注文できる」のように、条件と具体的な言語活動を示して目標を設定する。</w:t>
      </w:r>
    </w:p>
    <w:p>
      <w:pPr>
        <w:spacing w:after="60"/>
        <w:ind w:left="360"/>
      </w:pPr>
      <w:r>
        <w:t>4. 活動Can-doを学習者と共有することはできず、教師が授業内容を決めるためだけに使用する。</w:t>
      </w:r>
    </w:p>
    <w:p>
      <w:pPr>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7" w:id="173"/>
      <w:r>
        <w:rPr>
          <w:b/>
          <w:bCs/>
        </w:rPr>
        <w:t xml:space="preserve">問題27</w:t>
      </w:r>
      <w:bookmarkEnd w:id="173"/>
    </w:p>
    <w:p>
      <w:pPr>
        <w:spacing w:after="120"/>
      </w:pPr>
      <w:r>
        <w:t>Paul Nation『What Should Every ESL Teacher Know?』第2・3章のニーズ分析の説明に合うものを一つ選べ。</w:t>
      </w:r>
    </w:p>
    <w:p>
      <w:pPr>
        <w:spacing w:after="60"/>
        <w:ind w:left="360"/>
      </w:pPr>
      <w:r>
        <w:t>1. ニーズを調べる資料は質問紙だけに限定し、テストや課題の結果、教師の観察は利用しない。</w:t>
      </w:r>
    </w:p>
    <w:p>
      <w:pPr>
        <w:spacing w:after="60"/>
        <w:ind w:left="360"/>
      </w:pPr>
      <w:r>
        <w:t>2. ニーズはコース開始時に一度だけ調べ、その後は学習者の習熟や経験が変わっても調べ直さない。</w:t>
      </w:r>
    </w:p>
    <w:p>
      <w:pPr>
        <w:spacing w:after="60"/>
        <w:ind w:left="360"/>
      </w:pPr>
      <w:r>
        <w:t>3. ニーズ分析は学習者の希望だけを扱い、現在知っていることや将来必要となることは対象に含めない。</w:t>
      </w:r>
    </w:p>
    <w:p>
      <w:pPr>
        <w:spacing w:after="60"/>
        <w:ind w:left="360"/>
      </w:pPr>
      <w:r>
        <w:t>4. 学習者が現在知っていること、必要となること、学びたいことを調べ、コースの途中でもニーズを捉え直す。</w:t>
      </w:r>
    </w:p>
    <w:p>
      <w:pPr>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8" w:id="174"/>
      <w:r>
        <w:rPr>
          <w:b/>
          <w:bCs/>
        </w:rPr>
        <w:t xml:space="preserve">問題28</w:t>
      </w:r>
      <w:bookmarkEnd w:id="174"/>
    </w:p>
    <w:p>
      <w:pPr>
        <w:spacing w:after="120"/>
      </w:pPr>
      <w:r>
        <w:t>環境分析の対象のうち、学習者の能力や目標ではなく、コースを実施する時間や資源の条件を具体的に示したものを一つ選べ。</w:t>
      </w:r>
    </w:p>
    <w:p>
      <w:pPr>
        <w:spacing w:after="60"/>
        <w:ind w:left="360"/>
      </w:pPr>
      <w:r>
        <w:t xml:space="preserve">1. 学習者がこれまでに習得した既習の文法項目および語彙数</w:t>
      </w:r>
    </w:p>
    <w:p>
      <w:pPr>
        <w:spacing w:after="60"/>
        <w:ind w:left="360"/>
      </w:pPr>
      <w:r>
        <w:t xml:space="preserve">2. 学習者が将来的に達成したい言語行動（例：ビジネス交渉、論文作成など）</w:t>
      </w:r>
    </w:p>
    <w:p>
      <w:pPr>
        <w:spacing w:after="60"/>
        <w:ind w:left="360"/>
      </w:pPr>
      <w:r>
        <w:t xml:space="preserve">3. 学習者の第二言語習得における言語的・社会的アイデンティティの変容過程</w:t>
      </w:r>
    </w:p>
    <w:p>
      <w:pPr>
        <w:spacing w:after="60"/>
        <w:ind w:left="360"/>
      </w:pPr>
      <w:r>
        <w:t xml:space="preserve">4. 授業期間、総授業コマ数、1クラスの人数、使用可能な設備やICT機器</w:t>
      </w:r>
    </w:p>
    <w:p>
      <w:pPr>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9" w:id="175"/>
      <w:r>
        <w:rPr>
          <w:b/>
          <w:bCs/>
        </w:rPr>
        <w:t xml:space="preserve">問題29</w:t>
      </w:r>
      <w:bookmarkEnd w:id="175"/>
    </w:p>
    <w:p>
      <w:pPr>
        <w:spacing w:after="120"/>
      </w:pPr>
      <w:r>
        <w:t>プロセスを重視するシラバス設計について、Richards（2013）30頁の表2に示されたセントラル・デザインの特徴に合う説明を一つ選びなさい。</w:t>
      </w:r>
    </w:p>
    <w:p>
      <w:pPr>
        <w:spacing w:after="60"/>
        <w:ind w:left="360"/>
      </w:pPr>
      <w:r>
        <w:t>1. 活動を基盤とし、学習者と内容を交渉しながら、コースの進行に伴ってシラバスを発展させる。</w:t>
      </w:r>
    </w:p>
    <w:p>
      <w:pPr>
        <w:spacing w:after="60"/>
        <w:ind w:left="360"/>
      </w:pPr>
      <w:r>
        <w:t>2. 学習者と内容を交渉することを認めず、開始前に固定した言語項目だけを変更せずに教える。</w:t>
      </w:r>
    </w:p>
    <w:p>
      <w:pPr>
        <w:spacing w:after="60"/>
        <w:ind w:left="360"/>
      </w:pPr>
      <w:r>
        <w:t>3. 発音練習の反復だけを扱い、内容や活動についての学習者との交渉を設計から除く。</w:t>
      </w:r>
    </w:p>
    <w:p>
      <w:pPr>
        <w:spacing w:after="60"/>
        <w:ind w:left="360"/>
      </w:pPr>
      <w:r>
        <w:t>4. 学習者に学習内容や方法を考える責任を与えず、教師が内容と過程の交渉を行わないことを原則にする。</w:t>
      </w:r>
    </w:p>
    <w:p>
      <w:pPr>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0" w:id="176"/>
      <w:r>
        <w:rPr>
          <w:b/>
          <w:bCs/>
        </w:rPr>
        <w:t xml:space="preserve">問題30</w:t>
      </w:r>
      <w:bookmarkEnd w:id="176"/>
    </w:p>
    <w:p>
      <w:pPr>
        <w:spacing w:after="120"/>
      </w:pPr>
      <w:r>
        <w:t>地域日本語教室のコースを計画する際、Paul Nation『What Should Every ESL Teacher Know?』第2・3章のニーズ分析・環境分析の説明を参考にする。計画の検討方法として説明に合うものを一つ選べ。</w:t>
      </w:r>
    </w:p>
    <w:p>
      <w:pPr>
        <w:spacing w:after="60"/>
        <w:ind w:left="360"/>
      </w:pPr>
      <w:r>
        <w:t>1. 学習者が現在できることや必要な生活場面を調べず、全員に同じ文法項目を同じ速さで教えることだけを優先する。</w:t>
      </w:r>
    </w:p>
    <w:p>
      <w:pPr>
        <w:spacing w:after="60"/>
        <w:ind w:left="360"/>
      </w:pPr>
      <w:r>
        <w:t>2. 学習者が既に知っていること、生活上必要なこと、学びたいことを調べ、時間や資源などの条件も踏まえて内容を検討し、途中でも見直す。</w:t>
      </w:r>
    </w:p>
    <w:p>
      <w:pPr>
        <w:spacing w:after="60"/>
        <w:ind w:left="360"/>
      </w:pPr>
      <w:r>
        <w:t>3. 学習者から希望を聞いたら、時間や実現可能性は検討せず、提案された内容を全てそのまま授業に組み込む。</w:t>
      </w:r>
    </w:p>
    <w:p>
      <w:pPr>
        <w:spacing w:after="60"/>
        <w:ind w:left="360"/>
      </w:pPr>
      <w:r>
        <w:t>4. 利用できる時間や資源を一覧にすれば環境分析は終わりとし、それらをどう活用するか、制約にどう対処するかは検討しない。</w:t>
      </w:r>
    </w:p>
    <w:p>
      <w:pPr>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spacing w:after="120" w:before="240"/>
      </w:pPr>
      <w:bookmarkStart w:name="Q_4_031" w:id="178"/>
      <w:r>
        <w:rPr>
          <w:b/>
          <w:bCs/>
        </w:rPr>
        <w:t xml:space="preserve">問題31</w:t>
      </w:r>
      <w:bookmarkEnd w:id="178"/>
    </w:p>
    <w:p>
      <w:pPr>
        <w:spacing w:after="120"/>
      </w:pPr>
      <w:r>
        <w:t>教授法と、その理念・指導上の特徴の組み合わせとして、最も適切なものを一つ選べ。</w:t>
      </w:r>
    </w:p>
    <w:p>
      <w:pPr>
        <w:spacing w:after="60"/>
        <w:ind w:left="360"/>
      </w:pPr>
      <w:r>
        <w:t>1. TPR（全身反応教授法）― 聞いて理解することより、学習開始時から発話させることを優先し、身体動作を用いない。</w:t>
      </w:r>
    </w:p>
    <w:p>
      <w:pPr>
        <w:spacing w:after="60"/>
        <w:ind w:left="360"/>
      </w:pPr>
      <w:r>
        <w:t>2. オーディオリンガル・メソッド ― 言語学習を習慣形成として捉え、モデルの反復や文型練習、正の強化を重視する。</w:t>
      </w:r>
    </w:p>
    <w:p>
      <w:pPr>
        <w:spacing w:after="60"/>
        <w:ind w:left="360"/>
      </w:pPr>
      <w:r>
        <w:t>3. コミュニカティブ・アプローチ ― 文法形式の正確さだけを目標とし、場面に応じた言語使用や意味のやり取りを扱わない。</w:t>
      </w:r>
    </w:p>
    <w:p>
      <w:pPr>
        <w:spacing w:after="60"/>
        <w:ind w:left="360"/>
      </w:pPr>
      <w:r>
        <w:t>4. サイレントウェイ ― 教師のモデルをそのまま反復させることを中心とし、学習者自身による誤りの修正を避ける。</w:t>
      </w:r>
    </w:p>
    <w:p>
      <w:pPr>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2" w:id="179"/>
      <w:r>
        <w:rPr>
          <w:b/>
          <w:bCs/>
        </w:rPr>
        <w:t xml:space="preserve">問題32</w:t>
      </w:r>
      <w:bookmarkEnd w:id="179"/>
    </w:p>
    <w:p>
      <w:pPr>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spacing w:after="60"/>
        <w:ind w:left="360"/>
      </w:pPr>
      <w:r>
        <w:t>1. 最初のモデル対話の反復段階から学習者が教科書を参照し、対話の各行を聞いて繰り返す活動を行わない。</w:t>
      </w:r>
    </w:p>
    <w:p>
      <w:pPr>
        <w:spacing w:after="60"/>
        <w:ind w:left="360"/>
      </w:pPr>
      <w:r>
        <w:t>2. 対話や型練習を始める前の長い文法規則の説明を授業の中心に置き、説明は最小限にするという制限を設けない。</w:t>
      </w:r>
    </w:p>
    <w:p>
      <w:pPr>
        <w:spacing w:after="60"/>
        <w:ind w:left="360"/>
      </w:pPr>
      <w:r>
        <w:t>3. モデル対話の反復段階では、発音や文法の誤りを直接その場で訂正することを避ける。</w:t>
      </w:r>
    </w:p>
    <w:p>
      <w:pPr>
        <w:spacing w:after="60"/>
        <w:ind w:left="360"/>
      </w:pPr>
      <w:r>
        <w:t>4. モデル対話を聞いて各行を繰り返し、対話を少しずつ暗記し、語句を替えた対話や主要構造の型練習へ進む。</w:t>
      </w:r>
    </w:p>
    <w:p>
      <w:pPr>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3" w:id="180"/>
      <w:r>
        <w:rPr>
          <w:b/>
          <w:bCs/>
        </w:rPr>
        <w:t xml:space="preserve">問題33</w:t>
      </w:r>
      <w:bookmarkEnd w:id="180"/>
    </w:p>
    <w:p>
      <w:pPr>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spacing w:after="60"/>
        <w:ind w:left="360"/>
      </w:pPr>
      <w:r>
        <w:t>1. 変換練習として、肯定文を否定文にするなど、文の文法構造を変えている。</w:t>
      </w:r>
    </w:p>
    <w:p>
      <w:pPr>
        <w:spacing w:after="60"/>
        <w:ind w:left="360"/>
      </w:pPr>
      <w:r>
        <w:t>2. 置換練習として、文の文法構造を保ちながら、示された語句を入れ替えている。</w:t>
      </w:r>
    </w:p>
    <w:p>
      <w:pPr>
        <w:spacing w:after="60"/>
        <w:ind w:left="360"/>
      </w:pPr>
      <w:r>
        <w:t>3. 斉唱による反復練習として、教師の発話を変えずにクラス全員が一緒に繰り返している。</w:t>
      </w:r>
    </w:p>
    <w:p>
      <w:pPr>
        <w:spacing w:after="60"/>
        <w:ind w:left="360"/>
      </w:pPr>
      <w:r>
        <w:t>4. 個別の反復練習として、教師の発話を変えずに学習者一人がそのまま繰り返している。</w:t>
      </w:r>
    </w:p>
    <w:p>
      <w:pPr>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4" w:id="181"/>
      <w:r>
        <w:rPr>
          <w:b/>
          <w:bCs/>
        </w:rPr>
        <w:t xml:space="preserve">問題34</w:t>
      </w:r>
      <w:bookmarkEnd w:id="181"/>
    </w:p>
    <w:p>
      <w:pPr>
        <w:spacing w:after="120"/>
      </w:pPr>
      <w:r>
        <w:t>Larsen-FreemanとAnderson（2011）『Techniques and Principles in Language Teaching』第3版の直接法の説明に合うものを一つ選べ。</w:t>
      </w:r>
    </w:p>
    <w:p>
      <w:pPr>
        <w:spacing w:after="60"/>
        <w:ind w:left="360"/>
      </w:pPr>
      <w:r>
        <w:t>1. 新出語句は必ず学習者の母語に翻訳し、目標言語と意味を直接結び付けることを避ける。</w:t>
      </w:r>
    </w:p>
    <w:p>
      <w:pPr>
        <w:spacing w:after="60"/>
        <w:ind w:left="360"/>
      </w:pPr>
      <w:r>
        <w:t>2. 文法規則を初めに明示することを原則とし、例から学習者が規則を考える帰納的な学習は行わない。</w:t>
      </w:r>
    </w:p>
    <w:p>
      <w:pPr>
        <w:spacing w:after="60"/>
        <w:ind w:left="360"/>
      </w:pPr>
      <w:r>
        <w:t>3. 授業開始から数か月間は読む・書く活動を一切認めず、文字を提示することを全面的に禁止する。</w:t>
      </w:r>
    </w:p>
    <w:p>
      <w:pPr>
        <w:spacing w:after="60"/>
        <w:ind w:left="360"/>
      </w:pPr>
      <w:r>
        <w:t>4. 実物、絵、身振りなどで語句の意味を示し、母語への翻訳を介さずに目標言語と意味を結び付ける。</w:t>
      </w:r>
    </w:p>
    <w:p>
      <w:pPr>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5" w:id="182"/>
      <w:r>
        <w:rPr>
          <w:b/>
          <w:bCs/>
        </w:rPr>
        <w:t xml:space="preserve">問題35</w:t>
      </w:r>
      <w:bookmarkEnd w:id="182"/>
    </w:p>
    <w:p>
      <w:pPr>
        <w:spacing w:after="120"/>
      </w:pPr>
      <w:r>
        <w:t>Richards（2006）のタスク中心指導におけるタスクの特徴の説明として、最も適切なものを一つ選びなさい。</w:t>
      </w:r>
    </w:p>
    <w:p>
      <w:pPr>
        <w:spacing w:after="60"/>
        <w:ind w:left="360"/>
      </w:pPr>
      <w:r>
        <w:t>1. 特定の文法や語彙の使用を求める可能性が少しでもあれば、意味や成果に関係なく、タスクとは呼べない。</w:t>
      </w:r>
    </w:p>
    <w:p>
      <w:pPr>
        <w:spacing w:after="60"/>
        <w:ind w:left="360"/>
      </w:pPr>
      <w:r>
        <w:t>2. 学習者が既存の言語資源を用いて行い、意味に焦点を当て、言語学習だけに結びつくのではない成果を持つ活動である。</w:t>
      </w:r>
    </w:p>
    <w:p>
      <w:pPr>
        <w:spacing w:after="60"/>
        <w:ind w:left="360"/>
      </w:pPr>
      <w:r>
        <w:t>3. タスクとは、言語形式の操作だけを成果とし、意味に焦点を当てることを条件から除外した活動である。</w:t>
      </w:r>
    </w:p>
    <w:p>
      <w:pPr>
        <w:spacing w:after="60"/>
        <w:ind w:left="360"/>
      </w:pPr>
      <w:r>
        <w:t>4. タスクは実社会でそのまま行われる活動だけに限られ、教室用に設計した二枚の絵の違いを探す活動などは含まれない。</w:t>
      </w:r>
    </w:p>
    <w:p>
      <w:pPr>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6" w:id="183"/>
      <w:r>
        <w:rPr>
          <w:b/>
          <w:bCs/>
        </w:rPr>
        <w:t xml:space="preserve">問題36</w:t>
      </w:r>
      <w:bookmarkEnd w:id="183"/>
    </w:p>
    <w:p>
      <w:pPr>
        <w:spacing w:after="120"/>
      </w:pPr>
      <w:r>
        <w:t>Jane WillisがTeachingEnglishの記事「From priming tasks and target tasks to language focus and grammar」で説明する授業の段階について、最も適切なものを一つ選びなさい。</w:t>
      </w:r>
    </w:p>
    <w:p>
      <w:pPr>
        <w:spacing w:after="60"/>
        <w:ind w:left="360"/>
      </w:pPr>
      <w:r>
        <w:t>1. タスク・サイクルの後で、教科書の文法部分を使って形式に焦点を当てた学習を行うことを提案している。</w:t>
      </w:r>
    </w:p>
    <w:p>
      <w:pPr>
        <w:spacing w:after="60"/>
        <w:ind w:left="360"/>
      </w:pPr>
      <w:r>
        <w:t>2. Pre-taskの目的を、新しい文法形式を全員が完全に暗唱できるまで、その形式の産出だけを強制することと定義している。</w:t>
      </w:r>
    </w:p>
    <w:p>
      <w:pPr>
        <w:spacing w:after="60"/>
        <w:ind w:left="360"/>
      </w:pPr>
      <w:r>
        <w:t>3. Planningでは意味を伝える表現を改善してはならず、辞書の使用や教師への言語面の相談も禁止すると説明している。</w:t>
      </w:r>
    </w:p>
    <w:p>
      <w:pPr>
        <w:spacing w:after="60"/>
        <w:ind w:left="360"/>
      </w:pPr>
      <w:r>
        <w:t>4. Reportでは流暢さだけに焦点を当て、正確さへの注意を排除すると説明している。</w:t>
      </w:r>
    </w:p>
    <w:p>
      <w:pPr>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7" w:id="184"/>
      <w:r>
        <w:rPr>
          <w:b/>
          <w:bCs/>
        </w:rPr>
        <w:t xml:space="preserve">問題37</w:t>
      </w:r>
      <w:bookmarkEnd w:id="184"/>
    </w:p>
    <w:p>
      <w:pPr>
        <w:spacing w:after="120"/>
      </w:pPr>
      <w:r>
        <w:t>CLILの内容と言語を結び付ける枠組みと、Cummins（2008）のBICS・CALPの区別を踏まえた授業設計として、最も適切なものを一つ選びなさい。</w:t>
      </w:r>
    </w:p>
    <w:p>
      <w:pPr>
        <w:spacing w:after="60"/>
        <w:ind w:left="360"/>
      </w:pPr>
      <w:r>
        <w:t>1. 教科内容に関わる概念や考えを理解し表現する言語も学習対象とし、内容・思考の活動と、それに必要な言語面の支援を結び付ける。</w:t>
      </w:r>
    </w:p>
    <w:p>
      <w:pPr>
        <w:spacing w:after="60"/>
        <w:ind w:left="360"/>
      </w:pPr>
      <w:r>
        <w:t>2. 内容と言語を別々の学習とし、教科で必要な言語をすべて身に付けるまで、内容を扱う活動は始めないことをCLILの原則とする。</w:t>
      </w:r>
    </w:p>
    <w:p>
      <w:pPr>
        <w:spacing w:after="60"/>
        <w:ind w:left="360"/>
      </w:pPr>
      <w:r>
        <w:t>3. 学習言語の熟達度が低ければ、学習者の既有知識や支援の有無にかかわらず、内容について考える活動を一切除く。</w:t>
      </w:r>
    </w:p>
    <w:p>
      <w:pPr>
        <w:spacing w:after="60"/>
        <w:ind w:left="360"/>
      </w:pPr>
      <w:r>
        <w:t>4. CALPは書き言葉だけの能力とみなし、教科内容について口頭で説明し合う活動は学習言語の育成に含めない。</w:t>
      </w:r>
    </w:p>
    <w:p>
      <w:pPr>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8" w:id="185"/>
      <w:r>
        <w:rPr>
          <w:b/>
          <w:bCs/>
        </w:rPr>
        <w:t xml:space="preserve">問題38</w:t>
      </w:r>
      <w:bookmarkEnd w:id="185"/>
    </w:p>
    <w:p>
      <w:pPr>
        <w:spacing w:after="120"/>
      </w:pPr>
      <w:r>
        <w:t>Longの論考「Focus on form in Task-Based Language Teaching」におけるFocus on Formの説明として、最も適切なものを一つ選びなさい。</w:t>
      </w:r>
    </w:p>
    <w:p>
      <w:pPr>
        <w:spacing w:after="60"/>
        <w:ind w:left="360"/>
      </w:pPr>
      <w:r>
        <w:t>1. 学習者に生じた理解や産出の問題とは無関係に、外部で決めた言語項目の順序だけに従って各項目を教えることを指す。</w:t>
      </w:r>
    </w:p>
    <w:p>
      <w:pPr>
        <w:spacing w:after="60"/>
        <w:ind w:left="360"/>
      </w:pPr>
      <w:r>
        <w:t>2. 意味中心の授業では言語形式を学習対象として取り上げることを一切認めず、理解や産出に問題があっても形式への注意を排除する。</w:t>
      </w:r>
    </w:p>
    <w:p>
      <w:pPr>
        <w:spacing w:after="60"/>
        <w:ind w:left="360"/>
      </w:pPr>
      <w:r>
        <w:t>3. 授業の主な焦点を意味やコミュニケーションに置き、その中で生じた学習者の理解や産出の問題を契機に、文脈内の言語要素へ一時的に注意を向ける。</w:t>
      </w:r>
    </w:p>
    <w:p>
      <w:pPr>
        <w:spacing w:after="60"/>
        <w:ind w:left="360"/>
      </w:pPr>
      <w:r>
        <w:t>4. 言語形式に注意を向ける指導全般を指し、意味中心の授業と無関係に事前に予定した文法項目の演習もすべて同じ概念に含める。</w:t>
      </w:r>
    </w:p>
    <w:p>
      <w:pPr>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9" w:id="186"/>
      <w:r>
        <w:rPr>
          <w:b/>
          <w:bCs/>
        </w:rPr>
        <w:t xml:space="preserve">問題39</w:t>
      </w:r>
      <w:bookmarkEnd w:id="186"/>
    </w:p>
    <w:p>
      <w:pPr>
        <w:spacing w:after="120"/>
      </w:pPr>
      <w:r>
        <w:t>LysterとRanta（1997）の分類に照らし、次の教師の応答に含まれる訂正の技法として最も適当なものを選べ。学習者：「映画はとても面白かったでした。」教師：「ああ、とても面白かったんですね。」</w:t>
      </w:r>
    </w:p>
    <w:p>
      <w:pPr>
        <w:spacing w:after="60"/>
        <w:ind w:left="360"/>
      </w:pPr>
      <w:r>
        <w:t xml:space="preserve">1. リキャスト</w:t>
      </w:r>
    </w:p>
    <w:p>
      <w:pPr>
        <w:spacing w:after="60"/>
        <w:ind w:left="360"/>
      </w:pPr>
      <w:r>
        <w:t xml:space="preserve">2. 明示的訂正</w:t>
      </w:r>
    </w:p>
    <w:p>
      <w:pPr>
        <w:spacing w:after="60"/>
        <w:ind w:left="360"/>
      </w:pPr>
      <w:r>
        <w:t xml:space="preserve">3. 明確化要求</w:t>
      </w:r>
    </w:p>
    <w:p>
      <w:pPr>
        <w:spacing w:after="60"/>
        <w:ind w:left="360"/>
      </w:pPr>
      <w:r>
        <w:t>4. 誘導（エリシテーション）</w:t>
      </w:r>
    </w:p>
    <w:p>
      <w:pPr>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0" w:id="187"/>
      <w:r>
        <w:rPr>
          <w:b/>
          <w:bCs/>
        </w:rPr>
        <w:t xml:space="preserve">問題40</w:t>
      </w:r>
      <w:bookmarkEnd w:id="187"/>
    </w:p>
    <w:p>
      <w:pPr>
        <w:spacing w:after="120"/>
      </w:pPr>
      <w:r>
        <w:t>Richards（2006）18頁のインフォメーション・ギャップの説明に照らし、持っていない情報を相手から得る必要がある活動案を一つ選びなさい。</w:t>
      </w:r>
    </w:p>
    <w:p>
      <w:pPr>
        <w:spacing w:after="60"/>
        <w:ind w:left="360"/>
      </w:pPr>
      <w:r>
        <w:t>1. 全員が見ている同じ単語を教師が発音し、学習者全員がその後に続いて一斉に復唱する。知らない情報を尋ねる課題は設けない。</w:t>
      </w:r>
    </w:p>
    <w:p>
      <w:pPr>
        <w:spacing w:after="60"/>
        <w:ind w:left="360"/>
      </w:pPr>
      <w:r>
        <w:t>2. ペアの二人が少しずつ異なる絵を持ち、互いの絵を見せずに質問と応答を行って、違いがいくつあるかを調べる。</w:t>
      </w:r>
    </w:p>
    <w:p>
      <w:pPr>
        <w:spacing w:after="60"/>
        <w:ind w:left="360"/>
      </w:pPr>
      <w:r>
        <w:t>3. 全員が同じ文章を見て交代で音読する。各自だけが持つ情報や、相手から未知の情報を得る課題は設けない。</w:t>
      </w:r>
    </w:p>
    <w:p>
      <w:pPr>
        <w:spacing w:after="60"/>
        <w:ind w:left="360"/>
      </w:pPr>
      <w:r>
        <w:t>4. 全員に同じ例文と語のリストを配り、各自が一人で文を書き換える。書いた内容を相手と交換したり質問したりはしない。</w:t>
      </w:r>
    </w:p>
    <w:p>
      <w:pPr>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1" w:id="188"/>
      <w:r>
        <w:rPr>
          <w:b/>
          <w:bCs/>
        </w:rPr>
        <w:t xml:space="preserve">問題41</w:t>
      </w:r>
      <w:bookmarkEnd w:id="188"/>
    </w:p>
    <w:p>
      <w:pPr>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spacing w:after="60"/>
        <w:ind w:left="360"/>
      </w:pPr>
      <w:r>
        <w:t>1. 習得には現在の能力より少し先の構造を含む言語の理解が必要とし、理解可能なインプットの提供と低い情意フィルターを促す状況を重視する。</w:t>
      </w:r>
    </w:p>
    <w:p>
      <w:pPr>
        <w:spacing w:after="60"/>
        <w:ind w:left="360"/>
      </w:pPr>
      <w:r>
        <w:t>2. 理解可能なインプットは必要なく、準備ができる前から発話を強制して反復させることだけで、習得が進むとする。</w:t>
      </w:r>
    </w:p>
    <w:p>
      <w:pPr>
        <w:spacing w:after="60"/>
        <w:ind w:left="360"/>
      </w:pPr>
      <w:r>
        <w:t>3. 意識的に学習した文法規則は、練習を繰り返せばそのまま自動的に習得された知識へ転換するとする。</w:t>
      </w:r>
    </w:p>
    <w:p>
      <w:pPr>
        <w:spacing w:after="60"/>
        <w:ind w:left="360"/>
      </w:pPr>
      <w:r>
        <w:t>4. モニターは、時間、正確さへの注意、規則の知識の有無に関係なく、すべての発話に自動的に働くとする。</w:t>
      </w:r>
    </w:p>
    <w:p>
      <w:pPr>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2" w:id="189"/>
      <w:r>
        <w:rPr>
          <w:b/>
          <w:bCs/>
        </w:rPr>
        <w:t xml:space="preserve">問題42</w:t>
      </w:r>
      <w:bookmarkEnd w:id="189"/>
    </w:p>
    <w:p>
      <w:pPr>
        <w:spacing w:after="120"/>
      </w:pPr>
      <w:r>
        <w:t>Richards（2006）が挙げるタスクの特徴に照らし、意味に焦点を当て、言語の練習だけではない成果を持つ架空の活動案として、最も適切なものを一つ選びなさい。</w:t>
      </w:r>
    </w:p>
    <w:p>
      <w:pPr>
        <w:spacing w:after="60"/>
        <w:ind w:left="360"/>
      </w:pPr>
      <w:r>
        <w:t>1. 録音された会話を聞き、内容について情報を求めたり判断したりせず、同じ音声を再現することだけを活動の成果とする。</w:t>
      </w:r>
    </w:p>
    <w:p>
      <w:pPr>
        <w:spacing w:after="60"/>
        <w:ind w:left="360"/>
      </w:pPr>
      <w:r>
        <w:t>2. 観光客役は希望する到着時刻を、案内係役は観光客役に見せない時刻表を持つ。互いに必要な情報を尋ね、条件に合う乗り継ぎ案を決める。</w:t>
      </w:r>
    </w:p>
    <w:p>
      <w:pPr>
        <w:spacing w:after="60"/>
        <w:ind w:left="360"/>
      </w:pPr>
      <w:r>
        <w:t>3. 指定された文型で各自が例文を作る。誰かの情報を得たり課題を解決したりせず、その文型の例文を提出することだけを活動の成果とする。</w:t>
      </w:r>
    </w:p>
    <w:p>
      <w:pPr>
        <w:spacing w:after="60"/>
        <w:ind w:left="360"/>
      </w:pPr>
      <w:r>
        <w:t>4. 許可を求める文を指定数書く。実際の希望や状況を尋ねたり許可を判断したりせず、文型どおりの文をそろえることだけを活動の成果とする。</w:t>
      </w:r>
    </w:p>
    <w:p>
      <w:pPr>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spacing w:after="120" w:before="240"/>
      </w:pPr>
      <w:bookmarkStart w:name="Q_4_043" w:id="191"/>
      <w:r>
        <w:rPr>
          <w:b/>
          <w:bCs/>
        </w:rPr>
        <w:t xml:space="preserve">問題43</w:t>
      </w:r>
      <w:bookmarkEnd w:id="191"/>
    </w:p>
    <w:p>
      <w:pPr>
        <w:spacing w:after="120"/>
      </w:pPr>
      <w:r>
        <w:t>CambridgeのTKT公式用語集におけるcoursebook・supplementary material・教材のadaptationの説明に沿うものとして、最も適切なものを一つ選びなさい。</w:t>
      </w:r>
    </w:p>
    <w:p>
      <w:pPr>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spacing w:after="60"/>
        <w:ind w:left="360"/>
      </w:pPr>
      <w:r>
        <w:t xml:space="preserve">2. コースの学習効果を高めるためには、主教材に掲載されているすべての練習問題や会話文を省略せずに順番通りに実施することが原則である。</w:t>
      </w:r>
    </w:p>
    <w:p>
      <w:pPr>
        <w:spacing w:after="60"/>
        <w:ind w:left="360"/>
      </w:pPr>
      <w:r>
        <w:t>3. 教材を学習者に合うように調整するadaptationとは、クラスの違いにかかわらず、教材の内容を一切変更せずに使うことである。</w:t>
      </w:r>
    </w:p>
    <w:p>
      <w:pPr>
        <w:spacing w:after="60"/>
        <w:ind w:left="360"/>
      </w:pPr>
      <w:r>
        <w:t>4. 副教材とはコースブックそのものだけを指し、コースブックに加えて練習を補う教材は含まれない。</w:t>
      </w:r>
    </w:p>
    <w:p>
      <w:pPr>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4" w:id="192"/>
      <w:r>
        <w:rPr>
          <w:b/>
          <w:bCs/>
        </w:rPr>
        <w:t xml:space="preserve">問題44</w:t>
      </w:r>
      <w:bookmarkEnd w:id="192"/>
    </w:p>
    <w:p>
      <w:pPr>
        <w:spacing w:after="120"/>
      </w:pPr>
      <w:r>
        <w:t>Richards（2006）20〜21頁の生教材の真正性に関する議論の整理として、最も適切なものを一つ選びなさい。</w:t>
      </w:r>
    </w:p>
    <w:p>
      <w:pPr>
        <w:spacing w:after="60"/>
        <w:ind w:left="360"/>
      </w:pPr>
      <w:r>
        <w:t>1. 生教材として現実の情報媒体を使う場合は、どの学習者にも同じ媒体を加工せず提示すれば、作成教材より必ず高い学習効果が得られると結論づけている。</w:t>
      </w:r>
    </w:p>
    <w:p>
      <w:pPr>
        <w:spacing w:after="60"/>
        <w:ind w:left="360"/>
      </w:pPr>
      <w:r>
        <w:t>2. 生教材は文化情報に触れさせることができないため、その利点として挙げられるのは文法規則の体系的な配列だけである。</w:t>
      </w:r>
    </w:p>
    <w:p>
      <w:pPr>
        <w:spacing w:after="60"/>
        <w:ind w:left="360"/>
      </w:pPr>
      <w:r>
        <w:t>3. 生教材の利用に反対する議論は紹介されず、作成教材には学習者の意欲を引き出す可能性がないと断定している。</w:t>
      </w:r>
    </w:p>
    <w:p>
      <w:pPr>
        <w:spacing w:after="60"/>
        <w:ind w:left="360"/>
      </w:pPr>
      <w:r>
        <w:t>4. 現実の言語使用や文化情報に触れられるという利点と、難解で学習目的に関係しない言語が含まれる場合があるという難点の両方を紹介している。</w:t>
      </w:r>
    </w:p>
    <w:p>
      <w:pPr>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5" w:id="193"/>
      <w:r>
        <w:rPr>
          <w:b/>
          <w:bCs/>
        </w:rPr>
        <w:t xml:space="preserve">問題45</w:t>
      </w:r>
      <w:bookmarkEnd w:id="193"/>
    </w:p>
    <w:p>
      <w:pPr>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spacing w:after="60"/>
        <w:ind w:left="360"/>
      </w:pPr>
      <w:r>
        <w:t>1. 必要な収集情報は調べず、案内にある漢字の読みをすべて辞書で調べて一覧にすることだけを到達点とする。</w:t>
      </w:r>
    </w:p>
    <w:p>
      <w:pPr>
        <w:spacing w:after="60"/>
        <w:ind w:left="360"/>
      </w:pPr>
      <w:r>
        <w:t>2. 収集曜日や場所を答える課題は設けず、案内全文を録音のとおりに音読することだけを到達点とする。</w:t>
      </w:r>
    </w:p>
    <w:p>
      <w:pPr>
        <w:spacing w:after="60"/>
        <w:ind w:left="360"/>
      </w:pPr>
      <w:r>
        <w:t>3. 自分の地区と品目の欄を照合し、傘を出す曜日と集積場所を選んで、その根拠となる記載箇所を示す。</w:t>
      </w:r>
    </w:p>
    <w:p>
      <w:pPr>
        <w:spacing w:after="60"/>
        <w:ind w:left="360"/>
      </w:pPr>
      <w:r>
        <w:t>4. 収集情報は調べず、禁止や義務を表す文末を探してノートに書き写すことだけを到達点とする。</w:t>
      </w:r>
    </w:p>
    <w:p>
      <w:pPr>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6" w:id="194"/>
      <w:r>
        <w:rPr>
          <w:b/>
          <w:bCs/>
        </w:rPr>
        <w:t xml:space="preserve">問題46</w:t>
      </w:r>
      <w:bookmarkEnd w:id="194"/>
    </w:p>
    <w:p>
      <w:pPr>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spacing w:after="60"/>
        <w:ind w:left="360"/>
      </w:pPr>
      <w:r>
        <w:t>1. 先に予定していた主なタスクの前へ、その話題の語彙を活性化する小さな準備課題を移した。</w:t>
      </w:r>
    </w:p>
    <w:p>
      <w:pPr>
        <w:spacing w:after="60"/>
        <w:ind w:left="360"/>
      </w:pPr>
      <w:r>
        <w:t>2. 主なタスクの直後に報告していたが、その間へ既存の報告準備の活動を移し、タスク、準備、報告の順に並べ替えた。</w:t>
      </w:r>
    </w:p>
    <w:p>
      <w:pPr>
        <w:spacing w:after="60"/>
        <w:ind w:left="360"/>
      </w:pPr>
      <w:r>
        <w:t>3. 教科書で先に配置されていた文法練習を、同じ話題のタスクを行った後に移して実施した。</w:t>
      </w:r>
    </w:p>
    <w:p>
      <w:pPr>
        <w:spacing w:after="60"/>
        <w:ind w:left="360"/>
      </w:pPr>
      <w:r>
        <w:t>4. 活動の順序と内容はそのままにして、学習者へ配る用紙の部数だけを増やした。</w:t>
      </w:r>
    </w:p>
    <w:p>
      <w:pPr>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7" w:id="195"/>
      <w:r>
        <w:rPr>
          <w:b/>
          <w:bCs/>
        </w:rPr>
        <w:t xml:space="preserve">問題47</w:t>
      </w:r>
      <w:bookmarkEnd w:id="195"/>
    </w:p>
    <w:p>
      <w:pPr>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spacing w:after="60"/>
        <w:ind w:left="360"/>
      </w:pPr>
      <w:r>
        <w:t>1. 読み手に必要な情報を整理し、イラストや図なども使って、作業の内容や手順がわかるようにする。文字の量や見やすさにも配慮する。</w:t>
      </w:r>
    </w:p>
    <w:p>
      <w:pPr>
        <w:spacing w:after="60"/>
        <w:ind w:left="360"/>
      </w:pPr>
      <w:r>
        <w:t>2. 読みやすさを検討せず、文字をできる限り小さく詰め込み、情報量を増やすことだけを優先する。</w:t>
      </w:r>
    </w:p>
    <w:p>
      <w:pPr>
        <w:spacing w:after="60"/>
        <w:ind w:left="360"/>
      </w:pPr>
      <w:r>
        <w:t>3. 読み手に必要であっても、不足している作業条件の補足は行わず、元の文章の一言一句に対応する内容だけを残す。</w:t>
      </w:r>
    </w:p>
    <w:p>
      <w:pPr>
        <w:spacing w:after="60"/>
        <w:ind w:left="360"/>
      </w:pPr>
      <w:r>
        <w:t xml:space="preserve">4. 学習者が正解にたどり着きやすくするため、問題の指示文（指示コード）には未習の複雑な文法を用いた詳細な解説を記述する。</w:t>
      </w:r>
    </w:p>
    <w:p>
      <w:pPr>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8" w:id="196"/>
      <w:r>
        <w:rPr>
          <w:b/>
          <w:bCs/>
        </w:rPr>
        <w:t xml:space="preserve">問題48</w:t>
      </w:r>
      <w:bookmarkEnd w:id="196"/>
    </w:p>
    <w:p>
      <w:pPr>
        <w:spacing w:after="120"/>
      </w:pPr>
      <w:r>
        <w:t xml:space="preserve">日本語の語彙・文法項目を導入するための「絵カード（イラスト教材）」を作成・選定する際の留意点として、最も適切なものはどれか。</w:t>
      </w:r>
    </w:p>
    <w:p>
      <w:pPr>
        <w:spacing w:after="60"/>
        <w:ind w:left="360"/>
      </w:pPr>
      <w:r>
        <w:t xml:space="preserve">1. 動詞「あげます」「もらいます」の指導では、授受の方向性や人物関係（視点）が矢印や視線などで明確に識別できるように描く。</w:t>
      </w:r>
    </w:p>
    <w:p>
      <w:pPr>
        <w:spacing w:after="60"/>
        <w:ind w:left="360"/>
      </w:pPr>
      <w:r>
        <w:t xml:space="preserve">2. 多義的な解釈が可能なように、1枚の絵の中に複数の人物や背景の動きを細かく描写するのがよい。</w:t>
      </w:r>
    </w:p>
    <w:p>
      <w:pPr>
        <w:spacing w:after="60"/>
        <w:ind w:left="360"/>
      </w:pPr>
      <w:r>
        <w:t xml:space="preserve">3. 文化的な多様性を排除するため、人物の服装や登場人物の表情はすべて無個性の記号的なものに統一しなければならない。</w:t>
      </w:r>
    </w:p>
    <w:p>
      <w:pPr>
        <w:spacing w:after="60"/>
        <w:ind w:left="360"/>
      </w:pPr>
      <w:r>
        <w:t xml:space="preserve">4. 初級の絵カードでは、文字による理解を促すために、絵の下部に大きなひらがなで単語の綴りを必ず明記すべきである。</w:t>
      </w:r>
    </w:p>
    <w:p>
      <w:pPr>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9" w:id="197"/>
      <w:r>
        <w:rPr>
          <w:b/>
          <w:bCs/>
        </w:rPr>
        <w:t xml:space="preserve">問題49</w:t>
      </w:r>
      <w:bookmarkEnd w:id="197"/>
    </w:p>
    <w:p>
      <w:pPr>
        <w:spacing w:after="120"/>
      </w:pPr>
      <w:r>
        <w:t>教材の単元を何に基づいて編成しているかを判断する際の説明として、最も適切なものを一つ選びなさい。目標の文末だけでなく、実際の編成単位を確認するものとする。</w:t>
      </w:r>
    </w:p>
    <w:p>
      <w:pPr>
        <w:spacing w:after="60"/>
        <w:ind w:left="360"/>
      </w:pPr>
      <w:r>
        <w:t>1. 依頼や謝罪など、行う言語機能を単位にして章を組み立てる教材は、機能シラバスの考え方に対応する。</w:t>
      </w:r>
    </w:p>
    <w:p>
      <w:pPr>
        <w:spacing w:after="60"/>
        <w:ind w:left="360"/>
      </w:pPr>
      <w:r>
        <w:t>2. 文法項目の順序だけを基準に章を組み立て、場面を編成単位にしない教材でも、文法項目があるという理由だけで場面シラバスと判定する。</w:t>
      </w:r>
    </w:p>
    <w:p>
      <w:pPr>
        <w:spacing w:after="60"/>
        <w:ind w:left="360"/>
      </w:pPr>
      <w:r>
        <w:t>3. 環境問題などの主題だけを章の単位とし、遂行すべき作業や活動を編成基準にしない教材でも、主題名があればタスク・シラバスと判定する。</w:t>
      </w:r>
    </w:p>
    <w:p>
      <w:pPr>
        <w:spacing w:after="60"/>
        <w:ind w:left="360"/>
      </w:pPr>
      <w:r>
        <w:t>4. 到達目標の文末が「〜ができる」になっていれば、実際の単元や項目の配列を見なくても、必ず機能シラバスと判定できる。</w:t>
      </w:r>
    </w:p>
    <w:p>
      <w:pPr>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0" w:id="198"/>
      <w:r>
        <w:rPr>
          <w:b/>
          <w:bCs/>
        </w:rPr>
        <w:t xml:space="preserve">問題50</w:t>
      </w:r>
      <w:bookmarkEnd w:id="198"/>
    </w:p>
    <w:p>
      <w:pPr>
        <w:spacing w:after="120"/>
      </w:pPr>
      <w:r>
        <w:t>国際交流基金の2017年版ガイドブックで説明されるCan-doと、その利用上の留意点について、最も適切なものを一つ選びなさい。</w:t>
      </w:r>
    </w:p>
    <w:p>
      <w:pPr>
        <w:spacing w:after="60"/>
        <w:ind w:left="360"/>
      </w:pPr>
      <w:r>
        <w:t>1. Can-doは、知っている文法項目や漢字の個数だけで熟達度を示す文である。</w:t>
      </w:r>
    </w:p>
    <w:p>
      <w:pPr>
        <w:spacing w:after="60"/>
        <w:ind w:left="360"/>
      </w:pPr>
      <w:r>
        <w:t>2. Can-doを設定すれば、目標達成に必要な語彙や文法項目などの言語材料を準備する必要はない。</w:t>
      </w:r>
    </w:p>
    <w:p>
      <w:pPr>
        <w:spacing w:after="60"/>
        <w:ind w:left="360"/>
      </w:pPr>
      <w:r>
        <w:t>3. 一つのCan-doを見れば十分なので、異なるレベルやカテゴリーの記述を見比べてはならない。</w:t>
      </w:r>
    </w:p>
    <w:p>
      <w:pPr>
        <w:spacing w:after="60"/>
        <w:ind w:left="360"/>
      </w:pPr>
      <w:r>
        <w:t>4. Can-doは、ある熟達段階でできる言語活動や持っている言語能力を例示するものであり、現場で必要な言語材料なども別に準備する。</w:t>
      </w:r>
    </w:p>
    <w:p>
      <w:pPr>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spacing w:after="120" w:before="240"/>
      </w:pPr>
      <w:bookmarkStart w:name="Q_4_051" w:id="200"/>
      <w:r>
        <w:rPr>
          <w:b/>
          <w:bCs/>
        </w:rPr>
        <w:t xml:space="preserve">問題51</w:t>
      </w:r>
      <w:bookmarkEnd w:id="200"/>
    </w:p>
    <w:p>
      <w:pPr>
        <w:spacing w:after="120"/>
      </w:pPr>
      <w:r>
        <w:t xml:space="preserve">評価の目的に関する記述として、最も適切なものはどれか。</w:t>
      </w:r>
    </w:p>
    <w:p>
      <w:pPr>
        <w:spacing w:after="60"/>
        <w:ind w:left="360"/>
      </w:pPr>
      <w:r>
        <w:t xml:space="preserve">1. 総括評価は、コース開始前に学習者の既習レベルや弱点を把握し、クラス分けや指導計画の策定を行うために実施される。</w:t>
      </w:r>
    </w:p>
    <w:p>
      <w:pPr>
        <w:spacing w:after="60"/>
        <w:ind w:left="360"/>
      </w:pPr>
      <w:r>
        <w:t xml:space="preserve">2. 熟達度テストは、特定の教科書やシラバスの学習内容がどれだけ定着したかを測定するために実施される。</w:t>
      </w:r>
    </w:p>
    <w:p>
      <w:pPr>
        <w:spacing w:after="60"/>
        <w:ind w:left="360"/>
      </w:pPr>
      <w:r>
        <w:t>3. 診断評価は、強みや弱みの特定は行わず、コース終了時の成績の算出だけを目的として実施される。</w:t>
      </w:r>
    </w:p>
    <w:p>
      <w:pPr>
        <w:spacing w:after="60"/>
        <w:ind w:left="360"/>
      </w:pPr>
      <w:r>
        <w:t xml:space="preserve">4. 形成評価は、授業やコースの途中で学習者の理解度や学習課題を把握し、指導の改善や学習の支援に活かすために実施される。</w:t>
      </w:r>
    </w:p>
    <w:p>
      <w:pPr>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2" w:id="201"/>
      <w:r>
        <w:rPr>
          <w:b/>
          <w:bCs/>
        </w:rPr>
        <w:t xml:space="preserve">問題52</w:t>
      </w:r>
      <w:bookmarkEnd w:id="201"/>
    </w:p>
    <w:p>
      <w:pPr>
        <w:spacing w:after="120"/>
      </w:pPr>
      <w:r>
        <w:t>AERA・APA・NCMEの2014年版共同標準における、規範準拠と基準準拠の得点解釈の区別として最も適切なものを一つ選びなさい。</w:t>
      </w:r>
    </w:p>
    <w:p>
      <w:pPr>
        <w:spacing w:after="60"/>
        <w:ind w:left="360"/>
      </w:pPr>
      <w:r>
        <w:t>1. 規範準拠の解釈とは、定義された基準領域に照らして、その人の遂行水準を示す解釈である。</w:t>
      </w:r>
    </w:p>
    <w:p>
      <w:pPr>
        <w:spacing w:after="60"/>
        <w:ind w:left="360"/>
      </w:pPr>
      <w:r>
        <w:t>2. 基準準拠の解釈は、定義された基準領域との関係で遂行水準を示し、規範準拠の解釈は参照集団の遂行の分布との比較に基づく。</w:t>
      </w:r>
    </w:p>
    <w:p>
      <w:pPr>
        <w:spacing w:after="60"/>
        <w:ind w:left="360"/>
      </w:pPr>
      <w:r>
        <w:t>3. 基準準拠の解釈とは、参照集団の遂行の分布と比較して、その人の相対的位置だけを示す解釈である。</w:t>
      </w:r>
    </w:p>
    <w:p>
      <w:pPr>
        <w:spacing w:after="60"/>
        <w:ind w:left="360"/>
      </w:pPr>
      <w:r>
        <w:t>4. 規範準拠の解釈では、比較の対象となる参照集団を定める必要はない。</w:t>
      </w:r>
    </w:p>
    <w:p>
      <w:pPr>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3" w:id="202"/>
      <w:r>
        <w:rPr>
          <w:b/>
          <w:bCs/>
        </w:rPr>
        <w:t xml:space="preserve">問題53</w:t>
      </w:r>
      <w:bookmarkEnd w:id="202"/>
    </w:p>
    <w:p>
      <w:pPr>
        <w:spacing w:after="120"/>
      </w:pPr>
      <w:r>
        <w:t>AERA・APA・NCMEの2014年版共同標準における分析的採点とルーブリックの説明として、最も適切なものを一つ選びなさい。</w:t>
      </w:r>
    </w:p>
    <w:p>
      <w:pPr>
        <w:spacing w:after="60"/>
        <w:ind w:left="360"/>
      </w:pPr>
      <w:r>
        <w:t>1. 分析的採点では、個別の観点を別々に評価せず、全体をまとめた一つの得点だけを与える。</w:t>
      </w:r>
    </w:p>
    <w:p>
      <w:pPr>
        <w:spacing w:after="60"/>
        <w:ind w:left="360"/>
      </w:pPr>
      <w:r>
        <w:t>2. 分析的採点では、パフォーマンスの重要な観点をそれぞれ独立に評価し、観点ごとの得点を得る。</w:t>
      </w:r>
    </w:p>
    <w:p>
      <w:pPr>
        <w:spacing w:after="60"/>
        <w:ind w:left="360"/>
      </w:pPr>
      <w:r>
        <w:t>3. 分析的採点でも総合的採点でも、明示的なパフォーマンス評価基準を設ける必要はない。</w:t>
      </w:r>
    </w:p>
    <w:p>
      <w:pPr>
        <w:spacing w:after="60"/>
        <w:ind w:left="360"/>
      </w:pPr>
      <w:r>
        <w:t>4. ルーブリックを用いれば採点者の判断は完全に不要になるので、採点者の訓練や採点の不一致への対応も必要ない。</w:t>
      </w:r>
    </w:p>
    <w:p>
      <w:pPr>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4" w:id="203"/>
      <w:r>
        <w:rPr>
          <w:b/>
          <w:bCs/>
        </w:rPr>
        <w:t xml:space="preserve">問題54</w:t>
      </w:r>
      <w:bookmarkEnd w:id="203"/>
    </w:p>
    <w:p>
      <w:pPr>
        <w:spacing w:after="120"/>
      </w:pPr>
      <w:r>
        <w:t>CEFR補遺版（2020年）の「文法的正確さ（Grammatical accuracy）」の尺度におけるB1の記述に最もよく対応するものはどれか。</w:t>
      </w:r>
    </w:p>
    <w:p>
      <w:pPr>
        <w:spacing w:after="60"/>
        <w:ind w:left="360"/>
      </w:pPr>
      <w:r>
        <w:t>1. あらゆる場面で文法・語彙の誤りが一切なく、母語話者と同じように話すことが要求される。</w:t>
      </w:r>
    </w:p>
    <w:p>
      <w:pPr>
        <w:spacing w:after="60"/>
        <w:ind w:left="360"/>
      </w:pPr>
      <w:r>
        <w:t>2. どの場面でも意図が全く理解できず、文法的に破綻した発話しか行えない。</w:t>
      </w:r>
    </w:p>
    <w:p>
      <w:pPr>
        <w:spacing w:after="60"/>
        <w:ind w:left="360"/>
      </w:pPr>
      <w:r>
        <w:t>3. 身近な場面である程度の正確さで伝達できる。誤りはあるが、何を表現しようとしているかは分かる。</w:t>
      </w:r>
    </w:p>
    <w:p>
      <w:pPr>
        <w:spacing w:after="60"/>
        <w:ind w:left="360"/>
      </w:pPr>
      <w:r>
        <w:t>4. 発音・アクセントだけによって水準を決め、文法形式の使用の正確さは評価しない。</w:t>
      </w:r>
    </w:p>
    <w:p>
      <w:pPr>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5" w:id="204"/>
      <w:r>
        <w:rPr>
          <w:b/>
          <w:bCs/>
        </w:rPr>
        <w:t xml:space="preserve">問題55</w:t>
      </w:r>
      <w:bookmarkEnd w:id="204"/>
    </w:p>
    <w:p>
      <w:pPr>
        <w:spacing w:after="120"/>
      </w:pPr>
      <w:r>
        <w:t>国際交流基金の2017年版ガイドブックで説明されるポートフォリオについて、最も適切なものを一つ選びなさい。</w:t>
      </w:r>
    </w:p>
    <w:p>
      <w:pPr>
        <w:spacing w:after="60"/>
        <w:ind w:left="360"/>
      </w:pPr>
      <w:r>
        <w:t>1. 一回のペーパーテストの点数だけを保存し、学習者による学習の振り返りには使わない。</w:t>
      </w:r>
    </w:p>
    <w:p>
      <w:pPr>
        <w:spacing w:after="60"/>
        <w:ind w:left="360"/>
      </w:pPr>
      <w:r>
        <w:t>2. 評価表だけで構成し、言語的・文化的体験の記録や学習の成果は保存しない。</w:t>
      </w:r>
    </w:p>
    <w:p>
      <w:pPr>
        <w:spacing w:after="60"/>
        <w:ind w:left="360"/>
      </w:pPr>
      <w:r>
        <w:t>3. 保存する作品はすべて教師だけが選別し、学習者自身の選定や振り返りは認めない。</w:t>
      </w:r>
    </w:p>
    <w:p>
      <w:pPr>
        <w:spacing w:after="60"/>
        <w:ind w:left="360"/>
      </w:pPr>
      <w:r>
        <w:t>4. 評価表、言語的・文化的体験の記録、学習の成果から構成し、学習者が自分の学習を振り返るために利用する。</w:t>
      </w:r>
    </w:p>
    <w:p>
      <w:pPr>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6" w:id="205"/>
      <w:r>
        <w:rPr>
          <w:b/>
          <w:bCs/>
        </w:rPr>
        <w:t xml:space="preserve">問題56</w:t>
      </w:r>
      <w:bookmarkEnd w:id="205"/>
    </w:p>
    <w:p>
      <w:pPr>
        <w:spacing w:after="120"/>
      </w:pPr>
      <w:r>
        <w:t>AERA・APA・NCMEの2014年版共同標準における、得点の信頼性・精度について最も適切な説明を一つ選びなさい。</w:t>
      </w:r>
    </w:p>
    <w:p>
      <w:pPr>
        <w:spacing w:after="60"/>
        <w:ind w:left="360"/>
      </w:pPr>
      <w:r>
        <w:t>1. 測定手続きを繰り返したときの得点の一貫性を扱い、課題、実施機会、採点者などによる変動を検討する。</w:t>
      </w:r>
    </w:p>
    <w:p>
      <w:pPr>
        <w:spacing w:after="60"/>
        <w:ind w:left="360"/>
      </w:pPr>
      <w:r>
        <w:t>2. 信頼性があるとは、どのような課題や実施機会でも、同じ人の得点が完全に同じになると保証されることである。</w:t>
      </w:r>
    </w:p>
    <w:p>
      <w:pPr>
        <w:spacing w:after="60"/>
        <w:ind w:left="360"/>
      </w:pPr>
      <w:r>
        <w:t>3. 信頼性を検討するとき、採点者の違いによる得点の変動は測定誤差の要因から除外する。</w:t>
      </w:r>
    </w:p>
    <w:p>
      <w:pPr>
        <w:spacing w:after="60"/>
        <w:ind w:left="360"/>
      </w:pPr>
      <w:r>
        <w:t>4. 再測定の間に測定対象の能力が実際に変化していても、得点差はすべて測定誤差だと判定する。</w:t>
      </w:r>
    </w:p>
    <w:p>
      <w:pPr>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7" w:id="206"/>
      <w:r>
        <w:rPr>
          <w:b/>
          <w:bCs/>
        </w:rPr>
        <w:t xml:space="preserve">問題57</w:t>
      </w:r>
      <w:bookmarkEnd w:id="206"/>
    </w:p>
    <w:p>
      <w:pPr>
        <w:spacing w:after="120"/>
      </w:pPr>
      <w:r>
        <w:t>AERA・APA・NCMEの2014年版共同標準に沿った、妥当性の捉え方として最も適切なものを一つ選びなさい。</w:t>
      </w:r>
    </w:p>
    <w:p>
      <w:pPr>
        <w:spacing w:after="60"/>
        <w:ind w:left="360"/>
      </w:pPr>
      <w:r>
        <w:t>1. 受験者が良いテストだと感じれば、得点の解釈や用途を支える根拠を調べる必要はない。</w:t>
      </w:r>
    </w:p>
    <w:p>
      <w:pPr>
        <w:spacing w:after="60"/>
        <w:ind w:left="360"/>
      </w:pPr>
      <w:r>
        <w:t>2. テスト内容に関する根拠を一つ示せば、どの用途に対しても妥当性が自動的に保証される。</w:t>
      </w:r>
    </w:p>
    <w:p>
      <w:pPr>
        <w:spacing w:after="60"/>
        <w:ind w:left="360"/>
      </w:pPr>
      <w:r>
        <w:t>3. 一つの用途で得点の解釈が支持されれば、別の用途にも追加の根拠なしでそのまま一般化できる。</w:t>
      </w:r>
    </w:p>
    <w:p>
      <w:pPr>
        <w:spacing w:after="60"/>
        <w:ind w:left="360"/>
      </w:pPr>
      <w:r>
        <w:t>4. 提案された用途に対する得点の解釈を、証拠と理論がどの程度支持するかを検討する。</w:t>
      </w:r>
    </w:p>
    <w:p>
      <w:pPr>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8" w:id="207"/>
      <w:r>
        <w:rPr>
          <w:b/>
          <w:bCs/>
        </w:rPr>
        <w:t xml:space="preserve">問題58</w:t>
      </w:r>
      <w:bookmarkEnd w:id="207"/>
    </w:p>
    <w:p>
      <w:pPr>
        <w:spacing w:after="120"/>
      </w:pPr>
      <w:r>
        <w:t>AldersonとWallの1992年発表稿「Does Washback Exist?」で検討される波及効果の研究について、最も適切なものを一つ選びなさい。</w:t>
      </w:r>
    </w:p>
    <w:p>
      <w:pPr>
        <w:spacing w:after="60"/>
        <w:ind w:left="360"/>
      </w:pPr>
      <w:r>
        <w:t>1. 良いテストを導入することだけで、教師や学習者に望ましい変化が必ず生じると結論づける。</w:t>
      </w:r>
    </w:p>
    <w:p>
      <w:pPr>
        <w:spacing w:after="60"/>
        <w:ind w:left="360"/>
      </w:pPr>
      <w:r>
        <w:t>2. テストが教え方や学び方に与える影響を、内容・方法や教師・学習者などの要因を区別して検証する。</w:t>
      </w:r>
    </w:p>
    <w:p>
      <w:pPr>
        <w:spacing w:after="60"/>
        <w:ind w:left="360"/>
      </w:pPr>
      <w:r>
        <w:t>3. 同じテストは全員に同じ影響を与えると前提し、教師や学習者の個人差を検討から外す。</w:t>
      </w:r>
    </w:p>
    <w:p>
      <w:pPr>
        <w:spacing w:after="60"/>
        <w:ind w:left="360"/>
      </w:pPr>
      <w:r>
        <w:t>4. テストによって動機づけが高まれば、学習成果も無条件に向上すると結論づける。</w:t>
      </w:r>
    </w:p>
    <w:p>
      <w:pPr>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9" w:id="208"/>
      <w:r>
        <w:rPr>
          <w:b/>
          <w:bCs/>
        </w:rPr>
        <w:t xml:space="preserve">問題59</w:t>
      </w:r>
      <w:bookmarkEnd w:id="208"/>
    </w:p>
    <w:p>
      <w:pPr>
        <w:spacing w:after="120"/>
      </w:pPr>
      <w:r>
        <w:t>評価において、その学習者自身の過去からの進歩を捉える個人内評価の事例に当たるものを一つ選びなさい。</w:t>
      </w:r>
    </w:p>
    <w:p>
      <w:pPr>
        <w:spacing w:after="60"/>
        <w:ind w:left="360"/>
      </w:pPr>
      <w:r>
        <w:t>1. Bさんの作文を、コースで定めた「理由を示して意見を述べる」という目標と評価基準に照らして評価した。</w:t>
      </w:r>
    </w:p>
    <w:p>
      <w:pPr>
        <w:spacing w:after="60"/>
        <w:ind w:left="360"/>
      </w:pPr>
      <w:r>
        <w:t>2. Aさんの今回のテストの点数85点を、同じテストを受けたクラスの平均点70点と比べ、平均を15点上回ったと評価した。</w:t>
      </w:r>
    </w:p>
    <w:p>
      <w:pPr>
        <w:spacing w:after="60"/>
        <w:ind w:left="360"/>
      </w:pPr>
      <w:r>
        <w:t xml:space="preserve">3. Cさんの今回のスピーチ録音を、3か月前のCさん自身のスピーチ録音と比較し、「発音の滑らかさと語彙の豊富さが大きく向上した」と評価した。</w:t>
      </w:r>
    </w:p>
    <w:p>
      <w:pPr>
        <w:spacing w:after="60"/>
        <w:ind w:left="360"/>
      </w:pPr>
      <w:r>
        <w:t>4. 同じ読解テストを受けた100人の得点を比較し、その集団の中でDさんが20位だったと評価した。</w:t>
      </w:r>
    </w:p>
    <w:p>
      <w:pPr>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0" w:id="209"/>
      <w:r>
        <w:rPr>
          <w:b/>
          <w:bCs/>
        </w:rPr>
        <w:t xml:space="preserve">問題60</w:t>
      </w:r>
      <w:bookmarkEnd w:id="209"/>
    </w:p>
    <w:p>
      <w:pPr>
        <w:spacing w:after="120"/>
      </w:pPr>
      <w:r>
        <w:t>CEFR（2001）9.3.6の直接・間接評価の区別に照らし、適切な説明を一つ選びなさい。</w:t>
      </w:r>
    </w:p>
    <w:p>
      <w:pPr>
        <w:spacing w:after="60"/>
        <w:ind w:left="360"/>
      </w:pPr>
      <w:r>
        <w:t xml:space="preserve">1. 間接テストの代表例は、面接官とのロールプレイや、主題に沿った小論文の執筆である。</w:t>
      </w:r>
    </w:p>
    <w:p>
      <w:pPr>
        <w:spacing w:after="60"/>
        <w:ind w:left="360"/>
      </w:pPr>
      <w:r>
        <w:t>2. 間接テストでは、例えば文法の選択問題への解答から、実際に話したり書いたりする力を支える言語知識を推定する。</w:t>
      </w:r>
    </w:p>
    <w:p>
      <w:pPr>
        <w:spacing w:after="60"/>
        <w:ind w:left="360"/>
      </w:pPr>
      <w:r>
        <w:t xml:space="preserve">3. 直接テストの例として、スピーキング能力を測るために文法・語彙の選択問題を解かせることが挙げられる。</w:t>
      </w:r>
    </w:p>
    <w:p>
      <w:pPr>
        <w:spacing w:after="60"/>
        <w:ind w:left="360"/>
      </w:pPr>
      <w:r>
        <w:t>4. 直接テストでは実際の発話や文章が得られるため、採点者による判断の影響は一切入らず、採点基準の共有や採点者の訓練も不要になる。</w:t>
      </w:r>
    </w:p>
    <w:p>
      <w:pPr>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1" w:id="210"/>
      <w:r>
        <w:rPr>
          <w:b/>
          <w:bCs/>
        </w:rPr>
        <w:t xml:space="preserve">問題61</w:t>
      </w:r>
      <w:bookmarkEnd w:id="210"/>
    </w:p>
    <w:p>
      <w:pPr>
        <w:spacing w:after="120"/>
      </w:pPr>
      <w:r>
        <w:t xml:space="preserve">テスト項目の形式である「統合的テスト」と「離散的テスト」に関する記述として、最も適切なものはどれか。</w:t>
      </w:r>
    </w:p>
    <w:p>
      <w:pPr>
        <w:spacing w:after="60"/>
        <w:ind w:left="360"/>
      </w:pPr>
      <w:r>
        <w:t xml:space="preserve">1. 統合的テストの代表例は、1文中の空欄に入る適切な助詞を1つ選ばせる4択問題（選択式問題）である。</w:t>
      </w:r>
    </w:p>
    <w:p>
      <w:pPr>
        <w:spacing w:after="60"/>
        <w:ind w:left="360"/>
      </w:pPr>
      <w:r>
        <w:t xml:space="preserve">2. ディクテーション（聞き取り書き取り）やクローズ・テストは、離散的テストの典型例とされる。</w:t>
      </w:r>
    </w:p>
    <w:p>
      <w:pPr>
        <w:spacing w:after="60"/>
        <w:ind w:left="360"/>
      </w:pPr>
      <w:r>
        <w:t xml:space="preserve">3. 離散的テストは、文脈の中で複数の言語技能や総合的な談話能力を同時に使用させる問題形式である。</w:t>
      </w:r>
    </w:p>
    <w:p>
      <w:pPr>
        <w:spacing w:after="60"/>
        <w:ind w:left="360"/>
      </w:pPr>
      <w:r>
        <w:t xml:space="preserve">4. 離散的テストは、文法項目や特定の語彙など、単一の言語要素を個別に測定しようとする問題形式である。</w:t>
      </w:r>
    </w:p>
    <w:p>
      <w:pPr>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spacing w:after="120" w:before="240"/>
      </w:pPr>
      <w:bookmarkStart w:name="Q_4_062" w:id="212"/>
      <w:r>
        <w:rPr>
          <w:b/>
          <w:bCs/>
        </w:rPr>
        <w:t xml:space="preserve">問題62</w:t>
      </w:r>
      <w:bookmarkEnd w:id="212"/>
    </w:p>
    <w:p>
      <w:pPr>
        <w:spacing w:after="120"/>
      </w:pPr>
      <w:r>
        <w:t>Richards（2013）28頁の図10は、CEFRを利用したバックワード・デザインの開発段階を示している。同図に沿う順序として、最も適切なものを一つ選びなさい。</w:t>
      </w:r>
    </w:p>
    <w:p>
      <w:pPr>
        <w:spacing w:after="60"/>
        <w:ind w:left="360"/>
      </w:pPr>
      <w:r>
        <w:t>1. 教材とテストを先に作り、授業と評価を終えた後で、初めて学習成果とシラバスを決める。</w:t>
      </w:r>
    </w:p>
    <w:p>
      <w:pPr>
        <w:spacing w:after="60"/>
        <w:ind w:left="360"/>
      </w:pPr>
      <w:r>
        <w:t>2. 期待する学習成果を定め、シラバス、教材とテスト、授業、評価へと進める。</w:t>
      </w:r>
    </w:p>
    <w:p>
      <w:pPr>
        <w:spacing w:after="60"/>
        <w:ind w:left="360"/>
      </w:pPr>
      <w:r>
        <w:t>3. 授業と評価を先に実施し、その後に教材とテストを作り、最後に期待する学習成果を定める。</w:t>
      </w:r>
    </w:p>
    <w:p>
      <w:pPr>
        <w:spacing w:after="60"/>
        <w:ind w:left="360"/>
      </w:pPr>
      <w:r>
        <w:t>4. シラバスと授業を先に固定し、学習成果を定めず、教材とテストを開発の段階から除く。</w:t>
      </w:r>
    </w:p>
    <w:p>
      <w:pPr>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3" w:id="213"/>
      <w:r>
        <w:rPr>
          <w:b/>
          <w:bCs/>
        </w:rPr>
        <w:t xml:space="preserve">問題63</w:t>
      </w:r>
      <w:bookmarkEnd w:id="213"/>
    </w:p>
    <w:p>
      <w:pPr>
        <w:spacing w:after="120"/>
      </w:pPr>
      <w:r>
        <w:t>Richards（2006）が説明するPPPモデルのPresentation（導入）段階として、最も適切なものを一つ選びなさい。</w:t>
      </w:r>
    </w:p>
    <w:p>
      <w:pPr>
        <w:spacing w:after="60"/>
        <w:ind w:left="360"/>
      </w:pPr>
      <w:r>
        <w:t>1. 新形式の提示や理解確認を行わず、すでに使える言語資源だけで課題を達成することをこの段階の定義とする。</w:t>
      </w:r>
    </w:p>
    <w:p>
      <w:pPr>
        <w:spacing w:after="60"/>
        <w:ind w:left="360"/>
      </w:pPr>
      <w:r>
        <w:t>2. 会話や短い文章などで新しい文法形式を提示し、その形式を説明して学習者の理解を確認する。</w:t>
      </w:r>
    </w:p>
    <w:p>
      <w:pPr>
        <w:spacing w:after="60"/>
        <w:ind w:left="360"/>
      </w:pPr>
      <w:r>
        <w:t>3. 提示済みの形式について、入れ替えドリルなどを制御された文脈で繰り返すことをこの段階の定義とする。</w:t>
      </w:r>
    </w:p>
    <w:p>
      <w:pPr>
        <w:spacing w:after="60"/>
        <w:ind w:left="360"/>
      </w:pPr>
      <w:r>
        <w:t>4. 提示・練習した形式を、学習者自身の内容や情報を使った異なる文脈で運用することをこの段階の定義とする。</w:t>
      </w:r>
    </w:p>
    <w:p>
      <w:pPr>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4" w:id="214"/>
      <w:r>
        <w:rPr>
          <w:b/>
          <w:bCs/>
        </w:rPr>
        <w:t xml:space="preserve">問題64</w:t>
      </w:r>
      <w:bookmarkEnd w:id="214"/>
    </w:p>
    <w:p>
      <w:pPr>
        <w:spacing w:after="120"/>
      </w:pPr>
      <w:r>
        <w:t>Richards（2006）が説明するPPPモデルで、PracticeからProductionへの移行に最もよく対応するものを一つ選びなさい。</w:t>
      </w:r>
    </w:p>
    <w:p>
      <w:pPr>
        <w:spacing w:after="60"/>
        <w:ind w:left="360"/>
      </w:pPr>
      <w:r>
        <w:t>1. Productionに移っても、教師が与えた同じ内容の入れ替えドリルだけを続け、実際または模擬のコミュニケーションは扱わない。</w:t>
      </w:r>
    </w:p>
    <w:p>
      <w:pPr>
        <w:spacing w:after="60"/>
        <w:ind w:left="360"/>
      </w:pPr>
      <w:r>
        <w:t>2. 制御された文脈で新形式を練習する段階から、異なる文脈で自分の内容や情報を用いてその形式を使う段階へ移る。</w:t>
      </w:r>
    </w:p>
    <w:p>
      <w:pPr>
        <w:spacing w:after="60"/>
        <w:ind w:left="360"/>
      </w:pPr>
      <w:r>
        <w:t>3. Practiceを終えたら新形式の理解確認だけに戻り、それを使うProductionをモデルから除く。</w:t>
      </w:r>
    </w:p>
    <w:p>
      <w:pPr>
        <w:spacing w:after="60"/>
        <w:ind w:left="360"/>
      </w:pPr>
      <w:r>
        <w:t>4. Productionは、Practiceとは無関係な未習の形式だけを初めて提示する段階である。</w:t>
      </w:r>
    </w:p>
    <w:p>
      <w:pPr>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5" w:id="215"/>
      <w:r>
        <w:rPr>
          <w:b/>
          <w:bCs/>
        </w:rPr>
        <w:t xml:space="preserve">問題65</w:t>
      </w:r>
      <w:bookmarkEnd w:id="215"/>
    </w:p>
    <w:p>
      <w:pPr>
        <w:spacing w:after="120"/>
      </w:pPr>
      <w:r>
        <w:t>新しい文法形式を扱う授業について、Richards（2006）が説明するPPPの三段階に最もよく対応する架空の展開案を一つ選びなさい。</w:t>
      </w:r>
    </w:p>
    <w:p>
      <w:pPr>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spacing w:after="60"/>
        <w:ind w:left="360"/>
      </w:pPr>
      <w:r>
        <w:t>2. 導入：短い会話で新形式を提示する。練習：入れ替えドリルを行う。応用：同じ手がかりと同じ応答のドリルだけを続け、自分の内容を使ったやり取りは行わない。</w:t>
      </w:r>
    </w:p>
    <w:p>
      <w:pPr>
        <w:spacing w:after="60"/>
        <w:ind w:left="360"/>
      </w:pPr>
      <w:r>
        <w:t>3. 導入：新形式を提示せず、学習者がすでに使える表現だけで自由に課題を行う。練習：課題の結果を報告する。応用：最後に新形式を初めて提示し、意味の理解だけを確認する。</w:t>
      </w:r>
    </w:p>
    <w:p>
      <w:pPr>
        <w:spacing w:after="60"/>
        <w:ind w:left="360"/>
      </w:pPr>
      <w:r>
        <w:t>4. 導入：新形式を説明し理解を確認する。練習：制御された文脈で新形式を使う。応用：新形式を使ったやり取りは行わず、規則を書き写すだけで終える。</w:t>
      </w:r>
    </w:p>
    <w:p>
      <w:pPr>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6" w:id="216"/>
      <w:r>
        <w:rPr>
          <w:b/>
          <w:bCs/>
        </w:rPr>
        <w:t xml:space="preserve">問題66</w:t>
      </w:r>
      <w:bookmarkEnd w:id="216"/>
    </w:p>
    <w:p>
      <w:pPr>
        <w:spacing w:after="120"/>
      </w:pPr>
      <w:r>
        <w:t>Richards（2006）における機械的練習と有意味な練習の区別として、最も適切なものを一つ選びなさい。</w:t>
      </w:r>
    </w:p>
    <w:p>
      <w:pPr>
        <w:spacing w:after="60"/>
        <w:ind w:left="360"/>
      </w:pPr>
      <w:r>
        <w:t>1. 機械的練習と有意味な練習は、意味や選択の条件ではなく、参加者が一人かペアかという人数だけで区別する。</w:t>
      </w:r>
    </w:p>
    <w:p>
      <w:pPr>
        <w:spacing w:after="60"/>
        <w:ind w:left="360"/>
      </w:pPr>
      <w:r>
        <w:t>2. 有意味な練習では、学習者自身の情報を使って文を完成させる活動は一切含まれない。</w:t>
      </w:r>
    </w:p>
    <w:p>
      <w:pPr>
        <w:spacing w:after="60"/>
        <w:ind w:left="360"/>
      </w:pPr>
      <w:r>
        <w:t>3. 有意味な練習とは、言語の意味に即した選択を求めず、固定された形の操作だけで応答する練習である。</w:t>
      </w:r>
    </w:p>
    <w:p>
      <w:pPr>
        <w:spacing w:after="60"/>
        <w:ind w:left="360"/>
      </w:pPr>
      <w:r>
        <w:t>4. 機械的練習は意味理解を必ずしも要さずに遂行できる制御練習であり、有意味な練習は一定の制御がある中で意味に即した選択を求める。</w:t>
      </w:r>
    </w:p>
    <w:p>
      <w:pPr>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7" w:id="217"/>
      <w:r>
        <w:rPr>
          <w:b/>
          <w:bCs/>
        </w:rPr>
        <w:t xml:space="preserve">問題67</w:t>
      </w:r>
      <w:bookmarkEnd w:id="217"/>
    </w:p>
    <w:p>
      <w:pPr>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spacing w:after="60"/>
        <w:ind w:left="360"/>
      </w:pPr>
      <w:r>
        <w:t xml:space="preserve">1. 明確化要求</w:t>
      </w:r>
    </w:p>
    <w:p>
      <w:pPr>
        <w:spacing w:after="60"/>
        <w:ind w:left="360"/>
      </w:pPr>
      <w:r>
        <w:t>2. メタ言語的フィードバック</w:t>
      </w:r>
    </w:p>
    <w:p>
      <w:pPr>
        <w:spacing w:after="60"/>
        <w:ind w:left="360"/>
      </w:pPr>
      <w:r>
        <w:t xml:space="preserve">3. 明示的訂正</w:t>
      </w:r>
    </w:p>
    <w:p>
      <w:pPr>
        <w:spacing w:after="60"/>
        <w:ind w:left="360"/>
      </w:pPr>
      <w:r>
        <w:t xml:space="preserve">4. リキャスト</w:t>
      </w:r>
    </w:p>
    <w:p>
      <w:pPr>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8" w:id="218"/>
      <w:r>
        <w:rPr>
          <w:b/>
          <w:bCs/>
        </w:rPr>
        <w:t xml:space="preserve">問題68</w:t>
      </w:r>
      <w:bookmarkEnd w:id="218"/>
    </w:p>
    <w:p>
      <w:pPr>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spacing w:after="60"/>
        <w:ind w:left="360"/>
      </w:pPr>
      <w:r>
        <w:t>1. リキャスト</w:t>
      </w:r>
    </w:p>
    <w:p>
      <w:pPr>
        <w:spacing w:after="60"/>
        <w:ind w:left="360"/>
      </w:pPr>
      <w:r>
        <w:t>2. 明示的訂正</w:t>
      </w:r>
    </w:p>
    <w:p>
      <w:pPr>
        <w:spacing w:after="60"/>
        <w:ind w:left="360"/>
      </w:pPr>
      <w:r>
        <w:t>3. 誤りの反復</w:t>
      </w:r>
    </w:p>
    <w:p>
      <w:pPr>
        <w:spacing w:after="60"/>
        <w:ind w:left="360"/>
      </w:pPr>
      <w:r>
        <w:t>4. メタ言語的フィードバック</w:t>
      </w:r>
    </w:p>
    <w:p>
      <w:pPr>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9" w:id="219"/>
      <w:r>
        <w:rPr>
          <w:b/>
          <w:bCs/>
        </w:rPr>
        <w:t xml:space="preserve">問題69</w:t>
      </w:r>
      <w:bookmarkEnd w:id="219"/>
    </w:p>
    <w:p>
      <w:pPr>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spacing w:after="60"/>
        <w:ind w:left="360"/>
      </w:pPr>
      <w:r>
        <w:t>1. 教師は正しい形を一切提示しておらず、学習者が教師のモデルを使わずに自分だけで正しい形を作った。</w:t>
      </w:r>
    </w:p>
    <w:p>
      <w:pPr>
        <w:spacing w:after="60"/>
        <w:ind w:left="360"/>
      </w:pPr>
      <w:r>
        <w:t>2. 「〜ようになる」にはどの用法でも可能形だけが接続するため、習慣の変化を表す「手伝うようになった」も誤りである。</w:t>
      </w:r>
    </w:p>
    <w:p>
      <w:pPr>
        <w:spacing w:after="60"/>
        <w:ind w:left="360"/>
      </w:pPr>
      <w:r>
        <w:t>3. 教師は誤りを明示的に指摘せずに言い換えただけなので、この応答はリキャストである。</w:t>
      </w:r>
    </w:p>
    <w:p>
      <w:pPr>
        <w:spacing w:after="60"/>
        <w:ind w:left="360"/>
      </w:pPr>
      <w:r>
        <w:t>4. 能力の変化というAの意図に合わせて「読める」を提示している。また、元の形を明示的に退けて正しい形を示しているため、明示的訂正に当たる。</w:t>
      </w:r>
    </w:p>
    <w:p>
      <w:pPr>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spacing w:after="120" w:before="240"/>
      </w:pPr>
      <w:bookmarkStart w:name="Q_4_070" w:id="221"/>
      <w:r>
        <w:rPr>
          <w:b/>
          <w:bCs/>
        </w:rPr>
        <w:t xml:space="preserve">問題70</w:t>
      </w:r>
      <w:bookmarkEnd w:id="221"/>
    </w:p>
    <w:p>
      <w:pPr>
        <w:spacing w:after="120"/>
      </w:pPr>
      <w:r>
        <w:t>Wardhaugh（1970）がいう対照分析仮説の強形の説明として、最も適当なものを選べ。</w:t>
      </w:r>
    </w:p>
    <w:p>
      <w:pPr>
        <w:spacing w:after="60"/>
        <w:ind w:left="360"/>
      </w:pPr>
      <w:r>
        <w:t>1. 実際に観察された学習上の困難を出発点として、利用できる言語学的知識により事後的に説明する立場である。</w:t>
      </w:r>
    </w:p>
    <w:p>
      <w:pPr>
        <w:spacing w:after="60"/>
        <w:ind w:left="360"/>
      </w:pPr>
      <w:r>
        <w:t>2. 母語と目標言語の比較を行わず、学習者の発話に現れた誤用だけを任意に分類する立場である。</w:t>
      </w:r>
    </w:p>
    <w:p>
      <w:pPr>
        <w:spacing w:after="60"/>
        <w:ind w:left="360"/>
      </w:pPr>
      <w:r>
        <w:t>3. 母語と目標言語を体系的に比較し、学習前に困難となる型とならない型を予測できるとする立場である。</w:t>
      </w:r>
    </w:p>
    <w:p>
      <w:pPr>
        <w:spacing w:after="60"/>
        <w:ind w:left="360"/>
      </w:pPr>
      <w:r>
        <w:t>4. 二言語間の差は学習の難しさと無関係なので、教材作成では比較結果を一切使わないとする立場である。</w:t>
      </w:r>
    </w:p>
    <w:p>
      <w:pPr>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1" w:id="222"/>
      <w:r>
        <w:rPr>
          <w:b/>
          <w:bCs/>
        </w:rPr>
        <w:t xml:space="preserve">問題71</w:t>
      </w:r>
      <w:bookmarkEnd w:id="222"/>
    </w:p>
    <w:p>
      <w:pPr>
        <w:spacing w:after="120"/>
      </w:pPr>
      <w:r>
        <w:t>Corder（1967）が述べる、第二言語学習者の言語体系と系統的な誤用の関係として、最も適当なものを選べ。</w:t>
      </w:r>
    </w:p>
    <w:p>
      <w:pPr>
        <w:spacing w:after="60"/>
        <w:ind w:left="360"/>
      </w:pPr>
      <w:r>
        <w:t>1. 学習途中の発話は規則をもたず、正用も誤用も互いに無関係な偶発的現象である。</w:t>
      </w:r>
    </w:p>
    <w:p>
      <w:pPr>
        <w:spacing w:after="60"/>
        <w:ind w:left="360"/>
      </w:pPr>
      <w:r>
        <w:t>2. 学習者は発達の各時点で一定の体系を用いており、系統的な誤用はその時点の知識を再構成する証拠になる。</w:t>
      </w:r>
    </w:p>
    <w:p>
      <w:pPr>
        <w:spacing w:after="60"/>
        <w:ind w:left="360"/>
      </w:pPr>
      <w:r>
        <w:t>3. 正しい形を一度発話できれば、母語話者と同じ体系を完全に習得した証拠になる。</w:t>
      </w:r>
    </w:p>
    <w:p>
      <w:pPr>
        <w:spacing w:after="60"/>
        <w:ind w:left="360"/>
      </w:pPr>
      <w:r>
        <w:t>4. 疲労や記憶の不調による偶発的な言い間違いも、基礎的知識を示す系統的な誤用と区別しない。</w:t>
      </w:r>
    </w:p>
    <w:p>
      <w:pPr>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2" w:id="223"/>
      <w:r>
        <w:rPr>
          <w:b/>
          <w:bCs/>
        </w:rPr>
        <w:t xml:space="preserve">問題72</w:t>
      </w:r>
      <w:bookmarkEnd w:id="223"/>
    </w:p>
    <w:p>
      <w:pPr>
        <w:spacing w:after="120"/>
      </w:pPr>
      <w:r>
        <w:t>セリンカーの1988年改訂論集における、学習者言語の一定期間の安定化と永久的な化石化の関係について、最も適当な説明を一つ選べ。</w:t>
      </w:r>
    </w:p>
    <w:p>
      <w:pPr>
        <w:spacing w:after="60"/>
        <w:ind w:left="360"/>
      </w:pPr>
      <w:r>
        <w:t>1. 一日だけ誤用が観察されれば、その形式は永久に変化しないと判定できる。</w:t>
      </w:r>
    </w:p>
    <w:p>
      <w:pPr>
        <w:spacing w:after="60"/>
        <w:ind w:left="360"/>
      </w:pPr>
      <w:r>
        <w:t>2. 訂正の直後に一度正しく言えれば、その形式が今後再出現する可能性はないと判定できる。</w:t>
      </w:r>
    </w:p>
    <w:p>
      <w:pPr>
        <w:spacing w:after="60"/>
        <w:ind w:left="360"/>
      </w:pPr>
      <w:r>
        <w:t>3. ある形式が一定期間残ることは観察できても、それが一時的な停滞か永久的な化石化かをどう判断するかは、別に検討すべき問題である。</w:t>
      </w:r>
    </w:p>
    <w:p>
      <w:pPr>
        <w:spacing w:after="60"/>
        <w:ind w:left="360"/>
      </w:pPr>
      <w:r>
        <w:t>4. ある形式が一定期間残れば、その後に変化するかどうかを調べる必要はない。</w:t>
      </w:r>
    </w:p>
    <w:p>
      <w:pPr>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3" w:id="224"/>
      <w:r>
        <w:rPr>
          <w:b/>
          <w:bCs/>
        </w:rPr>
        <w:t xml:space="preserve">問題73</w:t>
      </w:r>
      <w:bookmarkEnd w:id="224"/>
    </w:p>
    <w:p>
      <w:pPr>
        <w:spacing w:after="120"/>
      </w:pPr>
      <w:r>
        <w:t>Richards（1970）の誤用分析でいう「過剰般化」の説明として、最も適当なものを選べ。</w:t>
      </w:r>
    </w:p>
    <w:p>
      <w:pPr>
        <w:spacing w:after="60"/>
        <w:ind w:left="360"/>
      </w:pPr>
      <w:r>
        <w:t>1. 母語と目標言語の違いだけから生じる誤用で、既に学んだ目標言語の構造は関係しない。</w:t>
      </w:r>
    </w:p>
    <w:p>
      <w:pPr>
        <w:spacing w:after="60"/>
        <w:ind w:left="360"/>
      </w:pPr>
      <w:r>
        <w:t>2. 待遇表現で丁寧体と普通体を場面に応じて切り替えることをいう。</w:t>
      </w:r>
    </w:p>
    <w:p>
      <w:pPr>
        <w:spacing w:after="60"/>
        <w:ind w:left="360"/>
      </w:pPr>
      <w:r>
        <w:t>3. 既に学んだ目標言語の構造を基に、その適用範囲を越えた形を作ることをいう。</w:t>
      </w:r>
    </w:p>
    <w:p>
      <w:pPr>
        <w:spacing w:after="60"/>
        <w:ind w:left="360"/>
      </w:pPr>
      <w:r>
        <w:t>4. 会話中に二つ以上の言語を切り替えて用いることをいう。</w:t>
      </w:r>
    </w:p>
    <w:p>
      <w:pPr>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4" w:id="225"/>
      <w:r>
        <w:rPr>
          <w:b/>
          <w:bCs/>
        </w:rPr>
        <w:t xml:space="preserve">問題74</w:t>
      </w:r>
      <w:bookmarkEnd w:id="225"/>
    </w:p>
    <w:p>
      <w:pPr>
        <w:spacing w:after="120"/>
      </w:pPr>
      <w:r>
        <w:t>Burt（1974）による成人の英語学習者の誤りの分析で、「グローバル・エラー」と「ローカル・エラー」の区別に合うものはどれか。</w:t>
      </w:r>
    </w:p>
    <w:p>
      <w:pPr>
        <w:spacing w:after="60"/>
        <w:ind w:left="360"/>
      </w:pPr>
      <w:r>
        <w:t>1. グローバル・エラーは文全体の組織に関わり意思疎通を大きく妨げ、ローカル・エラーは一部の要素に関わり通常は大きく妨げない。</w:t>
      </w:r>
    </w:p>
    <w:p>
      <w:pPr>
        <w:spacing w:after="60"/>
        <w:ind w:left="360"/>
      </w:pPr>
      <w:r>
        <w:t>2. グローバル・エラーは発音の誤りだけを指し、語順や文をつなぐ表現の誤りを含まない。</w:t>
      </w:r>
    </w:p>
    <w:p>
      <w:pPr>
        <w:spacing w:after="60"/>
        <w:ind w:left="360"/>
      </w:pPr>
      <w:r>
        <w:t>3. グローバルとローカルは同じ範囲の誤りを指すため、文の組織に関わる範囲による区別は行われない。</w:t>
      </w:r>
    </w:p>
    <w:p>
      <w:pPr>
        <w:spacing w:after="60"/>
        <w:ind w:left="360"/>
      </w:pPr>
      <w:r>
        <w:t>4. ローカル・エラーは常に重大な誤解を招き、グローバル・エラーは文全体の組織には関わらない。</w:t>
      </w:r>
    </w:p>
    <w:p>
      <w:pPr>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5" w:id="226"/>
      <w:r>
        <w:rPr>
          <w:b/>
          <w:bCs/>
        </w:rPr>
        <w:t xml:space="preserve">問題75</w:t>
      </w:r>
      <w:bookmarkEnd w:id="226"/>
    </w:p>
    <w:p>
      <w:pPr>
        <w:spacing w:after="120"/>
      </w:pPr>
      <w:r>
        <w:t>Corder（1967）が区別するmistakeとerrorについて、最も適当なものを選べ。</w:t>
      </w:r>
    </w:p>
    <w:p>
      <w:pPr>
        <w:spacing w:after="60"/>
        <w:ind w:left="360"/>
      </w:pPr>
      <w:r>
        <w:t>1. mistakeは学習者の現在の言語知識を反映する系統的な誤用であり、規則として再構成できる。</w:t>
      </w:r>
    </w:p>
    <w:p>
      <w:pPr>
        <w:spacing w:after="60"/>
        <w:ind w:left="360"/>
      </w:pPr>
      <w:r>
        <w:t>2. errorは疲労や記憶の不調だけから偶発的に生じ、本人が通常すぐ確実に自己訂正できる。</w:t>
      </w:r>
    </w:p>
    <w:p>
      <w:pPr>
        <w:spacing w:after="60"/>
        <w:ind w:left="360"/>
      </w:pPr>
      <w:r>
        <w:t>3. mistakeは遂行上の偶発的で非系統的な誤り、errorは学習者の現在の知識を反映する系統的な誤用である。</w:t>
      </w:r>
    </w:p>
    <w:p>
      <w:pPr>
        <w:spacing w:after="60"/>
        <w:ind w:left="360"/>
      </w:pPr>
      <w:r>
        <w:t>4. mistakeとerrorは原因・系統性・分析上の意義に違いがないため、両者を区別する必要はない。</w:t>
      </w:r>
    </w:p>
    <w:p>
      <w:pPr>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6" w:id="227"/>
      <w:r>
        <w:rPr>
          <w:b/>
          <w:bCs/>
        </w:rPr>
        <w:t xml:space="preserve">問題76</w:t>
      </w:r>
      <w:bookmarkEnd w:id="227"/>
    </w:p>
    <w:p>
      <w:pPr>
        <w:spacing w:after="120"/>
      </w:pPr>
      <w:r>
        <w:t xml:space="preserve">誤用分析における「回避（アボイダンス）」の現象の説明として最も適当なものを選べ。</w:t>
      </w:r>
    </w:p>
    <w:p>
      <w:pPr>
        <w:spacing w:after="60"/>
        <w:ind w:left="360"/>
      </w:pPr>
      <w:r>
        <w:t xml:space="preserve">1. 学習者が難しいと感じる構造の使用を避け、簡単な表現で済ませようとすること</w:t>
      </w:r>
    </w:p>
    <w:p>
      <w:pPr>
        <w:spacing w:after="60"/>
        <w:ind w:left="360"/>
      </w:pPr>
      <w:r>
        <w:t xml:space="preserve">2. 教材の側が特定の文型を扱わず、その学習項目を教師が教えられなくなってしまうこと</w:t>
      </w:r>
    </w:p>
    <w:p>
      <w:pPr>
        <w:spacing w:after="60"/>
        <w:ind w:left="360"/>
      </w:pPr>
      <w:r>
        <w:t xml:space="preserve">3. 学習者がテストを欠席し、評価を受けないこと</w:t>
      </w:r>
    </w:p>
    <w:p>
      <w:pPr>
        <w:spacing w:after="60"/>
        <w:ind w:left="360"/>
      </w:pPr>
      <w:r>
        <w:t xml:space="preserve">4. 教師が難しい文型の指導を意図的に避け、授業で扱わないこと</w:t>
      </w:r>
    </w:p>
    <w:p>
      <w:pPr>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spacing w:after="120" w:before="240"/>
      </w:pPr>
      <w:bookmarkStart w:name="Q_4_077" w:id="229"/>
      <w:r>
        <w:rPr>
          <w:b/>
          <w:bCs/>
        </w:rPr>
        <w:t xml:space="preserve">問題77</w:t>
      </w:r>
      <w:bookmarkEnd w:id="229"/>
    </w:p>
    <w:p>
      <w:pPr>
        <w:spacing w:after="120"/>
      </w:pPr>
      <w:r>
        <w:t>BurnsとKhalifa（2017）第1章が報告するアクション・リサーチの実施方法として、説明に合うものを一つ選びなさい。</w:t>
      </w:r>
    </w:p>
    <w:p>
      <w:pPr>
        <w:spacing w:after="60"/>
        <w:ind w:left="360"/>
      </w:pPr>
      <w:r>
        <w:t xml:space="preserve">1. 一般化可能な万能の心理言語学的理論を構築するため、研究室等の厳密に統制された実験環境下で実施される。</w:t>
      </w:r>
    </w:p>
    <w:p>
      <w:pPr>
        <w:spacing w:after="60"/>
        <w:ind w:left="360"/>
      </w:pPr>
      <w:r>
        <w:t xml:space="preserve">2. 外部の研究者が主導して授業データを収集し、実習生や担当教師に対して客観的な数値による評価を一方的に下すことを主目的とする。</w:t>
      </w:r>
    </w:p>
    <w:p>
      <w:pPr>
        <w:spacing w:after="60"/>
        <w:ind w:left="360"/>
      </w:pPr>
      <w:r>
        <w:t xml:space="preserve">3. 一度立てた実践計画は途中で修正してはならず、あらかじめ定めた手順を厳密に最後まで完遂することが義務づけられる。</w:t>
      </w:r>
    </w:p>
    <w:p>
      <w:pPr>
        <w:spacing w:after="60"/>
        <w:ind w:left="360"/>
      </w:pPr>
      <w:r>
        <w:t>4. 教師が実践上の課題を探究し、採用された四段階モデルでは計画・実践・観察・内省を関連付け、得られた知見を次の取組に生かす。</w:t>
      </w:r>
    </w:p>
    <w:p>
      <w:pPr>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8" w:id="230"/>
      <w:r>
        <w:rPr>
          <w:b/>
          <w:bCs/>
        </w:rPr>
        <w:t xml:space="preserve">問題78</w:t>
      </w:r>
      <w:bookmarkEnd w:id="230"/>
    </w:p>
    <w:p>
      <w:pPr>
        <w:spacing w:after="120"/>
      </w:pPr>
      <w:r>
        <w:t>EricssonとSimon（1980）が論じる思考発話とその分析について、報告手続きの説明に合うものを一つ選びなさい。</w:t>
      </w:r>
    </w:p>
    <w:p>
      <w:pPr>
        <w:spacing w:after="60"/>
        <w:ind w:left="360"/>
      </w:pPr>
      <w:r>
        <w:t xml:space="preserve">1. 授業全体の音声を録音・文字化し、単語の出現頻度のみを定量的に計測するテキストマイニング手法のことである。</w:t>
      </w:r>
    </w:p>
    <w:p>
      <w:pPr>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spacing w:after="60"/>
        <w:ind w:left="360"/>
      </w:pPr>
      <w:r>
        <w:t xml:space="preserve">3. 教師が授業中の行動記録をチェックリスト形式で「できた／できなかった」の二者択一で記録する定量的観察法である。</w:t>
      </w:r>
    </w:p>
    <w:p>
      <w:pPr>
        <w:spacing w:after="60"/>
        <w:ind w:left="360"/>
      </w:pPr>
      <w:r>
        <w:t>4. 課題に取り組む最中に、その時注意を向けている情報を声に出してもらい、得られた言語報告を分析データとする。</w:t>
      </w:r>
    </w:p>
    <w:p>
      <w:pPr>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9" w:id="231"/>
      <w:r>
        <w:rPr>
          <w:b/>
          <w:bCs/>
        </w:rPr>
        <w:t xml:space="preserve">問題79</w:t>
      </w:r>
      <w:bookmarkEnd w:id="231"/>
    </w:p>
    <w:p>
      <w:pPr>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spacing w:after="60"/>
        <w:ind w:left="360"/>
      </w:pPr>
      <w:r>
        <w:t>1. Bが質問の形を言わなかった原因は、スマホという語彙を未習であることだけだと、この記録から確定できる。</w:t>
      </w:r>
    </w:p>
    <w:p>
      <w:pPr>
        <w:spacing w:after="60"/>
        <w:ind w:left="360"/>
      </w:pPr>
      <w:r>
        <w:t>2. Tは自分で質問を作るよう求めたが、Bの最初の発話前に完全な質問のモデルを与えている。また、最後の応答は質問の形を明示する訂正である。</w:t>
      </w:r>
    </w:p>
    <w:p>
      <w:pPr>
        <w:spacing w:after="60"/>
        <w:ind w:left="360"/>
      </w:pPr>
      <w:r>
        <w:t>3. Tは指示の後、モデルを示すまでに少なくとも3秒間待ったことが、記録に明示されている。</w:t>
      </w:r>
    </w:p>
    <w:p>
      <w:pPr>
        <w:spacing w:after="60"/>
        <w:ind w:left="360"/>
      </w:pPr>
      <w:r>
        <w:t>4. Tの最後の応答は、問題点を説明せずに暗示的に言い換えるだけのリキャストである。</w:t>
      </w:r>
    </w:p>
    <w:p>
      <w:pPr>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0" w:id="232"/>
      <w:r>
        <w:rPr>
          <w:b/>
          <w:bCs/>
        </w:rPr>
        <w:t xml:space="preserve">問題80</w:t>
      </w:r>
      <w:bookmarkEnd w:id="232"/>
    </w:p>
    <w:p>
      <w:pPr>
        <w:spacing w:after="120"/>
      </w:pPr>
      <w:r>
        <w:t>Nunan（1990）が説明する提示質問と参照質問の区別について、最も適当な記述を選べ。</w:t>
      </w:r>
    </w:p>
    <w:p>
      <w:pPr>
        <w:spacing w:after="60"/>
        <w:ind w:left="360"/>
      </w:pPr>
      <w:r>
        <w:t>1. 提示質問とは、質問者が答えを知らない質問である。</w:t>
      </w:r>
    </w:p>
    <w:p>
      <w:pPr>
        <w:spacing w:after="60"/>
        <w:ind w:left="360"/>
      </w:pPr>
      <w:r>
        <w:t>2. 参照質問とは、質問者が答えを知っている質問である。</w:t>
      </w:r>
    </w:p>
    <w:p>
      <w:pPr>
        <w:spacing w:after="60"/>
        <w:ind w:left="360"/>
      </w:pPr>
      <w:r>
        <w:t>3. 参照質問とは、質問者が答えを知らない質問である。</w:t>
      </w:r>
    </w:p>
    <w:p>
      <w:pPr>
        <w:spacing w:after="60"/>
        <w:ind w:left="360"/>
      </w:pPr>
      <w:r>
        <w:t>4. 提示質問と参照質問の区別は、質問文が疑問詞を含むかどうかだけで決まる。</w:t>
      </w:r>
    </w:p>
    <w:p>
      <w:pPr>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1" w:id="233"/>
      <w:r>
        <w:rPr>
          <w:b/>
          <w:bCs/>
        </w:rPr>
        <w:t xml:space="preserve">問題81</w:t>
      </w:r>
      <w:bookmarkEnd w:id="233"/>
    </w:p>
    <w:p>
      <w:pPr>
        <w:spacing w:after="120"/>
      </w:pPr>
      <w:r>
        <w:t>Roweが区別したウェイト・タイム1とウェイト・タイム2の説明として、最も適当なものを選べ。</w:t>
      </w:r>
    </w:p>
    <w:p>
      <w:pPr>
        <w:spacing w:after="60"/>
        <w:ind w:left="360"/>
      </w:pPr>
      <w:r>
        <w:t>1. ウェイト・タイム1は、遅刻した学習者が着席するまでの時間である。</w:t>
      </w:r>
    </w:p>
    <w:p>
      <w:pPr>
        <w:spacing w:after="60"/>
        <w:ind w:left="360"/>
      </w:pPr>
      <w:r>
        <w:t>2. ウェイト・タイム2は、教師の質問が終わってから学習者の応答が始まるまでの時間である。</w:t>
      </w:r>
    </w:p>
    <w:p>
      <w:pPr>
        <w:spacing w:after="60"/>
        <w:ind w:left="360"/>
      </w:pPr>
      <w:r>
        <w:t>3. ウェイト・タイム1と2は、教師が授業の前に教材を準備する時間を二分したものである。</w:t>
      </w:r>
    </w:p>
    <w:p>
      <w:pPr>
        <w:spacing w:after="60"/>
        <w:ind w:left="360"/>
      </w:pPr>
      <w:r>
        <w:t>4. ウェイト・タイム1は教師の質問後に応答を待つ間、ウェイト・タイム2は学習者の応答後に教師が再び発話するまでに置く間を指す。</w:t>
      </w:r>
    </w:p>
    <w:p>
      <w:pPr>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2" w:id="234"/>
      <w:r>
        <w:rPr>
          <w:b/>
          <w:bCs/>
        </w:rPr>
        <w:t xml:space="preserve">問題82</w:t>
      </w:r>
      <w:bookmarkEnd w:id="234"/>
    </w:p>
    <w:p>
      <w:pPr>
        <w:spacing w:after="120"/>
      </w:pPr>
      <w:r>
        <w:t xml:space="preserve">教師の自己点検・授業改善のための手法の一つである「FIAC（フランダースの言語相互作用分析システム：Flanders Interaction Analysis Categories）」の説明として、最も適切なものはどれか。</w:t>
      </w:r>
    </w:p>
    <w:p>
      <w:pPr>
        <w:spacing w:after="60"/>
        <w:ind w:left="360"/>
      </w:pPr>
      <w:r>
        <w:t xml:space="preserve">1. 教師の年間授業コマ数や残業時間を数値化し、労働環境の改善を図るための管理ツールである。</w:t>
      </w:r>
    </w:p>
    <w:p>
      <w:pPr>
        <w:spacing w:after="60"/>
        <w:ind w:left="360"/>
      </w:pPr>
      <w:r>
        <w:t xml:space="preserve">2. 教師の発話・生徒の発話・沈黙などのカテゴリに分類して一定時間ごとに記録し、相互作用を数量的に把握する構造的観察法である。</w:t>
      </w:r>
    </w:p>
    <w:p>
      <w:pPr>
        <w:spacing w:after="60"/>
        <w:ind w:left="360"/>
      </w:pPr>
      <w:r>
        <w:t xml:space="preserve">3. 熟達教員が初心教員の授業を参観した際に、定性的な感想（エピソード）のみを文章で書きとめる記述観察法である。</w:t>
      </w:r>
    </w:p>
    <w:p>
      <w:pPr>
        <w:spacing w:after="60"/>
        <w:ind w:left="360"/>
      </w:pPr>
      <w:r>
        <w:t xml:space="preserve">4. 学習者が提出した作文の誤用を「欠落・付加・代用」に分類し、誤用率をパーセンテージで試算し、学習者間で比較する記述的分析法である。</w:t>
      </w:r>
    </w:p>
    <w:p>
      <w:pPr>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3" w:id="235"/>
      <w:r>
        <w:rPr>
          <w:b/>
          <w:bCs/>
        </w:rPr>
        <w:t xml:space="preserve">問題83</w:t>
      </w:r>
      <w:bookmarkEnd w:id="235"/>
    </w:p>
    <w:p>
      <w:pPr>
        <w:spacing w:after="120"/>
      </w:pPr>
      <w:r>
        <w:t>ショーン（Schön, 1983）の省察についての説明に合うものを一つ選びなさい。</w:t>
      </w:r>
    </w:p>
    <w:p>
      <w:pPr>
        <w:spacing w:after="60"/>
        <w:ind w:left="360"/>
      </w:pPr>
      <w:r>
        <w:t>1. 「行為の中の省察」は、どのような実践でも、必ず数秒以内に完了しなければならない。</w:t>
      </w:r>
    </w:p>
    <w:p>
      <w:pPr>
        <w:spacing w:after="60"/>
        <w:ind w:left="360"/>
      </w:pPr>
      <w:r>
        <w:t>2. 省察の対象は結果の成否だけであり、行為に含まれる判断の基準や問題の捉え方は含まれない。</w:t>
      </w:r>
    </w:p>
    <w:p>
      <w:pPr>
        <w:spacing w:after="60"/>
        <w:ind w:left="360"/>
      </w:pPr>
      <w:r>
        <w:t>3. 省察は、完了した実践を後から振り返る場合にしか生じず、実践の進行中には生じない。</w:t>
      </w:r>
    </w:p>
    <w:p>
      <w:pPr>
        <w:spacing w:after="60"/>
        <w:ind w:left="360"/>
      </w:pPr>
      <w:r>
        <w:t>4. 反復する実践で暗黙になった理解を問い直し、不確実な状況の新たな意味を捉えようとすることがある。</w:t>
      </w:r>
    </w:p>
    <w:p>
      <w:pPr>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spacing w:after="120" w:before="240"/>
      </w:pPr>
      <w:bookmarkStart w:name="Q_4_084" w:id="237"/>
      <w:r>
        <w:rPr>
          <w:b/>
          <w:bCs/>
        </w:rPr>
        <w:t xml:space="preserve">問題84</w:t>
      </w:r>
      <w:bookmarkEnd w:id="237"/>
    </w:p>
    <w:p>
      <w:pPr>
        <w:spacing w:after="120"/>
      </w:pPr>
      <w:r>
        <w:t>Cummins（2008）によるBICSとCALPの説明とその教育的示唆を、外国にルーツを持つ児童生徒への支援で参照する際の理解として、最も適切なものを一つ選びなさい。</w:t>
      </w:r>
    </w:p>
    <w:p>
      <w:pPr>
        <w:spacing w:after="60"/>
        <w:ind w:left="360"/>
      </w:pPr>
      <w:r>
        <w:t>1. 日常会話を流暢に話せることだけで、教科書や授業の言語も十分に理解できると判断し、学習言語の支援の検討は不要とする。</w:t>
      </w:r>
    </w:p>
    <w:p>
      <w:pPr>
        <w:spacing w:after="60"/>
        <w:ind w:left="360"/>
      </w:pPr>
      <w:r>
        <w:t>2. CALPは書き言葉だけに限定された能力なので、教科学習に関する口頭での説明や理解は、その対象には含めない。</w:t>
      </w:r>
    </w:p>
    <w:p>
      <w:pPr>
        <w:spacing w:after="60"/>
        <w:ind w:left="360"/>
      </w:pPr>
      <w:r>
        <w:t>3. 会話の流暢さだけでは教科学習に必要な言語能力を判断できないため、教科での理解や表現も確かめ、必要な言語面の支援を検討する。</w:t>
      </w:r>
    </w:p>
    <w:p>
      <w:pPr>
        <w:spacing w:after="60"/>
        <w:ind w:left="360"/>
      </w:pPr>
      <w:r>
        <w:t>4. 課題の文脈的な支えの程度や認知的な要求の高さは、学習者の既有知識や関心とは無関係に、一律に決められる。</w:t>
      </w:r>
    </w:p>
    <w:p>
      <w:pPr>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5" w:id="238"/>
      <w:r>
        <w:rPr>
          <w:b/>
          <w:bCs/>
        </w:rPr>
        <w:t xml:space="preserve">問題85</w:t>
      </w:r>
      <w:bookmarkEnd w:id="238"/>
    </w:p>
    <w:p>
      <w:pPr>
        <w:spacing w:after="120"/>
      </w:pPr>
      <w:r>
        <w:t>文部科学省「学校教育におけるJSLカリキュラムの開発について」小学校編の考え方に合う説明を一つ選びなさい。</w:t>
      </w:r>
    </w:p>
    <w:p>
      <w:pPr>
        <w:spacing w:after="60"/>
        <w:ind w:left="360"/>
      </w:pPr>
      <w:r>
        <w:t>1. 教科の学習活動に参加するための「日本語で学ぶ力」を、一人一人の実態に応じた学習支援と日本語支援を通して育成する。</w:t>
      </w:r>
    </w:p>
    <w:p>
      <w:pPr>
        <w:spacing w:after="60"/>
        <w:ind w:left="360"/>
      </w:pPr>
      <w:r>
        <w:t xml:space="preserve">2. JSLカリキュラムは、文法項目を系統的に積み上げていく「構造シラバス」に基づいて作成することが最も推奨される。</w:t>
      </w:r>
    </w:p>
    <w:p>
      <w:pPr>
        <w:spacing w:after="60"/>
        <w:ind w:left="360"/>
      </w:pPr>
      <w:r>
        <w:t xml:space="preserve">3. 教科教育とは完全に切り離し、日本語の単語や基本文型の取り出し指導（日本語初期指導）のみを目的として設計されている。</w:t>
      </w:r>
    </w:p>
    <w:p>
      <w:pPr>
        <w:spacing w:after="60"/>
        <w:ind w:left="360"/>
      </w:pPr>
      <w:r>
        <w:t xml:space="preserve">4. 対象となる児童生徒の母語習得を抑制し、一日も早く日本語のみで生活・学習できるように「イマージョン教育」を徹底することを目的とする。</w:t>
      </w:r>
    </w:p>
    <w:p>
      <w:pPr>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6" w:id="239"/>
      <w:r>
        <w:rPr>
          <w:b/>
          <w:bCs/>
        </w:rPr>
        <w:t xml:space="preserve">問題86</w:t>
      </w:r>
      <w:bookmarkEnd w:id="239"/>
    </w:p>
    <w:p>
      <w:pPr>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spacing w:after="60"/>
        <w:ind w:left="360"/>
      </w:pPr>
      <w:r>
        <w:t xml:space="preserve">2. 母国での算数の計算力が不足していることが、唯一の原因である。</w:t>
      </w:r>
    </w:p>
    <w:p>
      <w:pPr>
        <w:spacing w:after="60"/>
        <w:ind w:left="360"/>
      </w:pPr>
      <w:r>
        <w:t>3. 比較する人物と、どちらが何枚少ないかという数量関係を、文章や図を使って確かめること。</w:t>
      </w:r>
    </w:p>
    <w:p>
      <w:pPr>
        <w:spacing w:after="60"/>
        <w:ind w:left="360"/>
      </w:pPr>
      <w:r>
        <w:t xml:space="preserve">4. 「もっています」という所有を表す動詞の語彙意味を理解していないこと。</w:t>
      </w:r>
    </w:p>
    <w:p>
      <w:pPr>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7" w:id="240"/>
      <w:r>
        <w:rPr>
          <w:b/>
          <w:bCs/>
        </w:rPr>
        <w:t xml:space="preserve">問題87</w:t>
      </w:r>
      <w:bookmarkEnd w:id="240"/>
    </w:p>
    <w:p>
      <w:pPr>
        <w:spacing w:after="120"/>
      </w:pPr>
      <w:r>
        <w:t>大学の授業で、問いに対する自分の主張を論証するレポートを書く留学生への指導として、最も適切なものを一つ選べ。</w:t>
      </w:r>
    </w:p>
    <w:p>
      <w:pPr>
        <w:spacing w:after="60"/>
        <w:ind w:left="360"/>
      </w:pPr>
      <w:r>
        <w:t>1. 論証の順序や文章全体の構成を考えず、思い付いたことを並べればよいと教える。</w:t>
      </w:r>
    </w:p>
    <w:p>
      <w:pPr>
        <w:spacing w:after="60"/>
        <w:ind w:left="360"/>
      </w:pPr>
      <w:r>
        <w:t>2. 他者の文章や意見を自分の主張に組み込めば、出典を示さずに自分の言葉として扱ってよいと教える。</w:t>
      </w:r>
    </w:p>
    <w:p>
      <w:pPr>
        <w:spacing w:after="60"/>
        <w:ind w:left="360"/>
      </w:pPr>
      <w:r>
        <w:t>3. 自分の意見であることを示せば、それを裏付ける文献やデータなどの根拠は不要だと教える。</w:t>
      </w:r>
    </w:p>
    <w:p>
      <w:pPr>
        <w:spacing w:after="60"/>
        <w:ind w:left="360"/>
      </w:pPr>
      <w:r>
        <w:t>4. 問いと主張の対応を確かめ、根拠を示して論証し、他者の意見を用いた部分は出典を示して自分の主張と区別するよう指導する。</w:t>
      </w:r>
    </w:p>
    <w:p>
      <w:pPr>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8" w:id="241"/>
      <w:r>
        <w:rPr>
          <w:b/>
          <w:bCs/>
        </w:rPr>
        <w:t xml:space="preserve">問題88</w:t>
      </w:r>
      <w:bookmarkEnd w:id="241"/>
    </w:p>
    <w:p>
      <w:pPr>
        <w:spacing w:after="120"/>
      </w:pPr>
      <w:r>
        <w:t>アカデミック・ジャパニーズの段落構成を指導する。見延庄士郎「レポート・卒論の書き方初級編」の段落構成と推敲の説明に合うものを一つ選べ。</w:t>
      </w:r>
    </w:p>
    <w:p>
      <w:pPr>
        <w:spacing w:after="60"/>
        <w:ind w:left="360"/>
      </w:pPr>
      <w:r>
        <w:t>1. 各段落には、中心となる事項と関係のない話題も、順序を考えずに混在させる。</w:t>
      </w:r>
    </w:p>
    <w:p>
      <w:pPr>
        <w:spacing w:after="60"/>
        <w:ind w:left="360"/>
      </w:pPr>
      <w:r>
        <w:t>2. 段落の早い位置で扱う事項を示し、それに沿って内容をまとめ、段落間の論理の流れも点検する。</w:t>
      </w:r>
    </w:p>
    <w:p>
      <w:pPr>
        <w:spacing w:after="60"/>
        <w:ind w:left="360"/>
      </w:pPr>
      <w:r>
        <w:t>3. 推敲では個々の文の表現だけを直し、各段落が何を述べるかや、段落間のつながりは点検しない。</w:t>
      </w:r>
    </w:p>
    <w:p>
      <w:pPr>
        <w:spacing w:after="60"/>
        <w:ind w:left="360"/>
      </w:pPr>
      <w:r>
        <w:t>4. トピック・センテンスを置けば、段落の内容が乏しくても文章の説得力は保証される。</w:t>
      </w:r>
    </w:p>
    <w:p>
      <w:pPr>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9" w:id="242"/>
      <w:r>
        <w:rPr>
          <w:b/>
          <w:bCs/>
        </w:rPr>
        <w:t xml:space="preserve">問題89</w:t>
      </w:r>
      <w:bookmarkEnd w:id="242"/>
    </w:p>
    <w:p>
      <w:pPr>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spacing w:after="60"/>
        <w:ind w:left="360"/>
      </w:pPr>
      <w:r>
        <w:t>1. 「だから」を「したがって」に変えるだけで、主張を支える根拠を確かめずに完成とする。</w:t>
      </w:r>
    </w:p>
    <w:p>
      <w:pPr>
        <w:spacing w:after="60"/>
        <w:ind w:left="360"/>
      </w:pPr>
      <w:r>
        <w:t>2. 扱う問いと結論を整理し、読書傾向についての主張を支える資料の出所・調査方法・対象範囲を確かめ、根拠と自分の考察を区別して書き直す。</w:t>
      </w:r>
    </w:p>
    <w:p>
      <w:pPr>
        <w:spacing w:after="60"/>
        <w:ind w:left="360"/>
      </w:pPr>
      <w:r>
        <w:t>3. 自分の答えや考察をすべて削除し、集めた資料を問いとの関係を検討せずに並べる。</w:t>
      </w:r>
    </w:p>
    <w:p>
      <w:pPr>
        <w:spacing w:after="60"/>
        <w:ind w:left="360"/>
      </w:pPr>
      <w:r>
        <w:t>4. 「悲しい」を強い感情表現に変えれば根拠は十分になるので、資料の検討は行わない。</w:t>
      </w:r>
    </w:p>
    <w:p>
      <w:pPr>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0" w:id="243"/>
      <w:r>
        <w:rPr>
          <w:b/>
          <w:bCs/>
        </w:rPr>
        <w:t xml:space="preserve">問題90</w:t>
      </w:r>
      <w:bookmarkEnd w:id="243"/>
    </w:p>
    <w:p>
      <w:pPr>
        <w:spacing w:after="120"/>
      </w:pPr>
      <w:r>
        <w:t>ビジネス場面での敬語の選択について、文化審議会『敬語の指針』の考え方に照らし、最も適切なものを一つ選びなさい。</w:t>
      </w:r>
    </w:p>
    <w:p>
      <w:pPr>
        <w:spacing w:after="60"/>
        <w:ind w:left="360"/>
      </w:pPr>
      <w:r>
        <w:t>1. 相手との関係、その場の状況、依頼で相手に掛ける負担などを踏まえ、敬語や前置きの表現を選ぶ。</w:t>
      </w:r>
    </w:p>
    <w:p>
      <w:pPr>
        <w:spacing w:after="60"/>
        <w:ind w:left="360"/>
      </w:pPr>
      <w:r>
        <w:t>2. ビジネスの依頼では、相手の負担を意識した前置きはどの場面でも不要であり、すべて省く。</w:t>
      </w:r>
    </w:p>
    <w:p>
      <w:pPr>
        <w:spacing w:after="60"/>
        <w:ind w:left="360"/>
      </w:pPr>
      <w:r>
        <w:t>3. 社内の上司に取引先の人について話す場合、上司への丁寧さを表すには、取引先の人の行為を必ず謙譲語Ⅱの「参る」で表さなければならない。</w:t>
      </w:r>
    </w:p>
    <w:p>
      <w:pPr>
        <w:spacing w:after="60"/>
        <w:ind w:left="360"/>
      </w:pPr>
      <w:r>
        <w:t>4. 敬語の活用形が正しければ、相手との関係や場面を考慮する必要はない。</w:t>
      </w:r>
    </w:p>
    <w:p>
      <w:pPr>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1" w:id="244"/>
      <w:r>
        <w:rPr>
          <w:b/>
          <w:bCs/>
        </w:rPr>
        <w:t xml:space="preserve">問題91</w:t>
      </w:r>
      <w:bookmarkEnd w:id="244"/>
    </w:p>
    <w:p>
      <w:pPr>
        <w:spacing w:after="120"/>
      </w:pPr>
      <w:r>
        <w:t>社員Aが先輩Bに資料の確認を依頼する場面について、敬語の仕組みの説明として最も適当なものを選べ。</w:t>
      </w:r>
    </w:p>
    <w:p>
      <w:pPr>
        <w:spacing w:after="60"/>
        <w:ind w:left="360"/>
      </w:pPr>
      <w:r>
        <w:t>1. 『拝見する』はBの動作を高める尊敬語なので、『Bさんに拝見していただく』が適切である。</w:t>
      </w:r>
    </w:p>
    <w:p>
      <w:pPr>
        <w:spacing w:after="60"/>
        <w:ind w:left="360"/>
      </w:pPr>
      <w:r>
        <w:t>2. 『ご確認して差し上げる』はBに確認を依頼する謙譲語なので、適切である。</w:t>
      </w:r>
    </w:p>
    <w:p>
      <w:pPr>
        <w:spacing w:after="60"/>
        <w:ind w:left="360"/>
      </w:pPr>
      <w:r>
        <w:t>3. Bの動作には謙譲語を用いるため、『Bさんがご確認いただく』が適切である。</w:t>
      </w:r>
    </w:p>
    <w:p>
      <w:pPr>
        <w:spacing w:after="60"/>
        <w:ind w:left="360"/>
      </w:pPr>
      <w:r>
        <w:t>4. 『Bさんにご確認いただく』は、Bの確認という行為を、Aが恩恵を受ける側から表す謙譲語Ⅰとして用いることができる。</w:t>
      </w:r>
    </w:p>
    <w:p>
      <w:pPr>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2" w:id="245"/>
      <w:r>
        <w:rPr>
          <w:b/>
          <w:bCs/>
        </w:rPr>
        <w:t xml:space="preserve">問題92</w:t>
      </w:r>
      <w:bookmarkEnd w:id="245"/>
    </w:p>
    <w:p>
      <w:pPr>
        <w:spacing w:after="120"/>
      </w:pPr>
      <w:r>
        <w:t>ビジネス場面で、普段は仕事を頼み合わない同僚に、急に負担の掛かる作業を依頼する。文化審議会『敬語の指針』が示す依頼時の配慮に照らし、最も適切な説明を一つ選びなさい。</w:t>
      </w:r>
    </w:p>
    <w:p>
      <w:pPr>
        <w:spacing w:after="60"/>
        <w:ind w:left="360"/>
      </w:pPr>
      <w:r>
        <w:t>1. 「忙しいところ申し訳ないけど」などの前置きを添え、相手の負担を意識していることを示す方法がある。</w:t>
      </w:r>
    </w:p>
    <w:p>
      <w:pPr>
        <w:spacing w:after="60"/>
        <w:ind w:left="360"/>
      </w:pPr>
      <w:r>
        <w:t>2. 「お願いします」という敬語さえ使えば、突然書類を置いて立ち去っても、相手への配慮を考える必要はない。</w:t>
      </w:r>
    </w:p>
    <w:p>
      <w:pPr>
        <w:spacing w:after="60"/>
        <w:ind w:left="360"/>
      </w:pPr>
      <w:r>
        <w:t>3. 相手が同僚であれば、急な仕事の依頼でも、その負担を考慮する必要はない。</w:t>
      </w:r>
    </w:p>
    <w:p>
      <w:pPr>
        <w:spacing w:after="60"/>
        <w:ind w:left="360"/>
      </w:pPr>
      <w:r>
        <w:t>4. 依頼の表現は長いほど常に適切なので、相手との関係にかかわらず最も回りくどい表現を選ぶ。</w:t>
      </w:r>
    </w:p>
    <w:p>
      <w:pPr>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3" w:id="246"/>
      <w:r>
        <w:rPr>
          <w:b/>
          <w:bCs/>
        </w:rPr>
        <w:t xml:space="preserve">問題93</w:t>
      </w:r>
      <w:bookmarkEnd w:id="246"/>
    </w:p>
    <w:p>
      <w:pPr>
        <w:spacing w:after="120"/>
      </w:pPr>
      <w:r>
        <w:t>Cummins（2001）の母語保持に関する記事の説明を踏まえた、二言語で学ぶ子どもへの支援方針として適切なものを一つ選べ。</w:t>
      </w:r>
    </w:p>
    <w:p>
      <w:pPr>
        <w:spacing w:after="60"/>
        <w:ind w:left="360"/>
      </w:pPr>
      <w:r>
        <w:t>1. 二言語を使い学ぶ機会を用意し、母語で育った概念や読み書きの力を、学校の言語での学習にも関連付ける。</w:t>
      </w:r>
    </w:p>
    <w:p>
      <w:pPr>
        <w:spacing w:after="60"/>
        <w:ind w:left="360"/>
      </w:pPr>
      <w:r>
        <w:t>2. 二言語の概念や知識には関係がないため、母語で既に理解した概念も、学校の言語では初めから学び直させる。</w:t>
      </w:r>
    </w:p>
    <w:p>
      <w:pPr>
        <w:spacing w:after="60"/>
        <w:ind w:left="360"/>
      </w:pPr>
      <w:r>
        <w:t>3. 学校に適応すれば母語は自然に維持されるため、家庭や地域で母語を使う機会を用意する必要はないとする。</w:t>
      </w:r>
    </w:p>
    <w:p>
      <w:pPr>
        <w:spacing w:after="60"/>
        <w:ind w:left="360"/>
      </w:pPr>
      <w:r>
        <w:t>4. 学校の言語の学習と母語の保持は両立しないため、家庭でも母語を使うことを禁止する。</w:t>
      </w:r>
    </w:p>
    <w:p>
      <w:pPr>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spacing w:after="120" w:before="240"/>
      </w:pPr>
      <w:bookmarkStart w:name="Q_4_094" w:id="248"/>
      <w:r>
        <w:rPr>
          <w:b/>
          <w:bCs/>
        </w:rPr>
        <w:t xml:space="preserve">問題94</w:t>
      </w:r>
      <w:bookmarkEnd w:id="248"/>
    </w:p>
    <w:p>
      <w:pPr>
        <w:spacing w:after="120"/>
      </w:pPr>
      <w:r>
        <w:t>異文化コミュニケーションを扱うバーンガ（Barnga）について、ニューハンプシャー大学Institute on Disabilityの2019年2月19日付実施報告に合う手順と振り返りの説明を一つ選べ。</w:t>
      </w:r>
    </w:p>
    <w:p>
      <w:pPr>
        <w:spacing w:after="60"/>
        <w:ind w:left="360"/>
      </w:pPr>
      <w:r>
        <w:t>1. 各卓が同じルールであることを全員に確認させ、他の卓へ移動せずに最後まで同じ相手と競技した。</w:t>
      </w:r>
    </w:p>
    <w:p>
      <w:pPr>
        <w:spacing w:after="60"/>
        <w:ind w:left="360"/>
      </w:pPr>
      <w:r>
        <w:t>2. 特定の国のマナーを暗記するクイズを行い、振り返りでは文化や言語の違いを話題にしなかった。</w:t>
      </w:r>
    </w:p>
    <w:p>
      <w:pPr>
        <w:spacing w:after="60"/>
        <w:ind w:left="360"/>
      </w:pPr>
      <w:r>
        <w:t>3. ルールを学んだ後も、対戦中は口頭で互いのルールを説明し合い、違いを言葉で解決しながら進めた。</w:t>
      </w:r>
    </w:p>
    <w:p>
      <w:pPr>
        <w:spacing w:after="60"/>
        <w:ind w:left="360"/>
      </w:pPr>
      <w:r>
        <w:t>4. 話さずにカードゲームを行い、勝者が別の卓へ移って対戦を続けた。後の振り返りで、言語や文化の違いと、違いに直面したときの感情について話し合った。</w:t>
      </w:r>
    </w:p>
    <w:p>
      <w:pPr>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5" w:id="249"/>
      <w:r>
        <w:rPr>
          <w:b/>
          <w:bCs/>
        </w:rPr>
        <w:t xml:space="preserve">問題95</w:t>
      </w:r>
      <w:bookmarkEnd w:id="249"/>
    </w:p>
    <w:p>
      <w:pPr>
        <w:spacing w:after="120"/>
      </w:pPr>
      <w:r>
        <w:t>欧州評議会の人権教育手引きCompassにおける、体験活動後の「デブリーフィングと評価」の進め方に合うものを一つ選べ。</w:t>
      </w:r>
    </w:p>
    <w:p>
      <w:pPr>
        <w:spacing w:after="60"/>
        <w:ind w:left="360"/>
      </w:pPr>
      <w:r>
        <w:t>1. 体験中の感情や学んだことには触れず、ゲームの勝敗の比較と表彰だけを行う。</w:t>
      </w:r>
    </w:p>
    <w:p>
      <w:pPr>
        <w:spacing w:after="60"/>
        <w:ind w:left="360"/>
      </w:pPr>
      <w:r>
        <w:t>2. 何が起きてどう感じたか、自分自身や扱った課題について何を学んだか、学びを今後どう生かすかを振り返る。</w:t>
      </w:r>
    </w:p>
    <w:p>
      <w:pPr>
        <w:spacing w:after="60"/>
        <w:ind w:left="360"/>
      </w:pPr>
      <w:r>
        <w:t>3. 進行役が唯一の答えを与え、参加者が互いの意見を聞いたり、自分で考えたりする機会を減らす。</w:t>
      </w:r>
    </w:p>
    <w:p>
      <w:pPr>
        <w:spacing w:after="60"/>
        <w:ind w:left="360"/>
      </w:pPr>
      <w:r>
        <w:t>4. 活動の時間を延ばすため、振り返りや話合いの時間を優先的に削り、省略する。</w:t>
      </w:r>
    </w:p>
    <w:p>
      <w:pPr>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6" w:id="250"/>
      <w:r>
        <w:rPr>
          <w:b/>
          <w:bCs/>
        </w:rPr>
        <w:t xml:space="preserve">問題96</w:t>
      </w:r>
      <w:bookmarkEnd w:id="250"/>
    </w:p>
    <w:p>
      <w:pPr>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spacing w:after="60"/>
        <w:ind w:left="360"/>
      </w:pPr>
      <w:r>
        <w:t>1. Aさんの出身文化が劣っていると教師が決め、クラス全体の前で非難して従わせる。</w:t>
      </w:r>
    </w:p>
    <w:p>
      <w:pPr>
        <w:spacing w:after="60"/>
        <w:ind w:left="360"/>
      </w:pPr>
      <w:r>
        <w:t>2. 周囲の学習者に、Aさんの発言を無視し、話合いから排除するよう指示する。</w:t>
      </w:r>
    </w:p>
    <w:p>
      <w:pPr>
        <w:spacing w:after="60"/>
        <w:ind w:left="360"/>
      </w:pPr>
      <w:r>
        <w:t>3. 本人たちが話せる範囲で状況や考えを確かめ、互いに聞き合い、参加の機会をもてる話合いのルールを共に検討する。</w:t>
      </w:r>
    </w:p>
    <w:p>
      <w:pPr>
        <w:spacing w:after="60"/>
        <w:ind w:left="360"/>
      </w:pPr>
      <w:r>
        <w:t>4. 状況や本人の考えを確認せず、身勝手な性格だけが原因だと断定し、発言機会を取り上げる。</w:t>
      </w:r>
    </w:p>
    <w:p>
      <w:pPr>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7" w:id="251"/>
      <w:r>
        <w:rPr>
          <w:b/>
          <w:bCs/>
        </w:rPr>
        <w:t xml:space="preserve">問題97</w:t>
      </w:r>
      <w:bookmarkEnd w:id="251"/>
    </w:p>
    <w:p>
      <w:pPr>
        <w:spacing w:after="120"/>
      </w:pPr>
      <w:r>
        <w:t>Weldonほか（1974）の技術報告書「A Laboratory Test of the Effects of Culture Assimilator Training」が説明するカルチャー・アシミレーターの学習形式に合うものを一つ選べ。</w:t>
      </w:r>
    </w:p>
    <w:p>
      <w:pPr>
        <w:spacing w:after="60"/>
        <w:ind w:left="360"/>
      </w:pPr>
      <w:r>
        <w:t>1. 集団間の対立を含む事例を読み、行動の理由について複数の解釈から選び、選択に対するフィードバックを受ける。</w:t>
      </w:r>
    </w:p>
    <w:p>
      <w:pPr>
        <w:spacing w:after="60"/>
        <w:ind w:left="360"/>
      </w:pPr>
      <w:r>
        <w:t>2. 事例や解釈を示さず、単語の発音だけを聞いて模倣する反復練習を行う。</w:t>
      </w:r>
    </w:p>
    <w:p>
      <w:pPr>
        <w:spacing w:after="60"/>
        <w:ind w:left="360"/>
      </w:pPr>
      <w:r>
        <w:t>3. 他の集団の視点を取り上げず、学習者側の文化が常に優れていると確認する。</w:t>
      </w:r>
    </w:p>
    <w:p>
      <w:pPr>
        <w:spacing w:after="60"/>
        <w:ind w:left="360"/>
      </w:pPr>
      <w:r>
        <w:t>4. 解釈を選んだ後には説明を与えず、選択した理由について考え直す機会も設けない。</w:t>
      </w:r>
    </w:p>
    <w:p>
      <w:pPr>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8" w:id="252"/>
      <w:r>
        <w:rPr>
          <w:b/>
          <w:bCs/>
        </w:rPr>
        <w:t xml:space="preserve">問題98</w:t>
      </w:r>
      <w:bookmarkEnd w:id="252"/>
    </w:p>
    <w:p>
      <w:pPr>
        <w:spacing w:after="120"/>
      </w:pPr>
      <w:r>
        <w:t>欧州評議会の人権教育手引きCompassのRole-playing節に照らし、ロールプレイを実施するときの配慮に合うものを一つ選べ。</w:t>
      </w:r>
    </w:p>
    <w:p>
      <w:pPr>
        <w:spacing w:after="60"/>
        <w:ind w:left="360"/>
      </w:pPr>
      <w:r>
        <w:t>1. 演じた人物像が実際の人々に当てはまるかを問い直し、活動の終わりには役から離れる時間を確保する。</w:t>
      </w:r>
    </w:p>
    <w:p>
      <w:pPr>
        <w:spacing w:after="60"/>
        <w:ind w:left="360"/>
      </w:pPr>
      <w:r>
        <w:t>2. 参加者本人や家族の事情に触れる内容であっても、本人が望まない経験の開示を演技のために強いる。</w:t>
      </w:r>
    </w:p>
    <w:p>
      <w:pPr>
        <w:spacing w:after="60"/>
        <w:ind w:left="360"/>
      </w:pPr>
      <w:r>
        <w:t>3. 演技で傷ついた人が出ても、その受け止めを取り上げず、進行の都合だけを優先する。</w:t>
      </w:r>
    </w:p>
    <w:p>
      <w:pPr>
        <w:spacing w:after="60"/>
        <w:ind w:left="360"/>
      </w:pPr>
      <w:r>
        <w:t>4. ロールプレイは全ての台詞を正確に暗記して再現する形式であり、即興で演じることを含まないと説明する。</w:t>
      </w:r>
    </w:p>
    <w:p>
      <w:pPr>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9" w:id="253"/>
      <w:r>
        <w:rPr>
          <w:b/>
          <w:bCs/>
        </w:rPr>
        <w:t xml:space="preserve">問題99</w:t>
      </w:r>
      <w:bookmarkEnd w:id="253"/>
    </w:p>
    <w:p>
      <w:pPr>
        <w:spacing w:after="120"/>
      </w:pPr>
      <w:r>
        <w:t>欧州評議会RFCDC第1巻の自民族中心主義の定義と文化差への姿勢の説明に合うものを一つ選べ。</w:t>
      </w:r>
    </w:p>
    <w:p>
      <w:pPr>
        <w:spacing w:after="60"/>
        <w:ind w:left="360"/>
      </w:pPr>
      <w:r>
        <w:t>1. 自民族中心主義は、自分の主要な文化を中心に置き、それを基準として他の文化を評価する見方を含む。</w:t>
      </w:r>
    </w:p>
    <w:p>
      <w:pPr>
        <w:spacing w:after="60"/>
        <w:ind w:left="360"/>
      </w:pPr>
      <w:r>
        <w:t>2. 他者への尊重は、その人の文化的な信念や慣行をすべて自分も採用することを必要とする。</w:t>
      </w:r>
    </w:p>
    <w:p>
      <w:pPr>
        <w:spacing w:after="60"/>
        <w:ind w:left="360"/>
      </w:pPr>
      <w:r>
        <w:t>3. 他の文化に開かれるには、自分の世界観や慣行を当然のものとして問い直さない姿勢が必要である。</w:t>
      </w:r>
    </w:p>
    <w:p>
      <w:pPr>
        <w:spacing w:after="60"/>
        <w:ind w:left="360"/>
      </w:pPr>
      <w:r>
        <w:t>4. 他者の文化を尊重するためには、人間の尊厳や人権を侵害する慣行の内容も無条件で肯定しなければならない。</w:t>
      </w:r>
    </w:p>
    <w:p>
      <w:pPr>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0" w:id="254"/>
      <w:r>
        <w:rPr>
          <w:b/>
          <w:bCs/>
        </w:rPr>
        <w:t xml:space="preserve">問題100</w:t>
      </w:r>
      <w:bookmarkEnd w:id="254"/>
    </w:p>
    <w:p>
      <w:pPr>
        <w:spacing w:after="120"/>
      </w:pPr>
      <w:r>
        <w:t xml:space="preserve">カルチャーショックの段階的プロセス（Wカーブ・モデル等）に関する記述として、最も適切なものはどれか。</w:t>
      </w:r>
    </w:p>
    <w:p>
      <w:pPr>
        <w:spacing w:after="60"/>
        <w:ind w:left="360"/>
      </w:pPr>
      <w:r>
        <w:t xml:space="preserve">1. 不満や焦燥感が高まる「落ち込み（危機期）」の段階にある学習者に対しては、速やかに母国文化を否定させ、滞在国文化への過剰適応を強いる指導が最も有効である。</w:t>
      </w:r>
    </w:p>
    <w:p>
      <w:pPr>
        <w:spacing w:after="60"/>
        <w:ind w:left="360"/>
      </w:pPr>
      <w:r>
        <w:t xml:space="preserve">2. カルチャーショックは精神的に脆弱な人にのみ起こる特殊な症状であり、渡航前の知識学習によって完全に予防・回避できる。</w:t>
      </w:r>
    </w:p>
    <w:p>
      <w:pPr>
        <w:spacing w:after="60"/>
        <w:ind w:left="360"/>
      </w:pPr>
      <w:r>
        <w:t xml:space="preserve">3. 異文化に入った初期段階では、見るものすべてが珍しく肯定的に捉えられる「ハネムーン期（蜜月期）」をたどることが多い。</w:t>
      </w:r>
    </w:p>
    <w:p>
      <w:pPr>
        <w:spacing w:after="60"/>
        <w:ind w:left="360"/>
      </w:pPr>
      <w:r>
        <w:t xml:space="preserve">4. 異文化に適応して長期滞在した学習者が自国へ帰国した際、母国文化に対して違和感やストレスを感じる現象（リバース・カルチャーショック）が生じることはない。</w:t>
      </w:r>
    </w:p>
    <w:p>
      <w:pPr>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spacing w:after="120" w:before="240"/>
      </w:pPr>
      <w:bookmarkStart w:name="Q_4_101" w:id="256"/>
      <w:r>
        <w:rPr>
          <w:b/>
          <w:bCs/>
        </w:rPr>
        <w:t xml:space="preserve">問題101</w:t>
      </w:r>
      <w:bookmarkEnd w:id="256"/>
    </w:p>
    <w:p>
      <w:pPr>
        <w:spacing w:after="120"/>
      </w:pPr>
      <w:r>
        <w:t xml:space="preserve">異文化コミュニケーションにおける「クリティカル・インシデント（Critical Incident：重大事例）」の定義および異文化理解学習における活用の説明として、最も適切なものはどれか。</w:t>
      </w:r>
    </w:p>
    <w:p>
      <w:pPr>
        <w:spacing w:after="60"/>
        <w:ind w:left="360"/>
      </w:pPr>
      <w:r>
        <w:t xml:space="preserve">1. 異文化への適応段階において、現地の言語や習慣を過剰に受け入れた結果、自文化のアイデンティティを完全に失ってしまう精神状態のこと。</w:t>
      </w:r>
    </w:p>
    <w:p>
      <w:pPr>
        <w:spacing w:after="60"/>
        <w:ind w:left="360"/>
      </w:pPr>
      <w:r>
        <w:t xml:space="preserve">2. コミュニケーション相手の発音や文法誤りを即座に修正し、正しい言語規範を提示するための評価テストのこと。</w:t>
      </w:r>
    </w:p>
    <w:p>
      <w:pPr>
        <w:spacing w:after="60"/>
        <w:ind w:left="360"/>
      </w:pPr>
      <w:r>
        <w:t xml:space="preserve">3. 相手の文化的背景を一切考慮せず、自国の価値観のみに基づいて相手の言動を一方的に評価・批判する姿勢のこと。</w:t>
      </w:r>
    </w:p>
    <w:p>
      <w:pPr>
        <w:spacing w:after="60"/>
        <w:ind w:left="360"/>
      </w:pPr>
      <w:r>
        <w:t xml:space="preserve">4. 異なる文化背景を持つ者同士のやりとりにおいて、相互の期待や価値観のズレから誤解や混乱、葛藤が生じた具体的な出来事や場面のこと。</w:t>
      </w:r>
    </w:p>
    <w:p>
      <w:pPr>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2" w:id="257"/>
      <w:r>
        <w:rPr>
          <w:b/>
          <w:bCs/>
        </w:rPr>
        <w:t xml:space="preserve">問題102</w:t>
      </w:r>
      <w:bookmarkEnd w:id="257"/>
    </w:p>
    <w:p>
      <w:pPr>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spacing w:after="60"/>
        <w:ind w:left="360"/>
      </w:pPr>
      <w:r>
        <w:t>1. 作成者一人がタイの人々の考えを推測し、両集団には解釈への反応を尋ねずに決める。</w:t>
      </w:r>
    </w:p>
    <w:p>
      <w:pPr>
        <w:spacing w:after="60"/>
        <w:ind w:left="360"/>
      </w:pPr>
      <w:r>
        <w:t>2. 学習者となるアメリカ人側のパネルが選ぶ解釈だけを正解とし、タイ人側の反応は使わない。</w:t>
      </w:r>
    </w:p>
    <w:p>
      <w:pPr>
        <w:spacing w:after="60"/>
        <w:ind w:left="360"/>
      </w:pPr>
      <w:r>
        <w:t>3. 両集団のパネルに解釈への反応を尋ね、タイ人側が選びアメリカ人側が選ばない解釈を、タイの視点を理解する訓練のために正解とする。</w:t>
      </w:r>
    </w:p>
    <w:p>
      <w:pPr>
        <w:spacing w:after="60"/>
        <w:ind w:left="360"/>
      </w:pPr>
      <w:r>
        <w:t>4. ある解釈を訓練上の正解としたら、以後は国籍だけから、全ての個人の行動原因を同じものと断定する。</w:t>
      </w:r>
    </w:p>
    <w:p>
      <w:pPr>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3" w:id="258"/>
      <w:r>
        <w:rPr>
          <w:b/>
          <w:bCs/>
        </w:rPr>
        <w:t xml:space="preserve">問題103</w:t>
      </w:r>
      <w:bookmarkEnd w:id="258"/>
    </w:p>
    <w:p>
      <w:pPr>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spacing w:after="60"/>
        <w:ind w:left="360"/>
      </w:pPr>
      <w:r>
        <w:t>1. Bさんの語彙の記憶違いだけが原因だと決め、本人への確認を省く。</w:t>
      </w:r>
    </w:p>
    <w:p>
      <w:pPr>
        <w:spacing w:after="60"/>
        <w:ind w:left="360"/>
      </w:pPr>
      <w:r>
        <w:t>2. Bさんは悪意をもってCさんを混乱させたのだと、発言だけから断定する。</w:t>
      </w:r>
    </w:p>
    <w:p>
      <w:pPr>
        <w:spacing w:after="60"/>
        <w:ind w:left="360"/>
      </w:pPr>
      <w:r>
        <w:t>3. 二人が発言に込めた意味や期待した応答を確認し、複数の解釈を検討してから判断する。</w:t>
      </w:r>
    </w:p>
    <w:p>
      <w:pPr>
        <w:spacing w:after="60"/>
        <w:ind w:left="360"/>
      </w:pPr>
      <w:r>
        <w:t>4. Bさんの出身文化の人は全員同じ応答を期待すると考え、出身だけで原因を決める。</w:t>
      </w:r>
    </w:p>
    <w:p>
      <w:pPr>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4" w:id="259"/>
      <w:r>
        <w:rPr>
          <w:b/>
          <w:bCs/>
        </w:rPr>
        <w:t xml:space="preserve">問題104</w:t>
      </w:r>
      <w:bookmarkEnd w:id="259"/>
    </w:p>
    <w:p>
      <w:pPr>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spacing w:after="60"/>
        <w:ind w:left="360"/>
      </w:pPr>
      <w:r>
        <w:t>1. 演じた人物像について参加者が振り返る機会を設けず、互いの解釈を検討する話合いを禁止する。</w:t>
      </w:r>
    </w:p>
    <w:p>
      <w:pPr>
        <w:spacing w:after="60"/>
        <w:ind w:left="360"/>
      </w:pPr>
      <w:r>
        <w:t>2. 演じた人物像が特定集団の固定観念になっていないか、情報の根拠は何かを問い直し、過度の一般化を避ける。</w:t>
      </w:r>
    </w:p>
    <w:p>
      <w:pPr>
        <w:spacing w:after="60"/>
        <w:ind w:left="360"/>
      </w:pPr>
      <w:r>
        <w:t>3. 言葉遣いや規範が自分と違う人は人間としての価値が低いと結論づける。</w:t>
      </w:r>
    </w:p>
    <w:p>
      <w:pPr>
        <w:spacing w:after="60"/>
        <w:ind w:left="360"/>
      </w:pPr>
      <w:r>
        <w:t>4. 演じた人物像は同じ集団の全員に当てはまるものとして教え、その一般化を疑う必要はないとする。</w:t>
      </w:r>
    </w:p>
    <w:p>
      <w:pPr>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5" w:id="260"/>
      <w:r>
        <w:rPr>
          <w:b/>
          <w:bCs/>
        </w:rPr>
        <w:t xml:space="preserve">問題105</w:t>
      </w:r>
      <w:bookmarkEnd w:id="260"/>
    </w:p>
    <w:p>
      <w:pPr>
        <w:spacing w:after="120"/>
      </w:pPr>
      <w:r>
        <w:t>HallのBeyond Culture 91頁の高文脈・低文脈の捉え方に照らし、概念の扱いとして適切なものを一つ選べ。</w:t>
      </w:r>
    </w:p>
    <w:p>
      <w:pPr>
        <w:spacing w:after="60"/>
        <w:ind w:left="360"/>
      </w:pPr>
      <w:r>
        <w:t>1. 高文脈と低文脈は二つの排他的な箱であり、各文化は例外なくどちらか一方の極にだけ位置すると捉える。</w:t>
      </w:r>
    </w:p>
    <w:p>
      <w:pPr>
        <w:spacing w:after="60"/>
        <w:ind w:left="360"/>
      </w:pPr>
      <w:r>
        <w:t>2. 高文脈と低文脈を連続体の両端に置き、どの文化も片方の端だけに存在するわけではないという留保を保つ。</w:t>
      </w:r>
    </w:p>
    <w:p>
      <w:pPr>
        <w:spacing w:after="60"/>
        <w:ind w:left="360"/>
      </w:pPr>
      <w:r>
        <w:t>3. 高文脈は言語的な符号に情報の大部分を置くことで、状況や個人の内にある情報への依存を最小にするものと捉える。</w:t>
      </w:r>
    </w:p>
    <w:p>
      <w:pPr>
        <w:spacing w:after="60"/>
        <w:ind w:left="360"/>
      </w:pPr>
      <w:r>
        <w:t>4. 低文脈は明示的な符号に情報を置かず、情報の大部分を状況や個人の内に委ねるものと捉える。</w:t>
      </w:r>
    </w:p>
    <w:p>
      <w:pPr>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6" w:id="261"/>
      <w:r>
        <w:rPr>
          <w:b/>
          <w:bCs/>
        </w:rPr>
        <w:t xml:space="preserve">問題106</w:t>
      </w:r>
      <w:bookmarkEnd w:id="261"/>
    </w:p>
    <w:p>
      <w:pPr>
        <w:spacing w:after="120"/>
      </w:pPr>
      <w:r>
        <w:t>BrownとLevinson（1987）のポライトネス理論を用いて対人配慮を分析する際、原著の説明に合うものを一つ選べ。</w:t>
      </w:r>
    </w:p>
    <w:p>
      <w:pPr>
        <w:spacing w:after="60"/>
        <w:ind w:left="360"/>
      </w:pPr>
      <w:r>
        <w:t>1. ネガティブ・フェイスは、相手に好かれ自己像を肯定されたいという側面だけを指す。</w:t>
      </w:r>
    </w:p>
    <w:p>
      <w:pPr>
        <w:spacing w:after="60"/>
        <w:ind w:left="360"/>
      </w:pPr>
      <w:r>
        <w:t>2. ポジティブ・ポライトネスは、相手の欲求の共有や仲間意識を示さず、行動の自由への干渉を抑えることだけで定義される。</w:t>
      </w:r>
    </w:p>
    <w:p>
      <w:pPr>
        <w:spacing w:after="60"/>
        <w:ind w:left="360"/>
      </w:pPr>
      <w:r>
        <w:t>3. フェイスへの負担を考える際、社会的距離、相対的な力関係、行為の負担の評価を検討し、その評価に文化・状況や個人による違いがあることを考慮する。</w:t>
      </w:r>
    </w:p>
    <w:p>
      <w:pPr>
        <w:spacing w:after="60"/>
        <w:ind w:left="360"/>
      </w:pPr>
      <w:r>
        <w:t>4. 同じ国籍の相手なら、距離や力関係、依頼の負担を確認しなくても、同一の方策を同じように受け取ると確定できる。</w:t>
      </w:r>
    </w:p>
    <w:p>
      <w:pPr>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7" w:id="262"/>
      <w:r>
        <w:rPr>
          <w:b/>
          <w:bCs/>
        </w:rPr>
        <w:t xml:space="preserve">問題107</w:t>
      </w:r>
      <w:bookmarkEnd w:id="262"/>
    </w:p>
    <w:p>
      <w:pPr>
        <w:spacing w:after="120"/>
      </w:pPr>
      <w:r>
        <w:t>非言語コミュニケーションに関わる対人距離について、Sorokowskaら（2017）の国際比較研究の方法と結果に合う記述を一つ選べ。</w:t>
      </w:r>
    </w:p>
    <w:p>
      <w:pPr>
        <w:spacing w:after="60"/>
        <w:ind w:left="360"/>
      </w:pPr>
      <w:r>
        <w:t>1. 質問紙は使わず、実際の会話中に参加者が移動した距離だけを観察した。</w:t>
      </w:r>
    </w:p>
    <w:p>
      <w:pPr>
        <w:spacing w:after="60"/>
        <w:ind w:left="360"/>
      </w:pPr>
      <w:r>
        <w:t>2. 見知らぬ人に対する距離だけを測り、知人や親しい人に対する距離は扱わなかった。</w:t>
      </w:r>
    </w:p>
    <w:p>
      <w:pPr>
        <w:spacing w:after="60"/>
        <w:ind w:left="360"/>
      </w:pPr>
      <w:r>
        <w:t>3. 希望する対人距離の平均には、調査対象の国の間で違いが認められなかった。</w:t>
      </w:r>
    </w:p>
    <w:p>
      <w:pPr>
        <w:spacing w:after="60"/>
        <w:ind w:left="360"/>
      </w:pPr>
      <w:r>
        <w:t>4. 図を用いた質問紙で、見知らぬ人・知人・親しい人に希望する距離を尋ね、その平均に国の間で違いが認められた。</w:t>
      </w:r>
    </w:p>
    <w:p>
      <w:pPr>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spacing w:after="120" w:before="240"/>
      </w:pPr>
      <w:bookmarkStart w:name="Q_4_108" w:id="264"/>
      <w:r>
        <w:rPr>
          <w:b/>
          <w:bCs/>
        </w:rPr>
        <w:t xml:space="preserve">問題108</w:t>
      </w:r>
      <w:bookmarkEnd w:id="264"/>
    </w:p>
    <w:p>
      <w:pPr>
        <w:spacing w:after="120"/>
      </w:pPr>
      <w:r>
        <w:t>SchegloffとSacks「Opening Up Closings」が述べる隣接ペアの基本形式について、最も適当な説明を一つ選べ。</w:t>
      </w:r>
    </w:p>
    <w:p>
      <w:pPr>
        <w:spacing w:after="60"/>
        <w:ind w:left="360"/>
      </w:pPr>
      <w:r>
        <w:t>1. 異なる話し手が産出する第1部分と第2部分が、「質問―回答」「挨拶―挨拶」などの行為の組合せとして、順序と関連性をもつ。</w:t>
      </w:r>
    </w:p>
    <w:p>
      <w:pPr>
        <w:spacing w:after="60"/>
        <w:ind w:left="360"/>
      </w:pPr>
      <w:r>
        <w:t>2. 第1部分と第2部分は、必ず同じ話し手が続けて産出する。</w:t>
      </w:r>
    </w:p>
    <w:p>
      <w:pPr>
        <w:spacing w:after="60"/>
        <w:ind w:left="360"/>
      </w:pPr>
      <w:r>
        <w:t>3. 第2部分を先に産出し、そのあとに対応する第1部分を産出することが基本形式である。</w:t>
      </w:r>
    </w:p>
    <w:p>
      <w:pPr>
        <w:spacing w:after="60"/>
        <w:ind w:left="360"/>
      </w:pPr>
      <w:r>
        <w:t>4. 二つの発話が近接していれば、行為の組合せとして関連していなくても隣接ペアになる。</w:t>
      </w:r>
    </w:p>
    <w:p>
      <w:pPr>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9" w:id="265"/>
      <w:r>
        <w:rPr>
          <w:b/>
          <w:bCs/>
        </w:rPr>
        <w:t xml:space="preserve">問題109</w:t>
      </w:r>
      <w:bookmarkEnd w:id="265"/>
    </w:p>
    <w:p>
      <w:pPr>
        <w:spacing w:after="120"/>
      </w:pPr>
      <w:r>
        <w:t>Pomerantz（1984）による評価発話への応答の分析に照らし、会話分析の選好について最も適当な説明を一つ選べ。</w:t>
      </w:r>
    </w:p>
    <w:p>
      <w:pPr>
        <w:spacing w:after="60"/>
        <w:ind w:left="360"/>
      </w:pPr>
      <w:r>
        <w:t>1. 選好とは、教師が特定の学習者だけを指名する授業中の行動を指す。</w:t>
      </w:r>
    </w:p>
    <w:p>
      <w:pPr>
        <w:spacing w:after="60"/>
        <w:ind w:left="360"/>
      </w:pPr>
      <w:r>
        <w:t>2. 先行する行為に対して選好される応答と、その代替となる応答を区別する。どちらが選好されるかは、先行する行為によって異なる。</w:t>
      </w:r>
    </w:p>
    <w:p>
      <w:pPr>
        <w:spacing w:after="60"/>
        <w:ind w:left="360"/>
      </w:pPr>
      <w:r>
        <w:t>3. 選好とは、話し手が個人的に好きな人物を会話相手として選ぶことだけを指す。</w:t>
      </w:r>
    </w:p>
    <w:p>
      <w:pPr>
        <w:spacing w:after="60"/>
        <w:ind w:left="360"/>
      </w:pPr>
      <w:r>
        <w:t>4. どのような先行する評価発話に対しても、同意だけが選好され、不同意は常に非選好となる。</w:t>
      </w:r>
    </w:p>
    <w:p>
      <w:pPr>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0" w:id="266"/>
      <w:r>
        <w:rPr>
          <w:b/>
          <w:bCs/>
        </w:rPr>
        <w:t xml:space="preserve">問題110</w:t>
      </w:r>
      <w:bookmarkEnd w:id="266"/>
    </w:p>
    <w:p>
      <w:pPr>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spacing w:after="60"/>
        <w:ind w:left="360"/>
      </w:pPr>
      <w:r>
        <w:t>1. 「誘ってくれてありがとう。でも、今週末は予定があるんです。すみません」と断る。</w:t>
      </w:r>
    </w:p>
    <w:p>
      <w:pPr>
        <w:spacing w:after="60"/>
        <w:ind w:left="360"/>
      </w:pPr>
      <w:r>
        <w:t>2. 「いいですね。ぜひ一緒に行きましょう」と誘いを受ける。</w:t>
      </w:r>
    </w:p>
    <w:p>
      <w:pPr>
        <w:spacing w:after="60"/>
        <w:ind w:left="360"/>
      </w:pPr>
      <w:r>
        <w:t>3. 「いいえ、行きません」とだけ答え、理由と謝意は述べない。</w:t>
      </w:r>
    </w:p>
    <w:p>
      <w:pPr>
        <w:spacing w:after="60"/>
        <w:ind w:left="360"/>
      </w:pPr>
      <w:r>
        <w:t>4. 「はい、行きません」とだけ答え、理由と謝意は述べない。</w:t>
      </w:r>
    </w:p>
    <w:p>
      <w:pPr>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1" w:id="267"/>
      <w:r>
        <w:rPr>
          <w:b/>
          <w:bCs/>
        </w:rPr>
        <w:t xml:space="preserve">問題111</w:t>
      </w:r>
      <w:bookmarkEnd w:id="267"/>
    </w:p>
    <w:p>
      <w:pPr>
        <w:spacing w:after="120"/>
      </w:pPr>
      <w:r>
        <w:t>Sacks・Schegloff・Jefferson（1974）が提案した発話交代規則に照らし、最初の移行適切場で現在の話し手が次話者を選んでいない場合の説明として、最も適当なものを選べ。</w:t>
      </w:r>
    </w:p>
    <w:p>
      <w:pPr>
        <w:spacing w:after="60"/>
        <w:ind w:left="360"/>
      </w:pPr>
      <w:r>
        <w:t>1. 他の参加者による自己選択は認められず、誰も自発的に話し始めてはならない。</w:t>
      </w:r>
    </w:p>
    <w:p>
      <w:pPr>
        <w:spacing w:after="60"/>
        <w:ind w:left="360"/>
      </w:pPr>
      <w:r>
        <w:t>2. 現在の話し手は、他の参加者が話し始めていても、必ずその参加者を遮って話し続けなければならない。</w:t>
      </w:r>
    </w:p>
    <w:p>
      <w:pPr>
        <w:spacing w:after="60"/>
        <w:ind w:left="360"/>
      </w:pPr>
      <w:r>
        <w:t>3. 会話開始時にすべての発話順が固定され、その場での自己選択や継続は認められない。</w:t>
      </w:r>
    </w:p>
    <w:p>
      <w:pPr>
        <w:spacing w:after="60"/>
        <w:ind w:left="360"/>
      </w:pPr>
      <w:r>
        <w:t>4. 他の参加者が自己選択して話し始めてよい。誰も自己選択しなければ、現在の話し手は話し続けてよい。</w:t>
      </w:r>
    </w:p>
    <w:p>
      <w:pPr>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2" w:id="268"/>
      <w:r>
        <w:rPr>
          <w:b/>
          <w:bCs/>
        </w:rPr>
        <w:t xml:space="preserve">問題112</w:t>
      </w:r>
      <w:bookmarkEnd w:id="268"/>
    </w:p>
    <w:p>
      <w:pPr>
        <w:spacing w:after="120"/>
      </w:pPr>
      <w:r>
        <w:t>会話分析では、修復のきっかけを作る人と、修復を行う人を区別する。「自己」は問題となった発話の話し手、「他者」はそれ以外の会話参加者を指す。この区別について、正しい説明はどれか。</w:t>
      </w:r>
    </w:p>
    <w:p>
      <w:pPr>
        <w:spacing w:after="60"/>
        <w:ind w:left="360"/>
      </w:pPr>
      <w:r>
        <w:t>1. 相手が「え？」と聞き返した後、元の話し手が自分の発話を言い直すのは、他者始動・自己修復である。</w:t>
      </w:r>
    </w:p>
    <w:p>
      <w:pPr>
        <w:spacing w:after="60"/>
        <w:ind w:left="360"/>
      </w:pPr>
      <w:r>
        <w:t>2. 元の話し手が自分で修復を始め、自分で言い直すのは、他者始動・自己修復である。</w:t>
      </w:r>
    </w:p>
    <w:p>
      <w:pPr>
        <w:spacing w:after="60"/>
        <w:ind w:left="360"/>
      </w:pPr>
      <w:r>
        <w:t>3. 修復を始めた人と修復を行う人は必ず同一なので、自己始動・他者修復という組合せはない。</w:t>
      </w:r>
    </w:p>
    <w:p>
      <w:pPr>
        <w:spacing w:after="60"/>
        <w:ind w:left="360"/>
      </w:pPr>
      <w:r>
        <w:t>4. 会話分析の修復は文法的な誤りの訂正だけを対象とし、聞き取りや理解の問題は対象としない。</w:t>
      </w:r>
    </w:p>
    <w:p>
      <w:pPr>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3" w:id="269"/>
      <w:r>
        <w:rPr>
          <w:b/>
          <w:bCs/>
        </w:rPr>
        <w:t xml:space="preserve">問題113</w:t>
      </w:r>
      <w:bookmarkEnd w:id="269"/>
    </w:p>
    <w:p>
      <w:pPr>
        <w:spacing w:after="120"/>
      </w:pPr>
      <w:r>
        <w:t xml:space="preserve">日本語の日常会話における「あいづち」の機能や特徴に関する記述として、最も適切なものはどれか。</w:t>
      </w:r>
    </w:p>
    <w:p>
      <w:pPr>
        <w:spacing w:after="60"/>
        <w:ind w:left="360"/>
      </w:pPr>
      <w:r>
        <w:t xml:space="preserve">1. 日本語のあいづちは、相手の発話に対する「同意・賛成」の意思表示のみを意味するため、同意できない意見を聞いている最中は、たとえ関係が悪化することがあっても一切打ってはならない。</w:t>
      </w:r>
    </w:p>
    <w:p>
      <w:pPr>
        <w:spacing w:after="60"/>
        <w:ind w:left="360"/>
      </w:pPr>
      <w:r>
        <w:t xml:space="preserve">2. あいづちは「言葉」のみによって行われるものであり、首を振る・頷くといった身体動作（ジェスチャー）はあいづちに含まれない。</w:t>
      </w:r>
    </w:p>
    <w:p>
      <w:pPr>
        <w:spacing w:after="60"/>
        <w:ind w:left="360"/>
      </w:pPr>
      <w:r>
        <w:t xml:space="preserve">3. 学習者が「はい、はい、はい」と短時間に連続してあいづちを打つ行動は、日本語として非常に丁寧で礼儀正しい印象を相手に与える。</w:t>
      </w:r>
    </w:p>
    <w:p>
      <w:pPr>
        <w:spacing w:after="60"/>
        <w:ind w:left="360"/>
      </w:pPr>
      <w:r>
        <w:t xml:space="preserve">4. 日本語の会話では、英語などの言語と比較してあいづちやうなずきの頻度が非常に高く、相手の発話を遮る妨害行為ではなく、発話を促し協調的な関係を維持するシグナルとして機能する。</w:t>
      </w:r>
    </w:p>
    <w:p>
      <w:pPr>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4" w:id="270"/>
      <w:r>
        <w:rPr>
          <w:b/>
          <w:bCs/>
        </w:rPr>
        <w:t xml:space="preserve">問題114</w:t>
      </w:r>
      <w:bookmarkEnd w:id="270"/>
    </w:p>
    <w:p>
      <w:pPr>
        <w:spacing w:after="120"/>
      </w:pPr>
      <w:r>
        <w:t xml:space="preserve">日本語学習者Fさんと日本人Gさんの以下の会話例を分析し、学習者の発話の課題として最も適切なものはどれか。</w:t>
      </w:r>
    </w:p>
    <w:p>
      <w:pPr>
        <w:spacing w:after="120"/>
      </w:pPr>
      <w:r>
        <w:t xml:space="preserve">【会話】</w:t>
      </w:r>
    </w:p>
    <w:p>
      <w:pPr>
        <w:spacing w:after="120"/>
      </w:pPr>
      <w:r>
        <w:t xml:space="preserve">Gさん：「昨日、新しいレストランに行ったんだけどね。」</w:t>
      </w:r>
    </w:p>
    <w:p>
      <w:pPr>
        <w:spacing w:after="120"/>
      </w:pPr>
      <w:r>
        <w:t xml:space="preserve">Fさん：「はい。」</w:t>
      </w:r>
    </w:p>
    <w:p>
      <w:pPr>
        <w:spacing w:after="120"/>
      </w:pPr>
      <w:r>
        <w:t xml:space="preserve">Gさん：「パスタがすごく美味しくてさ。」</w:t>
      </w:r>
    </w:p>
    <w:p>
      <w:pPr>
        <w:spacing w:after="120"/>
      </w:pPr>
      <w:r>
        <w:t xml:space="preserve">Fさん：「そうですか。それで？」</w:t>
      </w:r>
    </w:p>
    <w:p>
      <w:pPr>
        <w:spacing w:after="120"/>
      </w:pPr>
      <w:r>
        <w:t xml:space="preserve">Gさん：「あ、うん…えーと、店員さんも親切だったよ。」</w:t>
      </w:r>
    </w:p>
    <w:p>
      <w:pPr>
        <w:spacing w:after="120"/>
      </w:pPr>
      <w:r>
        <w:t xml:space="preserve">Fさん：「はい。次は？」</w:t>
      </w:r>
    </w:p>
    <w:p>
      <w:pPr>
        <w:spacing w:after="60"/>
        <w:ind w:left="360"/>
      </w:pPr>
      <w:r>
        <w:t xml:space="preserve">1. Fさんは相手の発話を完全に遮って自分の意見ばかりを一方的に喋り続け、会話の主導権を完全に独占する「ターン占有」を起こしている。</w:t>
      </w:r>
    </w:p>
    <w:p>
      <w:pPr>
        <w:spacing w:after="60"/>
        <w:ind w:left="360"/>
      </w:pPr>
      <w:r>
        <w:t xml:space="preserve">2. Fさんは否定表現を多用してGさんの話を拒絶しており、会話を打ち切ろうとしている。</w:t>
      </w:r>
    </w:p>
    <w:p>
      <w:pPr>
        <w:spacing w:after="60"/>
        <w:ind w:left="360"/>
      </w:pPr>
      <w:r>
        <w:t xml:space="preserve">3. Fさんはあいづちや共感の表現が不足し、「それで？」「次は？」と詰問する言い方になっており、会話の継続を阻害している。</w:t>
      </w:r>
    </w:p>
    <w:p>
      <w:pPr>
        <w:spacing w:after="60"/>
        <w:ind w:left="360"/>
      </w:pPr>
      <w:r>
        <w:t xml:space="preserve">4. Fさんは文法的に誤った敬語を使用しているため、Gさんが会話を継続できなくなっている。</w:t>
      </w:r>
    </w:p>
    <w:p>
      <w:pPr>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spacing w:after="120" w:before="240"/>
      </w:pPr>
      <w:bookmarkStart w:name="Q_4_115" w:id="272"/>
      <w:r>
        <w:rPr>
          <w:b/>
          <w:bCs/>
        </w:rPr>
        <w:t xml:space="preserve">問題115</w:t>
      </w:r>
      <w:bookmarkEnd w:id="272"/>
    </w:p>
    <w:p>
      <w:pPr>
        <w:spacing w:after="120"/>
      </w:pPr>
      <w:r>
        <w:t>AERA・APA・NCMEの2014年版共同標準の用語定義に沿った、CBTとコンピュータ適応型テスト（CAT）の説明として最も適切なものを一つ選びなさい。</w:t>
      </w:r>
    </w:p>
    <w:p>
      <w:pPr>
        <w:spacing w:after="60"/>
        <w:ind w:left="360"/>
      </w:pPr>
      <w:r>
        <w:t>1. CBTはコンピュータを使って実施するテストを指す。CATでは、それまでの反応に応じ、項目の測定特性や内容を考慮して次の項目などを選ぶ。</w:t>
      </w:r>
    </w:p>
    <w:p>
      <w:pPr>
        <w:spacing w:after="60"/>
        <w:ind w:left="360"/>
      </w:pPr>
      <w:r>
        <w:t>2. コンピュータで実施していても、出題項目が過去の反応に応じて変わらなければ、CBTとは呼べない。</w:t>
      </w:r>
    </w:p>
    <w:p>
      <w:pPr>
        <w:spacing w:after="60"/>
        <w:ind w:left="360"/>
      </w:pPr>
      <w:r>
        <w:t>3. CATとは、受検者の反応や項目の測定特性・内容を考慮せず、次の項目を選ぶ方式である。</w:t>
      </w:r>
    </w:p>
    <w:p>
      <w:pPr>
        <w:spacing w:after="60"/>
        <w:ind w:left="360"/>
      </w:pPr>
      <w:r>
        <w:t>4. CATの定義は、問題文をその場でゼロから自動生成することであり、項目を選択することとは無関係である。</w:t>
      </w:r>
    </w:p>
    <w:p>
      <w:pPr>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6" w:id="273"/>
      <w:r>
        <w:rPr>
          <w:b/>
          <w:bCs/>
        </w:rPr>
        <w:t xml:space="preserve">問題116</w:t>
      </w:r>
      <w:bookmarkEnd w:id="273"/>
    </w:p>
    <w:p>
      <w:pPr>
        <w:spacing w:after="120"/>
      </w:pPr>
      <w:r>
        <w:t>LMSの例としてMoodle 4.5を用いる。公式文書に記載された機能と教師の運用に合う説明を一つ選びなさい。</w:t>
      </w:r>
    </w:p>
    <w:p>
      <w:pPr>
        <w:spacing w:after="60"/>
        <w:ind w:left="360"/>
      </w:pPr>
      <w:r>
        <w:t>1. 教師は、小テストの受験結果や活動完了状況のレポートを確認し、学習者への支援を検討する資料にできる。</w:t>
      </w:r>
    </w:p>
    <w:p>
      <w:pPr>
        <w:spacing w:after="60"/>
        <w:ind w:left="360"/>
      </w:pPr>
      <w:r>
        <w:t xml:space="preserve">2. LMSを導入すれば教師の役割は完全に自動化されるため、教師による学習履歴（ログ）の確認や個別の学習支援を行う必要はなくなる。</w:t>
      </w:r>
    </w:p>
    <w:p>
      <w:pPr>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7" w:id="274"/>
      <w:r>
        <w:rPr>
          <w:b/>
          <w:bCs/>
        </w:rPr>
        <w:t xml:space="preserve">問題117</w:t>
      </w:r>
      <w:bookmarkEnd w:id="274"/>
    </w:p>
    <w:p>
      <w:pPr>
        <w:spacing w:after="120"/>
      </w:pPr>
      <w:r>
        <w:t>Flipped Learning Network（2014）の定義と「四つの柱」に照らし、反転学習（Flipped Learning）の説明に合うものを一つ選びなさい。</w:t>
      </w:r>
    </w:p>
    <w:p>
      <w:pPr>
        <w:spacing w:after="60"/>
        <w:ind w:left="360"/>
      </w:pPr>
      <w:r>
        <w:t>1. 個人で学ぶ教材は動画だけに限られ、授業外で文章を読ませる方法は認められない。</w:t>
      </w:r>
    </w:p>
    <w:p>
      <w:pPr>
        <w:spacing w:after="60"/>
        <w:ind w:left="360"/>
      </w:pPr>
      <w:r>
        <w:t>2. 動画を配信しておけば、教師が学習状況を観察したり、形成的評価を行ったりする必要はなくなる。</w:t>
      </w:r>
    </w:p>
    <w:p>
      <w:pPr>
        <w:spacing w:after="60"/>
        <w:ind w:left="360"/>
      </w:pPr>
      <w:r>
        <w:t>3. 集団で学ぶ場を廃止し、すべての活動を学習者が一人で完結させ、教師による支援をなくす。</w:t>
      </w:r>
    </w:p>
    <w:p>
      <w:pPr>
        <w:spacing w:after="60"/>
        <w:ind w:left="360"/>
      </w:pPr>
      <w:r>
        <w:t>4. 直接指導を集団で学ぶ場から個人で学ぶ場へ移し、集団での時間は教師の支援の下で概念の応用や相互作用を伴う学習に充てる。</w:t>
      </w:r>
    </w:p>
    <w:p>
      <w:pPr>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8" w:id="275"/>
      <w:r>
        <w:rPr>
          <w:b/>
          <w:bCs/>
        </w:rPr>
        <w:t xml:space="preserve">問題118</w:t>
      </w:r>
      <w:bookmarkEnd w:id="275"/>
    </w:p>
    <w:p>
      <w:pPr>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spacing w:after="60"/>
        <w:ind w:left="360"/>
      </w:pPr>
      <w:r>
        <w:t>2. 求める出力を得るために課題や指示文を工夫する必要はなく、出力の真偽や適切性も確認しなくてよい。</w:t>
      </w:r>
    </w:p>
    <w:p>
      <w:pPr>
        <w:spacing w:after="60"/>
        <w:ind w:left="360"/>
      </w:pPr>
      <w:r>
        <w:t xml:space="preserve">3. 生成AIが提示する修正案や文章は常に言語的・内容的に100%正確であるため、学習者はAIの出力結果をそのまま写して提出することが推奨される。</w:t>
      </w:r>
    </w:p>
    <w:p>
      <w:pPr>
        <w:spacing w:after="60"/>
        <w:ind w:left="360"/>
      </w:pPr>
      <w:r>
        <w:t>4. 発達段階や学習状況、利用上の留意点を踏まえ、AIの修正案はたたき台とし、本人が確かめて推敲した過程と結果を示す活動を検討する。</w:t>
      </w:r>
    </w:p>
    <w:p>
      <w:pPr>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9" w:id="276"/>
      <w:r>
        <w:rPr>
          <w:b/>
          <w:bCs/>
        </w:rPr>
        <w:t xml:space="preserve">問題119</w:t>
      </w:r>
      <w:bookmarkEnd w:id="276"/>
    </w:p>
    <w:p>
      <w:pPr>
        <w:spacing w:after="120"/>
      </w:pPr>
      <w:r>
        <w:t xml:space="preserve">日本語授業において、同期型オンラインツール（Zoom、Microsoft Teams等）を活用したコミュニケーション活動を行う際の記述として、最も適切なものはどれか。</w:t>
      </w:r>
    </w:p>
    <w:p>
      <w:pPr>
        <w:spacing w:after="60"/>
        <w:ind w:left="360"/>
      </w:pPr>
      <w:r>
        <w:t xml:space="preserve">1. オンライン空間では対面時よりも非言語情報（目線や微細な表情、頷きなど）が伝わりにくいため、発話意図を明確にする言葉づかいや、画面上で分かりやすいリアクション（リアクションボタンや大きめの身振り）を促す指導が有効である。</w:t>
      </w:r>
    </w:p>
    <w:p>
      <w:pPr>
        <w:spacing w:after="60"/>
        <w:ind w:left="360"/>
      </w:pPr>
      <w:r>
        <w:t xml:space="preserve">2. オンライン授業ではカメラを常時オンにすることがプライバシー配慮の観点から法的に義務付けられており、カメラをオフにした学習者の参加は認められない。</w:t>
      </w:r>
    </w:p>
    <w:p>
      <w:pPr>
        <w:spacing w:after="60"/>
        <w:ind w:left="360"/>
      </w:pPr>
      <w:r>
        <w:t xml:space="preserve">3. 同期型オンライン授業では、通信環境や画面越しという制約があるため、ブレイクアウトルーム（小部屋機能）を活用したペアワークやグループワークなどの参加型活動を技術的にも教育的にも行うことができず、教師による一方向の講義形式に限られる。</w:t>
      </w:r>
    </w:p>
    <w:p>
      <w:pPr>
        <w:spacing w:after="60"/>
        <w:ind w:left="360"/>
      </w:pPr>
      <w:r>
        <w:t xml:space="preserve">4. 同期型オンライン授業ではチャット機能を使用すると学習者の注意が散漫になるため、授業中のテキストチャット利用は厳しく禁止すべきである。</w:t>
      </w:r>
    </w:p>
    <w:p>
      <w:pPr>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0" w:id="277"/>
      <w:r>
        <w:rPr>
          <w:b/>
          <w:bCs/>
        </w:rPr>
        <w:t xml:space="preserve">問題120</w:t>
      </w:r>
      <w:bookmarkEnd w:id="277"/>
    </w:p>
    <w:p>
      <w:pPr>
        <w:spacing w:after="120"/>
      </w:pPr>
      <w:r>
        <w:t>発音指導の資料として学習者の録音をPraatで調べる。公式マニュアルの波形・ピッチ曲線と解析設定の説明に合うものを一つ選べ。</w:t>
      </w:r>
    </w:p>
    <w:p>
      <w:pPr>
        <w:spacing w:after="60"/>
        <w:ind w:left="360"/>
      </w:pPr>
      <w:r>
        <w:t>1. 波形は推定された基本周波数そのものの時間変化なので、波形を表示すればピッチ解析を別に行う必要はない。</w:t>
      </w:r>
    </w:p>
    <w:p>
      <w:pPr>
        <w:spacing w:after="60"/>
        <w:ind w:left="360"/>
      </w:pPr>
      <w:r>
        <w:t>2. 波形とピッチ曲線は別の表示であり、ピッチ解析では話者の声の高さの範囲に合う設定かを確かめる。</w:t>
      </w:r>
    </w:p>
    <w:p>
      <w:pPr>
        <w:spacing w:after="60"/>
        <w:ind w:left="360"/>
      </w:pPr>
      <w:r>
        <w:t>3. ピッチの解析範囲を変更しても計算される曲線は変わらないため、表示範囲だけを変える操作と常に同じである。</w:t>
      </w:r>
    </w:p>
    <w:p>
      <w:pPr>
        <w:spacing w:after="60"/>
        <w:ind w:left="360"/>
      </w:pPr>
      <w:r>
        <w:t>4. 波形やピッチ曲線を表示すると録音の選択区間は再生できなくなるため、音を聞きながら該当区間を確かめることはできない。</w:t>
      </w:r>
    </w:p>
    <w:p>
      <w:pPr>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1" w:id="278"/>
      <w:r>
        <w:rPr>
          <w:b/>
          <w:bCs/>
        </w:rPr>
        <w:t xml:space="preserve">問題121</w:t>
      </w:r>
      <w:bookmarkEnd w:id="278"/>
    </w:p>
    <w:p>
      <w:pPr>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spacing w:after="60"/>
        <w:ind w:left="360"/>
      </w:pPr>
      <w:r>
        <w:t>1. このライセンスでは非営利目的の利用だけが認められ、営利目的での共有は禁止される。</w:t>
      </w:r>
    </w:p>
    <w:p>
      <w:pPr>
        <w:spacing w:after="60"/>
        <w:ind w:left="360"/>
      </w:pPr>
      <w:r>
        <w:t>2. このライセンスでは元の教材をそのまま共有できるだけで、翻案した教材の作成・共有は認められない。</w:t>
      </w:r>
    </w:p>
    <w:p>
      <w:pPr>
        <w:spacing w:after="60"/>
        <w:ind w:left="360"/>
      </w:pPr>
      <w:r>
        <w:t>3. 提供されたクレジット情報等を保持し、ライセンス情報や改変の表示など、共有に適用される条件を満たす必要がある。</w:t>
      </w:r>
    </w:p>
    <w:p>
      <w:pPr>
        <w:spacing w:after="60"/>
        <w:ind w:left="360"/>
      </w:pPr>
      <w:r>
        <w:t>4. 原作者の氏名を示せば、ライセンスに関する表示や改変したことの表示など、他の条件を省略してよい。</w:t>
      </w:r>
    </w:p>
    <w:p>
      <w:pPr>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spacing w:after="120" w:before="240"/>
      </w:pPr>
      <w:bookmarkStart w:name="Q_4_122" w:id="280"/>
      <w:r>
        <w:rPr>
          <w:b/>
          <w:bCs/>
        </w:rPr>
        <w:t xml:space="preserve">問題122</w:t>
      </w:r>
      <w:bookmarkEnd w:id="280"/>
    </w:p>
    <w:p>
      <w:pPr>
        <w:spacing w:after="120"/>
      </w:pPr>
      <w:r>
        <w:t>著作権法の著作物の定義と権利の享有に関する規定について、対応する説明を一つ選べ。</w:t>
      </w:r>
    </w:p>
    <w:p>
      <w:pPr>
        <w:spacing w:after="60"/>
        <w:ind w:left="360"/>
      </w:pPr>
      <w:r>
        <w:t>1. 個人のブログの文章や写真は、創作的な表現を含んでいても、商業販売していなければ著作物には当たらない。</w:t>
      </w:r>
    </w:p>
    <w:p>
      <w:pPr>
        <w:spacing w:after="60"/>
        <w:ind w:left="360"/>
      </w:pPr>
      <w:r>
        <w:t>2. 著作者が死亡した後は、その著作物を公衆に提供・提示する者に第60条の規定が及ぶことはない。</w:t>
      </w:r>
    </w:p>
    <w:p>
      <w:pPr>
        <w:spacing w:after="60"/>
        <w:ind w:left="360"/>
      </w:pPr>
      <w:r>
        <w:t>3. 著作者人格権と著作権を享有するには、文化庁への登録申請という方式の履行が必要である。</w:t>
      </w:r>
    </w:p>
    <w:p>
      <w:pPr>
        <w:spacing w:after="60"/>
        <w:ind w:left="360"/>
      </w:pPr>
      <w:r>
        <w:t>4. 思想又は感情を創作的に表現し、文芸・学術・美術・音楽の範囲に属するものを著作物とする。</w:t>
      </w:r>
    </w:p>
    <w:p>
      <w:pPr>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3" w:id="281"/>
      <w:r>
        <w:rPr>
          <w:b/>
          <w:bCs/>
        </w:rPr>
        <w:t xml:space="preserve">問題123</w:t>
      </w:r>
      <w:bookmarkEnd w:id="281"/>
    </w:p>
    <w:p>
      <w:pPr>
        <w:spacing w:after="120"/>
      </w:pPr>
      <w:r>
        <w:t>著作権法第35条第1〜3項の規定について、対応する説明を一つ選べ。</w:t>
      </w:r>
    </w:p>
    <w:p>
      <w:pPr>
        <w:spacing w:after="60"/>
        <w:ind w:left="360"/>
      </w:pPr>
      <w:r>
        <w:t>1. 営利を目的として設置されている教育機関も、授業を行えば全て第1項の対象になる。</w:t>
      </w:r>
    </w:p>
    <w:p>
      <w:pPr>
        <w:spacing w:after="60"/>
        <w:ind w:left="360"/>
      </w:pPr>
      <w:r>
        <w:t>2. 第1項の要件を満たす公衆送信には第2項の補償金が原則として必要であり、第3項所定の同時授業への送信はその例外となる。</w:t>
      </w:r>
    </w:p>
    <w:p>
      <w:pPr>
        <w:spacing w:after="60"/>
        <w:ind w:left="360"/>
      </w:pPr>
      <w:r>
        <w:t>3. 授業目的であれば、著作権者の利益を不当に害する利用であっても第1項により認められる。</w:t>
      </w:r>
    </w:p>
    <w:p>
      <w:pPr>
        <w:spacing w:after="60"/>
        <w:ind w:left="360"/>
      </w:pPr>
      <w:r>
        <w:t>4. 第1項の要件を満たす紙の複製でも、常に権利者の個別許諾を得なければならない。</w:t>
      </w:r>
    </w:p>
    <w:p>
      <w:pPr>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4" w:id="282"/>
      <w:r>
        <w:rPr>
          <w:b/>
          <w:bCs/>
        </w:rPr>
        <w:t xml:space="preserve">問題124</w:t>
      </w:r>
      <w:bookmarkEnd w:id="282"/>
    </w:p>
    <w:p>
      <w:pPr>
        <w:spacing w:after="120"/>
      </w:pPr>
      <w:r>
        <w:t>著作権法第35条第1～3項による授業での利用と補償金の関係について、条文に対応する説明を一つ選べ。</w:t>
      </w:r>
    </w:p>
    <w:p>
      <w:pPr>
        <w:spacing w:after="60"/>
        <w:ind w:left="360"/>
      </w:pPr>
      <w:r>
        <w:t>1. 補償金さえ支払えば、第1項の必要限度やただし書の条件を満たさなくても、同項による公衆送信が認められる。</w:t>
      </w:r>
    </w:p>
    <w:p>
      <w:pPr>
        <w:spacing w:after="60"/>
        <w:ind w:left="360"/>
      </w:pPr>
      <w:r>
        <w:t>2. 第1項の対象となる公衆送信は、リアルタイムで行いさえすればすべて第3項に当たり、補償金が不要になる。</w:t>
      </w:r>
    </w:p>
    <w:p>
      <w:pPr>
        <w:spacing w:after="60"/>
        <w:ind w:left="360"/>
      </w:pPr>
      <w:r>
        <w:t>3. 第1項はリアルタイムの授業にしか適用されず、授業過程で必要な資料のオンデマンド送信は、同項の他の条件を満たしても一切対象にならない。</w:t>
      </w:r>
    </w:p>
    <w:p>
      <w:pPr>
        <w:spacing w:after="60"/>
        <w:ind w:left="360"/>
      </w:pPr>
      <w:r>
        <w:t>4. 第1項による公衆送信では設置者の補償金支払が原則必要で、第3項の条件に当たる同時授業送信にはその例外がある。</w:t>
      </w:r>
    </w:p>
    <w:p>
      <w:pPr>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5" w:id="283"/>
      <w:r>
        <w:rPr>
          <w:b/>
          <w:bCs/>
        </w:rPr>
        <w:t xml:space="preserve">問題125</w:t>
      </w:r>
      <w:bookmarkEnd w:id="283"/>
    </w:p>
    <w:p>
      <w:pPr>
        <w:spacing w:after="120"/>
      </w:pPr>
      <w:r>
        <w:t>著作権法第32条第1項による引用と、第48条の出所表示について、条文に対応する説明を一つ選べ。</w:t>
      </w:r>
    </w:p>
    <w:p>
      <w:pPr>
        <w:spacing w:after="60"/>
        <w:ind w:left="360"/>
      </w:pPr>
      <w:r>
        <w:t>1. 第32条第1項は、未公表の著作物でも、引用者に研究目的があるだけで同項による引用を認めている。</w:t>
      </w:r>
    </w:p>
    <w:p>
      <w:pPr>
        <w:spacing w:after="60"/>
        <w:ind w:left="360"/>
      </w:pPr>
      <w:r>
        <w:t>2. 第32条第1項は公表された著作物を対象とし、公正な慣行と引用目的上正当な範囲を求める。引用して複製する場合は第48条の出所表示も必要となる。</w:t>
      </w:r>
    </w:p>
    <w:p>
      <w:pPr>
        <w:spacing w:after="60"/>
        <w:ind w:left="360"/>
      </w:pPr>
      <w:r>
        <w:t>3. 第32条第1項では、公正な慣行に合致すれば、引用目的上正当な範囲かどうかを検討する必要はない。</w:t>
      </w:r>
    </w:p>
    <w:p>
      <w:pPr>
        <w:spacing w:after="60"/>
        <w:ind w:left="360"/>
      </w:pPr>
      <w:r>
        <w:t>4. 第48条に従って出所を示せば、第32条第1項の公正な慣行や目的上正当な範囲の条件は満たさなくてよい。</w:t>
      </w:r>
    </w:p>
    <w:p>
      <w:pPr>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6" w:id="284"/>
      <w:r>
        <w:rPr>
          <w:b/>
          <w:bCs/>
        </w:rPr>
        <w:t xml:space="preserve">問題126</w:t>
      </w:r>
      <w:bookmarkEnd w:id="284"/>
    </w:p>
    <w:p>
      <w:pPr>
        <w:spacing w:after="120"/>
      </w:pPr>
      <w:r>
        <w:t>著作権法第36条による試験問題への著作物の利用について、正しいものはどれか。</w:t>
      </w:r>
    </w:p>
    <w:p>
      <w:pPr>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spacing w:after="60"/>
        <w:ind w:left="360"/>
      </w:pPr>
      <w:r>
        <w:t>2. 第36条を利用して試験問題にした著作物は、試験後に市販の過去問題集へ載せる場合にも、利用目的や分量を問わず自動的に自由利用できる。</w:t>
      </w:r>
    </w:p>
    <w:p>
      <w:pPr>
        <w:spacing w:after="60"/>
        <w:ind w:left="360"/>
      </w:pPr>
      <w:r>
        <w:t>3. 第36条の対象は未公表の著作物だけであり、すでに出版された小説や論説文を試験問題に使うことは同条によって認められない。</w:t>
      </w:r>
    </w:p>
    <w:p>
      <w:pPr>
        <w:spacing w:after="60"/>
        <w:ind w:left="360"/>
      </w:pPr>
      <w:r>
        <w:t>4. 営利目的の試験・検定では、第36条による利用は一切認められず、補償金を支払って利用する仕組みも存在しない。</w:t>
      </w:r>
    </w:p>
    <w:p>
      <w:pPr>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7" w:id="285"/>
      <w:r>
        <w:rPr>
          <w:b/>
          <w:bCs/>
        </w:rPr>
        <w:t xml:space="preserve">問題127</w:t>
      </w:r>
      <w:bookmarkEnd w:id="285"/>
    </w:p>
    <w:p>
      <w:pPr>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spacing w:after="60"/>
        <w:ind w:left="360"/>
      </w:pPr>
      <w:r>
        <w:t>1. 他人の楽曲を動画のBGMとして収録し、その動画を公衆送信した。</w:t>
      </w:r>
    </w:p>
    <w:p>
      <w:pPr>
        <w:spacing w:after="60"/>
        <w:ind w:left="360"/>
      </w:pPr>
      <w:r>
        <w:t>2. 自分の文法解説と明確に区別して小説の短い一節を引用し、公正な慣行と引用目的上正当な範囲の要件を満たし、出所・著者名も適切に示した。</w:t>
      </w:r>
    </w:p>
    <w:p>
      <w:pPr>
        <w:spacing w:after="60"/>
        <w:ind w:left="360"/>
      </w:pPr>
      <w:r>
        <w:t>3. 他人の教科書にある創作的な会話文をそのまま朗読・録音し、動画に収録して公衆送信した。</w:t>
      </w:r>
    </w:p>
    <w:p>
      <w:pPr>
        <w:spacing w:after="60"/>
        <w:ind w:left="360"/>
      </w:pPr>
      <w:r>
        <w:t>4. 他人の創作的なイラストを、視聴者の関心を引くために複製し、動画のサムネイル画像として公衆送信した。</w:t>
      </w:r>
    </w:p>
    <w:p>
      <w:pPr>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spacing w:after="120" w:before="240"/>
      </w:pPr>
      <w:bookmarkStart w:name="Q_5_001" w:id="288"/>
      <w:r>
        <w:rPr>
          <w:b/>
          <w:bCs/>
        </w:rPr>
        <w:t xml:space="preserve">問題1</w:t>
      </w:r>
      <w:bookmarkEnd w:id="288"/>
    </w:p>
    <w:p>
      <w:pPr>
        <w:spacing w:after="120"/>
      </w:pPr>
      <w:r>
        <w:t>ソシュール『一般言語学講義』第一部第一章の言語記号について、適切な説明はどれか。</w:t>
      </w:r>
    </w:p>
    <w:p>
      <w:pPr>
        <w:spacing w:after="60"/>
        <w:ind w:left="360"/>
      </w:pPr>
      <w:r>
        <w:t>1. 言語記号は、心理的な聴覚映像であるシニフィアンと、概念であるシニフィエの結合として説明される。</w:t>
      </w:r>
    </w:p>
    <w:p>
      <w:pPr>
        <w:spacing w:after="60"/>
        <w:ind w:left="360"/>
      </w:pPr>
      <w:r>
        <w:t>2. 言語記号は概念だけで構成され、聴覚映像は記号の構成要素に含まれない。</w:t>
      </w:r>
    </w:p>
    <w:p>
      <w:pPr>
        <w:spacing w:after="60"/>
        <w:ind w:left="360"/>
      </w:pPr>
      <w:r>
        <w:t>3. シニフィアンは外界の物体そのものであり、シニフィエは文字の形である。</w:t>
      </w:r>
    </w:p>
    <w:p>
      <w:pPr>
        <w:spacing w:after="60"/>
        <w:ind w:left="360"/>
      </w:pPr>
      <w:r>
        <w:t>4. 聴覚映像と概念の結びつきは自然の必然によって決まり、言語によって異なることはない。</w:t>
      </w:r>
    </w:p>
    <w:p>
      <w:pPr>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2" w:id="289"/>
      <w:r>
        <w:rPr>
          <w:b/>
          <w:bCs/>
        </w:rPr>
        <w:t xml:space="preserve">問題2</w:t>
      </w:r>
      <w:bookmarkEnd w:id="289"/>
    </w:p>
    <w:p>
      <w:pPr>
        <w:spacing w:after="120"/>
      </w:pPr>
      <w:r>
        <w:t>ソシュール『一般言語学講義』第一部第一章で述べられる「言語記号の恣意性」について、適切な説明はどれか。</w:t>
      </w:r>
    </w:p>
    <w:p>
      <w:pPr>
        <w:spacing w:after="60"/>
        <w:ind w:left="360"/>
      </w:pPr>
      <w:r>
        <w:t>1. 言語には文法規則がなく、話し手は気分だけで音をランダムに並べられるという意味である。</w:t>
      </w:r>
    </w:p>
    <w:p>
      <w:pPr>
        <w:spacing w:after="60"/>
        <w:ind w:left="360"/>
      </w:pPr>
      <w:r>
        <w:t>2. 共同体で用いられている記号を、話し手個人が自由な選択だけで変えられるという意味である。</w:t>
      </w:r>
    </w:p>
    <w:p>
      <w:pPr>
        <w:spacing w:after="60"/>
        <w:ind w:left="360"/>
      </w:pPr>
      <w:r>
        <w:t>3. シニフィアンとシニフィエの結びつきに、自然的に必然な理由がないという意味である。</w:t>
      </w:r>
    </w:p>
    <w:p>
      <w:pPr>
        <w:spacing w:after="60"/>
        <w:ind w:left="360"/>
      </w:pPr>
      <w:r>
        <w:t>4. 擬音語は自然音を完全に同一に写すため、どの言語でも必ず同じ形になるという意味である。</w:t>
      </w:r>
    </w:p>
    <w:p>
      <w:pPr>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3" w:id="290"/>
      <w:r>
        <w:rPr>
          <w:b/>
          <w:bCs/>
        </w:rPr>
        <w:t xml:space="preserve">問題3</w:t>
      </w:r>
      <w:bookmarkEnd w:id="290"/>
    </w:p>
    <w:p>
      <w:pPr>
        <w:spacing w:after="120"/>
      </w:pPr>
      <w:r>
        <w:t>ソシュール『一般言語学講義』第二部第四章の、言語による思考と音の分節について、適切な説明はどれか。</w:t>
      </w:r>
    </w:p>
    <w:p>
      <w:pPr>
        <w:spacing w:after="60"/>
        <w:ind w:left="360"/>
      </w:pPr>
      <w:r>
        <w:t>1. 思考と音が結びつくことで、両方に相互に対応する単位の区切りが生じると説明される。</w:t>
      </w:r>
    </w:p>
    <w:p>
      <w:pPr>
        <w:spacing w:after="60"/>
        <w:ind w:left="360"/>
      </w:pPr>
      <w:r>
        <w:t>2. 概念の境界は言語と無関係にすべて確定しており、言語は既成の概念へ名前札を貼るだけだと説明される。</w:t>
      </w:r>
    </w:p>
    <w:p>
      <w:pPr>
        <w:spacing w:after="60"/>
        <w:ind w:left="360"/>
      </w:pPr>
      <w:r>
        <w:t>3. 言語の単位は音だけで決まり、概念との結びつきは単位の成立に関係しないと説明される。</w:t>
      </w:r>
    </w:p>
    <w:p>
      <w:pPr>
        <w:spacing w:after="60"/>
        <w:ind w:left="360"/>
      </w:pPr>
      <w:r>
        <w:t>4. どの言語でもすべての語の概念範囲が一致し、言語間の価値の違いは存在しないと説明される。</w:t>
      </w:r>
    </w:p>
    <w:p>
      <w:pPr>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4" w:id="291"/>
      <w:r>
        <w:rPr>
          <w:b/>
          <w:bCs/>
        </w:rPr>
        <w:t xml:space="preserve">問題4</w:t>
      </w:r>
      <w:bookmarkEnd w:id="291"/>
    </w:p>
    <w:p>
      <w:pPr>
        <w:spacing w:after="120"/>
      </w:pPr>
      <w:r>
        <w:t>親族名称による意味の区別を考える。自分のきょうだいを表す「兄・姉・弟・妹」の通常の意味について、最も適当なものを一つ選べ。</w:t>
      </w:r>
    </w:p>
    <w:p>
      <w:pPr>
        <w:spacing w:after="60"/>
        <w:ind w:left="360"/>
      </w:pPr>
      <w:r>
        <w:t>1. 「兄」と「姉」は、きょうだいの性別を区別しない同じ意味の語である。</w:t>
      </w:r>
    </w:p>
    <w:p>
      <w:pPr>
        <w:spacing w:after="60"/>
        <w:ind w:left="360"/>
      </w:pPr>
      <w:r>
        <w:t>2. 「兄・姉・弟・妹」は、きょうだいの性別と、自分から見た年齢の上下を組み合わせて区別する。</w:t>
      </w:r>
    </w:p>
    <w:p>
      <w:pPr>
        <w:spacing w:after="60"/>
        <w:ind w:left="360"/>
      </w:pPr>
      <w:r>
        <w:t>3. 「妹」は、自分より年上の女性のきょうだいを表す。</w:t>
      </w:r>
    </w:p>
    <w:p>
      <w:pPr>
        <w:spacing w:after="60"/>
        <w:ind w:left="360"/>
      </w:pPr>
      <w:r>
        <w:t>4. 「姉」は、自分より年下の男性のきょうだいを表す。</w:t>
      </w:r>
    </w:p>
    <w:p>
      <w:pPr>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5" w:id="292"/>
      <w:r>
        <w:rPr>
          <w:b/>
          <w:bCs/>
        </w:rPr>
        <w:t xml:space="preserve">問題5</w:t>
      </w:r>
      <w:bookmarkEnd w:id="292"/>
    </w:p>
    <w:p>
      <w:pPr>
        <w:spacing w:after="120"/>
      </w:pPr>
      <w:r>
        <w:t>ソシュール『一般言語学講義』序論第三・第四章の、ラングとパロールの区別について、適切な説明はどれか。</w:t>
      </w:r>
    </w:p>
    <w:p>
      <w:pPr>
        <w:spacing w:after="60"/>
        <w:ind w:left="360"/>
      </w:pPr>
      <w:r>
        <w:t>1. ラングを社会的な言語体系、パロールを個人的な実行として区別し、両者は相互に依存すると説明される。</w:t>
      </w:r>
    </w:p>
    <w:p>
      <w:pPr>
        <w:spacing w:after="60"/>
        <w:ind w:left="360"/>
      </w:pPr>
      <w:r>
        <w:t>2. ラングは各人の個別の発話行為だけを意味し、社会的な体系ではないと説明される。</w:t>
      </w:r>
    </w:p>
    <w:p>
      <w:pPr>
        <w:spacing w:after="60"/>
        <w:ind w:left="360"/>
      </w:pPr>
      <w:r>
        <w:t>3. ラングとパロールは互いを必要とせず、完全に独立して成立すると説明される。</w:t>
      </w:r>
    </w:p>
    <w:p>
      <w:pPr>
        <w:spacing w:after="60"/>
        <w:ind w:left="360"/>
      </w:pPr>
      <w:r>
        <w:t>4. パロールは共同体に共有された言語体系であり、個人的な実行とは区別されると説明される。</w:t>
      </w:r>
    </w:p>
    <w:p>
      <w:pPr>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6" w:id="293"/>
      <w:r>
        <w:rPr>
          <w:b/>
          <w:bCs/>
        </w:rPr>
        <w:t xml:space="preserve">問題6</w:t>
      </w:r>
      <w:bookmarkEnd w:id="293"/>
    </w:p>
    <w:p>
      <w:pPr>
        <w:spacing w:after="120"/>
      </w:pPr>
      <w:r>
        <w:t>ソシュール『一般言語学講義』第二部第四章の、言語記号の「価値」について、適切な説明はどれか。</w:t>
      </w:r>
    </w:p>
    <w:p>
      <w:pPr>
        <w:spacing w:after="60"/>
        <w:ind w:left="360"/>
      </w:pPr>
      <w:r>
        <w:t>1. 他の語や体系が変わっても、ある語の価値は必ず不変である。</w:t>
      </w:r>
    </w:p>
    <w:p>
      <w:pPr>
        <w:spacing w:after="60"/>
        <w:ind w:left="360"/>
      </w:pPr>
      <w:r>
        <w:t>2. ある語の価値は、言語体系内の他の語との関係や差異によって定まる。</w:t>
      </w:r>
    </w:p>
    <w:p>
      <w:pPr>
        <w:spacing w:after="60"/>
        <w:ind w:left="360"/>
      </w:pPr>
      <w:r>
        <w:t>3. ある語の価値は、体系から切り離した辞書的意味だけで完全に決まる。</w:t>
      </w:r>
    </w:p>
    <w:p>
      <w:pPr>
        <w:spacing w:after="60"/>
        <w:ind w:left="360"/>
      </w:pPr>
      <w:r>
        <w:t>4. ある語の価値には概念の側面がなく、物理的な音だけが関わる。</w:t>
      </w:r>
    </w:p>
    <w:p>
      <w:pPr>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spacing w:after="120" w:before="240"/>
      </w:pPr>
      <w:bookmarkStart w:name="Q_5_007" w:id="295"/>
      <w:r>
        <w:rPr>
          <w:b/>
          <w:bCs/>
        </w:rPr>
        <w:t xml:space="preserve">問題7</w:t>
      </w:r>
      <w:bookmarkEnd w:id="295"/>
    </w:p>
    <w:p>
      <w:pPr>
        <w:spacing w:after="120"/>
      </w:pPr>
      <w:r>
        <w:t>Wardhaugh（1970）が区別する強形・弱形の対照分析仮説について、最も適切なものはどれか。</w:t>
      </w:r>
    </w:p>
    <w:p>
      <w:pPr>
        <w:spacing w:after="60"/>
        <w:ind w:left="360"/>
      </w:pPr>
      <w:r>
        <w:t>1. 弱形は、実際に観察された第二言語学習の困難を出発点として、利用できる言語学的知識によって説明しようとする。</w:t>
      </w:r>
    </w:p>
    <w:p>
      <w:pPr>
        <w:spacing w:after="60"/>
        <w:ind w:left="360"/>
      </w:pPr>
      <w:r>
        <w:t>2. 弱形は、観察された困難を出発点とせず、言語体系の比較だけで困難をあらかじめ予測することを要求する。</w:t>
      </w:r>
    </w:p>
    <w:p>
      <w:pPr>
        <w:spacing w:after="60"/>
        <w:ind w:left="360"/>
      </w:pPr>
      <w:r>
        <w:t>3. 強形は、学習上の困難を予測することを要求せず、観察された干渉現象を説明するだけの立場である。</w:t>
      </w:r>
    </w:p>
    <w:p>
      <w:pPr>
        <w:spacing w:after="60"/>
        <w:ind w:left="360"/>
      </w:pPr>
      <w:r>
        <w:t>4. Wardhaughは、弱形の分析では言語体系を参照せず、誤りを任意の方法で分類するだけでよいとする。</w:t>
      </w:r>
    </w:p>
    <w:p>
      <w:pPr>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8" w:id="296"/>
      <w:r>
        <w:rPr>
          <w:b/>
          <w:bCs/>
        </w:rPr>
        <w:t xml:space="preserve">問題8</w:t>
      </w:r>
      <w:bookmarkEnd w:id="296"/>
    </w:p>
    <w:p>
      <w:pPr>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spacing w:after="60"/>
        <w:ind w:left="360"/>
      </w:pPr>
      <w:r>
        <w:t>1. 母語の影響を検討する対照分析は有用だが、目標言語内の規則の過剰般化なども検討し、全ての誤用を母語干渉だけで説明しない。</w:t>
      </w:r>
    </w:p>
    <w:p>
      <w:pPr>
        <w:spacing w:after="60"/>
        <w:ind w:left="360"/>
      </w:pPr>
      <w:r>
        <w:t>2. 学習者の誤用は全て母語の構造だけから生じるため、目標言語内の規則の学び方を検討する必要はない。</w:t>
      </w:r>
    </w:p>
    <w:p>
      <w:pPr>
        <w:spacing w:after="60"/>
        <w:ind w:left="360"/>
      </w:pPr>
      <w:r>
        <w:t>3. 目標言語の規則の過剰般化による誤用は、必ず特定の一つの母語を持つ学習者だけに生じ、異なる母語の学習者には共通して生じない。</w:t>
      </w:r>
    </w:p>
    <w:p>
      <w:pPr>
        <w:spacing w:after="60"/>
        <w:ind w:left="360"/>
      </w:pPr>
      <w:r>
        <w:t>4. 母語と目標言語の相違点を比較すれば、個々の学習者が実際に生む全ての誤用とその原因を、それ以外の資料なしで確定できる。</w:t>
      </w:r>
    </w:p>
    <w:p>
      <w:pPr>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9" w:id="297"/>
      <w:r>
        <w:rPr>
          <w:b/>
          <w:bCs/>
        </w:rPr>
        <w:t xml:space="preserve">問題9</w:t>
      </w:r>
      <w:bookmarkEnd w:id="297"/>
    </w:p>
    <w:p>
      <w:pPr>
        <w:spacing w:after="120"/>
      </w:pPr>
      <w:r>
        <w:t>Greenberg（1963）の語順類型論で述べられた一般化として、最も適当なものを選べ。</w:t>
      </w:r>
    </w:p>
    <w:p>
      <w:pPr>
        <w:spacing w:after="60"/>
        <w:ind w:left="360"/>
      </w:pPr>
      <w:r>
        <w:t>1. 基本語順がSOVの言語は、偶然から期待されるより圧倒的に高い頻度で後置詞型である。</w:t>
      </w:r>
    </w:p>
    <w:p>
      <w:pPr>
        <w:spacing w:after="60"/>
        <w:ind w:left="360"/>
      </w:pPr>
      <w:r>
        <w:t>2. 基本語順がSOVの言語は、例外なく前置詞型である。</w:t>
      </w:r>
    </w:p>
    <w:p>
      <w:pPr>
        <w:spacing w:after="60"/>
        <w:ind w:left="360"/>
      </w:pPr>
      <w:r>
        <w:t>3. 基本語順がVSOの言語は、例外なく後置詞型である。</w:t>
      </w:r>
    </w:p>
    <w:p>
      <w:pPr>
        <w:spacing w:after="60"/>
        <w:ind w:left="360"/>
      </w:pPr>
      <w:r>
        <w:t>4. 基本語順がSVOであれば、形容詞は必ず名詞の後ろに置かれる。</w:t>
      </w:r>
    </w:p>
    <w:p>
      <w:pPr>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0" w:id="298"/>
      <w:r>
        <w:rPr>
          <w:b/>
          <w:bCs/>
        </w:rPr>
        <w:t xml:space="preserve">問題10</w:t>
      </w:r>
      <w:bookmarkEnd w:id="298"/>
    </w:p>
    <w:p>
      <w:pPr>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spacing w:after="60"/>
        <w:ind w:left="360"/>
      </w:pPr>
      <w:r>
        <w:t>1. 書籍を2冊買った場面では、助数詞だけでなく数詞の「二」も必ず誤りであり、「二冊」とも言えない。</w:t>
      </w:r>
    </w:p>
    <w:p>
      <w:pPr>
        <w:spacing w:after="60"/>
        <w:ind w:left="360"/>
      </w:pPr>
      <w:r>
        <w:t>2. 学習者の自己説明は、助数詞の選択ではなく、動詞と目的語の語順を取り違えたことだけを示している。</w:t>
      </w:r>
    </w:p>
    <w:p>
      <w:pPr>
        <w:spacing w:after="60"/>
        <w:ind w:left="360"/>
      </w:pPr>
      <w:r>
        <w:t>3. 中国語で書籍を数える量詞「本」と日本語の助数詞「本」を同じ対象に使えると考えた、選択の取り違えが示されている。</w:t>
      </w:r>
    </w:p>
    <w:p>
      <w:pPr>
        <w:spacing w:after="60"/>
        <w:ind w:left="360"/>
      </w:pPr>
      <w:r>
        <w:t>4. 中国語には物を数える量詞が存在しないので、学習者が使った「本」は中国語の量詞ではない。</w:t>
      </w:r>
    </w:p>
    <w:p>
      <w:pPr>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1" w:id="299"/>
      <w:r>
        <w:rPr>
          <w:b/>
          <w:bCs/>
        </w:rPr>
        <w:t xml:space="preserve">問題11</w:t>
      </w:r>
      <w:bookmarkEnd w:id="299"/>
    </w:p>
    <w:p>
      <w:pPr>
        <w:spacing w:after="120"/>
      </w:pPr>
      <w:r>
        <w:t>Corder（1967）が述べる、第二言語学習における母語の役割について、最も適当なものを選べ。</w:t>
      </w:r>
    </w:p>
    <w:p>
      <w:pPr>
        <w:spacing w:after="60"/>
        <w:ind w:left="360"/>
      </w:pPr>
      <w:r>
        <w:t>1. 第二言語学習者の誤用は、例外なく母語体系に由来し、目標言語内の学習方略を反映することはない。</w:t>
      </w:r>
    </w:p>
    <w:p>
      <w:pPr>
        <w:spacing w:after="60"/>
        <w:ind w:left="360"/>
      </w:pPr>
      <w:r>
        <w:t>2. 既に母語を身につけていることは第二言語学習を妨げるだけで、学習を助ける働きはない。</w:t>
      </w:r>
    </w:p>
    <w:p>
      <w:pPr>
        <w:spacing w:after="60"/>
        <w:ind w:left="360"/>
      </w:pPr>
      <w:r>
        <w:t>3. 母語と関係する誤用は学習初期だけに現れ、一定段階に達すると必ずすべて消える。</w:t>
      </w:r>
    </w:p>
    <w:p>
      <w:pPr>
        <w:spacing w:after="60"/>
        <w:ind w:left="360"/>
      </w:pPr>
      <w:r>
        <w:t>4. 母語体系に関係する誤用は多いがすべてではなく、既に母語をもつことは第二言語学習を助ける面もある。</w:t>
      </w:r>
    </w:p>
    <w:p>
      <w:pPr>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spacing w:after="120" w:before="240"/>
      </w:pPr>
      <w:bookmarkStart w:name="Q_5_012" w:id="301"/>
      <w:r>
        <w:rPr>
          <w:b/>
          <w:bCs/>
        </w:rPr>
        <w:t xml:space="preserve">問題12</w:t>
      </w:r>
      <w:bookmarkEnd w:id="301"/>
    </w:p>
    <w:p>
      <w:pPr>
        <w:spacing w:after="120"/>
      </w:pPr>
      <w:r>
        <w:t>規範的な文法観と記述的な文法観の区別として、最も適切なものはどれか。</w:t>
      </w:r>
    </w:p>
    <w:p>
      <w:pPr>
        <w:spacing w:after="60"/>
        <w:ind w:left="360"/>
      </w:pPr>
      <w:r>
        <w:t>1. 記述的な立場では、人々が実際にどのように言語を使うかを観察し、その規則性を説明しようとする。</w:t>
      </w:r>
    </w:p>
    <w:p>
      <w:pPr>
        <w:spacing w:after="60"/>
        <w:ind w:left="360"/>
      </w:pPr>
      <w:r>
        <w:t>2. 規範的な立場とは、人々が使う形を観察するだけで、どのように使うべきかを示さない立場である。</w:t>
      </w:r>
    </w:p>
    <w:p>
      <w:pPr>
        <w:spacing w:after="60"/>
        <w:ind w:left="360"/>
      </w:pPr>
      <w:r>
        <w:t>3. 記述的な立場とは、実際の使用にかかわらず、伝統的に正しいとされる形を使うよう指示する立場である。</w:t>
      </w:r>
    </w:p>
    <w:p>
      <w:pPr>
        <w:spacing w:after="60"/>
        <w:ind w:left="360"/>
      </w:pPr>
      <w:r>
        <w:t>4. 記述的な言語研究では、ある表現を話者が受け入れるかという判断を観察資料として使うことはない。</w:t>
      </w:r>
    </w:p>
    <w:p>
      <w:pPr>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3" w:id="302"/>
      <w:r>
        <w:rPr>
          <w:b/>
          <w:bCs/>
        </w:rPr>
        <w:t xml:space="preserve">問題13</w:t>
      </w:r>
      <w:bookmarkEnd w:id="302"/>
    </w:p>
    <w:p>
      <w:pPr>
        <w:spacing w:after="120"/>
      </w:pPr>
      <w:r>
        <w:t>国際交流基金「教科書を作ろう」の形容詞分類と東京外国語大学言語モジュールの動詞分類に照らし、最も適切なものはどれか。</w:t>
      </w:r>
    </w:p>
    <w:p>
      <w:pPr>
        <w:spacing w:after="60"/>
        <w:ind w:left="360"/>
      </w:pPr>
      <w:r>
        <w:t>1. 形容詞は、名詞修飾の形を手がかりにイ形容詞とナ形容詞に分けて説明される。</w:t>
      </w:r>
    </w:p>
    <w:p>
      <w:pPr>
        <w:spacing w:after="60"/>
        <w:ind w:left="360"/>
      </w:pPr>
      <w:r>
        <w:t>2. 「する」と「くる」は、動詞のグループ1に分類される。</w:t>
      </w:r>
    </w:p>
    <w:p>
      <w:pPr>
        <w:spacing w:after="60"/>
        <w:ind w:left="360"/>
      </w:pPr>
      <w:r>
        <w:t>3. 「読む」と「書く」は、動詞のグループ2に分類される。</w:t>
      </w:r>
    </w:p>
    <w:p>
      <w:pPr>
        <w:spacing w:after="60"/>
        <w:ind w:left="360"/>
      </w:pPr>
      <w:r>
        <w:t>4. 辞書形が-iru、-eruで終わる動詞は、例外なくグループ2に分類される。</w:t>
      </w:r>
    </w:p>
    <w:p>
      <w:pPr>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4" w:id="303"/>
      <w:r>
        <w:rPr>
          <w:b/>
          <w:bCs/>
        </w:rPr>
        <w:t xml:space="preserve">問題14</w:t>
      </w:r>
      <w:bookmarkEnd w:id="303"/>
    </w:p>
    <w:p>
      <w:pPr>
        <w:spacing w:after="120"/>
      </w:pPr>
      <w:r>
        <w:t>藤村泰司（2003）「『て形』の作り方」が論じる導入順序と活用形の作り方の区別として、最も適切なものはどれか。</w:t>
      </w:r>
    </w:p>
    <w:p>
      <w:pPr>
        <w:spacing w:after="60"/>
        <w:ind w:left="360"/>
      </w:pPr>
      <w:r>
        <w:t>1. 同論文は、すべての初級教材で「て形」を「ます形」から作る一つの方法だけが採られると説明する。</w:t>
      </w:r>
    </w:p>
    <w:p>
      <w:pPr>
        <w:spacing w:after="60"/>
        <w:ind w:left="360"/>
      </w:pPr>
      <w:r>
        <w:t>2. 同論文の「辞書形」中心派は、学習者が最初に接する形も必ず辞書形だと説明される。</w:t>
      </w:r>
    </w:p>
    <w:p>
      <w:pPr>
        <w:spacing w:after="60"/>
        <w:ind w:left="360"/>
      </w:pPr>
      <w:r>
        <w:t>3. 学習者がまず「ます形」に接することと、後に「て形」をどの形から導入するかとは区別される。</w:t>
      </w:r>
    </w:p>
    <w:p>
      <w:pPr>
        <w:spacing w:after="60"/>
        <w:ind w:left="360"/>
      </w:pPr>
      <w:r>
        <w:t>4. 同論文は、初級では「て形」の前に辞書形を説明・導入することができないとする。</w:t>
      </w:r>
    </w:p>
    <w:p>
      <w:pPr>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5" w:id="304"/>
      <w:r>
        <w:rPr>
          <w:b/>
          <w:bCs/>
        </w:rPr>
        <w:t xml:space="preserve">問題15</w:t>
      </w:r>
      <w:bookmarkEnd w:id="304"/>
    </w:p>
    <w:p>
      <w:pPr>
        <w:spacing w:after="120"/>
      </w:pPr>
      <w:r>
        <w:t>東京外国語大学言語モジュールの動詞分類では、「見ます」と「切ります」はともに「い段の音＋ます」を含む。ない形の「見ない」「切らない」の違いを説明する記述として、最も適切なものはどれか。</w:t>
      </w:r>
    </w:p>
    <w:p>
      <w:pPr>
        <w:spacing w:after="60"/>
        <w:ind w:left="360"/>
      </w:pPr>
      <w:r>
        <w:t>1. 「見る」はグループ2で「る」を取って「ない」を付け、「切る」はグループ1で辞書形末尾のuをaに変えて「ない」を付ける。</w:t>
      </w:r>
    </w:p>
    <w:p>
      <w:pPr>
        <w:spacing w:after="60"/>
        <w:ind w:left="360"/>
      </w:pPr>
      <w:r>
        <w:t>2. 「い段の音＋ます」という形だけで、両方ともグループ1だと確定できる。</w:t>
      </w:r>
    </w:p>
    <w:p>
      <w:pPr>
        <w:spacing w:after="60"/>
        <w:ind w:left="360"/>
      </w:pPr>
      <w:r>
        <w:t>3. 「切る」は「する」「くる」と同じグループ3なので、不規則な変化として扱う。</w:t>
      </w:r>
    </w:p>
    <w:p>
      <w:pPr>
        <w:spacing w:after="60"/>
        <w:ind w:left="360"/>
      </w:pPr>
      <w:r>
        <w:t>4. 辞書形が-iruで終わるので、両方ともグループ2として同じ規則を適用する。</w:t>
      </w:r>
    </w:p>
    <w:p>
      <w:pPr>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6" w:id="305"/>
      <w:r>
        <w:rPr>
          <w:b/>
          <w:bCs/>
        </w:rPr>
        <w:t xml:space="preserve">問題16</w:t>
      </w:r>
      <w:bookmarkEnd w:id="305"/>
    </w:p>
    <w:p>
      <w:pPr>
        <w:spacing w:after="120"/>
      </w:pPr>
      <w:r>
        <w:t>国際交流基金「教科書を作ろう」のイ形容詞・ナ形容詞の説明に合うものはどれか。</w:t>
      </w:r>
    </w:p>
    <w:p>
      <w:pPr>
        <w:spacing w:after="60"/>
        <w:ind w:left="360"/>
      </w:pPr>
      <w:r>
        <w:t>1. 「きれい」は最後の文字が「い」なので、イ形容詞に分類される。</w:t>
      </w:r>
    </w:p>
    <w:p>
      <w:pPr>
        <w:spacing w:after="60"/>
        <w:ind w:left="360"/>
      </w:pPr>
      <w:r>
        <w:t>2. イ形容詞とナ形容詞は、否定形を作る形式がすべて同じである。</w:t>
      </w:r>
    </w:p>
    <w:p>
      <w:pPr>
        <w:spacing w:after="60"/>
        <w:ind w:left="360"/>
      </w:pPr>
      <w:r>
        <w:t>3. ナ形容詞は、名詞を修飾するときに「い」で終わる形を使う。</w:t>
      </w:r>
    </w:p>
    <w:p>
      <w:pPr>
        <w:spacing w:after="60"/>
        <w:ind w:left="360"/>
      </w:pPr>
      <w:r>
        <w:t>4. ナ形容詞「丈夫」は、肯定で「丈夫です」、否定で「丈夫ではありません」という形を使える。</w:t>
      </w:r>
    </w:p>
    <w:p>
      <w:pPr>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7" w:id="306"/>
      <w:r>
        <w:rPr>
          <w:b/>
          <w:bCs/>
        </w:rPr>
        <w:t xml:space="preserve">問題17</w:t>
      </w:r>
      <w:bookmarkEnd w:id="306"/>
    </w:p>
    <w:p>
      <w:pPr>
        <w:spacing w:after="120"/>
      </w:pPr>
      <w:r>
        <w:t>日本語教育で「が」と「は」の働きを説明する記述として、最も適切なものはどれか。</w:t>
      </w:r>
    </w:p>
    <w:p>
      <w:pPr>
        <w:spacing w:after="60"/>
        <w:ind w:left="360"/>
      </w:pPr>
      <w:r>
        <w:t>1. 「は」は主格を表す場合にしか使えず、「には」「とは」のように他の助詞と組み合わせることはできない。</w:t>
      </w:r>
    </w:p>
    <w:p>
      <w:pPr>
        <w:spacing w:after="60"/>
        <w:ind w:left="360"/>
      </w:pPr>
      <w:r>
        <w:t>2. 「が」は常に新情報だけに付き、「は」は常に旧情報だけに付くので、文脈による使い分けを考える必要はない。</w:t>
      </w:r>
    </w:p>
    <w:p>
      <w:pPr>
        <w:spacing w:after="60"/>
        <w:ind w:left="360"/>
      </w:pPr>
      <w:r>
        <w:t>3. 「が」には主語を示したり疑問詞への答えを選んだりする働きがあり、「は」には主題を示したり他と対比したりする働きがある。</w:t>
      </w:r>
    </w:p>
    <w:p>
      <w:pPr>
        <w:spacing w:after="60"/>
        <w:ind w:left="360"/>
      </w:pPr>
      <w:r>
        <w:t>4. 「誰が発表しますか」への答えは必ず「山田さんは発表します」とし、「山田さんが発表します」は文法的に誤りである。</w:t>
      </w:r>
    </w:p>
    <w:p>
      <w:pPr>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spacing w:after="120" w:before="240"/>
      </w:pPr>
      <w:bookmarkStart w:name="Q_5_018" w:id="308"/>
      <w:r>
        <w:rPr>
          <w:b/>
          <w:bCs/>
        </w:rPr>
        <w:t xml:space="preserve">問題18</w:t>
      </w:r>
      <w:bookmarkEnd w:id="308"/>
    </w:p>
    <w:p>
      <w:pPr>
        <w:spacing w:after="120"/>
      </w:pPr>
      <w:r>
        <w:t xml:space="preserve">日本語の子音の調音位置および調音方法に関する記述として、最も適切なものはどれか。</w:t>
      </w:r>
    </w:p>
    <w:p>
      <w:pPr>
        <w:spacing w:after="60"/>
        <w:ind w:left="360"/>
      </w:pPr>
      <w:r>
        <w:t xml:space="preserve">1. 「な行」の子音 [n] や「ま行」の子音 [m] は、軟口蓋を持ち上げて鼻腔への気道を遮断することで音を響かせる鼻腔閉鎖音である。</w:t>
      </w:r>
    </w:p>
    <w:p>
      <w:pPr>
        <w:spacing w:after="60"/>
        <w:ind w:left="360"/>
      </w:pPr>
      <w:r>
        <w:t xml:space="preserve">2. 「さ行」の子音 [s] や [ɕ] は、調音方法としては閉鎖音に分類され、呼気を完全に遮断した後に破裂させることで呼気流を生じさせる。</w:t>
      </w:r>
    </w:p>
    <w:p>
      <w:pPr>
        <w:spacing w:after="60"/>
        <w:ind w:left="360"/>
      </w:pPr>
      <w:r>
        <w:t xml:space="preserve">3. 「は行」子音のうち、「ふ」の子音 [ɸ] は調音位置が唇歯（上歯と下唇）であり、英語の [f] と全く同じ調音位置で発音される。</w:t>
      </w:r>
    </w:p>
    <w:p>
      <w:pPr>
        <w:spacing w:after="60"/>
        <w:ind w:left="360"/>
      </w:pPr>
      <w:r>
        <w:t xml:space="preserve">4. 「た行」子音のうち、「ち」の子音 [tɕ] や「つ」の子音 [ts] は、閉鎖を作った後に緩やかにスキマを開けて破裂と摩擦を連続させる破擦音である。</w:t>
      </w:r>
    </w:p>
    <w:p>
      <w:pPr>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9" w:id="309"/>
      <w:r>
        <w:rPr>
          <w:b/>
          <w:bCs/>
        </w:rPr>
        <w:t xml:space="preserve">問題19</w:t>
      </w:r>
      <w:bookmarkEnd w:id="309"/>
    </w:p>
    <w:p>
      <w:pPr>
        <w:spacing w:after="120"/>
      </w:pPr>
      <w:r>
        <w:t>東京方言を基盤とする共通語の母音無声化について、最も適切なものはどれか。</w:t>
      </w:r>
    </w:p>
    <w:p>
      <w:pPr>
        <w:spacing w:after="60"/>
        <w:ind w:left="360"/>
      </w:pPr>
      <w:r>
        <w:t>1. 母音「あ」「え」「お」だけに起こり、「い」「う」には起こらない。</w:t>
      </w:r>
    </w:p>
    <w:p>
      <w:pPr>
        <w:spacing w:after="60"/>
        <w:ind w:left="360"/>
      </w:pPr>
      <w:r>
        <w:t>2. 有声子音に挟まれた「い」「う」に限って必ず起こる。</w:t>
      </w:r>
    </w:p>
    <w:p>
      <w:pPr>
        <w:spacing w:after="60"/>
        <w:ind w:left="360"/>
      </w:pPr>
      <w:r>
        <w:t>3. 促音や撥音の直前だけに起こり、文末では生じない。</w:t>
      </w:r>
    </w:p>
    <w:p>
      <w:pPr>
        <w:spacing w:after="60"/>
        <w:ind w:left="360"/>
      </w:pPr>
      <w:r>
        <w:t>4. 母音「い」「う」は、無声子音に挟まれたときや、無声子音の後で文末に来るときに無声化しやすい。</w:t>
      </w:r>
    </w:p>
    <w:p>
      <w:pPr>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0" w:id="310"/>
      <w:r>
        <w:rPr>
          <w:b/>
          <w:bCs/>
        </w:rPr>
        <w:t xml:space="preserve">問題20</w:t>
      </w:r>
      <w:bookmarkEnd w:id="310"/>
    </w:p>
    <w:p>
      <w:pPr>
        <w:spacing w:after="120"/>
      </w:pPr>
      <w:r>
        <w:t xml:space="preserve">国際音声記号による日本語の「は行」子音の異音に関する記述として、最も適切なものはどれか。</w:t>
      </w:r>
    </w:p>
    <w:p>
      <w:pPr>
        <w:spacing w:after="60"/>
        <w:ind w:left="360"/>
      </w:pPr>
      <w:r>
        <w:t xml:space="preserve">1. 「ひ」の子音 [ç] は、調音位置が軟口蓋であり、「か行」子音 [k] と全く同じ調音位置を持つ。</w:t>
      </w:r>
    </w:p>
    <w:p>
      <w:pPr>
        <w:spacing w:after="60"/>
        <w:ind w:left="360"/>
      </w:pPr>
      <w:r>
        <w:t xml:space="preserve">2. 音素 /h/ の異音である [h], [ç], [ɸ] は、すべて有声音であり、発音時に声帯の振動を伴うため、「は行」はすべて有声摩擦音の仲間として整理される。</w:t>
      </w:r>
    </w:p>
    <w:p>
      <w:pPr>
        <w:spacing w:after="60"/>
        <w:ind w:left="360"/>
      </w:pPr>
      <w:r>
        <w:t xml:space="preserve">3. 「は・へ・ほ」の子音は無声声門摩擦音 [h]、「ひ」の子音は無声硬口蓋摩擦音 [ç]、「ふ」の子音は無声両唇摩擦音 [ɸ] で表記される。</w:t>
      </w:r>
    </w:p>
    <w:p>
      <w:pPr>
        <w:spacing w:after="60"/>
        <w:ind w:left="360"/>
      </w:pPr>
      <w:r>
        <w:t xml:space="preserve">4. 「ふ」の子音 [ɸ] は、後続する母音「う」が前舌母音であるために生じる条件異音である。</w:t>
      </w:r>
    </w:p>
    <w:p>
      <w:pPr>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1" w:id="311"/>
      <w:r>
        <w:rPr>
          <w:b/>
          <w:bCs/>
        </w:rPr>
        <w:t xml:space="preserve">問題21</w:t>
      </w:r>
      <w:bookmarkEnd w:id="311"/>
    </w:p>
    <w:p>
      <w:pPr>
        <w:spacing w:after="120"/>
      </w:pPr>
      <w:r>
        <w:t xml:space="preserve">音声学における「調音位置」に関する組み合わせとして、IPA表記と調音位置の組み合わせが正しいものはどれか。</w:t>
      </w:r>
    </w:p>
    <w:p>
      <w:pPr>
        <w:spacing w:after="60"/>
        <w:ind w:left="360"/>
      </w:pPr>
      <w:r>
        <w:t xml:space="preserve">1. [t] — 両唇</w:t>
      </w:r>
    </w:p>
    <w:p>
      <w:pPr>
        <w:spacing w:after="60"/>
        <w:ind w:left="360"/>
      </w:pPr>
      <w:r>
        <w:t xml:space="preserve">2. [m] — 歯茎</w:t>
      </w:r>
    </w:p>
    <w:p>
      <w:pPr>
        <w:spacing w:after="60"/>
        <w:ind w:left="360"/>
      </w:pPr>
      <w:r>
        <w:t xml:space="preserve">3. [k] — 硬口蓋</w:t>
      </w:r>
    </w:p>
    <w:p>
      <w:pPr>
        <w:spacing w:after="60"/>
        <w:ind w:left="360"/>
      </w:pPr>
      <w:r>
        <w:t xml:space="preserve">4. [ɕ] — 歯茎硬口蓋</w:t>
      </w:r>
    </w:p>
    <w:p>
      <w:pPr>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2" w:id="312"/>
      <w:r>
        <w:rPr>
          <w:b/>
          <w:bCs/>
        </w:rPr>
        <w:t xml:space="preserve">問題22</w:t>
      </w:r>
      <w:bookmarkEnd w:id="312"/>
    </w:p>
    <w:p>
      <w:pPr>
        <w:spacing w:after="120"/>
      </w:pPr>
      <w:r>
        <w:t xml:space="preserve">日本語の撥音（「ん」/N/）の異音（条件異音）とその調音位置・方法に関する記述として、最も適切なものはどれか。</w:t>
      </w:r>
    </w:p>
    <w:p>
      <w:pPr>
        <w:spacing w:after="60"/>
        <w:ind w:left="360"/>
      </w:pPr>
      <w:r>
        <w:t xml:space="preserve">1. 「反対（はんたい）」の「ん」は、後続音 [t] の影響を受けて、調音位置が軟口蓋となる軟口蓋鼻音 [ŋ] で発音される。</w:t>
      </w:r>
    </w:p>
    <w:p>
      <w:pPr>
        <w:spacing w:after="60"/>
        <w:ind w:left="360"/>
      </w:pPr>
      <w:r>
        <w:t xml:space="preserve">2. 「天気（てんき）」の「ん」は、後続音 [k] の影響を受けて、調音位置が歯茎となる歯茎鼻音 [n] で発音される。</w:t>
      </w:r>
    </w:p>
    <w:p>
      <w:pPr>
        <w:spacing w:after="60"/>
        <w:ind w:left="360"/>
      </w:pPr>
      <w:r>
        <w:t xml:space="preserve">3. 「散歩（さんぽ）」の「ん」は、後続音 [p] の影響を受けて、調音位置が両唇となる両唇鼻音 [m] で発音される。</w:t>
      </w:r>
    </w:p>
    <w:p>
      <w:pPr>
        <w:spacing w:after="60"/>
        <w:ind w:left="360"/>
      </w:pPr>
      <w:r>
        <w:t xml:space="preserve">4. 「本（ほん）」のように語末に位置する「ん」は、口蓋帆が完全に閉じられ、吐き出す息がすべて口から出る口蓋化音となる。</w:t>
      </w:r>
    </w:p>
    <w:p>
      <w:pPr>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3" w:id="313"/>
      <w:r>
        <w:rPr>
          <w:b/>
          <w:bCs/>
        </w:rPr>
        <w:t xml:space="preserve">問題23</w:t>
      </w:r>
      <w:bookmarkEnd w:id="313"/>
    </w:p>
    <w:p>
      <w:pPr>
        <w:spacing w:after="120"/>
      </w:pPr>
      <w:r>
        <w:t xml:space="preserve">日本語の「促音（「っ」/Q/）」および「長音（「ー」/R/）」の音韻的性質に関する記述として、最も適切なものはどれか。</w:t>
      </w:r>
    </w:p>
    <w:p>
      <w:pPr>
        <w:spacing w:after="60"/>
        <w:ind w:left="360"/>
      </w:pPr>
      <w:r>
        <w:t xml:space="preserve">1. 促音も長音も、音声学的には音素としての長さを持たないため、日本語の拍（モーラ）の計算からは除外され、「きって」は2拍、「ニュース」は3拍と数えられる。</w:t>
      </w:r>
    </w:p>
    <w:p>
      <w:pPr>
        <w:spacing w:after="60"/>
        <w:ind w:left="360"/>
      </w:pPr>
      <w:r>
        <w:t xml:space="preserve">2. 長音 /R/ は常に独立した固有の子音音素であり、直前の母音の品質（音質）を完全に変化させる役割を持つ。</w:t>
      </w:r>
    </w:p>
    <w:p>
      <w:pPr>
        <w:spacing w:after="60"/>
        <w:ind w:left="360"/>
      </w:pPr>
      <w:r>
        <w:t xml:space="preserve">3. 促音 /Q/ は単独で明瞭な分節音を持ち、声帯を絶え間なく振動させ続ける連続音である。</w:t>
      </w:r>
    </w:p>
    <w:p>
      <w:pPr>
        <w:spacing w:after="60"/>
        <w:ind w:left="360"/>
      </w:pPr>
      <w:r>
        <w:t xml:space="preserve">4. 促音 /Q/ は主に無声子音（[k], [s], [t], [p] 等）の直前に現れ、後続子音の閉鎖や摩擦を1モーラ分引き延ばして実現する。</w:t>
      </w:r>
    </w:p>
    <w:p>
      <w:pPr>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4" w:id="314"/>
      <w:r>
        <w:rPr>
          <w:b/>
          <w:bCs/>
        </w:rPr>
        <w:t xml:space="preserve">問題24</w:t>
      </w:r>
      <w:bookmarkEnd w:id="314"/>
    </w:p>
    <w:p>
      <w:pPr>
        <w:spacing w:after="120"/>
      </w:pPr>
      <w:r>
        <w:t>日本語の拍（モーラ）の数え方に関する記述として、最も適切なものはどれか。</w:t>
      </w:r>
    </w:p>
    <w:p>
      <w:pPr>
        <w:spacing w:after="60"/>
        <w:ind w:left="360"/>
      </w:pPr>
      <w:r>
        <w:t>1. 拗音「きゃ」は仮名2文字で書くため、「き」と「ゃ」の2モーラとして数える。</w:t>
      </w:r>
    </w:p>
    <w:p>
      <w:pPr>
        <w:spacing w:after="60"/>
        <w:ind w:left="360"/>
      </w:pPr>
      <w:r>
        <w:t>2. 促音「っ」、撥音「ん」、長音「ー」は独立した拍を持たず、モーラ数には含めない。</w:t>
      </w:r>
    </w:p>
    <w:p>
      <w:pPr>
        <w:spacing w:after="60"/>
        <w:ind w:left="360"/>
      </w:pPr>
      <w:r>
        <w:t>3. 「バレンタイン」は英語で3音節なので、日本語でも3モーラとして数える。</w:t>
      </w:r>
    </w:p>
    <w:p>
      <w:pPr>
        <w:spacing w:after="60"/>
        <w:ind w:left="360"/>
      </w:pPr>
      <w:r>
        <w:t>4. 「切符（きっぷ）」は「き・っ・ぷ」と分け、促音を含む3モーラとして数える。</w:t>
      </w:r>
    </w:p>
    <w:p>
      <w:pPr>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5" w:id="315"/>
      <w:r>
        <w:rPr>
          <w:b/>
          <w:bCs/>
        </w:rPr>
        <w:t xml:space="preserve">問題25</w:t>
      </w:r>
      <w:bookmarkEnd w:id="315"/>
    </w:p>
    <w:p>
      <w:pPr>
        <w:spacing w:after="120"/>
      </w:pPr>
      <w:r>
        <w:t>共通語の単語アクセントを「下がり目」に着目して説明する考え方について、適切なものはどれか。</w:t>
      </w:r>
    </w:p>
    <w:p>
      <w:pPr>
        <w:spacing w:after="60"/>
        <w:ind w:left="360"/>
      </w:pPr>
      <w:r>
        <w:t>1. 文の中でも全ての単語で1拍目と2拍目の高さは必ず異なり、文全体のイントネーションは考慮しなくてよい。</w:t>
      </w:r>
    </w:p>
    <w:p>
      <w:pPr>
        <w:spacing w:after="60"/>
        <w:ind w:left="360"/>
      </w:pPr>
      <w:r>
        <w:t>2. 単語の意味を区別するアクセントの下がり目と、文やフレーズの初めに現れる上昇は、必ず同じ機能を持つ。</w:t>
      </w:r>
    </w:p>
    <w:p>
      <w:pPr>
        <w:spacing w:after="60"/>
        <w:ind w:left="360"/>
      </w:pPr>
      <w:r>
        <w:t>3. 単語単独の発音で覚えた高低の並びをそのまま文中の全ての位置に当てはめれば、文の自然な音調を常に説明できる。</w:t>
      </w:r>
    </w:p>
    <w:p>
      <w:pPr>
        <w:spacing w:after="60"/>
        <w:ind w:left="360"/>
      </w:pPr>
      <w:r>
        <w:t>4. 単語ごとの下がり目の有無と位置を確認し、文やフレーズ全体のイントネーションとの関係も考えて発音を捉える。</w:t>
      </w:r>
    </w:p>
    <w:p>
      <w:pPr>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6" w:id="316"/>
      <w:r>
        <w:rPr>
          <w:b/>
          <w:bCs/>
        </w:rPr>
        <w:t xml:space="preserve">問題26</w:t>
      </w:r>
      <w:bookmarkEnd w:id="316"/>
    </w:p>
    <w:p>
      <w:pPr>
        <w:spacing w:after="120"/>
      </w:pPr>
      <w:r>
        <w:t>共通語アクセントの基本的な型を、語を単独のフレーズとして発音したときの高低で模式的に示す。助詞「が」が続く場合も含め、型と表記の正しい組合せはどれか。Hは高、Lは低を示す。</w:t>
      </w:r>
    </w:p>
    <w:p>
      <w:pPr>
        <w:spacing w:after="60"/>
        <w:ind w:left="360"/>
      </w:pPr>
      <w:r>
        <w:t>1. 平板型の「はな（鼻）」＋「が」：L・H・L</w:t>
      </w:r>
    </w:p>
    <w:p>
      <w:pPr>
        <w:spacing w:after="60"/>
        <w:ind w:left="360"/>
      </w:pPr>
      <w:r>
        <w:t>2. 頭高型の「はし（箸）」＋「が」：H・L・L</w:t>
      </w:r>
    </w:p>
    <w:p>
      <w:pPr>
        <w:spacing w:after="60"/>
        <w:ind w:left="360"/>
      </w:pPr>
      <w:r>
        <w:t>3. 中高型の「あなた」＋「が」：L・H・H・H</w:t>
      </w:r>
    </w:p>
    <w:p>
      <w:pPr>
        <w:spacing w:after="60"/>
        <w:ind w:left="360"/>
      </w:pPr>
      <w:r>
        <w:t>4. 尾高型の「はな（花）」＋「が」：L・H・H</w:t>
      </w:r>
    </w:p>
    <w:p>
      <w:pPr>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7" w:id="317"/>
      <w:r>
        <w:rPr>
          <w:b/>
          <w:bCs/>
        </w:rPr>
        <w:t xml:space="preserve">問題27</w:t>
      </w:r>
      <w:bookmarkEnd w:id="317"/>
    </w:p>
    <w:p>
      <w:pPr>
        <w:spacing w:after="120"/>
      </w:pPr>
      <w:r>
        <w:t>アクセントとイントネーションの区別に関する記述として、最も適切なものはどれか。</w:t>
      </w:r>
    </w:p>
    <w:p>
      <w:pPr>
        <w:spacing w:after="60"/>
        <w:ind w:left="360"/>
      </w:pPr>
      <w:r>
        <w:t>1. アクセントは単語レベルの音の高さの変化、イントネーションは文レベルの音の高さの変化であり、イントネーションは文の意味や感情の表現に関わる。</w:t>
      </w:r>
    </w:p>
    <w:p>
      <w:pPr>
        <w:spacing w:after="60"/>
        <w:ind w:left="360"/>
      </w:pPr>
      <w:r>
        <w:t>2. アクセントは文全体にだけ現れ、イントネーションは各単語に固定された辞書的な高低型である。</w:t>
      </w:r>
    </w:p>
    <w:p>
      <w:pPr>
        <w:spacing w:after="60"/>
        <w:ind w:left="360"/>
      </w:pPr>
      <w:r>
        <w:t>3. イントネーションを変えても、疑問・納得などの発話意図や意味解釈には影響しない。</w:t>
      </w:r>
    </w:p>
    <w:p>
      <w:pPr>
        <w:spacing w:after="60"/>
        <w:ind w:left="360"/>
      </w:pPr>
      <w:r>
        <w:t>4. 疑問を表すときは単語のアクセント型を崩し、語全体を最初から最後まで一様に上昇させる。</w:t>
      </w:r>
    </w:p>
    <w:p>
      <w:pPr>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8" w:id="318"/>
      <w:r>
        <w:rPr>
          <w:b/>
          <w:bCs/>
        </w:rPr>
        <w:t xml:space="preserve">問題28</w:t>
      </w:r>
      <w:bookmarkEnd w:id="318"/>
    </w:p>
    <w:p>
      <w:pPr>
        <w:spacing w:after="120"/>
      </w:pPr>
      <w:r>
        <w:t>英語を母語とする学習者の「し」が、英語のseaのような[si]、または唇を強く丸めたsheに近い音になる場合の指導として、最も適切なものはどれか。</w:t>
      </w:r>
    </w:p>
    <w:p>
      <w:pPr>
        <w:spacing w:after="60"/>
        <w:ind w:left="360"/>
      </w:pPr>
      <w:r>
        <w:t>1. 英語のsは常に有声化するため、鼻から息を出して「し」を鼻音化する練習を行う。</w:t>
      </w:r>
    </w:p>
    <w:p>
      <w:pPr>
        <w:spacing w:after="60"/>
        <w:ind w:left="360"/>
      </w:pPr>
      <w:r>
        <w:t>2. 日本語の「し」はseaのような[si]ではなくsheに近いが、唇を丸めすぎないよう注意させ、モデル音声を用いて調音と聞き分けを練習する。</w:t>
      </w:r>
    </w:p>
    <w:p>
      <w:pPr>
        <w:spacing w:after="60"/>
        <w:ind w:left="360"/>
      </w:pPr>
      <w:r>
        <w:t>3. 誤りは促音の欠落なので、「し」の直前に1拍分の閉鎖を置いて「っし」と発音させる。</w:t>
      </w:r>
    </w:p>
    <w:p>
      <w:pPr>
        <w:spacing w:after="60"/>
        <w:ind w:left="360"/>
      </w:pPr>
      <w:r>
        <w:t>4. 日本語らしくするため、声帯を強く振動させ、英語のsheよりも唇を大きく前へ突き出して発音させる。</w:t>
      </w:r>
    </w:p>
    <w:p>
      <w:pPr>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9" w:id="319"/>
      <w:r>
        <w:rPr>
          <w:b/>
          <w:bCs/>
        </w:rPr>
        <w:t xml:space="preserve">問題29</w:t>
      </w:r>
      <w:bookmarkEnd w:id="319"/>
    </w:p>
    <w:p>
      <w:pPr>
        <w:spacing w:after="120"/>
      </w:pPr>
      <w:r>
        <w:t>日本語の拍（モーラ）を数える際の長音・促音・撥音の扱いについて、正しいものはどれか。</w:t>
      </w:r>
    </w:p>
    <w:p>
      <w:pPr>
        <w:spacing w:after="60"/>
        <w:ind w:left="360"/>
      </w:pPr>
      <w:r>
        <w:t>1. 「おばあさん」の長音部分は独立した拍に数えないため、「おばさん」と同じ4拍である。</w:t>
      </w:r>
    </w:p>
    <w:p>
      <w:pPr>
        <w:spacing w:after="60"/>
        <w:ind w:left="360"/>
      </w:pPr>
      <w:r>
        <w:t>2. 「きって」の「っ」は拍に数えないため、「きて」と「きって」はともに2拍である。</w:t>
      </w:r>
    </w:p>
    <w:p>
      <w:pPr>
        <w:spacing w:after="60"/>
        <w:ind w:left="360"/>
      </w:pPr>
      <w:r>
        <w:t>3. 長音は1拍分として数えるため、「おばさん」は4拍、「おばあさん」は5拍である。</w:t>
      </w:r>
    </w:p>
    <w:p>
      <w:pPr>
        <w:spacing w:after="60"/>
        <w:ind w:left="360"/>
      </w:pPr>
      <w:r>
        <w:t>4. 「ほん」の「ん」は拍に数えないため、「ほん」は1拍である。</w:t>
      </w:r>
    </w:p>
    <w:p>
      <w:pPr>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0" w:id="320"/>
      <w:r>
        <w:rPr>
          <w:b/>
          <w:bCs/>
        </w:rPr>
        <w:t xml:space="preserve">問題30</w:t>
      </w:r>
      <w:bookmarkEnd w:id="320"/>
    </w:p>
    <w:p>
      <w:pPr>
        <w:spacing w:after="120"/>
      </w:pPr>
      <w:r>
        <w:t>東京外国語大学公開教材「朝鮮語を知る―音韻」の音韻体系の説明に照らし、最も適切なものはどれか。</w:t>
      </w:r>
    </w:p>
    <w:p>
      <w:pPr>
        <w:spacing w:after="60"/>
        <w:ind w:left="360"/>
      </w:pPr>
      <w:r>
        <w:t>1. 母音/a/は存在せず、単母音の表にも含まれない。</w:t>
      </w:r>
    </w:p>
    <w:p>
      <w:pPr>
        <w:spacing w:after="60"/>
        <w:ind w:left="360"/>
      </w:pPr>
      <w:r>
        <w:t>2. 子音はすべて摩擦音であり、[p]・[t]・[k]のような閉鎖音は存在しない。</w:t>
      </w:r>
    </w:p>
    <w:p>
      <w:pPr>
        <w:spacing w:after="60"/>
        <w:ind w:left="360"/>
      </w:pPr>
      <w:r>
        <w:t>3. 平音・激音・濃音の区別があり、平音の表には一つの音素の無声・有声の実現が示される。</w:t>
      </w:r>
    </w:p>
    <w:p>
      <w:pPr>
        <w:spacing w:after="60"/>
        <w:ind w:left="360"/>
      </w:pPr>
      <w:r>
        <w:t>4. 鼻音/m/・/n/・/ŋ/は存在せず、子音の表にも含まれない。</w:t>
      </w:r>
    </w:p>
    <w:p>
      <w:pPr>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spacing w:after="120" w:before="240"/>
      </w:pPr>
      <w:bookmarkStart w:name="Q_5_031" w:id="322"/>
      <w:r>
        <w:rPr>
          <w:b/>
          <w:bCs/>
        </w:rPr>
        <w:t xml:space="preserve">問題31</w:t>
      </w:r>
      <w:bookmarkEnd w:id="322"/>
    </w:p>
    <w:p>
      <w:pPr>
        <w:spacing w:after="120"/>
      </w:pPr>
      <w:r>
        <w:t>万葉仮名と平仮名・片仮名の成立に関する記述として、最も適切なものはどれか。</w:t>
      </w:r>
    </w:p>
    <w:p>
      <w:pPr>
        <w:spacing w:after="60"/>
        <w:ind w:left="360"/>
      </w:pPr>
      <w:r>
        <w:t>1. 平仮名は漢字の一部を省略した略体から、片仮名は漢字全体を崩した草体から成立した。</w:t>
      </w:r>
    </w:p>
    <w:p>
      <w:pPr>
        <w:spacing w:after="60"/>
        <w:ind w:left="360"/>
      </w:pPr>
      <w:r>
        <w:t>2. 平仮名と片仮名は万葉仮名とは無関係に、外国の表音文字をそのまま取り入れて成立した。</w:t>
      </w:r>
    </w:p>
    <w:p>
      <w:pPr>
        <w:spacing w:after="60"/>
        <w:ind w:left="360"/>
      </w:pPr>
      <w:r>
        <w:t>3. 平仮名・片仮名はいずれも漢字を表音的に用いた万葉仮名に由来し、平仮名は草体、片仮名は略体を基礎として成立した。</w:t>
      </w:r>
    </w:p>
    <w:p>
      <w:pPr>
        <w:spacing w:after="60"/>
        <w:ind w:left="360"/>
      </w:pPr>
      <w:r>
        <w:t>4. 万葉仮名は漢字の意味だけを用いる表意的な書記であり、漢字の字音や字訓を日本語の音の表記に利用しなかった。</w:t>
      </w:r>
    </w:p>
    <w:p>
      <w:pPr>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2" w:id="323"/>
      <w:r>
        <w:rPr>
          <w:b/>
          <w:bCs/>
        </w:rPr>
        <w:t xml:space="preserve">問題32</w:t>
      </w:r>
      <w:bookmarkEnd w:id="323"/>
    </w:p>
    <w:p>
      <w:pPr>
        <w:spacing w:after="120"/>
      </w:pPr>
      <w:r>
        <w:t>漢字の造字法を説明する六書のうち、象形・指事・会意・形声の関係について最も適切なものはどれか。</w:t>
      </w:r>
    </w:p>
    <w:p>
      <w:pPr>
        <w:spacing w:after="60"/>
        <w:ind w:left="360"/>
      </w:pPr>
      <w:r>
        <w:t>1. 象形と指事は、既にある漢字を同じ意味または同じ音で別の語に転用する運用法である。</w:t>
      </w:r>
    </w:p>
    <w:p>
      <w:pPr>
        <w:spacing w:after="60"/>
        <w:ind w:left="360"/>
      </w:pPr>
      <w:r>
        <w:t>2. 形声は、音を示す要素だけを二つ以上組み合わせ、意味を示す要素を含まない造字法である。</w:t>
      </w:r>
    </w:p>
    <w:p>
      <w:pPr>
        <w:spacing w:after="60"/>
        <w:ind w:left="360"/>
      </w:pPr>
      <w:r>
        <w:t>3. 会意は意味に関わる要素同士を組み合わせ、形声は意味に関わる要素と音に関わる要素を組み合わせる造字法である。</w:t>
      </w:r>
    </w:p>
    <w:p>
      <w:pPr>
        <w:spacing w:after="60"/>
        <w:ind w:left="360"/>
      </w:pPr>
      <w:r>
        <w:t>4. 会意と形声はどちらも意味に関わる要素だけを組み合わせるため、両者を区別する基準はない。</w:t>
      </w:r>
    </w:p>
    <w:p>
      <w:pPr>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3" w:id="324"/>
      <w:r>
        <w:rPr>
          <w:b/>
          <w:bCs/>
        </w:rPr>
        <w:t xml:space="preserve">問題33</w:t>
      </w:r>
      <w:bookmarkEnd w:id="324"/>
    </w:p>
    <w:p>
      <w:pPr>
        <w:spacing w:after="120"/>
      </w:pPr>
      <w:r>
        <w:t>常用漢字表（平成22年11月30日内閣告示）の前書きと表の構成について、適切な説明はどれか。</w:t>
      </w:r>
    </w:p>
    <w:p>
      <w:pPr>
        <w:spacing w:after="60"/>
        <w:ind w:left="360"/>
      </w:pPr>
      <w:r>
        <w:t>1. 一般の社会生活における漢字使用の目安を示す表で、本表には2,136字が掲げられている。</w:t>
      </w:r>
    </w:p>
    <w:p>
      <w:pPr>
        <w:spacing w:after="60"/>
        <w:ind w:left="360"/>
      </w:pPr>
      <w:r>
        <w:t>2. 科学・技術・芸術などの専門分野や個々人の表記も、すべて例外なく同じ扱いで対象とする。</w:t>
      </w:r>
    </w:p>
    <w:p>
      <w:pPr>
        <w:spacing w:after="60"/>
        <w:ind w:left="360"/>
      </w:pPr>
      <w:r>
        <w:t>3. すべての固有名詞を、例外なくこの表の対象とする。</w:t>
      </w:r>
    </w:p>
    <w:p>
      <w:pPr>
        <w:spacing w:after="60"/>
        <w:ind w:left="360"/>
      </w:pPr>
      <w:r>
        <w:t>4. 過去の著作や文書の漢字使用を否定し、必ず現在の表の字体へ書き換えるよう求めている。</w:t>
      </w:r>
    </w:p>
    <w:p>
      <w:pPr>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4" w:id="325"/>
      <w:r>
        <w:rPr>
          <w:b/>
          <w:bCs/>
        </w:rPr>
        <w:t xml:space="preserve">問題34</w:t>
      </w:r>
      <w:bookmarkEnd w:id="325"/>
    </w:p>
    <w:p>
      <w:pPr>
        <w:spacing w:after="120"/>
      </w:pPr>
      <w:r>
        <w:t>2025年12月22日の内閣告示第4号「ローマ字のつづり方」に関する記述として、正しいものはどれか。</w:t>
      </w:r>
    </w:p>
    <w:p>
      <w:pPr>
        <w:spacing w:after="60"/>
        <w:ind w:left="360"/>
      </w:pPr>
      <w:r>
        <w:t>1. 新しい告示では、「し・ち・つ・ふ」を必ずsi・ti・tu・huと書くものとし、shi・chi・tsu・fuは本表から除かれた。</w:t>
      </w:r>
    </w:p>
    <w:p>
      <w:pPr>
        <w:spacing w:after="60"/>
        <w:ind w:left="360"/>
      </w:pPr>
      <w:r>
        <w:t>2. 本表では「し・ち・つ・ふ」をshi・chi・tsu・fuと書く。長音には母音字の上に符号を付ける方法のほか、現代仮名遣いに沿って母音字を並べる方法も示されている。</w:t>
      </w:r>
    </w:p>
    <w:p>
      <w:pPr>
        <w:spacing w:after="60"/>
        <w:ind w:left="360"/>
      </w:pPr>
      <w:r>
        <w:t>3. 新しい告示は、過去の著作や文書に使われた別の方式をすべて誤りとし、さかのぼって書き直すことを要求している。</w:t>
      </w:r>
    </w:p>
    <w:p>
      <w:pPr>
        <w:spacing w:after="60"/>
        <w:ind w:left="360"/>
      </w:pPr>
      <w:r>
        <w:t>4. 新しい告示は、科学・技術・芸術の専門分野と個々人の表記にも、例外なく同じ方式を強制する。</w:t>
      </w:r>
    </w:p>
    <w:p>
      <w:pPr>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5" w:id="326"/>
      <w:r>
        <w:rPr>
          <w:b/>
          <w:bCs/>
        </w:rPr>
        <w:t xml:space="preserve">問題35</w:t>
      </w:r>
      <w:bookmarkEnd w:id="326"/>
    </w:p>
    <w:p>
      <w:pPr>
        <w:spacing w:after="120"/>
      </w:pPr>
      <w:r>
        <w:t>現代仮名遣い（昭和61年内閣告示）の原則と表記の慣習による特例について、適切な説明はどれか。</w:t>
      </w:r>
    </w:p>
    <w:p>
      <w:pPr>
        <w:spacing w:after="60"/>
        <w:ind w:left="360"/>
      </w:pPr>
      <w:r>
        <w:t>1. 現代語の音韻を基準とせず、すべて歴史的仮名遣いと同じに書くことを原則とする。</w:t>
      </w:r>
    </w:p>
    <w:p>
      <w:pPr>
        <w:spacing w:after="60"/>
        <w:ind w:left="360"/>
      </w:pPr>
      <w:r>
        <w:t>2. 現代語の音韻を基準に書くことを原則とし、表記の慣習を踏まえて特例も設けている。</w:t>
      </w:r>
    </w:p>
    <w:p>
      <w:pPr>
        <w:spacing w:after="60"/>
        <w:ind w:left="360"/>
      </w:pPr>
      <w:r>
        <w:t>3. 助詞の「は」「へ」「を」も、現代の音に合わせて必ず「わ」「え」「お」に書き換える。</w:t>
      </w:r>
    </w:p>
    <w:p>
      <w:pPr>
        <w:spacing w:after="60"/>
        <w:ind w:left="360"/>
      </w:pPr>
      <w:r>
        <w:t>4. 同音の連呼の「ちぢむ」や二語の連合の「はなぢ」も、必ず「ちじむ」「はなじ」に書き換える。</w:t>
      </w:r>
    </w:p>
    <w:p>
      <w:pPr>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6" w:id="327"/>
      <w:r>
        <w:rPr>
          <w:b/>
          <w:bCs/>
        </w:rPr>
        <w:t xml:space="preserve">問題36</w:t>
      </w:r>
      <w:bookmarkEnd w:id="327"/>
    </w:p>
    <w:p>
      <w:pPr>
        <w:spacing w:after="120"/>
      </w:pPr>
      <w:r>
        <w:t>漢字の音読みと訓読みに関する記述として、最も適切なものはどれか。</w:t>
      </w:r>
    </w:p>
    <w:p>
      <w:pPr>
        <w:spacing w:after="60"/>
        <w:ind w:left="360"/>
      </w:pPr>
      <w:r>
        <w:t>1. 音読みは中国語の漢字音に由来し、伝来した時代や経路などの違いにより、呉音・漢音・唐音などの層がある。</w:t>
      </w:r>
    </w:p>
    <w:p>
      <w:pPr>
        <w:spacing w:after="60"/>
        <w:ind w:left="360"/>
      </w:pPr>
      <w:r>
        <w:t>2. 訓読みは中国語の発音をそのまま日本語の音として写した読みで、漢字の意味との対応を必要としない。</w:t>
      </w:r>
    </w:p>
    <w:p>
      <w:pPr>
        <w:spacing w:after="60"/>
        <w:ind w:left="360"/>
      </w:pPr>
      <w:r>
        <w:t>3. 和語はすべて音読みで、漢語はすべて訓読みで表されるという例外のない規則がある。</w:t>
      </w:r>
    </w:p>
    <w:p>
      <w:pPr>
        <w:spacing w:after="60"/>
        <w:ind w:left="360"/>
      </w:pPr>
      <w:r>
        <w:t>4. 一つの漢字が持てる音読みは必ず一種類だけで、複数の音読みを持つ漢字はない。</w:t>
      </w:r>
    </w:p>
    <w:p>
      <w:pPr>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7" w:id="328"/>
      <w:r>
        <w:rPr>
          <w:b/>
          <w:bCs/>
        </w:rPr>
        <w:t xml:space="preserve">問題37</w:t>
      </w:r>
      <w:bookmarkEnd w:id="328"/>
    </w:p>
    <w:p>
      <w:pPr>
        <w:spacing w:after="120"/>
      </w:pPr>
      <w:r>
        <w:t>国際交流基金『いろどり 生活の日本語』が示す漢字学習の進め方として、最も適切なものはどれか。</w:t>
      </w:r>
    </w:p>
    <w:p>
      <w:pPr>
        <w:spacing w:after="60"/>
        <w:ind w:left="360"/>
      </w:pPr>
      <w:r>
        <w:t>1. 漢字を一字ずつ孤立して取り上げるのではなく、各課の活動で扱う語として学びながら、意味と読み方を少しずつ覚える。</w:t>
      </w:r>
    </w:p>
    <w:p>
      <w:pPr>
        <w:spacing w:after="60"/>
        <w:ind w:left="360"/>
      </w:pPr>
      <w:r>
        <w:t>2. 最初の課で常用漢字2,136字をすべて提示し、各字の全音読み・全訓読みを同時に暗記してから語彙学習へ進む。</w:t>
      </w:r>
    </w:p>
    <w:p>
      <w:pPr>
        <w:spacing w:after="60"/>
        <w:ind w:left="360"/>
      </w:pPr>
      <w:r>
        <w:t>3. 漢字の意味と読み方は扱わず、字形を図形として正確に複写できることだけを学習目標にする。</w:t>
      </w:r>
    </w:p>
    <w:p>
      <w:pPr>
        <w:spacing w:after="60"/>
        <w:ind w:left="360"/>
      </w:pPr>
      <w:r>
        <w:t>4. 各課の活動やそこで扱う語とは切り離し、漢字だけを必ず一字ずつ同じ順序で学習する。</w:t>
      </w:r>
    </w:p>
    <w:p>
      <w:pPr>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8" w:id="329"/>
      <w:r>
        <w:rPr>
          <w:b/>
          <w:bCs/>
        </w:rPr>
        <w:t xml:space="preserve">問題38</w:t>
      </w:r>
      <w:bookmarkEnd w:id="329"/>
    </w:p>
    <w:p>
      <w:pPr>
        <w:spacing w:after="120"/>
      </w:pPr>
      <w:r>
        <w:t>日本語の語彙の構造である「重箱読み（じゅうばこよみ）」と「湯桶読み（ゆとうよみ）」に関する説明として、正しい組み合わせはどれか。</w:t>
      </w:r>
    </w:p>
    <w:p>
      <w:pPr>
        <w:spacing w:after="60"/>
        <w:ind w:left="360"/>
      </w:pPr>
      <w:r>
        <w:t xml:space="preserve">1. 重箱読み：「訓読み」＋「音読み」 ／ 湯桶読み：「音読み」＋「訓読み」</w:t>
      </w:r>
    </w:p>
    <w:p>
      <w:pPr>
        <w:spacing w:after="60"/>
        <w:ind w:left="360"/>
      </w:pPr>
      <w:r>
        <w:t xml:space="preserve">2. 重箱読み：「訓読み」＋「訓読み」 ／ 湯桶読み：「音読み」＋「音読み」</w:t>
      </w:r>
    </w:p>
    <w:p>
      <w:pPr>
        <w:spacing w:after="60"/>
        <w:ind w:left="360"/>
      </w:pPr>
      <w:r>
        <w:t xml:space="preserve">3. 重箱読み：「和語」＋「外来語」 ／ 湯桶読み：「外来語」＋「和語」</w:t>
      </w:r>
    </w:p>
    <w:p>
      <w:pPr>
        <w:spacing w:after="60"/>
        <w:ind w:left="360"/>
      </w:pPr>
      <w:r>
        <w:t xml:space="preserve">4. 重箱読み：「音読み」＋「訓読み」 ／ 湯桶読み：「訓読み」＋「音読み」</w:t>
      </w:r>
    </w:p>
    <w:p>
      <w:pPr>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9" w:id="330"/>
      <w:r>
        <w:rPr>
          <w:b/>
          <w:bCs/>
        </w:rPr>
        <w:t xml:space="preserve">問題39</w:t>
      </w:r>
      <w:bookmarkEnd w:id="330"/>
    </w:p>
    <w:p>
      <w:pPr>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spacing w:after="60"/>
        <w:ind w:left="360"/>
      </w:pPr>
      <w:r>
        <w:t>1. 縦組では天地中央で右寄り、横組では左右中央で下寄りに配置する。</w:t>
      </w:r>
    </w:p>
    <w:p>
      <w:pPr>
        <w:spacing w:after="60"/>
        <w:ind w:left="360"/>
      </w:pPr>
      <w:r>
        <w:t>2. 縦組では天地中央で左寄り、横組では左右中央で上寄りに配置する。</w:t>
      </w:r>
    </w:p>
    <w:p>
      <w:pPr>
        <w:spacing w:after="60"/>
        <w:ind w:left="360"/>
      </w:pPr>
      <w:r>
        <w:t>3. 縦組でも横組でも、必ず文字の外枠の右下隅に配置する。</w:t>
      </w:r>
    </w:p>
    <w:p>
      <w:pPr>
        <w:spacing w:after="60"/>
        <w:ind w:left="360"/>
      </w:pPr>
      <w:r>
        <w:t>4. 縦組でも横組でも、必ず文字の外枠の左上隅に配置する。</w:t>
      </w:r>
    </w:p>
    <w:p>
      <w:pPr>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spacing w:after="120" w:before="240"/>
      </w:pPr>
      <w:bookmarkStart w:name="Q_5_040" w:id="332"/>
      <w:r>
        <w:rPr>
          <w:b/>
          <w:bCs/>
        </w:rPr>
        <w:t xml:space="preserve">問題40</w:t>
      </w:r>
      <w:bookmarkEnd w:id="332"/>
    </w:p>
    <w:p>
      <w:pPr>
        <w:spacing w:after="120"/>
      </w:pPr>
      <w:r>
        <w:t>形態素と、自由形態素・拘束形態素の区別に関する記述として、最も適切なものはどれか。</w:t>
      </w:r>
    </w:p>
    <w:p>
      <w:pPr>
        <w:spacing w:after="60"/>
        <w:ind w:left="360"/>
      </w:pPr>
      <w:r>
        <w:t>1. 自由形態素は単独では語として現れず、必ず別の形態素に付いて現れる形態素である。</w:t>
      </w:r>
    </w:p>
    <w:p>
      <w:pPr>
        <w:spacing w:after="60"/>
        <w:ind w:left="360"/>
      </w:pPr>
      <w:r>
        <w:t>2. 拘束形態素は単独で語として現れることができず、接辞「さ」のように他の形態素と結び付いて現れる。</w:t>
      </w:r>
    </w:p>
    <w:p>
      <w:pPr>
        <w:spacing w:after="60"/>
        <w:ind w:left="360"/>
      </w:pPr>
      <w:r>
        <w:t>3. 音素は語彙的意味または文法的機能を担う最小単位なので、形態素と同じ単位である。</w:t>
      </w:r>
    </w:p>
    <w:p>
      <w:pPr>
        <w:spacing w:after="60"/>
        <w:ind w:left="360"/>
      </w:pPr>
      <w:r>
        <w:t>4. 形態素は文法的機能だけを担う単位であり、語彙的意味を持つ語根は形態素に含まれない。</w:t>
      </w:r>
    </w:p>
    <w:p>
      <w:pPr>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1" w:id="333"/>
      <w:r>
        <w:rPr>
          <w:b/>
          <w:bCs/>
        </w:rPr>
        <w:t xml:space="preserve">問題41</w:t>
      </w:r>
      <w:bookmarkEnd w:id="333"/>
    </w:p>
    <w:p>
      <w:pPr>
        <w:spacing w:after="120"/>
      </w:pPr>
      <w:r>
        <w:t>接辞・接頭辞・接尾辞の定義に関する記述として、最も適切なものはどれか。</w:t>
      </w:r>
    </w:p>
    <w:p>
      <w:pPr>
        <w:spacing w:after="60"/>
        <w:ind w:left="360"/>
      </w:pPr>
      <w:r>
        <w:t>1. 接頭辞は基体の後ろに付き、接尾辞は基体の前に付く接辞である。</w:t>
      </w:r>
    </w:p>
    <w:p>
      <w:pPr>
        <w:spacing w:after="60"/>
        <w:ind w:left="360"/>
      </w:pPr>
      <w:r>
        <w:t>2. 接辞は他の形態素に付かなくても、必ず単独の語として現れる自由形態素である。</w:t>
      </w:r>
    </w:p>
    <w:p>
      <w:pPr>
        <w:spacing w:after="60"/>
        <w:ind w:left="360"/>
      </w:pPr>
      <w:r>
        <w:t>3. 接尾辞は基体の後ろに付く接辞であり、日本語の「春めく」の「めく」はその例である。</w:t>
      </w:r>
    </w:p>
    <w:p>
      <w:pPr>
        <w:spacing w:after="60"/>
        <w:ind w:left="360"/>
      </w:pPr>
      <w:r>
        <w:t>4. 複合語は接辞一つだけで作られ、語根や基体を含まない語である。</w:t>
      </w:r>
    </w:p>
    <w:p>
      <w:pPr>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2" w:id="334"/>
      <w:r>
        <w:rPr>
          <w:b/>
          <w:bCs/>
        </w:rPr>
        <w:t xml:space="preserve">問題42</w:t>
      </w:r>
      <w:bookmarkEnd w:id="334"/>
    </w:p>
    <w:p>
      <w:pPr>
        <w:spacing w:after="120"/>
      </w:pPr>
      <w:r>
        <w:t xml:space="preserve">語構成の分類において、「派生語」に該当するものはどれか。</w:t>
      </w:r>
    </w:p>
    <w:p>
      <w:pPr>
        <w:spacing w:after="60"/>
        <w:ind w:left="360"/>
      </w:pPr>
      <w:r>
        <w:t>1. 二つの語基が結合してできた語</w:t>
      </w:r>
    </w:p>
    <w:p>
      <w:pPr>
        <w:spacing w:after="60"/>
        <w:ind w:left="360"/>
      </w:pPr>
      <w:r>
        <w:t>2. 同じ語基を反復してできた語</w:t>
      </w:r>
    </w:p>
    <w:p>
      <w:pPr>
        <w:spacing w:after="60"/>
        <w:ind w:left="360"/>
      </w:pPr>
      <w:r>
        <w:t>3. 一つの語基からなり、接辞を含まない語</w:t>
      </w:r>
    </w:p>
    <w:p>
      <w:pPr>
        <w:spacing w:after="60"/>
        <w:ind w:left="360"/>
      </w:pPr>
      <w:r>
        <w:t>4. 語基に接頭辞または接尾辞が付いてできた語</w:t>
      </w:r>
    </w:p>
    <w:p>
      <w:pPr>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3" w:id="335"/>
      <w:r>
        <w:rPr>
          <w:b/>
          <w:bCs/>
        </w:rPr>
        <w:t xml:space="preserve">問題43</w:t>
      </w:r>
      <w:bookmarkEnd w:id="335"/>
    </w:p>
    <w:p>
      <w:pPr>
        <w:spacing w:after="120"/>
      </w:pPr>
      <w:r>
        <w:t>国立国語研究所の研究者による論文が扱う「動詞＋動詞」型の複合動詞について、最も適切な記述はどれか。</w:t>
      </w:r>
    </w:p>
    <w:p>
      <w:pPr>
        <w:spacing w:after="60"/>
        <w:ind w:left="360"/>
      </w:pPr>
      <w:r>
        <w:t>1. 前項の動詞は終止形（辞書形）のまま後項動詞に続き、連用形になることはない。</w:t>
      </w:r>
    </w:p>
    <w:p>
      <w:pPr>
        <w:spacing w:after="60"/>
        <w:ind w:left="360"/>
      </w:pPr>
      <w:r>
        <w:t>2. 「生み出す」は、名詞「生み」と動詞「出す」からなるものだけを指し、「動詞＋動詞」型には含まれない。</w:t>
      </w:r>
    </w:p>
    <w:p>
      <w:pPr>
        <w:spacing w:after="60"/>
        <w:ind w:left="360"/>
      </w:pPr>
      <w:r>
        <w:t>3. 「食べ始める」は語彙的複合動詞の例であり、構成動詞から全体の意味をたどれない。</w:t>
      </w:r>
    </w:p>
    <w:p>
      <w:pPr>
        <w:spacing w:after="60"/>
        <w:ind w:left="360"/>
      </w:pPr>
      <w:r>
        <w:t>4. 「生み出す」のような複合動詞は、「動詞（連用形）＋動詞」という構造をもつ。</w:t>
      </w:r>
    </w:p>
    <w:p>
      <w:pPr>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4" w:id="336"/>
      <w:r>
        <w:rPr>
          <w:b/>
          <w:bCs/>
        </w:rPr>
        <w:t xml:space="preserve">問題44</w:t>
      </w:r>
      <w:bookmarkEnd w:id="336"/>
    </w:p>
    <w:p>
      <w:pPr>
        <w:spacing w:after="120"/>
      </w:pPr>
      <w:r>
        <w:t>複合語に見られる「転音」と「連濁」の説明として、最も適切なものはどれか。</w:t>
      </w:r>
    </w:p>
    <w:p>
      <w:pPr>
        <w:spacing w:after="60"/>
        <w:ind w:left="360"/>
      </w:pPr>
      <w:r>
        <w:t>1. 連濁とは、複合語の前項末尾の母音が別の母音へ変わる現象だけをいう。</w:t>
      </w:r>
    </w:p>
    <w:p>
      <w:pPr>
        <w:spacing w:after="60"/>
        <w:ind w:left="360"/>
      </w:pPr>
      <w:r>
        <w:t>2. 転音とは、複合語の後項語頭の清音が濁音に変わる現象だけをいう。</w:t>
      </w:r>
    </w:p>
    <w:p>
      <w:pPr>
        <w:spacing w:after="60"/>
        <w:ind w:left="360"/>
      </w:pPr>
      <w:r>
        <w:t>3. 「風（かぜ）＋車（くるま）→風車（かざぐるま）」では転音だけが起こり、連濁は起こっていない。</w:t>
      </w:r>
    </w:p>
    <w:p>
      <w:pPr>
        <w:spacing w:after="60"/>
        <w:ind w:left="360"/>
      </w:pPr>
      <w:r>
        <w:t>4. 「雨（あめ）＋靴（くつ）→雨靴（あまぐつ）」では、前項の母音交替である転音と、後項語頭の濁音化である連濁がともに起こる。</w:t>
      </w:r>
    </w:p>
    <w:p>
      <w:pPr>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5" w:id="337"/>
      <w:r>
        <w:rPr>
          <w:b/>
          <w:bCs/>
        </w:rPr>
        <w:t xml:space="preserve">問題45</w:t>
      </w:r>
      <w:bookmarkEnd w:id="337"/>
    </w:p>
    <w:p>
      <w:pPr>
        <w:spacing w:after="120"/>
      </w:pPr>
      <w:r>
        <w:t>国立国語研究所の説明に基づく、日本語の語種に関する記述として最も適切なものはどれか。</w:t>
      </w:r>
    </w:p>
    <w:p>
      <w:pPr>
        <w:spacing w:after="60"/>
        <w:ind w:left="360"/>
      </w:pPr>
      <w:r>
        <w:t>1. 日本語の語彙は大きく和語・漢語・外来語に分けられ、それぞれ大和言葉・古代中国語・西洋語に対応する。</w:t>
      </w:r>
    </w:p>
    <w:p>
      <w:pPr>
        <w:spacing w:after="60"/>
        <w:ind w:left="360"/>
      </w:pPr>
      <w:r>
        <w:t>2. 和語とは、古代中国語から取り入れた語だけをまとめた語種である。</w:t>
      </w:r>
    </w:p>
    <w:p>
      <w:pPr>
        <w:spacing w:after="60"/>
        <w:ind w:left="360"/>
      </w:pPr>
      <w:r>
        <w:t>3. 漢語とは、主として英語などの西洋語から近代以降に取り入れた語だけをまとめた語種である。</w:t>
      </w:r>
    </w:p>
    <w:p>
      <w:pPr>
        <w:spacing w:after="60"/>
        <w:ind w:left="360"/>
      </w:pPr>
      <w:r>
        <w:t>4. 語種とは、名詞・動詞・形容詞のように、文中での文法的な働きだけによって語を分ける分類である。</w:t>
      </w:r>
    </w:p>
    <w:p>
      <w:pPr>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6" w:id="338"/>
      <w:r>
        <w:rPr>
          <w:b/>
          <w:bCs/>
        </w:rPr>
        <w:t xml:space="preserve">問題46</w:t>
      </w:r>
      <w:bookmarkEnd w:id="338"/>
    </w:p>
    <w:p>
      <w:pPr>
        <w:spacing w:after="120"/>
      </w:pPr>
      <w:r>
        <w:t xml:space="preserve">語種における「漢語」の特徴に関する記述として、最も適切なものはどれか。</w:t>
      </w:r>
    </w:p>
    <w:p>
      <w:pPr>
        <w:spacing w:after="60"/>
        <w:ind w:left="360"/>
      </w:pPr>
      <w:r>
        <w:t>1. 漢語とは、日本語が成立する以前から日本に固有だった語だけを指し、中国語から取り入れた語は含まない。</w:t>
      </w:r>
    </w:p>
    <w:p>
      <w:pPr>
        <w:spacing w:after="60"/>
        <w:ind w:left="360"/>
      </w:pPr>
      <w:r>
        <w:t>2. 漢語には、主として古代中国語から取り入れた語に加え、日本で漢字音を用いて作られた語も含まれる。</w:t>
      </w:r>
    </w:p>
    <w:p>
      <w:pPr>
        <w:spacing w:after="60"/>
        <w:ind w:left="360"/>
      </w:pPr>
      <w:r>
        <w:t>3. 漢語とは、現代中国語から近年取り入れた語だけを指し、古くから日本語に定着した語は含まない。</w:t>
      </w:r>
    </w:p>
    <w:p>
      <w:pPr>
        <w:spacing w:after="60"/>
        <w:ind w:left="360"/>
      </w:pPr>
      <w:r>
        <w:t>4. 漢語の構成要素は造語に利用できず、明治期にも西洋の概念を表す翻訳語の形成には使われなかった。</w:t>
      </w:r>
    </w:p>
    <w:p>
      <w:pPr>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7" w:id="339"/>
      <w:r>
        <w:rPr>
          <w:b/>
          <w:bCs/>
        </w:rPr>
        <w:t xml:space="preserve">問題47</w:t>
      </w:r>
      <w:bookmarkEnd w:id="339"/>
    </w:p>
    <w:p>
      <w:pPr>
        <w:spacing w:after="120"/>
      </w:pPr>
      <w:r>
        <w:t>和語・漢語・外来語という一般的な語種の区別を用いる。語種の異なる要素を結合して作る「混種語」の説明として、適切なものはどれか。</w:t>
      </w:r>
    </w:p>
    <w:p>
      <w:pPr>
        <w:spacing w:after="60"/>
        <w:ind w:left="360"/>
      </w:pPr>
      <w:r>
        <w:t>1. 和語と外来語の要素を結合した語は、両要素を純粋な外来語として扱うため、混種語には含めない。</w:t>
      </w:r>
    </w:p>
    <w:p>
      <w:pPr>
        <w:spacing w:after="60"/>
        <w:ind w:left="360"/>
      </w:pPr>
      <w:r>
        <w:t>2. 和語と漢語の要素を結合した語は、両要素を純粋な漢語として扱うため、混種語には含めない。</w:t>
      </w:r>
    </w:p>
    <w:p>
      <w:pPr>
        <w:spacing w:after="60"/>
        <w:ind w:left="360"/>
      </w:pPr>
      <w:r>
        <w:t>3. 和語・漢語・外来語のうち、異なる語種の要素が結合した語は混種語に含まれる。</w:t>
      </w:r>
    </w:p>
    <w:p>
      <w:pPr>
        <w:spacing w:after="60"/>
        <w:ind w:left="360"/>
      </w:pPr>
      <w:r>
        <w:t>4. 同じ語種である和語の要素だけを結合した語に限って混種語と呼ぶ。</w:t>
      </w:r>
    </w:p>
    <w:p>
      <w:pPr>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8" w:id="340"/>
      <w:r>
        <w:rPr>
          <w:b/>
          <w:bCs/>
        </w:rPr>
        <w:t xml:space="preserve">問題48</w:t>
      </w:r>
      <w:bookmarkEnd w:id="340"/>
    </w:p>
    <w:p>
      <w:pPr>
        <w:spacing w:after="120"/>
      </w:pPr>
      <w:r>
        <w:t>形容詞の語幹に接尾辞「さ」が付く語形成について、最も適切な記述はどれか。</w:t>
      </w:r>
    </w:p>
    <w:p>
      <w:pPr>
        <w:spacing w:after="60"/>
        <w:ind w:left="360"/>
      </w:pPr>
      <w:r>
        <w:t>1. 「高い」の語幹「高」に「さ」が付き、「高さ」という派生名詞ができる。</w:t>
      </w:r>
    </w:p>
    <w:p>
      <w:pPr>
        <w:spacing w:after="60"/>
        <w:ind w:left="360"/>
      </w:pPr>
      <w:r>
        <w:t>2. 「走る」の連用形「走り」は、接尾辞「さ」が付いてできた派生名詞である。</w:t>
      </w:r>
    </w:p>
    <w:p>
      <w:pPr>
        <w:spacing w:after="60"/>
        <w:ind w:left="360"/>
      </w:pPr>
      <w:r>
        <w:t>3. 「春風」は、「春い」という形容詞の語幹に「さ」が付いてできた派生名詞である。</w:t>
      </w:r>
    </w:p>
    <w:p>
      <w:pPr>
        <w:spacing w:after="60"/>
        <w:ind w:left="360"/>
      </w:pPr>
      <w:r>
        <w:t>4. 「静かさ」の「さ」は、語基の前に付く接頭辞である。</w:t>
      </w:r>
    </w:p>
    <w:p>
      <w:pPr>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9" w:id="341"/>
      <w:r>
        <w:rPr>
          <w:b/>
          <w:bCs/>
        </w:rPr>
        <w:t xml:space="preserve">問題49</w:t>
      </w:r>
      <w:bookmarkEnd w:id="341"/>
    </w:p>
    <w:p>
      <w:pPr>
        <w:spacing w:after="120"/>
      </w:pPr>
      <w:r>
        <w:t>曾寶儀（2016）「『～さ』派生名詞と『～み』派生名詞に関する一考察」の記述として、最も適切なものはどれか。</w:t>
      </w:r>
    </w:p>
    <w:p>
      <w:pPr>
        <w:spacing w:after="60"/>
        <w:ind w:left="360"/>
      </w:pPr>
      <w:r>
        <w:t>1. 「さ」派生名詞は「み」派生名詞より意味範疇が広く、共起する名詞や動詞にも多様性がある。</w:t>
      </w:r>
    </w:p>
    <w:p>
      <w:pPr>
        <w:spacing w:after="60"/>
        <w:ind w:left="360"/>
      </w:pPr>
      <w:r>
        <w:t>2. 接尾辞「み」は漢語・外来語の形容名詞語幹にもほぼ制限なく付き、「さ」より生産性が高い。</w:t>
      </w:r>
    </w:p>
    <w:p>
      <w:pPr>
        <w:spacing w:after="60"/>
        <w:ind w:left="360"/>
      </w:pPr>
      <w:r>
        <w:t>3. 味覚形容詞から作る「さ」派生名詞は、具体物を表す修飾語とは共起せず、抽象的な事柄だけに用いる。</w:t>
      </w:r>
    </w:p>
    <w:p>
      <w:pPr>
        <w:spacing w:after="60"/>
        <w:ind w:left="360"/>
      </w:pPr>
      <w:r>
        <w:t>4. 「さ」と「み」は接続制限も意味用法も同じで、同じ形容詞から作れば常に置き換えられる。</w:t>
      </w:r>
    </w:p>
    <w:p>
      <w:pPr>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0" w:id="342"/>
      <w:r>
        <w:rPr>
          <w:b/>
          <w:bCs/>
        </w:rPr>
        <w:t xml:space="preserve">問題50</w:t>
      </w:r>
      <w:bookmarkEnd w:id="342"/>
    </w:p>
    <w:p>
      <w:pPr>
        <w:spacing w:after="120"/>
      </w:pPr>
      <w:r>
        <w:t>学習者が「遅起き」という語を使い、「『早起き』を参考にして、反対の意味になるよう『早』を『遅』に替えました」と説明した。この説明が示す語形成の過程として、最も適切なものはどれか。</w:t>
      </w:r>
    </w:p>
    <w:p>
      <w:pPr>
        <w:spacing w:after="60"/>
        <w:ind w:left="360"/>
      </w:pPr>
      <w:r>
        <w:t>1. 接頭辞の接続制限だけが原因であり、既存の語の形は語形成に関係していない。</w:t>
      </w:r>
    </w:p>
    <w:p>
      <w:pPr>
        <w:spacing w:after="60"/>
        <w:ind w:left="360"/>
      </w:pPr>
      <w:r>
        <w:t>2. 動詞の否定形を作る活用規則を適用して語を作った。</w:t>
      </w:r>
    </w:p>
    <w:p>
      <w:pPr>
        <w:spacing w:after="60"/>
        <w:ind w:left="360"/>
      </w:pPr>
      <w:r>
        <w:t>3. 外国語の語を翻訳せず、そのまま日本語に取り入れた。</w:t>
      </w:r>
    </w:p>
    <w:p>
      <w:pPr>
        <w:spacing w:after="60"/>
        <w:ind w:left="360"/>
      </w:pPr>
      <w:r>
        <w:t>4. 既存の「早起き」の形を手がかりに、反対の意味を表す要素へ置き換えて語を作った。</w:t>
      </w:r>
    </w:p>
    <w:p>
      <w:pPr>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1" w:id="343"/>
      <w:r>
        <w:rPr>
          <w:b/>
          <w:bCs/>
        </w:rPr>
        <w:t xml:space="preserve">問題51</w:t>
      </w:r>
      <w:bookmarkEnd w:id="343"/>
    </w:p>
    <w:p>
      <w:pPr>
        <w:spacing w:after="120"/>
      </w:pPr>
      <w:r>
        <w:t>国立国語研究所の解説で和製英語とされる「クールビズ」の語形成について、最も適切な記述はどれか。</w:t>
      </w:r>
    </w:p>
    <w:p>
      <w:pPr>
        <w:spacing w:after="60"/>
        <w:ind w:left="360"/>
      </w:pPr>
      <w:r>
        <w:t>1. 「クールビズ」は、オランダ語の一語を音形も意味も変えずに日本語へ借用した語である。</w:t>
      </w:r>
    </w:p>
    <w:p>
      <w:pPr>
        <w:spacing w:after="60"/>
        <w:ind w:left="360"/>
      </w:pPr>
      <w:r>
        <w:t>2. 「クールビズ」は、英語の cool と business の略語 biz を合成し、涼しく働く姿を意図して作られた語である。</w:t>
      </w:r>
    </w:p>
    <w:p>
      <w:pPr>
        <w:spacing w:after="60"/>
        <w:ind w:left="360"/>
      </w:pPr>
      <w:r>
        <w:t>3. 「クールビズ」の biz は日本語の「美術」の略語であり、英語の語を組み合わせたものではない。</w:t>
      </w:r>
    </w:p>
    <w:p>
      <w:pPr>
        <w:spacing w:after="60"/>
        <w:ind w:left="360"/>
      </w:pPr>
      <w:r>
        <w:t>4. 「クールビズ」は漢字の音読みだけを組み合わせた漢語であり、英語由来の要素を含まない。</w:t>
      </w:r>
    </w:p>
    <w:p>
      <w:pPr>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spacing w:after="120" w:before="240"/>
      </w:pPr>
      <w:bookmarkStart w:name="Q_5_052" w:id="345"/>
      <w:r>
        <w:rPr>
          <w:b/>
          <w:bCs/>
        </w:rPr>
        <w:t xml:space="preserve">問題52</w:t>
      </w:r>
      <w:bookmarkEnd w:id="345"/>
    </w:p>
    <w:p>
      <w:pPr>
        <w:spacing w:after="120"/>
      </w:pPr>
      <w:r>
        <w:t>「紅茶は飲みますが、コーヒーは飲みません」の二つの「は」の働きとして、適切な説明はどれか。</w:t>
      </w:r>
    </w:p>
    <w:p>
      <w:pPr>
        <w:spacing w:after="60"/>
        <w:ind w:left="360"/>
      </w:pPr>
      <w:r>
        <w:t>1. 紅茶とコーヒーを飲む場所として示している。</w:t>
      </w:r>
    </w:p>
    <w:p>
      <w:pPr>
        <w:spacing w:after="60"/>
        <w:ind w:left="360"/>
      </w:pPr>
      <w:r>
        <w:t>2. 紅茶とコーヒーを動作が行われる時刻として示している。</w:t>
      </w:r>
    </w:p>
    <w:p>
      <w:pPr>
        <w:spacing w:after="60"/>
        <w:ind w:left="360"/>
      </w:pPr>
      <w:r>
        <w:t>3. 紅茶とコーヒーを対比して、飲むものと飲まないものを取り立てて示している。</w:t>
      </w:r>
    </w:p>
    <w:p>
      <w:pPr>
        <w:spacing w:after="60"/>
        <w:ind w:left="360"/>
      </w:pPr>
      <w:r>
        <w:t>4. 紅茶とコーヒーを移動の出発点として示している。</w:t>
      </w:r>
    </w:p>
    <w:p>
      <w:pPr>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3" w:id="346"/>
      <w:r>
        <w:rPr>
          <w:b/>
          <w:bCs/>
        </w:rPr>
        <w:t xml:space="preserve">問題53</w:t>
      </w:r>
      <w:bookmarkEnd w:id="346"/>
    </w:p>
    <w:p>
      <w:pPr>
        <w:spacing w:after="120"/>
      </w:pPr>
      <w:r>
        <w:t>「部屋（ ）本を読む」と「部屋（ ）本がある」について、部屋で読書する動作と、部屋に本が存在する状態を表す場合、適切な助詞の組合せはどれか。</w:t>
      </w:r>
    </w:p>
    <w:p>
      <w:pPr>
        <w:spacing w:after="60"/>
        <w:ind w:left="360"/>
      </w:pPr>
      <w:r>
        <w:t>1. どちらも「に」を用いる。</w:t>
      </w:r>
    </w:p>
    <w:p>
      <w:pPr>
        <w:spacing w:after="60"/>
        <w:ind w:left="360"/>
      </w:pPr>
      <w:r>
        <w:t>2. どちらも「で」を用いる。</w:t>
      </w:r>
    </w:p>
    <w:p>
      <w:pPr>
        <w:spacing w:after="60"/>
        <w:ind w:left="360"/>
      </w:pPr>
      <w:r>
        <w:t>3. 読書する動作の場所には「で」、本の存在場所には「に」を用いる。</w:t>
      </w:r>
    </w:p>
    <w:p>
      <w:pPr>
        <w:spacing w:after="60"/>
        <w:ind w:left="360"/>
      </w:pPr>
      <w:r>
        <w:t>4. 読書する動作の場所には「に」、本の存在場所には「で」を用いる。</w:t>
      </w:r>
    </w:p>
    <w:p>
      <w:pPr>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4" w:id="347"/>
      <w:r>
        <w:rPr>
          <w:b/>
          <w:bCs/>
        </w:rPr>
        <w:t xml:space="preserve">問題54</w:t>
      </w:r>
      <w:bookmarkEnd w:id="347"/>
    </w:p>
    <w:p>
      <w:pPr>
        <w:spacing w:after="120"/>
      </w:pPr>
      <w:r>
        <w:t>図書館から自宅へ移動したことを「昨日、図書館で本を借りました。それから家（ ）帰りました」と述べる。空欄に入る格助詞の説明として適切なものはどれか。</w:t>
      </w:r>
    </w:p>
    <w:p>
      <w:pPr>
        <w:spacing w:after="60"/>
        <w:ind w:left="360"/>
      </w:pPr>
      <w:r>
        <w:t>1. 移動の起点を示すため、「から」が適切である。</w:t>
      </w:r>
    </w:p>
    <w:p>
      <w:pPr>
        <w:spacing w:after="60"/>
        <w:ind w:left="360"/>
      </w:pPr>
      <w:r>
        <w:t>2. 帰還先を示すため、「に」または「へ」が適切である。</w:t>
      </w:r>
    </w:p>
    <w:p>
      <w:pPr>
        <w:spacing w:after="60"/>
        <w:ind w:left="360"/>
      </w:pPr>
      <w:r>
        <w:t>3. 移動の経路を示すため、「を」が適切である。</w:t>
      </w:r>
    </w:p>
    <w:p>
      <w:pPr>
        <w:spacing w:after="60"/>
        <w:ind w:left="360"/>
      </w:pPr>
      <w:r>
        <w:t>4. 本を借りる動作の場所を示すため、「で」が適切である。</w:t>
      </w:r>
    </w:p>
    <w:p>
      <w:pPr>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5" w:id="348"/>
      <w:r>
        <w:rPr>
          <w:b/>
          <w:bCs/>
        </w:rPr>
        <w:t xml:space="preserve">問題55</w:t>
      </w:r>
      <w:bookmarkEnd w:id="348"/>
    </w:p>
    <w:p>
      <w:pPr>
        <w:spacing w:after="120"/>
      </w:pPr>
      <w:r>
        <w:t>子供が泣いたことによって私が困ったことを、自動詞「泣く」の受身で表す文はどれか。</w:t>
      </w:r>
    </w:p>
    <w:p>
      <w:pPr>
        <w:spacing w:after="60"/>
        <w:ind w:left="360"/>
      </w:pPr>
      <w:r>
        <w:t>1. 子供が泣いて、私は困った。</w:t>
      </w:r>
    </w:p>
    <w:p>
      <w:pPr>
        <w:spacing w:after="60"/>
        <w:ind w:left="360"/>
      </w:pPr>
      <w:r>
        <w:t>2. 私は子供を泣かせた。</w:t>
      </w:r>
    </w:p>
    <w:p>
      <w:pPr>
        <w:spacing w:after="60"/>
        <w:ind w:left="360"/>
      </w:pPr>
      <w:r>
        <w:t>3. 私は子供に泣かれて困った。</w:t>
      </w:r>
    </w:p>
    <w:p>
      <w:pPr>
        <w:spacing w:after="60"/>
        <w:ind w:left="360"/>
      </w:pPr>
      <w:r>
        <w:t>4. 子供が泣いている。</w:t>
      </w:r>
    </w:p>
    <w:p>
      <w:pPr>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6" w:id="349"/>
      <w:r>
        <w:rPr>
          <w:b/>
          <w:bCs/>
        </w:rPr>
        <w:t xml:space="preserve">問題56</w:t>
      </w:r>
      <w:bookmarkEnd w:id="349"/>
    </w:p>
    <w:p>
      <w:pPr>
        <w:spacing w:after="120"/>
      </w:pPr>
      <w:r>
        <w:t>使役受身表現の意味に関する説明として、適切なものはどれか。</w:t>
      </w:r>
    </w:p>
    <w:p>
      <w:pPr>
        <w:spacing w:after="60"/>
        <w:ind w:left="360"/>
      </w:pPr>
      <w:r>
        <w:t>1. 使役受身は、どの文脈でも他者から命令されて嫌々動作を行う意味だけを表し、それ以外の用法はない。</w:t>
      </w:r>
    </w:p>
    <w:p>
      <w:pPr>
        <w:spacing w:after="60"/>
        <w:ind w:left="360"/>
      </w:pPr>
      <w:r>
        <w:t>2. 他者に動作を強制される用法に加え、ある事柄が原因となって感情や思考が生じる用法もある。</w:t>
      </w:r>
    </w:p>
    <w:p>
      <w:pPr>
        <w:spacing w:after="60"/>
        <w:ind w:left="360"/>
      </w:pPr>
      <w:r>
        <w:t>3. 感情や思考を表す動詞から使役受身表現を作ることはできない。</w:t>
      </w:r>
    </w:p>
    <w:p>
      <w:pPr>
        <w:spacing w:after="60"/>
        <w:ind w:left="360"/>
      </w:pPr>
      <w:r>
        <w:t>4. 使役受身文では、主語は常に他者へ動作を命令する側であり、働きかけを受ける側になることはない。</w:t>
      </w:r>
    </w:p>
    <w:p>
      <w:pPr>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7" w:id="350"/>
      <w:r>
        <w:rPr>
          <w:b/>
          <w:bCs/>
        </w:rPr>
        <w:t xml:space="preserve">問題57</w:t>
      </w:r>
      <w:bookmarkEnd w:id="350"/>
    </w:p>
    <w:p>
      <w:pPr>
        <w:spacing w:after="120"/>
      </w:pPr>
      <w:r>
        <w:t>次の二つの場面の「〜ている」について、適切な説明はどれか。①目の前で走っている人を見て「走っています」と言う。②車が衝突した後のバンパーを見て「壊れています」と言う。</w:t>
      </w:r>
    </w:p>
    <w:p>
      <w:pPr>
        <w:spacing w:after="60"/>
        <w:ind w:left="360"/>
      </w:pPr>
      <w:r>
        <w:t>1. ①も②も、まだ起こっていない未来の予定だけを表す。</w:t>
      </w:r>
    </w:p>
    <w:p>
      <w:pPr>
        <w:spacing w:after="60"/>
        <w:ind w:left="360"/>
      </w:pPr>
      <w:r>
        <w:t>2. ①も②も、毎日の習慣を表す。</w:t>
      </w:r>
    </w:p>
    <w:p>
      <w:pPr>
        <w:spacing w:after="60"/>
        <w:ind w:left="360"/>
      </w:pPr>
      <w:r>
        <w:t>3. ①は動作の進行、②は壊れた結果の状態を表す。</w:t>
      </w:r>
    </w:p>
    <w:p>
      <w:pPr>
        <w:spacing w:after="60"/>
        <w:ind w:left="360"/>
      </w:pPr>
      <w:r>
        <w:t>4. ①は走り終えた結果の状態、②は壊れる途中の進行を表す。</w:t>
      </w:r>
    </w:p>
    <w:p>
      <w:pPr>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8" w:id="351"/>
      <w:r>
        <w:rPr>
          <w:b/>
          <w:bCs/>
        </w:rPr>
        <w:t xml:space="preserve">問題58</w:t>
      </w:r>
      <w:bookmarkEnd w:id="351"/>
    </w:p>
    <w:p>
      <w:pPr>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spacing w:after="60"/>
        <w:ind w:left="360"/>
      </w:pPr>
      <w:r>
        <w:t>1. ①も②も動作が進行中であり、シャッターを動かす動作が夜10時まで続くことを表す。</w:t>
      </w:r>
    </w:p>
    <w:p>
      <w:pPr>
        <w:spacing w:after="60"/>
        <w:ind w:left="360"/>
      </w:pPr>
      <w:r>
        <w:t>2. ①は動作の進行を、②は店を開けた後の状態を続けていることを表す。</w:t>
      </w:r>
    </w:p>
    <w:p>
      <w:pPr>
        <w:spacing w:after="60"/>
        <w:ind w:left="360"/>
      </w:pPr>
      <w:r>
        <w:t>3. ①も②もまだ起こっていない未来の出来事だけを表す。</w:t>
      </w:r>
    </w:p>
    <w:p>
      <w:pPr>
        <w:spacing w:after="60"/>
        <w:ind w:left="360"/>
      </w:pPr>
      <w:r>
        <w:t>4. 「開く」は自動詞、「開ける」は他動詞なので、②が状態を表すことはない。</w:t>
      </w:r>
    </w:p>
    <w:p>
      <w:pPr>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9" w:id="352"/>
      <w:r>
        <w:rPr>
          <w:b/>
          <w:bCs/>
        </w:rPr>
        <w:t xml:space="preserve">問題59</w:t>
      </w:r>
      <w:bookmarkEnd w:id="352"/>
    </w:p>
    <w:p>
      <w:pPr>
        <w:spacing w:after="120"/>
      </w:pPr>
      <w:r>
        <w:t>井上優「モダリティ」で説明される「ムードのタ」について、適切な説明はどれか。</w:t>
      </w:r>
    </w:p>
    <w:p>
      <w:pPr>
        <w:spacing w:after="60"/>
        <w:ind w:left="360"/>
      </w:pPr>
      <w:r>
        <w:t>1. 「タ」を含む文は、例外なく過去の出来事の時間的位置だけを表す。</w:t>
      </w:r>
    </w:p>
    <w:p>
      <w:pPr>
        <w:spacing w:after="60"/>
        <w:ind w:left="360"/>
      </w:pPr>
      <w:r>
        <w:t>2. 「あ、あった」のような発見や、「確か井上さんでしたっけ」のような思い出しを表す用法が挙げられている。</w:t>
      </w:r>
    </w:p>
    <w:p>
      <w:pPr>
        <w:spacing w:after="60"/>
        <w:ind w:left="360"/>
      </w:pPr>
      <w:r>
        <w:t>3. 「タ」は、現在の発見を表すことが文法的にできない。</w:t>
      </w:r>
    </w:p>
    <w:p>
      <w:pPr>
        <w:spacing w:after="60"/>
        <w:ind w:left="360"/>
      </w:pPr>
      <w:r>
        <w:t>4. 「タ」を含む文はすべて命令文であり、相手の行為を禁止する。</w:t>
      </w:r>
    </w:p>
    <w:p>
      <w:pPr>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0" w:id="353"/>
      <w:r>
        <w:rPr>
          <w:b/>
          <w:bCs/>
        </w:rPr>
        <w:t xml:space="preserve">問題60</w:t>
      </w:r>
      <w:bookmarkEnd w:id="353"/>
    </w:p>
    <w:p>
      <w:pPr>
        <w:spacing w:after="120"/>
      </w:pPr>
      <w:r>
        <w:t>井上優「モダリティ」の分類において、「聞き手に対する発話態度・伝達態度を表すもの」（対人的モダリティ）の例に該当するのはどれか。</w:t>
      </w:r>
    </w:p>
    <w:p>
      <w:pPr>
        <w:spacing w:after="60"/>
        <w:ind w:left="360"/>
      </w:pPr>
      <w:r>
        <w:t>1. 命令・依頼・勧誘など、聞き手への働きかけ。</w:t>
      </w:r>
    </w:p>
    <w:p>
      <w:pPr>
        <w:spacing w:after="60"/>
        <w:ind w:left="360"/>
      </w:pPr>
      <w:r>
        <w:t>2. 「なければならない」が表す必要性の判断という、価値判断の基本分類。</w:t>
      </w:r>
    </w:p>
    <w:p>
      <w:pPr>
        <w:spacing w:after="60"/>
        <w:ind w:left="360"/>
      </w:pPr>
      <w:r>
        <w:t>3. 「かもしれない」が表す蓋然性の判断という、真偽判断の基本分類。</w:t>
      </w:r>
    </w:p>
    <w:p>
      <w:pPr>
        <w:spacing w:after="60"/>
        <w:ind w:left="360"/>
      </w:pPr>
      <w:r>
        <w:t>4. 「らしい」「ようだ」が表す証拠性の判断という、真偽判断の基本分類。</w:t>
      </w:r>
    </w:p>
    <w:p>
      <w:pPr>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1" w:id="354"/>
      <w:r>
        <w:rPr>
          <w:b/>
          <w:bCs/>
        </w:rPr>
        <w:t xml:space="preserve">問題61</w:t>
      </w:r>
      <w:bookmarkEnd w:id="354"/>
    </w:p>
    <w:p>
      <w:pPr>
        <w:spacing w:after="120"/>
      </w:pPr>
      <w:r>
        <w:t>様態の「〜そうだ」と伝聞の「〜そうだ」について、適切な説明はどれか。</w:t>
      </w:r>
    </w:p>
    <w:p>
      <w:pPr>
        <w:spacing w:after="60"/>
        <w:ind w:left="360"/>
      </w:pPr>
      <w:r>
        <w:t>1. 伝聞の「〜そうだ」では、情報源を「〜によると」などで示すことができない。</w:t>
      </w:r>
    </w:p>
    <w:p>
      <w:pPr>
        <w:spacing w:after="60"/>
        <w:ind w:left="360"/>
      </w:pPr>
      <w:r>
        <w:t>2. 様態の「〜そうだ」は、肯定形では名詞に直接付けて「学生そうだ」と言う。</w:t>
      </w:r>
    </w:p>
    <w:p>
      <w:pPr>
        <w:spacing w:after="60"/>
        <w:ind w:left="360"/>
      </w:pPr>
      <w:r>
        <w:t>3. 「雨が降りそうだ」と「雨が降るそうだ」は、接続も用法も同じである。</w:t>
      </w:r>
    </w:p>
    <w:p>
      <w:pPr>
        <w:spacing w:after="60"/>
        <w:ind w:left="360"/>
      </w:pPr>
      <w:r>
        <w:t>4. 様態の「〜そうだ」には、現状から判断して今後起こる可能性を述べる用法があり、伝聞の「〜そうだ」は聞いたり読んだりした情報を伝える用法である。</w:t>
      </w:r>
    </w:p>
    <w:p>
      <w:pPr>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2" w:id="355"/>
      <w:r>
        <w:rPr>
          <w:b/>
          <w:bCs/>
        </w:rPr>
        <w:t xml:space="preserve">問題62</w:t>
      </w:r>
      <w:bookmarkEnd w:id="355"/>
    </w:p>
    <w:p>
      <w:pPr>
        <w:spacing w:after="120"/>
      </w:pPr>
      <w:r>
        <w:t>条件表現「と」の用法について、適切な説明はどれか。</w:t>
      </w:r>
    </w:p>
    <w:p>
      <w:pPr>
        <w:spacing w:after="60"/>
        <w:ind w:left="360"/>
      </w:pPr>
      <w:r>
        <w:t>1. 「と」は自然科学的な法則だけを表し、日常的な習慣を表すことはない。</w:t>
      </w:r>
    </w:p>
    <w:p>
      <w:pPr>
        <w:spacing w:after="60"/>
        <w:ind w:left="360"/>
      </w:pPr>
      <w:r>
        <w:t>2. 「と」は一般的・習慣的な関係を表すほか、後件が過去形の場合に発見や出来事のきっかけを表す用法もある。</w:t>
      </w:r>
    </w:p>
    <w:p>
      <w:pPr>
        <w:spacing w:after="60"/>
        <w:ind w:left="360"/>
      </w:pPr>
      <w:r>
        <w:t>3. 「と」を用いた文の後件は必ず非過去形であり、過去形になることはない。</w:t>
      </w:r>
    </w:p>
    <w:p>
      <w:pPr>
        <w:spacing w:after="60"/>
        <w:ind w:left="360"/>
      </w:pPr>
      <w:r>
        <w:t>4. 個人的な願望を述べる「大学生になると、ラグビーをしたいです」は、後件の願望表現に制約がない典型例である。</w:t>
      </w:r>
    </w:p>
    <w:p>
      <w:pPr>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3" w:id="356"/>
      <w:r>
        <w:rPr>
          <w:b/>
          <w:bCs/>
        </w:rPr>
        <w:t xml:space="preserve">問題63</w:t>
      </w:r>
      <w:bookmarkEnd w:id="356"/>
    </w:p>
    <w:p>
      <w:pPr>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spacing w:after="60"/>
        <w:ind w:left="360"/>
      </w:pPr>
      <w:r>
        <w:t>1. 「行くと」のままでよい。このと（条件）の後件には個人的な願望を制限なく置ける。</w:t>
      </w:r>
    </w:p>
    <w:p>
      <w:pPr>
        <w:spacing w:after="60"/>
        <w:ind w:left="360"/>
      </w:pPr>
      <w:r>
        <w:t>2. 「日本へ行ったら、富士山に登りたいです」として、訪日した場合の希望を「たら」で表す。</w:t>
      </w:r>
    </w:p>
    <w:p>
      <w:pPr>
        <w:spacing w:after="60"/>
        <w:ind w:left="360"/>
      </w:pPr>
      <w:r>
        <w:t>3. 「行くと」のとをどと発音すれば、この作文の条件表現を修正できる。</w:t>
      </w:r>
    </w:p>
    <w:p>
      <w:pPr>
        <w:spacing w:after="60"/>
        <w:ind w:left="360"/>
      </w:pPr>
      <w:r>
        <w:t>4. 「行ったら」に直すと、後件に希望を置けなくなるため修正できない。</w:t>
      </w:r>
    </w:p>
    <w:p>
      <w:pPr>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4" w:id="357"/>
      <w:r>
        <w:rPr>
          <w:b/>
          <w:bCs/>
        </w:rPr>
        <w:t xml:space="preserve">問題64</w:t>
      </w:r>
      <w:bookmarkEnd w:id="357"/>
    </w:p>
    <w:p>
      <w:pPr>
        <w:spacing w:after="120"/>
      </w:pPr>
      <w:r>
        <w:t>肯定文「100人も来た」のような数量に付く「も」と、否定形と一緒に使う「しか」について、適切な説明はどれか。</w:t>
      </w:r>
    </w:p>
    <w:p>
      <w:pPr>
        <w:spacing w:after="60"/>
        <w:ind w:left="360"/>
      </w:pPr>
      <w:r>
        <w:t>1. 「も」は否定文でしか使えないため、「100人も来た」は文として成立しない。</w:t>
      </w:r>
    </w:p>
    <w:p>
      <w:pPr>
        <w:spacing w:after="60"/>
        <w:ind w:left="360"/>
      </w:pPr>
      <w:r>
        <w:t>2. 「100人も来た」の「も」は、話し手が来た人数を少ないと捉えていることだけを表す。</w:t>
      </w:r>
    </w:p>
    <w:p>
      <w:pPr>
        <w:spacing w:after="60"/>
        <w:ind w:left="360"/>
      </w:pPr>
      <w:r>
        <w:t>3. 肯定文の数量に付く「も」には、話し手がその量を多いと捉えていることを表す用法がある。</w:t>
      </w:r>
    </w:p>
    <w:p>
      <w:pPr>
        <w:spacing w:after="60"/>
        <w:ind w:left="360"/>
      </w:pPr>
      <w:r>
        <w:t>4. 「しか」は肯定形でしか使えないため、「100人しか来なかった」は文として成立しない。</w:t>
      </w:r>
    </w:p>
    <w:p>
      <w:pPr>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5" w:id="358"/>
      <w:r>
        <w:rPr>
          <w:b/>
          <w:bCs/>
        </w:rPr>
        <w:t xml:space="preserve">問題65</w:t>
      </w:r>
      <w:bookmarkEnd w:id="358"/>
    </w:p>
    <w:p>
      <w:pPr>
        <w:spacing w:after="120"/>
      </w:pPr>
      <w:r>
        <w:t>物の授受を表す「あげる」と「くれる」について、適切な説明はどれか。各文は話し手自身の発話であり、他者の発話の引用ではない。</w:t>
      </w:r>
    </w:p>
    <w:p>
      <w:pPr>
        <w:spacing w:after="60"/>
        <w:ind w:left="360"/>
      </w:pPr>
      <w:r>
        <w:t>1. 他者から話し手自身への物の移動を表すには、「田中さんが私に本をあげた」が基本の形である。</w:t>
      </w:r>
    </w:p>
    <w:p>
      <w:pPr>
        <w:spacing w:after="60"/>
        <w:ind w:left="360"/>
      </w:pPr>
      <w:r>
        <w:t>2. 「あげる」と「くれる」は、与え手と受け手の関係にかかわらず必ず自由に置き換えられる。</w:t>
      </w:r>
    </w:p>
    <w:p>
      <w:pPr>
        <w:spacing w:after="60"/>
        <w:ind w:left="360"/>
      </w:pPr>
      <w:r>
        <w:t>3. 「くれる」は与え手が話し手自身である場合にだけ使い、「私が田中さんに本をくれた」が基本の形である。</w:t>
      </w:r>
    </w:p>
    <w:p>
      <w:pPr>
        <w:spacing w:after="60"/>
        <w:ind w:left="360"/>
      </w:pPr>
      <w:r>
        <w:t>4. 「くれる」は、他者が話し手や話し手側の人に物を与えるときに使う。話し手側の範囲は、家族という属性だけで機械的に決まるとは限らない。</w:t>
      </w:r>
    </w:p>
    <w:p>
      <w:pPr>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6" w:id="359"/>
      <w:r>
        <w:rPr>
          <w:b/>
          <w:bCs/>
        </w:rPr>
        <w:t xml:space="preserve">問題66</w:t>
      </w:r>
      <w:bookmarkEnd w:id="359"/>
    </w:p>
    <w:p>
      <w:pPr>
        <w:spacing w:after="120"/>
      </w:pPr>
      <w:r>
        <w:t>「机の上にある本」の「ある」の働きについて、適切な説明はどれか。</w:t>
      </w:r>
    </w:p>
    <w:p>
      <w:pPr>
        <w:spacing w:after="60"/>
        <w:ind w:left="360"/>
      </w:pPr>
      <w:r>
        <w:t>1. 名詞と名詞を結び付ける助詞として使われている。</w:t>
      </w:r>
    </w:p>
    <w:p>
      <w:pPr>
        <w:spacing w:after="60"/>
        <w:ind w:left="360"/>
      </w:pPr>
      <w:r>
        <w:t>2. 本がすでに行った過去の動作を表している。</w:t>
      </w:r>
    </w:p>
    <w:p>
      <w:pPr>
        <w:spacing w:after="60"/>
        <w:ind w:left="360"/>
      </w:pPr>
      <w:r>
        <w:t>3. 名詞修飾では必ず過去形にするので、「ある」を「あった」に変えなければならない。</w:t>
      </w:r>
    </w:p>
    <w:p>
      <w:pPr>
        <w:spacing w:after="60"/>
        <w:ind w:left="360"/>
      </w:pPr>
      <w:r>
        <w:t>4. 存在を表す動詞として使われ、「机の上にある」が名詞「本」を修飾している。</w:t>
      </w:r>
    </w:p>
    <w:p>
      <w:pPr>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7" w:id="360"/>
      <w:r>
        <w:rPr>
          <w:b/>
          <w:bCs/>
        </w:rPr>
        <w:t xml:space="preserve">問題67</w:t>
      </w:r>
      <w:bookmarkEnd w:id="360"/>
    </w:p>
    <w:p>
      <w:pPr>
        <w:spacing w:after="120"/>
      </w:pPr>
      <w:r>
        <w:t>「私は子供にカメラをこわされた」のような所有受身について、適切な説明はどれか。</w:t>
      </w:r>
    </w:p>
    <w:p>
      <w:pPr>
        <w:spacing w:after="60"/>
        <w:ind w:left="360"/>
      </w:pPr>
      <w:r>
        <w:t>1. 所有者を主語として、所有物を「を」で示し、その所有物に及んだ影響を述べる。</w:t>
      </w:r>
    </w:p>
    <w:p>
      <w:pPr>
        <w:spacing w:after="60"/>
        <w:ind w:left="360"/>
      </w:pPr>
      <w:r>
        <w:t>2. 所有受身は必ず被害だけを表すため、「先生に作文をほめられた」は所有受身として扱えない。</w:t>
      </w:r>
    </w:p>
    <w:p>
      <w:pPr>
        <w:spacing w:after="60"/>
        <w:ind w:left="360"/>
      </w:pPr>
      <w:r>
        <w:t>3. この文では、カメラが主語で、私はカメラをこわした動作主である。</w:t>
      </w:r>
    </w:p>
    <w:p>
      <w:pPr>
        <w:spacing w:after="60"/>
        <w:ind w:left="360"/>
      </w:pPr>
      <w:r>
        <w:t>4. 日本語では自動詞の受身を作ることができず、「子供に泣かれて困った」は受身として成立しない。</w:t>
      </w:r>
    </w:p>
    <w:p>
      <w:pPr>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8" w:id="361"/>
      <w:r>
        <w:rPr>
          <w:b/>
          <w:bCs/>
        </w:rPr>
        <w:t xml:space="preserve">問題68</w:t>
      </w:r>
      <w:bookmarkEnd w:id="361"/>
    </w:p>
    <w:p>
      <w:pPr>
        <w:spacing w:after="120"/>
      </w:pPr>
      <w:r>
        <w:t>使役文で、動作を行う人や物を示す「に」「を」について、適切な説明はどれか。</w:t>
      </w:r>
    </w:p>
    <w:p>
      <w:pPr>
        <w:spacing w:after="60"/>
        <w:ind w:left="360"/>
      </w:pPr>
      <w:r>
        <w:t>1. 他動詞「食べる」の使役でも、「母が娘をご飯を食べさせる」のように、動作を行う人を必ず「を」で示す。</w:t>
      </w:r>
    </w:p>
    <w:p>
      <w:pPr>
        <w:spacing w:after="60"/>
        <w:ind w:left="360"/>
      </w:pPr>
      <w:r>
        <w:t>2. 自動詞「走る」の使役では、人が動作を行う場合も「に」しか使えず、「父が息子を走らせる」は使えない。</w:t>
      </w:r>
    </w:p>
    <w:p>
      <w:pPr>
        <w:spacing w:after="60"/>
        <w:ind w:left="360"/>
      </w:pPr>
      <w:r>
        <w:t>3. 意志を持たない物が変化する使役でも「に」しか使えず、「花に咲かせる」が基本形である。</w:t>
      </w:r>
    </w:p>
    <w:p>
      <w:pPr>
        <w:spacing w:after="60"/>
        <w:ind w:left="360"/>
      </w:pPr>
      <w:r>
        <w:t>4. 意志を持った人が動作を行う自動詞の使役では、「父が息子に走らせる」「父が息子を走らせる」のように、両方の格を使える場合がある。</w:t>
      </w:r>
    </w:p>
    <w:p>
      <w:pPr>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9" w:id="362"/>
      <w:r>
        <w:rPr>
          <w:b/>
          <w:bCs/>
        </w:rPr>
        <w:t xml:space="preserve">問題69</w:t>
      </w:r>
      <w:bookmarkEnd w:id="362"/>
    </w:p>
    <w:p>
      <w:pPr>
        <w:spacing w:after="120"/>
      </w:pPr>
      <w:r>
        <w:t>推量・様態・伝聞の表現の接続について、適切な説明はどれか。</w:t>
      </w:r>
    </w:p>
    <w:p>
      <w:pPr>
        <w:spacing w:after="60"/>
        <w:ind w:left="360"/>
      </w:pPr>
      <w:r>
        <w:t>1. 様態の「そうだ」では、「降ります」から「降りそうだ」、「忙しい」から「忙しそうだ」となる。「いい」は「よさそうだ」となる。</w:t>
      </w:r>
    </w:p>
    <w:p>
      <w:pPr>
        <w:spacing w:after="60"/>
        <w:ind w:left="360"/>
      </w:pPr>
      <w:r>
        <w:t>2. 伝聞の「そうだ」は動詞のマス形からマスを除いた形に付き、「雨が降りそうだ」が伝聞となる。</w:t>
      </w:r>
    </w:p>
    <w:p>
      <w:pPr>
        <w:spacing w:after="60"/>
        <w:ind w:left="360"/>
      </w:pPr>
      <w:r>
        <w:t>3. 推量の「らしい」は名詞に接続するとき、必ず「名詞＋なの＋らしい」となる。</w:t>
      </w:r>
    </w:p>
    <w:p>
      <w:pPr>
        <w:spacing w:after="60"/>
        <w:ind w:left="360"/>
      </w:pPr>
      <w:r>
        <w:t>4. 推量の「ようだ」は名詞に接続するとき、「名詞＋の＋ようだ」という形を使えない。</w:t>
      </w:r>
    </w:p>
    <w:p>
      <w:pPr>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0" w:id="363"/>
      <w:r>
        <w:rPr>
          <w:b/>
          <w:bCs/>
        </w:rPr>
        <w:t xml:space="preserve">問題70</w:t>
      </w:r>
      <w:bookmarkEnd w:id="363"/>
    </w:p>
    <w:p>
      <w:pPr>
        <w:spacing w:after="120"/>
      </w:pPr>
      <w:r>
        <w:t>窓の開閉について、「開く（あく）」と「開ける（あける）」の対、および結果状態の表現を説明したものとして、正しいものはどれか。</w:t>
      </w:r>
    </w:p>
    <w:p>
      <w:pPr>
        <w:spacing w:after="60"/>
        <w:ind w:left="360"/>
      </w:pPr>
      <w:r>
        <w:t>1. 「開く（あく）」が他動詞、「開ける（あける）」が自動詞であり、「窓を開く（あく）」「窓が開ける」が基本の形である。</w:t>
      </w:r>
    </w:p>
    <w:p>
      <w:pPr>
        <w:spacing w:after="60"/>
        <w:ind w:left="360"/>
      </w:pPr>
      <w:r>
        <w:t>2. 「開く（あく）」は自動詞、「開ける（あける）」は他動詞である。「窓が開けてある」は、誰かが開けた結果としての窓の状態を述べる。</w:t>
      </w:r>
    </w:p>
    <w:p>
      <w:pPr>
        <w:spacing w:after="60"/>
        <w:ind w:left="360"/>
      </w:pPr>
      <w:r>
        <w:t>3. 「窓が開いている」は開く動作の進行中だけを表し、開いた結果の状態を表すことはできない。</w:t>
      </w:r>
    </w:p>
    <w:p>
      <w:pPr>
        <w:spacing w:after="60"/>
        <w:ind w:left="360"/>
      </w:pPr>
      <w:r>
        <w:t>4. 意図的に開けた結果の窓の状態を「てある」で述べる場合、「窓が開いてある」が基本の形である。</w:t>
      </w:r>
    </w:p>
    <w:p>
      <w:pPr>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spacing w:after="120" w:before="240"/>
      </w:pPr>
      <w:bookmarkStart w:name="Q_5_071" w:id="365"/>
      <w:r>
        <w:rPr>
          <w:b/>
          <w:bCs/>
        </w:rPr>
        <w:t xml:space="preserve">問題71</w:t>
      </w:r>
      <w:bookmarkEnd w:id="365"/>
    </w:p>
    <w:p>
      <w:pPr>
        <w:spacing w:after="120"/>
      </w:pPr>
      <w:r>
        <w:t>類義語の意味・用法を分析する際のコロケーションの扱いとして、最も適切なものはどれか。</w:t>
      </w:r>
    </w:p>
    <w:p>
      <w:pPr>
        <w:spacing w:after="60"/>
        <w:ind w:left="360"/>
      </w:pPr>
      <w:r>
        <w:t>1. 類義語は同じ訳語を持てば、共起する語や使用文脈もすべて同じになるため、辞書の短い訳語だけで使い分けを説明できる。</w:t>
      </w:r>
    </w:p>
    <w:p>
      <w:pPr>
        <w:spacing w:after="60"/>
        <w:ind w:left="360"/>
      </w:pPr>
      <w:r>
        <w:t>2. 類義語は意味や用法が重なっていても違いがあり、実際の文脈でどの語と共起するかを調べることが使い分けの分析に役立つ。</w:t>
      </w:r>
    </w:p>
    <w:p>
      <w:pPr>
        <w:spacing w:after="60"/>
        <w:ind w:left="360"/>
      </w:pPr>
      <w:r>
        <w:t>3. コロケーションの分析とは、単語を文脈から切り離し、構成音素の数だけを比較することである。</w:t>
      </w:r>
    </w:p>
    <w:p>
      <w:pPr>
        <w:spacing w:after="60"/>
        <w:ind w:left="360"/>
      </w:pPr>
      <w:r>
        <w:t>4. 形容詞がどの名詞を修飾するか、名詞がどの動詞の主語や目的語になるかは、コロケーションの分析対象から除外する。</w:t>
      </w:r>
    </w:p>
    <w:p>
      <w:pPr>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2" w:id="366"/>
      <w:r>
        <w:rPr>
          <w:b/>
          <w:bCs/>
        </w:rPr>
        <w:t xml:space="preserve">問題72</w:t>
      </w:r>
      <w:bookmarkEnd w:id="366"/>
    </w:p>
    <w:p>
      <w:pPr>
        <w:spacing w:after="120"/>
      </w:pPr>
      <w:r>
        <w:t>Kroeger（2019）『Analyzing meaning』第6章の対義関係の分類に従うと、最も適切な記述はどれか。</w:t>
      </w:r>
    </w:p>
    <w:p>
      <w:pPr>
        <w:spacing w:after="60"/>
        <w:ind w:left="360"/>
      </w:pPr>
      <w:r>
        <w:t>1. 同じ尺度の両端を表し中間があり得る big／small は、段階的対義語ではなく相補的対義語である。</w:t>
      </w:r>
    </w:p>
    <w:p>
      <w:pPr>
        <w:spacing w:after="60"/>
        <w:ind w:left="360"/>
      </w:pPr>
      <w:r>
        <w:t>2. parent／child のように同じ非対称な関係を項の順序を入れ替えて表す語の対は、対転関係（converse pairs）である。</w:t>
      </w:r>
    </w:p>
    <w:p>
      <w:pPr>
        <w:spacing w:after="60"/>
        <w:ind w:left="360"/>
      </w:pPr>
      <w:r>
        <w:t>3. above／below の位置関係は、移動の方向だけが逆になる reverse pairs の例として分類され、converse pairs には含まれない。</w:t>
      </w:r>
    </w:p>
    <w:p>
      <w:pPr>
        <w:spacing w:after="60"/>
        <w:ind w:left="360"/>
      </w:pPr>
      <w:r>
        <w:t>4. 二状態だけを区別するスイッチの on／off は、中間状態を持つ段階的対義語の典型例である。</w:t>
      </w:r>
    </w:p>
    <w:p>
      <w:pPr>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3" w:id="367"/>
      <w:r>
        <w:rPr>
          <w:b/>
          <w:bCs/>
        </w:rPr>
        <w:t xml:space="preserve">問題73</w:t>
      </w:r>
      <w:bookmarkEnd w:id="367"/>
    </w:p>
    <w:p>
      <w:pPr>
        <w:spacing w:after="120"/>
      </w:pPr>
      <w:r>
        <w:t>『計算機用日本語基本名詞辞書 IPAL 解説編』（1996）の分類における比喩的な意味拡張について、適切な説明はどれか。</w:t>
      </w:r>
    </w:p>
    <w:p>
      <w:pPr>
        <w:spacing w:after="60"/>
        <w:ind w:left="360"/>
      </w:pPr>
      <w:r>
        <w:t>1. 形状や機能などの類似に基づく拡張をメトニミーという。</w:t>
      </w:r>
    </w:p>
    <w:p>
      <w:pPr>
        <w:spacing w:after="60"/>
        <w:ind w:left="360"/>
      </w:pPr>
      <w:r>
        <w:t>2. 容器でその中身を指すような隣接関係による拡張をメタファーという。</w:t>
      </w:r>
    </w:p>
    <w:p>
      <w:pPr>
        <w:spacing w:after="60"/>
        <w:ind w:left="360"/>
      </w:pPr>
      <w:r>
        <w:t>3. 形状や性質などの類似に基づく拡張をメタファーという。</w:t>
      </w:r>
    </w:p>
    <w:p>
      <w:pPr>
        <w:spacing w:after="60"/>
        <w:ind w:left="360"/>
      </w:pPr>
      <w:r>
        <w:t>4. カテゴリ全体でその一部を指す包摂関係による拡張をメタファーという。</w:t>
      </w:r>
    </w:p>
    <w:p>
      <w:pPr>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4" w:id="368"/>
      <w:r>
        <w:rPr>
          <w:b/>
          <w:bCs/>
        </w:rPr>
        <w:t xml:space="preserve">問題74</w:t>
      </w:r>
      <w:bookmarkEnd w:id="368"/>
    </w:p>
    <w:p>
      <w:pPr>
        <w:spacing w:after="120"/>
      </w:pPr>
      <w:r>
        <w:t>Rosch（1978）「Principles of Categorization」の知見を、語彙や多義語の指導を考える手がかりにするときの留意点として、同章の説明に対応するものを一つ選びなさい。</w:t>
      </w:r>
    </w:p>
    <w:p>
      <w:pPr>
        <w:spacing w:after="60"/>
        <w:ind w:left="360"/>
      </w:pPr>
      <w:r>
        <w:t>1. 原型とは常に一つの具体的な成員そのものであり、自然言語の全カテゴリーについて同じ方法で一意に決まる。</w:t>
      </w:r>
    </w:p>
    <w:p>
      <w:pPr>
        <w:spacing w:after="60"/>
        <w:ind w:left="360"/>
      </w:pPr>
      <w:r>
        <w:t>2. 典型性による反応時間の差があれば、多義語を教える唯一最適な順序と教材の効果まで確定できる。</w:t>
      </w:r>
    </w:p>
    <w:p>
      <w:pPr>
        <w:spacing w:after="60"/>
        <w:ind w:left="360"/>
      </w:pPr>
      <w:r>
        <w:t>3. 典型性の差という知見と、処理・表象・学習の特定モデルを区別し、そこから特定の指導法の効果を直ちに保証しない。</w:t>
      </w:r>
    </w:p>
    <w:p>
      <w:pPr>
        <w:spacing w:after="60"/>
        <w:ind w:left="360"/>
      </w:pPr>
      <w:r>
        <w:t>4. 同章は、あらゆる多義語の全用法が一つの中心義から歴史的に派生したことを実証している。</w:t>
      </w:r>
    </w:p>
    <w:p>
      <w:pPr>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5" w:id="369"/>
      <w:r>
        <w:rPr>
          <w:b/>
          <w:bCs/>
        </w:rPr>
        <w:t xml:space="preserve">問題75</w:t>
      </w:r>
      <w:bookmarkEnd w:id="369"/>
    </w:p>
    <w:p>
      <w:pPr>
        <w:spacing w:after="120"/>
      </w:pPr>
      <w:r>
        <w:t xml:space="preserve">意味論と語用論の相違に関する記述として、最も適切なものはどれか。</w:t>
      </w:r>
    </w:p>
    <w:p>
      <w:pPr>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6" w:id="370"/>
      <w:r>
        <w:rPr>
          <w:b/>
          <w:bCs/>
        </w:rPr>
        <w:t xml:space="preserve">問題76</w:t>
      </w:r>
      <w:bookmarkEnd w:id="370"/>
    </w:p>
    <w:p>
      <w:pPr>
        <w:spacing w:after="120"/>
      </w:pPr>
      <w:r>
        <w:t>Austin（1962）の第VIII講義における「発話内の力（illocutionary force）」の説明として、最も適切なものはどれか。</w:t>
      </w:r>
    </w:p>
    <w:p>
      <w:pPr>
        <w:spacing w:after="60"/>
        <w:ind w:left="360"/>
      </w:pPr>
      <w:r>
        <w:t>1. 発話内の力は、声の大きさや音圧だけを指し、同じ音量なら警告と命令は同じ行為になる。</w:t>
      </w:r>
    </w:p>
    <w:p>
      <w:pPr>
        <w:spacing w:after="60"/>
        <w:ind w:left="360"/>
      </w:pPr>
      <w:r>
        <w:t>2. 発話内の力は、聞き手が実際に説得されたかどうかという結果だけを指す。</w:t>
      </w:r>
    </w:p>
    <w:p>
      <w:pPr>
        <w:spacing w:after="60"/>
        <w:ind w:left="360"/>
      </w:pPr>
      <w:r>
        <w:t>3. 発話内の力は、警告・約束・命令など、当該場面で発話をどの行為として行っているかに関わる。</w:t>
      </w:r>
    </w:p>
    <w:p>
      <w:pPr>
        <w:spacing w:after="60"/>
        <w:ind w:left="360"/>
      </w:pPr>
      <w:r>
        <w:t>4. 発話内の力は、用いた語の意味と指示対象だけであり、同じ語ならどの場面でも同じ力を持つ。</w:t>
      </w:r>
    </w:p>
    <w:p>
      <w:pPr>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7" w:id="371"/>
      <w:r>
        <w:rPr>
          <w:b/>
          <w:bCs/>
        </w:rPr>
        <w:t xml:space="preserve">問題77</w:t>
      </w:r>
      <w:bookmarkEnd w:id="371"/>
    </w:p>
    <w:p>
      <w:pPr>
        <w:spacing w:after="120"/>
      </w:pPr>
      <w:r>
        <w:t>Searle（1979）の間接的発話行為の分析に従う。映画への誘いに、相手が「試験の勉強をしなければなりません」と答え、断りを伝える場面について、最も適切な説明はどれか。</w:t>
      </w:r>
    </w:p>
    <w:p>
      <w:pPr>
        <w:spacing w:after="60"/>
        <w:ind w:left="360"/>
      </w:pPr>
      <w:r>
        <w:t>1. 勉強する必要を述べる発話は、それだけで、どの場面でも必ず映画への誘いの拒否となる。</w:t>
      </w:r>
    </w:p>
    <w:p>
      <w:pPr>
        <w:spacing w:after="60"/>
        <w:ind w:left="360"/>
      </w:pPr>
      <w:r>
        <w:t>2. 勉強する必要を述べるという発話行為を通して、間接的に誘いを断る行為を行っている。</w:t>
      </w:r>
    </w:p>
    <w:p>
      <w:pPr>
        <w:spacing w:after="60"/>
        <w:ind w:left="360"/>
      </w:pPr>
      <w:r>
        <w:t>3. 間接的発話行為では、話し手と聞き手の共有知識や推論は、発話の理解に関係しない。</w:t>
      </w:r>
    </w:p>
    <w:p>
      <w:pPr>
        <w:spacing w:after="60"/>
        <w:ind w:left="360"/>
      </w:pPr>
      <w:r>
        <w:t>4. 間接的発話行為とは、話し手が何も伝える意図を持たず、聞き手が行動した場合だけを指す。</w:t>
      </w:r>
    </w:p>
    <w:p>
      <w:pPr>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8" w:id="372"/>
      <w:r>
        <w:rPr>
          <w:b/>
          <w:bCs/>
        </w:rPr>
        <w:t xml:space="preserve">問題78</w:t>
      </w:r>
      <w:bookmarkEnd w:id="372"/>
    </w:p>
    <w:p>
      <w:pPr>
        <w:spacing w:after="120"/>
      </w:pPr>
      <w:r>
        <w:t>Grice（1975）の会話の協調原理と格率について、適切なものはどれか。</w:t>
      </w:r>
    </w:p>
    <w:p>
      <w:pPr>
        <w:spacing w:after="60"/>
        <w:ind w:left="360"/>
      </w:pPr>
      <w:r>
        <w:t>1. 量の格率は、偽だと信じることを述べないという要求を指す。</w:t>
      </w:r>
    </w:p>
    <w:p>
      <w:pPr>
        <w:spacing w:after="60"/>
        <w:ind w:left="360"/>
      </w:pPr>
      <w:r>
        <w:t>2. 質の格率は、会話目的に必要な情報量を提供するという要求を指す。</w:t>
      </w:r>
    </w:p>
    <w:p>
      <w:pPr>
        <w:spacing w:after="60"/>
        <w:ind w:left="360"/>
      </w:pPr>
      <w:r>
        <w:t>3. 関係の格率は、関連性のある発言をするという要求を指す。</w:t>
      </w:r>
    </w:p>
    <w:p>
      <w:pPr>
        <w:spacing w:after="60"/>
        <w:ind w:left="360"/>
      </w:pPr>
      <w:r>
        <w:t>4. 格率の不遵守は、どのような場合でも会話的含意を生まない。</w:t>
      </w:r>
    </w:p>
    <w:p>
      <w:pPr>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9" w:id="373"/>
      <w:r>
        <w:rPr>
          <w:b/>
          <w:bCs/>
        </w:rPr>
        <w:t xml:space="preserve">問題79</w:t>
      </w:r>
      <w:bookmarkEnd w:id="373"/>
    </w:p>
    <w:p>
      <w:pPr>
        <w:spacing w:after="120"/>
      </w:pPr>
      <w:r>
        <w:t>BrownとLevinsonがフェイスの二側面を基本的欲求として定義した説明として、最も適当なものを選べ。</w:t>
      </w:r>
    </w:p>
    <w:p>
      <w:pPr>
        <w:spacing w:after="60"/>
        <w:ind w:left="360"/>
      </w:pPr>
      <w:r>
        <w:t>1. ポジティブ・フェイスとは、自分の行為を他者に妨げられたくないという欲求である。</w:t>
      </w:r>
    </w:p>
    <w:p>
      <w:pPr>
        <w:spacing w:after="60"/>
        <w:ind w:left="360"/>
      </w:pPr>
      <w:r>
        <w:t>2. ネガティブ・フェイスとは、自分の欲求が少なくとも一部の他者にとって望ましいものであってほしいという欲求である。</w:t>
      </w:r>
    </w:p>
    <w:p>
      <w:pPr>
        <w:spacing w:after="60"/>
        <w:ind w:left="360"/>
      </w:pPr>
      <w:r>
        <w:t>3. ネガティブ・フェイスは自分の行為を他者に妨げられたくないという欲求、ポジティブ・フェイスは自分の欲求が少なくとも一部の他者にとって望ましいものであってほしいという欲求である。</w:t>
      </w:r>
    </w:p>
    <w:p>
      <w:pPr>
        <w:spacing w:after="60"/>
        <w:ind w:left="360"/>
      </w:pPr>
      <w:r>
        <w:t>4. フェイスは聞き手だけがもつ公的自己像であり、話し手自身のフェイスが発話行為で脅かされることはない。</w:t>
      </w:r>
    </w:p>
    <w:p>
      <w:pPr>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spacing w:after="120" w:before="240"/>
      </w:pPr>
      <w:bookmarkStart w:name="Q_5_080" w:id="375"/>
      <w:r>
        <w:rPr>
          <w:b/>
          <w:bCs/>
        </w:rPr>
        <w:t xml:space="preserve">問題80</w:t>
      </w:r>
      <w:bookmarkEnd w:id="375"/>
    </w:p>
    <w:p>
      <w:pPr>
        <w:spacing w:after="120"/>
      </w:pPr>
      <w:r>
        <w:t>Austin（1962）が第I講義で導入する「遂行発話（performative utterance）」の説明として、最も適切なものはどれか。</w:t>
      </w:r>
    </w:p>
    <w:p>
      <w:pPr>
        <w:spacing w:after="60"/>
        <w:ind w:left="360"/>
      </w:pPr>
      <w:r>
        <w:t>1. 遂行発話は、話し手が行為をしたことを後から報告する発話だけを指す。</w:t>
      </w:r>
    </w:p>
    <w:p>
      <w:pPr>
        <w:spacing w:after="60"/>
        <w:ind w:left="360"/>
      </w:pPr>
      <w:r>
        <w:t>2. 適切な状況で発することが、特定の行為を行うこと、またはその行為の一部となる発話である。</w:t>
      </w:r>
    </w:p>
    <w:p>
      <w:pPr>
        <w:spacing w:after="60"/>
        <w:ind w:left="360"/>
      </w:pPr>
      <w:r>
        <w:t>3. 遂行発話は、発話の内容が真か偽かを判定するための事実の記述だけを指す。</w:t>
      </w:r>
    </w:p>
    <w:p>
      <w:pPr>
        <w:spacing w:after="60"/>
        <w:ind w:left="360"/>
      </w:pPr>
      <w:r>
        <w:t>4. 遂行発話は、どの人物がどんな状況で発しても、言葉を発しただけで必ず効力を持つ。</w:t>
      </w:r>
    </w:p>
    <w:p>
      <w:pPr>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1" w:id="376"/>
      <w:r>
        <w:rPr>
          <w:b/>
          <w:bCs/>
        </w:rPr>
        <w:t xml:space="preserve">問題81</w:t>
      </w:r>
      <w:bookmarkEnd w:id="376"/>
    </w:p>
    <w:p>
      <w:pPr>
        <w:spacing w:after="120"/>
      </w:pPr>
      <w:r>
        <w:t>Austin（1962）の第II講義で示される遂行発話の適切性条件A・Bについて、最も適切な説明はどれか。</w:t>
      </w:r>
    </w:p>
    <w:p>
      <w:pPr>
        <w:spacing w:after="60"/>
        <w:ind w:left="360"/>
      </w:pPr>
      <w:r>
        <w:t>1. 慣習的な効果を持つ承認された手続が存在し、それを用いる人物・状況が適切で、手続が正しく完全に実行される必要がある。</w:t>
      </w:r>
    </w:p>
    <w:p>
      <w:pPr>
        <w:spacing w:after="60"/>
        <w:ind w:left="360"/>
      </w:pPr>
      <w:r>
        <w:t>2. 人物や状況が不適切でも、辞書の最初の語義だけを使えば、条件A・Bはすべて満たされる。</w:t>
      </w:r>
    </w:p>
    <w:p>
      <w:pPr>
        <w:spacing w:after="60"/>
        <w:ind w:left="360"/>
      </w:pPr>
      <w:r>
        <w:t>3. 手続を途中で中断しても、音声を録音して文字化できれば、条件A・Bはすべて満たされる。</w:t>
      </w:r>
    </w:p>
    <w:p>
      <w:pPr>
        <w:spacing w:after="60"/>
        <w:ind w:left="360"/>
      </w:pPr>
      <w:r>
        <w:t>4. 手続が承認されていなくても、文の文法に誤りがなければ、条件A・Bはすべて満たされる。</w:t>
      </w:r>
    </w:p>
    <w:p>
      <w:pPr>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2" w:id="377"/>
      <w:r>
        <w:rPr>
          <w:b/>
          <w:bCs/>
        </w:rPr>
        <w:t xml:space="preserve">問題82</w:t>
      </w:r>
      <w:bookmarkEnd w:id="377"/>
    </w:p>
    <w:p>
      <w:pPr>
        <w:spacing w:after="120"/>
      </w:pPr>
      <w:r>
        <w:t>Austin（1962）の第VIII講義における発語行為（locutionary act）の説明として、最も適切なものはどれか。</w:t>
      </w:r>
    </w:p>
    <w:p>
      <w:pPr>
        <w:spacing w:after="60"/>
        <w:ind w:left="360"/>
      </w:pPr>
      <w:r>
        <w:t>1. 聞き手を実際に説得したり、行動させたりする結果・効果だけをいう。</w:t>
      </w:r>
    </w:p>
    <w:p>
      <w:pPr>
        <w:spacing w:after="60"/>
        <w:ind w:left="360"/>
      </w:pPr>
      <w:r>
        <w:t>2. 警告するか約束するかという、その場での発話内の力だけをいう。</w:t>
      </w:r>
    </w:p>
    <w:p>
      <w:pPr>
        <w:spacing w:after="60"/>
        <w:ind w:left="360"/>
      </w:pPr>
      <w:r>
        <w:t>3. 一定の音を発し、語彙・文法に従う語を用い、それを一定の意味と指示で発するという全体の行為をいう。</w:t>
      </w:r>
    </w:p>
    <w:p>
      <w:pPr>
        <w:spacing w:after="60"/>
        <w:ind w:left="360"/>
      </w:pPr>
      <w:r>
        <w:t>4. 語彙や文法、意味や指示とは無関係に、音を出す物理的な行為だけをいう。</w:t>
      </w:r>
    </w:p>
    <w:p>
      <w:pPr>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3" w:id="378"/>
      <w:r>
        <w:rPr>
          <w:b/>
          <w:bCs/>
        </w:rPr>
        <w:t xml:space="preserve">問題83</w:t>
      </w:r>
      <w:bookmarkEnd w:id="378"/>
    </w:p>
    <w:p>
      <w:pPr>
        <w:spacing w:after="120"/>
      </w:pPr>
      <w:r>
        <w:t>Searle（1979）の発話内行為の分類において、「宣言類」に該当する発話はどれか。</w:t>
      </w:r>
    </w:p>
    <w:p>
      <w:pPr>
        <w:spacing w:after="60"/>
        <w:ind w:left="360"/>
      </w:pPr>
      <w:r>
        <w:t xml:space="preserve">1. 「明日のパーティには必ず出席します。」</w:t>
      </w:r>
    </w:p>
    <w:p>
      <w:pPr>
        <w:spacing w:after="60"/>
        <w:ind w:left="360"/>
      </w:pPr>
      <w:r>
        <w:t xml:space="preserve">2. 「明日までにこのレポートを提出しなさい。」</w:t>
      </w:r>
    </w:p>
    <w:p>
      <w:pPr>
        <w:spacing w:after="60"/>
        <w:ind w:left="360"/>
      </w:pPr>
      <w:r>
        <w:t xml:space="preserve">3. 「昨日は素晴らしい発表をありがとうございました。」</w:t>
      </w:r>
    </w:p>
    <w:p>
      <w:pPr>
        <w:spacing w:after="60"/>
        <w:ind w:left="360"/>
      </w:pPr>
      <w:r>
        <w:t>4. 議長が所定の権限に基づいて「これをもって会議を閉会します。」と述べる。</w:t>
      </w:r>
    </w:p>
    <w:p>
      <w:pPr>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4" w:id="379"/>
      <w:r>
        <w:rPr>
          <w:b/>
          <w:bCs/>
        </w:rPr>
        <w:t xml:space="preserve">問題84</w:t>
      </w:r>
      <w:bookmarkEnd w:id="379"/>
    </w:p>
    <w:p>
      <w:pPr>
        <w:spacing w:after="120"/>
      </w:pPr>
      <w:r>
        <w:t>Grice（1975）が区別した格率の不遵守の仕方について、適切なものはどれか。</w:t>
      </w:r>
    </w:p>
    <w:p>
      <w:pPr>
        <w:spacing w:after="60"/>
        <w:ind w:left="360"/>
      </w:pPr>
      <w:r>
        <w:t>1. あからさまな不遵守（flout）は、常に協調の拒否を意味し、含意を生まない。</w:t>
      </w:r>
    </w:p>
    <w:p>
      <w:pPr>
        <w:spacing w:after="60"/>
        <w:ind w:left="360"/>
      </w:pPr>
      <w:r>
        <w:t>2. 質の格率は、常に発話を最短にすることだけを要求する。</w:t>
      </w:r>
    </w:p>
    <w:p>
      <w:pPr>
        <w:spacing w:after="60"/>
        <w:ind w:left="360"/>
      </w:pPr>
      <w:r>
        <w:t>3. 他の格率との衝突も協調の拒否もなく、聞き手を欺こうとしていないあからさまな不遵守では、協調原理との両立を考える推論が会話的含意を生むことがある。</w:t>
      </w:r>
    </w:p>
    <w:p>
      <w:pPr>
        <w:spacing w:after="60"/>
        <w:ind w:left="360"/>
      </w:pPr>
      <w:r>
        <w:t>4. 様態の格率と関係の格率は、同じ内容を表す別名である。</w:t>
      </w:r>
    </w:p>
    <w:p>
      <w:pPr>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5" w:id="380"/>
      <w:r>
        <w:rPr>
          <w:b/>
          <w:bCs/>
        </w:rPr>
        <w:t xml:space="preserve">問題85</w:t>
      </w:r>
      <w:bookmarkEnd w:id="380"/>
    </w:p>
    <w:p>
      <w:pPr>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spacing w:after="60"/>
        <w:ind w:left="360"/>
      </w:pPr>
      <w:r>
        <w:t>1. 関係の格率であり、お菓子に関する情報はすべて話題と無関係である。</w:t>
      </w:r>
    </w:p>
    <w:p>
      <w:pPr>
        <w:spacing w:after="60"/>
        <w:ind w:left="360"/>
      </w:pPr>
      <w:r>
        <w:t>2. 情報が正確なら、量の格率が問題になることはない。</w:t>
      </w:r>
    </w:p>
    <w:p>
      <w:pPr>
        <w:spacing w:after="60"/>
        <w:ind w:left="360"/>
      </w:pPr>
      <w:r>
        <w:t>3. 量の格率であり、この会話で求められた情報量を超えている。</w:t>
      </w:r>
    </w:p>
    <w:p>
      <w:pPr>
        <w:spacing w:after="60"/>
        <w:ind w:left="360"/>
      </w:pPr>
      <w:r>
        <w:t>4. 質の格率であり、設定上Aは偽の情報を述べている。</w:t>
      </w:r>
    </w:p>
    <w:p>
      <w:pPr>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6" w:id="381"/>
      <w:r>
        <w:rPr>
          <w:b/>
          <w:bCs/>
        </w:rPr>
        <w:t xml:space="preserve">問題86</w:t>
      </w:r>
      <w:bookmarkEnd w:id="381"/>
    </w:p>
    <w:p>
      <w:pPr>
        <w:spacing w:after="120"/>
      </w:pPr>
      <w:r>
        <w:t>Kroeger（2019）第3章の前提と意味論的含意の区別について、最も適切な記述はどれか。</w:t>
      </w:r>
    </w:p>
    <w:p>
      <w:pPr>
        <w:spacing w:after="60"/>
        <w:ind w:left="360"/>
      </w:pPr>
      <w:r>
        <w:t>1. 「私があなたの壺を壊した」が意味論的に含意する「あなたの壺が壊れた」は、「私があなたの壺を壊していない」からも必ず含意される。</w:t>
      </w:r>
    </w:p>
    <w:p>
      <w:pPr>
        <w:spacing w:after="60"/>
        <w:ind w:left="360"/>
      </w:pPr>
      <w:r>
        <w:t>2. 同書の「副大統領は歯科記録の偽造を後悔していない」という例は、副大統領が歯科記録を偽造していないことを前提とする。</w:t>
      </w:r>
    </w:p>
    <w:p>
      <w:pPr>
        <w:spacing w:after="60"/>
        <w:ind w:left="360"/>
      </w:pPr>
      <w:r>
        <w:t>3. 同書の regret（後悔する）の例では、肯定・否定・疑問のいずれでも、後悔の対象となる出来事が起きたという前提が示される。</w:t>
      </w:r>
    </w:p>
    <w:p>
      <w:pPr>
        <w:spacing w:after="60"/>
        <w:ind w:left="360"/>
      </w:pPr>
      <w:r>
        <w:t>4. 前提とは、話し手と聞き手が既に共有している実際に正しい事実だけであり、共有されていない情報が前提として示されることはない。</w:t>
      </w:r>
    </w:p>
    <w:p>
      <w:pPr>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7" w:id="382"/>
      <w:r>
        <w:rPr>
          <w:b/>
          <w:bCs/>
        </w:rPr>
        <w:t xml:space="preserve">問題87</w:t>
      </w:r>
      <w:bookmarkEnd w:id="382"/>
    </w:p>
    <w:p>
      <w:pPr>
        <w:spacing w:after="120"/>
      </w:pPr>
      <w:r>
        <w:t>Grice（1975）の会話的含意について、最も適切な記述はどれか。</w:t>
      </w:r>
    </w:p>
    <w:p>
      <w:pPr>
        <w:spacing w:after="60"/>
        <w:ind w:left="360"/>
      </w:pPr>
      <w:r>
        <w:t>1. 会話的含意は話し手の悪意だけを指し、発話内容や会話状況を用いて推論する意味とは関係しない。</w:t>
      </w:r>
    </w:p>
    <w:p>
      <w:pPr>
        <w:spacing w:after="60"/>
        <w:ind w:left="360"/>
      </w:pPr>
      <w:r>
        <w:t>2. 会話的含意の真であることは、発話で述べた内容が真であるための必要条件であり、両者は同じ論理的内容である。</w:t>
      </w:r>
    </w:p>
    <w:p>
      <w:pPr>
        <w:spacing w:after="60"/>
        <w:ind w:left="360"/>
      </w:pPr>
      <w:r>
        <w:t>3. 一般化された会話的含意も、個別の場面では明示的な追加発言や文脈によって取り消され得る。</w:t>
      </w:r>
    </w:p>
    <w:p>
      <w:pPr>
        <w:spacing w:after="60"/>
        <w:ind w:left="360"/>
      </w:pPr>
      <w:r>
        <w:t>4. 会話的含意は、語の慣習的な意味だけに含まれ、協調原理や背景情報を考慮せずに決まる。</w:t>
      </w:r>
    </w:p>
    <w:p>
      <w:pPr>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spacing w:after="120" w:before="240"/>
      </w:pPr>
      <w:bookmarkStart w:name="Q_5_088" w:id="384"/>
      <w:r>
        <w:rPr>
          <w:b/>
          <w:bCs/>
        </w:rPr>
        <w:t xml:space="preserve">問題88</w:t>
      </w:r>
      <w:bookmarkEnd w:id="384"/>
    </w:p>
    <w:p>
      <w:pPr>
        <w:spacing w:after="120"/>
      </w:pPr>
      <w:r>
        <w:t>聴解におけるトップダウン処理とボトムアップ処理の説明として、最も適切なものはどれか。</w:t>
      </w:r>
    </w:p>
    <w:p>
      <w:pPr>
        <w:spacing w:after="60"/>
        <w:ind w:left="360"/>
      </w:pPr>
      <w:r>
        <w:t>1. 背景知識を使えば、入力された音声から単語をほとんど認識できなくても、常に内容を十分理解できる。</w:t>
      </w:r>
    </w:p>
    <w:p>
      <w:pPr>
        <w:spacing w:after="60"/>
        <w:ind w:left="360"/>
      </w:pPr>
      <w:r>
        <w:t>2. 背景知識・文脈を使う処理と音声信号を細部から解読する処理は、聴解で組み合わせて働き得る。</w:t>
      </w:r>
    </w:p>
    <w:p>
      <w:pPr>
        <w:spacing w:after="60"/>
        <w:ind w:left="360"/>
      </w:pPr>
      <w:r>
        <w:t>3. トップダウン処理とは、背景知識を使わず、音声信号を細部から分割・解読する処理だけをいう。</w:t>
      </w:r>
    </w:p>
    <w:p>
      <w:pPr>
        <w:spacing w:after="60"/>
        <w:ind w:left="360"/>
      </w:pPr>
      <w:r>
        <w:t>4. ボトムアップ処理とは、音声信号を解読せず、話題についての背景知識だけで内容を予測する処理をいう。</w:t>
      </w:r>
    </w:p>
    <w:p>
      <w:pPr>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9" w:id="385"/>
      <w:r>
        <w:rPr>
          <w:b/>
          <w:bCs/>
        </w:rPr>
        <w:t xml:space="preserve">問題89</w:t>
      </w:r>
      <w:bookmarkEnd w:id="385"/>
    </w:p>
    <w:p>
      <w:pPr>
        <w:spacing w:after="120"/>
      </w:pPr>
      <w:r>
        <w:t>Carrell・Eisterhold（1983）による内容スキーマと形式スキーマの区別として、最も適切なものはどれか。</w:t>
      </w:r>
    </w:p>
    <w:p>
      <w:pPr>
        <w:spacing w:after="60"/>
        <w:ind w:left="360"/>
      </w:pPr>
      <w:r>
        <w:t>1. 内容スキーマは、文章の修辞的な構成様式についての背景知識である。</w:t>
      </w:r>
    </w:p>
    <w:p>
      <w:pPr>
        <w:spacing w:after="60"/>
        <w:ind w:left="360"/>
      </w:pPr>
      <w:r>
        <w:t>2. 読解では、書き手が想定するスキーマを読み手が持っていなくても、理解に影響することはない。</w:t>
      </w:r>
    </w:p>
    <w:p>
      <w:pPr>
        <w:spacing w:after="60"/>
        <w:ind w:left="360"/>
      </w:pPr>
      <w:r>
        <w:t>3. 内容スキーマはテキストの内容領域、形式スキーマはテキストの修辞的な構成様式についての背景知識である。</w:t>
      </w:r>
    </w:p>
    <w:p>
      <w:pPr>
        <w:spacing w:after="60"/>
        <w:ind w:left="360"/>
      </w:pPr>
      <w:r>
        <w:t>4. 形式スキーマは、テキストの構成様式に関わる知識を含まない。</w:t>
      </w:r>
    </w:p>
    <w:p>
      <w:pPr>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0" w:id="386"/>
      <w:r>
        <w:rPr>
          <w:b/>
          <w:bCs/>
        </w:rPr>
        <w:t xml:space="preserve">問題90</w:t>
      </w:r>
      <w:bookmarkEnd w:id="386"/>
    </w:p>
    <w:p>
      <w:pPr>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spacing w:after="60"/>
        <w:ind w:left="360"/>
      </w:pPr>
      <w:r>
        <w:t>1. 周囲の記述だけを使い、語を構成する漢字の意味は使っていない。</w:t>
      </w:r>
    </w:p>
    <w:p>
      <w:pPr>
        <w:spacing w:after="60"/>
        <w:ind w:left="360"/>
      </w:pPr>
      <w:r>
        <w:t>2. 品詞の特定だけを行い、具体的な意味の推測は行っていない。</w:t>
      </w:r>
    </w:p>
    <w:p>
      <w:pPr>
        <w:spacing w:after="60"/>
        <w:ind w:left="360"/>
      </w:pPr>
      <w:r>
        <w:t>3. 語を構成する漢字と周囲の記述の両方を手がかりとして、意味を推測している。</w:t>
      </w:r>
    </w:p>
    <w:p>
      <w:pPr>
        <w:spacing w:after="60"/>
        <w:ind w:left="360"/>
      </w:pPr>
      <w:r>
        <w:t>4. 語を構成する漢字だけを使い、周囲の記述は使っていない。</w:t>
      </w:r>
    </w:p>
    <w:p>
      <w:pPr>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1" w:id="387"/>
      <w:r>
        <w:rPr>
          <w:b/>
          <w:bCs/>
        </w:rPr>
        <w:t xml:space="preserve">問題91</w:t>
      </w:r>
      <w:bookmarkEnd w:id="387"/>
    </w:p>
    <w:p>
      <w:pPr>
        <w:spacing w:after="120"/>
      </w:pPr>
      <w:r>
        <w:t>読解の読み方や指導方法とその説明の組み合わせとして、最も適切なものはどれか。</w:t>
      </w:r>
    </w:p>
    <w:p>
      <w:pPr>
        <w:spacing w:after="60"/>
        <w:ind w:left="360"/>
      </w:pPr>
      <w:r>
        <w:t>1. スキミング ―― 数字や名前など、必要な特定情報を探すために文章を速く読む。</w:t>
      </w:r>
    </w:p>
    <w:p>
      <w:pPr>
        <w:spacing w:after="60"/>
        <w:ind w:left="360"/>
      </w:pPr>
      <w:r>
        <w:t>2. 多読 ―― 未知語のたびに読むのを止め、すべての語を辞書で調べることを中心に文章を読む。</w:t>
      </w:r>
    </w:p>
    <w:p>
      <w:pPr>
        <w:spacing w:after="60"/>
        <w:ind w:left="360"/>
      </w:pPr>
      <w:r>
        <w:t>3. スキャニング ―― 文章全体が何について述べているか、大意をつかむために速く読む。</w:t>
      </w:r>
    </w:p>
    <w:p>
      <w:pPr>
        <w:spacing w:after="60"/>
        <w:ind w:left="360"/>
      </w:pPr>
      <w:r>
        <w:t>4. 精読 ―― 特定の学習目的や課題に沿って、文章を詳しく読む。</w:t>
      </w:r>
    </w:p>
    <w:p>
      <w:pPr>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spacing w:after="120" w:before="240"/>
      </w:pPr>
      <w:bookmarkStart w:name="Q_5_092" w:id="389"/>
      <w:r>
        <w:rPr>
          <w:b/>
          <w:bCs/>
        </w:rPr>
        <w:t xml:space="preserve">問題92</w:t>
      </w:r>
      <w:bookmarkEnd w:id="389"/>
    </w:p>
    <w:p>
      <w:pPr>
        <w:spacing w:after="120"/>
      </w:pPr>
      <w:r>
        <w:t xml:space="preserve">第二言語運用能力における「流暢さ」「正確さ」「複雑さ」のバランスとトレードオフ関係に関する記述として、最も適切なものはどれか。</w:t>
      </w:r>
    </w:p>
    <w:p>
      <w:pPr>
        <w:spacing w:after="60"/>
        <w:ind w:left="360"/>
      </w:pPr>
      <w:r>
        <w:t xml:space="preserve">1. 学習者の注意の配分（認知資源）には制限があるため、リアルタイムのパフォーマンスにおいて流暢さ・正確さ・複雑さのすべてを同時に極限まで高めることは難しく、相互にトレードオフ関係が生じやすい。</w:t>
      </w:r>
    </w:p>
    <w:p>
      <w:pPr>
        <w:spacing w:after="60"/>
        <w:ind w:left="360"/>
      </w:pPr>
      <w:r>
        <w:t xml:space="preserve">2. 口頭パフォーマンスの評価においては、流暢さのみを絶対的な指標とし、正確さや複雑さ（表現の豊かさ）は評価基準から排除するのが世界の言語テスト標準であり、近年のテスト設計においてもこの考え方が維持されている。</w:t>
      </w:r>
    </w:p>
    <w:p>
      <w:pPr>
        <w:spacing w:after="60"/>
        <w:ind w:left="360"/>
      </w:pPr>
      <w:r>
        <w:t xml:space="preserve">3. 流暢さとは、発話内に含まれる文法構造の高度さや従属節の多さを指し、発話速度や言いよどみ（言い直し、無音のポーズ）の少なさとは無関係であり、むしろ高度で複雑な文構造の使用そのものを意味する概念である。</w:t>
      </w:r>
    </w:p>
    <w:p>
      <w:pPr>
        <w:spacing w:after="60"/>
        <w:ind w:left="360"/>
      </w:pPr>
      <w:r>
        <w:t xml:space="preserve">4. 語彙や文法規則の誤りを一切作らないように意識を集中させる指導（正確さの重視）を行うと、一般に認知資源の制約によって発話の流暢さや使用される文構造の複雑さが向上する。</w:t>
      </w:r>
    </w:p>
    <w:p>
      <w:pPr>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3" w:id="390"/>
      <w:r>
        <w:rPr>
          <w:b/>
          <w:bCs/>
        </w:rPr>
        <w:t xml:space="preserve">問題93</w:t>
      </w:r>
      <w:bookmarkEnd w:id="390"/>
    </w:p>
    <w:p>
      <w:pPr>
        <w:spacing w:after="120"/>
      </w:pPr>
      <w:r>
        <w:t>水上・山下（2007）「対話におけるフィラーの発話権保持機能の検証」の考察に合う記述を一つ選べ。</w:t>
      </w:r>
    </w:p>
    <w:p>
      <w:pPr>
        <w:spacing w:after="60"/>
        <w:ind w:left="360"/>
      </w:pPr>
      <w:r>
        <w:t>1. フィラーの後に話し手の発話が続いた割合が高ければ、それだけでフィラーが発話継続の原因になったと証明できる。</w:t>
      </w:r>
    </w:p>
    <w:p>
      <w:pPr>
        <w:spacing w:after="60"/>
        <w:ind w:left="360"/>
      </w:pPr>
      <w:r>
        <w:t>2. フィラーの後に聞き手が発話を始めた例は、相づちや助け舟を含め、すべて発話権保持の失敗である。</w:t>
      </w:r>
    </w:p>
    <w:p>
      <w:pPr>
        <w:spacing w:after="60"/>
        <w:ind w:left="360"/>
      </w:pPr>
      <w:r>
        <w:t>3. 図形説明課題対話で得られた知見は、追加検討をせずに、あらゆる日常対話にそのまま適用できる。</w:t>
      </w:r>
    </w:p>
    <w:p>
      <w:pPr>
        <w:spacing w:after="60"/>
        <w:ind w:left="360"/>
      </w:pPr>
      <w:r>
        <w:t>4. フィラーは発話を続ける意思と生成作業中であることを示し、場合によっては聞き手の支援を促すものと考察されている。</w:t>
      </w:r>
    </w:p>
    <w:p>
      <w:pPr>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4" w:id="391"/>
      <w:r>
        <w:rPr>
          <w:b/>
          <w:bCs/>
        </w:rPr>
        <w:t xml:space="preserve">問題94</w:t>
      </w:r>
      <w:bookmarkEnd w:id="391"/>
    </w:p>
    <w:p>
      <w:pPr>
        <w:spacing w:after="120"/>
      </w:pPr>
      <w:r>
        <w:t xml:space="preserve">【事例】以下は、中級の日本語学習者Bさんが作文（書面パフォーマンス）で書いた文章である。</w:t>
      </w:r>
    </w:p>
    <w:p>
      <w:pPr>
        <w:spacing w:after="120"/>
      </w:pPr>
      <w:r>
        <w:t xml:space="preserve">【学習者の作文】</w:t>
      </w:r>
    </w:p>
    <w:p>
      <w:pPr>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spacing w:after="120"/>
      </w:pPr>
      <w:r>
        <w:t xml:space="preserve">Bさんの作文に対する分析と指導方針として、最も適切なものはどれか。</w:t>
      </w:r>
    </w:p>
    <w:p>
      <w:pPr>
        <w:spacing w:after="60"/>
        <w:ind w:left="360"/>
      </w:pPr>
      <w:r>
        <w:t xml:space="preserve">1. Bさんの文章は正確だが、単文が単純につながるだけで複雑さと結束性に課題があるため、「〜て」「〜ので」などの節結合を使う推敲指導を行う。</w:t>
      </w:r>
    </w:p>
    <w:p>
      <w:pPr>
        <w:spacing w:after="60"/>
        <w:ind w:left="360"/>
      </w:pPr>
      <w:r>
        <w:t xml:space="preserve">2. 文法的な誤り（正確さ）がほとんどないため、これ以上の指導は不要であるとして指導を終了し、次の課題に進める。語彙や構成に関する評価は、この段階では一切行わない。</w:t>
      </w:r>
    </w:p>
    <w:p>
      <w:pPr>
        <w:spacing w:after="60"/>
        <w:ind w:left="360"/>
      </w:pPr>
      <w:r>
        <w:t xml:space="preserve">3. 使用されている語彙の意味が理解できていないため、単語の辞書的定義を一つずつ再解説し、語彙の暗記テストを行う。語の使い方や文のつながりについては、特に指摘しない。</w:t>
      </w:r>
    </w:p>
    <w:p>
      <w:pPr>
        <w:spacing w:after="60"/>
        <w:ind w:left="360"/>
      </w:pPr>
      <w:r>
        <w:t xml:space="preserve">4. 日記風の文章であるが、「〜と思われる」などの論文調の硬い表現にすべて書き換えさせ、文体を統一する指導を行う。内容や構成よりも、文体の統一を最優先する指導である。</w:t>
      </w:r>
    </w:p>
    <w:p>
      <w:pPr>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5" w:id="392"/>
      <w:r>
        <w:rPr>
          <w:b/>
          <w:bCs/>
        </w:rPr>
        <w:t xml:space="preserve">問題95</w:t>
      </w:r>
      <w:bookmarkEnd w:id="392"/>
    </w:p>
    <w:p>
      <w:pPr>
        <w:spacing w:after="120"/>
      </w:pPr>
      <w:r>
        <w:t>欧州評議会が公開するCEFR共通参照レベルのTable 1とTable 2の説明として、最も適当なものを選べ。</w:t>
      </w:r>
    </w:p>
    <w:p>
      <w:pPr>
        <w:spacing w:after="60"/>
        <w:ind w:left="360"/>
      </w:pPr>
      <w:r>
        <w:t>1. Table 1は、聞く・読む・やり取り・発表・書くという34の自己評価尺度を並べた表である。</w:t>
      </w:r>
    </w:p>
    <w:p>
      <w:pPr>
        <w:spacing w:after="60"/>
        <w:ind w:left="360"/>
      </w:pPr>
      <w:r>
        <w:t>2. Table 2は、非専門家への伝達と教師・カリキュラム作成者の方向づけのため、各レベルを一つの記述に要約した全体尺度である。</w:t>
      </w:r>
    </w:p>
    <w:p>
      <w:pPr>
        <w:spacing w:after="60"/>
        <w:ind w:left="360"/>
      </w:pPr>
      <w:r>
        <w:t>3. Table 1は共通参照レベルを全体的に要約した尺度で、Table 2は聞く・読む・話す・書く活動に分けた自己評価表である。</w:t>
      </w:r>
    </w:p>
    <w:p>
      <w:pPr>
        <w:spacing w:after="60"/>
        <w:ind w:left="360"/>
      </w:pPr>
      <w:r>
        <w:t>4. Table 1とTable 2はいずれも採点者だけが使う試験用ルーブリックで、学習者の自己評価には用いない。</w:t>
      </w:r>
    </w:p>
    <w:p>
      <w:pPr>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spacing w:after="120" w:before="240"/>
      </w:pPr>
      <w:bookmarkStart w:name="Q_5_096" w:id="394"/>
      <w:r>
        <w:rPr>
          <w:b/>
          <w:bCs/>
        </w:rPr>
        <w:t xml:space="preserve">問題96</w:t>
      </w:r>
      <w:bookmarkEnd w:id="394"/>
    </w:p>
    <w:p>
      <w:pPr>
        <w:spacing w:after="120"/>
      </w:pPr>
      <w:r>
        <w:t>Thomas（1983）の区別に基づく社会語用論（sociopragmatics）の説明として、最も適切なものを一つ選びなさい。</w:t>
      </w:r>
    </w:p>
    <w:p>
      <w:pPr>
        <w:spacing w:after="60"/>
        <w:ind w:left="360"/>
      </w:pPr>
      <w:r>
        <w:t>1. 相手との関係や依頼の負担など、言語使用の社会的条件を扱う。</w:t>
      </w:r>
    </w:p>
    <w:p>
      <w:pPr>
        <w:spacing w:after="60"/>
        <w:ind w:left="360"/>
      </w:pPr>
      <w:r>
        <w:t>2. 発話の意図や相手との関係を除外し、文の真偽条件だけを扱う。</w:t>
      </w:r>
    </w:p>
    <w:p>
      <w:pPr>
        <w:spacing w:after="60"/>
        <w:ind w:left="360"/>
      </w:pPr>
      <w:r>
        <w:t>3. 言語形式の配列規則だけを扱い、使用場面は扱わない。</w:t>
      </w:r>
    </w:p>
    <w:p>
      <w:pPr>
        <w:spacing w:after="60"/>
        <w:ind w:left="360"/>
      </w:pPr>
      <w:r>
        <w:t>4. 語用言語学との区別はなく、どちらも形態素の接続だけを扱う。</w:t>
      </w:r>
    </w:p>
    <w:p>
      <w:pPr>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7" w:id="395"/>
      <w:r>
        <w:rPr>
          <w:b/>
          <w:bCs/>
        </w:rPr>
        <w:t xml:space="preserve">問題97</w:t>
      </w:r>
      <w:bookmarkEnd w:id="395"/>
    </w:p>
    <w:p>
      <w:pPr>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spacing w:after="60"/>
        <w:ind w:left="360"/>
      </w:pPr>
      <w:r>
        <w:t>1. 社員の感想だけでAの人格を判断し、失礼な人だと指導する。</w:t>
      </w:r>
    </w:p>
    <w:p>
      <w:pPr>
        <w:spacing w:after="60"/>
        <w:ind w:left="360"/>
      </w:pPr>
      <w:r>
        <w:t>2. 文法的な文なら検討は不要とし、意図や受け取り方は話し合わない。</w:t>
      </w:r>
    </w:p>
    <w:p>
      <w:pPr>
        <w:spacing w:after="60"/>
        <w:ind w:left="360"/>
      </w:pPr>
      <w:r>
        <w:t>3. Aの意図と社員の受け取り方を確かめ、関係や場面に応じた表現の選択肢を話し合う。</w:t>
      </w:r>
    </w:p>
    <w:p>
      <w:pPr>
        <w:spacing w:after="60"/>
        <w:ind w:left="360"/>
      </w:pPr>
      <w:r>
        <w:t>4. 一つの断り方だけを全場面の規範として暗記させ、Aが別の表現を選ぶ余地は認めない。</w:t>
      </w:r>
    </w:p>
    <w:p>
      <w:pPr>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8" w:id="396"/>
      <w:r>
        <w:rPr>
          <w:b/>
          <w:bCs/>
        </w:rPr>
        <w:t xml:space="preserve">問題98</w:t>
      </w:r>
      <w:bookmarkEnd w:id="396"/>
    </w:p>
    <w:p>
      <w:pPr>
        <w:spacing w:after="120"/>
      </w:pPr>
      <w:r>
        <w:t>Thomas（1983）の区別に基づき、社会語用論的な行き違いを示すものを一つ選びなさい。以下は原因を明示した架空の事例であり、民族全体の慣習を述べたものではない。</w:t>
      </w:r>
    </w:p>
    <w:p>
      <w:pPr>
        <w:spacing w:after="60"/>
        <w:ind w:left="360"/>
      </w:pPr>
      <w:r>
        <w:t>1. 依頼してよい相手かという判断は共有されているが、学習者が表現に込めた依頼の強さと相手の解釈が異なった。原因はその表現の慣習的な力を知らないことだった。</w:t>
      </w:r>
    </w:p>
    <w:p>
      <w:pPr>
        <w:spacing w:after="60"/>
        <w:ind w:left="360"/>
      </w:pPr>
      <w:r>
        <w:t>2. 相手との関係の判断にはずれがなく、記録では意図した語を発音し損ねたことだけが原因だった。</w:t>
      </w:r>
    </w:p>
    <w:p>
      <w:pPr>
        <w:spacing w:after="60"/>
        <w:ind w:left="360"/>
      </w:pPr>
      <w:r>
        <w:t>3. 表現の意味や依頼の強さは共有されていたが、学習者は相手に頼んでよい事柄だと判断し、相手はその関係では頼まれるべきでない事柄だと判断した。</w:t>
      </w:r>
    </w:p>
    <w:p>
      <w:pPr>
        <w:spacing w:after="60"/>
        <w:ind w:left="360"/>
      </w:pPr>
      <w:r>
        <w:t>4. 相手との関係の判断にはずれがなく、記録では意図した文と違う助詞を選んだことだけが原因だった。</w:t>
      </w:r>
    </w:p>
    <w:p>
      <w:pPr>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9" w:id="397"/>
      <w:r>
        <w:rPr>
          <w:b/>
          <w:bCs/>
        </w:rPr>
        <w:t xml:space="preserve">問題99</w:t>
      </w:r>
      <w:bookmarkEnd w:id="397"/>
    </w:p>
    <w:p>
      <w:pPr>
        <w:spacing w:after="120"/>
      </w:pPr>
      <w:r>
        <w:t>文化審議会『敬語の指針』を踏まえ、学習者が場面に応じて敬語を選ぶ練習を計画する。計画の考え方として、最も適切なものを一つ選びなさい。</w:t>
      </w:r>
    </w:p>
    <w:p>
      <w:pPr>
        <w:spacing w:after="60"/>
        <w:ind w:left="360"/>
      </w:pPr>
      <w:r>
        <w:t>1. 活用形の正誤だけを扱い、誰が誰に何を頼むのかは、表現の選択に関係しないと説明する。</w:t>
      </w:r>
    </w:p>
    <w:p>
      <w:pPr>
        <w:spacing w:after="60"/>
        <w:ind w:left="360"/>
      </w:pPr>
      <w:r>
        <w:t>2. 話し手・聞き手・話題の人物の関係や、依頼の負担などの条件を示し、その条件に合う表現を検討させる。</w:t>
      </w:r>
    </w:p>
    <w:p>
      <w:pPr>
        <w:spacing w:after="60"/>
        <w:ind w:left="360"/>
      </w:pPr>
      <w:r>
        <w:t>3. 敬語を使う場面では、相手との親しさやその場の状況は考えなくてよいと説明する。</w:t>
      </w:r>
    </w:p>
    <w:p>
      <w:pPr>
        <w:spacing w:after="60"/>
        <w:ind w:left="360"/>
      </w:pPr>
      <w:r>
        <w:t>4. 身内について話す表現は、全国共通語でも各地の方言でもすべて同じであるとして扱う。</w:t>
      </w:r>
    </w:p>
    <w:p>
      <w:pPr>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spacing w:after="120" w:before="240"/>
      </w:pPr>
      <w:bookmarkStart w:name="Q_5_100" w:id="399"/>
      <w:r>
        <w:rPr>
          <w:b/>
          <w:bCs/>
        </w:rPr>
        <w:t xml:space="preserve">問題100</w:t>
      </w:r>
      <w:bookmarkEnd w:id="399"/>
    </w:p>
    <w:p>
      <w:pPr>
        <w:spacing w:after="120"/>
      </w:pPr>
      <w:r>
        <w:t>BrownとLevinsonが挙げるフェイス侵害行為（FTA）の分類として、最も適当なものを選べ。</w:t>
      </w:r>
    </w:p>
    <w:p>
      <w:pPr>
        <w:spacing w:after="60"/>
        <w:ind w:left="360"/>
      </w:pPr>
      <w:r>
        <w:t>1. 依頼は、聞き手への否定的評価を示すため、主として聞き手のポジティブ・フェイスを脅かす行為に分類される。</w:t>
      </w:r>
    </w:p>
    <w:p>
      <w:pPr>
        <w:spacing w:after="60"/>
        <w:ind w:left="360"/>
      </w:pPr>
      <w:r>
        <w:t>2. 謝罪は、聞き手の将来の行為に圧力をかけるため、主として聞き手のネガティブ・フェイスを脅かす行為に分類される。</w:t>
      </w:r>
    </w:p>
    <w:p>
      <w:pPr>
        <w:spacing w:after="60"/>
        <w:ind w:left="360"/>
      </w:pPr>
      <w:r>
        <w:t>3. 依頼は聞き手の将来の行為に圧力をかけるため主として聞き手のネガティブ・フェイスを脅かし、謝罪は過去のFTAを悔いることを示すため話し手自身のポジティブ・フェイスを直接傷つける。</w:t>
      </w:r>
    </w:p>
    <w:p>
      <w:pPr>
        <w:spacing w:after="60"/>
        <w:ind w:left="360"/>
      </w:pPr>
      <w:r>
        <w:t>4. 依頼も謝罪も、聞き手のポジティブ・フェイスだけを脅かす行為であり、話し手自身のフェイスには関係しない。</w:t>
      </w:r>
    </w:p>
    <w:p>
      <w:pPr>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1" w:id="400"/>
      <w:r>
        <w:rPr>
          <w:b/>
          <w:bCs/>
        </w:rPr>
        <w:t xml:space="preserve">問題101</w:t>
      </w:r>
      <w:bookmarkEnd w:id="400"/>
    </w:p>
    <w:p>
      <w:pPr>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spacing w:after="60"/>
        <w:ind w:left="360"/>
      </w:pPr>
      <w:r>
        <w:t>1. Aさんは、種類を尋ねる質問にも使いやすさを尋ねる質問にも、すでに答えている。</w:t>
      </w:r>
    </w:p>
    <w:p>
      <w:pPr>
        <w:spacing w:after="60"/>
        <w:ind w:left="360"/>
      </w:pPr>
      <w:r>
        <w:t>2. Aさんはパソコンの種類を尋ねる質問に答え、Bさんは使いやすさを尋ねる質問へ進んでいる。この抜粋だけでAさんの会話への協力姿勢が不足しているとは断定できない。</w:t>
      </w:r>
    </w:p>
    <w:p>
      <w:pPr>
        <w:spacing w:after="60"/>
        <w:ind w:left="360"/>
      </w:pPr>
      <w:r>
        <w:t>3. Bさんが質問を続けていることから、Aさんの返答をまったく理解できず、会話が破綻したと確定できる。</w:t>
      </w:r>
    </w:p>
    <w:p>
      <w:pPr>
        <w:spacing w:after="60"/>
        <w:ind w:left="360"/>
      </w:pPr>
      <w:r>
        <w:t>4. 沈黙の後の返答が短いので、会話参加者はすべての質問に必ず長い返答をしなければならないという会話の規則に違反している。</w:t>
      </w:r>
    </w:p>
    <w:p>
      <w:pPr>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2" w:id="401"/>
      <w:r>
        <w:rPr>
          <w:b/>
          <w:bCs/>
        </w:rPr>
        <w:t xml:space="preserve">問題102</w:t>
      </w:r>
      <w:bookmarkEnd w:id="401"/>
    </w:p>
    <w:p>
      <w:pPr>
        <w:spacing w:after="120"/>
      </w:pPr>
      <w:r>
        <w:t>水上・山下（2007）が分析した図形説明課題対話の、聞き手の発話に関する記述として、最も適当なものを一つ選べ。</w:t>
      </w:r>
    </w:p>
    <w:p>
      <w:pPr>
        <w:spacing w:after="60"/>
        <w:ind w:left="360"/>
      </w:pPr>
      <w:r>
        <w:t>1. 聞き手の短い相づちや復唱は、話し手が発話を続けようとする意思を前提に、その継続を促す働きをすることがある。</w:t>
      </w:r>
    </w:p>
    <w:p>
      <w:pPr>
        <w:spacing w:after="60"/>
        <w:ind w:left="360"/>
      </w:pPr>
      <w:r>
        <w:t>2. 聞き手が話し手の発話を先取りして完成させる行為は、どのような経緯でも必ず適切な支援になる。</w:t>
      </w:r>
    </w:p>
    <w:p>
      <w:pPr>
        <w:spacing w:after="60"/>
        <w:ind w:left="360"/>
      </w:pPr>
      <w:r>
        <w:t>3. フィラーの後に聞き手が発話を始めたら、その聞き手は常に話し手の継続意思を理解していない。</w:t>
      </w:r>
    </w:p>
    <w:p>
      <w:pPr>
        <w:spacing w:after="60"/>
        <w:ind w:left="360"/>
      </w:pPr>
      <w:r>
        <w:t>4. 話し手のフィラーの後に、聞き手が「はい」などと応答する例は、この研究の対話データには存在しない。</w:t>
      </w:r>
    </w:p>
    <w:p>
      <w:pPr>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spacing w:after="120" w:before="240"/>
      </w:pPr>
      <w:bookmarkStart w:name="Q_5_103" w:id="403"/>
      <w:r>
        <w:rPr>
          <w:b/>
          <w:bCs/>
        </w:rPr>
        <w:t xml:space="preserve">問題103</w:t>
      </w:r>
      <w:bookmarkEnd w:id="403"/>
    </w:p>
    <w:p>
      <w:pPr>
        <w:spacing w:after="120"/>
      </w:pPr>
      <w:r>
        <w:t>Fisher・Ury・Patton『Getting to Yes』第2版の原則立脚型交渉について、同書の説明に対応するものを一つ選びなさい。異文化間の交渉を含め、成功率の普遍的な順位を問うものではない。</w:t>
      </w:r>
    </w:p>
    <w:p>
      <w:pPr>
        <w:spacing w:after="60"/>
        <w:ind w:left="360"/>
      </w:pPr>
      <w:r>
        <w:t>1. 人と問題を分けるとは、相手の感情や認識を一切扱わず、相手への人格批判に集中することである。</w:t>
      </w:r>
    </w:p>
    <w:p>
      <w:pPr>
        <w:spacing w:after="60"/>
        <w:ind w:left="360"/>
      </w:pPr>
      <w:r>
        <w:t>2. 表明された要求・立場だけに固執せず、その背景にある双方のニーズや懸念を確かめ、複数の解決案を考える。</w:t>
      </w:r>
    </w:p>
    <w:p>
      <w:pPr>
        <w:spacing w:after="60"/>
        <w:ind w:left="360"/>
      </w:pPr>
      <w:r>
        <w:t>3. 客観的基準を使うとは、自分の希望だけを唯一の基準として相手に受け入れさせることである。</w:t>
      </w:r>
    </w:p>
    <w:p>
      <w:pPr>
        <w:spacing w:after="60"/>
        <w:ind w:left="360"/>
      </w:pPr>
      <w:r>
        <w:t>4. 同書の方法を使えば、双方の利害や力関係にかかわらず、必ず合意できる。</w:t>
      </w:r>
    </w:p>
    <w:p>
      <w:pPr>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4" w:id="404"/>
      <w:r>
        <w:rPr>
          <w:b/>
          <w:bCs/>
        </w:rPr>
        <w:t xml:space="preserve">問題104</w:t>
      </w:r>
      <w:bookmarkEnd w:id="404"/>
    </w:p>
    <w:p>
      <w:pPr>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spacing w:after="60"/>
        <w:ind w:left="360"/>
      </w:pPr>
      <w:r>
        <w:t>1. Bの返答を明確な合意と決め、双方への確認をせず9時開始を確定する。</w:t>
      </w:r>
    </w:p>
    <w:p>
      <w:pPr>
        <w:spacing w:after="60"/>
        <w:ind w:left="360"/>
      </w:pPr>
      <w:r>
        <w:t>2. Aだけに察する責任があるとし、Bには意図や会場の条件を説明する必要はないと伝える。</w:t>
      </w:r>
    </w:p>
    <w:p>
      <w:pPr>
        <w:spacing w:after="60"/>
        <w:ind w:left="360"/>
      </w:pPr>
      <w:r>
        <w:t>3. 敬語の形だけを直せば問題は解決するとし、会場が開く時刻や互いの希望は話し合わない。</w:t>
      </w:r>
    </w:p>
    <w:p>
      <w:pPr>
        <w:spacing w:after="60"/>
        <w:ind w:left="360"/>
      </w:pPr>
      <w:r>
        <w:t>4. AはBに意味を確かめ、Bも会場の条件を明示し、双方の都合を聞いて開始時刻を改めて相談する。</w:t>
      </w:r>
    </w:p>
    <w:p>
      <w:pPr>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5" w:id="405"/>
      <w:r>
        <w:rPr>
          <w:b/>
          <w:bCs/>
        </w:rPr>
        <w:t xml:space="preserve">問題105</w:t>
      </w:r>
      <w:bookmarkEnd w:id="405"/>
    </w:p>
    <w:p>
      <w:pPr>
        <w:spacing w:after="120"/>
      </w:pPr>
      <w:r>
        <w:t>Thomas–Kilmannのコンフリクト対処モデルについて、共同開発者Kilmannの公開解説に合う記述を一つ選べ。</w:t>
      </w:r>
    </w:p>
    <w:p>
      <w:pPr>
        <w:spacing w:after="60"/>
        <w:ind w:left="360"/>
      </w:pPr>
      <w:r>
        <w:t>1. 「協働（collaborating）」は、自分の関心と相手の関心の双方を満たす解決策を、相手とともに探ろうとする対処様式である。</w:t>
      </w:r>
    </w:p>
    <w:p>
      <w:pPr>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spacing w:after="60"/>
        <w:ind w:left="360"/>
      </w:pPr>
      <w:r>
        <w:t xml:space="preserve">3. 「受容・適応」スタイルとは、自身の主張を強く押し通し、相手のニーズや感情を完全に無視して従わせる行動を指す。</w:t>
      </w:r>
    </w:p>
    <w:p>
      <w:pPr>
        <w:spacing w:after="60"/>
        <w:ind w:left="360"/>
      </w:pPr>
      <w:r>
        <w:t xml:space="preserve">4. 「妥協」スタイルとは、双方が自身の要求を100%通すために相手を説得・圧迫し続け、どちらか一方の完全勝利を目指すスタイルのことである。</w:t>
      </w:r>
    </w:p>
    <w:p>
      <w:pPr>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spacing w:after="120" w:before="240"/>
      </w:pPr>
      <w:bookmarkStart w:name="Q_O_001" w:id="407"/>
      <w:r>
        <w:rPr>
          <w:b/>
          <w:bCs/>
        </w:rPr>
        <w:t xml:space="preserve">問1</w:t>
      </w:r>
      <w:bookmarkEnd w:id="407"/>
    </w:p>
    <w:p>
      <w:pPr>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spacing w:after="60"/>
        <w:ind w:left="360"/>
      </w:pPr>
      <w:r>
        <w:t>1. 直接法（Direct Method）</w:t>
      </w:r>
    </w:p>
    <w:p>
      <w:pPr>
        <w:spacing w:after="60"/>
        <w:ind w:left="360"/>
      </w:pPr>
      <w:r>
        <w:t>2. コミュニティ・ランゲージ・ラーニング（Community Language Learning）</w:t>
      </w:r>
    </w:p>
    <w:p>
      <w:pPr>
        <w:spacing w:after="60"/>
        <w:ind w:left="360"/>
      </w:pPr>
      <w:r>
        <w:t>3. デサジェストペディア（Desuggestopedia）</w:t>
      </w:r>
    </w:p>
    <w:p>
      <w:pPr>
        <w:spacing w:after="60"/>
        <w:ind w:left="360"/>
      </w:pPr>
      <w:r>
        <w:t>4. 文法訳読法（Grammar-Translation Method）</w:t>
      </w:r>
    </w:p>
    <w:p>
      <w:pPr>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2" w:id="408"/>
      <w:r>
        <w:rPr>
          <w:b/>
          <w:bCs/>
        </w:rPr>
        <w:t xml:space="preserve">問2</w:t>
      </w:r>
      <w:bookmarkEnd w:id="408"/>
    </w:p>
    <w:p>
      <w:pPr>
        <w:spacing w:after="120"/>
      </w:pPr>
      <w:r>
        <w:t>「本はどこにありますか」に対する「本は机の上にあります」という学習者の答えについて、最も適切な分析はどれか。</w:t>
      </w:r>
    </w:p>
    <w:p>
      <w:pPr>
        <w:spacing w:after="60"/>
        <w:ind w:left="360"/>
      </w:pPr>
      <w:r>
        <w:t>1. 「あります」は生き物にしか使えないため、「本は机の上にいます」にする必要がある。</w:t>
      </w:r>
    </w:p>
    <w:p>
      <w:pPr>
        <w:spacing w:after="60"/>
        <w:ind w:left="360"/>
      </w:pPr>
      <w:r>
        <w:t>2. 存在場所を表す「に」は名詞と共に使えないため、「机の上をあります」にする必要がある。</w:t>
      </w:r>
    </w:p>
    <w:p>
      <w:pPr>
        <w:spacing w:after="60"/>
        <w:ind w:left="360"/>
      </w:pPr>
      <w:r>
        <w:t>3. 物の位置を答えるときは、先行する質問にかかわらず「は」を使うことが文法上禁止されている。</w:t>
      </w:r>
    </w:p>
    <w:p>
      <w:pPr>
        <w:spacing w:after="60"/>
        <w:ind w:left="360"/>
      </w:pPr>
      <w:r>
        <w:t>4. すでに話題となっている本の位置を答える文として自然であり、「は」を用いたことだけを理由に誤用とは判定できない。</w:t>
      </w:r>
    </w:p>
    <w:p>
      <w:pPr>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3" w:id="409"/>
      <w:r>
        <w:rPr>
          <w:b/>
          <w:bCs/>
        </w:rPr>
        <w:t xml:space="preserve">問3</w:t>
      </w:r>
      <w:bookmarkEnd w:id="409"/>
    </w:p>
    <w:p>
      <w:pPr>
        <w:spacing w:after="120"/>
      </w:pPr>
      <w:r>
        <w:t>後半のペアワークで「本はどこにありますか」「本は机の上にあります」という応答が続いたことについて、適切なものはどれか。</w:t>
      </w:r>
    </w:p>
    <w:p>
      <w:pPr>
        <w:spacing w:after="60"/>
        <w:ind w:left="360"/>
      </w:pPr>
      <w:r>
        <w:t>1. 「は」を使っているので、すべての学習者が存在文を誤って覚えたと確定できる。</w:t>
      </w:r>
    </w:p>
    <w:p>
      <w:pPr>
        <w:spacing w:after="60"/>
        <w:ind w:left="360"/>
      </w:pPr>
      <w:r>
        <w:t>2. 「本」は生き物を示す名詞なので、この応答では「います」が省略されている。</w:t>
      </w:r>
    </w:p>
    <w:p>
      <w:pPr>
        <w:spacing w:after="60"/>
        <w:ind w:left="360"/>
      </w:pPr>
      <w:r>
        <w:t>3. 本の位置を尋ねて答える会話として成立しており、この応答だけから文型が定着していないと断定することはできない。</w:t>
      </w:r>
    </w:p>
    <w:p>
      <w:pPr>
        <w:spacing w:after="60"/>
        <w:ind w:left="360"/>
      </w:pPr>
      <w:r>
        <w:t>4. 「どこ」は人の名前だけを尋ねる疑問詞なので、物の位置を尋ねる質問には使用できない。</w:t>
      </w:r>
    </w:p>
    <w:p>
      <w:pPr>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4" w:id="410"/>
      <w:r>
        <w:rPr>
          <w:b/>
          <w:bCs/>
        </w:rPr>
        <w:t xml:space="preserve">問4</w:t>
      </w:r>
      <w:bookmarkEnd w:id="410"/>
    </w:p>
    <w:p>
      <w:pPr>
        <w:spacing w:after="120"/>
      </w:pPr>
      <w:r>
        <w:t>ケース1の教師が検討している、質問と答えを対比して学習者の注意を言語形式へ向ける工夫について、Schmidt（1990）が論じた気づき（noticing）の説明に合うものを一つ選べ。</w:t>
      </w:r>
    </w:p>
    <w:p>
      <w:pPr>
        <w:spacing w:after="60"/>
        <w:ind w:left="360"/>
      </w:pPr>
      <w:r>
        <w:t>1. 学習者本人が形式に気づいたかどうかにかかわらず、教師が提示したインプットは全てインテイクになる。</w:t>
      </w:r>
    </w:p>
    <w:p>
      <w:pPr>
        <w:spacing w:after="60"/>
        <w:ind w:left="360"/>
      </w:pPr>
      <w:r>
        <w:t>2. 抽象的な文法規則を言葉で説明できない学習者は、インプットのどの形式にも気づいていないと判定する。</w:t>
      </w:r>
    </w:p>
    <w:p>
      <w:pPr>
        <w:spacing w:after="60"/>
        <w:ind w:left="360"/>
      </w:pPr>
      <w:r>
        <w:t>3. 意味内容だけでなく形式にも意識を向け、学習者自身がインプットの言語形式に気づく機会を作ろうとする。</w:t>
      </w:r>
    </w:p>
    <w:p>
      <w:pPr>
        <w:spacing w:after="60"/>
        <w:ind w:left="360"/>
      </w:pPr>
      <w:r>
        <w:t>4. 一度気づいた形式は、その後に保持・再使用されるかを確かめなくても、全て習得済みと判定できる。</w:t>
      </w:r>
    </w:p>
    <w:p>
      <w:pPr>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5" w:id="411"/>
      <w:r>
        <w:rPr>
          <w:b/>
          <w:bCs/>
        </w:rPr>
        <w:t xml:space="preserve">問5</w:t>
      </w:r>
      <w:bookmarkEnd w:id="411"/>
    </w:p>
    <w:p>
      <w:pPr>
        <w:spacing w:after="120"/>
      </w:pPr>
      <w:r>
        <w:t>ケース1の教師が自分の訂正を点検する際、RFCDC第1巻（2018年）の批判的思考と自己の批判的理解の観点に沿う取り組みを一つ選べ。</w:t>
      </w:r>
    </w:p>
    <w:p>
      <w:pPr>
        <w:spacing w:after="60"/>
        <w:ind w:left="360"/>
      </w:pPr>
      <w:r>
        <w:t xml:space="preserve">1. 自己点検は経験を積んでから行えばよく、経験の浅い今の段階では不要である</w:t>
      </w:r>
    </w:p>
    <w:p>
      <w:pPr>
        <w:spacing w:after="60"/>
        <w:ind w:left="360"/>
      </w:pPr>
      <w:r>
        <w:t xml:space="preserve">2. 学習者の誤用は無視し、次の文型に進む</w:t>
      </w:r>
    </w:p>
    <w:p>
      <w:pPr>
        <w:spacing w:after="60"/>
        <w:ind w:left="360"/>
      </w:pPr>
      <w:r>
        <w:t>3. 授業の発話記録を確かめ、自分の訂正の根拠や、質問・説明の内容を見直す</w:t>
      </w:r>
    </w:p>
    <w:p>
      <w:pPr>
        <w:spacing w:after="60"/>
        <w:ind w:left="360"/>
      </w:pPr>
      <w:r>
        <w:t xml:space="preserve">4. この授業のやり方を今後一切変更しない</w:t>
      </w:r>
    </w:p>
    <w:p>
      <w:pPr>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spacing w:after="120" w:before="240"/>
      </w:pPr>
      <w:bookmarkStart w:name="Q_O_006" w:id="412"/>
      <w:r>
        <w:rPr>
          <w:b/>
          <w:bCs/>
        </w:rPr>
        <w:t xml:space="preserve">問1</w:t>
      </w:r>
      <w:bookmarkEnd w:id="412"/>
    </w:p>
    <w:p>
      <w:pPr>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spacing w:after="60"/>
        <w:ind w:left="360"/>
      </w:pPr>
      <w:r>
        <w:t>1. 学習者が現在どれだけの語彙を知り、どの程度読んだり話したりできるかを調べる観点。</w:t>
      </w:r>
    </w:p>
    <w:p>
      <w:pPr>
        <w:spacing w:after="60"/>
        <w:ind w:left="360"/>
      </w:pPr>
      <w:r>
        <w:t>2. 教師の技能や学級の人数など、コースの実施に影響する環境条件を調べる観点。</w:t>
      </w:r>
    </w:p>
    <w:p>
      <w:pPr>
        <w:spacing w:after="60"/>
        <w:ind w:left="360"/>
      </w:pPr>
      <w:r>
        <w:t>3. 将来の使用場面で何が必要かとは区別して、本人がどのようなことを学びたいかを調べる観点。</w:t>
      </w:r>
    </w:p>
    <w:p>
      <w:pPr>
        <w:spacing w:after="60"/>
        <w:ind w:left="360"/>
      </w:pPr>
      <w:r>
        <w:t>4. 学習者がこれから行う学術的な学習のために、どのような言語知識や技能が必要かを調べる観点。</w:t>
      </w:r>
    </w:p>
    <w:p>
      <w:pPr>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7" w:id="413"/>
      <w:r>
        <w:rPr>
          <w:b/>
          <w:bCs/>
        </w:rPr>
        <w:t xml:space="preserve">問2</w:t>
      </w:r>
      <w:bookmarkEnd w:id="413"/>
    </w:p>
    <w:p>
      <w:pPr>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spacing w:after="60"/>
        <w:ind w:left="360"/>
      </w:pPr>
      <w:r>
        <w:t>1. 学習時間は、学習者が現在どの程度の語彙や読解力を持つかを、それだけで直接示す情報である。</w:t>
      </w:r>
    </w:p>
    <w:p>
      <w:pPr>
        <w:spacing w:after="60"/>
        <w:ind w:left="360"/>
      </w:pPr>
      <w:r>
        <w:t>2. 学習時間は、将来の大学の講義やレポートでどの言語知識が必要かを、それだけで直接示す情報である。</w:t>
      </w:r>
    </w:p>
    <w:p>
      <w:pPr>
        <w:spacing w:after="60"/>
        <w:ind w:left="360"/>
      </w:pPr>
      <w:r>
        <w:t>3. 利用できる時間は、コースを設計する際に活用や制約への対処を考える環境要因の一つである。</w:t>
      </w:r>
    </w:p>
    <w:p>
      <w:pPr>
        <w:spacing w:after="60"/>
        <w:ind w:left="360"/>
      </w:pPr>
      <w:r>
        <w:t>4. 環境要因は教師や教室の物理的条件だけを指すため、学習者が使える時間は環境分析に含まれない。</w:t>
      </w:r>
    </w:p>
    <w:p>
      <w:pPr>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8" w:id="414"/>
      <w:r>
        <w:rPr>
          <w:b/>
          <w:bCs/>
        </w:rPr>
        <w:t xml:space="preserve">問3</w:t>
      </w:r>
      <w:bookmarkEnd w:id="414"/>
    </w:p>
    <w:p>
      <w:pPr>
        <w:spacing w:after="120"/>
      </w:pPr>
      <w:r>
        <w:t>ケース2の「講義を聞いてノートを取る」ことへの不安に直接対応する学習目標として、BICS/CALPの区別も踏まえて最も適当なものを一つ選べ。</w:t>
      </w:r>
    </w:p>
    <w:p>
      <w:pPr>
        <w:spacing w:after="60"/>
        <w:ind w:left="360"/>
      </w:pPr>
      <w:r>
        <w:t>1. 講義で述べられる概念や要点を理解し、必要な内容を記録する力を育てる。</w:t>
      </w:r>
    </w:p>
    <w:p>
      <w:pPr>
        <w:spacing w:after="60"/>
        <w:ind w:left="360"/>
      </w:pPr>
      <w:r>
        <w:t>2. 発音の正確さだけを高め、講義内容の理解や記録は目標に含めない。</w:t>
      </w:r>
    </w:p>
    <w:p>
      <w:pPr>
        <w:spacing w:after="60"/>
        <w:ind w:left="360"/>
      </w:pPr>
      <w:r>
        <w:t>3. 日常会話の流暢さだけで講義理解も保証されるため、聴解・記録は扱わない。</w:t>
      </w:r>
    </w:p>
    <w:p>
      <w:pPr>
        <w:spacing w:after="60"/>
        <w:ind w:left="360"/>
      </w:pPr>
      <w:r>
        <w:t>4. あいさつ表現の暗記だけを目標とし、講義で用いる言語は扱わない。</w:t>
      </w:r>
    </w:p>
    <w:p>
      <w:pPr>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9" w:id="415"/>
      <w:r>
        <w:rPr>
          <w:b/>
          <w:bCs/>
        </w:rPr>
        <w:t xml:space="preserve">問4</w:t>
      </w:r>
      <w:bookmarkEnd w:id="415"/>
    </w:p>
    <w:p>
      <w:pPr>
        <w:spacing w:after="120"/>
      </w:pPr>
      <w:r>
        <w:t>国際交流基金の2017年版ガイドブックに沿って、Can-doを使った「学習目標一覧」と「自己評価チェックリスト」を作る意義として最も適切なものを一つ選びなさい。</w:t>
      </w:r>
    </w:p>
    <w:p>
      <w:pPr>
        <w:spacing w:after="60"/>
        <w:ind w:left="360"/>
      </w:pPr>
      <w:r>
        <w:t>1. 学習内容や評価内容を学習者から隠し、教師だけが知るためである。</w:t>
      </w:r>
    </w:p>
    <w:p>
      <w:pPr>
        <w:spacing w:after="60"/>
        <w:ind w:left="360"/>
      </w:pPr>
      <w:r>
        <w:t>2. 目標一覧を作るだけで、学習者による達成度の振り返りは実施しなくてよくなる。</w:t>
      </w:r>
    </w:p>
    <w:p>
      <w:pPr>
        <w:spacing w:after="60"/>
        <w:ind w:left="360"/>
      </w:pPr>
      <w:r>
        <w:t>3. Can-doだけで目標設定や評価の準備が完結するので、語彙や文法項目などの言語材料を準備しなくてよい。</w:t>
      </w:r>
    </w:p>
    <w:p>
      <w:pPr>
        <w:spacing w:after="60"/>
        <w:ind w:left="360"/>
      </w:pPr>
      <w:r>
        <w:t>4. 学習内容や評価内容をイメージしやすくし、教師と学習者が共有しやすくする。</w:t>
      </w:r>
    </w:p>
    <w:p>
      <w:pPr>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0" w:id="416"/>
      <w:r>
        <w:rPr>
          <w:b/>
          <w:bCs/>
        </w:rPr>
        <w:t xml:space="preserve">問5</w:t>
      </w:r>
      <w:bookmarkEnd w:id="416"/>
    </w:p>
    <w:p>
      <w:pPr>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spacing w:after="60"/>
        <w:ind w:left="360"/>
      </w:pPr>
      <w:r>
        <w:t xml:space="preserve">1. 形成的評価</w:t>
      </w:r>
    </w:p>
    <w:p>
      <w:pPr>
        <w:spacing w:after="60"/>
        <w:ind w:left="360"/>
      </w:pPr>
      <w:r>
        <w:t xml:space="preserve">2. 総括的評価</w:t>
      </w:r>
    </w:p>
    <w:p>
      <w:pPr>
        <w:spacing w:after="60"/>
        <w:ind w:left="360"/>
      </w:pPr>
      <w:r>
        <w:t xml:space="preserve">3. 相対評価のみ</w:t>
      </w:r>
    </w:p>
    <w:p>
      <w:pPr>
        <w:spacing w:after="60"/>
        <w:ind w:left="360"/>
      </w:pPr>
      <w:r>
        <w:t xml:space="preserve">4. 診断的評価のみ</w:t>
      </w:r>
    </w:p>
    <w:p>
      <w:pPr>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spacing w:after="120" w:before="240"/>
      </w:pPr>
      <w:bookmarkStart w:name="Q_O_011" w:id="417"/>
      <w:r>
        <w:rPr>
          <w:b/>
          <w:bCs/>
        </w:rPr>
        <w:t xml:space="preserve">問1</w:t>
      </w:r>
      <w:bookmarkEnd w:id="417"/>
    </w:p>
    <w:p>
      <w:pPr>
        <w:spacing w:after="120"/>
      </w:pPr>
      <w:r>
        <w:t>取引先の社員に自社の部長について「田中部長がおっしゃっていました」と報告する表現を、この場面のウチ・ソトの関係から分析したものとして、最も適当なものはどれか。</w:t>
      </w:r>
    </w:p>
    <w:p>
      <w:pPr>
        <w:spacing w:after="60"/>
        <w:ind w:left="360"/>
      </w:pPr>
      <w:r>
        <w:t>1. 「おっしゃって」は、動詞「おっしゃる」の活用形として誤っている。</w:t>
      </w:r>
    </w:p>
    <w:p>
      <w:pPr>
        <w:spacing w:after="60"/>
        <w:ind w:left="360"/>
      </w:pPr>
      <w:r>
        <w:t>2. 自社の部長は目上なので、取引先に話す場合でも必ず尊敬語を用いて部長を高めなければならない。</w:t>
      </w:r>
    </w:p>
    <w:p>
      <w:pPr>
        <w:spacing w:after="60"/>
        <w:ind w:left="360"/>
      </w:pPr>
      <w:r>
        <w:t>3. 「おっしゃって」という形は正しいが、取引先への報告では自社の部長をウチの人物として扱う表現を検討する必要がある。</w:t>
      </w:r>
    </w:p>
    <w:p>
      <w:pPr>
        <w:spacing w:after="60"/>
        <w:ind w:left="360"/>
      </w:pPr>
      <w:r>
        <w:t>4. 「おっしゃる」は話し手自身を丁重に述べる謙譲語Ⅱなので、自社の部長について用いることがこの場面で最も適切である。</w:t>
      </w:r>
    </w:p>
    <w:p>
      <w:pPr>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2" w:id="418"/>
      <w:r>
        <w:rPr>
          <w:b/>
          <w:bCs/>
        </w:rPr>
        <w:t xml:space="preserve">問2</w:t>
      </w:r>
      <w:bookmarkEnd w:id="418"/>
    </w:p>
    <w:p>
      <w:pPr>
        <w:spacing w:after="120"/>
      </w:pPr>
      <w:r>
        <w:t>ケース3で、同じ部長の発言を社内の同僚と取引先の社員に伝える際、ウチ・ソトに応じて表現を選ぶことは、CEFR（2001）5.2節の区分では主にどの能力に関わるか。一つ選べ。</w:t>
      </w:r>
    </w:p>
    <w:p>
      <w:pPr>
        <w:spacing w:after="60"/>
        <w:ind w:left="360"/>
      </w:pPr>
      <w:r>
        <w:t>1. 文法能力（動詞の活用形を作る力）のみ</w:t>
      </w:r>
    </w:p>
    <w:p>
      <w:pPr>
        <w:spacing w:after="60"/>
        <w:ind w:left="360"/>
      </w:pPr>
      <w:r>
        <w:t xml:space="preserve">2. 社会言語能力（場面・相手に応じた言葉遣い）</w:t>
      </w:r>
    </w:p>
    <w:p>
      <w:pPr>
        <w:spacing w:after="60"/>
        <w:ind w:left="360"/>
      </w:pPr>
      <w:r>
        <w:t xml:space="preserve">3. 音韻能力（発音を正確に行う力）のみ</w:t>
      </w:r>
    </w:p>
    <w:p>
      <w:pPr>
        <w:spacing w:after="60"/>
        <w:ind w:left="360"/>
      </w:pPr>
      <w:r>
        <w:t>4. 正書法能力（綴りや句読点などを扱う力）のみ</w:t>
      </w:r>
    </w:p>
    <w:p>
      <w:pPr>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3" w:id="419"/>
      <w:r>
        <w:rPr>
          <w:b/>
          <w:bCs/>
        </w:rPr>
        <w:t xml:space="preserve">問3</w:t>
      </w:r>
      <w:bookmarkEnd w:id="419"/>
    </w:p>
    <w:p>
      <w:pPr>
        <w:spacing w:after="120"/>
      </w:pPr>
      <w:r>
        <w:t xml:space="preserve">同じ内容を、聞き手（相手）によって「です・ます体」と「だ体」で使い分けることを指す用語として最も適当なものを、次の1〜4の中から一つ選べ。</w:t>
      </w:r>
    </w:p>
    <w:p>
      <w:pPr>
        <w:spacing w:after="60"/>
        <w:ind w:left="360"/>
      </w:pPr>
      <w:r>
        <w:t xml:space="preserve">1. スピーチレベルシフト</w:t>
      </w:r>
    </w:p>
    <w:p>
      <w:pPr>
        <w:spacing w:after="60"/>
        <w:ind w:left="360"/>
      </w:pPr>
      <w:r>
        <w:t xml:space="preserve">2. 言語シフト</w:t>
      </w:r>
    </w:p>
    <w:p>
      <w:pPr>
        <w:spacing w:after="60"/>
        <w:ind w:left="360"/>
      </w:pPr>
      <w:r>
        <w:t xml:space="preserve">3. コード・スイッチング</w:t>
      </w:r>
    </w:p>
    <w:p>
      <w:pPr>
        <w:spacing w:after="60"/>
        <w:ind w:left="360"/>
      </w:pPr>
      <w:r>
        <w:t xml:space="preserve">4. ダイグロシア</w:t>
      </w:r>
    </w:p>
    <w:p>
      <w:pPr>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4" w:id="420"/>
      <w:r>
        <w:rPr>
          <w:b/>
          <w:bCs/>
        </w:rPr>
        <w:t xml:space="preserve">問4</w:t>
      </w:r>
      <w:bookmarkEnd w:id="420"/>
    </w:p>
    <w:p>
      <w:pPr>
        <w:spacing w:after="120"/>
      </w:pPr>
      <w:r>
        <w:t xml:space="preserve">教師が学習者Aにこの誤りを説明する際、場面ごとの違いに気づかせるための追加の指導として最も適当なものを、次の1〜4の中から一つ選べ。</w:t>
      </w:r>
    </w:p>
    <w:p>
      <w:pPr>
        <w:spacing w:after="60"/>
        <w:ind w:left="360"/>
      </w:pPr>
      <w:r>
        <w:t xml:space="preserve">1. 尊敬語の活用形を覚えさせるため、活用練習のドリルを反復させ、場面の違いには触れないようにする</w:t>
      </w:r>
    </w:p>
    <w:p>
      <w:pPr>
        <w:spacing w:after="60"/>
        <w:ind w:left="360"/>
      </w:pPr>
      <w:r>
        <w:t xml:space="preserve">2. この誤りは文法上の問題ではないため、授業では取り上げない</w:t>
      </w:r>
    </w:p>
    <w:p>
      <w:pPr>
        <w:spacing w:after="60"/>
        <w:ind w:left="360"/>
      </w:pPr>
      <w:r>
        <w:t xml:space="preserve">3. 待遇表現の指導は難しいため、今後は授業で扱わない方針にする</w:t>
      </w:r>
    </w:p>
    <w:p>
      <w:pPr>
        <w:spacing w:after="60"/>
        <w:ind w:left="360"/>
      </w:pPr>
      <w:r>
        <w:t>4. 社内の同僚に自社の部長の発言を伝える場面と、取引先へ自社の部長の発言を伝える場面を具体的に比較させる。</w:t>
      </w:r>
    </w:p>
    <w:p>
      <w:pPr>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5" w:id="421"/>
      <w:r>
        <w:rPr>
          <w:b/>
          <w:bCs/>
        </w:rPr>
        <w:t xml:space="preserve">問5</w:t>
      </w:r>
      <w:bookmarkEnd w:id="421"/>
    </w:p>
    <w:p>
      <w:pPr>
        <w:spacing w:after="120"/>
      </w:pPr>
      <w:r>
        <w:t xml:space="preserve">このクラスの今後の待遇表現指導の方針として最も適当なものを、次の1〜4の中から一つ選べ。</w:t>
      </w:r>
    </w:p>
    <w:p>
      <w:pPr>
        <w:spacing w:after="60"/>
        <w:ind w:left="360"/>
      </w:pPr>
      <w:r>
        <w:t xml:space="preserve">1. 活用形の暗記のみに指導を限定し、場面は扱わない</w:t>
      </w:r>
    </w:p>
    <w:p>
      <w:pPr>
        <w:spacing w:after="60"/>
        <w:ind w:left="360"/>
      </w:pPr>
      <w:r>
        <w:t xml:space="preserve">2. 場面・相手との関係（ウチ・ソト等）に応じた使い分けも含めて、具体的な場面とともに指導する</w:t>
      </w:r>
    </w:p>
    <w:p>
      <w:pPr>
        <w:spacing w:after="60"/>
        <w:ind w:left="360"/>
      </w:pPr>
      <w:r>
        <w:t xml:space="preserve">3. 待遇表現に誤りがあっても、学習者の発話意欲を優先し、場面に合わなくても訂正しない方針をとる</w:t>
      </w:r>
    </w:p>
    <w:p>
      <w:pPr>
        <w:spacing w:after="60"/>
        <w:ind w:left="360"/>
      </w:pPr>
      <w:r>
        <w:t xml:space="preserve">4. 待遇表現の指導は、上級レベルに達してから初めて行う方針にする</w:t>
      </w:r>
    </w:p>
    <w:p>
      <w:pPr>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spacing w:after="120" w:before="240"/>
      </w:pPr>
      <w:bookmarkStart w:name="Q_O_016" w:id="422"/>
      <w:r>
        <w:rPr>
          <w:b/>
          <w:bCs/>
        </w:rPr>
        <w:t xml:space="preserve">問1</w:t>
      </w:r>
      <w:bookmarkEnd w:id="422"/>
    </w:p>
    <w:p>
      <w:pPr>
        <w:spacing w:after="120"/>
      </w:pPr>
      <w:r>
        <w:t>ケース4の本文から直接読み取れる、発表順をめぐる対立の背景として最も適当なものを一つ選べ。</w:t>
      </w:r>
    </w:p>
    <w:p>
      <w:pPr>
        <w:spacing w:after="60"/>
        <w:ind w:left="360"/>
      </w:pPr>
      <w:r>
        <w:t xml:space="preserve">1. 文法的な誤用による意味の取り違え</w:t>
      </w:r>
    </w:p>
    <w:p>
      <w:pPr>
        <w:spacing w:after="60"/>
        <w:ind w:left="360"/>
      </w:pPr>
      <w:r>
        <w:t>2. 年上を優先するか、くじ引きなどで決めるかという、本人たちが述べた前提の違い</w:t>
      </w:r>
    </w:p>
    <w:p>
      <w:pPr>
        <w:spacing w:after="60"/>
        <w:ind w:left="360"/>
      </w:pPr>
      <w:r>
        <w:t xml:space="preserve">3. 発音の聞き取りにくさによる誤解</w:t>
      </w:r>
    </w:p>
    <w:p>
      <w:pPr>
        <w:spacing w:after="60"/>
        <w:ind w:left="360"/>
      </w:pPr>
      <w:r>
        <w:t xml:space="preserve">4. 単なる語彙不足によるコミュニケーションの行き違い</w:t>
      </w:r>
    </w:p>
    <w:p>
      <w:pPr>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7" w:id="423"/>
      <w:r>
        <w:rPr>
          <w:b/>
          <w:bCs/>
        </w:rPr>
        <w:t xml:space="preserve">問2</w:t>
      </w:r>
      <w:bookmarkEnd w:id="423"/>
    </w:p>
    <w:p>
      <w:pPr>
        <w:spacing w:after="120"/>
      </w:pPr>
      <w:r>
        <w:t>ケース4の教師の対応について、RFCDC第1巻（2018年）が重視する対立当事者の視点の理解と合意形成の観点から、問題点として適当なものを一つ選べ。</w:t>
      </w:r>
    </w:p>
    <w:p>
      <w:pPr>
        <w:spacing w:after="60"/>
        <w:ind w:left="360"/>
      </w:pPr>
      <w:r>
        <w:t xml:space="preserve">1. くじ引きという方法自体が、どの場面でも用いるべきでない誤ったやり方であり、授業で一切扱うべきではない</w:t>
      </w:r>
    </w:p>
    <w:p>
      <w:pPr>
        <w:spacing w:after="60"/>
        <w:ind w:left="360"/>
      </w:pPr>
      <w:r>
        <w:t>2. 日本全体で一般的だとする説明だけで決め、双方が互いの考えを聞き合って決める機会を設けていない</w:t>
      </w:r>
    </w:p>
    <w:p>
      <w:pPr>
        <w:spacing w:after="60"/>
        <w:ind w:left="360"/>
      </w:pPr>
      <w:r>
        <w:t xml:space="preserve">3. この対応には問題がなく、異文化間教育の観点から最も望ましい対応である</w:t>
      </w:r>
    </w:p>
    <w:p>
      <w:pPr>
        <w:spacing w:after="60"/>
        <w:ind w:left="360"/>
      </w:pPr>
      <w:r>
        <w:t xml:space="preserve">4. 教師が事情を聞いて学習者の意見を確認したこと自体が問題である</w:t>
      </w:r>
    </w:p>
    <w:p>
      <w:pPr>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8" w:id="424"/>
      <w:r>
        <w:rPr>
          <w:b/>
          <w:bCs/>
        </w:rPr>
        <w:t xml:space="preserve">問3</w:t>
      </w:r>
      <w:bookmarkEnd w:id="424"/>
    </w:p>
    <w:p>
      <w:pPr>
        <w:spacing w:after="120"/>
      </w:pPr>
      <w:r>
        <w:t>ケース4で双方が受け入れられる解決を探るために、RFCDC第1巻（2018年）の対立解決の説明に沿う対応を一つ選べ。</w:t>
      </w:r>
    </w:p>
    <w:p>
      <w:pPr>
        <w:spacing w:after="60"/>
        <w:ind w:left="360"/>
      </w:pPr>
      <w:r>
        <w:t xml:space="preserve">1. 一方の学習者の意見のみを採用し、他方の学習者にはそれに従わせることで、授業を止めずに対立を収める</w:t>
      </w:r>
    </w:p>
    <w:p>
      <w:pPr>
        <w:spacing w:after="60"/>
        <w:ind w:left="360"/>
      </w:pPr>
      <w:r>
        <w:t xml:space="preserve">2. それぞれの考え方の背景を尋ね、前提の違いを共有して、クラスとしてのやり方を一緒に決める</w:t>
      </w:r>
    </w:p>
    <w:p>
      <w:pPr>
        <w:spacing w:after="60"/>
        <w:ind w:left="360"/>
      </w:pPr>
      <w:r>
        <w:t xml:space="preserve">3. 対立の内容には触れず、そのまま次の活動に進んで授業を続ける</w:t>
      </w:r>
    </w:p>
    <w:p>
      <w:pPr>
        <w:spacing w:after="60"/>
        <w:ind w:left="360"/>
      </w:pPr>
      <w:r>
        <w:t xml:space="preserve">4. 対立が起きたグループのメンバーを分離し、二度と関わらせない</w:t>
      </w:r>
    </w:p>
    <w:p>
      <w:pPr>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9" w:id="425"/>
      <w:r>
        <w:rPr>
          <w:b/>
          <w:bCs/>
        </w:rPr>
        <w:t xml:space="preserve">問4</w:t>
      </w:r>
      <w:bookmarkEnd w:id="425"/>
    </w:p>
    <w:p>
      <w:pPr>
        <w:spacing w:after="120"/>
      </w:pPr>
      <w:r>
        <w:t>ケース4を踏まえ、今後のグループ活動で学習者が意見を出し合い合意を作る機会を設ける工夫として、RFCDC第1巻（2018年）の協働の説明に沿うものを一つ選べ。</w:t>
      </w:r>
    </w:p>
    <w:p>
      <w:pPr>
        <w:spacing w:after="60"/>
        <w:ind w:left="360"/>
      </w:pPr>
      <w:r>
        <w:t xml:space="preserve">1. 活動の冒頭で、順番の決め方などのルールをクラスで話し合って決める時間を設ける</w:t>
      </w:r>
    </w:p>
    <w:p>
      <w:pPr>
        <w:spacing w:after="60"/>
        <w:ind w:left="360"/>
      </w:pPr>
      <w:r>
        <w:t xml:space="preserve">2. 特定の国籍の学習者同士が対立しやすいと考え、組ませないようにグループを編成する</w:t>
      </w:r>
    </w:p>
    <w:p>
      <w:pPr>
        <w:spacing w:after="60"/>
        <w:ind w:left="360"/>
      </w:pPr>
      <w:r>
        <w:t xml:space="preserve">3. 順番に関するルールは、常に教師が一方的に決めて学習者に伝える</w:t>
      </w:r>
    </w:p>
    <w:p>
      <w:pPr>
        <w:spacing w:after="60"/>
        <w:ind w:left="360"/>
      </w:pPr>
      <w:r>
        <w:t xml:space="preserve">4. 今後は一切グループワークを行わず、個人活動だけにする</w:t>
      </w:r>
    </w:p>
    <w:p>
      <w:pPr>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0" w:id="426"/>
      <w:r>
        <w:rPr>
          <w:b/>
          <w:bCs/>
        </w:rPr>
        <w:t xml:space="preserve">問5</w:t>
      </w:r>
      <w:bookmarkEnd w:id="426"/>
    </w:p>
    <w:p>
      <w:pPr>
        <w:spacing w:after="120"/>
      </w:pPr>
      <w:r>
        <w:t>ケース4の教師が自分の対応を見直す際、RFCDC第1巻（2018年）の自己の批判的理解の説明に沿う取り組みを一つ選べ。</w:t>
      </w:r>
    </w:p>
    <w:p>
      <w:pPr>
        <w:spacing w:after="60"/>
        <w:ind w:left="360"/>
      </w:pPr>
      <w:r>
        <w:t xml:space="preserve">1. 対応には学習者の文化的背景を知る必要はないという考え方</w:t>
      </w:r>
    </w:p>
    <w:p>
      <w:pPr>
        <w:spacing w:after="60"/>
        <w:ind w:left="360"/>
      </w:pPr>
      <w:r>
        <w:t xml:space="preserve">2. 対応の振り返りは、授業の改善には不要であるという考え方</w:t>
      </w:r>
    </w:p>
    <w:p>
      <w:pPr>
        <w:spacing w:after="60"/>
        <w:ind w:left="360"/>
      </w:pPr>
      <w:r>
        <w:t>3. 自分の前提や思い込みが説明や判断にどう関わったかを点検し、対応の良かった点と改善点を振り返る</w:t>
      </w:r>
    </w:p>
    <w:p>
      <w:pPr>
        <w:spacing w:after="60"/>
        <w:ind w:left="360"/>
      </w:pPr>
      <w:r>
        <w:t xml:space="preserve">4. 同じ問題は二度と起こらないと決めつけて、振り返りは行わない考え方</w:t>
      </w:r>
    </w:p>
    <w:p>
      <w:pPr>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spacing w:after="120" w:before="240"/>
      </w:pPr>
      <w:bookmarkStart w:name="Q_O_021" w:id="427"/>
      <w:r>
        <w:rPr>
          <w:b/>
          <w:bCs/>
        </w:rPr>
        <w:t xml:space="preserve">問1</w:t>
      </w:r>
      <w:bookmarkEnd w:id="427"/>
    </w:p>
    <w:p>
      <w:pPr>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spacing w:after="60"/>
        <w:ind w:left="360"/>
      </w:pPr>
      <w:r>
        <w:t xml:space="preserve">1. 話題に出てくる漢字の書き取りを練習させること</w:t>
      </w:r>
    </w:p>
    <w:p>
      <w:pPr>
        <w:spacing w:after="60"/>
        <w:ind w:left="360"/>
      </w:pPr>
      <w:r>
        <w:t xml:space="preserve">2. 既有知識（スキーマ）を活性化し、トップダウン処理を促すこと</w:t>
      </w:r>
    </w:p>
    <w:p>
      <w:pPr>
        <w:spacing w:after="60"/>
        <w:ind w:left="360"/>
      </w:pPr>
      <w:r>
        <w:t xml:space="preserve">3. 文法項目の正確な運用力を測定し、成績に反映すること</w:t>
      </w:r>
    </w:p>
    <w:p>
      <w:pPr>
        <w:spacing w:after="60"/>
        <w:ind w:left="360"/>
      </w:pPr>
      <w:r>
        <w:t xml:space="preserve">4. 学習者の発音の正確さを評価し、改善点を示すこと</w:t>
      </w:r>
    </w:p>
    <w:p>
      <w:pPr>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2" w:id="428"/>
      <w:r>
        <w:rPr>
          <w:b/>
          <w:bCs/>
        </w:rPr>
        <w:t xml:space="preserve">問2</w:t>
      </w:r>
      <w:bookmarkEnd w:id="428"/>
    </w:p>
    <w:p>
      <w:pPr>
        <w:spacing w:after="120"/>
      </w:pPr>
      <w:r>
        <w:t>学習者が年中行事の既有知識を使って内容を予測したという報告に対応する処理として、最も適当なものを選べ。</w:t>
      </w:r>
    </w:p>
    <w:p>
      <w:pPr>
        <w:spacing w:after="60"/>
        <w:ind w:left="360"/>
      </w:pPr>
      <w:r>
        <w:t>1. 文字や音の形式の分析だけを行う処理</w:t>
      </w:r>
    </w:p>
    <w:p>
      <w:pPr>
        <w:spacing w:after="60"/>
        <w:ind w:left="360"/>
      </w:pPr>
      <w:r>
        <w:t>2. 文の構造の分析だけを行う処理</w:t>
      </w:r>
    </w:p>
    <w:p>
      <w:pPr>
        <w:spacing w:after="60"/>
        <w:ind w:left="360"/>
      </w:pPr>
      <w:r>
        <w:t>3. 個々の語の解読だけを行い、背景知識を使わない処理</w:t>
      </w:r>
    </w:p>
    <w:p>
      <w:pPr>
        <w:spacing w:after="60"/>
        <w:ind w:left="360"/>
      </w:pPr>
      <w:r>
        <w:t>4. スキーマを使って内容を予測するトップダウン処理</w:t>
      </w:r>
    </w:p>
    <w:p>
      <w:pPr>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3" w:id="429"/>
      <w:r>
        <w:rPr>
          <w:b/>
          <w:bCs/>
        </w:rPr>
        <w:t xml:space="preserve">問3</w:t>
      </w:r>
      <w:bookmarkEnd w:id="429"/>
    </w:p>
    <w:p>
      <w:pPr>
        <w:spacing w:after="120"/>
      </w:pPr>
      <w:r>
        <w:t xml:space="preserve">細部を問う質問に正確に答えられた学習者が少なかったことから示唆されることとして最も適当なものを、次の1〜4の中から一つ選べ。</w:t>
      </w:r>
    </w:p>
    <w:p>
      <w:pPr>
        <w:spacing w:after="60"/>
        <w:ind w:left="360"/>
      </w:pPr>
      <w:r>
        <w:t xml:space="preserve">1. この結果は偶然のもので、読解指導のあり方とは無関係な現象であり、授業の指導内容を見直す必要はない</w:t>
      </w:r>
    </w:p>
    <w:p>
      <w:pPr>
        <w:spacing w:after="60"/>
        <w:ind w:left="360"/>
      </w:pPr>
      <w:r>
        <w:t xml:space="preserve">2. 大意が把握できていれば、細部の理解を指導する必要は一切ない</w:t>
      </w:r>
    </w:p>
    <w:p>
      <w:pPr>
        <w:spacing w:after="60"/>
        <w:ind w:left="360"/>
      </w:pPr>
      <w:r>
        <w:t xml:space="preserve">3. 大意把握だけでなく、詳細情報を正確に読む精読的な力も別途育成する必要がある可能性がある</w:t>
      </w:r>
    </w:p>
    <w:p>
      <w:pPr>
        <w:spacing w:after="60"/>
        <w:ind w:left="360"/>
      </w:pPr>
      <w:r>
        <w:t xml:space="preserve">4. この学習者たちの読解力は、まだ全く育っていないことを意味する</w:t>
      </w:r>
    </w:p>
    <w:p>
      <w:pPr>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4" w:id="430"/>
      <w:r>
        <w:rPr>
          <w:b/>
          <w:bCs/>
        </w:rPr>
        <w:t xml:space="preserve">問4</w:t>
      </w:r>
      <w:bookmarkEnd w:id="430"/>
    </w:p>
    <w:p>
      <w:pPr>
        <w:spacing w:after="120"/>
      </w:pPr>
      <w:r>
        <w:t xml:space="preserve">この授業を踏まえ、細部の理解を深めるための今後の指導の工夫として最も適当なものを、次の1〜4の中から一つ選べ。</w:t>
      </w:r>
    </w:p>
    <w:p>
      <w:pPr>
        <w:spacing w:after="60"/>
        <w:ind w:left="360"/>
      </w:pPr>
      <w:r>
        <w:t xml:space="preserve">1. 読解の際には未習語彙を一切扱わない方針にする</w:t>
      </w:r>
    </w:p>
    <w:p>
      <w:pPr>
        <w:spacing w:after="60"/>
        <w:ind w:left="360"/>
      </w:pPr>
      <w:r>
        <w:t xml:space="preserve">2. 今後は大意把握やスキーマ活性化の活動を一切行わず、精読だけに絞って進める</w:t>
      </w:r>
    </w:p>
    <w:p>
      <w:pPr>
        <w:spacing w:after="60"/>
        <w:ind w:left="360"/>
      </w:pPr>
      <w:r>
        <w:t xml:space="preserve">3. 細部の理解の確認は行わず、学習者の自習に任せる</w:t>
      </w:r>
    </w:p>
    <w:p>
      <w:pPr>
        <w:spacing w:after="60"/>
        <w:ind w:left="360"/>
      </w:pPr>
      <w:r>
        <w:t xml:space="preserve">4. 本文の該当箇所を指摘させながら内容を確認する精読的な活動を追加する</w:t>
      </w:r>
    </w:p>
    <w:p>
      <w:pPr>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5" w:id="431"/>
      <w:r>
        <w:rPr>
          <w:b/>
          <w:bCs/>
        </w:rPr>
        <w:t xml:space="preserve">問5</w:t>
      </w:r>
      <w:bookmarkEnd w:id="431"/>
    </w:p>
    <w:p>
      <w:pPr>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spacing w:after="60"/>
        <w:ind w:left="360"/>
      </w:pPr>
      <w:r>
        <w:t xml:space="preserve">1. 精読活動だけを行えばよく、大意把握やスキーマ活性化の活動は不要である</w:t>
      </w:r>
    </w:p>
    <w:p>
      <w:pPr>
        <w:spacing w:after="60"/>
        <w:ind w:left="360"/>
      </w:pPr>
      <w:r>
        <w:t xml:space="preserve">2. 授業計画は一度立てたら、実施後に見直したり修正したりする必要はない</w:t>
      </w:r>
    </w:p>
    <w:p>
      <w:pPr>
        <w:spacing w:after="60"/>
        <w:ind w:left="360"/>
      </w:pPr>
      <w:r>
        <w:t xml:space="preserve">3. 目的に応じて、スキーマ活性化・大意把握・精読などの活動を組み合わせて計画する</w:t>
      </w:r>
    </w:p>
    <w:p>
      <w:pPr>
        <w:spacing w:after="60"/>
        <w:ind w:left="360"/>
      </w:pPr>
      <w:r>
        <w:t xml:space="preserve">4. 導入活動は時間がかかるため、どの授業でも毎回省略してよい</w:t>
      </w:r>
    </w:p>
    <w:p>
      <w:pPr>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spacing w:after="120" w:before="240"/>
      </w:pPr>
      <w:bookmarkStart w:name="Q_O_026" w:id="432"/>
      <w:r>
        <w:rPr>
          <w:b/>
          <w:bCs/>
        </w:rPr>
        <w:t xml:space="preserve">問1</w:t>
      </w:r>
      <w:bookmarkEnd w:id="432"/>
    </w:p>
    <w:p>
      <w:pPr>
        <w:spacing w:after="120"/>
      </w:pPr>
      <w:r>
        <w:t xml:space="preserve">主任教師が作成した、評価の観点と到達レベルの目安を段階的に記述した表を指す用語として最も適当なものを、次の1〜4の中から一つ選べ。</w:t>
      </w:r>
    </w:p>
    <w:p>
      <w:pPr>
        <w:spacing w:after="60"/>
        <w:ind w:left="360"/>
      </w:pPr>
      <w:r>
        <w:t xml:space="preserve">1. ポートフォリオ</w:t>
      </w:r>
    </w:p>
    <w:p>
      <w:pPr>
        <w:spacing w:after="60"/>
        <w:ind w:left="360"/>
      </w:pPr>
      <w:r>
        <w:t xml:space="preserve">2. ルーブリック</w:t>
      </w:r>
    </w:p>
    <w:p>
      <w:pPr>
        <w:spacing w:after="60"/>
        <w:ind w:left="360"/>
      </w:pPr>
      <w:r>
        <w:t xml:space="preserve">3. コーパス</w:t>
      </w:r>
    </w:p>
    <w:p>
      <w:pPr>
        <w:spacing w:after="60"/>
        <w:ind w:left="360"/>
      </w:pPr>
      <w:r>
        <w:t xml:space="preserve">4. シラバス</w:t>
      </w:r>
    </w:p>
    <w:p>
      <w:pPr>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7" w:id="433"/>
      <w:r>
        <w:rPr>
          <w:b/>
          <w:bCs/>
        </w:rPr>
        <w:t xml:space="preserve">問2</w:t>
      </w:r>
      <w:bookmarkEnd w:id="433"/>
    </w:p>
    <w:p>
      <w:pPr>
        <w:spacing w:after="120"/>
      </w:pPr>
      <w:r>
        <w:t xml:space="preserve">採点者間で事前に内容をすり合わせる会議を行ったことの目的として最も適当なものを、次の1〜4の中から一つ選べ。</w:t>
      </w:r>
    </w:p>
    <w:p>
      <w:pPr>
        <w:spacing w:after="60"/>
        <w:ind w:left="360"/>
      </w:pPr>
      <w:r>
        <w:t xml:space="preserve">1. 評価基準の解釈のばらつきを減らし、採点の一貫性を高めるため</w:t>
      </w:r>
    </w:p>
    <w:p>
      <w:pPr>
        <w:spacing w:after="60"/>
        <w:ind w:left="360"/>
      </w:pPr>
      <w:r>
        <w:t xml:space="preserve">2. 採点者の人数を減らして、会議にかかる時間と手間と負担を軽くするため</w:t>
      </w:r>
    </w:p>
    <w:p>
      <w:pPr>
        <w:spacing w:after="60"/>
        <w:ind w:left="360"/>
      </w:pPr>
      <w:r>
        <w:t xml:space="preserve">3. テストの実施時間を短縮して、授業時間を確保するため</w:t>
      </w:r>
    </w:p>
    <w:p>
      <w:pPr>
        <w:spacing w:after="60"/>
        <w:ind w:left="360"/>
      </w:pPr>
      <w:r>
        <w:t xml:space="preserve">4. 受験する学習者の人数を減らして採点を楽にするため</w:t>
      </w:r>
    </w:p>
    <w:p>
      <w:pPr>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8" w:id="434"/>
      <w:r>
        <w:rPr>
          <w:b/>
          <w:bCs/>
        </w:rPr>
        <w:t xml:space="preserve">問3</w:t>
      </w:r>
      <w:bookmarkEnd w:id="434"/>
    </w:p>
    <w:p>
      <w:pPr>
        <w:spacing w:after="120"/>
      </w:pPr>
      <w:r>
        <w:t>このケースでは、評価の観点と採点の根拠を具体的に説明する方針をとる。保護者の疑問に対するルーブリックの用い方として、この方針に合うものを一つ選びなさい。</w:t>
      </w:r>
    </w:p>
    <w:p>
      <w:pPr>
        <w:spacing w:after="60"/>
        <w:ind w:left="360"/>
      </w:pPr>
      <w:r>
        <w:t>1. 用いた評価の観点・到達段階と、実際の発話のどの部分を根拠に採点したかを対応させて説明する</w:t>
      </w:r>
    </w:p>
    <w:p>
      <w:pPr>
        <w:spacing w:after="60"/>
        <w:ind w:left="360"/>
      </w:pPr>
      <w:r>
        <w:t xml:space="preserve">2. 評価の根拠を示す必要はなく、感覚的に回答すればよい</w:t>
      </w:r>
    </w:p>
    <w:p>
      <w:pPr>
        <w:spacing w:after="60"/>
        <w:ind w:left="360"/>
      </w:pPr>
      <w:r>
        <w:t xml:space="preserve">3. ルーブリックは説明責任とは無関係である</w:t>
      </w:r>
    </w:p>
    <w:p>
      <w:pPr>
        <w:spacing w:after="60"/>
        <w:ind w:left="360"/>
      </w:pPr>
      <w:r>
        <w:t xml:space="preserve">4. ルーブリックを保護者に見せれば、評価への不満や疑問が必ず完全になくなり、説明も不要になる</w:t>
      </w:r>
    </w:p>
    <w:p>
      <w:pPr>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9" w:id="435"/>
      <w:r>
        <w:rPr>
          <w:b/>
          <w:bCs/>
        </w:rPr>
        <w:t xml:space="preserve">問4</w:t>
      </w:r>
      <w:bookmarkEnd w:id="435"/>
    </w:p>
    <w:p>
      <w:pPr>
        <w:spacing w:after="120"/>
      </w:pPr>
      <w:r>
        <w:t>このケースでは、学習者に実際にロールプレイを行わせ、発話の質を評価している。CEFR（2001）9.3.6の直接・間接評価の区別で、この形式に当たるものを一つ選びなさい。</w:t>
      </w:r>
    </w:p>
    <w:p>
      <w:pPr>
        <w:spacing w:after="60"/>
        <w:ind w:left="360"/>
      </w:pPr>
      <w:r>
        <w:t xml:space="preserve">1. 客観テストのみ</w:t>
      </w:r>
    </w:p>
    <w:p>
      <w:pPr>
        <w:spacing w:after="60"/>
        <w:ind w:left="360"/>
      </w:pPr>
      <w:r>
        <w:t xml:space="preserve">2. 間接テスト</w:t>
      </w:r>
    </w:p>
    <w:p>
      <w:pPr>
        <w:spacing w:after="60"/>
        <w:ind w:left="360"/>
      </w:pPr>
      <w:r>
        <w:t xml:space="preserve">3. 直接テスト</w:t>
      </w:r>
    </w:p>
    <w:p>
      <w:pPr>
        <w:spacing w:after="60"/>
        <w:ind w:left="360"/>
      </w:pPr>
      <w:r>
        <w:t xml:space="preserve">4. 診断的評価のみ</w:t>
      </w:r>
    </w:p>
    <w:p>
      <w:pPr>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0" w:id="436"/>
      <w:r>
        <w:rPr>
          <w:b/>
          <w:bCs/>
        </w:rPr>
        <w:t xml:space="preserve">問5</w:t>
      </w:r>
      <w:bookmarkEnd w:id="436"/>
    </w:p>
    <w:p>
      <w:pPr>
        <w:spacing w:after="120"/>
      </w:pPr>
      <w:r>
        <w:t>評価の根拠を残し、必要に応じて採点者間で再確認する方針をとる。この方針に合う工夫を一つ選びなさい。</w:t>
      </w:r>
    </w:p>
    <w:p>
      <w:pPr>
        <w:spacing w:after="60"/>
        <w:ind w:left="360"/>
      </w:pPr>
      <w:r>
        <w:t xml:space="preserve">1. 評価の根拠を一切記録に残さない</w:t>
      </w:r>
    </w:p>
    <w:p>
      <w:pPr>
        <w:spacing w:after="60"/>
        <w:ind w:left="360"/>
      </w:pPr>
      <w:r>
        <w:t xml:space="preserve">2. 採点は一人の教師のみが行い、他の教師とは共有しない方針にする</w:t>
      </w:r>
    </w:p>
    <w:p>
      <w:pPr>
        <w:spacing w:after="60"/>
        <w:ind w:left="360"/>
      </w:pPr>
      <w:r>
        <w:t>3. 学校で利用目的・必要な許可・保管方法を確認した上で発話の記録を残し、共通基準に沿って複数の教師が再確認できるようにする</w:t>
      </w:r>
    </w:p>
    <w:p>
      <w:pPr>
        <w:spacing w:after="60"/>
        <w:ind w:left="360"/>
      </w:pPr>
      <w:r>
        <w:t xml:space="preserve">4. 評価基準を毎回変更し、統一しないようにする</w:t>
      </w:r>
    </w:p>
    <w:p>
      <w:pPr>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spacing w:after="120" w:before="240"/>
      </w:pPr>
      <w:bookmarkStart w:name="Q_O_031" w:id="437"/>
      <w:r>
        <w:rPr>
          <w:b/>
          <w:bCs/>
        </w:rPr>
        <w:t xml:space="preserve">問1</w:t>
      </w:r>
      <w:bookmarkEnd w:id="437"/>
    </w:p>
    <w:p>
      <w:pPr>
        <w:spacing w:after="120"/>
      </w:pPr>
      <w:r>
        <w:t>ケースの「日本語を三年間勉強しています」という表現の検討として、最も適当なものを一つ選べ。</w:t>
      </w:r>
    </w:p>
    <w:p>
      <w:pPr>
        <w:spacing w:after="60"/>
        <w:ind w:left="360"/>
      </w:pPr>
      <w:r>
        <w:t>1. 「日本語」「勉強」という漢字表記そのものが誤っていると断定する。</w:t>
      </w:r>
    </w:p>
    <w:p>
      <w:pPr>
        <w:spacing w:after="60"/>
        <w:ind w:left="360"/>
      </w:pPr>
      <w:r>
        <w:t>2. 「ています」は進行しか表さないので、過去の経験を述べる用法は認められないとする。</w:t>
      </w:r>
    </w:p>
    <w:p>
      <w:pPr>
        <w:spacing w:after="60"/>
        <w:ind w:left="360"/>
      </w:pPr>
      <w:r>
        <w:t>3. 「日本語を」の「を」は誤りなので、文脈にかかわらず「日本語に」に直す。</w:t>
      </w:r>
    </w:p>
    <w:p>
      <w:pPr>
        <w:spacing w:after="60"/>
        <w:ind w:left="360"/>
      </w:pPr>
      <w:r>
        <w:t>4. 「ています」には過去の経験や記録を述べる用法もあるため、来日前のことだという理由だけで誤用と断定せず、意図や文脈を確かめる。</w:t>
      </w:r>
    </w:p>
    <w:p>
      <w:pPr>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2" w:id="438"/>
      <w:r>
        <w:rPr>
          <w:b/>
          <w:bCs/>
        </w:rPr>
        <w:t xml:space="preserve">問2</w:t>
      </w:r>
      <w:bookmarkEnd w:id="438"/>
    </w:p>
    <w:p>
      <w:pPr>
        <w:spacing w:after="120"/>
      </w:pPr>
      <w:r>
        <w:t>Corder（1967）の議論に照らし、このケースの表現を誤用かどうか検討する際の考え方として、最も適当なものを一つ選べ。</w:t>
      </w:r>
    </w:p>
    <w:p>
      <w:pPr>
        <w:spacing w:after="60"/>
        <w:ind w:left="360"/>
      </w:pPr>
      <w:r>
        <w:t>1. 表面上は文法に違反していなければ、状況との意味の対応を調べずに、誤用ではないと結論する。</w:t>
      </w:r>
    </w:p>
    <w:p>
      <w:pPr>
        <w:spacing w:after="60"/>
        <w:ind w:left="360"/>
      </w:pPr>
      <w:r>
        <w:t>2. 学習者の誤用はすべて母語の体系に関係すると考え、ほかの可能性は検討しない。</w:t>
      </w:r>
    </w:p>
    <w:p>
      <w:pPr>
        <w:spacing w:after="60"/>
        <w:ind w:left="360"/>
      </w:pPr>
      <w:r>
        <w:t>3. 学習者の誤用は母語の体系と一切関係しないと考え、母語との関係は検討しない。</w:t>
      </w:r>
    </w:p>
    <w:p>
      <w:pPr>
        <w:spacing w:after="60"/>
        <w:ind w:left="360"/>
      </w:pPr>
      <w:r>
        <w:t>4. 表現がその状況で何を意味するかを確かめ、表面的な形だけで誤用かどうかを判断しない。</w:t>
      </w:r>
    </w:p>
    <w:p>
      <w:pPr>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3" w:id="439"/>
      <w:r>
        <w:rPr>
          <w:b/>
          <w:bCs/>
        </w:rPr>
        <w:t xml:space="preserve">問3</w:t>
      </w:r>
      <w:bookmarkEnd w:id="439"/>
    </w:p>
    <w:p>
      <w:pPr>
        <w:spacing w:after="120"/>
      </w:pPr>
      <w:r>
        <w:t>作文に書かれた「この漢字が分かりませんでした教えてください。」について、文の区切りを明確にする修正として適切な説明を、次の1〜4の中から一つ選べ。</w:t>
      </w:r>
    </w:p>
    <w:p>
      <w:pPr>
        <w:spacing w:after="60"/>
        <w:ind w:left="360"/>
      </w:pPr>
      <w:r>
        <w:t>1. 漢字の読み仮名を付けるだけで、文の区切りも明確になる。</w:t>
      </w:r>
    </w:p>
    <w:p>
      <w:pPr>
        <w:spacing w:after="60"/>
        <w:ind w:left="360"/>
      </w:pPr>
      <w:r>
        <w:t>2. 「分かりませんでした」の後に句点を置き、二つの文に区切る方法がある。</w:t>
      </w:r>
    </w:p>
    <w:p>
      <w:pPr>
        <w:spacing w:after="60"/>
        <w:ind w:left="360"/>
      </w:pPr>
      <w:r>
        <w:t>3. 発音を変えるだけで、作文の文の区切りも明確になる。</w:t>
      </w:r>
    </w:p>
    <w:p>
      <w:pPr>
        <w:spacing w:after="60"/>
        <w:ind w:left="360"/>
      </w:pPr>
      <w:r>
        <w:t>4. 意味を推測できる場合には、文の区切りを表記で示す必要はない。</w:t>
      </w:r>
    </w:p>
    <w:p>
      <w:pPr>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4" w:id="440"/>
      <w:r>
        <w:rPr>
          <w:b/>
          <w:bCs/>
        </w:rPr>
        <w:t xml:space="preserve">問4</w:t>
      </w:r>
      <w:bookmarkEnd w:id="440"/>
    </w:p>
    <w:p>
      <w:pPr>
        <w:spacing w:after="120"/>
      </w:pPr>
      <w:r>
        <w:t>このケースの教師が行う誤用の記録・分析について、Corder（1967）が述べる系統的な誤用の教師にとっての意義に合うものを、次の1〜4の中から一つ選べ。</w:t>
      </w:r>
    </w:p>
    <w:p>
      <w:pPr>
        <w:spacing w:after="60"/>
        <w:ind w:left="360"/>
      </w:pPr>
      <w:r>
        <w:t>1. 系統的に分析すると、学習者が目標に向けてどこまで進み、何がまだ学習課題として残るかを知る手がかりになる。</w:t>
      </w:r>
    </w:p>
    <w:p>
      <w:pPr>
        <w:spacing w:after="60"/>
        <w:ind w:left="360"/>
      </w:pPr>
      <w:r>
        <w:t>2. 学習者の誤用は、教師にとって学習の進展や残る課題を知る資料にはならない。</w:t>
      </w:r>
    </w:p>
    <w:p>
      <w:pPr>
        <w:spacing w:after="60"/>
        <w:ind w:left="360"/>
      </w:pPr>
      <w:r>
        <w:t>3. 記憶の不調などによる偶発的な言い間違いと、学習者の現在の知識を反映する系統的な誤用は、同じものとして扱う。</w:t>
      </w:r>
    </w:p>
    <w:p>
      <w:pPr>
        <w:spacing w:after="60"/>
        <w:ind w:left="360"/>
      </w:pPr>
      <w:r>
        <w:t>4. Corderは、学習者の誤用は体系を示さず、全て互いに無関係な偶発的現象だと説明する。</w:t>
      </w:r>
    </w:p>
    <w:p>
      <w:pPr>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5" w:id="441"/>
      <w:r>
        <w:rPr>
          <w:b/>
          <w:bCs/>
        </w:rPr>
        <w:t xml:space="preserve">問5</w:t>
      </w:r>
      <w:bookmarkEnd w:id="441"/>
    </w:p>
    <w:p>
      <w:pPr>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spacing w:after="60"/>
        <w:ind w:left="360"/>
      </w:pPr>
      <w:r>
        <w:t>1. 分析で明らかになった学習者の課題を取り上げず、学習者が何を必要とするかは授業計画の検討から除外する。</w:t>
      </w:r>
    </w:p>
    <w:p>
      <w:pPr>
        <w:spacing w:after="60"/>
        <w:ind w:left="360"/>
      </w:pPr>
      <w:r>
        <w:t>2. 第二言語と第一言語の学習順序は必ず同一だと決め、分析結果を使わず第一言語の習得順序をそのまま採用する。</w:t>
      </w:r>
    </w:p>
    <w:p>
      <w:pPr>
        <w:spacing w:after="60"/>
        <w:ind w:left="360"/>
      </w:pPr>
      <w:r>
        <w:t>3. 分析で明らかになった課題に対応する練習を検討し、学習者の必要を踏まえて次回以降の指導を計画する。</w:t>
      </w:r>
    </w:p>
    <w:p>
      <w:pPr>
        <w:spacing w:after="60"/>
        <w:ind w:left="360"/>
      </w:pPr>
      <w:r>
        <w:t>4. 誤用は学習者の現在の言語体系を知る手がかりにならないと決め、分析結果を今後の指導計画で使わない。</w:t>
      </w:r>
    </w:p>
    <w:p>
      <w:pPr>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spacing w:after="120" w:before="240"/>
      </w:pPr>
      <w:bookmarkStart w:name="Q_O_036" w:id="442"/>
      <w:r>
        <w:rPr>
          <w:b/>
          <w:bCs/>
        </w:rPr>
        <w:t xml:space="preserve">問1</w:t>
      </w:r>
      <w:bookmarkEnd w:id="442"/>
    </w:p>
    <w:p>
      <w:pPr>
        <w:spacing w:after="120"/>
      </w:pPr>
      <w:r>
        <w:t>FLN（2014）が区別するFlipped ClassroomとFlipped Learningの関係に照らし、このケースの記録から判断できることを一つ選びなさい。</w:t>
      </w:r>
    </w:p>
    <w:p>
      <w:pPr>
        <w:spacing w:after="60"/>
        <w:ind w:left="360"/>
      </w:pPr>
      <w:r>
        <w:t>1. 授業前に基本的な説明を学び、教室で応用活動を行う反転の設計は読み取れるが、この記録だけで四つの柱すべての実践を確認したことにはならない。</w:t>
      </w:r>
    </w:p>
    <w:p>
      <w:pPr>
        <w:spacing w:after="60"/>
        <w:ind w:left="360"/>
      </w:pPr>
      <w:r>
        <w:t>2. 授業前の動画視聴を指示したという事実だけで、四つの柱すべてが実践されていると判断できる。</w:t>
      </w:r>
    </w:p>
    <w:p>
      <w:pPr>
        <w:spacing w:after="60"/>
        <w:ind w:left="360"/>
      </w:pPr>
      <w:r>
        <w:t>3. 教室で教師が学習者を観察したり必要な支援を行ったりすることは、Flipped Learningの考え方から除かれる。</w:t>
      </w:r>
    </w:p>
    <w:p>
      <w:pPr>
        <w:spacing w:after="60"/>
        <w:ind w:left="360"/>
      </w:pPr>
      <w:r>
        <w:t>4. このケースのように動画を使う場合、文章など動画以外の教材を併用することは、Flipped Learningでは認められない。</w:t>
      </w:r>
    </w:p>
    <w:p>
      <w:pPr>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7" w:id="443"/>
      <w:r>
        <w:rPr>
          <w:b/>
          <w:bCs/>
        </w:rPr>
        <w:t xml:space="preserve">問2</w:t>
      </w:r>
      <w:bookmarkEnd w:id="443"/>
    </w:p>
    <w:p>
      <w:pPr>
        <w:spacing w:after="120"/>
      </w:pPr>
      <w:r>
        <w:t>このケースの小テストを形成的評価として用いる場合、FLN（2014）のP.2に合う意義を一つ選びなさい。</w:t>
      </w:r>
    </w:p>
    <w:p>
      <w:pPr>
        <w:spacing w:after="60"/>
        <w:ind w:left="360"/>
      </w:pPr>
      <w:r>
        <w:t xml:space="preserve">1. 小テストの結果を学期の成績に一切反映させず、授業の進度にも影響させないため</w:t>
      </w:r>
    </w:p>
    <w:p>
      <w:pPr>
        <w:spacing w:after="60"/>
        <w:ind w:left="360"/>
      </w:pPr>
      <w:r>
        <w:t xml:space="preserve">2. 小テストを行うことで動画の視聴が不要になるため</w:t>
      </w:r>
    </w:p>
    <w:p>
      <w:pPr>
        <w:spacing w:after="60"/>
        <w:ind w:left="360"/>
      </w:pPr>
      <w:r>
        <w:t xml:space="preserve">3. 小テストは反転授業とは無関係な作業である</w:t>
      </w:r>
    </w:p>
    <w:p>
      <w:pPr>
        <w:spacing w:after="60"/>
        <w:ind w:left="360"/>
      </w:pPr>
      <w:r>
        <w:t>4. 基本的な内容の理解を確かめる手掛かりを得て、その後の活動や支援を調整するため</w:t>
      </w:r>
    </w:p>
    <w:p>
      <w:pPr>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8" w:id="444"/>
      <w:r>
        <w:rPr>
          <w:b/>
          <w:bCs/>
        </w:rPr>
        <w:t xml:space="preserve">問3</w:t>
      </w:r>
      <w:bookmarkEnd w:id="444"/>
    </w:p>
    <w:p>
      <w:pPr>
        <w:spacing w:after="120"/>
      </w:pPr>
      <w:r>
        <w:t>この記録には未視聴の理由までは示されていない。FLN（2014）のF.2・F.3・I.3を参考に、この授業設計を見直す際の対応を一つ選びなさい。</w:t>
      </w:r>
    </w:p>
    <w:p>
      <w:pPr>
        <w:spacing w:after="60"/>
        <w:ind w:left="360"/>
      </w:pPr>
      <w:r>
        <w:t>1. 動画を視聴できたかは一切確認せず、教材にアクセスする方法も見直さない</w:t>
      </w:r>
    </w:p>
    <w:p>
      <w:pPr>
        <w:spacing w:after="60"/>
        <w:ind w:left="360"/>
      </w:pPr>
      <w:r>
        <w:t xml:space="preserve">2. この結果は反転授業の設計とは関係のない、偶然の出来事にすぎない</w:t>
      </w:r>
    </w:p>
    <w:p>
      <w:pPr>
        <w:spacing w:after="60"/>
        <w:ind w:left="360"/>
      </w:pPr>
      <w:r>
        <w:t>3. 全員が事前に動画を視聴し、内容を十分に理解したものと決めてよい</w:t>
      </w:r>
    </w:p>
    <w:p>
      <w:pPr>
        <w:spacing w:after="60"/>
        <w:ind w:left="360"/>
      </w:pPr>
      <w:r>
        <w:t>4. 視聴してこなかった理由や視聴環境を確かめ、内容にアクセスできる方法を検討する</w:t>
      </w:r>
    </w:p>
    <w:p>
      <w:pPr>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9" w:id="445"/>
      <w:r>
        <w:rPr>
          <w:b/>
          <w:bCs/>
        </w:rPr>
        <w:t xml:space="preserve">問4</w:t>
      </w:r>
      <w:bookmarkEnd w:id="445"/>
    </w:p>
    <w:p>
      <w:pPr>
        <w:spacing w:after="120"/>
      </w:pPr>
      <w:r>
        <w:t>この日の活動に参加できるよう支援する方針をとる。FLN（2014）のF.2・P.1に合う、未視聴の学習者への対応を一つ選びなさい。</w:t>
      </w:r>
    </w:p>
    <w:p>
      <w:pPr>
        <w:spacing w:after="60"/>
        <w:ind w:left="360"/>
      </w:pPr>
      <w:r>
        <w:t xml:space="preserve">1. 動画を視聴しなかったことを理由に、今後一切支援しない方針をとる</w:t>
      </w:r>
    </w:p>
    <w:p>
      <w:pPr>
        <w:spacing w:after="60"/>
        <w:ind w:left="360"/>
      </w:pPr>
      <w:r>
        <w:t xml:space="preserve">2. 特に対応せず、他の学習者と全く同じペースで進める</w:t>
      </w:r>
    </w:p>
    <w:p>
      <w:pPr>
        <w:spacing w:after="60"/>
        <w:ind w:left="360"/>
      </w:pPr>
      <w:r>
        <w:t>3. 必要な内容や理解の状況を確認し、補足説明やフィードバックを行うなど、教室活動への参加を支える</w:t>
      </w:r>
    </w:p>
    <w:p>
      <w:pPr>
        <w:spacing w:after="60"/>
        <w:ind w:left="360"/>
      </w:pPr>
      <w:r>
        <w:t xml:space="preserve">4. その学習者をその日の活動から完全に排除する</w:t>
      </w:r>
    </w:p>
    <w:p>
      <w:pPr>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0" w:id="446"/>
      <w:r>
        <w:rPr>
          <w:b/>
          <w:bCs/>
        </w:rPr>
        <w:t xml:space="preserve">問5</w:t>
      </w:r>
      <w:bookmarkEnd w:id="446"/>
    </w:p>
    <w:p>
      <w:pPr>
        <w:spacing w:after="120"/>
      </w:pPr>
      <w:r>
        <w:t>同じ授業設計を改善して再試行する方針をとる場合、FLN（2014）のF.2・F.3・I.3を参考に検討できる改善策を一つ選びなさい。</w:t>
      </w:r>
    </w:p>
    <w:p>
      <w:pPr>
        <w:spacing w:after="60"/>
        <w:ind w:left="360"/>
      </w:pPr>
      <w:r>
        <w:t xml:space="preserve">1. 動画の内容を教室内で全て繰り返すことにし、予習の意味をなくして時間を使い切る</w:t>
      </w:r>
    </w:p>
    <w:p>
      <w:pPr>
        <w:spacing w:after="60"/>
        <w:ind w:left="360"/>
      </w:pPr>
      <w:r>
        <w:t xml:space="preserve">2. 反転授業という方法は難しいため、今後は一切採用しない</w:t>
      </w:r>
    </w:p>
    <w:p>
      <w:pPr>
        <w:spacing w:after="60"/>
        <w:ind w:left="360"/>
      </w:pPr>
      <w:r>
        <w:t>3. 学習者が予習できなかった事情を確かめ、教材へのアクセスや、事前活動と教室活動のつながりを見直す</w:t>
      </w:r>
    </w:p>
    <w:p>
      <w:pPr>
        <w:spacing w:after="60"/>
        <w:ind w:left="360"/>
      </w:pPr>
      <w:r>
        <w:t xml:space="preserve">4. 予習の有無にかかわらず、全員に全く同じ授業内容を行う</w:t>
      </w:r>
    </w:p>
    <w:p>
      <w:pPr>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spacing w:after="120" w:before="240"/>
      </w:pPr>
      <w:bookmarkStart w:name="Q_O_041" w:id="447"/>
      <w:r>
        <w:rPr>
          <w:b/>
          <w:bCs/>
        </w:rPr>
        <w:t xml:space="preserve">問1</w:t>
      </w:r>
      <w:bookmarkEnd w:id="447"/>
    </w:p>
    <w:p>
      <w:pPr>
        <w:spacing w:after="120"/>
      </w:pPr>
      <w:r>
        <w:t>ケース9をCumminsのBICS/CALPの区別に照らして捉える説明として、最も適当なものを一つ選べ。</w:t>
      </w:r>
    </w:p>
    <w:p>
      <w:pPr>
        <w:spacing w:after="60"/>
        <w:ind w:left="360"/>
      </w:pPr>
      <w:r>
        <w:t>1. 日常会話ができるので、教科学習で必要な言語使用も十分だと判断できる。</w:t>
      </w:r>
    </w:p>
    <w:p>
      <w:pPr>
        <w:spacing w:after="60"/>
        <w:ind w:left="360"/>
      </w:pPr>
      <w:r>
        <w:t>2. 会話の流暢さと教科学習の言語使用を区別し、文章題でどの表現や内容に困るかを確かめる。</w:t>
      </w:r>
    </w:p>
    <w:p>
      <w:pPr>
        <w:spacing w:after="60"/>
        <w:ind w:left="360"/>
      </w:pPr>
      <w:r>
        <w:t>3. 文章題の理解に時間がかかるという事実だけで、児童の認知能力の不足を診断できる。</w:t>
      </w:r>
    </w:p>
    <w:p>
      <w:pPr>
        <w:spacing w:after="60"/>
        <w:ind w:left="360"/>
      </w:pPr>
      <w:r>
        <w:t>4. CALPは書き言葉だけの能力なので、教師の口頭説明の理解とは関係しない。</w:t>
      </w:r>
    </w:p>
    <w:p>
      <w:pPr>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2" w:id="448"/>
      <w:r>
        <w:rPr>
          <w:b/>
          <w:bCs/>
        </w:rPr>
        <w:t xml:space="preserve">問2</w:t>
      </w:r>
      <w:bookmarkEnd w:id="448"/>
    </w:p>
    <w:p>
      <w:pPr>
        <w:spacing w:after="120"/>
      </w:pPr>
      <w:r>
        <w:t xml:space="preserve">算数の文章題によく出る表現を取り出して練習することは、どのような指導の考え方に基づくものか、次の1〜4の中から最も適当なものを一つ選べ。</w:t>
      </w:r>
    </w:p>
    <w:p>
      <w:pPr>
        <w:spacing w:after="60"/>
        <w:ind w:left="360"/>
      </w:pPr>
      <w:r>
        <w:t xml:space="preserve">1. 母語のみによる教科指導への完全な切り替え</w:t>
      </w:r>
    </w:p>
    <w:p>
      <w:pPr>
        <w:spacing w:after="60"/>
        <w:ind w:left="360"/>
      </w:pPr>
      <w:r>
        <w:t xml:space="preserve">2. 教科の内容から完全に切り離して、日本語のみを別の時間に学ぶ独立した日本語指導を優先する考え方</w:t>
      </w:r>
    </w:p>
    <w:p>
      <w:pPr>
        <w:spacing w:after="60"/>
        <w:ind w:left="360"/>
      </w:pPr>
      <w:r>
        <w:t xml:space="preserve">3. 日本語指導を一切行わないという方針</w:t>
      </w:r>
    </w:p>
    <w:p>
      <w:pPr>
        <w:spacing w:after="60"/>
        <w:ind w:left="360"/>
      </w:pPr>
      <w:r>
        <w:t xml:space="preserve">4. 教科学習に必要な日本語の力を、教科の内容と関連づけて育成するJSLカリキュラムの考え方</w:t>
      </w:r>
    </w:p>
    <w:p>
      <w:pPr>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3" w:id="449"/>
      <w:r>
        <w:rPr>
          <w:b/>
          <w:bCs/>
        </w:rPr>
        <w:t xml:space="preserve">問3</w:t>
      </w:r>
      <w:bookmarkEnd w:id="449"/>
    </w:p>
    <w:p>
      <w:pPr>
        <w:spacing w:after="120"/>
      </w:pPr>
      <w:r>
        <w:t>教科の学習と日本語支援を結びつける方針に照らし、ケースの担任教師と日本語指導担当の教師の連携の意義に合う説明を一つ選びなさい。</w:t>
      </w:r>
    </w:p>
    <w:p>
      <w:pPr>
        <w:spacing w:after="60"/>
        <w:ind w:left="360"/>
      </w:pPr>
      <w:r>
        <w:t>1. 児童の学習歴や理解の状況を確かめず、全員に同じ支援を適用するため</w:t>
      </w:r>
    </w:p>
    <w:p>
      <w:pPr>
        <w:spacing w:after="60"/>
        <w:ind w:left="360"/>
      </w:pPr>
      <w:r>
        <w:t xml:space="preserve">2. 連携すると指導の方針が食い違い、かえって指導の効果が低下する</w:t>
      </w:r>
    </w:p>
    <w:p>
      <w:pPr>
        <w:spacing w:after="60"/>
        <w:ind w:left="360"/>
      </w:pPr>
      <w:r>
        <w:t>3. 教科の学習と日本語の学習は関係しないので、互いに情報を共有する必要がなくなる</w:t>
      </w:r>
    </w:p>
    <w:p>
      <w:pPr>
        <w:spacing w:after="60"/>
        <w:ind w:left="360"/>
      </w:pPr>
      <w:r>
        <w:t>4. 教科の理解と日本語での表現の両面から状況を共有し、必要な支援を検討できる</w:t>
      </w:r>
    </w:p>
    <w:p>
      <w:pPr>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4" w:id="450"/>
      <w:r>
        <w:rPr>
          <w:b/>
          <w:bCs/>
        </w:rPr>
        <w:t xml:space="preserve">問4</w:t>
      </w:r>
      <w:bookmarkEnd w:id="450"/>
    </w:p>
    <w:p>
      <w:pPr>
        <w:spacing w:after="120"/>
      </w:pPr>
      <w:r>
        <w:t>JSLカリキュラム開発の基本構想に沿って、学校生活の中でこの児童の学習参加を支える方針をとる。この方針に合う工夫を一つ選びなさい。</w:t>
      </w:r>
    </w:p>
    <w:p>
      <w:pPr>
        <w:spacing w:after="60"/>
        <w:ind w:left="360"/>
      </w:pPr>
      <w:r>
        <w:t xml:space="preserve">1. この児童が日本語に慣れるまで、母語の使用を学校生活全体で禁止する</w:t>
      </w:r>
    </w:p>
    <w:p>
      <w:pPr>
        <w:spacing w:after="60"/>
        <w:ind w:left="360"/>
      </w:pPr>
      <w:r>
        <w:t xml:space="preserve">2. 算数以外の教科では、教科特有の表現への支援は一切行わない方針にする</w:t>
      </w:r>
    </w:p>
    <w:p>
      <w:pPr>
        <w:spacing w:after="60"/>
        <w:ind w:left="360"/>
      </w:pPr>
      <w:r>
        <w:t xml:space="preserve">3. 他の教科でも、教科特有の表現や語彙に注目した支援を検討する</w:t>
      </w:r>
    </w:p>
    <w:p>
      <w:pPr>
        <w:spacing w:after="60"/>
        <w:ind w:left="360"/>
      </w:pPr>
      <w:r>
        <w:t>4. すべての授業で他の児童から常に完全に分離し、所属学級の学習への参加は検討しない</w:t>
      </w:r>
    </w:p>
    <w:p>
      <w:pPr>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5" w:id="451"/>
      <w:r>
        <w:rPr>
          <w:b/>
          <w:bCs/>
        </w:rPr>
        <w:t xml:space="preserve">問5</w:t>
      </w:r>
      <w:bookmarkEnd w:id="451"/>
    </w:p>
    <w:p>
      <w:pPr>
        <w:spacing w:after="120"/>
      </w:pPr>
      <w:r>
        <w:t>取り組みを見直すため、児童の理解と学習参加の変化を把握したい。この目的に合う方法を一つ選びなさい。</w:t>
      </w:r>
    </w:p>
    <w:p>
      <w:pPr>
        <w:spacing w:after="60"/>
        <w:ind w:left="360"/>
      </w:pPr>
      <w:r>
        <w:t>1. 文章題の理解や学習への参加状況を、課題や日々の観察で継続的に確かめる</w:t>
      </w:r>
    </w:p>
    <w:p>
      <w:pPr>
        <w:spacing w:after="60"/>
        <w:ind w:left="360"/>
      </w:pPr>
      <w:r>
        <w:t xml:space="preserve">2. 支援の効果は測定できないものとして、確認を行わない</w:t>
      </w:r>
    </w:p>
    <w:p>
      <w:pPr>
        <w:spacing w:after="60"/>
        <w:ind w:left="360"/>
      </w:pPr>
      <w:r>
        <w:t xml:space="preserve">3. 効果の確認は保護者にのみ任せ、教師は一切関与しない</w:t>
      </w:r>
    </w:p>
    <w:p>
      <w:pPr>
        <w:spacing w:after="60"/>
        <w:ind w:left="360"/>
      </w:pPr>
      <w:r>
        <w:t xml:space="preserve">4. 一度支援を始めたら、その後は効果の確認を一切行わない</w:t>
      </w:r>
    </w:p>
    <w:p>
      <w:pPr>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spacing w:after="120" w:before="240"/>
      </w:pPr>
      <w:bookmarkStart w:name="Q_O_046" w:id="452"/>
      <w:r>
        <w:rPr>
          <w:b/>
          <w:bCs/>
        </w:rPr>
        <w:t xml:space="preserve">問1</w:t>
      </w:r>
      <w:bookmarkEnd w:id="452"/>
    </w:p>
    <w:p>
      <w:pPr>
        <w:spacing w:after="120"/>
      </w:pPr>
      <w:r>
        <w:t>このケースで確認した第35条第1項の利用に対応するものを一つ選べ。</w:t>
      </w:r>
    </w:p>
    <w:p>
      <w:pPr>
        <w:spacing w:after="60"/>
        <w:ind w:left="360"/>
      </w:pPr>
      <w:r>
        <w:t>1. 授業とは関係なく、個人が自分の趣味だけのために行う複製。</w:t>
      </w:r>
    </w:p>
    <w:p>
      <w:pPr>
        <w:spacing w:after="60"/>
        <w:ind w:left="360"/>
      </w:pPr>
      <w:r>
        <w:t>2. 営利を目的として設置された語学スクールであることだけを理由に、同項の対象とする利用。</w:t>
      </w:r>
    </w:p>
    <w:p>
      <w:pPr>
        <w:spacing w:after="60"/>
        <w:ind w:left="360"/>
      </w:pPr>
      <w:r>
        <w:t>3. 公表されていない著作物を、公表済みかどうかは関係ないとして同項で複製する利用。</w:t>
      </w:r>
    </w:p>
    <w:p>
      <w:pPr>
        <w:spacing w:after="60"/>
        <w:ind w:left="360"/>
      </w:pPr>
      <w:r>
        <w:t>4. 非営利設置の教育機関で教員が授業過程に必要な限度で公表作品を複製し、権利者の利益を不当に害しない利用。</w:t>
      </w:r>
    </w:p>
    <w:p>
      <w:pPr>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7" w:id="453"/>
      <w:r>
        <w:rPr>
          <w:b/>
          <w:bCs/>
        </w:rPr>
        <w:t xml:space="preserve">問2</w:t>
      </w:r>
      <w:bookmarkEnd w:id="453"/>
    </w:p>
    <w:p>
      <w:pPr>
        <w:spacing w:after="120"/>
      </w:pPr>
      <w:r>
        <w:t>新聞コラムの複製について、第35条第1項ただし書の範囲を確認する。他の許諾や権利制限による利用ではなく、同項に基づく利用について適切な説明を一つ選べ。</w:t>
      </w:r>
    </w:p>
    <w:p>
      <w:pPr>
        <w:spacing w:after="60"/>
        <w:ind w:left="360"/>
      </w:pPr>
      <w:r>
        <w:t>1. 必要な限度内であれば、著作権者の利益を不当に害する場合でも同項を適用できる。</w:t>
      </w:r>
    </w:p>
    <w:p>
      <w:pPr>
        <w:spacing w:after="60"/>
        <w:ind w:left="360"/>
      </w:pPr>
      <w:r>
        <w:t>2. 配付先を受講者に限れば、複製の部数や利用態様を考慮する必要はない。</w:t>
      </w:r>
    </w:p>
    <w:p>
      <w:pPr>
        <w:spacing w:after="60"/>
        <w:ind w:left="360"/>
      </w:pPr>
      <w:r>
        <w:t>3. 著作物の種類・用途、複製部数や利用態様に照らし、権利者の利益を不当に害する場合には同項を適用できない。</w:t>
      </w:r>
    </w:p>
    <w:p>
      <w:pPr>
        <w:spacing w:after="60"/>
        <w:ind w:left="360"/>
      </w:pPr>
      <w:r>
        <w:t>4. 教育目的でさえあれば、必要な限度や権利者の利益への影響に関する条件はなくなる。</w:t>
      </w:r>
    </w:p>
    <w:p>
      <w:pPr>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8" w:id="454"/>
      <w:r>
        <w:rPr>
          <w:b/>
          <w:bCs/>
        </w:rPr>
        <w:t xml:space="preserve">問3</w:t>
      </w:r>
      <w:bookmarkEnd w:id="454"/>
    </w:p>
    <w:p>
      <w:pPr>
        <w:spacing w:after="120"/>
      </w:pPr>
      <w:r>
        <w:t>このケースで、録画した授業を後から視聴できるように公衆送信する。第35条第1項に基づくこの利用について、補償金の扱いとして適切なものを一つ選べ。</w:t>
      </w:r>
    </w:p>
    <w:p>
      <w:pPr>
        <w:spacing w:after="60"/>
        <w:ind w:left="360"/>
      </w:pPr>
      <w:r>
        <w:t>1. 授業目的である以上、第2項の補償金を支払う必要はない。</w:t>
      </w:r>
    </w:p>
    <w:p>
      <w:pPr>
        <w:spacing w:after="60"/>
        <w:ind w:left="360"/>
      </w:pPr>
      <w:r>
        <w:t>2. 教育機関の設置者による、第2項の補償金の支払いが必要となる。</w:t>
      </w:r>
    </w:p>
    <w:p>
      <w:pPr>
        <w:spacing w:after="60"/>
        <w:ind w:left="360"/>
      </w:pPr>
      <w:r>
        <w:t>3. 第2項が補償金の支払義務を課す相手は、記事を視聴する学習者一人一人である。</w:t>
      </w:r>
    </w:p>
    <w:p>
      <w:pPr>
        <w:spacing w:after="60"/>
        <w:ind w:left="360"/>
      </w:pPr>
      <w:r>
        <w:t>4. 録画を後から視聴する配信も、第3項の同時受講の例外に当たる。</w:t>
      </w:r>
    </w:p>
    <w:p>
      <w:pPr>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9" w:id="455"/>
      <w:r>
        <w:rPr>
          <w:b/>
          <w:bCs/>
        </w:rPr>
        <w:t xml:space="preserve">問4</w:t>
      </w:r>
      <w:bookmarkEnd w:id="455"/>
    </w:p>
    <w:p>
      <w:pPr>
        <w:spacing w:after="120"/>
      </w:pPr>
      <w:r>
        <w:t>この教師は、元の創作的表現を引き継ぐ形で文章を要約・翻案して授業に使うことを検討した。第35条を根拠とする利用と第47条の6・第50条の関係について適切な説明を一つ選べ。</w:t>
      </w:r>
    </w:p>
    <w:p>
      <w:pPr>
        <w:spacing w:after="60"/>
        <w:ind w:left="360"/>
      </w:pPr>
      <w:r>
        <w:t>1. 第35条第1項の要件を満たさなくても、教育目的であれば、第47条の6で同条を根拠とする翻案が無条件に認められる。</w:t>
      </w:r>
    </w:p>
    <w:p>
      <w:pPr>
        <w:spacing w:after="60"/>
        <w:ind w:left="360"/>
      </w:pPr>
      <w:r>
        <w:t>2. 第35条第1項により利用できる場合は、同条の例により翻案もできるが、著作者人格権との関係は別に確認する。</w:t>
      </w:r>
    </w:p>
    <w:p>
      <w:pPr>
        <w:spacing w:after="60"/>
        <w:ind w:left="360"/>
      </w:pPr>
      <w:r>
        <w:t>3. 第47条の6に基づく翻案であれば、同一性保持権などの著作者人格権も一律に適用されなくなる。</w:t>
      </w:r>
    </w:p>
    <w:p>
      <w:pPr>
        <w:spacing w:after="60"/>
        <w:ind w:left="360"/>
      </w:pPr>
      <w:r>
        <w:t>4. 第35条第1項により利用できる場合でも、第47条の6の同条に関する規定は翻案を認めていない。</w:t>
      </w:r>
    </w:p>
    <w:p>
      <w:pPr>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0" w:id="456"/>
      <w:r>
        <w:rPr>
          <w:b/>
          <w:bCs/>
        </w:rPr>
        <w:t xml:space="preserve">問5</w:t>
      </w:r>
      <w:bookmarkEnd w:id="456"/>
    </w:p>
    <w:p>
      <w:pPr>
        <w:spacing w:after="120"/>
      </w:pPr>
      <w:r>
        <w:t>このケースの著作物の利用条件の確認を、令和6年4月1日決定の「登録日本語教員実践研修・養成課程コアカリキュラム」の観点から捉える。適切な説明を一つ選べ。</w:t>
      </w:r>
    </w:p>
    <w:p>
      <w:pPr>
        <w:spacing w:after="60"/>
        <w:ind w:left="360"/>
      </w:pPr>
      <w:r>
        <w:t>1. 情報資源の扱い方は事務担当者だけが学ぶ内容で、教師の養成で取り扱う必要はない。</w:t>
      </w:r>
    </w:p>
    <w:p>
      <w:pPr>
        <w:spacing w:after="60"/>
        <w:ind w:left="360"/>
      </w:pPr>
      <w:r>
        <w:t>2. 著作権を学ぶことは日本語教育の実践と無関係であり、必須の教育内容に含まれない。</w:t>
      </w:r>
    </w:p>
    <w:p>
      <w:pPr>
        <w:spacing w:after="60"/>
        <w:ind w:left="360"/>
      </w:pPr>
      <w:r>
        <w:t>3. 同資料の「著作権」の到達目標では、日本語教育活動で情報資源の扱い方を理解する必要はないとされる。</w:t>
      </w:r>
    </w:p>
    <w:p>
      <w:pPr>
        <w:spacing w:after="60"/>
        <w:ind w:left="360"/>
      </w:pPr>
      <w:r>
        <w:t>4. 著作権は必須の教育内容に含まれ、日本語教育活動に必要な情報資源の扱い方の理解が到達目標とされる。</w:t>
      </w:r>
    </w:p>
    <w:p>
      <w:pPr>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spacing w:after="120" w:before="240"/>
      </w:pPr>
      <w:bookmarkStart w:name="Q_O_051" w:id="457"/>
      <w:r>
        <w:rPr>
          <w:b/>
          <w:bCs/>
        </w:rPr>
        <w:t xml:space="preserve">問1</w:t>
      </w:r>
      <w:bookmarkEnd w:id="457"/>
    </w:p>
    <w:p>
      <w:pPr>
        <w:spacing w:after="120"/>
      </w:pPr>
      <w:r>
        <w:t>ケース11のA教師の練習をオーディオリンガル・メソッドの特徴と比較する。Larsen-FreemanとAnderson（2011）の同メソッドの理論的基盤の説明に合うものを一つ選べ。</w:t>
      </w:r>
    </w:p>
    <w:p>
      <w:pPr>
        <w:spacing w:after="60"/>
        <w:ind w:left="360"/>
      </w:pPr>
      <w:r>
        <w:t>1. 構造主義言語学の原理を背景とし、発展の過程で行動主義心理学の原理が取り入れられ、刺激への反応と強化による習慣形成を考える。</w:t>
      </w:r>
    </w:p>
    <w:p>
      <w:pPr>
        <w:spacing w:after="60"/>
        <w:ind w:left="360"/>
      </w:pPr>
      <w:r>
        <w:t>2. 母語への翻訳と明示的な文法規則の説明だけを基盤とし、対話文の模倣・反復は授業から排除する。</w:t>
      </w:r>
    </w:p>
    <w:p>
      <w:pPr>
        <w:spacing w:after="60"/>
        <w:ind w:left="360"/>
      </w:pPr>
      <w:r>
        <w:t>3. 新しい言語習慣の形成を否定し、正しい反応への強化も行わないという立場を基盤とする。</w:t>
      </w:r>
    </w:p>
    <w:p>
      <w:pPr>
        <w:spacing w:after="60"/>
        <w:ind w:left="360"/>
      </w:pPr>
      <w:r>
        <w:t>4. 読む・書く活動を常に先行させ、その後で初めて聞く・話す活動を導入するという順序を基盤とする。</w:t>
      </w:r>
    </w:p>
    <w:p>
      <w:pPr>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2" w:id="458"/>
      <w:r>
        <w:rPr>
          <w:b/>
          <w:bCs/>
        </w:rPr>
        <w:t xml:space="preserve">問2</w:t>
      </w:r>
      <w:bookmarkEnd w:id="458"/>
    </w:p>
    <w:p>
      <w:pPr>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spacing w:after="60"/>
        <w:ind w:left="360"/>
      </w:pPr>
      <w:r>
        <w:t>1. 依頼の意味が伝わったかは問わず、指定された文を一字一句正確に再生することだけを達成目標とする。</w:t>
      </w:r>
    </w:p>
    <w:p>
      <w:pPr>
        <w:spacing w:after="60"/>
        <w:ind w:left="360"/>
      </w:pPr>
      <w:r>
        <w:t>2. 言語形式を一切扱ってはならないので、活動後に表現を確認する段階は必ず除く。</w:t>
      </w:r>
    </w:p>
    <w:p>
      <w:pPr>
        <w:spacing w:after="60"/>
        <w:ind w:left="360"/>
      </w:pPr>
      <w:r>
        <w:t>3. 新しい文型の提示と統制された練習を先に行うPPPの順序を、そのまま実施したと判断する。</w:t>
      </w:r>
    </w:p>
    <w:p>
      <w:pPr>
        <w:spacing w:after="60"/>
        <w:ind w:left="360"/>
      </w:pPr>
      <w:r>
        <w:t>4. 既有の言語資源で意味のある依頼を行い、その経験を基に必要な言語表現を振り返る構成と捉える。</w:t>
      </w:r>
    </w:p>
    <w:p>
      <w:pPr>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3" w:id="459"/>
      <w:r>
        <w:rPr>
          <w:b/>
          <w:bCs/>
        </w:rPr>
        <w:t xml:space="preserve">問3</w:t>
      </w:r>
      <w:bookmarkEnd w:id="459"/>
    </w:p>
    <w:p>
      <w:pPr>
        <w:spacing w:after="120"/>
      </w:pPr>
      <w:r>
        <w:t>ケース11でA教師が中心とした練習の特徴として、ケース本文から直接確認できるものを一つ選べ。</w:t>
      </w:r>
    </w:p>
    <w:p>
      <w:pPr>
        <w:spacing w:after="60"/>
        <w:ind w:left="360"/>
      </w:pPr>
      <w:r>
        <w:t>1. 学習者が新しい相手に理由を尋ね返し、依頼の条件について自由に交渉する練習である。</w:t>
      </w:r>
    </w:p>
    <w:p>
      <w:pPr>
        <w:spacing w:after="60"/>
        <w:ind w:left="360"/>
      </w:pPr>
      <w:r>
        <w:t>2. 学習者自身が依頼の場面と学習目標を自由に選び、活動の進め方を決める練習である。</w:t>
      </w:r>
    </w:p>
    <w:p>
      <w:pPr>
        <w:spacing w:after="60"/>
        <w:ind w:left="360"/>
      </w:pPr>
      <w:r>
        <w:t>3. 教師の提示語に応じて文の一部を入れ替え、同じ文型を口頭で繰り返す練習である。</w:t>
      </w:r>
    </w:p>
    <w:p>
      <w:pPr>
        <w:spacing w:after="60"/>
        <w:ind w:left="360"/>
      </w:pPr>
      <w:r>
        <w:t>4. 学習者は内容を黙読するだけで、文型への注意や発話の練習を行わない活動である。</w:t>
      </w:r>
    </w:p>
    <w:p>
      <w:pPr>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4" w:id="460"/>
      <w:r>
        <w:rPr>
          <w:b/>
          <w:bCs/>
        </w:rPr>
        <w:t xml:space="preserve">問4</w:t>
      </w:r>
      <w:bookmarkEnd w:id="460"/>
    </w:p>
    <w:p>
      <w:pPr>
        <w:spacing w:after="120"/>
      </w:pPr>
      <w:r>
        <w:t>ケース11のB教師が行うタスク後の確認・整理を、Jane Willisの記事の提案を参考に計画する場合、適切な方針を一つ選べ。</w:t>
      </w:r>
    </w:p>
    <w:p>
      <w:pPr>
        <w:spacing w:after="60"/>
        <w:ind w:left="360"/>
      </w:pPr>
      <w:r>
        <w:t>1. タスクで言語を使った経験を踏まえ、教材の文法項目などを用いて形式に焦点を当てる学習を組み込む。</w:t>
      </w:r>
    </w:p>
    <w:p>
      <w:pPr>
        <w:spacing w:after="60"/>
        <w:ind w:left="360"/>
      </w:pPr>
      <w:r>
        <w:t>2. タスクを先に行った授業では、その後も文法形式に焦点を当てる学習は一切行えないとする。</w:t>
      </w:r>
    </w:p>
    <w:p>
      <w:pPr>
        <w:spacing w:after="60"/>
        <w:ind w:left="360"/>
      </w:pPr>
      <w:r>
        <w:t>3. 新しい文法をすべて先に教え終えることを必須条件とし、その順序を変えることを認めない。</w:t>
      </w:r>
    </w:p>
    <w:p>
      <w:pPr>
        <w:spacing w:after="60"/>
        <w:ind w:left="360"/>
      </w:pPr>
      <w:r>
        <w:t>4. 言語の学習は教師の説明だけで成立するとし、学習者が自分で言語を使う経験を除く。</w:t>
      </w:r>
    </w:p>
    <w:p>
      <w:pPr>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5" w:id="461"/>
      <w:r>
        <w:rPr>
          <w:b/>
          <w:bCs/>
        </w:rPr>
        <w:t xml:space="preserve">問5</w:t>
      </w:r>
      <w:bookmarkEnd w:id="461"/>
    </w:p>
    <w:p>
      <w:pPr>
        <w:spacing w:after="120"/>
      </w:pPr>
      <w:r>
        <w:t>ケース11の活動を選ぶ際、Richards（2006）の正確さと流暢さを扱う活動の説明に合う方針を一つ選べ。</w:t>
      </w:r>
    </w:p>
    <w:p>
      <w:pPr>
        <w:spacing w:after="60"/>
        <w:ind w:left="360"/>
      </w:pPr>
      <w:r>
        <w:t>1. 意味を伝える活動を入れるなら、学習者の言語使用に問題が見られても、その後の形式面の練習をすべて除く。</w:t>
      </w:r>
    </w:p>
    <w:p>
      <w:pPr>
        <w:spacing w:after="60"/>
        <w:ind w:left="360"/>
      </w:pPr>
      <w:r>
        <w:t>2. どの活動も同じ働きをするので、何をできるようにするかを考えず、教師の好みだけで選ぶ。</w:t>
      </w:r>
    </w:p>
    <w:p>
      <w:pPr>
        <w:spacing w:after="60"/>
        <w:ind w:left="360"/>
      </w:pPr>
      <w:r>
        <w:t>3. 正確さと流暢さの目標を区別し、活動で見られた課題に応じて形式面の練習や意味を伝える活動を関連付ける。</w:t>
      </w:r>
    </w:p>
    <w:p>
      <w:pPr>
        <w:spacing w:after="60"/>
        <w:ind w:left="360"/>
      </w:pPr>
      <w:r>
        <w:t>4. 正確さを扱う活動は必ず流暢さの活動より前に置き、後から扱うことは認めない。</w:t>
      </w:r>
    </w:p>
    <w:p>
      <w:pPr>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spacing w:after="120" w:before="240"/>
      </w:pPr>
      <w:bookmarkStart w:name="Q_O_056" w:id="462"/>
      <w:r>
        <w:rPr>
          <w:b/>
          <w:bCs/>
        </w:rPr>
        <w:t xml:space="preserve">問1</w:t>
      </w:r>
      <w:bookmarkEnd w:id="462"/>
    </w:p>
    <w:p>
      <w:pPr>
        <w:spacing w:after="120"/>
      </w:pPr>
      <w:r>
        <w:t>BrownとLevinsonのポライトネス理論に照らし、依頼が主として脅かす聞き手の欲求として最も適当なものを選べ。</w:t>
      </w:r>
    </w:p>
    <w:p>
      <w:pPr>
        <w:spacing w:after="60"/>
        <w:ind w:left="360"/>
      </w:pPr>
      <w:r>
        <w:t>1. 場面に応じて言語変種を使い分けたいという欲求</w:t>
      </w:r>
    </w:p>
    <w:p>
      <w:pPr>
        <w:spacing w:after="60"/>
        <w:ind w:left="360"/>
      </w:pPr>
      <w:r>
        <w:t>2. 自分の欲求が少なくとも一部の他者にとって望ましいものであってほしいという欲求</w:t>
      </w:r>
    </w:p>
    <w:p>
      <w:pPr>
        <w:spacing w:after="60"/>
        <w:ind w:left="360"/>
      </w:pPr>
      <w:r>
        <w:t xml:space="preserve">3. コード・スイッチング</w:t>
      </w:r>
    </w:p>
    <w:p>
      <w:pPr>
        <w:spacing w:after="60"/>
        <w:ind w:left="360"/>
      </w:pPr>
      <w:r>
        <w:t>4. 自分の行為を他者に妨げられたくないという欲求</w:t>
      </w:r>
    </w:p>
    <w:p>
      <w:pPr>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7" w:id="463"/>
      <w:r>
        <w:rPr>
          <w:b/>
          <w:bCs/>
        </w:rPr>
        <w:t xml:space="preserve">問2</w:t>
      </w:r>
      <w:bookmarkEnd w:id="463"/>
    </w:p>
    <w:p>
      <w:pPr>
        <w:spacing w:after="120"/>
      </w:pPr>
      <w:r>
        <w:t>ケース12の「大変恐縮なのですが」を、依頼による相手への負担に配慮する意図で添えた前置きとして分析する。BrownとLevinsonの理論では、どの説明に対応するか。一つ選べ。</w:t>
      </w:r>
    </w:p>
    <w:p>
      <w:pPr>
        <w:spacing w:after="60"/>
        <w:ind w:left="360"/>
      </w:pPr>
      <w:r>
        <w:t>1. 依頼の意図を一つに確定できないようにするオフレコード方策だけに分類され、依頼を明示する場合は配慮にならない。</w:t>
      </w:r>
    </w:p>
    <w:p>
      <w:pPr>
        <w:spacing w:after="60"/>
        <w:ind w:left="360"/>
      </w:pPr>
      <w:r>
        <w:t>2. 相手を同じ仲間として扱うことだけを示すポジティブ・ポライトネスであり、行動への負担とは関係がない。</w:t>
      </w:r>
    </w:p>
    <w:p>
      <w:pPr>
        <w:spacing w:after="60"/>
        <w:ind w:left="360"/>
      </w:pPr>
      <w:r>
        <w:t>3. 前置きを添えると依頼という行為自体がなくなるため、相手のフェイスへの脅威を検討する必要もなくなる。</w:t>
      </w:r>
    </w:p>
    <w:p>
      <w:pPr>
        <w:spacing w:after="60"/>
        <w:ind w:left="360"/>
      </w:pPr>
      <w:r>
        <w:t>4. 相手の行動の自由を尊重し、依頼の押しつけを抑えようとするネガティブ・ポライトネスの観点に対応する。</w:t>
      </w:r>
    </w:p>
    <w:p>
      <w:pPr>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8" w:id="464"/>
      <w:r>
        <w:rPr>
          <w:b/>
          <w:bCs/>
        </w:rPr>
        <w:t xml:space="preserve">問3</w:t>
      </w:r>
      <w:bookmarkEnd w:id="464"/>
    </w:p>
    <w:p>
      <w:pPr>
        <w:spacing w:after="120"/>
      </w:pPr>
      <w:r>
        <w:t>ケース12の直接的な依頼を検討する際、BrownとLevinson（1987）の原著の説明に合う考え方を一つ選べ。</w:t>
      </w:r>
    </w:p>
    <w:p>
      <w:pPr>
        <w:spacing w:after="60"/>
        <w:ind w:left="360"/>
      </w:pPr>
      <w:r>
        <w:t>1. 依頼の文面が同じなら、緊急性や相手の利益、当事者の関係が違っても、フェイスへの負担は必ず同じになる。</w:t>
      </w:r>
    </w:p>
    <w:p>
      <w:pPr>
        <w:spacing w:after="60"/>
        <w:ind w:left="360"/>
      </w:pPr>
      <w:r>
        <w:t>2. 直接的な行為を行う条件として緊急性・効率性なども検討されるため、直接的という形式だけから、あらゆる場面で不適切だとは確定しない。</w:t>
      </w:r>
    </w:p>
    <w:p>
      <w:pPr>
        <w:spacing w:after="60"/>
        <w:ind w:left="360"/>
      </w:pPr>
      <w:r>
        <w:t>3. 配慮を添えない直接的な方策は原著の分類にはなく、理論で分析することはできない。</w:t>
      </w:r>
    </w:p>
    <w:p>
      <w:pPr>
        <w:spacing w:after="60"/>
        <w:ind w:left="360"/>
      </w:pPr>
      <w:r>
        <w:t>4. 間接的な形式を選べば、依頼の負担や当事者の力関係を調べなくても、相手への配慮が必ず成功すると確定できる。</w:t>
      </w:r>
    </w:p>
    <w:p>
      <w:pPr>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9" w:id="465"/>
      <w:r>
        <w:rPr>
          <w:b/>
          <w:bCs/>
        </w:rPr>
        <w:t xml:space="preserve">問4</w:t>
      </w:r>
      <w:bookmarkEnd w:id="465"/>
    </w:p>
    <w:p>
      <w:pPr>
        <w:spacing w:after="120"/>
      </w:pPr>
      <w:r>
        <w:t>ケース12の依頼表現を、BrownとLevinsonの理論を手掛かりに学習者と比較する。検討する観点として合うものを一つ選べ。</w:t>
      </w:r>
    </w:p>
    <w:p>
      <w:pPr>
        <w:spacing w:after="60"/>
        <w:ind w:left="360"/>
      </w:pPr>
      <w:r>
        <w:t>1. 当事者の社会的距離や力関係を対象から外し、どの相手にも同じ依頼表現を使うことだけを目標にする。</w:t>
      </w:r>
    </w:p>
    <w:p>
      <w:pPr>
        <w:spacing w:after="60"/>
        <w:ind w:left="360"/>
      </w:pPr>
      <w:r>
        <w:t>2. 依頼の文面に加えて、相手との距離や力関係、依頼の負担をどう評価するかを検討し、異なる場面の例と比較する。</w:t>
      </w:r>
    </w:p>
    <w:p>
      <w:pPr>
        <w:spacing w:after="60"/>
        <w:ind w:left="360"/>
      </w:pPr>
      <w:r>
        <w:t>3. 依頼の前置きや婉曲表現は理論に含まれないため、全て分析から取り除く。</w:t>
      </w:r>
    </w:p>
    <w:p>
      <w:pPr>
        <w:spacing w:after="60"/>
        <w:ind w:left="360"/>
      </w:pPr>
      <w:r>
        <w:t>4. 依頼はフェイスを脅かす行為の例に含まれないため、理論と関連付けて考えることはできない。</w:t>
      </w:r>
    </w:p>
    <w:p>
      <w:pPr>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0" w:id="466"/>
      <w:r>
        <w:rPr>
          <w:b/>
          <w:bCs/>
        </w:rPr>
        <w:t xml:space="preserve">問5</w:t>
      </w:r>
      <w:bookmarkEnd w:id="466"/>
    </w:p>
    <w:p>
      <w:pPr>
        <w:spacing w:after="120"/>
      </w:pPr>
      <w:r>
        <w:t>ケース12で紹介したBrownとLevinsonの理論を日本語の依頼場面の分析に用いるとき、その扱い方として合うものを一つ選べ。</w:t>
      </w:r>
    </w:p>
    <w:p>
      <w:pPr>
        <w:spacing w:after="60"/>
        <w:ind w:left="360"/>
      </w:pPr>
      <w:r>
        <w:t>1. フェイスの具体的内容は全文化で同一だと原著が確定しているので、文化や状況による違いは調べなくてよい。</w:t>
      </w:r>
    </w:p>
    <w:p>
      <w:pPr>
        <w:spacing w:after="60"/>
        <w:ind w:left="360"/>
      </w:pPr>
      <w:r>
        <w:t>2. ポジティブとネガティブという二側面は、話者の国籍を判定するための二種類の固定的な性格分類である。</w:t>
      </w:r>
    </w:p>
    <w:p>
      <w:pPr>
        <w:spacing w:after="60"/>
        <w:ind w:left="360"/>
      </w:pPr>
      <w:r>
        <w:t>3. 理論上の方策に分類できれば、聞き手がその表現を好意的に受け取った事実も確認できたことになる。</w:t>
      </w:r>
    </w:p>
    <w:p>
      <w:pPr>
        <w:spacing w:after="60"/>
        <w:ind w:left="360"/>
      </w:pPr>
      <w:r>
        <w:t>4. 理論のフェイスや方策を分析の観点として使い、文化・状況や個人の評価の違い、実際の聞き手の受け取り方とは区別して検討する。</w:t>
      </w:r>
    </w:p>
    <w:p>
      <w:pPr>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spacing w:after="120" w:before="240"/>
      </w:pPr>
      <w:bookmarkStart w:name="Q_O_061" w:id="467"/>
      <w:r>
        <w:rPr>
          <w:b/>
          <w:bCs/>
        </w:rPr>
        <w:t xml:space="preserve">問1</w:t>
      </w:r>
      <w:bookmarkEnd w:id="467"/>
    </w:p>
    <w:p>
      <w:pPr>
        <w:spacing w:after="120"/>
      </w:pPr>
      <w:r>
        <w:t>ThomasとKilmannのTKIについて、共同開発者Kilmannの公開解説が示す五つの様式のうち、自分の関心を抑え、相手の関心を満たそうとするものを一つ選べ。</w:t>
      </w:r>
    </w:p>
    <w:p>
      <w:pPr>
        <w:spacing w:after="60"/>
        <w:ind w:left="360"/>
      </w:pPr>
      <w:r>
        <w:t>1. 協働（collaborating）</w:t>
      </w:r>
    </w:p>
    <w:p>
      <w:pPr>
        <w:spacing w:after="60"/>
        <w:ind w:left="360"/>
      </w:pPr>
      <w:r>
        <w:t>2. 受容（accommodating）</w:t>
      </w:r>
    </w:p>
    <w:p>
      <w:pPr>
        <w:spacing w:after="60"/>
        <w:ind w:left="360"/>
      </w:pPr>
      <w:r>
        <w:t>3. 回避（avoiding）</w:t>
      </w:r>
    </w:p>
    <w:p>
      <w:pPr>
        <w:spacing w:after="60"/>
        <w:ind w:left="360"/>
      </w:pPr>
      <w:r>
        <w:t>4. 競争（competing）</w:t>
      </w:r>
    </w:p>
    <w:p>
      <w:pPr>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2" w:id="468"/>
      <w:r>
        <w:rPr>
          <w:b/>
          <w:bCs/>
        </w:rPr>
        <w:t xml:space="preserve">問2</w:t>
      </w:r>
      <w:bookmarkEnd w:id="468"/>
    </w:p>
    <w:p>
      <w:pPr>
        <w:spacing w:after="120"/>
      </w:pPr>
      <w:r>
        <w:t>ケース13の次の話合いで、双方が一部を譲り、それぞれの希望が部分的にかなう中間案で合意したとする。この解決の仕方に当たるTKIの様式を、Kilmannの公開解説に基づいて一つ選べ。</w:t>
      </w:r>
    </w:p>
    <w:p>
      <w:pPr>
        <w:spacing w:after="60"/>
        <w:ind w:left="360"/>
      </w:pPr>
      <w:r>
        <w:t>1. 妥協（compromising）</w:t>
      </w:r>
    </w:p>
    <w:p>
      <w:pPr>
        <w:spacing w:after="60"/>
        <w:ind w:left="360"/>
      </w:pPr>
      <w:r>
        <w:t>2. 協働（collaborating）</w:t>
      </w:r>
    </w:p>
    <w:p>
      <w:pPr>
        <w:spacing w:after="60"/>
        <w:ind w:left="360"/>
      </w:pPr>
      <w:r>
        <w:t>3. 競争（competing）</w:t>
      </w:r>
    </w:p>
    <w:p>
      <w:pPr>
        <w:spacing w:after="60"/>
        <w:ind w:left="360"/>
      </w:pPr>
      <w:r>
        <w:t>4. 回避（avoiding）</w:t>
      </w:r>
    </w:p>
    <w:p>
      <w:pPr>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3" w:id="469"/>
      <w:r>
        <w:rPr>
          <w:b/>
          <w:bCs/>
        </w:rPr>
        <w:t xml:space="preserve">問3</w:t>
      </w:r>
      <w:bookmarkEnd w:id="469"/>
    </w:p>
    <w:p>
      <w:pPr>
        <w:spacing w:after="120"/>
      </w:pPr>
      <w:r>
        <w:t>ケース13の本文から直接読み取れる、進め方をめぐる対立の背景を一つ選べ。</w:t>
      </w:r>
    </w:p>
    <w:p>
      <w:pPr>
        <w:spacing w:after="60"/>
        <w:ind w:left="360"/>
      </w:pPr>
      <w:r>
        <w:t xml:space="preserve">1. 文法能力の違いのみによるもの</w:t>
      </w:r>
    </w:p>
    <w:p>
      <w:pPr>
        <w:spacing w:after="60"/>
        <w:ind w:left="360"/>
      </w:pPr>
      <w:r>
        <w:t>2. 早い決定を優先するか、全員の納得まで話し合うかという、本人たちが述べた重視点の違い</w:t>
      </w:r>
    </w:p>
    <w:p>
      <w:pPr>
        <w:spacing w:after="60"/>
        <w:ind w:left="360"/>
      </w:pPr>
      <w:r>
        <w:t xml:space="preserve">3. 対立には特に理由がなく偶発的なものである</w:t>
      </w:r>
    </w:p>
    <w:p>
      <w:pPr>
        <w:spacing w:after="60"/>
        <w:ind w:left="360"/>
      </w:pPr>
      <w:r>
        <w:t xml:space="preserve">4. 発音の違いのみによるもの</w:t>
      </w:r>
    </w:p>
    <w:p>
      <w:pPr>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4" w:id="470"/>
      <w:r>
        <w:rPr>
          <w:b/>
          <w:bCs/>
        </w:rPr>
        <w:t xml:space="preserve">問4</w:t>
      </w:r>
      <w:bookmarkEnd w:id="470"/>
    </w:p>
    <w:p>
      <w:pPr>
        <w:spacing w:after="120"/>
      </w:pPr>
      <w:r>
        <w:t>ケース13で、学習者が意思決定の方法について意見を出し合い、合意を作る機会を設ける工夫として、RFCDC第1巻（2018年）の協働の説明に沿うものを一つ選べ。</w:t>
      </w:r>
    </w:p>
    <w:p>
      <w:pPr>
        <w:spacing w:after="60"/>
        <w:ind w:left="360"/>
      </w:pPr>
      <w:r>
        <w:t xml:space="preserve">1. 意思決定の方法は教師が一方的に決めておき、学習者には話し合わせない</w:t>
      </w:r>
    </w:p>
    <w:p>
      <w:pPr>
        <w:spacing w:after="60"/>
        <w:ind w:left="360"/>
      </w:pPr>
      <w:r>
        <w:t xml:space="preserve">2. 同じ国籍の学習者だけでグループを編成する</w:t>
      </w:r>
    </w:p>
    <w:p>
      <w:pPr>
        <w:spacing w:after="60"/>
        <w:ind w:left="360"/>
      </w:pPr>
      <w:r>
        <w:t xml:space="preserve">3. 意思決定の方法について、事前にクラス全体でルールを話し合っておく</w:t>
      </w:r>
    </w:p>
    <w:p>
      <w:pPr>
        <w:spacing w:after="60"/>
        <w:ind w:left="360"/>
      </w:pPr>
      <w:r>
        <w:t xml:space="preserve">4. 対立を避けるため、学習者同士の交流を最小限に抑える</w:t>
      </w:r>
    </w:p>
    <w:p>
      <w:pPr>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5" w:id="471"/>
      <w:r>
        <w:rPr>
          <w:b/>
          <w:bCs/>
        </w:rPr>
        <w:t xml:space="preserve">問5</w:t>
      </w:r>
      <w:bookmarkEnd w:id="471"/>
    </w:p>
    <w:p>
      <w:pPr>
        <w:spacing w:after="120"/>
      </w:pPr>
      <w:r>
        <w:t>ケース13で教師が明示した学習目標に対応する力として、RFCDC第1巻（2018年）の対立解決の説明に沿うものを一つ選べ。</w:t>
      </w:r>
    </w:p>
    <w:p>
      <w:pPr>
        <w:spacing w:after="60"/>
        <w:ind w:left="360"/>
      </w:pPr>
      <w:r>
        <w:t xml:space="preserve">1. 発音を正確に行う力だけを高めること</w:t>
      </w:r>
    </w:p>
    <w:p>
      <w:pPr>
        <w:spacing w:after="60"/>
        <w:ind w:left="360"/>
      </w:pPr>
      <w:r>
        <w:t>2. 異なる視点を聞いて理解し、双方が受け入れられる解決を対話で探る力</w:t>
      </w:r>
    </w:p>
    <w:p>
      <w:pPr>
        <w:spacing w:after="60"/>
        <w:ind w:left="360"/>
      </w:pPr>
      <w:r>
        <w:t xml:space="preserve">3. 文法を正確に運用する力と語彙の量だけを高めること</w:t>
      </w:r>
    </w:p>
    <w:p>
      <w:pPr>
        <w:spacing w:after="60"/>
        <w:ind w:left="360"/>
      </w:pPr>
      <w:r>
        <w:t xml:space="preserve">4. 特定の言語だけを話せるようにする力</w:t>
      </w:r>
    </w:p>
    <w:p>
      <w:pPr>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spacing w:after="120" w:before="240"/>
      </w:pPr>
      <w:bookmarkStart w:name="Q_O_066" w:id="472"/>
      <w:r>
        <w:rPr>
          <w:b/>
          <w:bCs/>
        </w:rPr>
        <w:t xml:space="preserve">問1</w:t>
      </w:r>
      <w:bookmarkEnd w:id="472"/>
    </w:p>
    <w:p>
      <w:pPr>
        <w:spacing w:after="120"/>
      </w:pPr>
      <w:r>
        <w:t>ケース14の授業をCLIL（内容言語統合型学習）として設計する際の目標設定として、最も適切なものを一つ選べ。</w:t>
      </w:r>
    </w:p>
    <w:p>
      <w:pPr>
        <w:spacing w:after="60"/>
        <w:ind w:left="360"/>
      </w:pPr>
      <w:r>
        <w:t>1. 環境問題に関する内容の理解と、その内容を日本語で理解・表現するための言語の学習を結び付ける。</w:t>
      </w:r>
    </w:p>
    <w:p>
      <w:pPr>
        <w:spacing w:after="60"/>
        <w:ind w:left="360"/>
      </w:pPr>
      <w:r>
        <w:t>2. 環境問題は日本語を話すための話題にすぎないので、内容の理解を学習目標から除く。</w:t>
      </w:r>
    </w:p>
    <w:p>
      <w:pPr>
        <w:spacing w:after="60"/>
        <w:ind w:left="360"/>
      </w:pPr>
      <w:r>
        <w:t>3. 環境問題の知識だけを目標とし、資料読解や意見交換で必要な日本語は学習対象に含めない。</w:t>
      </w:r>
    </w:p>
    <w:p>
      <w:pPr>
        <w:spacing w:after="60"/>
        <w:ind w:left="360"/>
      </w:pPr>
      <w:r>
        <w:t>4. 内容と言語の二つの目標は両立しないので、どちらか一方の学習だけをCLILの原則とする。</w:t>
      </w:r>
    </w:p>
    <w:p>
      <w:pPr>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7" w:id="473"/>
      <w:r>
        <w:rPr>
          <w:b/>
          <w:bCs/>
        </w:rPr>
        <w:t xml:space="preserve">問2</w:t>
      </w:r>
      <w:bookmarkEnd w:id="473"/>
    </w:p>
    <w:p>
      <w:pPr>
        <w:spacing w:after="120"/>
      </w:pPr>
      <w:r>
        <w:t>CoyleのCLILの「4Cs」枠組みに含まれないものを、次の1〜4の中から一つ選べ。</w:t>
      </w:r>
    </w:p>
    <w:p>
      <w:pPr>
        <w:spacing w:after="60"/>
        <w:ind w:left="360"/>
      </w:pPr>
      <w:r>
        <w:t>1. 内容（Content）</w:t>
      </w:r>
    </w:p>
    <w:p>
      <w:pPr>
        <w:spacing w:after="60"/>
        <w:ind w:left="360"/>
      </w:pPr>
      <w:r>
        <w:t>2. 認知・思考（Cognition）</w:t>
      </w:r>
    </w:p>
    <w:p>
      <w:pPr>
        <w:spacing w:after="60"/>
        <w:ind w:left="360"/>
      </w:pPr>
      <w:r>
        <w:t>3. コミュニケーション（Communication）</w:t>
      </w:r>
    </w:p>
    <w:p>
      <w:pPr>
        <w:spacing w:after="60"/>
        <w:ind w:left="360"/>
      </w:pPr>
      <w:r>
        <w:t>4. 競争（Competition）</w:t>
      </w:r>
    </w:p>
    <w:p>
      <w:pPr>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8" w:id="474"/>
      <w:r>
        <w:rPr>
          <w:b/>
          <w:bCs/>
        </w:rPr>
        <w:t xml:space="preserve">問3</w:t>
      </w:r>
      <w:bookmarkEnd w:id="474"/>
    </w:p>
    <w:p>
      <w:pPr>
        <w:spacing w:after="120"/>
      </w:pPr>
      <w:r>
        <w:t>ケース14の資料読解・グループディスカッションを、CLILの内容と言語を結び付ける学習として設計する意義として、最も適切なものを一つ選べ。</w:t>
      </w:r>
    </w:p>
    <w:p>
      <w:pPr>
        <w:spacing w:after="60"/>
        <w:ind w:left="360"/>
      </w:pPr>
      <w:r>
        <w:t>1. 環境問題の内容の理解は学習目標とせず、日本語を使う量だけを増やす活動として位置付けられるため</w:t>
      </w:r>
    </w:p>
    <w:p>
      <w:pPr>
        <w:spacing w:after="60"/>
        <w:ind w:left="360"/>
      </w:pPr>
      <w:r>
        <w:t>2. 環境問題について考え、資料の内容や自分の理解を日本語で伝え合うという、内容と言語の双方に関わる学習機会を設けられるため</w:t>
      </w:r>
    </w:p>
    <w:p>
      <w:pPr>
        <w:spacing w:after="60"/>
        <w:ind w:left="360"/>
      </w:pPr>
      <w:r>
        <w:t>3. 環境問題の内容や相手の考えは扱わず、既習文型を決められた順に繰り返すことだけを学習目標とするため</w:t>
      </w:r>
    </w:p>
    <w:p>
      <w:pPr>
        <w:spacing w:after="60"/>
        <w:ind w:left="360"/>
      </w:pPr>
      <w:r>
        <w:t>4. 環境問題について何を理解し伝えたかは問わず、発音の正確さだけを唯一の学習目標とするため</w:t>
      </w:r>
    </w:p>
    <w:p>
      <w:pPr>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9" w:id="475"/>
      <w:r>
        <w:rPr>
          <w:b/>
          <w:bCs/>
        </w:rPr>
        <w:t xml:space="preserve">問4</w:t>
      </w:r>
      <w:bookmarkEnd w:id="475"/>
    </w:p>
    <w:p>
      <w:pPr>
        <w:spacing w:after="120"/>
      </w:pPr>
      <w:r>
        <w:t>ケース14のように内容と言語の双方に学習目標を置いたCLIL単元について、単元全体の目標達成を把握する評価計画として、最も適切なものを一つ選べ。</w:t>
      </w:r>
    </w:p>
    <w:p>
      <w:pPr>
        <w:spacing w:after="60"/>
        <w:ind w:left="360"/>
      </w:pPr>
      <w:r>
        <w:t>1. 環境問題の理解を目標に含めていても、その到達を確かめる機会を設けず、言語面だけを単元の評価対象とする。</w:t>
      </w:r>
    </w:p>
    <w:p>
      <w:pPr>
        <w:spacing w:after="60"/>
        <w:ind w:left="360"/>
      </w:pPr>
      <w:r>
        <w:t>2. 内容を日本語で伝え合うことも目標に含めていても、その運用は確かめず、文法や発音の正確さだけで全目標の達成を判断する。</w:t>
      </w:r>
    </w:p>
    <w:p>
      <w:pPr>
        <w:spacing w:after="60"/>
        <w:ind w:left="360"/>
      </w:pPr>
      <w:r>
        <w:t>3. 内容の理解・思考と言語面の運用を、設定した目標や基準に応じて単元全体で捉える。個別課題の評価焦点や必要な支援は調整する。</w:t>
      </w:r>
    </w:p>
    <w:p>
      <w:pPr>
        <w:spacing w:after="60"/>
        <w:ind w:left="360"/>
      </w:pPr>
      <w:r>
        <w:t>4. 内容・言語の目標は立てるが、その達成を確かめる評価は一切行わず、授業が楽しかったかという感想だけで達成を判断する。</w:t>
      </w:r>
    </w:p>
    <w:p>
      <w:pPr>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0" w:id="476"/>
      <w:r>
        <w:rPr>
          <w:b/>
          <w:bCs/>
        </w:rPr>
        <w:t xml:space="preserve">問5</w:t>
      </w:r>
      <w:bookmarkEnd w:id="476"/>
    </w:p>
    <w:p>
      <w:pPr>
        <w:spacing w:after="120"/>
      </w:pPr>
      <w:r>
        <w:t>CLILの内容と言語を結び付ける枠組みに沿って日本語の授業を設計する際の説明として、最も適切なものを一つ選べ。</w:t>
      </w:r>
    </w:p>
    <w:p>
      <w:pPr>
        <w:spacing w:after="60"/>
        <w:ind w:left="360"/>
      </w:pPr>
      <w:r>
        <w:t>1. CLILという名称を用いれば、学習者の条件や課題の設計にかかわらず、他の授業より全員に高い学習効果が必ず生じる。</w:t>
      </w:r>
    </w:p>
    <w:p>
      <w:pPr>
        <w:spacing w:after="60"/>
        <w:ind w:left="360"/>
      </w:pPr>
      <w:r>
        <w:t>2. CLILの枠組みが扱う言語は英語に限られるため、教科内容を学ぶ言語として日本語を用いる授業には適用を検討できない。</w:t>
      </w:r>
    </w:p>
    <w:p>
      <w:pPr>
        <w:spacing w:after="60"/>
        <w:ind w:left="360"/>
      </w:pPr>
      <w:r>
        <w:t>3. 内容について考え、その意味を日本語で理解し伝える学習を結び付ける。そのために必要な言語面の支援や課題の負担も検討する。</w:t>
      </w:r>
    </w:p>
    <w:p>
      <w:pPr>
        <w:spacing w:after="60"/>
        <w:ind w:left="360"/>
      </w:pPr>
      <w:r>
        <w:t>4. 内容を日本語で扱うことにすれば、それだけで全員が授業を理解できるため、語彙・表現や活動手順の支援は不要になる。</w:t>
      </w:r>
    </w:p>
    <w:p>
      <w:pPr>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spacing w:after="120" w:before="240"/>
      </w:pPr>
      <w:bookmarkStart w:name="Q_O_071" w:id="477"/>
      <w:r>
        <w:rPr>
          <w:b/>
          <w:bCs/>
        </w:rPr>
        <w:t xml:space="preserve">問1</w:t>
      </w:r>
      <w:bookmarkEnd w:id="477"/>
    </w:p>
    <w:p>
      <w:pPr>
        <w:spacing w:after="120"/>
      </w:pPr>
      <w:r>
        <w:t>Oxford（1990）の6分類では、学習計画を立て、進捗を定期的に自己評価する方略はどれか。</w:t>
      </w:r>
    </w:p>
    <w:p>
      <w:pPr>
        <w:spacing w:after="60"/>
        <w:ind w:left="360"/>
      </w:pPr>
      <w:r>
        <w:t xml:space="preserve">1. 情意ストラテジー</w:t>
      </w:r>
    </w:p>
    <w:p>
      <w:pPr>
        <w:spacing w:after="60"/>
        <w:ind w:left="360"/>
      </w:pPr>
      <w:r>
        <w:t xml:space="preserve">2. 社会的ストラテジー</w:t>
      </w:r>
    </w:p>
    <w:p>
      <w:pPr>
        <w:spacing w:after="60"/>
        <w:ind w:left="360"/>
      </w:pPr>
      <w:r>
        <w:t xml:space="preserve">3. 認知ストラテジー</w:t>
      </w:r>
    </w:p>
    <w:p>
      <w:pPr>
        <w:spacing w:after="60"/>
        <w:ind w:left="360"/>
      </w:pPr>
      <w:r>
        <w:t xml:space="preserve">4. メタ認知ストラテジー</w:t>
      </w:r>
    </w:p>
    <w:p>
      <w:pPr>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2" w:id="478"/>
      <w:r>
        <w:rPr>
          <w:b/>
          <w:bCs/>
        </w:rPr>
        <w:t xml:space="preserve">問2</w:t>
      </w:r>
      <w:bookmarkEnd w:id="478"/>
    </w:p>
    <w:p>
      <w:pPr>
        <w:spacing w:after="120"/>
      </w:pPr>
      <w:r>
        <w:t>Oxford（1990）の6分類では、語彙を既知の語やイメージと関連づけ、記憶に定着させる方略はどれか。</w:t>
      </w:r>
    </w:p>
    <w:p>
      <w:pPr>
        <w:spacing w:after="60"/>
        <w:ind w:left="360"/>
      </w:pPr>
      <w:r>
        <w:t xml:space="preserve">1. 情意ストラテジー</w:t>
      </w:r>
    </w:p>
    <w:p>
      <w:pPr>
        <w:spacing w:after="60"/>
        <w:ind w:left="360"/>
      </w:pPr>
      <w:r>
        <w:t>2. 記憶ストラテジー</w:t>
      </w:r>
    </w:p>
    <w:p>
      <w:pPr>
        <w:spacing w:after="60"/>
        <w:ind w:left="360"/>
      </w:pPr>
      <w:r>
        <w:t xml:space="preserve">3. メタ認知ストラテジー</w:t>
      </w:r>
    </w:p>
    <w:p>
      <w:pPr>
        <w:spacing w:after="60"/>
        <w:ind w:left="360"/>
      </w:pPr>
      <w:r>
        <w:t xml:space="preserve">4. 補償ストラテジー</w:t>
      </w:r>
    </w:p>
    <w:p>
      <w:pPr>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3" w:id="479"/>
      <w:r>
        <w:rPr>
          <w:b/>
          <w:bCs/>
        </w:rPr>
        <w:t xml:space="preserve">問3</w:t>
      </w:r>
      <w:bookmarkEnd w:id="479"/>
    </w:p>
    <w:p>
      <w:pPr>
        <w:spacing w:after="120"/>
      </w:pPr>
      <w:r>
        <w:t>Oxford（1990）の6分類では、相手の説明が不明なときに明確化を求めたり、自分の理解が合っているか相手に確認したりする質問は、どの群の例か。</w:t>
      </w:r>
    </w:p>
    <w:p>
      <w:pPr>
        <w:spacing w:after="60"/>
        <w:ind w:left="360"/>
      </w:pPr>
      <w:r>
        <w:t xml:space="preserve">1. 補償ストラテジー</w:t>
      </w:r>
    </w:p>
    <w:p>
      <w:pPr>
        <w:spacing w:after="60"/>
        <w:ind w:left="360"/>
      </w:pPr>
      <w:r>
        <w:t xml:space="preserve">2. 社会的ストラテジー</w:t>
      </w:r>
    </w:p>
    <w:p>
      <w:pPr>
        <w:spacing w:after="60"/>
        <w:ind w:left="360"/>
      </w:pPr>
      <w:r>
        <w:t xml:space="preserve">3. 記憶ストラテジー</w:t>
      </w:r>
    </w:p>
    <w:p>
      <w:pPr>
        <w:spacing w:after="60"/>
        <w:ind w:left="360"/>
      </w:pPr>
      <w:r>
        <w:t xml:space="preserve">4. 認知ストラテジー</w:t>
      </w:r>
    </w:p>
    <w:p>
      <w:pPr>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4" w:id="480"/>
      <w:r>
        <w:rPr>
          <w:b/>
          <w:bCs/>
        </w:rPr>
        <w:t xml:space="preserve">問4</w:t>
      </w:r>
      <w:bookmarkEnd w:id="480"/>
    </w:p>
    <w:p>
      <w:pPr>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spacing w:after="60"/>
        <w:ind w:left="360"/>
      </w:pPr>
      <w:r>
        <w:t>1. 学習者が自分に合う方法を検討し、自ら学習を引き受ける能力を育てるための支援と捉えられる。</w:t>
      </w:r>
    </w:p>
    <w:p>
      <w:pPr>
        <w:spacing w:after="60"/>
        <w:ind w:left="360"/>
      </w:pPr>
      <w:r>
        <w:t>2. 学習者に判断させず、計画・方法・評価をすべて教師が固定することが目的である。</w:t>
      </w:r>
    </w:p>
    <w:p>
      <w:pPr>
        <w:spacing w:after="60"/>
        <w:ind w:left="360"/>
      </w:pPr>
      <w:r>
        <w:t>3. 教師が決めた一つの方法を、本人の目標や状況にかかわらず必ず選ばせることが目的である。</w:t>
      </w:r>
    </w:p>
    <w:p>
      <w:pPr>
        <w:spacing w:after="60"/>
        <w:ind w:left="360"/>
      </w:pPr>
      <w:r>
        <w:t>4. 数週間後の成績の記述だけから、この指導がすべての学習者に同じ効果を生むと証明できる。</w:t>
      </w:r>
    </w:p>
    <w:p>
      <w:pPr>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5" w:id="481"/>
      <w:r>
        <w:rPr>
          <w:b/>
          <w:bCs/>
        </w:rPr>
        <w:t xml:space="preserve">問5</w:t>
      </w:r>
      <w:bookmarkEnd w:id="481"/>
    </w:p>
    <w:p>
      <w:pPr>
        <w:spacing w:after="120"/>
      </w:pPr>
      <w:r>
        <w:t xml:space="preserve">学習ストラテジーの指導（ストラテジー・トレーニング）を行う際に教師が留意すべき点として最も適切なものを、次の1〜4の中から一つ選べ。</w:t>
      </w:r>
    </w:p>
    <w:p>
      <w:pPr>
        <w:spacing w:after="60"/>
        <w:ind w:left="360"/>
      </w:pPr>
      <w:r>
        <w:t xml:space="preserve">1. 学習者の特性や課題に応じて具体的な方略を提案し、実践を通じて定着を支援する</w:t>
      </w:r>
    </w:p>
    <w:p>
      <w:pPr>
        <w:spacing w:after="60"/>
        <w:ind w:left="360"/>
      </w:pPr>
      <w:r>
        <w:t xml:space="preserve">2. 方略の指導は、最初の授業で一度行えば完結させてよい</w:t>
      </w:r>
    </w:p>
    <w:p>
      <w:pPr>
        <w:spacing w:after="60"/>
        <w:ind w:left="360"/>
      </w:pPr>
      <w:r>
        <w:t xml:space="preserve">3. 方略指導は語彙学習にだけ関係し、他の技能には関係しない</w:t>
      </w:r>
    </w:p>
    <w:p>
      <w:pPr>
        <w:spacing w:after="60"/>
        <w:ind w:left="360"/>
      </w:pPr>
      <w:r>
        <w:t xml:space="preserve">4. 学習者の特性や課題にかかわらず、全員に同一の方略を一律に押しつけて、その通りに実践させる</w:t>
      </w:r>
    </w:p>
    <w:p>
      <w:pPr>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 xml:space="preserve">第III部　模擬試験（問題編）</w:t>
      </w:r>
      <w:bookmarkEnd w:id="482"/>
    </w:p>
    <w:p>
      <w:pPr>
        <w:spacing w:after="120"/>
      </w:pPr>
      <w:r>
        <w:t xml:space="preserve">本番の出題形式に沿った模擬試験です（全75問に凝縮した縮小版で、応用試験は読解問題のみを収録しています）。目安時間は、本番の1問あたりのペースで換算すると、基礎試験（60問）約70分、応用試験・読解（15問）約25分です。</w:t>
      </w:r>
    </w:p>
    <w:p>
      <w:pPr>
        <w:pStyle w:val="Heading2"/>
        <w:spacing w:after="150" w:before="300"/>
      </w:pPr>
      <w:r>
        <w:t xml:space="preserve">基礎試験（問題1〜60）</w:t>
      </w:r>
    </w:p>
    <w:p>
      <w:pPr>
        <w:pStyle w:val="Heading3"/>
        <w:spacing w:after="120" w:before="240"/>
      </w:pPr>
      <w:bookmarkStart w:name="Q_M_001" w:id="483"/>
      <w:r>
        <w:rPr>
          <w:b/>
          <w:bCs/>
        </w:rPr>
        <w:t xml:space="preserve">問題1</w:t>
      </w:r>
      <w:bookmarkEnd w:id="483"/>
    </w:p>
    <w:p>
      <w:pPr>
        <w:spacing w:after="120"/>
      </w:pPr>
      <w:r>
        <w:t>国際交流基金の公式「世界の拠点紹介」の説明に合う、海外拠点を含む活動のあり方として最も適当なものを選べ。</w:t>
      </w:r>
    </w:p>
    <w:p>
      <w:pPr>
        <w:spacing w:after="60"/>
        <w:ind w:left="360"/>
      </w:pPr>
      <w:r>
        <w:t>1. 日本国内だけで事業を行い、海外の機関とは連携しない。</w:t>
      </w:r>
    </w:p>
    <w:p>
      <w:pPr>
        <w:spacing w:after="60"/>
        <w:ind w:left="360"/>
      </w:pPr>
      <w:r>
        <w:t>2. 海外事務所だけで完結し、国内の附属機関や支部は活動の足がかりにしない。</w:t>
      </w:r>
    </w:p>
    <w:p>
      <w:pPr>
        <w:spacing w:after="60"/>
        <w:ind w:left="360"/>
      </w:pPr>
      <w:r>
        <w:t>3. 海外事務所や国内の附属機関・支部を足がかりに、在外公館、日本語教育機関、文化交流機関等と連携して活動する。</w:t>
      </w:r>
    </w:p>
    <w:p>
      <w:pPr>
        <w:spacing w:after="60"/>
        <w:ind w:left="360"/>
      </w:pPr>
      <w:r>
        <w:t>4. 在外公館とは連携するが、日本語教育機関と文化交流機関は連携の対象から除く。</w:t>
      </w:r>
    </w:p>
    <w:p>
      <w:pPr>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2" w:id="484"/>
      <w:r>
        <w:rPr>
          <w:b/>
          <w:bCs/>
        </w:rPr>
        <w:t xml:space="preserve">問題2</w:t>
      </w:r>
      <w:bookmarkEnd w:id="484"/>
    </w:p>
    <w:p>
      <w:pPr>
        <w:spacing w:after="120"/>
      </w:pPr>
      <w:r>
        <w:t xml:space="preserve">経済連携協定に基づき来日する外国人看護師・介護福祉士候補者向けの日本語教育に関する記述として最も適当なものを選べ。</w:t>
      </w:r>
    </w:p>
    <w:p>
      <w:pPr>
        <w:spacing w:after="60"/>
        <w:ind w:left="360"/>
      </w:pPr>
      <w:r>
        <w:t xml:space="preserve">1. 医療・介護の専門用語や現場でのコミュニケーションを含む、専門性の高い日本語力の育成が求められる</w:t>
      </w:r>
    </w:p>
    <w:p>
      <w:pPr>
        <w:spacing w:after="60"/>
        <w:ind w:left="360"/>
      </w:pPr>
      <w:r>
        <w:t xml:space="preserve">2. この枠組みでは国や自治体による日本語教育の取り組みは行われておらず、来日後も学習機会はまったくない</w:t>
      </w:r>
    </w:p>
    <w:p>
      <w:pPr>
        <w:spacing w:after="60"/>
        <w:ind w:left="360"/>
      </w:pPr>
      <w:r>
        <w:t xml:space="preserve">3. 対象者は日本語の知識が十分にあり、日本語学習を一切必要としない</w:t>
      </w:r>
    </w:p>
    <w:p>
      <w:pPr>
        <w:spacing w:after="60"/>
        <w:ind w:left="360"/>
      </w:pPr>
      <w:r>
        <w:t xml:space="preserve">4. 日常のあいさつ表現だけを扱えば十分であり、専門用語は扱わない</w:t>
      </w:r>
    </w:p>
    <w:p>
      <w:pPr>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3" w:id="485"/>
      <w:r>
        <w:rPr>
          <w:b/>
          <w:bCs/>
        </w:rPr>
        <w:t xml:space="preserve">問題3</w:t>
      </w:r>
      <w:bookmarkEnd w:id="485"/>
    </w:p>
    <w:p>
      <w:pPr>
        <w:spacing w:after="120"/>
      </w:pPr>
      <w:r>
        <w:t xml:space="preserve">日本語教育の推進に関する法律（日本語教育推進法）が掲げる基本理念に関する記述として最も適当なものを選べ。</w:t>
      </w:r>
    </w:p>
    <w:p>
      <w:pPr>
        <w:spacing w:after="60"/>
        <w:ind w:left="360"/>
      </w:pPr>
      <w:r>
        <w:t xml:space="preserve">1. 日本語教育は国や自治体ではなく、民間事業者や個人の努力にのみ委ねるべきだとする理念</w:t>
      </w:r>
    </w:p>
    <w:p>
      <w:pPr>
        <w:spacing w:after="60"/>
        <w:ind w:left="360"/>
      </w:pPr>
      <w:r>
        <w:t xml:space="preserve">2. 日本語教育を受ける機会が最大限に確保されるようにすることなどが掲げられている</w:t>
      </w:r>
    </w:p>
    <w:p>
      <w:pPr>
        <w:spacing w:after="60"/>
        <w:ind w:left="360"/>
      </w:pPr>
      <w:r>
        <w:t xml:space="preserve">3. 外国人への日本語教育の推進は、社会にとって不要であるとする理念</w:t>
      </w:r>
    </w:p>
    <w:p>
      <w:pPr>
        <w:spacing w:after="60"/>
        <w:ind w:left="360"/>
      </w:pPr>
      <w:r>
        <w:t xml:space="preserve">4. 外国人の日本語学習の機会を制限し、人数を抑えることを理念とする</w:t>
      </w:r>
    </w:p>
    <w:p>
      <w:pPr>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4" w:id="486"/>
      <w:r>
        <w:rPr>
          <w:b/>
          <w:bCs/>
        </w:rPr>
        <w:t xml:space="preserve">問題4</w:t>
      </w:r>
      <w:bookmarkEnd w:id="486"/>
    </w:p>
    <w:p>
      <w:pPr>
        <w:spacing w:after="120"/>
      </w:pPr>
      <w:r>
        <w:t>総務省の改訂プラン説明資料に示された「行政・生活情報の多言語化、相談体制の整備」に沿う取組として、最も適切なものを一つ選びなさい。</w:t>
      </w:r>
    </w:p>
    <w:p>
      <w:pPr>
        <w:spacing w:after="60"/>
        <w:ind w:left="360"/>
      </w:pPr>
      <w:r>
        <w:t>1. 受け手や地域の実情にかかわらず、情報提供を日本語の紙媒体のみに限定し、他の言語や電子媒体を用いる方法を検討しないこと</w:t>
      </w:r>
    </w:p>
    <w:p>
      <w:pPr>
        <w:spacing w:after="60"/>
        <w:ind w:left="360"/>
      </w:pPr>
      <w:r>
        <w:t xml:space="preserve">2. 外国人住民への情報提供自体をやめること</w:t>
      </w:r>
    </w:p>
    <w:p>
      <w:pPr>
        <w:spacing w:after="60"/>
        <w:ind w:left="360"/>
      </w:pPr>
      <w:r>
        <w:t xml:space="preserve">3. 行政情報や生活情報を複数の言語や、やさしい日本語で提供すること</w:t>
      </w:r>
    </w:p>
    <w:p>
      <w:pPr>
        <w:spacing w:after="60"/>
        <w:ind w:left="360"/>
      </w:pPr>
      <w:r>
        <w:t>4. 地域で必要とされる言語を検討せず、特定の一言語に固定し、他の言語での情報提供を一切扱わないこと</w:t>
      </w:r>
    </w:p>
    <w:p>
      <w:pPr>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5" w:id="487"/>
      <w:r>
        <w:rPr>
          <w:b/>
          <w:bCs/>
        </w:rPr>
        <w:t xml:space="preserve">問題5</w:t>
      </w:r>
      <w:bookmarkEnd w:id="487"/>
    </w:p>
    <w:p>
      <w:pPr>
        <w:spacing w:after="120"/>
      </w:pPr>
      <w:r>
        <w:t>国際交流基金の2021年度「海外日本語教育機関調査」の地域別学習者数について、最も適切なものを一つ選べ。回答機関で学ぶ学習者の集計を対象とする。</w:t>
      </w:r>
    </w:p>
    <w:p>
      <w:pPr>
        <w:spacing w:after="60"/>
        <w:ind w:left="360"/>
      </w:pPr>
      <w:r>
        <w:t>1. 東アジアと東南アジアを合わせると、集計された学習者の4分の3を超える。</w:t>
      </w:r>
    </w:p>
    <w:p>
      <w:pPr>
        <w:spacing w:after="60"/>
        <w:ind w:left="360"/>
      </w:pPr>
      <w:r>
        <w:t>2. どの地域の学習者数も同じで、地域間の人数差はない。</w:t>
      </w:r>
    </w:p>
    <w:p>
      <w:pPr>
        <w:spacing w:after="60"/>
        <w:ind w:left="360"/>
      </w:pPr>
      <w:r>
        <w:t>3. 報告書の北アフリカとアフリカの両区分は、学習者数がともにゼロである。</w:t>
      </w:r>
    </w:p>
    <w:p>
      <w:pPr>
        <w:spacing w:after="60"/>
        <w:ind w:left="360"/>
      </w:pPr>
      <w:r>
        <w:t>4. 学習者が記録されている地域は西欧と東欧だけである。</w:t>
      </w:r>
    </w:p>
    <w:p>
      <w:pPr>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6" w:id="488"/>
      <w:r>
        <w:rPr>
          <w:b/>
          <w:bCs/>
        </w:rPr>
        <w:t xml:space="preserve">問題6</w:t>
      </w:r>
      <w:bookmarkEnd w:id="488"/>
    </w:p>
    <w:p>
      <w:pPr>
        <w:spacing w:after="120"/>
      </w:pPr>
      <w:r>
        <w:t>文化審議会国語分科会「地域における日本語教育の在り方について（報告）」（令和4年11月）の目的・目標に合うものを一つ選べ。</w:t>
      </w:r>
    </w:p>
    <w:p>
      <w:pPr>
        <w:spacing w:after="60"/>
        <w:ind w:left="360"/>
      </w:pPr>
      <w:r>
        <w:t>1. 言語・文化の相互尊重を前提に、生活者としての外国人が自立した言語使用者として日本語で意思疎通を図り生活できるようにする。</w:t>
      </w:r>
    </w:p>
    <w:p>
      <w:pPr>
        <w:spacing w:after="60"/>
        <w:ind w:left="360"/>
      </w:pPr>
      <w:r>
        <w:t>2. 生活者に対する日本語教育では、日常生活や社会参加は扱わず、学術論文を書く能力だけを育てる。</w:t>
      </w:r>
    </w:p>
    <w:p>
      <w:pPr>
        <w:spacing w:after="60"/>
        <w:ind w:left="360"/>
      </w:pPr>
      <w:r>
        <w:t>3. 地域の日本語教育は、健康で安全な生活や相互理解を目標にせず、特定の資格試験の合格だけを目的とする。</w:t>
      </w:r>
    </w:p>
    <w:p>
      <w:pPr>
        <w:spacing w:after="60"/>
        <w:ind w:left="360"/>
      </w:pPr>
      <w:r>
        <w:t>4. 生活者としての外国人は留学生だけを指すので、就労している外国人や家族として来日した者は対象に含めない。</w:t>
      </w:r>
    </w:p>
    <w:p>
      <w:pPr>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7" w:id="489"/>
      <w:r>
        <w:rPr>
          <w:b/>
          <w:bCs/>
        </w:rPr>
        <w:t xml:space="preserve">問題7</w:t>
      </w:r>
      <w:bookmarkEnd w:id="489"/>
    </w:p>
    <w:p>
      <w:pPr>
        <w:spacing w:after="120"/>
      </w:pPr>
      <w:r>
        <w:t xml:space="preserve">地域の多言語支援において、行政窓口等で通訳を担う「コミュニティ通訳」の役割として最も適当なものを選べ。</w:t>
      </w:r>
    </w:p>
    <w:p>
      <w:pPr>
        <w:spacing w:after="60"/>
        <w:ind w:left="360"/>
      </w:pPr>
      <w:r>
        <w:t xml:space="preserve">1. 行政手続きを外国人住民に代わって完全に代行し、本人は手続きの内容に一切関与させないようにする</w:t>
      </w:r>
    </w:p>
    <w:p>
      <w:pPr>
        <w:spacing w:after="60"/>
        <w:ind w:left="360"/>
      </w:pPr>
      <w:r>
        <w:t xml:space="preserve">2. 通訳ではなく日本語の文法指導のみを行う</w:t>
      </w:r>
    </w:p>
    <w:p>
      <w:pPr>
        <w:spacing w:after="60"/>
        <w:ind w:left="360"/>
      </w:pPr>
      <w:r>
        <w:t xml:space="preserve">3. 行政手続きや医療機関等での会話を通訳し、外国人住民と窓口担当者の意思疎通を支援する</w:t>
      </w:r>
    </w:p>
    <w:p>
      <w:pPr>
        <w:spacing w:after="60"/>
        <w:ind w:left="360"/>
      </w:pPr>
      <w:r>
        <w:t xml:space="preserve">4. 外国人住民の在留資格を審査する</w:t>
      </w:r>
    </w:p>
    <w:p>
      <w:pPr>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8" w:id="490"/>
      <w:r>
        <w:rPr>
          <w:b/>
          <w:bCs/>
        </w:rPr>
        <w:t xml:space="preserve">問題8</w:t>
      </w:r>
      <w:bookmarkEnd w:id="490"/>
    </w:p>
    <w:p>
      <w:pPr>
        <w:spacing w:after="120"/>
      </w:pPr>
      <w:r>
        <w:t>文化審議会国語分科会「地域における日本語教育の在り方について（報告）」（令和4年11月）を踏まえ、生活者・留学生・就労者という区分を扱う際の考え方として合うものを一つ選べ。</w:t>
      </w:r>
    </w:p>
    <w:p>
      <w:pPr>
        <w:spacing w:after="60"/>
        <w:ind w:left="360"/>
      </w:pPr>
      <w:r>
        <w:t>1. 生活者・留学生・就労者は互いに重ならない区分なので、就労者の生活上の日本語学習は地域日本語教育から外す。</w:t>
      </w:r>
    </w:p>
    <w:p>
      <w:pPr>
        <w:spacing w:after="60"/>
        <w:ind w:left="360"/>
      </w:pPr>
      <w:r>
        <w:t>2. 生活者の中に留学生や就労者も含まれることに留意し、対象となる学習者の多様な背景やニーズに応じて教育内容を検討する。</w:t>
      </w:r>
    </w:p>
    <w:p>
      <w:pPr>
        <w:spacing w:after="60"/>
        <w:ind w:left="360"/>
      </w:pPr>
      <w:r>
        <w:t>3. 在留上の区分さえ分かれば全員に同じニーズがあると確定できるので、個々の学習者が必要とする言語活動は調べなくてよい。</w:t>
      </w:r>
    </w:p>
    <w:p>
      <w:pPr>
        <w:spacing w:after="60"/>
        <w:ind w:left="360"/>
      </w:pPr>
      <w:r>
        <w:t>4. 生活者の日本語教育では子育てや働くことを生活上の行為に含めず、それらを必要とする学習者は支援の対象にしない。</w:t>
      </w:r>
    </w:p>
    <w:p>
      <w:pPr>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9" w:id="491"/>
      <w:r>
        <w:rPr>
          <w:b/>
          <w:bCs/>
        </w:rPr>
        <w:t xml:space="preserve">問題9</w:t>
      </w:r>
      <w:bookmarkEnd w:id="491"/>
    </w:p>
    <w:p>
      <w:pPr>
        <w:spacing w:after="120"/>
      </w:pPr>
      <w:r>
        <w:t xml:space="preserve">ある言語変種が社会の中で高く評価され、規範的とみなされる度合いを指す用語として最も適当なものを選べ。</w:t>
      </w:r>
    </w:p>
    <w:p>
      <w:pPr>
        <w:spacing w:after="60"/>
        <w:ind w:left="360"/>
      </w:pPr>
      <w:r>
        <w:t xml:space="preserve">1. 威信（プレステージ）</w:t>
      </w:r>
    </w:p>
    <w:p>
      <w:pPr>
        <w:spacing w:after="60"/>
        <w:ind w:left="360"/>
      </w:pPr>
      <w:r>
        <w:t xml:space="preserve">2. ピジン語（接触言語）</w:t>
      </w:r>
    </w:p>
    <w:p>
      <w:pPr>
        <w:spacing w:after="60"/>
        <w:ind w:left="360"/>
      </w:pPr>
      <w:r>
        <w:t xml:space="preserve">3. リンガフランカ（共通語）</w:t>
      </w:r>
    </w:p>
    <w:p>
      <w:pPr>
        <w:spacing w:after="60"/>
        <w:ind w:left="360"/>
      </w:pPr>
      <w:r>
        <w:t xml:space="preserve">4. ダイグロシア（変種の使い分け）</w:t>
      </w:r>
    </w:p>
    <w:p>
      <w:pPr>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0" w:id="492"/>
      <w:r>
        <w:rPr>
          <w:b/>
          <w:bCs/>
        </w:rPr>
        <w:t xml:space="preserve">問題10</w:t>
      </w:r>
      <w:bookmarkEnd w:id="492"/>
    </w:p>
    <w:p>
      <w:pPr>
        <w:spacing w:after="120"/>
      </w:pPr>
      <w:r>
        <w:t>金水敏の役割語研究における「役割語」の説明として、最も適切なものを一つ選べ。</w:t>
      </w:r>
    </w:p>
    <w:p>
      <w:pPr>
        <w:spacing w:after="60"/>
        <w:ind w:left="360"/>
      </w:pPr>
      <w:r>
        <w:t>1. 特定の人物像と言葉遣いの結び付きではなく、話し声の大きさだけを表す概念である。</w:t>
      </w:r>
    </w:p>
    <w:p>
      <w:pPr>
        <w:spacing w:after="60"/>
        <w:ind w:left="360"/>
      </w:pPr>
      <w:r>
        <w:t>2. マンガやアニメにのみ現れる特殊な言葉であり、現実の会話での話し方の選択には関わらない。</w:t>
      </w:r>
    </w:p>
    <w:p>
      <w:pPr>
        <w:spacing w:after="60"/>
        <w:ind w:left="360"/>
      </w:pPr>
      <w:r>
        <w:t>3. 特定の言葉遣いから人物像を思い浮かべたり、人物像からその人らしい言葉遣いを連想したりする、ステレオタイプ的な知識に関わる。</w:t>
      </w:r>
    </w:p>
    <w:p>
      <w:pPr>
        <w:spacing w:after="60"/>
        <w:ind w:left="360"/>
      </w:pPr>
      <w:r>
        <w:t>4. 「わし」「〜じゃ」のような話し方を、現代の高齢者が一様に使うという調査結果そのものを指す。</w:t>
      </w:r>
    </w:p>
    <w:p>
      <w:pPr>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1" w:id="493"/>
      <w:r>
        <w:rPr>
          <w:b/>
          <w:bCs/>
        </w:rPr>
        <w:t xml:space="preserve">問題11</w:t>
      </w:r>
      <w:bookmarkEnd w:id="493"/>
    </w:p>
    <w:p>
      <w:pPr>
        <w:spacing w:after="120"/>
      </w:pPr>
      <w:r>
        <w:t>Sacks・Schegloff・Jefferson（1974）の会話の順番交替モデルにおける、次話者の選定についての説明に合うものを一つ選べ。</w:t>
      </w:r>
    </w:p>
    <w:p>
      <w:pPr>
        <w:spacing w:after="60"/>
        <w:ind w:left="360"/>
      </w:pPr>
      <w:r>
        <w:t>1. 現在の話者が次話者を選ぶ場合と、参加者が自ら次の話者になる場合を区別して扱う。</w:t>
      </w:r>
    </w:p>
    <w:p>
      <w:pPr>
        <w:spacing w:after="60"/>
        <w:ind w:left="360"/>
      </w:pPr>
      <w:r>
        <w:t>2. 次の話者は会話を始める前に全員分を固定しておくため、現在の発話の中で次話者を選ぶことはない。</w:t>
      </w:r>
    </w:p>
    <w:p>
      <w:pPr>
        <w:spacing w:after="60"/>
        <w:ind w:left="360"/>
      </w:pPr>
      <w:r>
        <w:t>3. 現在の話者が次話者を選ばない場合、参加者が自ら話し始めることは認められず、会話は必ず終了する。</w:t>
      </w:r>
    </w:p>
    <w:p>
      <w:pPr>
        <w:spacing w:after="60"/>
        <w:ind w:left="360"/>
      </w:pPr>
      <w:r>
        <w:t>4. 現在の話者が次話者を選ばず、他の参加者も自ら話し始めない場合でも、現在の話者が話し続けることはできない。</w:t>
      </w:r>
    </w:p>
    <w:p>
      <w:pPr>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2" w:id="494"/>
      <w:r>
        <w:rPr>
          <w:b/>
          <w:bCs/>
        </w:rPr>
        <w:t xml:space="preserve">問題12</w:t>
      </w:r>
      <w:bookmarkEnd w:id="494"/>
    </w:p>
    <w:p>
      <w:pPr>
        <w:spacing w:after="120"/>
      </w:pPr>
      <w:r>
        <w:t>特定の専門分野や集団で使われる専門的な用語を指す呼称として、最も適切なものを一つ選べ。ここでは、規範性や地域差ではなく、専門分野・集団との結び付きに着目する。</w:t>
      </w:r>
    </w:p>
    <w:p>
      <w:pPr>
        <w:spacing w:after="60"/>
        <w:ind w:left="360"/>
      </w:pPr>
      <w:r>
        <w:t>1. ジャーゴン（特定分野・集団の専門的な用語）</w:t>
      </w:r>
    </w:p>
    <w:p>
      <w:pPr>
        <w:spacing w:after="60"/>
        <w:ind w:left="360"/>
      </w:pPr>
      <w:r>
        <w:t xml:space="preserve">2. 標準語（規範的な言語変種）</w:t>
      </w:r>
    </w:p>
    <w:p>
      <w:pPr>
        <w:spacing w:after="60"/>
        <w:ind w:left="360"/>
      </w:pPr>
      <w:r>
        <w:t xml:space="preserve">3. 共通語（広く通じる言語変種）</w:t>
      </w:r>
    </w:p>
    <w:p>
      <w:pPr>
        <w:spacing w:after="60"/>
        <w:ind w:left="360"/>
      </w:pPr>
      <w:r>
        <w:t>4. 地域方言（地域によることばの違い）</w:t>
      </w:r>
    </w:p>
    <w:p>
      <w:pPr>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3" w:id="495"/>
      <w:r>
        <w:rPr>
          <w:b/>
          <w:bCs/>
        </w:rPr>
        <w:t xml:space="preserve">問題13</w:t>
      </w:r>
      <w:bookmarkEnd w:id="495"/>
    </w:p>
    <w:p>
      <w:pPr>
        <w:spacing w:after="120"/>
      </w:pPr>
      <w:r>
        <w:t>文化審議会『敬語の指針』が述べる「敬意表現」と「敬語」の関係について、最も適当なものを選べ。</w:t>
      </w:r>
    </w:p>
    <w:p>
      <w:pPr>
        <w:spacing w:after="60"/>
        <w:ind w:left="360"/>
      </w:pPr>
      <w:r>
        <w:t>1. 敬語は、相手の人格や立場を尊重する気持ちに基づいて選ぶ様々な言語表現である敬意表現に含まれる。</w:t>
      </w:r>
    </w:p>
    <w:p>
      <w:pPr>
        <w:spacing w:after="60"/>
        <w:ind w:left="360"/>
      </w:pPr>
      <w:r>
        <w:t>2. 敬意表現と敬語は範囲が完全に一致し、敬語以外の前置きなどは敬意表現に含まれない。</w:t>
      </w:r>
    </w:p>
    <w:p>
      <w:pPr>
        <w:spacing w:after="60"/>
        <w:ind w:left="360"/>
      </w:pPr>
      <w:r>
        <w:t>3. 敬語は形式の問題だけであり、相手や周囲の人との関係を表す働きはない。</w:t>
      </w:r>
    </w:p>
    <w:p>
      <w:pPr>
        <w:spacing w:after="60"/>
        <w:ind w:left="360"/>
      </w:pPr>
      <w:r>
        <w:t>4. 敬意表現は丁寧語の「です・ます」だけを指し、あいさつや依頼での表現の選択とは関係しない。</w:t>
      </w:r>
    </w:p>
    <w:p>
      <w:pPr>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4" w:id="496"/>
      <w:r>
        <w:rPr>
          <w:b/>
          <w:bCs/>
        </w:rPr>
        <w:t xml:space="preserve">問題14</w:t>
      </w:r>
      <w:bookmarkEnd w:id="496"/>
    </w:p>
    <w:p>
      <w:pPr>
        <w:spacing w:after="120"/>
      </w:pPr>
      <w:r>
        <w:t>文化審議会『敬語の指針』が示す、相手や場面に応じた敬語の選択について、最も適当なものを選べ。</w:t>
      </w:r>
    </w:p>
    <w:p>
      <w:pPr>
        <w:spacing w:after="60"/>
        <w:ind w:left="360"/>
      </w:pPr>
      <w:r>
        <w:t>1. 社内の人だけの会で社長を立てる場合と、社外の人が多くいる会で社長を自分側として扱う場合とでは、敬語の選択が変わる例が示されている。</w:t>
      </w:r>
    </w:p>
    <w:p>
      <w:pPr>
        <w:spacing w:after="60"/>
        <w:ind w:left="360"/>
      </w:pPr>
      <w:r>
        <w:t>2. 社長について話す場合は、聞き手が社内か社外かに関係なく、常に社長を立てる同じ形式を使うとされる。</w:t>
      </w:r>
    </w:p>
    <w:p>
      <w:pPr>
        <w:spacing w:after="60"/>
        <w:ind w:left="360"/>
      </w:pPr>
      <w:r>
        <w:t>3. 自分側の人物として扱うとは、その人物の行為を、聞き手にも丁重・丁寧に述べてはいけないということである。</w:t>
      </w:r>
    </w:p>
    <w:p>
      <w:pPr>
        <w:spacing w:after="60"/>
        <w:ind w:left="360"/>
      </w:pPr>
      <w:r>
        <w:t>4. 相手や場面に応じて敬語を選ぶとは、相手に対して敬語を一切用いないことである。</w:t>
      </w:r>
    </w:p>
    <w:p>
      <w:pPr>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5" w:id="497"/>
      <w:r>
        <w:rPr>
          <w:b/>
          <w:bCs/>
        </w:rPr>
        <w:t xml:space="preserve">問題15</w:t>
      </w:r>
      <w:bookmarkEnd w:id="497"/>
    </w:p>
    <w:p>
      <w:pPr>
        <w:spacing w:after="120"/>
      </w:pPr>
      <w:r>
        <w:t>バドリー（2012）の多成分モデルで、注意の制御と複数の一時保持機構を含み、認知活動中の情報の一時保持と操作に関わるシステム全体を何と呼ぶか。</w:t>
      </w:r>
    </w:p>
    <w:p>
      <w:pPr>
        <w:spacing w:after="60"/>
        <w:ind w:left="360"/>
      </w:pPr>
      <w:r>
        <w:t>1. 中央実行系</w:t>
      </w:r>
    </w:p>
    <w:p>
      <w:pPr>
        <w:spacing w:after="60"/>
        <w:ind w:left="360"/>
      </w:pPr>
      <w:r>
        <w:t xml:space="preserve">2. ワーキングメモリ（作動記憶）</w:t>
      </w:r>
    </w:p>
    <w:p>
      <w:pPr>
        <w:spacing w:after="60"/>
        <w:ind w:left="360"/>
      </w:pPr>
      <w:r>
        <w:t>3. 音韻ループ</w:t>
      </w:r>
    </w:p>
    <w:p>
      <w:pPr>
        <w:spacing w:after="60"/>
        <w:ind w:left="360"/>
      </w:pPr>
      <w:r>
        <w:t>4. 視空間スケッチパッド</w:t>
      </w:r>
    </w:p>
    <w:p>
      <w:pPr>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6" w:id="498"/>
      <w:r>
        <w:rPr>
          <w:b/>
          <w:bCs/>
        </w:rPr>
        <w:t xml:space="preserve">問題16</w:t>
      </w:r>
      <w:bookmarkEnd w:id="498"/>
    </w:p>
    <w:p>
      <w:pPr>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spacing w:after="60"/>
        <w:ind w:left="360"/>
      </w:pPr>
      <w:r>
        <w:t>1. この評定は、異なる階層のカテゴリー同士の包含関係だけを測定している。</w:t>
      </w:r>
    </w:p>
    <w:p>
      <w:pPr>
        <w:spacing w:after="60"/>
        <w:ind w:left="360"/>
      </w:pPr>
      <w:r>
        <w:t>2. 同じカテゴリーに属する対象は、どれも必ず同じ程度によい例だと判断される。</w:t>
      </w:r>
    </w:p>
    <w:p>
      <w:pPr>
        <w:spacing w:after="60"/>
        <w:ind w:left="360"/>
      </w:pPr>
      <w:r>
        <w:t>3. 同じカテゴリーの成員でも、そのカテゴリーのよりよい例と判断される程度が異なりうる。</w:t>
      </w:r>
    </w:p>
    <w:p>
      <w:pPr>
        <w:spacing w:after="60"/>
        <w:ind w:left="360"/>
      </w:pPr>
      <w:r>
        <w:t>4. この差だけで、対象が頭の中にどのような形式で表象されているかが一意に確定する。</w:t>
      </w:r>
    </w:p>
    <w:p>
      <w:pPr>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7" w:id="499"/>
      <w:r>
        <w:rPr>
          <w:b/>
          <w:bCs/>
        </w:rPr>
        <w:t xml:space="preserve">問題17</w:t>
      </w:r>
      <w:bookmarkEnd w:id="499"/>
    </w:p>
    <w:p>
      <w:pPr>
        <w:spacing w:after="120"/>
      </w:pPr>
      <w:r>
        <w:t>Holec（1981）の定義に基づく学習者オートノミーの説明として、最も適切なものを一つ選べ。</w:t>
      </w:r>
    </w:p>
    <w:p>
      <w:pPr>
        <w:spacing w:after="60"/>
        <w:ind w:left="360"/>
      </w:pPr>
      <w:r>
        <w:t>1. 自分の学習を引き受ける能力であり、目標、内容、方法、学習の進め方、評価に関する判断を含む。</w:t>
      </w:r>
    </w:p>
    <w:p>
      <w:pPr>
        <w:spacing w:after="60"/>
        <w:ind w:left="360"/>
      </w:pPr>
      <w:r>
        <w:t>2. 教師がその場にいなければ、目標や方法を誰が決めていても、必ず自律性が成立している。</w:t>
      </w:r>
    </w:p>
    <w:p>
      <w:pPr>
        <w:spacing w:after="60"/>
        <w:ind w:left="360"/>
      </w:pPr>
      <w:r>
        <w:t>3. 教師の助言を一度でも受けると、その学習者には自律性がないと判定される。</w:t>
      </w:r>
    </w:p>
    <w:p>
      <w:pPr>
        <w:spacing w:after="60"/>
        <w:ind w:left="360"/>
      </w:pPr>
      <w:r>
        <w:t>4. 能力ではなく行動だけを指すため、自律性を持つ学習者は常にその能力を全面的に使わなければならない。</w:t>
      </w:r>
    </w:p>
    <w:p>
      <w:pPr>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8" w:id="500"/>
      <w:r>
        <w:rPr>
          <w:b/>
          <w:bCs/>
        </w:rPr>
        <w:t xml:space="preserve">問題18</w:t>
      </w:r>
      <w:bookmarkEnd w:id="500"/>
    </w:p>
    <w:p>
      <w:pPr>
        <w:spacing w:after="120"/>
      </w:pPr>
      <w:r>
        <w:t xml:space="preserve">海外生活から帰国した後、自国の文化に再適応する際に生じる戸惑いも含めて、異文化適応の過程をより複雑な曲線で描くモデルの説明として最も適当なものを選べ。</w:t>
      </w:r>
    </w:p>
    <w:p>
      <w:pPr>
        <w:spacing w:after="60"/>
        <w:ind w:left="360"/>
      </w:pPr>
      <w:r>
        <w:t xml:space="preserve">1. フォーカス・オン・フォーム（指導法）</w:t>
      </w:r>
    </w:p>
    <w:p>
      <w:pPr>
        <w:spacing w:after="60"/>
        <w:ind w:left="360"/>
      </w:pPr>
      <w:r>
        <w:t xml:space="preserve">2. PPPモデル（授業構成の枠組み）</w:t>
      </w:r>
    </w:p>
    <w:p>
      <w:pPr>
        <w:spacing w:after="60"/>
        <w:ind w:left="360"/>
      </w:pPr>
      <w:r>
        <w:t xml:space="preserve">3. バックワード・デザイン（目標から逆算するコース設計の手法）</w:t>
      </w:r>
    </w:p>
    <w:p>
      <w:pPr>
        <w:spacing w:after="60"/>
        <w:ind w:left="360"/>
      </w:pPr>
      <w:r>
        <w:t xml:space="preserve">4. Wカーブ・モデル（帰国後の再適応過程も含むモデル）</w:t>
      </w:r>
    </w:p>
    <w:p>
      <w:pPr>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9" w:id="501"/>
      <w:r>
        <w:rPr>
          <w:b/>
          <w:bCs/>
        </w:rPr>
        <w:t xml:space="preserve">問題19</w:t>
      </w:r>
      <w:bookmarkEnd w:id="501"/>
    </w:p>
    <w:p>
      <w:pPr>
        <w:spacing w:after="120"/>
      </w:pPr>
      <w:r>
        <w:t>WHOのICD-11に関する説明で、バーンアウトの位置付けとして適切なものを一つ選べ。</w:t>
      </w:r>
    </w:p>
    <w:p>
      <w:pPr>
        <w:spacing w:after="60"/>
        <w:ind w:left="360"/>
      </w:pPr>
      <w:r>
        <w:t>1. 職業に限らず、学校や家庭で感じるすべての疲労に適用する医学的疾患である。</w:t>
      </w:r>
    </w:p>
    <w:p>
      <w:pPr>
        <w:spacing w:after="60"/>
        <w:ind w:left="360"/>
      </w:pPr>
      <w:r>
        <w:t>2. 短時間でも疲れを感じれば、それだけでバーンアウトと判断できるとする。</w:t>
      </w:r>
    </w:p>
    <w:p>
      <w:pPr>
        <w:spacing w:after="60"/>
        <w:ind w:left="360"/>
      </w:pPr>
      <w:r>
        <w:t>3. 仕事への心理的距離や職業上の効力感は関係なく、疲弊の一側面だけで定義する。</w:t>
      </w:r>
    </w:p>
    <w:p>
      <w:pPr>
        <w:spacing w:after="60"/>
        <w:ind w:left="360"/>
      </w:pPr>
      <w:r>
        <w:t>4. 対処できていない慢性的な職場ストレスに関連する職業上の現象で、医学的疾患とは分類しない。</w:t>
      </w:r>
    </w:p>
    <w:p>
      <w:pPr>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0" w:id="502"/>
      <w:r>
        <w:rPr>
          <w:b/>
          <w:bCs/>
        </w:rPr>
        <w:t xml:space="preserve">問題20</w:t>
      </w:r>
      <w:bookmarkEnd w:id="502"/>
    </w:p>
    <w:p>
      <w:pPr>
        <w:spacing w:after="120"/>
      </w:pPr>
      <w:r>
        <w:t>RyanとDeci（2000）の分類で、活動そのものが楽しい・興味深いという理由から取り組む動機づけを指す用語として、最も適当なものを一つ選べ。</w:t>
      </w:r>
    </w:p>
    <w:p>
      <w:pPr>
        <w:spacing w:after="60"/>
        <w:ind w:left="360"/>
      </w:pPr>
      <w:r>
        <w:t>1. 外的調節</w:t>
      </w:r>
    </w:p>
    <w:p>
      <w:pPr>
        <w:spacing w:after="60"/>
        <w:ind w:left="360"/>
      </w:pPr>
      <w:r>
        <w:t xml:space="preserve">2. 内発的動機づけ</w:t>
      </w:r>
    </w:p>
    <w:p>
      <w:pPr>
        <w:spacing w:after="60"/>
        <w:ind w:left="360"/>
      </w:pPr>
      <w:r>
        <w:t>3. 同一化的調節</w:t>
      </w:r>
    </w:p>
    <w:p>
      <w:pPr>
        <w:spacing w:after="60"/>
        <w:ind w:left="360"/>
      </w:pPr>
      <w:r>
        <w:t>4. 取入的調節</w:t>
      </w:r>
    </w:p>
    <w:p>
      <w:pPr>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1" w:id="503"/>
      <w:r>
        <w:rPr>
          <w:b/>
          <w:bCs/>
        </w:rPr>
        <w:t xml:space="preserve">問題21</w:t>
      </w:r>
      <w:bookmarkEnd w:id="503"/>
    </w:p>
    <w:p>
      <w:pPr>
        <w:spacing w:after="120"/>
      </w:pPr>
      <w:r>
        <w:t>カーネギーメロン大学Eberly Centerの公式ガイドに照らし、ティーチング・ポートフォリオの構成として適切なものを一つ選べ。</w:t>
      </w:r>
    </w:p>
    <w:p>
      <w:pPr>
        <w:spacing w:after="60"/>
        <w:ind w:left="360"/>
      </w:pPr>
      <w:r>
        <w:t>1. 教育理念や目標を示し、それらと関連する代表的な資料を選び、資料の文脈や意味を説明しながら自らの教育実践を省察する。</w:t>
      </w:r>
    </w:p>
    <w:p>
      <w:pPr>
        <w:spacing w:after="60"/>
        <w:ind w:left="360"/>
      </w:pPr>
      <w:r>
        <w:t>2. 教育理念との関係や資料の意味は説明せず、授業関係の資料をすべて無選別に保存したものを提出する。</w:t>
      </w:r>
    </w:p>
    <w:p>
      <w:pPr>
        <w:spacing w:after="60"/>
        <w:ind w:left="360"/>
      </w:pPr>
      <w:r>
        <w:t>3. 授業評価の数値だけを掲載し、教育理念、実践の説明、省察、質的な資料は含めない。</w:t>
      </w:r>
    </w:p>
    <w:p>
      <w:pPr>
        <w:spacing w:after="60"/>
        <w:ind w:left="360"/>
      </w:pPr>
      <w:r>
        <w:t>4. 研修に出席した記録だけで授業への影響が実証されたと判断し、研修で得た知識を実践にどう生かしたかは説明しない。</w:t>
      </w:r>
    </w:p>
    <w:p>
      <w:pPr>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2" w:id="504"/>
      <w:r>
        <w:rPr>
          <w:b/>
          <w:bCs/>
        </w:rPr>
        <w:t xml:space="preserve">問題22</w:t>
      </w:r>
      <w:bookmarkEnd w:id="504"/>
    </w:p>
    <w:p>
      <w:pPr>
        <w:spacing w:after="120"/>
      </w:pPr>
      <w:r>
        <w:t>ASQ（米国品質協会）の公式説明に照らし、PDCAサイクルの各段階の扱いとして適切なものを一つ選べ。</w:t>
      </w:r>
    </w:p>
    <w:p>
      <w:pPr>
        <w:spacing w:after="60"/>
        <w:ind w:left="360"/>
      </w:pPr>
      <w:r>
        <w:t>1. 変更を計画して小規模に試し、結果を分析して学んだことを確かめ、それに基づいて対応し、次の改善へつなげる。</w:t>
      </w:r>
    </w:p>
    <w:p>
      <w:pPr>
        <w:spacing w:after="60"/>
        <w:ind w:left="360"/>
      </w:pPr>
      <w:r>
        <w:t>2. Checkは変更を試す前だけに行い、試行後の結果の分析はPDCAの手順には含めない。</w:t>
      </w:r>
    </w:p>
    <w:p>
      <w:pPr>
        <w:spacing w:after="60"/>
        <w:ind w:left="360"/>
      </w:pPr>
      <w:r>
        <w:t>3. Actでは試行から学んだ内容を使わず、変更がうまくいかなかった場合も同じ計画だけを繰り返す。</w:t>
      </w:r>
    </w:p>
    <w:p>
      <w:pPr>
        <w:spacing w:after="60"/>
        <w:ind w:left="360"/>
      </w:pPr>
      <w:r>
        <w:t>4. PDCAは一度だけで終了する手順であり、結果を使って新しい改善を計画したりサイクルを繰り返したりしない。</w:t>
      </w:r>
    </w:p>
    <w:p>
      <w:pPr>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3" w:id="505"/>
      <w:r>
        <w:rPr>
          <w:b/>
          <w:bCs/>
        </w:rPr>
        <w:t xml:space="preserve">問題23</w:t>
      </w:r>
      <w:bookmarkEnd w:id="505"/>
    </w:p>
    <w:p>
      <w:pPr>
        <w:spacing w:after="120"/>
      </w:pPr>
      <w:r>
        <w:t>前方の画面に教材を投影し、それを見ながら全体で議論する教室を計画する。イェール大学Poorvu Centerの公式ガイドに照らした配置の検討として適切なものを一つ選べ。</w:t>
      </w:r>
    </w:p>
    <w:p>
      <w:pPr>
        <w:spacing w:after="60"/>
        <w:ind w:left="360"/>
      </w:pPr>
      <w:r>
        <w:t>1. 投影機器を置けば活動と座席配置の関係を考える必要はなくなるので、授業の目標は配置の検討から外す。</w:t>
      </w:r>
    </w:p>
    <w:p>
      <w:pPr>
        <w:spacing w:after="60"/>
        <w:ind w:left="360"/>
      </w:pPr>
      <w:r>
        <w:t>2. U字型や半円型を候補にし、前方の教材の投影と参加者間の議論という活動に合わせて配置を検討する。</w:t>
      </w:r>
    </w:p>
    <w:p>
      <w:pPr>
        <w:spacing w:after="60"/>
        <w:ind w:left="360"/>
      </w:pPr>
      <w:r>
        <w:t>3. U字型は学習者間の議論を妨げるための配置なので、教材の議論を行わないことを目的に採用する。</w:t>
      </w:r>
    </w:p>
    <w:p>
      <w:pPr>
        <w:spacing w:after="60"/>
        <w:ind w:left="360"/>
      </w:pPr>
      <w:r>
        <w:t>4. 固定席の教室では隣同士で行う活動もできないため、配置を動かせなければペアで考える活動をすべて取りやめる。</w:t>
      </w:r>
    </w:p>
    <w:p>
      <w:pPr>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4" w:id="506"/>
      <w:r>
        <w:rPr>
          <w:b/>
          <w:bCs/>
        </w:rPr>
        <w:t xml:space="preserve">問題24</w:t>
      </w:r>
      <w:bookmarkEnd w:id="506"/>
    </w:p>
    <w:p>
      <w:pPr>
        <w:spacing w:after="120"/>
      </w:pPr>
      <w:r>
        <w:t xml:space="preserve">特定のテーマ（トピック）ごとに独立した学習単元を積み重ねる「モジュール型」のコース設計の特徴として最も適当なものを選べ。</w:t>
      </w:r>
    </w:p>
    <w:p>
      <w:pPr>
        <w:spacing w:after="60"/>
        <w:ind w:left="360"/>
      </w:pPr>
      <w:r>
        <w:t xml:space="preserve">1. モジュール型は必ず一つの固定した順序でしか学習できない</w:t>
      </w:r>
    </w:p>
    <w:p>
      <w:pPr>
        <w:spacing w:after="60"/>
        <w:ind w:left="360"/>
      </w:pPr>
      <w:r>
        <w:t xml:space="preserve">2. 学習者が必要なモジュールを選んで柔軟に学習を組み立てやすい</w:t>
      </w:r>
    </w:p>
    <w:p>
      <w:pPr>
        <w:spacing w:after="60"/>
        <w:ind w:left="360"/>
      </w:pPr>
      <w:r>
        <w:t xml:space="preserve">3. モジュール型コースには到達目標を設定できない</w:t>
      </w:r>
    </w:p>
    <w:p>
      <w:pPr>
        <w:spacing w:after="60"/>
        <w:ind w:left="360"/>
      </w:pPr>
      <w:r>
        <w:t xml:space="preserve">4. モジュール型コースは評価を一切行わない</w:t>
      </w:r>
    </w:p>
    <w:p>
      <w:pPr>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5" w:id="507"/>
      <w:r>
        <w:rPr>
          <w:b/>
          <w:bCs/>
        </w:rPr>
        <w:t xml:space="preserve">問題25</w:t>
      </w:r>
      <w:bookmarkEnd w:id="507"/>
    </w:p>
    <w:p>
      <w:pPr>
        <w:spacing w:after="120"/>
      </w:pPr>
      <w:r>
        <w:t>Richards（2006）28・30頁の内容中心教授法（CBI）の説明に対応するものを一つ選べ。</w:t>
      </w:r>
    </w:p>
    <w:p>
      <w:pPr>
        <w:spacing w:after="60"/>
        <w:ind w:left="360"/>
      </w:pPr>
      <w:r>
        <w:t>1. 文法項目の順序を先に確定し、内容はその練習場面として後から選ぶことを、CBIの特徴としている。</w:t>
      </w:r>
    </w:p>
    <w:p>
      <w:pPr>
        <w:spacing w:after="60"/>
        <w:ind w:left="360"/>
      </w:pPr>
      <w:r>
        <w:t>2. CBIは必ず全カリキュラムに適用し、一つの単元だけに用いることはできないとしている。</w:t>
      </w:r>
    </w:p>
    <w:p>
      <w:pPr>
        <w:spacing w:after="60"/>
        <w:ind w:left="360"/>
      </w:pPr>
      <w:r>
        <w:t>3. 扱う内容を出発点に言語面を組み立てる。一方、内容に焦点を当てるだけで言語の正確さも十分育つかは、実施上の論点になる。</w:t>
      </w:r>
    </w:p>
    <w:p>
      <w:pPr>
        <w:spacing w:after="60"/>
        <w:ind w:left="360"/>
      </w:pPr>
      <w:r>
        <w:t>4. CBIでは内容知識と言語使用のどちらを評価するかを検討する必要はないとしている。</w:t>
      </w:r>
    </w:p>
    <w:p>
      <w:pPr>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6" w:id="508"/>
      <w:r>
        <w:rPr>
          <w:b/>
          <w:bCs/>
        </w:rPr>
        <w:t xml:space="preserve">問題26</w:t>
      </w:r>
      <w:bookmarkEnd w:id="508"/>
    </w:p>
    <w:p>
      <w:pPr>
        <w:spacing w:after="120"/>
      </w:pPr>
      <w:r>
        <w:t>教師が短い文章を読み、学習者はキーワードをメモする。そのメモをもとにグループで協力して文章を再構成する活動を指す用語として、最も適当なものを選べ。</w:t>
      </w:r>
    </w:p>
    <w:p>
      <w:pPr>
        <w:spacing w:after="60"/>
        <w:ind w:left="360"/>
      </w:pPr>
      <w:r>
        <w:t>1. ディクテーション</w:t>
      </w:r>
    </w:p>
    <w:p>
      <w:pPr>
        <w:spacing w:after="60"/>
        <w:ind w:left="360"/>
      </w:pPr>
      <w:r>
        <w:t xml:space="preserve">2. ディクトグロス</w:t>
      </w:r>
    </w:p>
    <w:p>
      <w:pPr>
        <w:spacing w:after="60"/>
        <w:ind w:left="360"/>
      </w:pPr>
      <w:r>
        <w:t xml:space="preserve">3. シャドーイング</w:t>
      </w:r>
    </w:p>
    <w:p>
      <w:pPr>
        <w:spacing w:after="60"/>
        <w:ind w:left="360"/>
      </w:pPr>
      <w:r>
        <w:t>4. スキャニング</w:t>
      </w:r>
    </w:p>
    <w:p>
      <w:pPr>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7" w:id="509"/>
      <w:r>
        <w:rPr>
          <w:b/>
          <w:bCs/>
        </w:rPr>
        <w:t xml:space="preserve">問題27</w:t>
      </w:r>
      <w:bookmarkEnd w:id="509"/>
    </w:p>
    <w:p>
      <w:pPr>
        <w:spacing w:after="120"/>
      </w:pPr>
      <w:r>
        <w:t>聞こえてくる音声のすぐ後を追いかけるように声に出す練習法を指す用語として、最も適当なものを選べ。</w:t>
      </w:r>
    </w:p>
    <w:p>
      <w:pPr>
        <w:spacing w:after="60"/>
        <w:ind w:left="360"/>
      </w:pPr>
      <w:r>
        <w:t xml:space="preserve">1. シャドーイング</w:t>
      </w:r>
    </w:p>
    <w:p>
      <w:pPr>
        <w:spacing w:after="60"/>
        <w:ind w:left="360"/>
      </w:pPr>
      <w:r>
        <w:t xml:space="preserve">2. ディクトグロス</w:t>
      </w:r>
    </w:p>
    <w:p>
      <w:pPr>
        <w:spacing w:after="60"/>
        <w:ind w:left="360"/>
      </w:pPr>
      <w:r>
        <w:t xml:space="preserve">3. スキャニング</w:t>
      </w:r>
    </w:p>
    <w:p>
      <w:pPr>
        <w:spacing w:after="60"/>
        <w:ind w:left="360"/>
      </w:pPr>
      <w:r>
        <w:t xml:space="preserve">4. スキミング</w:t>
      </w:r>
    </w:p>
    <w:p>
      <w:pPr>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8" w:id="510"/>
      <w:r>
        <w:rPr>
          <w:b/>
          <w:bCs/>
        </w:rPr>
        <w:t xml:space="preserve">問題28</w:t>
      </w:r>
      <w:bookmarkEnd w:id="510"/>
    </w:p>
    <w:p>
      <w:pPr>
        <w:spacing w:after="120"/>
      </w:pPr>
      <w:r>
        <w:t>Larsen-Freeman（1987）の教授法の選択に関する結論に沿う考え方として、最も適切なものを一つ選べ。</w:t>
      </w:r>
    </w:p>
    <w:p>
      <w:pPr>
        <w:spacing w:after="60"/>
        <w:ind w:left="360"/>
      </w:pPr>
      <w:r>
        <w:t>1. 目標や学習者、授業の状況を踏まえて方法を選び、その選択が目的に合っていたかを確かめる。</w:t>
      </w:r>
    </w:p>
    <w:p>
      <w:pPr>
        <w:spacing w:after="60"/>
        <w:ind w:left="360"/>
      </w:pPr>
      <w:r>
        <w:t>2. 複数の方法を使うなら、選択の理由を考えず、無作為に組み合わせればよい。</w:t>
      </w:r>
    </w:p>
    <w:p>
      <w:pPr>
        <w:spacing w:after="60"/>
        <w:ind w:left="360"/>
      </w:pPr>
      <w:r>
        <w:t>3. 一つの教授法は、教師・学習者・状況にかかわらず常に最も優れていると考える。</w:t>
      </w:r>
    </w:p>
    <w:p>
      <w:pPr>
        <w:spacing w:after="60"/>
        <w:ind w:left="360"/>
      </w:pPr>
      <w:r>
        <w:t>4. 方法を自由に選べるなら、教師はその選択による結果を評価する必要がない。</w:t>
      </w:r>
    </w:p>
    <w:p>
      <w:pPr>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9" w:id="511"/>
      <w:r>
        <w:rPr>
          <w:b/>
          <w:bCs/>
        </w:rPr>
        <w:t xml:space="preserve">問題29</w:t>
      </w:r>
      <w:bookmarkEnd w:id="511"/>
    </w:p>
    <w:p>
      <w:pPr>
        <w:spacing w:after="120"/>
      </w:pPr>
      <w:r>
        <w:t xml:space="preserve">デジタル教材の利点の一つとして、学習者の解答に応じて即座にフィードバックを返すなど、双方向的なやり取りができる性質を指す語として最も適当なものを選べ。</w:t>
      </w:r>
    </w:p>
    <w:p>
      <w:pPr>
        <w:spacing w:after="60"/>
        <w:ind w:left="360"/>
      </w:pPr>
      <w:r>
        <w:t xml:space="preserve">1. インタラクティブ性（双方向性）</w:t>
      </w:r>
    </w:p>
    <w:p>
      <w:pPr>
        <w:spacing w:after="60"/>
        <w:ind w:left="360"/>
      </w:pPr>
      <w:r>
        <w:t xml:space="preserve">2. コーパス（言語資料の集積）</w:t>
      </w:r>
    </w:p>
    <w:p>
      <w:pPr>
        <w:spacing w:after="60"/>
        <w:ind w:left="360"/>
      </w:pPr>
      <w:r>
        <w:t xml:space="preserve">3. 統語論（文の構造の研究）</w:t>
      </w:r>
    </w:p>
    <w:p>
      <w:pPr>
        <w:spacing w:after="60"/>
        <w:ind w:left="360"/>
      </w:pPr>
      <w:r>
        <w:t xml:space="preserve">4. 威信（言語変種の社会的評価）</w:t>
      </w:r>
    </w:p>
    <w:p>
      <w:pPr>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0" w:id="512"/>
      <w:r>
        <w:rPr>
          <w:b/>
          <w:bCs/>
        </w:rPr>
        <w:t xml:space="preserve">問題30</w:t>
      </w:r>
      <w:bookmarkEnd w:id="512"/>
    </w:p>
    <w:p>
      <w:pPr>
        <w:spacing w:after="120"/>
      </w:pPr>
      <w:r>
        <w:t xml:space="preserve">評価活動において、学習者同士が互いの発表や作品を評価し合う方法を指す用語として最も適当なものを選べ。</w:t>
      </w:r>
    </w:p>
    <w:p>
      <w:pPr>
        <w:spacing w:after="60"/>
        <w:ind w:left="360"/>
      </w:pPr>
      <w:r>
        <w:t>1. 総括的評価（成績を総括する評価）</w:t>
      </w:r>
    </w:p>
    <w:p>
      <w:pPr>
        <w:spacing w:after="60"/>
        <w:ind w:left="360"/>
      </w:pPr>
      <w:r>
        <w:t xml:space="preserve">2. ピア評価（相互評価）</w:t>
      </w:r>
    </w:p>
    <w:p>
      <w:pPr>
        <w:spacing w:after="60"/>
        <w:ind w:left="360"/>
      </w:pPr>
      <w:r>
        <w:t>3. 診断的評価（強みや弱みを把握する評価）</w:t>
      </w:r>
    </w:p>
    <w:p>
      <w:pPr>
        <w:spacing w:after="60"/>
        <w:ind w:left="360"/>
      </w:pPr>
      <w:r>
        <w:t>4. 自己評価（自分の学習や言語使用の評価）</w:t>
      </w:r>
    </w:p>
    <w:p>
      <w:pPr>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1" w:id="513"/>
      <w:r>
        <w:rPr>
          <w:b/>
          <w:bCs/>
        </w:rPr>
        <w:t xml:space="preserve">問題31</w:t>
      </w:r>
      <w:bookmarkEnd w:id="513"/>
    </w:p>
    <w:p>
      <w:pPr>
        <w:spacing w:after="120"/>
      </w:pPr>
      <w:r>
        <w:t>国際交流基金の2017年版ガイドブックに沿って、Can-doの自己評価チェックリストを用いる手続きとして最も適切なものを一つ選びなさい。</w:t>
      </w:r>
    </w:p>
    <w:p>
      <w:pPr>
        <w:spacing w:after="60"/>
        <w:ind w:left="360"/>
      </w:pPr>
      <w:r>
        <w:t>1. 学習者がCan-doの項目を参照し、自分に何がどの程度できるかを振り返って評価する。</w:t>
      </w:r>
    </w:p>
    <w:p>
      <w:pPr>
        <w:spacing w:after="60"/>
        <w:ind w:left="360"/>
      </w:pPr>
      <w:r>
        <w:t>2. 教師だけがCan-doの達成度を記入し、学習者本人は自分の学習を振り返らない。</w:t>
      </w:r>
    </w:p>
    <w:p>
      <w:pPr>
        <w:spacing w:after="60"/>
        <w:ind w:left="360"/>
      </w:pPr>
      <w:r>
        <w:t>3. 他の学習者との順位だけを記録し、自分がCan-doの項目を達成できるかは検討しない。</w:t>
      </w:r>
    </w:p>
    <w:p>
      <w:pPr>
        <w:spacing w:after="60"/>
        <w:ind w:left="360"/>
      </w:pPr>
      <w:r>
        <w:t>4. Can-doの文章を集めるだけにとどめ、自分にできることの評価には使わない。</w:t>
      </w:r>
    </w:p>
    <w:p>
      <w:pPr>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2" w:id="514"/>
      <w:r>
        <w:rPr>
          <w:b/>
          <w:bCs/>
        </w:rPr>
        <w:t xml:space="preserve">問題32</w:t>
      </w:r>
      <w:bookmarkEnd w:id="514"/>
    </w:p>
    <w:p>
      <w:pPr>
        <w:spacing w:after="120"/>
      </w:pPr>
      <w:r>
        <w:t>CambridgeのTKT公式用語集にある授業の省察とtimingの説明を踏まえ、実施後に時間配分を検討する例として、最も適切なものを一つ選びなさい。</w:t>
      </w:r>
    </w:p>
    <w:p>
      <w:pPr>
        <w:spacing w:after="60"/>
        <w:ind w:left="360"/>
      </w:pPr>
      <w:r>
        <w:t>1. 授業後に何がうまくいき、何がうまくいかなかったかを振り返り、活動に見積もった時間の見直しを検討することは、今後の授業改善を目指す省察の一例となる。</w:t>
      </w:r>
    </w:p>
    <w:p>
      <w:pPr>
        <w:spacing w:after="60"/>
        <w:ind w:left="360"/>
      </w:pPr>
      <w:r>
        <w:t xml:space="preserve">2. 一度決めた時間配分は、今後は一切変更してはならない</w:t>
      </w:r>
    </w:p>
    <w:p>
      <w:pPr>
        <w:spacing w:after="60"/>
        <w:ind w:left="360"/>
      </w:pPr>
      <w:r>
        <w:t xml:space="preserve">3. 授業ごとの時間配分は、毎回ランダムに決めればよい</w:t>
      </w:r>
    </w:p>
    <w:p>
      <w:pPr>
        <w:spacing w:after="60"/>
        <w:ind w:left="360"/>
      </w:pPr>
      <w:r>
        <w:t xml:space="preserve">4. 時間配分の見直しは授業計画の質とは無関係で、授業の自己点検にも当たらない単なる事務作業である</w:t>
      </w:r>
    </w:p>
    <w:p>
      <w:pPr>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3" w:id="515"/>
      <w:r>
        <w:rPr>
          <w:b/>
          <w:bCs/>
        </w:rPr>
        <w:t xml:space="preserve">問題33</w:t>
      </w:r>
      <w:bookmarkEnd w:id="515"/>
    </w:p>
    <w:p>
      <w:pPr>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spacing w:after="60"/>
        <w:ind w:left="360"/>
      </w:pPr>
      <w:r>
        <w:t xml:space="preserve">1. プロンプト（誘導的フィードバック）</w:t>
      </w:r>
    </w:p>
    <w:p>
      <w:pPr>
        <w:spacing w:after="60"/>
        <w:ind w:left="360"/>
      </w:pPr>
      <w:r>
        <w:t xml:space="preserve">2. 対照分析（言語間の構造比較）</w:t>
      </w:r>
    </w:p>
    <w:p>
      <w:pPr>
        <w:spacing w:after="60"/>
        <w:ind w:left="360"/>
      </w:pPr>
      <w:r>
        <w:t xml:space="preserve">3. リキャスト（正しい形に言い直す）</w:t>
      </w:r>
    </w:p>
    <w:p>
      <w:pPr>
        <w:spacing w:after="60"/>
        <w:ind w:left="360"/>
      </w:pPr>
      <w:r>
        <w:t xml:space="preserve">4. 誤用分析（誤りの原因の分析）</w:t>
      </w:r>
    </w:p>
    <w:p>
      <w:pPr>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4" w:id="516"/>
      <w:r>
        <w:rPr>
          <w:b/>
          <w:bCs/>
        </w:rPr>
        <w:t xml:space="preserve">問題34</w:t>
      </w:r>
      <w:bookmarkEnd w:id="516"/>
    </w:p>
    <w:p>
      <w:pPr>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spacing w:after="60"/>
        <w:ind w:left="360"/>
      </w:pPr>
      <w:r>
        <w:t>1. 明示的訂正</w:t>
      </w:r>
    </w:p>
    <w:p>
      <w:pPr>
        <w:spacing w:after="60"/>
        <w:ind w:left="360"/>
      </w:pPr>
      <w:r>
        <w:t>2. 誘導（elicitation）</w:t>
      </w:r>
    </w:p>
    <w:p>
      <w:pPr>
        <w:spacing w:after="60"/>
        <w:ind w:left="360"/>
      </w:pPr>
      <w:r>
        <w:t>3. 明確化要求</w:t>
      </w:r>
    </w:p>
    <w:p>
      <w:pPr>
        <w:spacing w:after="60"/>
        <w:ind w:left="360"/>
      </w:pPr>
      <w:r>
        <w:t xml:space="preserve">4. リキャスト</w:t>
      </w:r>
    </w:p>
    <w:p>
      <w:pPr>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5" w:id="517"/>
      <w:r>
        <w:rPr>
          <w:b/>
          <w:bCs/>
        </w:rPr>
        <w:t xml:space="preserve">問題35</w:t>
      </w:r>
      <w:bookmarkEnd w:id="517"/>
    </w:p>
    <w:p>
      <w:pPr>
        <w:spacing w:after="120"/>
      </w:pPr>
      <w:r>
        <w:t>授業改善を目的とするピア・オブザベーションを行う。Cambridge International Educationの公開手引きに沿う進め方として、最も適当なものを選べ。</w:t>
      </w:r>
    </w:p>
    <w:p>
      <w:pPr>
        <w:spacing w:after="60"/>
        <w:ind w:left="360"/>
      </w:pPr>
      <w:r>
        <w:t xml:space="preserve">1. 授業のフィードバックは、改善すべき欠点の指摘のみに限定する</w:t>
      </w:r>
    </w:p>
    <w:p>
      <w:pPr>
        <w:spacing w:after="60"/>
        <w:ind w:left="360"/>
      </w:pPr>
      <w:r>
        <w:t xml:space="preserve">2. 観察前に目的・観点を共有し、フィードバックは具体的な事実に基づいて建設的に伝える</w:t>
      </w:r>
    </w:p>
    <w:p>
      <w:pPr>
        <w:spacing w:after="60"/>
        <w:ind w:left="360"/>
      </w:pPr>
      <w:r>
        <w:t xml:space="preserve">3. ピア・オブザベーションは、経験の浅い新任教師にのみ意味があり、ベテランには不要である</w:t>
      </w:r>
    </w:p>
    <w:p>
      <w:pPr>
        <w:spacing w:after="60"/>
        <w:ind w:left="360"/>
      </w:pPr>
      <w:r>
        <w:t xml:space="preserve">4. 観察の目的は共有せず、思いつきで感想を述べればよい</w:t>
      </w:r>
    </w:p>
    <w:p>
      <w:pPr>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6" w:id="518"/>
      <w:r>
        <w:rPr>
          <w:b/>
          <w:bCs/>
        </w:rPr>
        <w:t xml:space="preserve">問題36</w:t>
      </w:r>
      <w:bookmarkEnd w:id="518"/>
    </w:p>
    <w:p>
      <w:pPr>
        <w:spacing w:after="120"/>
      </w:pPr>
      <w:r>
        <w:t>外国人社員が職場の相手や場面に応じて日本語でやり取りする力を育てるコースで、目標に合う学習内容を一つ選べ。</w:t>
      </w:r>
    </w:p>
    <w:p>
      <w:pPr>
        <w:spacing w:after="60"/>
        <w:ind w:left="360"/>
      </w:pPr>
      <w:r>
        <w:t>1. 文学作品の読解と文学史の知識の確認に限定し、職場でのやり取りは扱わない。</w:t>
      </w:r>
    </w:p>
    <w:p>
      <w:pPr>
        <w:spacing w:after="60"/>
        <w:ind w:left="360"/>
      </w:pPr>
      <w:r>
        <w:t>2. 旅行先での観光客としての会話に限定し、職場の相手とのやり取りは扱わない。</w:t>
      </w:r>
    </w:p>
    <w:p>
      <w:pPr>
        <w:spacing w:after="60"/>
        <w:ind w:left="360"/>
      </w:pPr>
      <w:r>
        <w:t>3. あいさつ表現を暗記するだけにとどめ、職場での相手や場面に応じた使い分けは扱わない。</w:t>
      </w:r>
    </w:p>
    <w:p>
      <w:pPr>
        <w:spacing w:after="60"/>
        <w:ind w:left="360"/>
      </w:pPr>
      <w:r>
        <w:t>4. 職場の相手や場面を踏まえ、あいさつや商品の紹介などで使う表現を選ぶ練習をする。</w:t>
      </w:r>
    </w:p>
    <w:p>
      <w:pPr>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7" w:id="519"/>
      <w:r>
        <w:rPr>
          <w:b/>
          <w:bCs/>
        </w:rPr>
        <w:t xml:space="preserve">問題37</w:t>
      </w:r>
      <w:bookmarkEnd w:id="519"/>
    </w:p>
    <w:p>
      <w:pPr>
        <w:spacing w:after="120"/>
      </w:pPr>
      <w:r>
        <w:t>高齢の学習者も参加する地域日本語教室で文字指導を計画する。文化審議会国語分科会「地域における日本語教育の在り方について（報告）」（令和4年11月）の説明に合うものを一つ選べ。</w:t>
      </w:r>
    </w:p>
    <w:p>
      <w:pPr>
        <w:spacing w:after="60"/>
        <w:ind w:left="360"/>
      </w:pPr>
      <w:r>
        <w:t>1. 高齢者を含む学習者の背景や日本語との言語間距離は、文字指導の内容や進度を考える際に検討しない。</w:t>
      </w:r>
    </w:p>
    <w:p>
      <w:pPr>
        <w:spacing w:after="60"/>
        <w:ind w:left="360"/>
      </w:pPr>
      <w:r>
        <w:t>2. 漢字圏・非漢字圏、識字の状況、高齢者を含む学習者の背景や日本語との言語間距離に配慮し、内容・方法や進度、クラス分けを検討する。</w:t>
      </w:r>
    </w:p>
    <w:p>
      <w:pPr>
        <w:spacing w:after="60"/>
        <w:ind w:left="360"/>
      </w:pPr>
      <w:r>
        <w:t>3. 高齢であるという情報だけで、全員が同じ文字能力を持ち同じ速さで学べると確定し、背景を確かめず画一的な指導を行う。</w:t>
      </w:r>
    </w:p>
    <w:p>
      <w:pPr>
        <w:spacing w:after="60"/>
        <w:ind w:left="360"/>
      </w:pPr>
      <w:r>
        <w:t>4. 文字指導の進度やクラス分けを調整することは禁止されているため、学習者の背景に違いがあっても同じ計画を変更しない。</w:t>
      </w:r>
    </w:p>
    <w:p>
      <w:pPr>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8" w:id="520"/>
      <w:r>
        <w:rPr>
          <w:b/>
          <w:bCs/>
        </w:rPr>
        <w:t xml:space="preserve">問題38</w:t>
      </w:r>
      <w:bookmarkEnd w:id="520"/>
    </w:p>
    <w:p>
      <w:pPr>
        <w:spacing w:after="120"/>
      </w:pPr>
      <w:r>
        <w:t>欧州評議会のRFCDC第1巻（2018年）のモデルにおけるエンパシー（共感）の説明として、適当なものを一つ選べ。</w:t>
      </w:r>
    </w:p>
    <w:p>
      <w:pPr>
        <w:spacing w:after="60"/>
        <w:ind w:left="360"/>
      </w:pPr>
      <w:r>
        <w:t>1. 相手と同じ感情が自分に生じる現象だけを指し、相手の考えや信念を理解する技能は含めない。</w:t>
      </w:r>
    </w:p>
    <w:p>
      <w:pPr>
        <w:spacing w:after="60"/>
        <w:ind w:left="360"/>
      </w:pPr>
      <w:r>
        <w:t>2. 自分の見方からいったん距離を取り、相手の考え・信念・感情を相手の視点から理解し関わるための技能を指す。</w:t>
      </w:r>
    </w:p>
    <w:p>
      <w:pPr>
        <w:spacing w:after="60"/>
        <w:ind w:left="360"/>
      </w:pPr>
      <w:r>
        <w:t>3. 相手の知覚・考え・信念の理解は含むが、相手の感情や必要の理解は共感の範囲から除外する。</w:t>
      </w:r>
    </w:p>
    <w:p>
      <w:pPr>
        <w:spacing w:after="60"/>
        <w:ind w:left="360"/>
      </w:pPr>
      <w:r>
        <w:t>4. 相手への思いやりや気遣いは、このモデルでは共感のどの形態にも位置付けられていない。</w:t>
      </w:r>
    </w:p>
    <w:p>
      <w:pPr>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9" w:id="521"/>
      <w:r>
        <w:rPr>
          <w:b/>
          <w:bCs/>
        </w:rPr>
        <w:t xml:space="preserve">問題39</w:t>
      </w:r>
      <w:bookmarkEnd w:id="521"/>
    </w:p>
    <w:p>
      <w:pPr>
        <w:spacing w:after="120"/>
      </w:pPr>
      <w:r>
        <w:t>Hofstede（2011）の国・社会レベルの文化次元で、人々が集団にどのように統合されているかに関わるものを一つ選べ。個人の性格診断としては扱わない。</w:t>
      </w:r>
    </w:p>
    <w:p>
      <w:pPr>
        <w:spacing w:after="60"/>
        <w:ind w:left="360"/>
      </w:pPr>
      <w:r>
        <w:t>1. 不確実性の回避の次元</w:t>
      </w:r>
    </w:p>
    <w:p>
      <w:pPr>
        <w:spacing w:after="60"/>
        <w:ind w:left="360"/>
      </w:pPr>
      <w:r>
        <w:t>2. 権力格差の次元</w:t>
      </w:r>
    </w:p>
    <w:p>
      <w:pPr>
        <w:spacing w:after="60"/>
        <w:ind w:left="360"/>
      </w:pPr>
      <w:r>
        <w:t>3. 長期志向・短期志向の次元</w:t>
      </w:r>
    </w:p>
    <w:p>
      <w:pPr>
        <w:spacing w:after="60"/>
        <w:ind w:left="360"/>
      </w:pPr>
      <w:r>
        <w:t>4. 個人主義・集団主義の次元</w:t>
      </w:r>
    </w:p>
    <w:p>
      <w:pPr>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0" w:id="522"/>
      <w:r>
        <w:rPr>
          <w:b/>
          <w:bCs/>
        </w:rPr>
        <w:t xml:space="preserve">問題40</w:t>
      </w:r>
      <w:bookmarkEnd w:id="522"/>
    </w:p>
    <w:p>
      <w:pPr>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spacing w:after="60"/>
        <w:ind w:left="360"/>
      </w:pPr>
      <w:r>
        <w:t>1. 意見共有活動（opinion-sharing activities）</w:t>
      </w:r>
    </w:p>
    <w:p>
      <w:pPr>
        <w:spacing w:after="60"/>
        <w:ind w:left="360"/>
      </w:pPr>
      <w:r>
        <w:t>2. 情報変換活動（information-transfer activities）</w:t>
      </w:r>
    </w:p>
    <w:p>
      <w:pPr>
        <w:spacing w:after="60"/>
        <w:ind w:left="360"/>
      </w:pPr>
      <w:r>
        <w:t>3. 推論差活動（reasoning-gap activities）</w:t>
      </w:r>
    </w:p>
    <w:p>
      <w:pPr>
        <w:spacing w:after="60"/>
        <w:ind w:left="360"/>
      </w:pPr>
      <w:r>
        <w:t>4. ジグソー活動（jigsaw activities）</w:t>
      </w:r>
    </w:p>
    <w:p>
      <w:pPr>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1" w:id="523"/>
      <w:r>
        <w:rPr>
          <w:b/>
          <w:bCs/>
        </w:rPr>
        <w:t xml:space="preserve">問題41</w:t>
      </w:r>
      <w:bookmarkEnd w:id="523"/>
    </w:p>
    <w:p>
      <w:pPr>
        <w:spacing w:after="120"/>
      </w:pPr>
      <w:r>
        <w:t xml:space="preserve">AIチャットボットを用いた会話練習を授業に取り入れる際の留意点として最も適当なものを選べ。</w:t>
      </w:r>
    </w:p>
    <w:p>
      <w:pPr>
        <w:spacing w:after="60"/>
        <w:ind w:left="360"/>
      </w:pPr>
      <w:r>
        <w:t xml:space="preserve">1. AIチャットボットの活用は初級学習者には一切向かない</w:t>
      </w:r>
    </w:p>
    <w:p>
      <w:pPr>
        <w:spacing w:after="60"/>
        <w:ind w:left="360"/>
      </w:pPr>
      <w:r>
        <w:t xml:space="preserve">2. AIチャットボットとの練習には著作権上の配慮は一切不要である</w:t>
      </w:r>
    </w:p>
    <w:p>
      <w:pPr>
        <w:spacing w:after="60"/>
        <w:ind w:left="360"/>
      </w:pPr>
      <w:r>
        <w:t xml:space="preserve">3. AIチャットボットがあれば、教師や他の学習者との対話練習は一切不要になり、授業時間をすべて個人学習に充てられる</w:t>
      </w:r>
    </w:p>
    <w:p>
      <w:pPr>
        <w:spacing w:after="60"/>
        <w:ind w:left="360"/>
      </w:pPr>
      <w:r>
        <w:t xml:space="preserve">4. AIとのやり取りだけでなく、実際の人間とのコミュニケーションの機会も併せて確保することが望ましい</w:t>
      </w:r>
    </w:p>
    <w:p>
      <w:pPr>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2" w:id="524"/>
      <w:r>
        <w:rPr>
          <w:b/>
          <w:bCs/>
        </w:rPr>
        <w:t xml:space="preserve">問題42</w:t>
      </w:r>
      <w:bookmarkEnd w:id="524"/>
    </w:p>
    <w:p>
      <w:pPr>
        <w:spacing w:after="120"/>
      </w:pPr>
      <w:r>
        <w:t>教材に、著作権の保護対象となる公表済みの文章を複製して載せる。著作権法第32条第1項の引用と第48条の出所明示に関する説明として、最も適当なものを選べ。</w:t>
      </w:r>
    </w:p>
    <w:p>
      <w:pPr>
        <w:spacing w:after="60"/>
        <w:ind w:left="360"/>
      </w:pPr>
      <w:r>
        <w:t>1. 「引用」と表示すれば、公正な慣行や目的に照らした範囲を検討せず、どの作品も無制限に全文転載できる。</w:t>
      </w:r>
    </w:p>
    <w:p>
      <w:pPr>
        <w:spacing w:after="60"/>
        <w:ind w:left="360"/>
      </w:pPr>
      <w:r>
        <w:t>2. 引用は他人の著作物を利用する行為には当たらないので、著作権法の検討は不要である。</w:t>
      </w:r>
    </w:p>
    <w:p>
      <w:pPr>
        <w:spacing w:after="60"/>
        <w:ind w:left="360"/>
      </w:pPr>
      <w:r>
        <w:t>3. 出所を示しさえすれば、第32条第1項の他の条件を満たさなくても、許諾なしで掲載できる。</w:t>
      </w:r>
    </w:p>
    <w:p>
      <w:pPr>
        <w:spacing w:after="60"/>
        <w:ind w:left="360"/>
      </w:pPr>
      <w:r>
        <w:t>4. 公正な慣行と引用目的に照らした正当な範囲を確かめ、引用部分を明確にし、利用態様に応じ合理的な方法・程度で出所を示す。</w:t>
      </w:r>
    </w:p>
    <w:p>
      <w:pPr>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3" w:id="525"/>
      <w:r>
        <w:rPr>
          <w:b/>
          <w:bCs/>
        </w:rPr>
        <w:t xml:space="preserve">問題43</w:t>
      </w:r>
      <w:bookmarkEnd w:id="525"/>
    </w:p>
    <w:p>
      <w:pPr>
        <w:spacing w:after="120"/>
      </w:pPr>
      <w:r>
        <w:t xml:space="preserve">言語をありのままに記述しようとする立場（記述文法）と、あるべき正しい形を規定しようとする立場（規範文法）の違いに関する説明として最も適当なものを選べ。</w:t>
      </w:r>
    </w:p>
    <w:p>
      <w:pPr>
        <w:spacing w:after="60"/>
        <w:ind w:left="360"/>
      </w:pPr>
      <w:r>
        <w:t xml:space="preserve">1. 記述文法は実際の言語使用をそのまま記述する立場、規範文法は正しいとされる用法を規定する立場である</w:t>
      </w:r>
    </w:p>
    <w:p>
      <w:pPr>
        <w:spacing w:after="60"/>
        <w:ind w:left="360"/>
      </w:pPr>
      <w:r>
        <w:t xml:space="preserve">2. 規範文法は実際の言語使用を一切考慮せず、書き手や話し手の理想を示すだけの架空の立場であり、実用性がない</w:t>
      </w:r>
    </w:p>
    <w:p>
      <w:pPr>
        <w:spacing w:after="60"/>
        <w:ind w:left="360"/>
      </w:pPr>
      <w:r>
        <w:t xml:space="preserve">3. 記述文法と規範文法は、目的もアプローチも完全に同じ立場を指す</w:t>
      </w:r>
    </w:p>
    <w:p>
      <w:pPr>
        <w:spacing w:after="60"/>
        <w:ind w:left="360"/>
      </w:pPr>
      <w:r>
        <w:t xml:space="preserve">4. 記述文法は規範文法よりも古い時代にのみ存在した立場である</w:t>
      </w:r>
    </w:p>
    <w:p>
      <w:pPr>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4" w:id="526"/>
      <w:r>
        <w:rPr>
          <w:b/>
          <w:bCs/>
        </w:rPr>
        <w:t xml:space="preserve">問題44</w:t>
      </w:r>
      <w:bookmarkEnd w:id="526"/>
    </w:p>
    <w:p>
      <w:pPr>
        <w:spacing w:after="120"/>
      </w:pPr>
      <w:r>
        <w:t xml:space="preserve">日本語と中国語における漢字の使用について、対照言語学的に指摘される違いとして最も適当なものを選べ。</w:t>
      </w:r>
    </w:p>
    <w:p>
      <w:pPr>
        <w:spacing w:after="60"/>
        <w:ind w:left="360"/>
      </w:pPr>
      <w:r>
        <w:t xml:space="preserve">1. 日本語には漢字が一切存在せず、すべてかなで表記される</w:t>
      </w:r>
    </w:p>
    <w:p>
      <w:pPr>
        <w:spacing w:after="60"/>
        <w:ind w:left="360"/>
      </w:pPr>
      <w:r>
        <w:t xml:space="preserve">2. 日本語は漢字とかなを併用するが、中国語（簡体字圏）は主に漢字のみで表記される</w:t>
      </w:r>
    </w:p>
    <w:p>
      <w:pPr>
        <w:spacing w:after="60"/>
        <w:ind w:left="360"/>
      </w:pPr>
      <w:r>
        <w:t xml:space="preserve">3. 中国語には漢字が一切存在せず、すべてアルファベットで表記される</w:t>
      </w:r>
    </w:p>
    <w:p>
      <w:pPr>
        <w:spacing w:after="60"/>
        <w:ind w:left="360"/>
      </w:pPr>
      <w:r>
        <w:t xml:space="preserve">4. 日本語と中国語の漢字の字体は、地域や時代にかかわらず常に完全に同一であり、違いは存在しない</w:t>
      </w:r>
    </w:p>
    <w:p>
      <w:pPr>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5" w:id="527"/>
      <w:r>
        <w:rPr>
          <w:b/>
          <w:bCs/>
        </w:rPr>
        <w:t xml:space="preserve">問題45</w:t>
      </w:r>
      <w:bookmarkEnd w:id="527"/>
    </w:p>
    <w:p>
      <w:pPr>
        <w:spacing w:after="120"/>
      </w:pPr>
      <w:r>
        <w:t>国際交流基金「教科書を作ろう」の文法解説「Ａく／ＡＮに／Ｎになります」に照らし、この文型の説明として対応するものを一つ選べ。</w:t>
      </w:r>
    </w:p>
    <w:p>
      <w:pPr>
        <w:spacing w:after="60"/>
        <w:ind w:left="360"/>
      </w:pPr>
      <w:r>
        <w:t>1. 「なります」は、変化した結果ではなく、変化をもたらす行為だけを重視する文型と説明されている。</w:t>
      </w:r>
    </w:p>
    <w:p>
      <w:pPr>
        <w:spacing w:after="60"/>
        <w:ind w:left="360"/>
      </w:pPr>
      <w:r>
        <w:t>2. 「背が高くなりました」の例では、背の高さの変化は表されていない。</w:t>
      </w:r>
    </w:p>
    <w:p>
      <w:pPr>
        <w:spacing w:after="60"/>
        <w:ind w:left="360"/>
      </w:pPr>
      <w:r>
        <w:t>3. 状態が変化することを表し、変化した結果の状態に着目する文型として説明されている。</w:t>
      </w:r>
    </w:p>
    <w:p>
      <w:pPr>
        <w:spacing w:after="60"/>
        <w:ind w:left="360"/>
      </w:pPr>
      <w:r>
        <w:t>4. 名詞を用いる「Ｎになります」という形は、この教材の構造図には含まれていない。</w:t>
      </w:r>
    </w:p>
    <w:p>
      <w:pPr>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6" w:id="528"/>
      <w:r>
        <w:rPr>
          <w:b/>
          <w:bCs/>
        </w:rPr>
        <w:t xml:space="preserve">問題46</w:t>
      </w:r>
      <w:bookmarkEnd w:id="528"/>
    </w:p>
    <w:p>
      <w:pPr>
        <w:spacing w:after="120"/>
      </w:pPr>
      <w:r>
        <w:t>東京外国語大学言語モジュール「無声化母音の産出」の説明に照らし、母音の無声化について対応する記述を一つ選べ。</w:t>
      </w:r>
    </w:p>
    <w:p>
      <w:pPr>
        <w:spacing w:after="60"/>
        <w:ind w:left="360"/>
      </w:pPr>
      <w:r>
        <w:t>1. 文末にしか起こらず、語中で無声子音に挟まれた母音には起こらない。</w:t>
      </w:r>
    </w:p>
    <w:p>
      <w:pPr>
        <w:spacing w:after="60"/>
        <w:ind w:left="360"/>
      </w:pPr>
      <w:r>
        <w:t>2. 無声化の起こる環境でも、母音にアクセント核がある方が、ない場合より無声化しやすい。</w:t>
      </w:r>
    </w:p>
    <w:p>
      <w:pPr>
        <w:spacing w:after="60"/>
        <w:ind w:left="360"/>
      </w:pPr>
      <w:r>
        <w:t>3. 「い」「う」の声帯振動がなくなる現象で、無声子音に挟まれた場合や文末などに起こることがある。</w:t>
      </w:r>
    </w:p>
    <w:p>
      <w:pPr>
        <w:spacing w:after="60"/>
        <w:ind w:left="360"/>
      </w:pPr>
      <w:r>
        <w:t>4. 母音の声帯振動が増す現象であり、母音をより強く有声で発音することを指す。</w:t>
      </w:r>
    </w:p>
    <w:p>
      <w:pPr>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7" w:id="529"/>
      <w:r>
        <w:rPr>
          <w:b/>
          <w:bCs/>
        </w:rPr>
        <w:t xml:space="preserve">問題47</w:t>
      </w:r>
      <w:bookmarkEnd w:id="529"/>
    </w:p>
    <w:p>
      <w:pPr>
        <w:spacing w:after="120"/>
      </w:pPr>
      <w:r>
        <w:t>東京外国語大学言語モジュール「鼻濁音の聞き取り」の説明に照らし、語中のガ行音子音について対応する記述を一つ選べ。</w:t>
      </w:r>
    </w:p>
    <w:p>
      <w:pPr>
        <w:spacing w:after="60"/>
        <w:ind w:left="360"/>
      </w:pPr>
      <w:r>
        <w:t>1. 語中のガ行音子音は鼻濁音の[ŋ]に限られ、[g]で発音することはない。</w:t>
      </w:r>
    </w:p>
    <w:p>
      <w:pPr>
        <w:spacing w:after="60"/>
        <w:ind w:left="360"/>
      </w:pPr>
      <w:r>
        <w:t>2. 語中で[g]を使うか鼻濁音の[ŋ]を使うかによって、単語の意味が変わると説明している。</w:t>
      </w:r>
    </w:p>
    <w:p>
      <w:pPr>
        <w:spacing w:after="60"/>
        <w:ind w:left="360"/>
      </w:pPr>
      <w:r>
        <w:t>3. 語中のガ行音子音が、鼻から息が抜ける[ŋ]で発音されることはない。</w:t>
      </w:r>
    </w:p>
    <w:p>
      <w:pPr>
        <w:spacing w:after="60"/>
        <w:ind w:left="360"/>
      </w:pPr>
      <w:r>
        <w:t>4. 語中では[g]で発音する場合と、鼻から息が抜ける[ŋ]で発音する場合があり、この違いで意味は変わらない。</w:t>
      </w:r>
    </w:p>
    <w:p>
      <w:pPr>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8" w:id="530"/>
      <w:r>
        <w:rPr>
          <w:b/>
          <w:bCs/>
        </w:rPr>
        <w:t xml:space="preserve">問題48</w:t>
      </w:r>
      <w:bookmarkEnd w:id="530"/>
    </w:p>
    <w:p>
      <w:pPr>
        <w:spacing w:after="120"/>
      </w:pPr>
      <w:r>
        <w:t>東京外国語大学言語モジュール「アクセント基礎」が挙げる共通語の例「はし（箸）」「あなた」について、アクセント核の位置の組合せとして対応するものを一つ選べ。</w:t>
      </w:r>
    </w:p>
    <w:p>
      <w:pPr>
        <w:spacing w:after="60"/>
        <w:ind w:left="360"/>
      </w:pPr>
      <w:r>
        <w:t>1. 「はし（箸）」は第2拍「し」、「あなた」は第3拍「た」にある。</w:t>
      </w:r>
    </w:p>
    <w:p>
      <w:pPr>
        <w:spacing w:after="60"/>
        <w:ind w:left="360"/>
      </w:pPr>
      <w:r>
        <w:t>2. 「はし（箸）」は第1拍「は」、「あなた」は第2拍「な」にある。</w:t>
      </w:r>
    </w:p>
    <w:p>
      <w:pPr>
        <w:spacing w:after="60"/>
        <w:ind w:left="360"/>
      </w:pPr>
      <w:r>
        <w:t>3. 「はし（箸）」も「あなた」も、第1拍にある。</w:t>
      </w:r>
    </w:p>
    <w:p>
      <w:pPr>
        <w:spacing w:after="60"/>
        <w:ind w:left="360"/>
      </w:pPr>
      <w:r>
        <w:t>4. 「はし（箸）」にも「あなた」にも、アクセント核はない。</w:t>
      </w:r>
    </w:p>
    <w:p>
      <w:pPr>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9" w:id="531"/>
      <w:r>
        <w:rPr>
          <w:b/>
          <w:bCs/>
        </w:rPr>
        <w:t xml:space="preserve">問題49</w:t>
      </w:r>
      <w:bookmarkEnd w:id="531"/>
    </w:p>
    <w:p>
      <w:pPr>
        <w:spacing w:after="120"/>
      </w:pPr>
      <w:r>
        <w:t>文化審議会「公用文作成の考え方」（2022年）の解説に照らし、広く一般に向けた解説・広報等での振り仮名の扱いとして、対応するものを一つ選べ。</w:t>
      </w:r>
    </w:p>
    <w:p>
      <w:pPr>
        <w:spacing w:after="60"/>
        <w:ind w:left="360"/>
      </w:pPr>
      <w:r>
        <w:t>1. 常用漢字表にある字種・音訓を使った語には、読み手の状況にかかわらず振り仮名を付けてはならない。</w:t>
      </w:r>
    </w:p>
    <w:p>
      <w:pPr>
        <w:spacing w:after="60"/>
        <w:ind w:left="360"/>
      </w:pPr>
      <w:r>
        <w:t>2. 振り仮名を使えるのは固有名詞だけであり、一般の用語では使えない。</w:t>
      </w:r>
    </w:p>
    <w:p>
      <w:pPr>
        <w:spacing w:after="60"/>
        <w:ind w:left="360"/>
      </w:pPr>
      <w:r>
        <w:t>3. 日本語を母語としない人に向けた文書でも、読み手への配慮を理由に振り仮名を用いることは認めていない。</w:t>
      </w:r>
    </w:p>
    <w:p>
      <w:pPr>
        <w:spacing w:after="60"/>
        <w:ind w:left="360"/>
      </w:pPr>
      <w:r>
        <w:t>4. 読み手への配慮から、常用漢字表の字種・音訓を使った語でも、必要に応じて振り仮名を用いる工夫ができる。</w:t>
      </w:r>
    </w:p>
    <w:p>
      <w:pPr>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0" w:id="532"/>
      <w:r>
        <w:rPr>
          <w:b/>
          <w:bCs/>
        </w:rPr>
        <w:t xml:space="preserve">問題50</w:t>
      </w:r>
      <w:bookmarkEnd w:id="532"/>
    </w:p>
    <w:p>
      <w:pPr>
        <w:spacing w:after="120"/>
      </w:pPr>
      <w:r>
        <w:t>文化審議会「公用文作成の考え方」（2022年）の解説に照らし、読点の位置と文の意味について対応する説明を一つ選べ。</w:t>
      </w:r>
    </w:p>
    <w:p>
      <w:pPr>
        <w:spacing w:after="60"/>
        <w:ind w:left="360"/>
      </w:pPr>
      <w:r>
        <w:t>1. 読点を打つ位置を変えても、文の意味が変わることはないので、係り受けを考慮する必要はない。</w:t>
      </w:r>
    </w:p>
    <w:p>
      <w:pPr>
        <w:spacing w:after="60"/>
        <w:ind w:left="360"/>
      </w:pPr>
      <w:r>
        <w:t>2. 意味が曖昧な文でも、書き換えは避け、読点の位置だけで処理するよう求めている。</w:t>
      </w:r>
    </w:p>
    <w:p>
      <w:pPr>
        <w:spacing w:after="60"/>
        <w:ind w:left="360"/>
      </w:pPr>
      <w:r>
        <w:t>3. 読点の位置によって意味が変わる場合があるため、意図する意味が伝わるよう位置に留意し、必要なら文も書き換える。</w:t>
      </w:r>
    </w:p>
    <w:p>
      <w:pPr>
        <w:spacing w:after="60"/>
        <w:ind w:left="360"/>
      </w:pPr>
      <w:r>
        <w:t>4. 読点を含む符号の使い方には原則を示さず、文書内での統一についても扱っていない。</w:t>
      </w:r>
    </w:p>
    <w:p>
      <w:pPr>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1" w:id="533"/>
      <w:r>
        <w:rPr>
          <w:b/>
          <w:bCs/>
        </w:rPr>
        <w:t xml:space="preserve">問題51</w:t>
      </w:r>
      <w:bookmarkEnd w:id="533"/>
    </w:p>
    <w:p>
      <w:pPr>
        <w:spacing w:after="120"/>
      </w:pPr>
      <w:r>
        <w:t xml:space="preserve">「ざあざあ」「ぐっすり」のように、音や様子を表す語（オノマトペ）に関する記述として最も適当なものを選べ。</w:t>
      </w:r>
    </w:p>
    <w:p>
      <w:pPr>
        <w:spacing w:after="60"/>
        <w:ind w:left="360"/>
      </w:pPr>
      <w:r>
        <w:t xml:space="preserve">1. オノマトペは文法的な機能を一切持たない単なる飾りである</w:t>
      </w:r>
    </w:p>
    <w:p>
      <w:pPr>
        <w:spacing w:after="60"/>
        <w:ind w:left="360"/>
      </w:pPr>
      <w:r>
        <w:t xml:space="preserve">2. 日本語には擬音語・擬態語を含むオノマトペが豊富で、感覚的なニュアンスを伝える役割を持つ</w:t>
      </w:r>
    </w:p>
    <w:p>
      <w:pPr>
        <w:spacing w:after="60"/>
        <w:ind w:left="360"/>
      </w:pPr>
      <w:r>
        <w:t xml:space="preserve">3. オノマトペは動詞の活用形の一種を指す用語である</w:t>
      </w:r>
    </w:p>
    <w:p>
      <w:pPr>
        <w:spacing w:after="60"/>
        <w:ind w:left="360"/>
      </w:pPr>
      <w:r>
        <w:t xml:space="preserve">4. オノマトペは英語などの外国語に特有の現象であり、日本語の語彙体系の中にはまったく存在しない表現である</w:t>
      </w:r>
    </w:p>
    <w:p>
      <w:pPr>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2" w:id="534"/>
      <w:r>
        <w:rPr>
          <w:b/>
          <w:bCs/>
        </w:rPr>
        <w:t xml:space="preserve">問題52</w:t>
      </w:r>
      <w:bookmarkEnd w:id="534"/>
    </w:p>
    <w:p>
      <w:pPr>
        <w:spacing w:after="120"/>
      </w:pPr>
      <w:r>
        <w:t>「読み方」の「読み」、「食べ物」の「食べ」という語形成に用いられる形に着目する。元の動詞とその連用形の対応を正しく示すものを一つ選べ。</w:t>
      </w:r>
    </w:p>
    <w:p>
      <w:pPr>
        <w:spacing w:after="60"/>
        <w:ind w:left="360"/>
      </w:pPr>
      <w:r>
        <w:t>1. 「読む」の連用形は「読んだ」、「食べる」の連用形は「食べた」である。</w:t>
      </w:r>
    </w:p>
    <w:p>
      <w:pPr>
        <w:spacing w:after="60"/>
        <w:ind w:left="360"/>
      </w:pPr>
      <w:r>
        <w:t>2. 「読む」の連用形は「読んで」、「食べる」の連用形は「食べて」である。</w:t>
      </w:r>
    </w:p>
    <w:p>
      <w:pPr>
        <w:spacing w:after="60"/>
        <w:ind w:left="360"/>
      </w:pPr>
      <w:r>
        <w:t>3. 「読む」の連用形は「読み」、「食べる」の連用形は「食べ」である。</w:t>
      </w:r>
    </w:p>
    <w:p>
      <w:pPr>
        <w:spacing w:after="60"/>
        <w:ind w:left="360"/>
      </w:pPr>
      <w:r>
        <w:t>4. 「読む」の連用形は「読む」、「食べる」の連用形は「食べる」である。</w:t>
      </w:r>
    </w:p>
    <w:p>
      <w:pPr>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3" w:id="535"/>
      <w:r>
        <w:rPr>
          <w:b/>
          <w:bCs/>
        </w:rPr>
        <w:t xml:space="preserve">問題53</w:t>
      </w:r>
      <w:bookmarkEnd w:id="535"/>
    </w:p>
    <w:p>
      <w:pPr>
        <w:spacing w:after="120"/>
      </w:pPr>
      <w:r>
        <w:t>東京外国語大学言語モジュール「助詞とは」「副助詞」の分類に従う。「この本だけ読みました」「この本も読みました」の「だけ」「も」の分類名として、対応するものを一つ選べ。</w:t>
      </w:r>
    </w:p>
    <w:p>
      <w:pPr>
        <w:spacing w:after="60"/>
        <w:ind w:left="360"/>
      </w:pPr>
      <w:r>
        <w:t>1. 終助詞（「ですよ」「ですね」の「よ」「ね」など）</w:t>
      </w:r>
    </w:p>
    <w:p>
      <w:pPr>
        <w:spacing w:after="60"/>
        <w:ind w:left="360"/>
      </w:pPr>
      <w:r>
        <w:t>2. 格助詞（「本を読みます」の「を」など）</w:t>
      </w:r>
    </w:p>
    <w:p>
      <w:pPr>
        <w:spacing w:after="60"/>
        <w:ind w:left="360"/>
      </w:pPr>
      <w:r>
        <w:t>3. 取り立て助詞（同教材では副助詞、取り立て詞とも呼ぶ）</w:t>
      </w:r>
    </w:p>
    <w:p>
      <w:pPr>
        <w:spacing w:after="60"/>
        <w:ind w:left="360"/>
      </w:pPr>
      <w:r>
        <w:t>4. 接続助詞（「春になると暖かくなります」の「と」など）</w:t>
      </w:r>
    </w:p>
    <w:p>
      <w:pPr>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4" w:id="536"/>
      <w:r>
        <w:rPr>
          <w:b/>
          <w:bCs/>
        </w:rPr>
        <w:t xml:space="preserve">問題54</w:t>
      </w:r>
      <w:bookmarkEnd w:id="536"/>
    </w:p>
    <w:p>
      <w:pPr>
        <w:spacing w:after="120"/>
      </w:pPr>
      <w:r>
        <w:t>「昨日買った本」の「昨日買った」という連体修飾節の働きについて、最も適切な説明を一つ選べ。</w:t>
      </w:r>
    </w:p>
    <w:p>
      <w:pPr>
        <w:spacing w:after="60"/>
        <w:ind w:left="360"/>
      </w:pPr>
      <w:r>
        <w:t>1. 修飾される名詞「本」の後ろに置かれ、「本昨日買った」という語順になる。</w:t>
      </w:r>
    </w:p>
    <w:p>
      <w:pPr>
        <w:spacing w:after="60"/>
        <w:ind w:left="360"/>
      </w:pPr>
      <w:r>
        <w:t>2. 動詞を含むまとまりは名詞を修飾できないので、この表現は成立しない。</w:t>
      </w:r>
    </w:p>
    <w:p>
      <w:pPr>
        <w:spacing w:after="60"/>
        <w:ind w:left="360"/>
      </w:pPr>
      <w:r>
        <w:t>3. 「昨日買った」は動作主だけを表すまとまりで、述語を含んでいない。</w:t>
      </w:r>
    </w:p>
    <w:p>
      <w:pPr>
        <w:spacing w:after="60"/>
        <w:ind w:left="360"/>
      </w:pPr>
      <w:r>
        <w:t>4. 「昨日買った」というまとまりが、後ろの名詞「本」を修飾している。</w:t>
      </w:r>
    </w:p>
    <w:p>
      <w:pPr>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5" w:id="537"/>
      <w:r>
        <w:rPr>
          <w:b/>
          <w:bCs/>
        </w:rPr>
        <w:t xml:space="preserve">問題55</w:t>
      </w:r>
      <w:bookmarkEnd w:id="537"/>
    </w:p>
    <w:p>
      <w:pPr>
        <w:spacing w:after="120"/>
      </w:pPr>
      <w:r>
        <w:t>文化審議会『敬語の指針』における「〜させていただく」の基本的な使用条件について、最も適当なものを選べ。</w:t>
      </w:r>
    </w:p>
    <w:p>
      <w:pPr>
        <w:spacing w:after="60"/>
        <w:ind w:left="360"/>
      </w:pPr>
      <w:r>
        <w:t>1. 実際によく使われる形式なので、どの場面でも必ず適切である。</w:t>
      </w:r>
    </w:p>
    <w:p>
      <w:pPr>
        <w:spacing w:after="60"/>
        <w:ind w:left="360"/>
      </w:pPr>
      <w:r>
        <w:t>2. 「いただく」は敬語ではなく、この形式は使役形だけで構成される。</w:t>
      </w:r>
    </w:p>
    <w:p>
      <w:pPr>
        <w:spacing w:after="60"/>
        <w:ind w:left="360"/>
      </w:pPr>
      <w:r>
        <w:t>3. 相手側や第三者の許可、行為による恩恵は、この形式の適切さを考える際に関係しない。</w:t>
      </w:r>
    </w:p>
    <w:p>
      <w:pPr>
        <w:spacing w:after="60"/>
        <w:ind w:left="360"/>
      </w:pPr>
      <w:r>
        <w:t>4. 基本的には、自分側の行為について相手側又は第三者の許可を受け、そのことで恩恵を受けるという事実や気持ちがある場合に使われる。</w:t>
      </w:r>
    </w:p>
    <w:p>
      <w:pPr>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6" w:id="538"/>
      <w:r>
        <w:rPr>
          <w:b/>
          <w:bCs/>
        </w:rPr>
        <w:t xml:space="preserve">問題56</w:t>
      </w:r>
      <w:bookmarkEnd w:id="538"/>
    </w:p>
    <w:p>
      <w:pPr>
        <w:spacing w:after="120"/>
      </w:pPr>
      <w:r>
        <w:t>予定表では彼は12時に来ることになっており、予定に変更はないという前提で「彼は12時に来るはずだ」と述べた。この「はずだ」の説明として、最も適切なものを一つ選べ。</w:t>
      </w:r>
    </w:p>
    <w:p>
      <w:pPr>
        <w:spacing w:after="60"/>
        <w:ind w:left="360"/>
      </w:pPr>
      <w:r>
        <w:t>1. 彼が既に来たことを直接確認したという、過去の事実だけを報告している。</w:t>
      </w:r>
    </w:p>
    <w:p>
      <w:pPr>
        <w:spacing w:after="60"/>
        <w:ind w:left="360"/>
      </w:pPr>
      <w:r>
        <w:t>2. 予定表などの根拠とは無関係に、直感だけで確信を述べている。</w:t>
      </w:r>
    </w:p>
    <w:p>
      <w:pPr>
        <w:spacing w:after="60"/>
        <w:ind w:left="360"/>
      </w:pPr>
      <w:r>
        <w:t>3. 予定表の情報を根拠として、理屈上は12時に来るという推論を述べている。</w:t>
      </w:r>
    </w:p>
    <w:p>
      <w:pPr>
        <w:spacing w:after="60"/>
        <w:ind w:left="360"/>
      </w:pPr>
      <w:r>
        <w:t>4. 予定表がある以上、推論と実際の結果が食い違う可能性はないと保証している。</w:t>
      </w:r>
    </w:p>
    <w:p>
      <w:pPr>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7" w:id="539"/>
      <w:r>
        <w:rPr>
          <w:b/>
          <w:bCs/>
        </w:rPr>
        <w:t xml:space="preserve">問題57</w:t>
      </w:r>
      <w:bookmarkEnd w:id="539"/>
    </w:p>
    <w:p>
      <w:pPr>
        <w:spacing w:after="120"/>
      </w:pPr>
      <w:r>
        <w:t>「永田町」で政界を表したり、「白バイに捕まった」の「白バイ」でそれに乗る警官を表したりする言い方を考える。このような隣接性に基づく比喩の説明として、最も適切なものを一つ選べ。</w:t>
      </w:r>
    </w:p>
    <w:p>
      <w:pPr>
        <w:spacing w:after="60"/>
        <w:ind w:left="360"/>
      </w:pPr>
      <w:r>
        <w:t>1. 二つの例とも、用いられた名称と指し示す対象との間に関連はなく、無関係な対象を任意に指している。</w:t>
      </w:r>
    </w:p>
    <w:p>
      <w:pPr>
        <w:spacing w:after="60"/>
        <w:ind w:left="360"/>
      </w:pPr>
      <w:r>
        <w:t>2. 「白バイに捕まった」の「白バイ」は、警官ではなく、車両そのものが人を捕まえたことを表す。</w:t>
      </w:r>
    </w:p>
    <w:p>
      <w:pPr>
        <w:spacing w:after="60"/>
        <w:ind w:left="360"/>
      </w:pPr>
      <w:r>
        <w:t xml:space="preserve">3. 換喩（メトニミー）は、関連の深い別のもので言い表す技法であり、日常表現にも多い</w:t>
      </w:r>
    </w:p>
    <w:p>
      <w:pPr>
        <w:spacing w:after="60"/>
        <w:ind w:left="360"/>
      </w:pPr>
      <w:r>
        <w:t>4. 「永田町」は地理的な場所を指すだけで、政界を指す用法はない。</w:t>
      </w:r>
    </w:p>
    <w:p>
      <w:pPr>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8" w:id="540"/>
      <w:r>
        <w:rPr>
          <w:b/>
          <w:bCs/>
        </w:rPr>
        <w:t xml:space="preserve">問題58</w:t>
      </w:r>
      <w:bookmarkEnd w:id="540"/>
    </w:p>
    <w:p>
      <w:pPr>
        <w:spacing w:after="120"/>
      </w:pPr>
      <w:r>
        <w:t>Rosch（1978）32頁の表2.1では、furniture（家具）―chair（椅子）―kitchen chair（台所用の椅子）という階層例が示されている。同表でchairに対応する位置づけを一つ選べ。</w:t>
      </w:r>
    </w:p>
    <w:p>
      <w:pPr>
        <w:spacing w:after="60"/>
        <w:ind w:left="360"/>
      </w:pPr>
      <w:r>
        <w:t>1. 基本レベルのカテゴリー</w:t>
      </w:r>
    </w:p>
    <w:p>
      <w:pPr>
        <w:spacing w:after="60"/>
        <w:ind w:left="360"/>
      </w:pPr>
      <w:r>
        <w:t>2. 上位レベルのカテゴリー</w:t>
      </w:r>
    </w:p>
    <w:p>
      <w:pPr>
        <w:spacing w:after="60"/>
        <w:ind w:left="360"/>
      </w:pPr>
      <w:r>
        <w:t>3. 下位レベルのカテゴリー</w:t>
      </w:r>
    </w:p>
    <w:p>
      <w:pPr>
        <w:spacing w:after="60"/>
        <w:ind w:left="360"/>
      </w:pPr>
      <w:r>
        <w:t>4. 階層上の位置ではなく、同一カテゴリー内の典型性の評定値</w:t>
      </w:r>
    </w:p>
    <w:p>
      <w:pPr>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9" w:id="541"/>
      <w:r>
        <w:rPr>
          <w:b/>
          <w:bCs/>
        </w:rPr>
        <w:t xml:space="preserve">問題59</w:t>
      </w:r>
      <w:bookmarkEnd w:id="541"/>
    </w:p>
    <w:p>
      <w:pPr>
        <w:spacing w:after="120"/>
      </w:pPr>
      <w:r>
        <w:t xml:space="preserve">発話に明示的には述べられていないが、その発話が成立するために当然の前提として想定される内容を指す語用論の用語として最も適当なものを選べ。</w:t>
      </w:r>
    </w:p>
    <w:p>
      <w:pPr>
        <w:spacing w:after="60"/>
        <w:ind w:left="360"/>
      </w:pPr>
      <w:r>
        <w:t xml:space="preserve">1. 対義語（反対の意味を持つ語）</w:t>
      </w:r>
    </w:p>
    <w:p>
      <w:pPr>
        <w:spacing w:after="60"/>
        <w:ind w:left="360"/>
      </w:pPr>
      <w:r>
        <w:t xml:space="preserve">2. 上位語（包括的な意味の語）</w:t>
      </w:r>
    </w:p>
    <w:p>
      <w:pPr>
        <w:spacing w:after="60"/>
        <w:ind w:left="360"/>
      </w:pPr>
      <w:r>
        <w:t xml:space="preserve">3. 音韻交替（語形の音の変化）</w:t>
      </w:r>
    </w:p>
    <w:p>
      <w:pPr>
        <w:spacing w:after="60"/>
        <w:ind w:left="360"/>
      </w:pPr>
      <w:r>
        <w:t xml:space="preserve">4. 前提（プレサポジション）</w:t>
      </w:r>
    </w:p>
    <w:p>
      <w:pPr>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60" w:id="542"/>
      <w:r>
        <w:rPr>
          <w:b/>
          <w:bCs/>
        </w:rPr>
        <w:t xml:space="preserve">問題60</w:t>
      </w:r>
      <w:bookmarkEnd w:id="542"/>
    </w:p>
    <w:p>
      <w:pPr>
        <w:spacing w:after="120"/>
      </w:pPr>
      <w:r>
        <w:t xml:space="preserve">未知の語に出会った際、文脈やコロケーションの情報を手がかりに意味を推測しながら読み進める力に関する説明として最も適当なものを選べ。</w:t>
      </w:r>
    </w:p>
    <w:p>
      <w:pPr>
        <w:spacing w:after="60"/>
        <w:ind w:left="360"/>
      </w:pPr>
      <w:r>
        <w:t xml:space="preserve">1. この力は言語運用能力（話す・書く力）にのみ関わる</w:t>
      </w:r>
    </w:p>
    <w:p>
      <w:pPr>
        <w:spacing w:after="60"/>
        <w:ind w:left="360"/>
      </w:pPr>
      <w:r>
        <w:t xml:space="preserve">2. 受容・理解能力（読む力）の一部として、読解場面で重要な役割を果たす</w:t>
      </w:r>
    </w:p>
    <w:p>
      <w:pPr>
        <w:spacing w:after="60"/>
        <w:ind w:left="360"/>
      </w:pPr>
      <w:r>
        <w:t xml:space="preserve">3. この力は社会文化能力にのみ関わるものであり、読解の場面での役割とは無関係である</w:t>
      </w:r>
    </w:p>
    <w:p>
      <w:pPr>
        <w:spacing w:after="60"/>
        <w:ind w:left="360"/>
      </w:pPr>
      <w:r>
        <w:t xml:space="preserve">4. この力は対人関係能力にのみ関わり、読解とは無関係である</w:t>
      </w:r>
    </w:p>
    <w:p>
      <w:pPr>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spacing w:after="120" w:before="240"/>
      </w:pPr>
      <w:bookmarkStart w:name="Q_MO_001" w:id="543"/>
      <w:r>
        <w:rPr>
          <w:b/>
          <w:bCs/>
        </w:rPr>
        <w:t xml:space="preserve">問題61</w:t>
      </w:r>
      <w:bookmarkEnd w:id="543"/>
    </w:p>
    <w:p>
      <w:pPr>
        <w:spacing w:after="120"/>
      </w:pPr>
      <w:r>
        <w:t>このケースで理解が進まなかった理由を検討する際、原因を決め付けずに確認する観点として、最も適切なものを一つ選べ。</w:t>
      </w:r>
    </w:p>
    <w:p>
      <w:pPr>
        <w:spacing w:after="60"/>
        <w:ind w:left="360"/>
      </w:pPr>
      <w:r>
        <w:t xml:space="preserve">1. オンライン授業という形式そのものが原因であり、教材の内容や学習者のレベルとは無関係に理解を困難にした</w:t>
      </w:r>
    </w:p>
    <w:p>
      <w:pPr>
        <w:spacing w:after="60"/>
        <w:ind w:left="360"/>
      </w:pPr>
      <w:r>
        <w:t xml:space="preserve">2. この教材には一切の問題がなく、学習者の側に原因がある</w:t>
      </w:r>
    </w:p>
    <w:p>
      <w:pPr>
        <w:spacing w:after="60"/>
        <w:ind w:left="360"/>
      </w:pPr>
      <w:r>
        <w:t xml:space="preserve">3. 初級学習者には、聴解教材を扱うこと自体が不適切である</w:t>
      </w:r>
    </w:p>
    <w:p>
      <w:pPr>
        <w:spacing w:after="60"/>
        <w:ind w:left="360"/>
      </w:pPr>
      <w:r>
        <w:t>4. 教材に含まれる語彙を学習者が知っているか、知っている語でも連続した音声の中で聞き取れているかを確かめる。</w:t>
      </w:r>
    </w:p>
    <w:p>
      <w:pPr>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2" w:id="544"/>
      <w:r>
        <w:rPr>
          <w:b/>
          <w:bCs/>
        </w:rPr>
        <w:t xml:space="preserve">問題62</w:t>
      </w:r>
      <w:bookmarkEnd w:id="544"/>
    </w:p>
    <w:p>
      <w:pPr>
        <w:spacing w:after="120"/>
      </w:pPr>
      <w:r>
        <w:t xml:space="preserve">教師が追加した「聴解前の語彙確認活動」が主にねらいとしていることとして最も適当なものを、次の1〜4の中から一つ選べ。</w:t>
      </w:r>
    </w:p>
    <w:p>
      <w:pPr>
        <w:spacing w:after="60"/>
        <w:ind w:left="360"/>
      </w:pPr>
      <w:r>
        <w:t xml:space="preserve">1. 学習者の発音を評価すること</w:t>
      </w:r>
    </w:p>
    <w:p>
      <w:pPr>
        <w:spacing w:after="60"/>
        <w:ind w:left="360"/>
      </w:pPr>
      <w:r>
        <w:t>2. 教材の理解に関係する語彙を事前に確認し、後続の聴解に備えること</w:t>
      </w:r>
    </w:p>
    <w:p>
      <w:pPr>
        <w:spacing w:after="60"/>
        <w:ind w:left="360"/>
      </w:pPr>
      <w:r>
        <w:t xml:space="preserve">3. 教材の著作権を確認すること</w:t>
      </w:r>
    </w:p>
    <w:p>
      <w:pPr>
        <w:spacing w:after="60"/>
        <w:ind w:left="360"/>
      </w:pPr>
      <w:r>
        <w:t xml:space="preserve">4. 語彙を事前に確認することで、聴解活動自体を不要にして時間を節約すること</w:t>
      </w:r>
    </w:p>
    <w:p>
      <w:pPr>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3" w:id="545"/>
      <w:r>
        <w:rPr>
          <w:b/>
          <w:bCs/>
        </w:rPr>
        <w:t xml:space="preserve">問題63</w:t>
      </w:r>
      <w:bookmarkEnd w:id="545"/>
    </w:p>
    <w:p>
      <w:pPr>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spacing w:after="60"/>
        <w:ind w:left="360"/>
      </w:pPr>
      <w:r>
        <w:t>1. 音声を一音ずつ識別する処理だけを練習させる。</w:t>
      </w:r>
    </w:p>
    <w:p>
      <w:pPr>
        <w:spacing w:after="60"/>
        <w:ind w:left="360"/>
      </w:pPr>
      <w:r>
        <w:t>2. 場面についての背景知識を使い、聞く内容を予測するトップダウン処理を促す。</w:t>
      </w:r>
    </w:p>
    <w:p>
      <w:pPr>
        <w:spacing w:after="60"/>
        <w:ind w:left="360"/>
      </w:pPr>
      <w:r>
        <w:t>3. 著作権法上の要件を満たすことだけを目的とする。</w:t>
      </w:r>
    </w:p>
    <w:p>
      <w:pPr>
        <w:spacing w:after="60"/>
        <w:ind w:left="360"/>
      </w:pPr>
      <w:r>
        <w:t>4. 聞こえた文の文法構造を分析する処理だけを練習させる。</w:t>
      </w:r>
    </w:p>
    <w:p>
      <w:pPr>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4" w:id="546"/>
      <w:r>
        <w:rPr>
          <w:b/>
          <w:bCs/>
        </w:rPr>
        <w:t xml:space="preserve">問題64</w:t>
      </w:r>
      <w:bookmarkEnd w:id="546"/>
    </w:p>
    <w:p>
      <w:pPr>
        <w:spacing w:after="120"/>
      </w:pPr>
      <w:r>
        <w:t>この教師の同僚との相談を、RFCDC第1巻の批判的な自己理解の観点から進める場合、最も適当な行為を一つ選べ。</w:t>
      </w:r>
    </w:p>
    <w:p>
      <w:pPr>
        <w:spacing w:after="60"/>
        <w:ind w:left="360"/>
      </w:pPr>
      <w:r>
        <w:t>1. 学習者が理解できるはずだという自分の前提は検討せず、相談を終える。</w:t>
      </w:r>
    </w:p>
    <w:p>
      <w:pPr>
        <w:spacing w:after="60"/>
        <w:ind w:left="360"/>
      </w:pPr>
      <w:r>
        <w:t>2. 同僚から一つの助言を得た時点で、教材や活動を見直す必要はなくなったと決める。</w:t>
      </w:r>
    </w:p>
    <w:p>
      <w:pPr>
        <w:spacing w:after="60"/>
        <w:ind w:left="360"/>
      </w:pPr>
      <w:r>
        <w:t>3. 学習者の反応と自分の見立てを照らし、前提や判断の限界を同僚と点検して、教材・活動の見直しを検討する。</w:t>
      </w:r>
    </w:p>
    <w:p>
      <w:pPr>
        <w:spacing w:after="60"/>
        <w:ind w:left="360"/>
      </w:pPr>
      <w:r>
        <w:t>4. 原因について考え直す必要はないとして、教材と活動を今後一切変更しないと決める。</w:t>
      </w:r>
    </w:p>
    <w:p>
      <w:pPr>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5" w:id="547"/>
      <w:r>
        <w:rPr>
          <w:b/>
          <w:bCs/>
        </w:rPr>
        <w:t xml:space="preserve">問題65</w:t>
      </w:r>
      <w:bookmarkEnd w:id="547"/>
    </w:p>
    <w:p>
      <w:pPr>
        <w:spacing w:after="120"/>
      </w:pPr>
      <w:r>
        <w:t>このケースで聴解の指導を継続するに当たり、教材・活動の改善として検討する方針のうち、最も適切なものを一つ選べ。</w:t>
      </w:r>
    </w:p>
    <w:p>
      <w:pPr>
        <w:spacing w:after="60"/>
        <w:ind w:left="360"/>
      </w:pPr>
      <w:r>
        <w:t xml:space="preserve">1. 全ての教材を上級者向けの難易度に統一し、レベル差は考慮しない</w:t>
      </w:r>
    </w:p>
    <w:p>
      <w:pPr>
        <w:spacing w:after="60"/>
        <w:ind w:left="360"/>
      </w:pPr>
      <w:r>
        <w:t xml:space="preserve">2. オンライン授業では、教材の難易度や提示方法の工夫は不要である</w:t>
      </w:r>
    </w:p>
    <w:p>
      <w:pPr>
        <w:spacing w:after="60"/>
        <w:ind w:left="360"/>
      </w:pPr>
      <w:r>
        <w:t xml:space="preserve">3. 今後は一切聴解教材を使用せず、読解教材のみを使う</w:t>
      </w:r>
    </w:p>
    <w:p>
      <w:pPr>
        <w:spacing w:after="60"/>
        <w:ind w:left="360"/>
      </w:pPr>
      <w:r>
        <w:t>4. 学習者の語彙知識や音声理解の状況を確かめ、場面の知識を活性化する活動と、音声中の語を認識する活動の双方を検討する。</w:t>
      </w:r>
    </w:p>
    <w:p>
      <w:pPr>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spacing w:after="120" w:before="240"/>
      </w:pPr>
      <w:bookmarkStart w:name="Q_MO_006" w:id="548"/>
      <w:r>
        <w:rPr>
          <w:b/>
          <w:bCs/>
        </w:rPr>
        <w:t xml:space="preserve">問題66</w:t>
      </w:r>
      <w:bookmarkEnd w:id="548"/>
    </w:p>
    <w:p>
      <w:pPr>
        <w:spacing w:after="120"/>
      </w:pPr>
      <w:r>
        <w:t xml:space="preserve">この指導が主な対象とする学習者のニーズとして最も適当なものを、次の1〜4の中から一つ選べ。</w:t>
      </w:r>
    </w:p>
    <w:p>
      <w:pPr>
        <w:spacing w:after="60"/>
        <w:ind w:left="360"/>
      </w:pPr>
      <w:r>
        <w:t xml:space="preserve">1. 現場での安全確保という、就労に直結する実践的な日本語力</w:t>
      </w:r>
    </w:p>
    <w:p>
      <w:pPr>
        <w:spacing w:after="60"/>
        <w:ind w:left="360"/>
      </w:pPr>
      <w:r>
        <w:t xml:space="preserve">2. 文学作品を読解するための高度な語彙力と文法知識</w:t>
      </w:r>
    </w:p>
    <w:p>
      <w:pPr>
        <w:spacing w:after="60"/>
        <w:ind w:left="360"/>
      </w:pPr>
      <w:r>
        <w:t xml:space="preserve">3. 書道や茶道など、日本の伝統文化に関する知識</w:t>
      </w:r>
    </w:p>
    <w:p>
      <w:pPr>
        <w:spacing w:after="60"/>
        <w:ind w:left="360"/>
      </w:pPr>
      <w:r>
        <w:t xml:space="preserve">4. 大学進学に必要なレポート作成などの学術的な日本語力</w:t>
      </w:r>
    </w:p>
    <w:p>
      <w:pPr>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7" w:id="549"/>
      <w:r>
        <w:rPr>
          <w:b/>
          <w:bCs/>
        </w:rPr>
        <w:t xml:space="preserve">問題67</w:t>
      </w:r>
      <w:bookmarkEnd w:id="549"/>
    </w:p>
    <w:p>
      <w:pPr>
        <w:spacing w:after="120"/>
      </w:pPr>
      <w:r>
        <w:t xml:space="preserve">実際の作業服や器具の写真、危険な場面のイラストを用いたことの意義として最も適当なものを、次の1〜4の中から一つ選べ。</w:t>
      </w:r>
    </w:p>
    <w:p>
      <w:pPr>
        <w:spacing w:after="60"/>
        <w:ind w:left="360"/>
      </w:pPr>
      <w:r>
        <w:t xml:space="preserve">1. 写真やイラストは著作権法の対象外であるため自由に使える</w:t>
      </w:r>
    </w:p>
    <w:p>
      <w:pPr>
        <w:spacing w:after="60"/>
        <w:ind w:left="360"/>
      </w:pPr>
      <w:r>
        <w:t>2. 視覚教材を使えば、学習者が内容を理解したかを確認する必要は一切なくなる。</w:t>
      </w:r>
    </w:p>
    <w:p>
      <w:pPr>
        <w:spacing w:after="60"/>
        <w:ind w:left="360"/>
      </w:pPr>
      <w:r>
        <w:t xml:space="preserve">3. 実際の場面をイメージしやすくし、実践的な理解につなげること</w:t>
      </w:r>
    </w:p>
    <w:p>
      <w:pPr>
        <w:spacing w:after="60"/>
        <w:ind w:left="360"/>
      </w:pPr>
      <w:r>
        <w:t xml:space="preserve">4. 写真やイラストを使うと日本語学習の必要がなくなること</w:t>
      </w:r>
    </w:p>
    <w:p>
      <w:pPr>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8" w:id="550"/>
      <w:r>
        <w:rPr>
          <w:b/>
          <w:bCs/>
        </w:rPr>
        <w:t xml:space="preserve">問題68</w:t>
      </w:r>
      <w:bookmarkEnd w:id="550"/>
    </w:p>
    <w:p>
      <w:pPr>
        <w:spacing w:after="120"/>
      </w:pPr>
      <w:r>
        <w:t xml:space="preserve">「〜よし」という指差し確認の言い方を扱うことは、どのような日本語教育に位置づけられるか、次の1〜4の中から最も適当なものを一つ選べ。</w:t>
      </w:r>
    </w:p>
    <w:p>
      <w:pPr>
        <w:spacing w:after="60"/>
        <w:ind w:left="360"/>
      </w:pPr>
      <w:r>
        <w:t xml:space="preserve">1. 目的・対象別日本語教育法（就労者向けの実践的な日本語教育）</w:t>
      </w:r>
    </w:p>
    <w:p>
      <w:pPr>
        <w:spacing w:after="60"/>
        <w:ind w:left="360"/>
      </w:pPr>
      <w:r>
        <w:t xml:space="preserve">2. 生活者としての外国人向けの教育のみに限定される内容であり、就労とは無関係</w:t>
      </w:r>
    </w:p>
    <w:p>
      <w:pPr>
        <w:spacing w:after="60"/>
        <w:ind w:left="360"/>
      </w:pPr>
      <w:r>
        <w:t>3. 職場での指示理解とは関係なく、文学作品の文体を鑑賞することだけを目的とする日本語教育。</w:t>
      </w:r>
    </w:p>
    <w:p>
      <w:pPr>
        <w:spacing w:after="60"/>
        <w:ind w:left="360"/>
      </w:pPr>
      <w:r>
        <w:t>4. 大学での論文執筆だけを目的として行う日本語指導。</w:t>
      </w:r>
    </w:p>
    <w:p>
      <w:pPr>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9" w:id="551"/>
      <w:r>
        <w:rPr>
          <w:b/>
          <w:bCs/>
        </w:rPr>
        <w:t xml:space="preserve">問題69</w:t>
      </w:r>
      <w:bookmarkEnd w:id="551"/>
    </w:p>
    <w:p>
      <w:pPr>
        <w:spacing w:after="120"/>
      </w:pPr>
      <w:r>
        <w:t>この授業で扱った日本語の指示・注意喚起の理解を、安全な模擬場面で確認する方法として、適切なものを一つ選べ。</w:t>
      </w:r>
    </w:p>
    <w:p>
      <w:pPr>
        <w:spacing w:after="60"/>
        <w:ind w:left="360"/>
      </w:pPr>
      <w:r>
        <w:t>1. 対象の日本語の指示を理解できるかは確認せず、母語での雑談だけで理解済みとする。</w:t>
      </w:r>
    </w:p>
    <w:p>
      <w:pPr>
        <w:spacing w:after="60"/>
        <w:ind w:left="360"/>
      </w:pPr>
      <w:r>
        <w:t>2. 安全な教室内の模擬場面で、対象の指示や合図を理解し、適切に応じられるかを確認する。</w:t>
      </w:r>
    </w:p>
    <w:p>
      <w:pPr>
        <w:spacing w:after="60"/>
        <w:ind w:left="360"/>
      </w:pPr>
      <w:r>
        <w:t>3. 授業を実施したという事実だけで、学習者が内容を理解したと判定する。</w:t>
      </w:r>
    </w:p>
    <w:p>
      <w:pPr>
        <w:spacing w:after="60"/>
        <w:ind w:left="360"/>
      </w:pPr>
      <w:r>
        <w:t>4. 対象の指示や注意喚起への応答を確認せず、無関係な文法問題の点数だけで理解済みとする。</w:t>
      </w:r>
    </w:p>
    <w:p>
      <w:pPr>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0" w:id="552"/>
      <w:r>
        <w:rPr>
          <w:b/>
          <w:bCs/>
        </w:rPr>
        <w:t xml:space="preserve">問題70</w:t>
      </w:r>
      <w:bookmarkEnd w:id="552"/>
    </w:p>
    <w:p>
      <w:pPr>
        <w:spacing w:after="120"/>
      </w:pPr>
      <w:r>
        <w:t xml:space="preserve">このような安全教育を行う際、教師・担当者が留意すべき点として最も適当なものを、次の1〜4の中から一つ選べ。</w:t>
      </w:r>
    </w:p>
    <w:p>
      <w:pPr>
        <w:spacing w:after="60"/>
        <w:ind w:left="360"/>
      </w:pPr>
      <w:r>
        <w:t>1. 母語や日本語の理解度を把握し、母語等・視聴覚教材を活用して、内容の理解を確かめながら繰り返し扱う。</w:t>
      </w:r>
    </w:p>
    <w:p>
      <w:pPr>
        <w:spacing w:after="60"/>
        <w:ind w:left="360"/>
      </w:pPr>
      <w:r>
        <w:t xml:space="preserve">2. 安全教育は日本語指導の対象外であるとして扱わない</w:t>
      </w:r>
    </w:p>
    <w:p>
      <w:pPr>
        <w:spacing w:after="60"/>
        <w:ind w:left="360"/>
      </w:pPr>
      <w:r>
        <w:t xml:space="preserve">3. 日本語レベルや母語にかかわらず、全員に同じ複雑な説明文のみを口頭で一度だけ伝えればよい</w:t>
      </w:r>
    </w:p>
    <w:p>
      <w:pPr>
        <w:spacing w:after="60"/>
        <w:ind w:left="360"/>
      </w:pPr>
      <w:r>
        <w:t xml:space="preserve">4. 実習生の理解度は、確認する必要はないとして扱う</w:t>
      </w:r>
    </w:p>
    <w:p>
      <w:pPr>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spacing w:after="120" w:before="240"/>
      </w:pPr>
      <w:bookmarkStart w:name="Q_MO_011" w:id="553"/>
      <w:r>
        <w:rPr>
          <w:b/>
          <w:bCs/>
        </w:rPr>
        <w:t xml:space="preserve">問題71</w:t>
      </w:r>
      <w:bookmarkEnd w:id="553"/>
    </w:p>
    <w:p>
      <w:pPr>
        <w:spacing w:after="120"/>
      </w:pPr>
      <w:r>
        <w:t>このケースの授業内での紙の複製と、録画のオンデマンド公衆送信を比べる。第35条第2・3項について適切な説明を一つ選べ。</w:t>
      </w:r>
    </w:p>
    <w:p>
      <w:pPr>
        <w:spacing w:after="60"/>
        <w:ind w:left="360"/>
      </w:pPr>
      <w:r>
        <w:t>1. 第2項は、公衆送信を伴わない紙の複製だけの場合にも補償金を課している。</w:t>
      </w:r>
    </w:p>
    <w:p>
      <w:pPr>
        <w:spacing w:after="60"/>
        <w:ind w:left="360"/>
      </w:pPr>
      <w:r>
        <w:t>2. 録画のオンデマンド公衆送信は第2項の補償金の対象となり、第3項の同時受講への送信とは区別される。</w:t>
      </w:r>
    </w:p>
    <w:p>
      <w:pPr>
        <w:spacing w:after="60"/>
        <w:ind w:left="360"/>
      </w:pPr>
      <w:r>
        <w:t>3. オンデマンド公衆送信であれば、第1項による利用でも第2項は適用されない。</w:t>
      </w:r>
    </w:p>
    <w:p>
      <w:pPr>
        <w:spacing w:after="60"/>
        <w:ind w:left="360"/>
      </w:pPr>
      <w:r>
        <w:t>4. リアルタイムで送信しさえすれば、対面で直接受講する者の有無などにかかわらず、第3項の例外になる。</w:t>
      </w:r>
    </w:p>
    <w:p>
      <w:pPr>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2" w:id="554"/>
      <w:r>
        <w:rPr>
          <w:b/>
          <w:bCs/>
        </w:rPr>
        <w:t xml:space="preserve">問題72</w:t>
      </w:r>
      <w:bookmarkEnd w:id="554"/>
    </w:p>
    <w:p>
      <w:pPr>
        <w:spacing w:after="120"/>
      </w:pPr>
      <w:r>
        <w:t>このケースで、市販の教科書の一部を、権利者の個別許諾ではなく第35条第1項に基づいて利用する。同項の利用範囲について適切な説明を一つ選べ。</w:t>
      </w:r>
    </w:p>
    <w:p>
      <w:pPr>
        <w:spacing w:after="60"/>
        <w:ind w:left="360"/>
      </w:pPr>
      <w:r>
        <w:t>1. 第1項には、授業過程での利用という目的の条件は設けられていない。</w:t>
      </w:r>
    </w:p>
    <w:p>
      <w:pPr>
        <w:spacing w:after="60"/>
        <w:ind w:left="360"/>
      </w:pPr>
      <w:r>
        <w:t>2. 第1項を使える教育機関であれば、必要と認められる限度を超える利用も同項で認められる。</w:t>
      </w:r>
    </w:p>
    <w:p>
      <w:pPr>
        <w:spacing w:after="60"/>
        <w:ind w:left="360"/>
      </w:pPr>
      <w:r>
        <w:t>3. 授業過程での必要な限度の利用であり、権利者の利益を不当に害する場合は同項では認められない。</w:t>
      </w:r>
    </w:p>
    <w:p>
      <w:pPr>
        <w:spacing w:after="60"/>
        <w:ind w:left="360"/>
      </w:pPr>
      <w:r>
        <w:t>4. 必要な限度内であれば、権利者の利益を不当に害する場合も第1項ただし書の対象外である。</w:t>
      </w:r>
    </w:p>
    <w:p>
      <w:pPr>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3" w:id="555"/>
      <w:r>
        <w:rPr>
          <w:b/>
          <w:bCs/>
        </w:rPr>
        <w:t xml:space="preserve">問題73</w:t>
      </w:r>
      <w:bookmarkEnd w:id="555"/>
    </w:p>
    <w:p>
      <w:pPr>
        <w:spacing w:after="120"/>
      </w:pPr>
      <w:r>
        <w:t>このケースに関連して、新聞に掲載された文章の著作物性について、第2条第1項第1号と第10条第2項に対応する説明を一つ選べ。</w:t>
      </w:r>
    </w:p>
    <w:p>
      <w:pPr>
        <w:spacing w:after="60"/>
        <w:ind w:left="360"/>
      </w:pPr>
      <w:r>
        <w:t>1. 新聞に載った文章は、事実の伝達にすぎない雑報であっても、全て言語の著作物に当たる。</w:t>
      </w:r>
    </w:p>
    <w:p>
      <w:pPr>
        <w:spacing w:after="60"/>
        <w:ind w:left="360"/>
      </w:pPr>
      <w:r>
        <w:t>2. 事実の伝達にすぎない雑報・時事の報道は除かれる一方、創作的表現を含むコラムなどは著作物に当たり得る。</w:t>
      </w:r>
    </w:p>
    <w:p>
      <w:pPr>
        <w:spacing w:after="60"/>
        <w:ind w:left="360"/>
      </w:pPr>
      <w:r>
        <w:t>3. 新聞が事実を扱っている以上、創作的に表現されたコラムも含めて、全て著作物から除かれる。</w:t>
      </w:r>
    </w:p>
    <w:p>
      <w:pPr>
        <w:spacing w:after="60"/>
        <w:ind w:left="360"/>
      </w:pPr>
      <w:r>
        <w:t>4. 第10条第2項の除外は、新聞に載ったかどうかだけで決まり、内容が事実の伝達にすぎないかは問わない。</w:t>
      </w:r>
    </w:p>
    <w:p>
      <w:pPr>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4" w:id="556"/>
      <w:r>
        <w:rPr>
          <w:b/>
          <w:bCs/>
        </w:rPr>
        <w:t xml:space="preserve">問題74</w:t>
      </w:r>
      <w:bookmarkEnd w:id="556"/>
    </w:p>
    <w:p>
      <w:pPr>
        <w:spacing w:after="120"/>
      </w:pPr>
      <w:r>
        <w:t>このケースの配信前の事前確認を、日本語教師の資質・能力の観点からどう位置付けるか。担当者への確認だけで利用の法的適正が保証されるとはせず、適切な説明を一つ選べ。</w:t>
      </w:r>
    </w:p>
    <w:p>
      <w:pPr>
        <w:spacing w:after="60"/>
        <w:ind w:left="360"/>
      </w:pPr>
      <w:r>
        <w:t>1. 著作物の利用条件を調べることは、情報資源を扱う教師の学習や授業準備とは全く関係しない。</w:t>
      </w:r>
    </w:p>
    <w:p>
      <w:pPr>
        <w:spacing w:after="60"/>
        <w:ind w:left="360"/>
      </w:pPr>
      <w:r>
        <w:t>2. 情報資源の扱い方を理解し、その知識を授業準備に生かすための取組として位置付けられる。</w:t>
      </w:r>
    </w:p>
    <w:p>
      <w:pPr>
        <w:spacing w:after="60"/>
        <w:ind w:left="360"/>
      </w:pPr>
      <w:r>
        <w:t>3. 事務担当者に尋ねれば、教師自身が教材の利用条件を理解する必要はなくなる。</w:t>
      </w:r>
    </w:p>
    <w:p>
      <w:pPr>
        <w:spacing w:after="60"/>
        <w:ind w:left="360"/>
      </w:pPr>
      <w:r>
        <w:t>4. 一度事前確認をすれば、その後に素材や配信方法が変わっても、利用条件を検討する必要はなくなる。</w:t>
      </w:r>
    </w:p>
    <w:p>
      <w:pPr>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5" w:id="557"/>
      <w:r>
        <w:rPr>
          <w:b/>
          <w:bCs/>
        </w:rPr>
        <w:t xml:space="preserve">問題75</w:t>
      </w:r>
      <w:bookmarkEnd w:id="557"/>
    </w:p>
    <w:p>
      <w:pPr>
        <w:spacing w:after="120"/>
      </w:pPr>
      <w:r>
        <w:t>このケースを踏まえて、次にオンデマンド配信を伴う授業を準備する。教材の内容と配信に必要な利用権限の両方を検討する対応として、適切なものを一つ選べ。</w:t>
      </w:r>
    </w:p>
    <w:p>
      <w:pPr>
        <w:spacing w:after="60"/>
        <w:ind w:left="360"/>
      </w:pPr>
      <w:r>
        <w:t>1. オンデマンド授業は、素材の権利や利用条件がどうであっても、著作権法上必ず禁止されると扱う。</w:t>
      </w:r>
    </w:p>
    <w:p>
      <w:pPr>
        <w:spacing w:after="60"/>
        <w:ind w:left="360"/>
      </w:pPr>
      <w:r>
        <w:t>2. 配信に必要な権利を確認した独自教材や、利用条件を満たすCC BY 4.0教材を、授業の目的・目標に合わせて選ぶ。</w:t>
      </w:r>
    </w:p>
    <w:p>
      <w:pPr>
        <w:spacing w:after="60"/>
        <w:ind w:left="360"/>
      </w:pPr>
      <w:r>
        <w:t>3. 前回の素材について担当者に確認したので、今回使う別の素材や配信方法の条件は一切調べない。</w:t>
      </w:r>
    </w:p>
    <w:p>
      <w:pPr>
        <w:spacing w:after="60"/>
        <w:ind w:left="360"/>
      </w:pPr>
      <w:r>
        <w:t>4. CC BY 4.0教材では作者名だけを示し、ライセンス情報や改変の表示などの条件は確認せずに配信する。</w:t>
      </w:r>
    </w:p>
    <w:p>
      <w:pPr>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模擬試験</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spacing w:after="120" w:before="240"/>
      </w:pPr>
      <w:bookmarkStart w:name="A_1_001" w:id="559"/>
      <w:r>
        <w:rPr>
          <w:b/>
          <w:bCs/>
        </w:rPr>
        <w:t xml:space="preserve">問題1　解説</w:t>
      </w:r>
      <w:bookmarkEnd w:id="559"/>
    </w:p>
    <w:p>
      <w:pPr>
        <w:spacing w:after="120"/>
      </w:pPr>
      <w:r>
        <w:rPr>
          <w:b/>
          <w:bCs/>
        </w:rPr>
        <w:t xml:space="preserve">正解：1</w:t>
      </w:r>
    </w:p>
    <w:p>
      <w:pPr>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2" w:id="560"/>
      <w:r>
        <w:rPr>
          <w:b/>
          <w:bCs/>
        </w:rPr>
        <w:t xml:space="preserve">問題2　解説</w:t>
      </w:r>
      <w:bookmarkEnd w:id="560"/>
    </w:p>
    <w:p>
      <w:pPr>
        <w:spacing w:after="120"/>
      </w:pPr>
      <w:r>
        <w:rPr>
          <w:b/>
          <w:bCs/>
        </w:rPr>
        <w:t xml:space="preserve">正解：4</w:t>
      </w:r>
    </w:p>
    <w:p>
      <w:pPr>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3" w:id="561"/>
      <w:r>
        <w:rPr>
          <w:b/>
          <w:bCs/>
        </w:rPr>
        <w:t xml:space="preserve">問題3　解説</w:t>
      </w:r>
      <w:bookmarkEnd w:id="561"/>
    </w:p>
    <w:p>
      <w:pPr>
        <w:spacing w:after="120"/>
      </w:pPr>
      <w:r>
        <w:rPr>
          <w:b/>
          <w:bCs/>
        </w:rPr>
        <w:t xml:space="preserve">正解：1</w:t>
      </w:r>
    </w:p>
    <w:p>
      <w:pPr>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4" w:id="562"/>
      <w:r>
        <w:rPr>
          <w:b/>
          <w:bCs/>
        </w:rPr>
        <w:t xml:space="preserve">問題4　解説</w:t>
      </w:r>
      <w:bookmarkEnd w:id="562"/>
    </w:p>
    <w:p>
      <w:pPr>
        <w:spacing w:after="120"/>
      </w:pPr>
      <w:r>
        <w:rPr>
          <w:b/>
          <w:bCs/>
        </w:rPr>
        <w:t xml:space="preserve">正解：3</w:t>
      </w:r>
    </w:p>
    <w:p>
      <w:pPr>
        <w:spacing w:after="100"/>
      </w:pPr>
      <w:r>
        <w:rPr>
          <w:b/>
          <w:bCs/>
          <w:color w:val="B00020"/>
        </w:rPr>
        <w:t xml:space="preserve">1（誤）</w:t>
      </w:r>
      <w:r>
        <w:t xml:space="preserve">　「特定技能1号」の在留期間は通算で上限5年までであり、原則として家族の帯同は認められていません（家族帯同や在留期間上限の撤廃が認められるのは「特定技能2号」です）。</w:t>
      </w:r>
    </w:p>
    <w:p>
      <w:pPr>
        <w:spacing w:after="100"/>
      </w:pPr>
      <w:r>
        <w:rPr>
          <w:b/>
          <w:bCs/>
          <w:color w:val="B00020"/>
        </w:rPr>
        <w:t xml:space="preserve">2（誤）</w:t>
      </w:r>
      <w:r>
        <w:t xml:space="preserve">　途上国への技術移転による国際貢献を目的とするのは「技能実習制度」です。「特定技能制度」は、国内の深刻な人手不足に対応するため特定産業分野での即戦力を受け入れることを目的としています。</w:t>
      </w:r>
    </w:p>
    <w:p>
      <w:pPr>
        <w:spacing w:after="100"/>
      </w:pPr>
      <w:r>
        <w:rPr>
          <w:b/>
          <w:bCs/>
          <w:color w:val="2E7D32"/>
        </w:rPr>
        <w:t xml:space="preserve">3（正）</w:t>
      </w:r>
      <w:r>
        <w:t xml:space="preserve">　特定技能1号の外国人に対しては、受入機関（または登録支援機関）が住居確保、生活オリエンテーション、日本語学習機会の提供などの支援計画を作成し、実施することが義務付けられています。</w:t>
      </w:r>
    </w:p>
    <w:p>
      <w:pPr>
        <w:spacing w:after="100"/>
      </w:pPr>
      <w:r>
        <w:rPr>
          <w:b/>
          <w:bCs/>
          <w:color w:val="B00020"/>
        </w:rPr>
        <w:t xml:space="preserve">4（誤）</w:t>
      </w:r>
      <w:r>
        <w:t xml:space="preserve">　特定技能2号への移行には「熟練した技能」を測る試験への合格等が要件とされますが、日本語試験について一律でJLPT N1レベルの合格を法的必須条件としているわけではありません。</w:t>
      </w:r>
    </w:p>
    <w:p>
      <w:pPr>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5" w:id="563"/>
      <w:r>
        <w:rPr>
          <w:b/>
          <w:bCs/>
        </w:rPr>
        <w:t xml:space="preserve">問題5　解説</w:t>
      </w:r>
      <w:bookmarkEnd w:id="563"/>
    </w:p>
    <w:p>
      <w:pPr>
        <w:spacing w:after="120"/>
      </w:pPr>
      <w:r>
        <w:rPr>
          <w:b/>
          <w:bCs/>
        </w:rPr>
        <w:t xml:space="preserve">正解：3</w:t>
      </w:r>
    </w:p>
    <w:p>
      <w:pPr>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6" w:id="564"/>
      <w:r>
        <w:rPr>
          <w:b/>
          <w:bCs/>
        </w:rPr>
        <w:t xml:space="preserve">問題6　解説</w:t>
      </w:r>
      <w:bookmarkEnd w:id="564"/>
    </w:p>
    <w:p>
      <w:pPr>
        <w:spacing w:after="120"/>
      </w:pPr>
      <w:r>
        <w:rPr>
          <w:b/>
          <w:bCs/>
        </w:rPr>
        <w:t xml:space="preserve">正解：4</w:t>
      </w:r>
    </w:p>
    <w:p>
      <w:pPr>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7" w:id="565"/>
      <w:r>
        <w:rPr>
          <w:b/>
          <w:bCs/>
        </w:rPr>
        <w:t xml:space="preserve">問題7　解説</w:t>
      </w:r>
      <w:bookmarkEnd w:id="565"/>
    </w:p>
    <w:p>
      <w:pPr>
        <w:spacing w:after="120"/>
      </w:pPr>
      <w:r>
        <w:rPr>
          <w:b/>
          <w:bCs/>
        </w:rPr>
        <w:t xml:space="preserve">正解：4</w:t>
      </w:r>
    </w:p>
    <w:p>
      <w:pPr>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8" w:id="566"/>
      <w:r>
        <w:rPr>
          <w:b/>
          <w:bCs/>
        </w:rPr>
        <w:t xml:space="preserve">問題8　解説</w:t>
      </w:r>
      <w:bookmarkEnd w:id="566"/>
    </w:p>
    <w:p>
      <w:pPr>
        <w:spacing w:after="120"/>
      </w:pPr>
      <w:r>
        <w:rPr>
          <w:b/>
          <w:bCs/>
        </w:rPr>
        <w:t xml:space="preserve">正解：1</w:t>
      </w:r>
    </w:p>
    <w:p>
      <w:pPr>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9" w:id="567"/>
      <w:r>
        <w:rPr>
          <w:b/>
          <w:bCs/>
        </w:rPr>
        <w:t xml:space="preserve">問題9　解説</w:t>
      </w:r>
      <w:bookmarkEnd w:id="567"/>
    </w:p>
    <w:p>
      <w:pPr>
        <w:spacing w:after="120"/>
      </w:pPr>
      <w:r>
        <w:rPr>
          <w:b/>
          <w:bCs/>
        </w:rPr>
        <w:t xml:space="preserve">正解：3</w:t>
      </w:r>
    </w:p>
    <w:p>
      <w:pPr>
        <w:spacing w:after="100"/>
      </w:pPr>
      <w:r>
        <w:rPr>
          <w:b/>
          <w:bCs/>
          <w:color w:val="B00020"/>
        </w:rPr>
        <w:t xml:space="preserve">1（誤）</w:t>
      </w:r>
      <w:r>
        <w:t xml:space="preserve">　在留資格の変更や更新等の申請は、原則として外国人本人が地方出入国在留管理局の窓口等で行うか、一定の資格を持った取次者（行政書士や受入れ機関の職員など）を介して行われます。</w:t>
      </w:r>
    </w:p>
    <w:p>
      <w:pPr>
        <w:spacing w:after="100"/>
      </w:pPr>
      <w:r>
        <w:rPr>
          <w:b/>
          <w:bCs/>
          <w:color w:val="B00020"/>
        </w:rPr>
        <w:t xml:space="preserve">2（誤）</w:t>
      </w:r>
      <w:r>
        <w:t xml:space="preserve">　入管法では、外国人が日本で行う活動（就労、留学など）や身分・地位に応じて多様な種類の在留資格が定められています。</w:t>
      </w:r>
    </w:p>
    <w:p>
      <w:pPr>
        <w:spacing w:after="100"/>
      </w:pPr>
      <w:r>
        <w:rPr>
          <w:b/>
          <w:bCs/>
          <w:color w:val="2E7D32"/>
        </w:rPr>
        <w:t xml:space="preserve">3（正）</w:t>
      </w:r>
      <w:r>
        <w:t xml:space="preserve">　在留資格は「活動に基づく在留資格」（教授、技術・人文知識・国際業務など）と「身分・地位に基づく在留資格」（永住者、日本人の配偶者等、定住者など）に分類されます。後者は法律上、就労制限がなく自由な就労が認められています。</w:t>
      </w:r>
    </w:p>
    <w:p>
      <w:pPr>
        <w:spacing w:after="100"/>
      </w:pPr>
      <w:r>
        <w:rPr>
          <w:b/>
          <w:bCs/>
          <w:color w:val="B00020"/>
        </w:rPr>
        <w:t xml:space="preserve">4（誤）</w:t>
      </w:r>
      <w:r>
        <w:t xml:space="preserve">　「留学」や「家族滞在」の在留資格を持つ者が就労（アルバイト等）を行う場合は、出入国在留管理庁から「資格外活動許可」を得る必要があり、労働時間も原則として「週28時間以内（学校の長期休業期間中は1日8時間以内）」と定められています。</w:t>
      </w:r>
    </w:p>
    <w:p>
      <w:pPr>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0" w:id="568"/>
      <w:r>
        <w:rPr>
          <w:b/>
          <w:bCs/>
        </w:rPr>
        <w:t xml:space="preserve">問題10　解説</w:t>
      </w:r>
      <w:bookmarkEnd w:id="568"/>
    </w:p>
    <w:p>
      <w:pPr>
        <w:spacing w:after="120"/>
      </w:pPr>
      <w:r>
        <w:rPr>
          <w:b/>
          <w:bCs/>
        </w:rPr>
        <w:t xml:space="preserve">正解：4</w:t>
      </w:r>
    </w:p>
    <w:p>
      <w:pPr>
        <w:spacing w:after="100"/>
      </w:pPr>
      <w:r>
        <w:rPr>
          <w:b/>
          <w:bCs/>
          <w:color w:val="B00020"/>
        </w:rPr>
        <w:t xml:space="preserve">1（誤）</w:t>
      </w:r>
      <w:r>
        <w:t xml:space="preserve">　技能実習1号の段階では、本邦入国後にも一定時間の日本語学習や生活・法的保護に関する「講習」を受講することが義務付けられています。</w:t>
      </w:r>
    </w:p>
    <w:p>
      <w:pPr>
        <w:spacing w:after="100"/>
      </w:pPr>
      <w:r>
        <w:rPr>
          <w:b/>
          <w:bCs/>
          <w:color w:val="B00020"/>
        </w:rPr>
        <w:t xml:space="preserve">2（誤）</w:t>
      </w:r>
      <w:r>
        <w:t xml:space="preserve">　技能実習制度の制度上の目的は「開発途上地域等への技能等の移転による国際貢献」です（人手不足解消を目的とするのは「特定技能」制度などです）。</w:t>
      </w:r>
    </w:p>
    <w:p>
      <w:pPr>
        <w:spacing w:after="100"/>
      </w:pPr>
      <w:r>
        <w:rPr>
          <w:b/>
          <w:bCs/>
          <w:color w:val="B00020"/>
        </w:rPr>
        <w:t xml:space="preserve">3（誤）</w:t>
      </w:r>
      <w:r>
        <w:t xml:space="preserve">　監理団体は、実習実施者（企業）に対する指導・監督や実習生の保護を行う非営利の団体（商工会や中小企業団体など）であり、営利目的の人材派遣会社ではありません。</w:t>
      </w:r>
    </w:p>
    <w:p>
      <w:pPr>
        <w:spacing w:after="100"/>
      </w:pPr>
      <w:r>
        <w:rPr>
          <w:b/>
          <w:bCs/>
          <w:color w:val="2E7D32"/>
        </w:rPr>
        <w:t xml:space="preserve">4（正）</w:t>
      </w:r>
      <w:r>
        <w:t xml:space="preserve">　技能実習制度は、名目上の「国際貢献」と現実の「人手不足の補填」との解離や、転籍の制限に起因する人権上の課題などが批判されてきました。そのため、実効性のある人材確保・育成を目標に掲げた新しい制度体系への移行・改正が進められています。</w:t>
      </w:r>
    </w:p>
    <w:p>
      <w:pPr>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1" w:id="569"/>
      <w:r>
        <w:rPr>
          <w:b/>
          <w:bCs/>
        </w:rPr>
        <w:t xml:space="preserve">問題11　解説</w:t>
      </w:r>
      <w:bookmarkEnd w:id="569"/>
    </w:p>
    <w:p>
      <w:pPr>
        <w:spacing w:after="120"/>
      </w:pPr>
      <w:r>
        <w:rPr>
          <w:b/>
          <w:bCs/>
        </w:rPr>
        <w:t xml:space="preserve">正解：1</w:t>
      </w:r>
    </w:p>
    <w:p>
      <w:pPr>
        <w:spacing w:after="100"/>
      </w:pPr>
      <w:r>
        <w:rPr>
          <w:b/>
          <w:bCs/>
          <w:color w:val="2E7D32"/>
        </w:rPr>
        <w:t xml:space="preserve">1（正）</w:t>
      </w:r>
      <w:r>
        <w:t xml:space="preserve">　「特定技能1号」は在留期間が通算で上限5年と決められています。一方、「特定技能2号」は更新が可能で上限がなく、一定の要件を満たせば将来的な永住許可申請の対象となり得ます。</w:t>
      </w:r>
    </w:p>
    <w:p>
      <w:pPr>
        <w:spacing w:after="100"/>
      </w:pPr>
      <w:r>
        <w:rPr>
          <w:b/>
          <w:bCs/>
          <w:color w:val="B00020"/>
        </w:rPr>
        <w:t xml:space="preserve">2（誤）</w:t>
      </w:r>
      <w:r>
        <w:t xml:space="preserve">　記述が逆です。「特定技能1号」では原則として家族の帯同は認められませんが、「特定技能2号」では配偶者や子の帯同が認められています。</w:t>
      </w:r>
    </w:p>
    <w:p>
      <w:pPr>
        <w:spacing w:after="100"/>
      </w:pPr>
      <w:r>
        <w:rPr>
          <w:b/>
          <w:bCs/>
          <w:color w:val="B00020"/>
        </w:rPr>
        <w:t xml:space="preserve">3（誤）</w:t>
      </w:r>
      <w:r>
        <w:t xml:space="preserve">　「特定技能2号」の取得には、1号よりも高度な「熟練した技能」を測る試験や実務経験など厳格な要件が設定されています。</w:t>
      </w:r>
    </w:p>
    <w:p>
      <w:pPr>
        <w:spacing w:after="100"/>
      </w:pPr>
      <w:r>
        <w:rPr>
          <w:b/>
          <w:bCs/>
          <w:color w:val="B00020"/>
        </w:rPr>
        <w:t xml:space="preserve">4（誤）</w:t>
      </w:r>
      <w:r>
        <w:t xml:space="preserve">　どちらの資格であっても受入れ機関（特定技能所属機関）には関係法令遵守や適切な労働条件確保などの責任があります。1号のような義務的支援計画は課されないものの、企業の支援責任が完全になくなるわけではありません。</w:t>
      </w:r>
    </w:p>
    <w:p>
      <w:pPr>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2" w:id="570"/>
      <w:r>
        <w:rPr>
          <w:b/>
          <w:bCs/>
        </w:rPr>
        <w:t xml:space="preserve">問題12　解説</w:t>
      </w:r>
      <w:bookmarkEnd w:id="570"/>
    </w:p>
    <w:p>
      <w:pPr>
        <w:spacing w:after="120"/>
      </w:pPr>
      <w:r>
        <w:rPr>
          <w:b/>
          <w:bCs/>
        </w:rPr>
        <w:t xml:space="preserve">正解：2</w:t>
      </w:r>
    </w:p>
    <w:p>
      <w:pPr>
        <w:spacing w:after="100"/>
      </w:pPr>
      <w:r>
        <w:rPr>
          <w:b/>
          <w:bCs/>
          <w:color w:val="B00020"/>
        </w:rPr>
        <w:t xml:space="preserve">1（誤）</w:t>
      </w:r>
      <w:r>
        <w:t xml:space="preserve">　学習者の人権や地域社会での生活・学習の権利を不当に制限するような企業の要求に従う必要はありません。むしろ適切な関係性を構築できるようアドバイスを行う役割が期待されます。</w:t>
      </w:r>
    </w:p>
    <w:p>
      <w:pPr>
        <w:spacing w:after="100"/>
      </w:pPr>
      <w:r>
        <w:rPr>
          <w:b/>
          <w:bCs/>
          <w:color w:val="2E7D32"/>
        </w:rPr>
        <w:t xml:space="preserve">2（正）</w:t>
      </w:r>
      <w:r>
        <w:t xml:space="preserve">　特定技能制度では受入れ機関等による日本語学習機会の提供（情報提供や環境整備）が義務付けられています。地域日本語教室や日本語教師は、業務面と生活面の両方を支えるパートナーとして多角的に支援を行うことが望ましい姿勢です。</w:t>
      </w:r>
    </w:p>
    <w:p>
      <w:pPr>
        <w:spacing w:after="100"/>
      </w:pPr>
      <w:r>
        <w:rPr>
          <w:b/>
          <w:bCs/>
          <w:color w:val="B00020"/>
        </w:rPr>
        <w:t xml:space="preserve">3（誤）</w:t>
      </w:r>
      <w:r>
        <w:t xml:space="preserve">　特定技能の外国人は地域社会で暮らす生活者でもあります。業務上の指示理解にとどまらず、日常生活や地域での円滑な生活に必要な日本語力の向上が求められます。</w:t>
      </w:r>
    </w:p>
    <w:p>
      <w:pPr>
        <w:spacing w:after="100"/>
      </w:pPr>
      <w:r>
        <w:rPr>
          <w:b/>
          <w:bCs/>
          <w:color w:val="B00020"/>
        </w:rPr>
        <w:t xml:space="preserve">4（誤）</w:t>
      </w:r>
      <w:r>
        <w:t xml:space="preserve">　「特定技能1号」は最長5年の在留資格であり、この段階で永住が確定しているわけではありません。初等的な指導において現実のニーズから乖離した古典文法などを最優先にするのは適切ではありません。</w:t>
      </w:r>
    </w:p>
    <w:p>
      <w:pPr>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3" w:id="571"/>
      <w:r>
        <w:rPr>
          <w:b/>
          <w:bCs/>
        </w:rPr>
        <w:t xml:space="preserve">問題13　解説</w:t>
      </w:r>
      <w:bookmarkEnd w:id="571"/>
    </w:p>
    <w:p>
      <w:pPr>
        <w:spacing w:after="120"/>
      </w:pPr>
      <w:r>
        <w:rPr>
          <w:b/>
          <w:bCs/>
        </w:rPr>
        <w:t xml:space="preserve">正解：3</w:t>
      </w:r>
    </w:p>
    <w:p>
      <w:pPr>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4" w:id="572"/>
      <w:r>
        <w:rPr>
          <w:b/>
          <w:bCs/>
        </w:rPr>
        <w:t xml:space="preserve">問題14　解説</w:t>
      </w:r>
      <w:bookmarkEnd w:id="572"/>
    </w:p>
    <w:p>
      <w:pPr>
        <w:spacing w:after="120"/>
      </w:pPr>
      <w:r>
        <w:rPr>
          <w:b/>
          <w:bCs/>
        </w:rPr>
        <w:t xml:space="preserve">正解：4</w:t>
      </w:r>
    </w:p>
    <w:p>
      <w:pPr>
        <w:spacing w:after="100"/>
      </w:pPr>
      <w:r>
        <w:rPr>
          <w:b/>
          <w:bCs/>
          <w:color w:val="B00020"/>
        </w:rPr>
        <w:t xml:space="preserve">1（誤）</w:t>
      </w:r>
      <w:r>
        <w:t xml:space="preserve">　在留資格更新時には、所属する学校が発行する「出席証明書」や「成績証明書」が極めて重要な判断材料となります。</w:t>
      </w:r>
    </w:p>
    <w:p>
      <w:pPr>
        <w:spacing w:after="100"/>
      </w:pPr>
      <w:r>
        <w:rPr>
          <w:b/>
          <w:bCs/>
          <w:color w:val="B00020"/>
        </w:rPr>
        <w:t xml:space="preserve">2（誤）</w:t>
      </w:r>
      <w:r>
        <w:t xml:space="preserve">　学校（教育機関）には強制送還（退去強制手続）を実行する法的権限や強制力はありません。それは出入国在留行政（入国警備官・入国審査官等）の管轄です。</w:t>
      </w:r>
    </w:p>
    <w:p>
      <w:pPr>
        <w:spacing w:after="100"/>
      </w:pPr>
      <w:r>
        <w:rPr>
          <w:b/>
          <w:bCs/>
          <w:color w:val="B00020"/>
        </w:rPr>
        <w:t xml:space="preserve">3（誤）</w:t>
      </w:r>
      <w:r>
        <w:t xml:space="preserve">　「留学」の本来の目的は勉強・研究です。著しい出席率の低下（正当な理由のない不法な欠席等）がある場合、専ら学業を行っていないと判断され、在留期間更新が不許可となるリスクが高くなります。</w:t>
      </w:r>
    </w:p>
    <w:p>
      <w:pPr>
        <w:spacing w:after="100"/>
      </w:pPr>
      <w:r>
        <w:rPr>
          <w:b/>
          <w:bCs/>
          <w:color w:val="2E7D32"/>
        </w:rPr>
        <w:t xml:space="preserve">4（正）</w:t>
      </w:r>
      <w:r>
        <w:t xml:space="preserve">　留学生の出席率低下の裏には、過度なアルバイト（資格外活動違反）や生活困窮、精神的・身体的不調などが隠れているケースが多くあります。教育機関としては早期に理由を把握し、状況に応じた指導や支援を行うことが重要です。</w:t>
      </w:r>
    </w:p>
    <w:p>
      <w:pPr>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5" w:id="573"/>
      <w:r>
        <w:rPr>
          <w:b/>
          <w:bCs/>
        </w:rPr>
        <w:t xml:space="preserve">問題15　解説</w:t>
      </w:r>
      <w:bookmarkEnd w:id="573"/>
    </w:p>
    <w:p>
      <w:pPr>
        <w:spacing w:after="120"/>
      </w:pPr>
      <w:r>
        <w:rPr>
          <w:b/>
          <w:bCs/>
        </w:rPr>
        <w:t xml:space="preserve">正解：3</w:t>
      </w:r>
    </w:p>
    <w:p>
      <w:pPr>
        <w:spacing w:after="100"/>
      </w:pPr>
      <w:r>
        <w:rPr>
          <w:b/>
          <w:bCs/>
          <w:color w:val="B00020"/>
        </w:rPr>
        <w:t xml:space="preserve">1（誤）</w:t>
      </w:r>
      <w:r>
        <w:t xml:space="preserve">　国政選挙権などの参政権が自動付与されたという事実はなく、憲法上の解釈や公選法に基づき一定の制限が存在します。総合的対応策は主に生活環境や行政サービスの支援拡充に関する方針です。</w:t>
      </w:r>
    </w:p>
    <w:p>
      <w:pPr>
        <w:spacing w:after="100"/>
      </w:pPr>
      <w:r>
        <w:rPr>
          <w:b/>
          <w:bCs/>
          <w:color w:val="B00020"/>
        </w:rPr>
        <w:t xml:space="preserve">2（誤）</w:t>
      </w:r>
      <w:r>
        <w:t xml:space="preserve">　地方自治体（都道府県・市区町村）や国際交流協会、NPO、地域ボランティアは、地域における多文化共生施策の実践者として極めて重要な役割を担っています。</w:t>
      </w:r>
    </w:p>
    <w:p>
      <w:pPr>
        <w:spacing w:after="100"/>
      </w:pPr>
      <w:r>
        <w:rPr>
          <w:b/>
          <w:bCs/>
          <w:color w:val="2E7D32"/>
        </w:rPr>
        <w:t xml:space="preserve">3（正）</w:t>
      </w:r>
      <w:r>
        <w:t xml:space="preserve">　近年の政府施策（外国人材の受入れ・共生のための総合的対応策）では、外国人を生活者・社会の一員として捉え、日本語教育の充実、行政情報や防災情報の多言語化、一元的相談窓口（多文化共生センター等）の設置・拡充が柱となっています。</w:t>
      </w:r>
    </w:p>
    <w:p>
      <w:pPr>
        <w:spacing w:after="100"/>
      </w:pPr>
      <w:r>
        <w:rPr>
          <w:b/>
          <w:bCs/>
          <w:color w:val="B00020"/>
        </w:rPr>
        <w:t xml:space="preserve">4（誤）</w:t>
      </w:r>
      <w:r>
        <w:t xml:space="preserve">　英語のみに統一されているわけではありません。日本語教育の充実（やさしい日本語の活用含む）や、多様な母語に応じた多言語支援が進められています。</w:t>
      </w:r>
    </w:p>
    <w:p>
      <w:pPr>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6" w:id="574"/>
      <w:r>
        <w:rPr>
          <w:b/>
          <w:bCs/>
        </w:rPr>
        <w:t xml:space="preserve">問題16　解説</w:t>
      </w:r>
      <w:bookmarkEnd w:id="574"/>
    </w:p>
    <w:p>
      <w:pPr>
        <w:spacing w:after="120"/>
      </w:pPr>
      <w:r>
        <w:rPr>
          <w:b/>
          <w:bCs/>
        </w:rPr>
        <w:t xml:space="preserve">正解：2</w:t>
      </w:r>
    </w:p>
    <w:p>
      <w:pPr>
        <w:spacing w:after="100"/>
      </w:pPr>
      <w:r>
        <w:rPr>
          <w:b/>
          <w:bCs/>
          <w:color w:val="B00020"/>
        </w:rPr>
        <w:t xml:space="preserve">1（誤）</w:t>
      </w:r>
      <w:r>
        <w:t xml:space="preserve">　関連する分野の大学卒業（学士号等）や一定期間の実務経験があれば、海外の大学を卒業した者であっても取得条件を満たすことができます。</w:t>
      </w:r>
    </w:p>
    <w:p>
      <w:pPr>
        <w:spacing w:after="100"/>
      </w:pPr>
      <w:r>
        <w:rPr>
          <w:b/>
          <w:bCs/>
          <w:color w:val="2E7D32"/>
        </w:rPr>
        <w:t xml:space="preserve">2（正）</w:t>
      </w:r>
      <w:r>
        <w:t xml:space="preserve">　機械工学等の技術系（技術）、経済学や法律学等の人文科学系（人文知識）、思考・感性を要する翻訳・通訳や語学指導など（国際業務）といった、本人の学歴や専門知識・実務経験に合致した業務を行うための在留資格です。</w:t>
      </w:r>
    </w:p>
    <w:p>
      <w:pPr>
        <w:spacing w:after="100"/>
      </w:pPr>
      <w:r>
        <w:rPr>
          <w:b/>
          <w:bCs/>
          <w:color w:val="B00020"/>
        </w:rPr>
        <w:t xml:space="preserve">3（誤）</w:t>
      </w:r>
      <w:r>
        <w:t xml:space="preserve">　同一の在留資格の範囲内であり、新しい勤務先での業務内容が要件を満たしていれば、届出や必要な手続き（就労資格証明書の交付申請など）を行うことで転職が可能です。</w:t>
      </w:r>
    </w:p>
    <w:p>
      <w:pPr>
        <w:spacing w:after="100"/>
      </w:pPr>
      <w:r>
        <w:rPr>
          <w:b/>
          <w:bCs/>
          <w:color w:val="B00020"/>
        </w:rPr>
        <w:t xml:space="preserve">4（誤）</w:t>
      </w:r>
      <w:r>
        <w:t xml:space="preserve">　「技術・人文知識・国際業務」は専門的・技術的分野の就労資格であり、学歴や経歴と関連のない単純労務作業にのみ常時従事することは認められません。</w:t>
      </w:r>
    </w:p>
    <w:p>
      <w:pPr>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7" w:id="575"/>
      <w:r>
        <w:rPr>
          <w:b/>
          <w:bCs/>
        </w:rPr>
        <w:t xml:space="preserve">問題17　解説</w:t>
      </w:r>
      <w:bookmarkEnd w:id="575"/>
    </w:p>
    <w:p>
      <w:pPr>
        <w:spacing w:after="120"/>
      </w:pPr>
      <w:r>
        <w:rPr>
          <w:b/>
          <w:bCs/>
        </w:rPr>
        <w:t xml:space="preserve">正解：3</w:t>
      </w:r>
    </w:p>
    <w:p>
      <w:pPr>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8" w:id="576"/>
      <w:r>
        <w:rPr>
          <w:b/>
          <w:bCs/>
        </w:rPr>
        <w:t xml:space="preserve">問題18　解説</w:t>
      </w:r>
      <w:bookmarkEnd w:id="576"/>
    </w:p>
    <w:p>
      <w:pPr>
        <w:spacing w:after="120"/>
      </w:pPr>
      <w:r>
        <w:rPr>
          <w:b/>
          <w:bCs/>
        </w:rPr>
        <w:t xml:space="preserve">正解：1</w:t>
      </w:r>
    </w:p>
    <w:p>
      <w:pPr>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9" w:id="577"/>
      <w:r>
        <w:rPr>
          <w:b/>
          <w:bCs/>
        </w:rPr>
        <w:t xml:space="preserve">問題19　解説</w:t>
      </w:r>
      <w:bookmarkEnd w:id="577"/>
    </w:p>
    <w:p>
      <w:pPr>
        <w:spacing w:after="120"/>
      </w:pPr>
      <w:r>
        <w:rPr>
          <w:b/>
          <w:bCs/>
        </w:rPr>
        <w:t xml:space="preserve">正解：1</w:t>
      </w:r>
    </w:p>
    <w:p>
      <w:pPr>
        <w:spacing w:after="100"/>
      </w:pPr>
      <w:r>
        <w:rPr>
          <w:b/>
          <w:bCs/>
          <w:color w:val="2E7D32"/>
        </w:rPr>
        <w:t xml:space="preserve">1（正）</w:t>
      </w:r>
      <w:r>
        <w:t xml:space="preserve">　研修案内は、現状把握・課題設定、資源の把握・活用、課題解決の推進、連携、方法の開発を役割として示しています。地域コーディネーターがすべての運営業務を一人で総括すると決めつけず、関係者との協働を捉える説明です。</w:t>
      </w:r>
    </w:p>
    <w:p>
      <w:pPr>
        <w:spacing w:after="100"/>
      </w:pPr>
      <w:r>
        <w:rPr>
          <w:b/>
          <w:bCs/>
          <w:color w:val="B00020"/>
        </w:rPr>
        <w:t xml:space="preserve">2（誤）</w:t>
      </w:r>
      <w:r>
        <w:t xml:space="preserve">　国は、自治体等と連携した地域日本語教育の体制整備を支援しています。日本語教育の所管は、2024年4月に文化庁から文部科学省へ移管しました。地域の実情に応じた取組を自治体が進めることは、地域日本語教育の推進に重要です。</w:t>
      </w:r>
    </w:p>
    <w:p>
      <w:pPr>
        <w:spacing w:after="100"/>
      </w:pPr>
      <w:r>
        <w:rPr>
          <w:b/>
          <w:bCs/>
          <w:color w:val="B00020"/>
        </w:rPr>
        <w:t xml:space="preserve">3（誤）</w:t>
      </w:r>
      <w:r>
        <w:t xml:space="preserve">　研修案内は地域の状況と課題を把握し、生活者としての外国人に適したプログラムの実践に向けて方法を開発するとしています。地域差を無視してN1合格だけを一律に設定する説明とは異なります。試験合格を学習目標に含めること自体を全面的に否定する趣旨ではありません。</w:t>
      </w:r>
    </w:p>
    <w:p>
      <w:pPr>
        <w:spacing w:after="100"/>
      </w:pPr>
      <w:r>
        <w:rPr>
          <w:b/>
          <w:bCs/>
          <w:color w:val="B00020"/>
        </w:rPr>
        <w:t xml:space="preserve">4（誤）</w:t>
      </w:r>
      <w:r>
        <w:t xml:space="preserve">　研修案内は、組織内外の調整や人・組織・地域をつなぐ協働を役割に含めています。自ら直接教えることがあっても、それだけで他機関との連携を含まないとする肢は不適切です。国の支援事業でも、総括コーディネーターと地域コーディネーターの設置・配置等が区別して挙げられています。</w:t>
      </w:r>
    </w:p>
    <w:p>
      <w:pPr>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0" w:id="578"/>
      <w:r>
        <w:rPr>
          <w:b/>
          <w:bCs/>
        </w:rPr>
        <w:t xml:space="preserve">問題20　解説</w:t>
      </w:r>
      <w:bookmarkEnd w:id="578"/>
    </w:p>
    <w:p>
      <w:pPr>
        <w:spacing w:after="120"/>
      </w:pPr>
      <w:r>
        <w:rPr>
          <w:b/>
          <w:bCs/>
        </w:rPr>
        <w:t xml:space="preserve">正解：2</w:t>
      </w:r>
    </w:p>
    <w:p>
      <w:pPr>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1" w:id="579"/>
      <w:r>
        <w:rPr>
          <w:b/>
          <w:bCs/>
        </w:rPr>
        <w:t xml:space="preserve">問題21　解説</w:t>
      </w:r>
      <w:bookmarkEnd w:id="579"/>
    </w:p>
    <w:p>
      <w:pPr>
        <w:spacing w:after="120"/>
      </w:pPr>
      <w:r>
        <w:rPr>
          <w:b/>
          <w:bCs/>
        </w:rPr>
        <w:t xml:space="preserve">正解：3</w:t>
      </w:r>
    </w:p>
    <w:p>
      <w:pPr>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2" w:id="580"/>
      <w:r>
        <w:rPr>
          <w:b/>
          <w:bCs/>
        </w:rPr>
        <w:t xml:space="preserve">問題22　解説</w:t>
      </w:r>
      <w:bookmarkEnd w:id="580"/>
    </w:p>
    <w:p>
      <w:pPr>
        <w:spacing w:after="120"/>
      </w:pPr>
      <w:r>
        <w:rPr>
          <w:b/>
          <w:bCs/>
        </w:rPr>
        <w:t xml:space="preserve">正解：4</w:t>
      </w:r>
    </w:p>
    <w:p>
      <w:pPr>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3" w:id="581"/>
      <w:r>
        <w:rPr>
          <w:b/>
          <w:bCs/>
        </w:rPr>
        <w:t xml:space="preserve">問題23　解説</w:t>
      </w:r>
      <w:bookmarkEnd w:id="581"/>
    </w:p>
    <w:p>
      <w:pPr>
        <w:spacing w:after="120"/>
      </w:pPr>
      <w:r>
        <w:rPr>
          <w:b/>
          <w:bCs/>
        </w:rPr>
        <w:t xml:space="preserve">正解：4</w:t>
      </w:r>
    </w:p>
    <w:p>
      <w:pPr>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4" w:id="582"/>
      <w:r>
        <w:rPr>
          <w:b/>
          <w:bCs/>
        </w:rPr>
        <w:t xml:space="preserve">問題24　解説</w:t>
      </w:r>
      <w:bookmarkEnd w:id="582"/>
    </w:p>
    <w:p>
      <w:pPr>
        <w:spacing w:after="120"/>
      </w:pPr>
      <w:r>
        <w:rPr>
          <w:b/>
          <w:bCs/>
        </w:rPr>
        <w:t xml:space="preserve">正解：1</w:t>
      </w:r>
    </w:p>
    <w:p>
      <w:pPr>
        <w:spacing w:after="100"/>
      </w:pPr>
      <w:r>
        <w:rPr>
          <w:b/>
          <w:bCs/>
          <w:color w:val="2E7D32"/>
        </w:rPr>
        <w:t xml:space="preserve">1（正）</w:t>
      </w:r>
      <w:r>
        <w:t xml:space="preserve">　明治後半から昭和初期にかけての旧外地における日本語教育は、植民地支配および同化政策（皇民化教育）と密接に結びついており、政治的・思想的統制の道具としての役割を担わされていました。</w:t>
      </w:r>
    </w:p>
    <w:p>
      <w:pPr>
        <w:spacing w:after="100"/>
      </w:pPr>
      <w:r>
        <w:rPr>
          <w:b/>
          <w:bCs/>
          <w:color w:val="B00020"/>
        </w:rPr>
        <w:t xml:space="preserve">2（誤）</w:t>
      </w:r>
      <w:r>
        <w:t xml:space="preserve">　「協和語」は日本人と現地住民との交渉の中で用いられた簡略化された日本語（ピジン的言語）の一種（「〜アルよ」など）ですが、学校教育の正式な教科書・規範言語として全面的に採用されたわけではありません。</w:t>
      </w:r>
    </w:p>
    <w:p>
      <w:pPr>
        <w:spacing w:after="100"/>
      </w:pPr>
      <w:r>
        <w:rPr>
          <w:b/>
          <w:bCs/>
          <w:color w:val="B00020"/>
        </w:rPr>
        <w:t xml:space="preserve">3（誤）</w:t>
      </w:r>
      <w:r>
        <w:t xml:space="preserve">　1930年代以降の皇民化政策のもとでは、朝鮮語や台湾語の使用が制限・禁止され、日本語の使用が強制（国語常用運動など）されました。</w:t>
      </w:r>
    </w:p>
    <w:p>
      <w:pPr>
        <w:spacing w:after="100"/>
      </w:pPr>
      <w:r>
        <w:rPr>
          <w:b/>
          <w:bCs/>
          <w:color w:val="B00020"/>
        </w:rPr>
        <w:t xml:space="preserve">4（誤）</w:t>
      </w:r>
      <w:r>
        <w:t xml:space="preserve">　南洋群島などでは、本土の尋常小学校とは異なり、現地島民向けに授業年限を短縮した「公学校」が設置され、実業教育を中心とする別のカリキュラムが組まれていました。</w:t>
      </w:r>
    </w:p>
    <w:p>
      <w:pPr>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5" w:id="583"/>
      <w:r>
        <w:rPr>
          <w:b/>
          <w:bCs/>
        </w:rPr>
        <w:t xml:space="preserve">問題25　解説</w:t>
      </w:r>
      <w:bookmarkEnd w:id="583"/>
    </w:p>
    <w:p>
      <w:pPr>
        <w:spacing w:after="120"/>
      </w:pPr>
      <w:r>
        <w:rPr>
          <w:b/>
          <w:bCs/>
        </w:rPr>
        <w:t xml:space="preserve">正解：2</w:t>
      </w:r>
    </w:p>
    <w:p>
      <w:pPr>
        <w:spacing w:after="100"/>
      </w:pPr>
      <w:r>
        <w:rPr>
          <w:b/>
          <w:bCs/>
          <w:color w:val="B00020"/>
        </w:rPr>
        <w:t xml:space="preserve">1（誤）</w:t>
      </w:r>
      <w:r>
        <w:t xml:space="preserve">　松本亀次郎らが指導にあたったのは中国人留学生に対する日本語教育（清国留学生部、東亜学校など）です。日仏会館は学術・文化交流のための機関です。</w:t>
      </w:r>
    </w:p>
    <w:p>
      <w:pPr>
        <w:spacing w:after="100"/>
      </w:pPr>
      <w:r>
        <w:rPr>
          <w:b/>
          <w:bCs/>
          <w:color w:val="2E7D32"/>
        </w:rPr>
        <w:t xml:space="preserve">2（正）</w:t>
      </w:r>
      <w:r>
        <w:t xml:space="preserve">　明治末期から大正・昭和にかけて、多くの中国人留学生が来日しました。嘉納治五郎が設立した「宏文学院」や、松本亀次郎らが関わった「東亜学校（後の東亜日本語学校）」などは、彼らに対する日本語教育の拠点として歴史的に重要な役割を果たしました。</w:t>
      </w:r>
    </w:p>
    <w:p>
      <w:pPr>
        <w:spacing w:after="100"/>
      </w:pPr>
      <w:r>
        <w:rPr>
          <w:b/>
          <w:bCs/>
          <w:color w:val="B00020"/>
        </w:rPr>
        <w:t xml:space="preserve">3（誤）</w:t>
      </w:r>
      <w:r>
        <w:t xml:space="preserve">　戦前においても、民間や私立の各種学校、大学の留学生部など、多様な主体によって外国人向けの日本語教育が行われていました。</w:t>
      </w:r>
    </w:p>
    <w:p>
      <w:pPr>
        <w:spacing w:after="100"/>
      </w:pPr>
      <w:r>
        <w:rPr>
          <w:b/>
          <w:bCs/>
          <w:color w:val="B00020"/>
        </w:rPr>
        <w:t xml:space="preserve">4（誤）</w:t>
      </w:r>
      <w:r>
        <w:t xml:space="preserve">　「国際学友会（1935年設立）」は、主にアジア諸国からの留学生を受け入れ、日本語教育や寮の提供などの支援を行うために作られた機関です（移民の送り出し機関ではありません）。</w:t>
      </w:r>
    </w:p>
    <w:p>
      <w:pPr>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6" w:id="584"/>
      <w:r>
        <w:rPr>
          <w:b/>
          <w:bCs/>
        </w:rPr>
        <w:t xml:space="preserve">問題26　解説</w:t>
      </w:r>
      <w:bookmarkEnd w:id="584"/>
    </w:p>
    <w:p>
      <w:pPr>
        <w:spacing w:after="120"/>
      </w:pPr>
      <w:r>
        <w:rPr>
          <w:b/>
          <w:bCs/>
        </w:rPr>
        <w:t xml:space="preserve">正解：3</w:t>
      </w:r>
    </w:p>
    <w:p>
      <w:pPr>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spacing w:after="100"/>
      </w:pPr>
      <w:r>
        <w:rPr>
          <w:b/>
          <w:bCs/>
          <w:color w:val="B00020"/>
        </w:rPr>
        <w:t xml:space="preserve">2（誤）</w:t>
      </w:r>
      <w:r>
        <w:t xml:space="preserve">　公式紹介に記された設立年は1972年です。1983年を初めての設立年とする記述は一致しません。</w:t>
      </w:r>
    </w:p>
    <w:p>
      <w:pPr>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spacing w:after="100"/>
      </w:pPr>
      <w:r>
        <w:rPr>
          <w:b/>
          <w:bCs/>
          <w:color w:val="B00020"/>
        </w:rPr>
        <w:t xml:space="preserve">4（誤）</w:t>
      </w:r>
      <w:r>
        <w:t xml:space="preserve">　公式紹介が示す変更の方向は、特殊法人から独立行政法人へ、です。肢は変更の方向を逆にしています。</w:t>
      </w:r>
    </w:p>
    <w:p>
      <w:pPr>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7" w:id="585"/>
      <w:r>
        <w:rPr>
          <w:b/>
          <w:bCs/>
        </w:rPr>
        <w:t xml:space="preserve">問題27　解説</w:t>
      </w:r>
      <w:bookmarkEnd w:id="585"/>
    </w:p>
    <w:p>
      <w:pPr>
        <w:spacing w:after="120"/>
      </w:pPr>
      <w:r>
        <w:rPr>
          <w:b/>
          <w:bCs/>
        </w:rPr>
        <w:t xml:space="preserve">正解：2</w:t>
      </w:r>
    </w:p>
    <w:p>
      <w:pPr>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spacing w:after="100"/>
      </w:pPr>
      <w:r>
        <w:rPr>
          <w:b/>
          <w:bCs/>
          <w:color w:val="2E7D32"/>
        </w:rPr>
        <w:t xml:space="preserve">2（正）</w:t>
      </w:r>
      <w:r>
        <w:t xml:space="preserve">　文部省の学制百二十年史は、1989年5月の任意団体としての発足と、審査・認定事業の開始を記しています。</w:t>
      </w:r>
    </w:p>
    <w:p>
      <w:pPr>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8" w:id="586"/>
      <w:r>
        <w:rPr>
          <w:b/>
          <w:bCs/>
        </w:rPr>
        <w:t xml:space="preserve">問題28　解説</w:t>
      </w:r>
      <w:bookmarkEnd w:id="586"/>
    </w:p>
    <w:p>
      <w:pPr>
        <w:spacing w:after="120"/>
      </w:pPr>
      <w:r>
        <w:rPr>
          <w:b/>
          <w:bCs/>
        </w:rPr>
        <w:t xml:space="preserve">正解：3</w:t>
      </w:r>
    </w:p>
    <w:p>
      <w:pPr>
        <w:spacing w:after="100"/>
      </w:pPr>
      <w:r>
        <w:rPr>
          <w:b/>
          <w:bCs/>
          <w:color w:val="B00020"/>
        </w:rPr>
        <w:t xml:space="preserve">1（誤）</w:t>
      </w:r>
      <w:r>
        <w:t xml:space="preserve">　長沼直兄の『標準日本語読本』をはじめ、国際学友会や各種機関によって日本国内で多数の質の高い日本語教材が開発・出版されていました。</w:t>
      </w:r>
    </w:p>
    <w:p>
      <w:pPr>
        <w:spacing w:after="100"/>
      </w:pPr>
      <w:r>
        <w:rPr>
          <w:b/>
          <w:bCs/>
          <w:color w:val="B00020"/>
        </w:rPr>
        <w:t xml:space="preserve">2（誤）</w:t>
      </w:r>
      <w:r>
        <w:t xml:space="preserve">　グアン法（サイコロジカル・メソッド）は、19世紀末にフランスのフランソワ・グアンが唱えた「一連の動作の順序に沿って言語を口頭で発声・追体験させる教授法」であり、テープ録音を使った現代のオーディオリンガル・メソッド等とは異なります。</w:t>
      </w:r>
    </w:p>
    <w:p>
      <w:pPr>
        <w:spacing w:after="100"/>
      </w:pPr>
      <w:r>
        <w:rPr>
          <w:b/>
          <w:bCs/>
          <w:color w:val="2E7D32"/>
        </w:rPr>
        <w:t xml:space="preserve">3（正）</w:t>
      </w:r>
      <w:r>
        <w:t xml:space="preserve">　長沼直兄（ながぬま なおえ）は、ハロルド・パーマーらのオーラル・メソッドの理論を日本語教育に応用し、言葉と意味を直接結びつける『標準日本語読本（長沼読本）』を作成しました。これは直接法教材の決定版として国内外で長年広く使用されました。</w:t>
      </w:r>
    </w:p>
    <w:p>
      <w:pPr>
        <w:spacing w:after="100"/>
      </w:pPr>
      <w:r>
        <w:rPr>
          <w:b/>
          <w:bCs/>
          <w:color w:val="B00020"/>
        </w:rPr>
        <w:t xml:space="preserve">4（誤）</w:t>
      </w:r>
      <w:r>
        <w:t xml:space="preserve">　山口喜一郎は台湾などで「直接法（媒介語を使わずに教える方法）」の普及に尽力した人物であり、媒介語訳読法を推進したわけではありません。</w:t>
      </w:r>
    </w:p>
    <w:p>
      <w:pPr>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9" w:id="587"/>
      <w:r>
        <w:rPr>
          <w:b/>
          <w:bCs/>
        </w:rPr>
        <w:t xml:space="preserve">問題29　解説</w:t>
      </w:r>
      <w:bookmarkEnd w:id="587"/>
    </w:p>
    <w:p>
      <w:pPr>
        <w:spacing w:after="120"/>
      </w:pPr>
      <w:r>
        <w:rPr>
          <w:b/>
          <w:bCs/>
        </w:rPr>
        <w:t xml:space="preserve">正解：2</w:t>
      </w:r>
    </w:p>
    <w:p>
      <w:pPr>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0" w:id="588"/>
      <w:r>
        <w:rPr>
          <w:b/>
          <w:bCs/>
        </w:rPr>
        <w:t xml:space="preserve">問題30　解説</w:t>
      </w:r>
      <w:bookmarkEnd w:id="588"/>
    </w:p>
    <w:p>
      <w:pPr>
        <w:spacing w:after="120"/>
      </w:pPr>
      <w:r>
        <w:rPr>
          <w:b/>
          <w:bCs/>
        </w:rPr>
        <w:t xml:space="preserve">正解：4</w:t>
      </w:r>
    </w:p>
    <w:p>
      <w:pPr>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1" w:id="589"/>
      <w:r>
        <w:rPr>
          <w:b/>
          <w:bCs/>
        </w:rPr>
        <w:t xml:space="preserve">問題31　解説</w:t>
      </w:r>
      <w:bookmarkEnd w:id="589"/>
    </w:p>
    <w:p>
      <w:pPr>
        <w:spacing w:after="120"/>
      </w:pPr>
      <w:r>
        <w:rPr>
          <w:b/>
          <w:bCs/>
        </w:rPr>
        <w:t xml:space="preserve">正解：2</w:t>
      </w:r>
    </w:p>
    <w:p>
      <w:pPr>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spacing w:after="100"/>
      </w:pPr>
      <w:r>
        <w:rPr>
          <w:b/>
          <w:bCs/>
          <w:color w:val="B00020"/>
        </w:rPr>
        <w:t xml:space="preserve">3（誤）</w:t>
      </w:r>
      <w:r>
        <w:t xml:space="preserve">　単に言葉を上品にするために「お」や「ご」を付ける表現（例：「お酒」「お料理」）は、「美化語」として分類されます。</w:t>
      </w:r>
    </w:p>
    <w:p>
      <w:pPr>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2" w:id="590"/>
      <w:r>
        <w:rPr>
          <w:b/>
          <w:bCs/>
        </w:rPr>
        <w:t xml:space="preserve">問題32　解説</w:t>
      </w:r>
      <w:bookmarkEnd w:id="590"/>
    </w:p>
    <w:p>
      <w:pPr>
        <w:spacing w:after="120"/>
      </w:pPr>
      <w:r>
        <w:rPr>
          <w:b/>
          <w:bCs/>
        </w:rPr>
        <w:t xml:space="preserve">正解：2</w:t>
      </w:r>
    </w:p>
    <w:p>
      <w:pPr>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3" w:id="591"/>
      <w:r>
        <w:rPr>
          <w:b/>
          <w:bCs/>
        </w:rPr>
        <w:t xml:space="preserve">問題33　解説</w:t>
      </w:r>
      <w:bookmarkEnd w:id="591"/>
    </w:p>
    <w:p>
      <w:pPr>
        <w:spacing w:after="120"/>
      </w:pPr>
      <w:r>
        <w:rPr>
          <w:b/>
          <w:bCs/>
        </w:rPr>
        <w:t xml:space="preserve">正解：1</w:t>
      </w:r>
    </w:p>
    <w:p>
      <w:pPr>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4" w:id="592"/>
      <w:r>
        <w:rPr>
          <w:b/>
          <w:bCs/>
        </w:rPr>
        <w:t xml:space="preserve">問題34　解説</w:t>
      </w:r>
      <w:bookmarkEnd w:id="592"/>
    </w:p>
    <w:p>
      <w:pPr>
        <w:spacing w:after="120"/>
      </w:pPr>
      <w:r>
        <w:rPr>
          <w:b/>
          <w:bCs/>
        </w:rPr>
        <w:t xml:space="preserve">正解：4</w:t>
      </w:r>
    </w:p>
    <w:p>
      <w:pPr>
        <w:spacing w:after="100"/>
      </w:pPr>
      <w:r>
        <w:rPr>
          <w:b/>
          <w:bCs/>
          <w:color w:val="B00020"/>
        </w:rPr>
        <w:t xml:space="preserve">1（誤）</w:t>
      </w:r>
      <w:r>
        <w:t xml:space="preserve">　公式FAQは、原則として日本語を母語としない人の日本語能力を測定・認定する試験と説明します。大学院の論文執筆能力だけに目的を限定していません。EJUを研究能力全般の試験とする旧解説の比較も撤回します。</w:t>
      </w:r>
    </w:p>
    <w:p>
      <w:pPr>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spacing w:after="100"/>
      </w:pPr>
      <w:r>
        <w:rPr>
          <w:b/>
          <w:bCs/>
          <w:color w:val="2E7D32"/>
        </w:rPr>
        <w:t xml:space="preserve">4（正）</w:t>
      </w:r>
      <w:r>
        <w:t xml:space="preserve">　公式FAQは、項目応答理論に基づく尺度得点方式を明記し、問題ごとの配点を合計する方式と区別しています。合否には総合得点の合格点と各得点区分の基準点の双方が関わります。旧稿の難易度差によって得点が変動しないという絶対的な表現は用いず、公式の得点方式の説明に限定します。</w:t>
      </w:r>
    </w:p>
    <w:p>
      <w:pPr>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5" w:id="593"/>
      <w:r>
        <w:rPr>
          <w:b/>
          <w:bCs/>
        </w:rPr>
        <w:t xml:space="preserve">問題35　解説</w:t>
      </w:r>
      <w:bookmarkEnd w:id="593"/>
    </w:p>
    <w:p>
      <w:pPr>
        <w:spacing w:after="120"/>
      </w:pPr>
      <w:r>
        <w:rPr>
          <w:b/>
          <w:bCs/>
        </w:rPr>
        <w:t xml:space="preserve">正解：2</w:t>
      </w:r>
    </w:p>
    <w:p>
      <w:pPr>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spacing w:after="100"/>
      </w:pPr>
      <w:r>
        <w:rPr>
          <w:b/>
          <w:bCs/>
          <w:color w:val="2E7D32"/>
        </w:rPr>
        <w:t xml:space="preserve">2（正）</w:t>
      </w:r>
      <w:r>
        <w:t xml:space="preserve">　2026年度実施要項は、日本の大学等での勉学に対応する日本語力を目的とし、3領域の構成を示します。得点範囲は読解・聴解・聴読解が0～400点、記述が0～50点です。旧解説のアカデミック・ジャパンは、公式表記のアカデミック・ジャパニーズに訂正します。</w:t>
      </w:r>
    </w:p>
    <w:p>
      <w:pPr>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spacing w:after="100"/>
      </w:pPr>
      <w:r>
        <w:rPr>
          <w:b/>
          <w:bCs/>
          <w:color w:val="B00020"/>
        </w:rPr>
        <w:t xml:space="preserve">4（誤）</w:t>
      </w:r>
      <w:r>
        <w:t xml:space="preserve">　JASSOは、記述では尺度得点ではなく採点基準に基づく採点を行うと明記しています。読解等の尺度得点方式を記述にも一律に当てはめることはできません。旧稿のJLPTとの自動換算に関する肢は、取得本文で直接判定できる採点方式の比較へ置き換えました。</w:t>
      </w:r>
    </w:p>
    <w:p>
      <w:pPr>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6" w:id="594"/>
      <w:r>
        <w:rPr>
          <w:b/>
          <w:bCs/>
        </w:rPr>
        <w:t xml:space="preserve">問題36　解説</w:t>
      </w:r>
      <w:bookmarkEnd w:id="594"/>
    </w:p>
    <w:p>
      <w:pPr>
        <w:spacing w:after="120"/>
      </w:pPr>
      <w:r>
        <w:rPr>
          <w:b/>
          <w:bCs/>
        </w:rPr>
        <w:t xml:space="preserve">正解：4</w:t>
      </w:r>
    </w:p>
    <w:p>
      <w:pPr>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7" w:id="595"/>
      <w:r>
        <w:rPr>
          <w:b/>
          <w:bCs/>
        </w:rPr>
        <w:t xml:space="preserve">問題37　解説</w:t>
      </w:r>
      <w:bookmarkEnd w:id="595"/>
    </w:p>
    <w:p>
      <w:pPr>
        <w:spacing w:after="120"/>
      </w:pPr>
      <w:r>
        <w:rPr>
          <w:b/>
          <w:bCs/>
        </w:rPr>
        <w:t xml:space="preserve">正解：3</w:t>
      </w:r>
    </w:p>
    <w:p>
      <w:pPr>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8" w:id="596"/>
      <w:r>
        <w:rPr>
          <w:b/>
          <w:bCs/>
        </w:rPr>
        <w:t xml:space="preserve">問題38　解説</w:t>
      </w:r>
      <w:bookmarkEnd w:id="596"/>
    </w:p>
    <w:p>
      <w:pPr>
        <w:spacing w:after="120"/>
      </w:pPr>
      <w:r>
        <w:rPr>
          <w:b/>
          <w:bCs/>
        </w:rPr>
        <w:t xml:space="preserve">正解：2</w:t>
      </w:r>
    </w:p>
    <w:p>
      <w:pPr>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9" w:id="597"/>
      <w:r>
        <w:rPr>
          <w:b/>
          <w:bCs/>
        </w:rPr>
        <w:t xml:space="preserve">問題39　解説</w:t>
      </w:r>
      <w:bookmarkEnd w:id="597"/>
    </w:p>
    <w:p>
      <w:pPr>
        <w:spacing w:after="120"/>
      </w:pPr>
      <w:r>
        <w:rPr>
          <w:b/>
          <w:bCs/>
        </w:rPr>
        <w:t xml:space="preserve">正解：4</w:t>
      </w:r>
    </w:p>
    <w:p>
      <w:pPr>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0" w:id="598"/>
      <w:r>
        <w:rPr>
          <w:b/>
          <w:bCs/>
        </w:rPr>
        <w:t xml:space="preserve">問題40　解説</w:t>
      </w:r>
      <w:bookmarkEnd w:id="598"/>
    </w:p>
    <w:p>
      <w:pPr>
        <w:spacing w:after="120"/>
      </w:pPr>
      <w:r>
        <w:rPr>
          <w:b/>
          <w:bCs/>
        </w:rPr>
        <w:t xml:space="preserve">正解：1</w:t>
      </w:r>
    </w:p>
    <w:p>
      <w:pPr>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1" w:id="599"/>
      <w:r>
        <w:rPr>
          <w:b/>
          <w:bCs/>
        </w:rPr>
        <w:t xml:space="preserve">問題41　解説</w:t>
      </w:r>
      <w:bookmarkEnd w:id="599"/>
    </w:p>
    <w:p>
      <w:pPr>
        <w:spacing w:after="120"/>
      </w:pPr>
      <w:r>
        <w:rPr>
          <w:b/>
          <w:bCs/>
        </w:rPr>
        <w:t xml:space="preserve">正解：3</w:t>
      </w:r>
    </w:p>
    <w:p>
      <w:pPr>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spacing w:after="100"/>
      </w:pPr>
      <w:r>
        <w:rPr>
          <w:b/>
          <w:bCs/>
          <w:color w:val="B00020"/>
        </w:rPr>
        <w:t xml:space="preserve">2（誤）</w:t>
      </w:r>
      <w:r>
        <w:t xml:space="preserve">　ガイドブック19頁の説明と逆です。CEFR Can-doは汎言語的で、JF Can-doは日本語の使用場面を想定しています。</w:t>
      </w:r>
    </w:p>
    <w:p>
      <w:pPr>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spacing w:after="120" w:before="240"/>
      </w:pPr>
      <w:bookmarkStart w:name="A_2_001" w:id="600"/>
      <w:r>
        <w:rPr>
          <w:b/>
          <w:bCs/>
        </w:rPr>
        <w:t xml:space="preserve">問題1　解説</w:t>
      </w:r>
      <w:bookmarkEnd w:id="600"/>
    </w:p>
    <w:p>
      <w:pPr>
        <w:spacing w:after="120"/>
      </w:pPr>
      <w:r>
        <w:rPr>
          <w:b/>
          <w:bCs/>
        </w:rPr>
        <w:t xml:space="preserve">正解：4</w:t>
      </w:r>
    </w:p>
    <w:p>
      <w:pPr>
        <w:spacing w:after="100"/>
      </w:pPr>
      <w:r>
        <w:rPr>
          <w:b/>
          <w:bCs/>
          <w:color w:val="B00020"/>
        </w:rPr>
        <w:t xml:space="preserve">1（誤）</w:t>
      </w:r>
      <w:r>
        <w:t xml:space="preserve">　伝統方言の衰退は見られるものの、若者層における新方言の発生や首都圏方言・地域共通語の形成など、方言要素は現代でも形を変えて広く用いられています。</w:t>
      </w:r>
    </w:p>
    <w:p>
      <w:pPr>
        <w:spacing w:after="100"/>
      </w:pPr>
      <w:r>
        <w:rPr>
          <w:b/>
          <w:bCs/>
          <w:color w:val="B00020"/>
        </w:rPr>
        <w:t xml:space="preserve">2（誤）</w:t>
      </w:r>
      <w:r>
        <w:t xml:space="preserve">　「新方言（井上史雄が提唱）」とは、伝統方言とは異なり、若い世代が自発的に生み出して使用する新しい地域的な言語表現（例：首都圏の「〜じゃん」、「違かった」など）を指します。</w:t>
      </w:r>
    </w:p>
    <w:p>
      <w:pPr>
        <w:spacing w:after="100"/>
      </w:pPr>
      <w:r>
        <w:rPr>
          <w:b/>
          <w:bCs/>
          <w:color w:val="B00020"/>
        </w:rPr>
        <w:t xml:space="preserve">3（誤）</w:t>
      </w:r>
      <w:r>
        <w:t xml:space="preserve">　「標準語」は明治期以降に規範・理想として策定された言語概念（東京の山手言葉などをベース）であり、実際に用いられている実効的な「共通語」とは区別されます（共通語には地域的なアクセントの崩れや新方言が含まれることがあります）。</w:t>
      </w:r>
    </w:p>
    <w:p>
      <w:pPr>
        <w:spacing w:after="100"/>
      </w:pPr>
      <w:r>
        <w:rPr>
          <w:b/>
          <w:bCs/>
          <w:color w:val="2E7D32"/>
        </w:rPr>
        <w:t xml:space="preserve">4（正）</w:t>
      </w:r>
      <w:r>
        <w:t xml:space="preserve">　社会言語学において、いかなる方言も固有の規則や構造を持つ対等な言語体系であり、地域方言と共通語の間に言語学的な優劣や論理性の差（劣っている／勝っている等）は存在しません。</w:t>
      </w:r>
    </w:p>
    <w:p>
      <w:pPr>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2" w:id="601"/>
      <w:r>
        <w:rPr>
          <w:b/>
          <w:bCs/>
        </w:rPr>
        <w:t xml:space="preserve">問題2　解説</w:t>
      </w:r>
      <w:bookmarkEnd w:id="601"/>
    </w:p>
    <w:p>
      <w:pPr>
        <w:spacing w:after="120"/>
      </w:pPr>
      <w:r>
        <w:rPr>
          <w:b/>
          <w:bCs/>
        </w:rPr>
        <w:t xml:space="preserve">正解：2</w:t>
      </w:r>
    </w:p>
    <w:p>
      <w:pPr>
        <w:spacing w:after="100"/>
      </w:pPr>
      <w:r>
        <w:rPr>
          <w:b/>
          <w:bCs/>
          <w:color w:val="B00020"/>
        </w:rPr>
        <w:t xml:space="preserve">1（誤）</w:t>
      </w:r>
      <w:r>
        <w:t xml:space="preserve">　ピジンが子どもたちの世代に母語（第一言語）として獲得される過程を「クレオール化」と呼び、この過程で文法構造が精緻化・複雑化し、語彙も拡大して自然言語と同等の体系へと発展します。</w:t>
      </w:r>
    </w:p>
    <w:p>
      <w:pPr>
        <w:spacing w:after="100"/>
      </w:pPr>
      <w:r>
        <w:rPr>
          <w:b/>
          <w:bCs/>
          <w:color w:val="2E7D32"/>
        </w:rPr>
        <w:t xml:space="preserve">2（正）</w:t>
      </w:r>
      <w:r>
        <w:t xml:space="preserve">　ピジンは、互いに言語が通じない集団間で手っ取り早くコミュニケーションをとるために形成された接触言語であり、生まれながらにそれを「母語」として育つ人が存在しない（第一言語話者がいない）のが最大の特徴です。</w:t>
      </w:r>
    </w:p>
    <w:p>
      <w:pPr>
        <w:spacing w:after="100"/>
      </w:pPr>
      <w:r>
        <w:rPr>
          <w:b/>
          <w:bCs/>
          <w:color w:val="B00020"/>
        </w:rPr>
        <w:t xml:space="preserve">3（誤）</w:t>
      </w:r>
      <w:r>
        <w:t xml:space="preserve">　クレオールは「母語として獲得された結果、フルに発達した自然言語体系」であり、母語話者が存在します。消滅過程の不完全言語ではありません。</w:t>
      </w:r>
    </w:p>
    <w:p>
      <w:pPr>
        <w:spacing w:after="100"/>
      </w:pPr>
      <w:r>
        <w:rPr>
          <w:b/>
          <w:bCs/>
          <w:color w:val="B00020"/>
        </w:rPr>
        <w:t xml:space="preserve">4（誤）</w:t>
      </w:r>
      <w:r>
        <w:t xml:space="preserve">　パプアニューギニアのトク・ピシン（ピジンから発展した言語）のように、国や地域の公用語・公式言語として認められている例が存在します。</w:t>
      </w:r>
    </w:p>
    <w:p>
      <w:pPr>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3" w:id="602"/>
      <w:r>
        <w:rPr>
          <w:b/>
          <w:bCs/>
        </w:rPr>
        <w:t xml:space="preserve">問題3　解説</w:t>
      </w:r>
      <w:bookmarkEnd w:id="602"/>
    </w:p>
    <w:p>
      <w:pPr>
        <w:spacing w:after="120"/>
      </w:pPr>
      <w:r>
        <w:rPr>
          <w:b/>
          <w:bCs/>
        </w:rPr>
        <w:t xml:space="preserve">正解：2</w:t>
      </w:r>
    </w:p>
    <w:p>
      <w:pPr>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4" w:id="603"/>
      <w:r>
        <w:rPr>
          <w:b/>
          <w:bCs/>
        </w:rPr>
        <w:t xml:space="preserve">問題4　解説</w:t>
      </w:r>
      <w:bookmarkEnd w:id="603"/>
    </w:p>
    <w:p>
      <w:pPr>
        <w:spacing w:after="120"/>
      </w:pPr>
      <w:r>
        <w:rPr>
          <w:b/>
          <w:bCs/>
        </w:rPr>
        <w:t xml:space="preserve">正解：3</w:t>
      </w:r>
    </w:p>
    <w:p>
      <w:pPr>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5" w:id="604"/>
      <w:r>
        <w:rPr>
          <w:b/>
          <w:bCs/>
        </w:rPr>
        <w:t xml:space="preserve">問題5　解説</w:t>
      </w:r>
      <w:bookmarkEnd w:id="604"/>
    </w:p>
    <w:p>
      <w:pPr>
        <w:spacing w:after="120"/>
      </w:pPr>
      <w:r>
        <w:rPr>
          <w:b/>
          <w:bCs/>
        </w:rPr>
        <w:t xml:space="preserve">正解：2</w:t>
      </w:r>
    </w:p>
    <w:p>
      <w:pPr>
        <w:spacing w:after="100"/>
      </w:pPr>
      <w:r>
        <w:rPr>
          <w:b/>
          <w:bCs/>
          <w:color w:val="B00020"/>
        </w:rPr>
        <w:t xml:space="preserve">1（誤）</w:t>
      </w:r>
      <w:r>
        <w:t xml:space="preserve">　女性語（いわゆる「役割語」的な女言葉）は、明治期の女学生のことば（「てよだわ言葉」）が規範化された側面が大きく、ジェンダー役割意識やメディアの影響を受けて変化してきた社会的産物です。</w:t>
      </w:r>
    </w:p>
    <w:p>
      <w:pPr>
        <w:spacing w:after="100"/>
      </w:pPr>
      <w:r>
        <w:rPr>
          <w:b/>
          <w:bCs/>
          <w:color w:val="2E7D32"/>
        </w:rPr>
        <w:t xml:space="preserve">2（正）</w:t>
      </w:r>
      <w:r>
        <w:t xml:space="preserve">　社会方言は、地域差（地域方言）ではなく、話し手の社会的グループ（階層、年代、性別、職業など）に起因する言葉の違いを指します。</w:t>
      </w:r>
    </w:p>
    <w:p>
      <w:pPr>
        <w:spacing w:after="100"/>
      </w:pPr>
      <w:r>
        <w:rPr>
          <w:b/>
          <w:bCs/>
          <w:color w:val="B00020"/>
        </w:rPr>
        <w:t xml:space="preserve">3（誤）</w:t>
      </w:r>
      <w:r>
        <w:t xml:space="preserve">　社会言語学において、若者言葉の変異（造語法、文法変化、位相）は言語の自然な変化や集団意識・アイデンティティの表れとして重要な分析対象と見なされます。</w:t>
      </w:r>
    </w:p>
    <w:p>
      <w:pPr>
        <w:spacing w:after="100"/>
      </w:pPr>
      <w:r>
        <w:rPr>
          <w:b/>
          <w:bCs/>
          <w:color w:val="B00020"/>
        </w:rPr>
        <w:t xml:space="preserve">4（誤）</w:t>
      </w:r>
      <w:r>
        <w:t xml:space="preserve">　専門語（レジスター）や隠語は、仲間内の親密性の確認や、外部に対して情報を遮断（秘匿）する目的、あるいは業務の効率化のために用いられることが多く、部外者への解説を主目的とはしていません。</w:t>
      </w:r>
    </w:p>
    <w:p>
      <w:pPr>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6" w:id="605"/>
      <w:r>
        <w:rPr>
          <w:b/>
          <w:bCs/>
        </w:rPr>
        <w:t xml:space="preserve">問題6　解説</w:t>
      </w:r>
      <w:bookmarkEnd w:id="605"/>
    </w:p>
    <w:p>
      <w:pPr>
        <w:spacing w:after="120"/>
      </w:pPr>
      <w:r>
        <w:rPr>
          <w:b/>
          <w:bCs/>
        </w:rPr>
        <w:t xml:space="preserve">正解：4</w:t>
      </w:r>
    </w:p>
    <w:p>
      <w:pPr>
        <w:spacing w:after="100"/>
      </w:pPr>
      <w:r>
        <w:rPr>
          <w:b/>
          <w:bCs/>
          <w:color w:val="B00020"/>
        </w:rPr>
        <w:t xml:space="preserve">1（誤）</w:t>
      </w:r>
      <w:r>
        <w:t xml:space="preserve">　日本語には東京式アクセント、京阪式アクセント、一型アクセント（栃木・茨城・宮崎など）、無アクセントなど多様なアクセント体系が存在します。</w:t>
      </w:r>
    </w:p>
    <w:p>
      <w:pPr>
        <w:spacing w:after="100"/>
      </w:pPr>
      <w:r>
        <w:rPr>
          <w:b/>
          <w:bCs/>
          <w:color w:val="B00020"/>
        </w:rPr>
        <w:t xml:space="preserve">2（誤）</w:t>
      </w:r>
      <w:r>
        <w:t xml:space="preserve">　西日本方言（九州・中国・四国・近畿など）の多くでは、動作の進行・継続を表す「〜よる（雨が降りよる＝今降っている）」と、結果の残存・完了を表す「〜とる（雨が降っとる＝降り終わって濡れている・降った状態だ）」が厳密に区別されています（共通語ではどちらも「〜ている」になるため、学習者にとっても重要な対照点です）。</w:t>
      </w:r>
    </w:p>
    <w:p>
      <w:pPr>
        <w:spacing w:after="100"/>
      </w:pPr>
      <w:r>
        <w:rPr>
          <w:b/>
          <w:bCs/>
          <w:color w:val="B00020"/>
        </w:rPr>
        <w:t xml:space="preserve">3（誤）</w:t>
      </w:r>
      <w:r>
        <w:t xml:space="preserve">　周圏論では、中央（中心部）に「最も新しい語」が存在し、周辺部（最外郭）に「最も古い語」が残ると説明します。</w:t>
      </w:r>
    </w:p>
    <w:p>
      <w:pPr>
        <w:spacing w:after="100"/>
      </w:pPr>
      <w:r>
        <w:rPr>
          <w:b/>
          <w:bCs/>
          <w:color w:val="2E7D32"/>
        </w:rPr>
        <w:t xml:space="preserve">4（正）</w:t>
      </w:r>
      <w:r>
        <w:t xml:space="preserve">　柳田國男は『蝸牛考』において、中央（京都）で生まれた新しい言葉が周囲に放射状に伝わり、古い時代の言葉が周辺部（東北や九州など）に押し出されて残るという「方言周圏論」を主張しました。</w:t>
      </w:r>
    </w:p>
    <w:p>
      <w:pPr>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7" w:id="606"/>
      <w:r>
        <w:rPr>
          <w:b/>
          <w:bCs/>
        </w:rPr>
        <w:t xml:space="preserve">問題7　解説</w:t>
      </w:r>
      <w:bookmarkEnd w:id="606"/>
    </w:p>
    <w:p>
      <w:pPr>
        <w:spacing w:after="120"/>
      </w:pPr>
      <w:r>
        <w:rPr>
          <w:b/>
          <w:bCs/>
        </w:rPr>
        <w:t xml:space="preserve">正解：1</w:t>
      </w:r>
    </w:p>
    <w:p>
      <w:pPr>
        <w:spacing w:after="100"/>
      </w:pPr>
      <w:r>
        <w:rPr>
          <w:b/>
          <w:bCs/>
          <w:color w:val="2E7D32"/>
        </w:rPr>
        <w:t xml:space="preserve">1（正）</w:t>
      </w:r>
      <w:r>
        <w:t xml:space="preserve">　コードスイッチングは、相手やトピック、社会的役割などの状況変化（あるいは強調や共感などのコミュニケーション上の意図）に応じて、使用言語を巧みに切り替える高度な言語運用行動です。</w:t>
      </w:r>
    </w:p>
    <w:p>
      <w:pPr>
        <w:spacing w:after="100"/>
      </w:pPr>
      <w:r>
        <w:rPr>
          <w:b/>
          <w:bCs/>
          <w:color w:val="B00020"/>
        </w:rPr>
        <w:t xml:space="preserve">2（誤）</w:t>
      </w:r>
      <w:r>
        <w:t xml:space="preserve">　単なる対話の非成立や意図しない言語混同はコードスイッチングの機能とは異なります。</w:t>
      </w:r>
    </w:p>
    <w:p>
      <w:pPr>
        <w:spacing w:after="100"/>
      </w:pPr>
      <w:r>
        <w:rPr>
          <w:b/>
          <w:bCs/>
          <w:color w:val="B00020"/>
        </w:rPr>
        <w:t xml:space="preserve">3（誤）</w:t>
      </w:r>
      <w:r>
        <w:t xml:space="preserve">　コードスイッチングは両言語の文法構造を高度に理解しているからこそ、文法の切れ目などで自然に行うことができる高度な言語能力（運用能力）の表れです。語学能力の低さを示すものではありません。</w:t>
      </w:r>
    </w:p>
    <w:p>
      <w:pPr>
        <w:spacing w:after="100"/>
      </w:pPr>
      <w:r>
        <w:rPr>
          <w:b/>
          <w:bCs/>
          <w:color w:val="B00020"/>
        </w:rPr>
        <w:t xml:space="preserve">4（誤）</w:t>
      </w:r>
      <w:r>
        <w:t xml:space="preserve">　「ググる」などの現象は借用語（借用：Borrowing）の定着です。「ダイグロシア」とは、一つの社会の中で二つの言語（または同一言語の高位・低位変種）が、公式な場と日常的な場で明確に役割分担されて共存している社会状態を指します。</w:t>
      </w:r>
    </w:p>
    <w:p>
      <w:pPr>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8" w:id="607"/>
      <w:r>
        <w:rPr>
          <w:b/>
          <w:bCs/>
        </w:rPr>
        <w:t xml:space="preserve">問題8　解説</w:t>
      </w:r>
      <w:bookmarkEnd w:id="607"/>
    </w:p>
    <w:p>
      <w:pPr>
        <w:spacing w:after="120"/>
      </w:pPr>
      <w:r>
        <w:rPr>
          <w:b/>
          <w:bCs/>
        </w:rPr>
        <w:t xml:space="preserve">正解：1</w:t>
      </w:r>
    </w:p>
    <w:p>
      <w:pPr>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spacing w:after="100"/>
      </w:pPr>
      <w:r>
        <w:rPr>
          <w:b/>
          <w:bCs/>
          <w:color w:val="B00020"/>
        </w:rPr>
        <w:t xml:space="preserve">2（誤）</w:t>
      </w:r>
      <w:r>
        <w:t xml:space="preserve">　第1項に列挙された公用語は4言語です。英語だけを公用語とする説明は、この条文に合いません。</w:t>
      </w:r>
    </w:p>
    <w:p>
      <w:pPr>
        <w:spacing w:after="100"/>
      </w:pPr>
      <w:r>
        <w:rPr>
          <w:b/>
          <w:bCs/>
          <w:color w:val="B00020"/>
        </w:rPr>
        <w:t xml:space="preserve">3（誤）</w:t>
      </w:r>
      <w:r>
        <w:t xml:space="preserve">　第1項の4公用語の列挙と、第2項の国家語の指定を混同しています。第2項が国家語として定めるのはマレー語です。</w:t>
      </w:r>
    </w:p>
    <w:p>
      <w:pPr>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9" w:id="608"/>
      <w:r>
        <w:rPr>
          <w:b/>
          <w:bCs/>
        </w:rPr>
        <w:t xml:space="preserve">問題9　解説</w:t>
      </w:r>
      <w:bookmarkEnd w:id="608"/>
    </w:p>
    <w:p>
      <w:pPr>
        <w:spacing w:after="120"/>
      </w:pPr>
      <w:r>
        <w:rPr>
          <w:b/>
          <w:bCs/>
        </w:rPr>
        <w:t xml:space="preserve">正解：2</w:t>
      </w:r>
    </w:p>
    <w:p>
      <w:pPr>
        <w:spacing w:after="100"/>
      </w:pPr>
      <w:r>
        <w:rPr>
          <w:b/>
          <w:bCs/>
          <w:color w:val="B00020"/>
        </w:rPr>
        <w:t xml:space="preserve">1（誤）</w:t>
      </w:r>
      <w:r>
        <w:t xml:space="preserve">　少数民族や地域社会の言語を保持・継承し教育機会を設けることは、まさに世界言語権宣言や少数者人権の文脈における「言語権」の根幹に関わる取り組みです。</w:t>
      </w:r>
    </w:p>
    <w:p>
      <w:pPr>
        <w:spacing w:after="100"/>
      </w:pPr>
      <w:r>
        <w:rPr>
          <w:b/>
          <w:bCs/>
          <w:color w:val="2E7D32"/>
        </w:rPr>
        <w:t xml:space="preserve">2（正）</w:t>
      </w:r>
      <w:r>
        <w:t xml:space="preserve">　言語権には、プライベートな領域での母語使用の自由（積極的・消極的権利）に加えて、裁判や教育などの場面で不利益を被らないための母語使用・通訳の保障、母語教育を受ける機会などが含まれます。</w:t>
      </w:r>
    </w:p>
    <w:p>
      <w:pPr>
        <w:spacing w:after="100"/>
      </w:pPr>
      <w:r>
        <w:rPr>
          <w:b/>
          <w:bCs/>
          <w:color w:val="B00020"/>
        </w:rPr>
        <w:t xml:space="preserve">3（誤）</w:t>
      </w:r>
      <w:r>
        <w:t xml:space="preserve">　言語権は、母語の尊重と同時に、社会参画に必要な共通語・公用語を学ぶ権利や機会をも保障するものであり、共通語の習得を拒否させることが目的ではありません。</w:t>
      </w:r>
    </w:p>
    <w:p>
      <w:pPr>
        <w:spacing w:after="100"/>
      </w:pPr>
      <w:r>
        <w:rPr>
          <w:b/>
          <w:bCs/>
          <w:color w:val="B00020"/>
        </w:rPr>
        <w:t xml:space="preserve">4（誤）</w:t>
      </w:r>
      <w:r>
        <w:t xml:space="preserve">　言語権は、人間が自身の母語・第一言語を不当に制限されず使用する権利や、人権保障に必要な情報を得る権利を指すものであり、「現地の公用語の学習を拒否する無制限の権利」ではありません。</w:t>
      </w:r>
    </w:p>
    <w:p>
      <w:pPr>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0" w:id="609"/>
      <w:r>
        <w:rPr>
          <w:b/>
          <w:bCs/>
        </w:rPr>
        <w:t xml:space="preserve">問題10　解説</w:t>
      </w:r>
      <w:bookmarkEnd w:id="609"/>
    </w:p>
    <w:p>
      <w:pPr>
        <w:spacing w:after="120"/>
      </w:pPr>
      <w:r>
        <w:rPr>
          <w:b/>
          <w:bCs/>
        </w:rPr>
        <w:t xml:space="preserve">正解：3</w:t>
      </w:r>
    </w:p>
    <w:p>
      <w:pPr>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1" w:id="610"/>
      <w:r>
        <w:rPr>
          <w:b/>
          <w:bCs/>
        </w:rPr>
        <w:t xml:space="preserve">問題11　解説</w:t>
      </w:r>
      <w:bookmarkEnd w:id="610"/>
    </w:p>
    <w:p>
      <w:pPr>
        <w:spacing w:after="120"/>
      </w:pPr>
      <w:r>
        <w:rPr>
          <w:b/>
          <w:bCs/>
        </w:rPr>
        <w:t xml:space="preserve">正解：1</w:t>
      </w:r>
    </w:p>
    <w:p>
      <w:pPr>
        <w:spacing w:after="100"/>
      </w:pPr>
      <w:r>
        <w:rPr>
          <w:b/>
          <w:bCs/>
          <w:color w:val="2E7D32"/>
        </w:rPr>
        <w:t xml:space="preserve">1（正）</w:t>
      </w:r>
      <w:r>
        <w:t xml:space="preserve">　同化政策は、国家の統合や単一性を優先し、少数グループの固有の言語・文化を捨てさせて主流派の言語・文化に順応させる政策を指します。</w:t>
      </w:r>
    </w:p>
    <w:p>
      <w:pPr>
        <w:spacing w:after="100"/>
      </w:pPr>
      <w:r>
        <w:rPr>
          <w:b/>
          <w:bCs/>
          <w:color w:val="B00020"/>
        </w:rPr>
        <w:t xml:space="preserve">2（誤）</w:t>
      </w:r>
      <w:r>
        <w:t xml:space="preserve">　多元主義政策（マルチカルチュラリズム／多文化主義）は、国家内に存在する複数の言語や文化の存在価値を認め、それらの維持・発展を公的に保障・推進する政策です。</w:t>
      </w:r>
    </w:p>
    <w:p>
      <w:pPr>
        <w:spacing w:after="100"/>
      </w:pPr>
      <w:r>
        <w:rPr>
          <w:b/>
          <w:bCs/>
          <w:color w:val="B00020"/>
        </w:rPr>
        <w:t xml:space="preserve">3（誤）</w:t>
      </w:r>
      <w:r>
        <w:t xml:space="preserve">　同化政策の強制は、少数グループの言語的アイデンティティの喪失、自尊心の低下、学力不振（減算的バイリンガリズム）、社会的疎外や抗争の要因となることが多くの研究で示されています。</w:t>
      </w:r>
    </w:p>
    <w:p>
      <w:pPr>
        <w:spacing w:after="100"/>
      </w:pPr>
      <w:r>
        <w:rPr>
          <w:b/>
          <w:bCs/>
          <w:color w:val="B00020"/>
        </w:rPr>
        <w:t xml:space="preserve">4（誤）</w:t>
      </w:r>
      <w:r>
        <w:t xml:space="preserve">　言語復権（言語再生・復興）運動は、アイヌ語やマオリ語、ウェールズ語などのように、消滅の危機に直面している言語の世代間継承を回復し、話者数を増やして日常的な使用域を広げる活動全般を指します。</w:t>
      </w:r>
    </w:p>
    <w:p>
      <w:pPr>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2" w:id="611"/>
      <w:r>
        <w:rPr>
          <w:b/>
          <w:bCs/>
        </w:rPr>
        <w:t xml:space="preserve">問題12　解説</w:t>
      </w:r>
      <w:bookmarkEnd w:id="611"/>
    </w:p>
    <w:p>
      <w:pPr>
        <w:spacing w:after="120"/>
      </w:pPr>
      <w:r>
        <w:rPr>
          <w:b/>
          <w:bCs/>
        </w:rPr>
        <w:t xml:space="preserve">正解：1</w:t>
      </w:r>
    </w:p>
    <w:p>
      <w:pPr>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3" w:id="612"/>
      <w:r>
        <w:rPr>
          <w:b/>
          <w:bCs/>
        </w:rPr>
        <w:t xml:space="preserve">問題13　解説</w:t>
      </w:r>
      <w:bookmarkEnd w:id="612"/>
    </w:p>
    <w:p>
      <w:pPr>
        <w:spacing w:after="120"/>
      </w:pPr>
      <w:r>
        <w:rPr>
          <w:b/>
          <w:bCs/>
        </w:rPr>
        <w:t xml:space="preserve">正解：4</w:t>
      </w:r>
    </w:p>
    <w:p>
      <w:pPr>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4" w:id="613"/>
      <w:r>
        <w:rPr>
          <w:b/>
          <w:bCs/>
        </w:rPr>
        <w:t xml:space="preserve">問題14　解説</w:t>
      </w:r>
      <w:bookmarkEnd w:id="613"/>
    </w:p>
    <w:p>
      <w:pPr>
        <w:spacing w:after="120"/>
      </w:pPr>
      <w:r>
        <w:rPr>
          <w:b/>
          <w:bCs/>
        </w:rPr>
        <w:t xml:space="preserve">正解：2</w:t>
      </w:r>
    </w:p>
    <w:p>
      <w:pPr>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spacing w:after="100"/>
      </w:pPr>
      <w:r>
        <w:rPr>
          <w:b/>
          <w:bCs/>
          <w:color w:val="2E7D32"/>
        </w:rPr>
        <w:t xml:space="preserve">2（正）</w:t>
      </w:r>
      <w:r>
        <w:t xml:space="preserve">　同表は「vegetarianist」を造語の例に挙げています。旧稿の「魚のホテル」は比喩や迂言との境界が明示されていなかったため、指定した原論文の例を使っています。</w:t>
      </w:r>
    </w:p>
    <w:p>
      <w:pPr>
        <w:spacing w:after="100"/>
      </w:pPr>
      <w:r>
        <w:rPr>
          <w:b/>
          <w:bCs/>
          <w:color w:val="B00020"/>
        </w:rPr>
        <w:t xml:space="preserve">3（誤）</w:t>
      </w:r>
      <w:r>
        <w:t xml:space="preserve">　同表は「carp」の代わりに「fish」を使う例を近接語に挙げています。対象を説明する句を用いる迂言とは区別します。</w:t>
      </w:r>
    </w:p>
    <w:p>
      <w:pPr>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5" w:id="614"/>
      <w:r>
        <w:rPr>
          <w:b/>
          <w:bCs/>
        </w:rPr>
        <w:t xml:space="preserve">問題15　解説</w:t>
      </w:r>
      <w:bookmarkEnd w:id="614"/>
    </w:p>
    <w:p>
      <w:pPr>
        <w:spacing w:after="120"/>
      </w:pPr>
      <w:r>
        <w:rPr>
          <w:b/>
          <w:bCs/>
        </w:rPr>
        <w:t xml:space="preserve">正解：2</w:t>
      </w:r>
    </w:p>
    <w:p>
      <w:pPr>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6" w:id="615"/>
      <w:r>
        <w:rPr>
          <w:b/>
          <w:bCs/>
        </w:rPr>
        <w:t xml:space="preserve">問題16　解説</w:t>
      </w:r>
      <w:bookmarkEnd w:id="615"/>
    </w:p>
    <w:p>
      <w:pPr>
        <w:spacing w:after="120"/>
      </w:pPr>
      <w:r>
        <w:rPr>
          <w:b/>
          <w:bCs/>
        </w:rPr>
        <w:t xml:space="preserve">正解：1</w:t>
      </w:r>
    </w:p>
    <w:p>
      <w:pPr>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7" w:id="616"/>
      <w:r>
        <w:rPr>
          <w:b/>
          <w:bCs/>
        </w:rPr>
        <w:t xml:space="preserve">問題17　解説</w:t>
      </w:r>
      <w:bookmarkEnd w:id="616"/>
    </w:p>
    <w:p>
      <w:pPr>
        <w:spacing w:after="120"/>
      </w:pPr>
      <w:r>
        <w:rPr>
          <w:b/>
          <w:bCs/>
        </w:rPr>
        <w:t xml:space="preserve">正解：2</w:t>
      </w:r>
    </w:p>
    <w:p>
      <w:pPr>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8" w:id="617"/>
      <w:r>
        <w:rPr>
          <w:b/>
          <w:bCs/>
        </w:rPr>
        <w:t xml:space="preserve">問題18　解説</w:t>
      </w:r>
      <w:bookmarkEnd w:id="617"/>
    </w:p>
    <w:p>
      <w:pPr>
        <w:spacing w:after="120"/>
      </w:pPr>
      <w:r>
        <w:rPr>
          <w:b/>
          <w:bCs/>
        </w:rPr>
        <w:t xml:space="preserve">正解：1</w:t>
      </w:r>
    </w:p>
    <w:p>
      <w:pPr>
        <w:spacing w:after="100"/>
      </w:pPr>
      <w:r>
        <w:rPr>
          <w:b/>
          <w:bCs/>
          <w:color w:val="2E7D32"/>
        </w:rPr>
        <w:t xml:space="preserve">1（正）</w:t>
      </w:r>
      <w:r>
        <w:t xml:space="preserve">　ストラテジー能力は、言語的・非言語的手段を用いてコミュニケーション上の障害やブレイクダウンを解決し、対話を効率的かつ円滑に継続・修復するための能力として定義されています。</w:t>
      </w:r>
    </w:p>
    <w:p>
      <w:pPr>
        <w:spacing w:after="100"/>
      </w:pPr>
      <w:r>
        <w:rPr>
          <w:b/>
          <w:bCs/>
          <w:color w:val="B00020"/>
        </w:rPr>
        <w:t xml:space="preserve">2（誤）</w:t>
      </w:r>
      <w:r>
        <w:t xml:space="preserve">　ストラテジー能力は不完全さを「補う」ものであり、言語能力（語彙・文法）そのものを代替するものではありません。高度な議論には相応の専門語彙や複雑な文法構造の学習が不可欠です。</w:t>
      </w:r>
    </w:p>
    <w:p>
      <w:pPr>
        <w:spacing w:after="100"/>
      </w:pPr>
      <w:r>
        <w:rPr>
          <w:b/>
          <w:bCs/>
          <w:color w:val="B00020"/>
        </w:rPr>
        <w:t xml:space="preserve">3（誤）</w:t>
      </w:r>
      <w:r>
        <w:t xml:space="preserve">　教室活動（特にタスク中心やコミュニケーション中心の活動）において、学習者が自発的にストラテジー（言い換えや確認）を駆使して意味を伝えようとするプロセスは非常に重要です。教師が即座に割り込んで遮断することはストラテジー能力の発達を阻害します。</w:t>
      </w:r>
    </w:p>
    <w:p>
      <w:pPr>
        <w:spacing w:after="100"/>
      </w:pPr>
      <w:r>
        <w:rPr>
          <w:b/>
          <w:bCs/>
          <w:color w:val="B00020"/>
        </w:rPr>
        <w:t xml:space="preserve">4（誤）</w:t>
      </w:r>
      <w:r>
        <w:t xml:space="preserve">　カナルとスウェインのモデル（1980年）は「文法能力」「社会言語学的能力」「ストラテジー能力」の3つで構成され、その後カナル（1983年）が「談話能力」を加えて4つのコンポーネントとなりました。</w:t>
      </w:r>
    </w:p>
    <w:p>
      <w:pPr>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9" w:id="618"/>
      <w:r>
        <w:rPr>
          <w:b/>
          <w:bCs/>
        </w:rPr>
        <w:t xml:space="preserve">問題19　解説</w:t>
      </w:r>
      <w:bookmarkEnd w:id="618"/>
    </w:p>
    <w:p>
      <w:pPr>
        <w:spacing w:after="120"/>
      </w:pPr>
      <w:r>
        <w:rPr>
          <w:b/>
          <w:bCs/>
        </w:rPr>
        <w:t xml:space="preserve">正解：4</w:t>
      </w:r>
    </w:p>
    <w:p>
      <w:pPr>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0" w:id="619"/>
      <w:r>
        <w:rPr>
          <w:b/>
          <w:bCs/>
        </w:rPr>
        <w:t xml:space="preserve">問題20　解説</w:t>
      </w:r>
      <w:bookmarkEnd w:id="619"/>
    </w:p>
    <w:p>
      <w:pPr>
        <w:spacing w:after="120"/>
      </w:pPr>
      <w:r>
        <w:rPr>
          <w:b/>
          <w:bCs/>
        </w:rPr>
        <w:t xml:space="preserve">正解：1</w:t>
      </w:r>
    </w:p>
    <w:p>
      <w:pPr>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spacing w:after="100"/>
      </w:pPr>
      <w:r>
        <w:rPr>
          <w:b/>
          <w:bCs/>
          <w:color w:val="B00020"/>
        </w:rPr>
        <w:t xml:space="preserve">3（誤）</w:t>
      </w:r>
      <w:r>
        <w:t xml:space="preserve">　「申す」は謙譲語Ⅱの例です。この用法で丁重に述べる相手は聞き手であり、父を立てる尊敬語ではありません。</w:t>
      </w:r>
    </w:p>
    <w:p>
      <w:pPr>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1" w:id="620"/>
      <w:r>
        <w:rPr>
          <w:b/>
          <w:bCs/>
        </w:rPr>
        <w:t xml:space="preserve">問題21　解説</w:t>
      </w:r>
      <w:bookmarkEnd w:id="620"/>
    </w:p>
    <w:p>
      <w:pPr>
        <w:spacing w:after="120"/>
      </w:pPr>
      <w:r>
        <w:rPr>
          <w:b/>
          <w:bCs/>
        </w:rPr>
        <w:t xml:space="preserve">正解：1</w:t>
      </w:r>
    </w:p>
    <w:p>
      <w:pPr>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spacing w:after="100"/>
      </w:pPr>
      <w:r>
        <w:rPr>
          <w:b/>
          <w:bCs/>
          <w:color w:val="B00020"/>
        </w:rPr>
        <w:t xml:space="preserve">2（誤）</w:t>
      </w:r>
      <w:r>
        <w:t xml:space="preserve">　同じ語に尊敬の形式を重ねた二重敬語です。「て」で二つの語を結んだ敬語連結ではありません。</w:t>
      </w:r>
    </w:p>
    <w:p>
      <w:pPr>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2" w:id="621"/>
      <w:r>
        <w:rPr>
          <w:b/>
          <w:bCs/>
        </w:rPr>
        <w:t xml:space="preserve">問題22　解説</w:t>
      </w:r>
      <w:bookmarkEnd w:id="621"/>
    </w:p>
    <w:p>
      <w:pPr>
        <w:spacing w:after="120"/>
      </w:pPr>
      <w:r>
        <w:rPr>
          <w:b/>
          <w:bCs/>
        </w:rPr>
        <w:t xml:space="preserve">正解：3</w:t>
      </w:r>
    </w:p>
    <w:p>
      <w:pPr>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3" w:id="622"/>
      <w:r>
        <w:rPr>
          <w:b/>
          <w:bCs/>
        </w:rPr>
        <w:t xml:space="preserve">問題23　解説</w:t>
      </w:r>
      <w:bookmarkEnd w:id="622"/>
    </w:p>
    <w:p>
      <w:pPr>
        <w:spacing w:after="120"/>
      </w:pPr>
      <w:r>
        <w:rPr>
          <w:b/>
          <w:bCs/>
        </w:rPr>
        <w:t xml:space="preserve">正解：3</w:t>
      </w:r>
    </w:p>
    <w:p>
      <w:pPr>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4" w:id="623"/>
      <w:r>
        <w:rPr>
          <w:b/>
          <w:bCs/>
        </w:rPr>
        <w:t xml:space="preserve">問題24　解説</w:t>
      </w:r>
      <w:bookmarkEnd w:id="623"/>
    </w:p>
    <w:p>
      <w:pPr>
        <w:spacing w:after="120"/>
      </w:pPr>
      <w:r>
        <w:rPr>
          <w:b/>
          <w:bCs/>
        </w:rPr>
        <w:t xml:space="preserve">正解：2</w:t>
      </w:r>
    </w:p>
    <w:p>
      <w:pPr>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spacing w:after="100"/>
      </w:pPr>
      <w:r>
        <w:rPr>
          <w:b/>
          <w:bCs/>
          <w:color w:val="B00020"/>
        </w:rPr>
        <w:t xml:space="preserve">3（誤）</w:t>
      </w:r>
      <w:r>
        <w:t xml:space="preserve">　指針は、若者や特定の店舗だけに特有の問題ではないと明記しています。</w:t>
      </w:r>
    </w:p>
    <w:p>
      <w:pPr>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5" w:id="624"/>
      <w:r>
        <w:rPr>
          <w:b/>
          <w:bCs/>
        </w:rPr>
        <w:t xml:space="preserve">問題25　解説</w:t>
      </w:r>
      <w:bookmarkEnd w:id="624"/>
    </w:p>
    <w:p>
      <w:pPr>
        <w:spacing w:after="120"/>
      </w:pPr>
      <w:r>
        <w:rPr>
          <w:b/>
          <w:bCs/>
        </w:rPr>
        <w:t xml:space="preserve">正解：3</w:t>
      </w:r>
    </w:p>
    <w:p>
      <w:pPr>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spacing w:after="100"/>
      </w:pPr>
      <w:r>
        <w:rPr>
          <w:b/>
          <w:bCs/>
          <w:color w:val="B00020"/>
        </w:rPr>
        <w:t xml:space="preserve">2（誤）</w:t>
      </w:r>
      <w:r>
        <w:t xml:space="preserve">　「です・ます」は丁寧語として、話や文章の相手に丁寧さを添える形式です。話題の第三者を立てる働きと区別します。</w:t>
      </w:r>
    </w:p>
    <w:p>
      <w:pPr>
        <w:spacing w:after="100"/>
      </w:pPr>
      <w:r>
        <w:rPr>
          <w:b/>
          <w:bCs/>
          <w:color w:val="2E7D32"/>
        </w:rPr>
        <w:t xml:space="preserve">3（正）</w:t>
      </w:r>
      <w:r>
        <w:t xml:space="preserve">　指針の各分類の定義と一致します。誰を立てるかと、誰に丁重・丁寧に述べるかを区別することが要点です。</w:t>
      </w:r>
    </w:p>
    <w:p>
      <w:pPr>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6" w:id="625"/>
      <w:r>
        <w:rPr>
          <w:b/>
          <w:bCs/>
        </w:rPr>
        <w:t xml:space="preserve">問題26　解説</w:t>
      </w:r>
      <w:bookmarkEnd w:id="625"/>
    </w:p>
    <w:p>
      <w:pPr>
        <w:spacing w:after="120"/>
      </w:pPr>
      <w:r>
        <w:rPr>
          <w:b/>
          <w:bCs/>
        </w:rPr>
        <w:t xml:space="preserve">正解：4</w:t>
      </w:r>
    </w:p>
    <w:p>
      <w:pPr>
        <w:spacing w:after="100"/>
      </w:pPr>
      <w:r>
        <w:rPr>
          <w:b/>
          <w:bCs/>
          <w:color w:val="B00020"/>
        </w:rPr>
        <w:t xml:space="preserve">1（誤）</w:t>
      </w:r>
      <w:r>
        <w:t xml:space="preserve">　再録本文315～317頁は、フェイスへの脅威を避けたり緩和したりする方策を説明しています。脅威の最大化を目的とする説明は逆です。</w:t>
      </w:r>
    </w:p>
    <w:p>
      <w:pPr>
        <w:spacing w:after="100"/>
      </w:pPr>
      <w:r>
        <w:rPr>
          <w:b/>
          <w:bCs/>
          <w:color w:val="B00020"/>
        </w:rPr>
        <w:t xml:space="preserve">2（誤）</w:t>
      </w:r>
      <w:r>
        <w:t xml:space="preserve">　再録本文311～312頁では、この行動の自由に関わる欲求はネガティブ・フェイスです。二つの名称を取り違えています。</w:t>
      </w:r>
    </w:p>
    <w:p>
      <w:pPr>
        <w:spacing w:after="100"/>
      </w:pPr>
      <w:r>
        <w:rPr>
          <w:b/>
          <w:bCs/>
          <w:color w:val="B00020"/>
        </w:rPr>
        <w:t xml:space="preserve">3（誤）</w:t>
      </w:r>
      <w:r>
        <w:t xml:space="preserve">　再録本文311～312頁では、自己像や欲求が認められることに関わる側面はポジティブ・フェイスです。二つの名称を取り違えています。</w:t>
      </w:r>
    </w:p>
    <w:p>
      <w:pPr>
        <w:spacing w:after="100"/>
      </w:pPr>
      <w:r>
        <w:rPr>
          <w:b/>
          <w:bCs/>
          <w:color w:val="2E7D32"/>
        </w:rPr>
        <w:t xml:space="preserve">4（正）</w:t>
      </w:r>
      <w:r>
        <w:t xml:space="preserve">　再録本文313頁の分類に対応します。ただし314頁は、一つの行為が二つのフェイスをともに脅かす場合もあると述べています。この分類は、常に一方だけに影響するという意味ではありません。</w:t>
      </w:r>
    </w:p>
    <w:p>
      <w:pPr>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7" w:id="626"/>
      <w:r>
        <w:rPr>
          <w:b/>
          <w:bCs/>
        </w:rPr>
        <w:t xml:space="preserve">問題27　解説</w:t>
      </w:r>
      <w:bookmarkEnd w:id="626"/>
    </w:p>
    <w:p>
      <w:pPr>
        <w:spacing w:after="120"/>
      </w:pPr>
      <w:r>
        <w:rPr>
          <w:b/>
          <w:bCs/>
        </w:rPr>
        <w:t xml:space="preserve">正解：4</w:t>
      </w:r>
    </w:p>
    <w:p>
      <w:pPr>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8" w:id="627"/>
      <w:r>
        <w:rPr>
          <w:b/>
          <w:bCs/>
        </w:rPr>
        <w:t xml:space="preserve">問題28　解説</w:t>
      </w:r>
      <w:bookmarkEnd w:id="627"/>
    </w:p>
    <w:p>
      <w:pPr>
        <w:spacing w:after="120"/>
      </w:pPr>
      <w:r>
        <w:rPr>
          <w:b/>
          <w:bCs/>
        </w:rPr>
        <w:t xml:space="preserve">正解：2</w:t>
      </w:r>
    </w:p>
    <w:p>
      <w:pPr>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9" w:id="628"/>
      <w:r>
        <w:rPr>
          <w:b/>
          <w:bCs/>
        </w:rPr>
        <w:t xml:space="preserve">問題29　解説</w:t>
      </w:r>
      <w:bookmarkEnd w:id="628"/>
    </w:p>
    <w:p>
      <w:pPr>
        <w:spacing w:after="120"/>
      </w:pPr>
      <w:r>
        <w:rPr>
          <w:b/>
          <w:bCs/>
        </w:rPr>
        <w:t xml:space="preserve">正解：4</w:t>
      </w:r>
    </w:p>
    <w:p>
      <w:pPr>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0" w:id="629"/>
      <w:r>
        <w:rPr>
          <w:b/>
          <w:bCs/>
        </w:rPr>
        <w:t xml:space="preserve">問題30　解説</w:t>
      </w:r>
      <w:bookmarkEnd w:id="629"/>
    </w:p>
    <w:p>
      <w:pPr>
        <w:spacing w:after="120"/>
      </w:pPr>
      <w:r>
        <w:rPr>
          <w:b/>
          <w:bCs/>
        </w:rPr>
        <w:t xml:space="preserve">正解：4</w:t>
      </w:r>
    </w:p>
    <w:p>
      <w:pPr>
        <w:spacing w:after="100"/>
      </w:pPr>
      <w:r>
        <w:rPr>
          <w:b/>
          <w:bCs/>
          <w:color w:val="B00020"/>
        </w:rPr>
        <w:t xml:space="preserve">1（誤）</w:t>
      </w:r>
      <w:r>
        <w:t xml:space="preserve">　物理的距離や空間利用を研究するのは「プロクセミクス（Proxemics：近接空間学）」です。キネシクスは顔の表情、視線、身振り手振りなどの身体運動全般を対象とします。</w:t>
      </w:r>
    </w:p>
    <w:p>
      <w:pPr>
        <w:spacing w:after="100"/>
      </w:pPr>
      <w:r>
        <w:rPr>
          <w:b/>
          <w:bCs/>
          <w:color w:val="B00020"/>
        </w:rPr>
        <w:t xml:space="preserve">2（誤）</w:t>
      </w:r>
      <w:r>
        <w:t xml:space="preserve">　言葉を伴わなくても単独で特定の言葉（意味）に置き換えられるジェスチャー（バイバイ、OKサイン、頷き等）は「エンブレム」です。</w:t>
      </w:r>
    </w:p>
    <w:p>
      <w:pPr>
        <w:spacing w:after="100"/>
      </w:pPr>
      <w:r>
        <w:rPr>
          <w:b/>
          <w:bCs/>
          <w:color w:val="B00020"/>
        </w:rPr>
        <w:t xml:space="preserve">3（誤）</w:t>
      </w:r>
      <w:r>
        <w:t xml:space="preserve">　発話内容と同時に使われ、言葉の表す形状や運動を補強・描写するジェスチャーは「イラストレーター」です。</w:t>
      </w:r>
    </w:p>
    <w:p>
      <w:pPr>
        <w:spacing w:after="100"/>
      </w:pPr>
      <w:r>
        <w:rPr>
          <w:b/>
          <w:bCs/>
          <w:color w:val="2E7D32"/>
        </w:rPr>
        <w:t xml:space="preserve">4（正）</w:t>
      </w:r>
      <w:r>
        <w:t xml:space="preserve">　レギュレーター（Regulator：調節行動）は、話者交代のタイミングを知らせたり、会話のスピードや継続をコントロールしたりする身体行動（うなずき、目線、体の傾きなど）を指します。</w:t>
      </w:r>
    </w:p>
    <w:p>
      <w:pPr>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1" w:id="630"/>
      <w:r>
        <w:rPr>
          <w:b/>
          <w:bCs/>
        </w:rPr>
        <w:t xml:space="preserve">問題31　解説</w:t>
      </w:r>
      <w:bookmarkEnd w:id="630"/>
    </w:p>
    <w:p>
      <w:pPr>
        <w:spacing w:after="120"/>
      </w:pPr>
      <w:r>
        <w:rPr>
          <w:b/>
          <w:bCs/>
        </w:rPr>
        <w:t xml:space="preserve">正解：3</w:t>
      </w:r>
    </w:p>
    <w:p>
      <w:pPr>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2" w:id="631"/>
      <w:r>
        <w:rPr>
          <w:b/>
          <w:bCs/>
        </w:rPr>
        <w:t xml:space="preserve">問題32　解説</w:t>
      </w:r>
      <w:bookmarkEnd w:id="631"/>
    </w:p>
    <w:p>
      <w:pPr>
        <w:spacing w:after="120"/>
      </w:pPr>
      <w:r>
        <w:rPr>
          <w:b/>
          <w:bCs/>
        </w:rPr>
        <w:t xml:space="preserve">正解：3</w:t>
      </w:r>
    </w:p>
    <w:p>
      <w:pPr>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spacing w:after="100"/>
      </w:pPr>
      <w:r>
        <w:rPr>
          <w:b/>
          <w:bCs/>
          <w:color w:val="B00020"/>
        </w:rPr>
        <w:t xml:space="preserve">2（誤）</w:t>
      </w:r>
      <w:r>
        <w:t xml:space="preserve">　本文は、部分的な能力や気づきにも価値を認めています。部分的であることを理由に排除する説明とは逆です。</w:t>
      </w:r>
    </w:p>
    <w:p>
      <w:pPr>
        <w:spacing w:after="100"/>
      </w:pPr>
      <w:r>
        <w:rPr>
          <w:b/>
          <w:bCs/>
          <w:color w:val="2E7D32"/>
        </w:rPr>
        <w:t xml:space="preserve">3（正）</w:t>
      </w:r>
      <w:r>
        <w:t xml:space="preserve">　本文の、個人の資源の全体性、言語・文化間の関連、社会的状況での動的な活用という説明に対応します。</w:t>
      </w:r>
    </w:p>
    <w:p>
      <w:pPr>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3" w:id="632"/>
      <w:r>
        <w:rPr>
          <w:b/>
          <w:bCs/>
        </w:rPr>
        <w:t xml:space="preserve">問題33　解説</w:t>
      </w:r>
      <w:bookmarkEnd w:id="632"/>
    </w:p>
    <w:p>
      <w:pPr>
        <w:spacing w:after="120"/>
      </w:pPr>
      <w:r>
        <w:rPr>
          <w:b/>
          <w:bCs/>
        </w:rPr>
        <w:t xml:space="preserve">正解：3</w:t>
      </w:r>
    </w:p>
    <w:p>
      <w:pPr>
        <w:spacing w:after="100"/>
      </w:pPr>
      <w:r>
        <w:rPr>
          <w:b/>
          <w:bCs/>
          <w:color w:val="B00020"/>
        </w:rPr>
        <w:t xml:space="preserve">1（誤）</w:t>
      </w:r>
      <w:r>
        <w:t xml:space="preserve">　ポプラックらの研究でも示されているように、コードスイッチングは両言語の文法構造が整合する点（語順の切れ目など）で整然と行われることが多く、文法規則を無視した乱雑な混同ではありません。</w:t>
      </w:r>
    </w:p>
    <w:p>
      <w:pPr>
        <w:spacing w:after="100"/>
      </w:pPr>
      <w:r>
        <w:rPr>
          <w:b/>
          <w:bCs/>
          <w:color w:val="B00020"/>
        </w:rPr>
        <w:t xml:space="preserve">2（誤）</w:t>
      </w:r>
      <w:r>
        <w:t xml:space="preserve">　コードスイッチングは、言語能力の不足による単なる誤用や混乱（言語障害）ではなく、対話の文脈や意図に応じて意図的・戦略的に言語を選択・切り替える高度なコミュニケーション行動です。</w:t>
      </w:r>
    </w:p>
    <w:p>
      <w:pPr>
        <w:spacing w:after="100"/>
      </w:pPr>
      <w:r>
        <w:rPr>
          <w:b/>
          <w:bCs/>
          <w:color w:val="2E7D32"/>
        </w:rPr>
        <w:t xml:space="preserve">3（正）</w:t>
      </w:r>
      <w:r>
        <w:t xml:space="preserve">　コードスイッチングには、相手との心理的距離の調整（アイデンティティや親密さの提示）、強調、引用、秘密の保持、場の雰囲気の転換など、多様な社会的・社会言語学的機能（対人機能）があります。</w:t>
      </w:r>
    </w:p>
    <w:p>
      <w:pPr>
        <w:spacing w:after="100"/>
      </w:pPr>
      <w:r>
        <w:rPr>
          <w:b/>
          <w:bCs/>
          <w:color w:val="B00020"/>
        </w:rPr>
        <w:t xml:space="preserve">4（誤）</w:t>
      </w:r>
      <w:r>
        <w:t xml:space="preserve">　コードスイッチングは多言語話者の自然で高度な言語運用戦略であり、これを罰したり過度に禁止したりすることは、学習者の自己肯定感や複言語能力の発達を阻害する不適切な対応です。</w:t>
      </w:r>
    </w:p>
    <w:p>
      <w:pPr>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4" w:id="633"/>
      <w:r>
        <w:rPr>
          <w:b/>
          <w:bCs/>
        </w:rPr>
        <w:t xml:space="preserve">問題34　解説</w:t>
      </w:r>
      <w:bookmarkEnd w:id="633"/>
    </w:p>
    <w:p>
      <w:pPr>
        <w:spacing w:after="120"/>
      </w:pPr>
      <w:r>
        <w:rPr>
          <w:b/>
          <w:bCs/>
        </w:rPr>
        <w:t xml:space="preserve">正解：3</w:t>
      </w:r>
    </w:p>
    <w:p>
      <w:pPr>
        <w:spacing w:after="100"/>
      </w:pPr>
      <w:r>
        <w:rPr>
          <w:b/>
          <w:bCs/>
          <w:color w:val="B00020"/>
        </w:rPr>
        <w:t xml:space="preserve">1（誤）</w:t>
      </w:r>
      <w:r>
        <w:t xml:space="preserve">　母語による概念理解や思考力の保持支援は、第二言語（日本語）の学習にとっても促進的な効果（発達の転移）をもたらすことが実証されています（相互依存仮説）。</w:t>
      </w:r>
    </w:p>
    <w:p>
      <w:pPr>
        <w:spacing w:after="100"/>
      </w:pPr>
      <w:r>
        <w:rPr>
          <w:b/>
          <w:bCs/>
          <w:color w:val="B00020"/>
        </w:rPr>
        <w:t xml:space="preserve">2（誤）</w:t>
      </w:r>
      <w:r>
        <w:t xml:space="preserve">　言語的ダイバーシティの立場は、言語を単なる「コストや効率」で評価するのではなく、人権や文化遺産としてその多様性を保護・維持することを重視します。</w:t>
      </w:r>
    </w:p>
    <w:p>
      <w:pPr>
        <w:spacing w:after="100"/>
      </w:pPr>
      <w:r>
        <w:rPr>
          <w:b/>
          <w:bCs/>
          <w:color w:val="2E7D32"/>
        </w:rPr>
        <w:t xml:space="preserve">3（正）</w:t>
      </w:r>
      <w:r>
        <w:t xml:space="preserve">　言語的多様性を尊重する社会づくりでは、マジョリティ言語（日本語）の習得機会の提供だけでなく、マイノリティの母語やアイデンティティの保持、多言語や「やさしい日本語」による情報アクセス（情報保障）の保障を一体として進める必要があります。</w:t>
      </w:r>
    </w:p>
    <w:p>
      <w:pPr>
        <w:spacing w:after="100"/>
      </w:pPr>
      <w:r>
        <w:rPr>
          <w:b/>
          <w:bCs/>
          <w:color w:val="B00020"/>
        </w:rPr>
        <w:t xml:space="preserve">4（誤）</w:t>
      </w:r>
      <w:r>
        <w:t xml:space="preserve">　これは同化主義の考え方であり、言語的ダイバーシティ（言語的多様性）の尊重とは真逆の方向性です。</w:t>
      </w:r>
    </w:p>
    <w:p>
      <w:pPr>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5" w:id="634"/>
      <w:r>
        <w:rPr>
          <w:b/>
          <w:bCs/>
        </w:rPr>
        <w:t xml:space="preserve">問題35　解説</w:t>
      </w:r>
      <w:bookmarkEnd w:id="634"/>
    </w:p>
    <w:p>
      <w:pPr>
        <w:spacing w:after="120"/>
      </w:pPr>
      <w:r>
        <w:rPr>
          <w:b/>
          <w:bCs/>
        </w:rPr>
        <w:t xml:space="preserve">正解：1</w:t>
      </w:r>
    </w:p>
    <w:p>
      <w:pPr>
        <w:spacing w:after="100"/>
      </w:pPr>
      <w:r>
        <w:rPr>
          <w:b/>
          <w:bCs/>
          <w:color w:val="2E7D32"/>
        </w:rPr>
        <w:t xml:space="preserve">1（正）</w:t>
      </w:r>
      <w:r>
        <w:t xml:space="preserve">　教師は誤りであることを明示したうえで、正しい形『行きました』を直接与えています。これは明示的訂正です。</w:t>
      </w:r>
    </w:p>
    <w:p>
      <w:pPr>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6" w:id="635"/>
      <w:r>
        <w:rPr>
          <w:b/>
          <w:bCs/>
        </w:rPr>
        <w:t xml:space="preserve">問題36　解説</w:t>
      </w:r>
      <w:bookmarkEnd w:id="635"/>
    </w:p>
    <w:p>
      <w:pPr>
        <w:spacing w:after="120"/>
      </w:pPr>
      <w:r>
        <w:rPr>
          <w:b/>
          <w:bCs/>
        </w:rPr>
        <w:t xml:space="preserve">正解：3</w:t>
      </w:r>
    </w:p>
    <w:p>
      <w:pPr>
        <w:spacing w:after="100"/>
      </w:pPr>
      <w:r>
        <w:rPr>
          <w:b/>
          <w:bCs/>
          <w:color w:val="B00020"/>
        </w:rPr>
        <w:t xml:space="preserve">1（誤）</w:t>
      </w:r>
      <w:r>
        <w:t xml:space="preserve">　トランスランゲージングアプローチでは、教科内容の理解を深めるために母語で資料を読んだり友達と話し合ったりした上で、日本語で発表・執筆するといった学習活動を非常に有効な方法として高く評価します。</w:t>
      </w:r>
    </w:p>
    <w:p>
      <w:pPr>
        <w:spacing w:after="100"/>
      </w:pPr>
      <w:r>
        <w:rPr>
          <w:b/>
          <w:bCs/>
          <w:color w:val="B00020"/>
        </w:rPr>
        <w:t xml:space="preserve">2（誤）</w:t>
      </w:r>
      <w:r>
        <w:t xml:space="preserve">　言語を別々の部屋（コンパートメント）に分けて厳密に管理するという考え方は、従来の「二重の単一言語主義」の視点であり、トランスランゲージングとは対立する概念です。</w:t>
      </w:r>
    </w:p>
    <w:p>
      <w:pPr>
        <w:spacing w:after="100"/>
      </w:pPr>
      <w:r>
        <w:rPr>
          <w:b/>
          <w:bCs/>
          <w:color w:val="2E7D32"/>
        </w:rPr>
        <w:t xml:space="preserve">3（正）</w:t>
      </w:r>
      <w:r>
        <w:t xml:space="preserve">　トランスランゲージング（ガルシア等）は、バイリンガル／多言語話者が自身の持つ「単一の拡張された言語レパートリー（すべての言語知識）」を統合的に活用して、理解、思考、表現、アイデンティティ構築を行う動的な言語実践・教育アプローチです。</w:t>
      </w:r>
    </w:p>
    <w:p>
      <w:pPr>
        <w:spacing w:after="100"/>
      </w:pPr>
      <w:r>
        <w:rPr>
          <w:b/>
          <w:bCs/>
          <w:color w:val="B00020"/>
        </w:rPr>
        <w:t xml:space="preserve">4（誤）</w:t>
      </w:r>
      <w:r>
        <w:t xml:space="preserve">　トランスランゲージングは、特に外国にルーツを持つ児童生徒（JSL児童生徒）の学びやアイデンティティ保障のための教育実践として、世界中の小中学校等で広く導入・研究されています。</w:t>
      </w:r>
    </w:p>
    <w:p>
      <w:pPr>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spacing w:after="120" w:before="240"/>
      </w:pPr>
      <w:bookmarkStart w:name="A_3_001" w:id="636"/>
      <w:r>
        <w:rPr>
          <w:b/>
          <w:bCs/>
        </w:rPr>
        <w:t xml:space="preserve">問題1　解説</w:t>
      </w:r>
      <w:bookmarkEnd w:id="636"/>
    </w:p>
    <w:p>
      <w:pPr>
        <w:spacing w:after="120"/>
      </w:pPr>
      <w:r>
        <w:rPr>
          <w:b/>
          <w:bCs/>
        </w:rPr>
        <w:t xml:space="preserve">正解：3</w:t>
      </w:r>
    </w:p>
    <w:p>
      <w:pPr>
        <w:spacing w:after="100"/>
      </w:pPr>
      <w:r>
        <w:rPr>
          <w:b/>
          <w:bCs/>
          <w:color w:val="B00020"/>
        </w:rPr>
        <w:t xml:space="preserve">1（誤）</w:t>
      </w:r>
      <w:r>
        <w:t xml:space="preserve">　背景知識や場面から内容を予測する説明はトップダウン処理です。</w:t>
      </w:r>
    </w:p>
    <w:p>
      <w:pPr>
        <w:spacing w:after="100"/>
      </w:pPr>
      <w:r>
        <w:rPr>
          <w:b/>
          <w:bCs/>
          <w:color w:val="B00020"/>
        </w:rPr>
        <w:t xml:space="preserve">2（誤）</w:t>
      </w:r>
      <w:r>
        <w:t xml:space="preserve">　音声信号を分割・解読する説明はボトムアップ処理です。</w:t>
      </w:r>
    </w:p>
    <w:p>
      <w:pPr>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2" w:id="637"/>
      <w:r>
        <w:rPr>
          <w:b/>
          <w:bCs/>
        </w:rPr>
        <w:t xml:space="preserve">問題2　解説</w:t>
      </w:r>
      <w:bookmarkEnd w:id="637"/>
    </w:p>
    <w:p>
      <w:pPr>
        <w:spacing w:after="120"/>
      </w:pPr>
      <w:r>
        <w:rPr>
          <w:b/>
          <w:bCs/>
        </w:rPr>
        <w:t xml:space="preserve">正解：1</w:t>
      </w:r>
    </w:p>
    <w:p>
      <w:pPr>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spacing w:after="100"/>
      </w:pPr>
      <w:r>
        <w:rPr>
          <w:b/>
          <w:bCs/>
          <w:color w:val="B00020"/>
        </w:rPr>
        <w:t xml:space="preserve">2（誤）</w:t>
      </w:r>
      <w:r>
        <w:t xml:space="preserve">　同教材は、単語数を数える活動を、単語間の区切りを認識するボトムアップ処理の練習として示しています。</w:t>
      </w:r>
    </w:p>
    <w:p>
      <w:pPr>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3" w:id="638"/>
      <w:r>
        <w:rPr>
          <w:b/>
          <w:bCs/>
        </w:rPr>
        <w:t xml:space="preserve">問題3　解説</w:t>
      </w:r>
      <w:bookmarkEnd w:id="638"/>
    </w:p>
    <w:p>
      <w:pPr>
        <w:spacing w:after="120"/>
      </w:pPr>
      <w:r>
        <w:rPr>
          <w:b/>
          <w:bCs/>
        </w:rPr>
        <w:t xml:space="preserve">正解：3</w:t>
      </w:r>
    </w:p>
    <w:p>
      <w:pPr>
        <w:spacing w:after="100"/>
      </w:pPr>
      <w:r>
        <w:rPr>
          <w:b/>
          <w:bCs/>
          <w:color w:val="B00020"/>
        </w:rPr>
        <w:t xml:space="preserve">1（誤）</w:t>
      </w:r>
      <w:r>
        <w:t xml:space="preserve">　内容領域の背景知識は内容スキーマです。</w:t>
      </w:r>
    </w:p>
    <w:p>
      <w:pPr>
        <w:spacing w:after="100"/>
      </w:pPr>
      <w:r>
        <w:rPr>
          <w:b/>
          <w:bCs/>
          <w:color w:val="B00020"/>
        </w:rPr>
        <w:t xml:space="preserve">2（誤）</w:t>
      </w:r>
      <w:r>
        <w:t xml:space="preserve">　論文は新しい情報との不一致による解釈の修正を説明します。</w:t>
      </w:r>
    </w:p>
    <w:p>
      <w:pPr>
        <w:spacing w:after="100"/>
      </w:pPr>
      <w:r>
        <w:rPr>
          <w:b/>
          <w:bCs/>
          <w:color w:val="2E7D32"/>
        </w:rPr>
        <w:t xml:space="preserve">3（正）</w:t>
      </w:r>
      <w:r>
        <w:t xml:space="preserve">　既有の知識構造と、背景知識・テキストの相互作用が示されています。</w:t>
      </w:r>
    </w:p>
    <w:p>
      <w:pPr>
        <w:spacing w:after="100"/>
      </w:pPr>
      <w:r>
        <w:rPr>
          <w:b/>
          <w:bCs/>
          <w:color w:val="B00020"/>
        </w:rPr>
        <w:t xml:space="preserve">4（誤）</w:t>
      </w:r>
      <w:r>
        <w:t xml:space="preserve">　論文の脚注は、関連する概念でも同一・交換可能ではないと区別します。</w:t>
      </w:r>
    </w:p>
    <w:p>
      <w:pPr>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4" w:id="639"/>
      <w:r>
        <w:rPr>
          <w:b/>
          <w:bCs/>
        </w:rPr>
        <w:t xml:space="preserve">問題4　解説</w:t>
      </w:r>
      <w:bookmarkEnd w:id="639"/>
    </w:p>
    <w:p>
      <w:pPr>
        <w:spacing w:after="120"/>
      </w:pPr>
      <w:r>
        <w:rPr>
          <w:b/>
          <w:bCs/>
        </w:rPr>
        <w:t xml:space="preserve">正解：3</w:t>
      </w:r>
    </w:p>
    <w:p>
      <w:pPr>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5" w:id="640"/>
      <w:r>
        <w:rPr>
          <w:b/>
          <w:bCs/>
        </w:rPr>
        <w:t xml:space="preserve">問題5　解説</w:t>
      </w:r>
      <w:bookmarkEnd w:id="640"/>
    </w:p>
    <w:p>
      <w:pPr>
        <w:spacing w:after="120"/>
      </w:pPr>
      <w:r>
        <w:rPr>
          <w:b/>
          <w:bCs/>
        </w:rPr>
        <w:t xml:space="preserve">正解：4</w:t>
      </w:r>
    </w:p>
    <w:p>
      <w:pPr>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6" w:id="641"/>
      <w:r>
        <w:rPr>
          <w:b/>
          <w:bCs/>
        </w:rPr>
        <w:t xml:space="preserve">問題6　解説</w:t>
      </w:r>
      <w:bookmarkEnd w:id="641"/>
    </w:p>
    <w:p>
      <w:pPr>
        <w:spacing w:after="120"/>
      </w:pPr>
      <w:r>
        <w:rPr>
          <w:b/>
          <w:bCs/>
        </w:rPr>
        <w:t xml:space="preserve">正解：1</w:t>
      </w:r>
    </w:p>
    <w:p>
      <w:pPr>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spacing w:after="100"/>
      </w:pPr>
      <w:r>
        <w:rPr>
          <w:b/>
          <w:bCs/>
          <w:color w:val="B00020"/>
        </w:rPr>
        <w:t xml:space="preserve">2（誤）</w:t>
      </w:r>
      <w:r>
        <w:t xml:space="preserve">　明示された文字列の反復であり、2文の間の明示されていない因果的なつながりを補っていません。</w:t>
      </w:r>
    </w:p>
    <w:p>
      <w:pPr>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7" w:id="642"/>
      <w:r>
        <w:rPr>
          <w:b/>
          <w:bCs/>
        </w:rPr>
        <w:t xml:space="preserve">問題7　解説</w:t>
      </w:r>
      <w:bookmarkEnd w:id="642"/>
    </w:p>
    <w:p>
      <w:pPr>
        <w:spacing w:after="120"/>
      </w:pPr>
      <w:r>
        <w:rPr>
          <w:b/>
          <w:bCs/>
        </w:rPr>
        <w:t xml:space="preserve">正解：3</w:t>
      </w:r>
    </w:p>
    <w:p>
      <w:pPr>
        <w:spacing w:after="100"/>
      </w:pPr>
      <w:r>
        <w:rPr>
          <w:b/>
          <w:bCs/>
          <w:color w:val="B00020"/>
        </w:rPr>
        <w:t xml:space="preserve">1（誤）</w:t>
      </w:r>
      <w:r>
        <w:t xml:space="preserve">　指示語、接続詞、語彙の反復など、文章の表面上の文法・語彙的な結びつきは「結束性（コヒージョン）」です。</w:t>
      </w:r>
    </w:p>
    <w:p>
      <w:pPr>
        <w:spacing w:after="100"/>
      </w:pPr>
      <w:r>
        <w:rPr>
          <w:b/>
          <w:bCs/>
          <w:color w:val="B00020"/>
        </w:rPr>
        <w:t xml:space="preserve">2（誤）</w:t>
      </w:r>
      <w:r>
        <w:t xml:space="preserve">　概念や意味内容、トピックとしてのまとまり・論理的整合性は「一貫性（コヒーレンス）」です。</w:t>
      </w:r>
    </w:p>
    <w:p>
      <w:pPr>
        <w:spacing w:after="100"/>
      </w:pPr>
      <w:r>
        <w:rPr>
          <w:b/>
          <w:bCs/>
          <w:color w:val="2E7D32"/>
        </w:rPr>
        <w:t xml:space="preserve">3（正）</w:t>
      </w:r>
      <w:r>
        <w:t xml:space="preserve">　例えば「A:ノックの音」「B:いまお風呂に入っているの！」という対話には、文表面の接続詞や指示語（結束性）はありませんが、「お風呂に入っていて出られないから代わりにドアを開けてほしい」という解釈（一貫性）が文脈や知識によって成立します。</w:t>
      </w:r>
    </w:p>
    <w:p>
      <w:pPr>
        <w:spacing w:after="100"/>
      </w:pPr>
      <w:r>
        <w:rPr>
          <w:b/>
          <w:bCs/>
          <w:color w:val="B00020"/>
        </w:rPr>
        <w:t xml:space="preserve">4（誤）</w:t>
      </w:r>
      <w:r>
        <w:t xml:space="preserve">　結束性（接続詞など）が過剰であっても論理がつながっていない文章や、逆に結束表現がなくても一貫性が保たれている文章が存在するように、両者は概念的に区別されます。</w:t>
      </w:r>
    </w:p>
    <w:p>
      <w:pPr>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8" w:id="643"/>
      <w:r>
        <w:rPr>
          <w:b/>
          <w:bCs/>
        </w:rPr>
        <w:t xml:space="preserve">問題8　解説</w:t>
      </w:r>
      <w:bookmarkEnd w:id="643"/>
    </w:p>
    <w:p>
      <w:pPr>
        <w:spacing w:after="120"/>
      </w:pPr>
      <w:r>
        <w:rPr>
          <w:b/>
          <w:bCs/>
        </w:rPr>
        <w:t xml:space="preserve">正解：4</w:t>
      </w:r>
    </w:p>
    <w:p>
      <w:pPr>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9" w:id="644"/>
      <w:r>
        <w:rPr>
          <w:b/>
          <w:bCs/>
        </w:rPr>
        <w:t xml:space="preserve">問題9　解説</w:t>
      </w:r>
      <w:bookmarkEnd w:id="644"/>
    </w:p>
    <w:p>
      <w:pPr>
        <w:spacing w:after="120"/>
      </w:pPr>
      <w:r>
        <w:rPr>
          <w:b/>
          <w:bCs/>
        </w:rPr>
        <w:t xml:space="preserve">正解：4</w:t>
      </w:r>
    </w:p>
    <w:p>
      <w:pPr>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0" w:id="645"/>
      <w:r>
        <w:rPr>
          <w:b/>
          <w:bCs/>
        </w:rPr>
        <w:t xml:space="preserve">問題10　解説</w:t>
      </w:r>
      <w:bookmarkEnd w:id="645"/>
    </w:p>
    <w:p>
      <w:pPr>
        <w:spacing w:after="120"/>
      </w:pPr>
      <w:r>
        <w:rPr>
          <w:b/>
          <w:bCs/>
        </w:rPr>
        <w:t xml:space="preserve">正解：4</w:t>
      </w:r>
    </w:p>
    <w:p>
      <w:pPr>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1" w:id="646"/>
      <w:r>
        <w:rPr>
          <w:b/>
          <w:bCs/>
        </w:rPr>
        <w:t xml:space="preserve">問題11　解説</w:t>
      </w:r>
      <w:bookmarkEnd w:id="646"/>
    </w:p>
    <w:p>
      <w:pPr>
        <w:spacing w:after="120"/>
      </w:pPr>
      <w:r>
        <w:rPr>
          <w:b/>
          <w:bCs/>
        </w:rPr>
        <w:t xml:space="preserve">正解：1</w:t>
      </w:r>
    </w:p>
    <w:p>
      <w:pPr>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2" w:id="647"/>
      <w:r>
        <w:rPr>
          <w:b/>
          <w:bCs/>
        </w:rPr>
        <w:t xml:space="preserve">問題12　解説</w:t>
      </w:r>
      <w:bookmarkEnd w:id="647"/>
    </w:p>
    <w:p>
      <w:pPr>
        <w:spacing w:after="120"/>
      </w:pPr>
      <w:r>
        <w:rPr>
          <w:b/>
          <w:bCs/>
        </w:rPr>
        <w:t xml:space="preserve">正解：1</w:t>
      </w:r>
    </w:p>
    <w:p>
      <w:pPr>
        <w:spacing w:after="100"/>
      </w:pPr>
      <w:r>
        <w:rPr>
          <w:b/>
          <w:bCs/>
          <w:color w:val="2E7D32"/>
        </w:rPr>
        <w:t xml:space="preserve">1（正）</w:t>
      </w:r>
      <w:r>
        <w:t xml:space="preserve">　原著7頁の枠組みと一致します。単一の記憶庫ではなく、注意の制御と複数の一時保持機構を区別するモデルです。</w:t>
      </w:r>
    </w:p>
    <w:p>
      <w:pPr>
        <w:spacing w:after="100"/>
      </w:pPr>
      <w:r>
        <w:rPr>
          <w:b/>
          <w:bCs/>
          <w:color w:val="B00020"/>
        </w:rPr>
        <w:t xml:space="preserve">2（誤）</w:t>
      </w:r>
      <w:r>
        <w:t xml:space="preserve">　視覚・空間的な情報を扱う成分の説明を、音声情報の反復だけに置き換えています。</w:t>
      </w:r>
    </w:p>
    <w:p>
      <w:pPr>
        <w:spacing w:after="100"/>
      </w:pPr>
      <w:r>
        <w:rPr>
          <w:b/>
          <w:bCs/>
          <w:color w:val="B00020"/>
        </w:rPr>
        <w:t xml:space="preserve">3（誤）</w:t>
      </w:r>
      <w:r>
        <w:t xml:space="preserve">　音韻ループは言語音の一時保持と反復に関わります。視覚的・空間的な情報だけを扱うという説明は逆です。</w:t>
      </w:r>
    </w:p>
    <w:p>
      <w:pPr>
        <w:spacing w:after="100"/>
      </w:pPr>
      <w:r>
        <w:rPr>
          <w:b/>
          <w:bCs/>
          <w:color w:val="B00020"/>
        </w:rPr>
        <w:t xml:space="preserve">4（誤）</w:t>
      </w:r>
      <w:r>
        <w:t xml:space="preserve">　中央実行系には注意の集中・配分などの制御機能が想定されています。長期保存専用の記憶庫ではありません。</w:t>
      </w:r>
    </w:p>
    <w:p>
      <w:pPr>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3" w:id="648"/>
      <w:r>
        <w:rPr>
          <w:b/>
          <w:bCs/>
        </w:rPr>
        <w:t xml:space="preserve">問題13　解説</w:t>
      </w:r>
      <w:bookmarkEnd w:id="648"/>
    </w:p>
    <w:p>
      <w:pPr>
        <w:spacing w:after="120"/>
      </w:pPr>
      <w:r>
        <w:rPr>
          <w:b/>
          <w:bCs/>
        </w:rPr>
        <w:t xml:space="preserve">正解：4</w:t>
      </w:r>
    </w:p>
    <w:p>
      <w:pPr>
        <w:spacing w:after="100"/>
      </w:pPr>
      <w:r>
        <w:rPr>
          <w:b/>
          <w:bCs/>
          <w:color w:val="B00020"/>
        </w:rPr>
        <w:t xml:space="preserve">1（誤）</w:t>
      </w:r>
      <w:r>
        <w:t xml:space="preserve">　反応時間の延長という影響が認められています。誤答率だけで影響が全くないとは判断できません。</w:t>
      </w:r>
    </w:p>
    <w:p>
      <w:pPr>
        <w:spacing w:after="100"/>
      </w:pPr>
      <w:r>
        <w:rPr>
          <w:b/>
          <w:bCs/>
          <w:color w:val="B00020"/>
        </w:rPr>
        <w:t xml:space="preserve">2（誤）</w:t>
      </w:r>
      <w:r>
        <w:t xml:space="preserve">　設問では誤答率がほぼ一定とされています。推論が全面的に不可能になった結果ではありません。</w:t>
      </w:r>
    </w:p>
    <w:p>
      <w:pPr>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4" w:id="649"/>
      <w:r>
        <w:rPr>
          <w:b/>
          <w:bCs/>
        </w:rPr>
        <w:t xml:space="preserve">問題14　解説</w:t>
      </w:r>
      <w:bookmarkEnd w:id="649"/>
    </w:p>
    <w:p>
      <w:pPr>
        <w:spacing w:after="120"/>
      </w:pPr>
      <w:r>
        <w:rPr>
          <w:b/>
          <w:bCs/>
        </w:rPr>
        <w:t xml:space="preserve">正解：3</w:t>
      </w:r>
    </w:p>
    <w:p>
      <w:pPr>
        <w:spacing w:after="100"/>
      </w:pPr>
      <w:r>
        <w:rPr>
          <w:b/>
          <w:bCs/>
          <w:color w:val="B00020"/>
        </w:rPr>
        <w:t xml:space="preserve">1（誤）</w:t>
      </w:r>
      <w:r>
        <w:t xml:space="preserve">　事実の知識と技能・習慣の分類を逆にしています。原著173頁の分類図では、事実は宣言的記憶、技能・習慣は非宣言的記憶の側にあります。</w:t>
      </w:r>
    </w:p>
    <w:p>
      <w:pPr>
        <w:spacing w:after="100"/>
      </w:pPr>
      <w:r>
        <w:rPr>
          <w:b/>
          <w:bCs/>
          <w:color w:val="B00020"/>
        </w:rPr>
        <w:t xml:space="preserve">2（誤）</w:t>
      </w:r>
      <w:r>
        <w:t xml:space="preserve">　出来事を元の状況とともに思い出す例は、エピソード記憶に対応します。意味記憶は世界についての事実の知識を扱います。</w:t>
      </w:r>
    </w:p>
    <w:p>
      <w:pPr>
        <w:spacing w:after="100"/>
      </w:pPr>
      <w:r>
        <w:rPr>
          <w:b/>
          <w:bCs/>
          <w:color w:val="2E7D32"/>
        </w:rPr>
        <w:t xml:space="preserve">3（正）</w:t>
      </w:r>
      <w:r>
        <w:t xml:space="preserve">　原著172〜173頁の区別に対応します。先に見た単語を意識的に思い出す課題と、思いつく単語を答える課題を区別することが重要です。単語補完をさせただけで潜在記憶と断定はできません。</w:t>
      </w:r>
    </w:p>
    <w:p>
      <w:pPr>
        <w:spacing w:after="100"/>
      </w:pPr>
      <w:r>
        <w:rPr>
          <w:b/>
          <w:bCs/>
          <w:color w:val="B00020"/>
        </w:rPr>
        <w:t xml:space="preserve">4（誤）</w:t>
      </w:r>
      <w:r>
        <w:t xml:space="preserve">　辞書的な意味などの一般的知識は意味記憶に対応します。エピソード記憶との対応を逆にしています。</w:t>
      </w:r>
    </w:p>
    <w:p>
      <w:pPr>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5" w:id="650"/>
      <w:r>
        <w:rPr>
          <w:b/>
          <w:bCs/>
        </w:rPr>
        <w:t xml:space="preserve">問題15　解説</w:t>
      </w:r>
      <w:bookmarkEnd w:id="650"/>
    </w:p>
    <w:p>
      <w:pPr>
        <w:spacing w:after="120"/>
      </w:pPr>
      <w:r>
        <w:rPr>
          <w:b/>
          <w:bCs/>
        </w:rPr>
        <w:t xml:space="preserve">正解：3</w:t>
      </w:r>
    </w:p>
    <w:p>
      <w:pPr>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spacing w:after="100"/>
      </w:pPr>
      <w:r>
        <w:rPr>
          <w:b/>
          <w:bCs/>
          <w:color w:val="B00020"/>
        </w:rPr>
        <w:t xml:space="preserve">2（誤）</w:t>
      </w:r>
      <w:r>
        <w:t xml:space="preserve">　改訂版27頁は、学習者の発話から別個の言語体系を仮定しています。体系を認めない説明は逆です。</w:t>
      </w:r>
    </w:p>
    <w:p>
      <w:pPr>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6" w:id="651"/>
      <w:r>
        <w:rPr>
          <w:b/>
          <w:bCs/>
        </w:rPr>
        <w:t xml:space="preserve">問題16　解説</w:t>
      </w:r>
      <w:bookmarkEnd w:id="651"/>
    </w:p>
    <w:p>
      <w:pPr>
        <w:spacing w:after="120"/>
      </w:pPr>
      <w:r>
        <w:rPr>
          <w:b/>
          <w:bCs/>
        </w:rPr>
        <w:t xml:space="preserve">正解：1</w:t>
      </w:r>
    </w:p>
    <w:p>
      <w:pPr>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spacing w:after="100"/>
      </w:pPr>
      <w:r>
        <w:rPr>
          <w:b/>
          <w:bCs/>
          <w:color w:val="B00020"/>
        </w:rPr>
        <w:t xml:space="preserve">2（誤）</w:t>
      </w:r>
      <w:r>
        <w:t xml:space="preserve">　母語に由来する項目・規則などの影響を扱う過程です。発達の停止そのものの名称ではありません。</w:t>
      </w:r>
    </w:p>
    <w:p>
      <w:pPr>
        <w:spacing w:after="100"/>
      </w:pPr>
      <w:r>
        <w:rPr>
          <w:b/>
          <w:bCs/>
          <w:color w:val="B00020"/>
        </w:rPr>
        <w:t xml:space="preserve">3（誤）</w:t>
      </w:r>
      <w:r>
        <w:t xml:space="preserve">　訓練の手続きに由来する項目などの影響を扱う過程です。発達の停止そのものの名称ではありません。</w:t>
      </w:r>
    </w:p>
    <w:p>
      <w:pPr>
        <w:spacing w:after="100"/>
      </w:pPr>
      <w:r>
        <w:rPr>
          <w:b/>
          <w:bCs/>
          <w:color w:val="B00020"/>
        </w:rPr>
        <w:t xml:space="preserve">4（誤）</w:t>
      </w:r>
      <w:r>
        <w:t xml:space="preserve">　目標言語の規則などを過剰に一般化する過程です。発達の停止そのものの名称とは区別します。</w:t>
      </w:r>
    </w:p>
    <w:p>
      <w:pPr>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7" w:id="652"/>
      <w:r>
        <w:rPr>
          <w:b/>
          <w:bCs/>
        </w:rPr>
        <w:t xml:space="preserve">問題17　解説</w:t>
      </w:r>
      <w:bookmarkEnd w:id="652"/>
    </w:p>
    <w:p>
      <w:pPr>
        <w:spacing w:after="120"/>
      </w:pPr>
      <w:r>
        <w:rPr>
          <w:b/>
          <w:bCs/>
        </w:rPr>
        <w:t xml:space="preserve">正解：4</w:t>
      </w:r>
    </w:p>
    <w:p>
      <w:pPr>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spacing w:after="100"/>
      </w:pPr>
      <w:r>
        <w:rPr>
          <w:b/>
          <w:bCs/>
          <w:color w:val="B00020"/>
        </w:rPr>
        <w:t xml:space="preserve">3（誤）</w:t>
      </w:r>
      <w:r>
        <w:t xml:space="preserve">　示された期間には誤用が再出現していないので、誤用パターンの長期的安定を示す例ではありません。</w:t>
      </w:r>
    </w:p>
    <w:p>
      <w:pPr>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8" w:id="653"/>
      <w:r>
        <w:rPr>
          <w:b/>
          <w:bCs/>
        </w:rPr>
        <w:t xml:space="preserve">問題18　解説</w:t>
      </w:r>
      <w:bookmarkEnd w:id="653"/>
    </w:p>
    <w:p>
      <w:pPr>
        <w:spacing w:after="120"/>
      </w:pPr>
      <w:r>
        <w:rPr>
          <w:b/>
          <w:bCs/>
        </w:rPr>
        <w:t xml:space="preserve">正解：3</w:t>
      </w:r>
    </w:p>
    <w:p>
      <w:pPr>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9" w:id="654"/>
      <w:r>
        <w:rPr>
          <w:b/>
          <w:bCs/>
        </w:rPr>
        <w:t xml:space="preserve">問題19　解説</w:t>
      </w:r>
      <w:bookmarkEnd w:id="654"/>
    </w:p>
    <w:p>
      <w:pPr>
        <w:spacing w:after="120"/>
      </w:pPr>
      <w:r>
        <w:rPr>
          <w:b/>
          <w:bCs/>
        </w:rPr>
        <w:t xml:space="preserve">正解：4</w:t>
      </w:r>
    </w:p>
    <w:p>
      <w:pPr>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spacing w:after="100"/>
      </w:pPr>
      <w:r>
        <w:rPr>
          <w:b/>
          <w:bCs/>
          <w:color w:val="B00020"/>
        </w:rPr>
        <w:t xml:space="preserve">3（誤）</w:t>
      </w:r>
      <w:r>
        <w:t xml:space="preserve">　「来る」はグループ3の動詞であり、タ形は「来た（きた）」です。正しい形であり、過剰般化による誤用ではありません。</w:t>
      </w:r>
    </w:p>
    <w:p>
      <w:pPr>
        <w:spacing w:after="100"/>
      </w:pPr>
      <w:r>
        <w:rPr>
          <w:b/>
          <w:bCs/>
          <w:color w:val="2E7D32"/>
        </w:rPr>
        <w:t xml:space="preserve">4（正）</w:t>
      </w:r>
      <w:r>
        <w:t xml:space="preserve">　「行く」のタ形は例外的に「行った」となります。「く→いた」の規則を例外にも適用した「行いた」は、設問で示された学習済み規則の適用範囲を越えた例です。日本語例はRichardsの概念を用いて本監査で構成したものです。</w:t>
      </w:r>
    </w:p>
    <w:p>
      <w:pPr>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0" w:id="655"/>
      <w:r>
        <w:rPr>
          <w:b/>
          <w:bCs/>
        </w:rPr>
        <w:t xml:space="preserve">問題20　解説</w:t>
      </w:r>
      <w:bookmarkEnd w:id="655"/>
    </w:p>
    <w:p>
      <w:pPr>
        <w:spacing w:after="120"/>
      </w:pPr>
      <w:r>
        <w:rPr>
          <w:b/>
          <w:bCs/>
        </w:rPr>
        <w:t xml:space="preserve">正解：2</w:t>
      </w:r>
    </w:p>
    <w:p>
      <w:pPr>
        <w:spacing w:after="100"/>
      </w:pPr>
      <w:r>
        <w:rPr>
          <w:b/>
          <w:bCs/>
          <w:color w:val="B00020"/>
        </w:rPr>
        <w:t xml:space="preserve">1（誤）</w:t>
      </w:r>
      <w:r>
        <w:t xml:space="preserve">　「食べる→食べて」はグループ2の正しいテ形です。適用範囲外への拡張による誤りの例ではありません。</w:t>
      </w:r>
    </w:p>
    <w:p>
      <w:pPr>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spacing w:after="100"/>
      </w:pPr>
      <w:r>
        <w:rPr>
          <w:b/>
          <w:bCs/>
          <w:color w:val="B00020"/>
        </w:rPr>
        <w:t xml:space="preserve">3（誤）</w:t>
      </w:r>
      <w:r>
        <w:t xml:space="preserve">　「来る→来て（きて）」はグループ3の正しいテ形です。過剰般化による誤りではありません。</w:t>
      </w:r>
    </w:p>
    <w:p>
      <w:pPr>
        <w:spacing w:after="100"/>
      </w:pPr>
      <w:r>
        <w:rPr>
          <w:b/>
          <w:bCs/>
          <w:color w:val="B00020"/>
        </w:rPr>
        <w:t xml:space="preserve">4（誤）</w:t>
      </w:r>
      <w:r>
        <w:t xml:space="preserve">　「見る→見て」はグループ2の正しいテ形です。過剰般化による誤りではありません。</w:t>
      </w:r>
    </w:p>
    <w:p>
      <w:pPr>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1" w:id="656"/>
      <w:r>
        <w:rPr>
          <w:b/>
          <w:bCs/>
        </w:rPr>
        <w:t xml:space="preserve">問題21　解説</w:t>
      </w:r>
      <w:bookmarkEnd w:id="656"/>
    </w:p>
    <w:p>
      <w:pPr>
        <w:spacing w:after="120"/>
      </w:pPr>
      <w:r>
        <w:rPr>
          <w:b/>
          <w:bCs/>
        </w:rPr>
        <w:t xml:space="preserve">正解：3</w:t>
      </w:r>
    </w:p>
    <w:p>
      <w:pPr>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2" w:id="657"/>
      <w:r>
        <w:rPr>
          <w:b/>
          <w:bCs/>
        </w:rPr>
        <w:t xml:space="preserve">問題22　解説</w:t>
      </w:r>
      <w:bookmarkEnd w:id="657"/>
    </w:p>
    <w:p>
      <w:pPr>
        <w:spacing w:after="120"/>
      </w:pPr>
      <w:r>
        <w:rPr>
          <w:b/>
          <w:bCs/>
        </w:rPr>
        <w:t xml:space="preserve">正解：2</w:t>
      </w:r>
    </w:p>
    <w:p>
      <w:pPr>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3" w:id="658"/>
      <w:r>
        <w:rPr>
          <w:b/>
          <w:bCs/>
        </w:rPr>
        <w:t xml:space="preserve">問題23　解説</w:t>
      </w:r>
      <w:bookmarkEnd w:id="658"/>
    </w:p>
    <w:p>
      <w:pPr>
        <w:spacing w:after="120"/>
      </w:pPr>
      <w:r>
        <w:rPr>
          <w:b/>
          <w:bCs/>
        </w:rPr>
        <w:t xml:space="preserve">正解：4</w:t>
      </w:r>
    </w:p>
    <w:p>
      <w:pPr>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4" w:id="659"/>
      <w:r>
        <w:rPr>
          <w:b/>
          <w:bCs/>
        </w:rPr>
        <w:t xml:space="preserve">問題24　解説</w:t>
      </w:r>
      <w:bookmarkEnd w:id="659"/>
    </w:p>
    <w:p>
      <w:pPr>
        <w:spacing w:after="120"/>
      </w:pPr>
      <w:r>
        <w:rPr>
          <w:b/>
          <w:bCs/>
        </w:rPr>
        <w:t xml:space="preserve">正解：1</w:t>
      </w:r>
    </w:p>
    <w:p>
      <w:pPr>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spacing w:after="100"/>
      </w:pPr>
      <w:r>
        <w:rPr>
          <w:b/>
          <w:bCs/>
          <w:color w:val="B00020"/>
        </w:rPr>
        <w:t xml:space="preserve">3（誤）</w:t>
      </w:r>
      <w:r>
        <w:t xml:space="preserve">　他者に説明や確認を求める行動は、同論文14頁の社会的ストラテジーに対応します。</w:t>
      </w:r>
    </w:p>
    <w:p>
      <w:pPr>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5" w:id="660"/>
      <w:r>
        <w:rPr>
          <w:b/>
          <w:bCs/>
        </w:rPr>
        <w:t xml:space="preserve">問題25　解説</w:t>
      </w:r>
      <w:bookmarkEnd w:id="660"/>
    </w:p>
    <w:p>
      <w:pPr>
        <w:spacing w:after="120"/>
      </w:pPr>
      <w:r>
        <w:rPr>
          <w:b/>
          <w:bCs/>
        </w:rPr>
        <w:t xml:space="preserve">正解：3</w:t>
      </w:r>
    </w:p>
    <w:p>
      <w:pPr>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6" w:id="661"/>
      <w:r>
        <w:rPr>
          <w:b/>
          <w:bCs/>
        </w:rPr>
        <w:t xml:space="preserve">問題26　解説</w:t>
      </w:r>
      <w:bookmarkEnd w:id="661"/>
    </w:p>
    <w:p>
      <w:pPr>
        <w:spacing w:after="120"/>
      </w:pPr>
      <w:r>
        <w:rPr>
          <w:b/>
          <w:bCs/>
        </w:rPr>
        <w:t xml:space="preserve">正解：4</w:t>
      </w:r>
    </w:p>
    <w:p>
      <w:pPr>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7" w:id="662"/>
      <w:r>
        <w:rPr>
          <w:b/>
          <w:bCs/>
        </w:rPr>
        <w:t xml:space="preserve">問題27　解説</w:t>
      </w:r>
      <w:bookmarkEnd w:id="662"/>
    </w:p>
    <w:p>
      <w:pPr>
        <w:spacing w:after="120"/>
      </w:pPr>
      <w:r>
        <w:rPr>
          <w:b/>
          <w:bCs/>
        </w:rPr>
        <w:t xml:space="preserve">正解：3</w:t>
      </w:r>
    </w:p>
    <w:p>
      <w:pPr>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8" w:id="663"/>
      <w:r>
        <w:rPr>
          <w:b/>
          <w:bCs/>
        </w:rPr>
        <w:t xml:space="preserve">問題28　解説</w:t>
      </w:r>
      <w:bookmarkEnd w:id="663"/>
    </w:p>
    <w:p>
      <w:pPr>
        <w:spacing w:after="120"/>
      </w:pPr>
      <w:r>
        <w:rPr>
          <w:b/>
          <w:bCs/>
        </w:rPr>
        <w:t xml:space="preserve">正解：3</w:t>
      </w:r>
    </w:p>
    <w:p>
      <w:pPr>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9" w:id="664"/>
      <w:r>
        <w:rPr>
          <w:b/>
          <w:bCs/>
        </w:rPr>
        <w:t xml:space="preserve">問題29　解説</w:t>
      </w:r>
      <w:bookmarkEnd w:id="664"/>
    </w:p>
    <w:p>
      <w:pPr>
        <w:spacing w:after="120"/>
      </w:pPr>
      <w:r>
        <w:rPr>
          <w:b/>
          <w:bCs/>
        </w:rPr>
        <w:t xml:space="preserve">正解：4</w:t>
      </w:r>
    </w:p>
    <w:p>
      <w:pPr>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spacing w:after="100"/>
      </w:pPr>
      <w:r>
        <w:rPr>
          <w:b/>
          <w:bCs/>
          <w:color w:val="2E7D32"/>
        </w:rPr>
        <w:t xml:space="preserve">4（正）</w:t>
      </w:r>
      <w:r>
        <w:t xml:space="preserve">　同論文13頁は、読解や聴解で文脈から推測することを補償ストラテジーに挙げています。旧稿の語の構成分析と文脈推測を混在させた条件を分け、指定した分類で一義的に判断できる事例にしました。</w:t>
      </w:r>
    </w:p>
    <w:p>
      <w:pPr>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0" w:id="665"/>
      <w:r>
        <w:rPr>
          <w:b/>
          <w:bCs/>
        </w:rPr>
        <w:t xml:space="preserve">問題30　解説</w:t>
      </w:r>
      <w:bookmarkEnd w:id="665"/>
    </w:p>
    <w:p>
      <w:pPr>
        <w:spacing w:after="120"/>
      </w:pPr>
      <w:r>
        <w:rPr>
          <w:b/>
          <w:bCs/>
        </w:rPr>
        <w:t xml:space="preserve">正解：4</w:t>
      </w:r>
    </w:p>
    <w:p>
      <w:pPr>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1" w:id="666"/>
      <w:r>
        <w:rPr>
          <w:b/>
          <w:bCs/>
        </w:rPr>
        <w:t xml:space="preserve">問題31　解説</w:t>
      </w:r>
      <w:bookmarkEnd w:id="666"/>
    </w:p>
    <w:p>
      <w:pPr>
        <w:spacing w:after="120"/>
      </w:pPr>
      <w:r>
        <w:rPr>
          <w:b/>
          <w:bCs/>
        </w:rPr>
        <w:t xml:space="preserve">正解：3</w:t>
      </w:r>
    </w:p>
    <w:p>
      <w:pPr>
        <w:spacing w:after="100"/>
      </w:pPr>
      <w:r>
        <w:rPr>
          <w:b/>
          <w:bCs/>
          <w:color w:val="B00020"/>
        </w:rPr>
        <w:t xml:space="preserve">1（誤）</w:t>
      </w:r>
      <w:r>
        <w:t xml:space="preserve">　Wカーブは二度の谷（渡航先でのショックと帰国後のショック）を持つ曲線であり、一方向の降下曲線ではありません。</w:t>
      </w:r>
    </w:p>
    <w:p>
      <w:pPr>
        <w:spacing w:after="100"/>
      </w:pPr>
      <w:r>
        <w:rPr>
          <w:b/>
          <w:bCs/>
          <w:color w:val="B00020"/>
        </w:rPr>
        <w:t xml:space="preserve">2（誤）</w:t>
      </w:r>
      <w:r>
        <w:t xml:space="preserve">　クリティカル・ピリオド（年齢と習得率の相関）とは直接関係ありません。</w:t>
      </w:r>
    </w:p>
    <w:p>
      <w:pPr>
        <w:spacing w:after="100"/>
      </w:pPr>
      <w:r>
        <w:rPr>
          <w:b/>
          <w:bCs/>
          <w:color w:val="2E7D32"/>
        </w:rPr>
        <w:t xml:space="preserve">3（正）</w:t>
      </w:r>
      <w:r>
        <w:t xml:space="preserve">　Wカーブ・モデルは、滞在国での適応過程（蜜月期→不適応期→回復期）のUカーブに続き、自国へ戻った際（帰国後）に生じる自文化への違和感（リエントリー・ショック）とそこからの再適応の過程を連結してW字型で表したものです。</w:t>
      </w:r>
    </w:p>
    <w:p>
      <w:pPr>
        <w:spacing w:after="100"/>
      </w:pPr>
      <w:r>
        <w:rPr>
          <w:b/>
          <w:bCs/>
          <w:color w:val="B00020"/>
        </w:rPr>
        <w:t xml:space="preserve">4（誤）</w:t>
      </w:r>
      <w:r>
        <w:t xml:space="preserve">　長期滞在によって異文化の価値観や生活様式に慣れ親しんだ者ほど、自国の当たり前だった日常に違和感（帰国後のショック）を覚えることがあり、「一度慣れればショックが生じない」という仮定は誤りです。</w:t>
      </w:r>
    </w:p>
    <w:p>
      <w:pPr>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2" w:id="667"/>
      <w:r>
        <w:rPr>
          <w:b/>
          <w:bCs/>
        </w:rPr>
        <w:t xml:space="preserve">問題32　解説</w:t>
      </w:r>
      <w:bookmarkEnd w:id="667"/>
    </w:p>
    <w:p>
      <w:pPr>
        <w:spacing w:after="120"/>
      </w:pPr>
      <w:r>
        <w:rPr>
          <w:b/>
          <w:bCs/>
        </w:rPr>
        <w:t xml:space="preserve">正解：1</w:t>
      </w:r>
    </w:p>
    <w:p>
      <w:pPr>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3" w:id="668"/>
      <w:r>
        <w:rPr>
          <w:b/>
          <w:bCs/>
        </w:rPr>
        <w:t xml:space="preserve">問題33　解説</w:t>
      </w:r>
      <w:bookmarkEnd w:id="668"/>
    </w:p>
    <w:p>
      <w:pPr>
        <w:spacing w:after="120"/>
      </w:pPr>
      <w:r>
        <w:rPr>
          <w:b/>
          <w:bCs/>
        </w:rPr>
        <w:t xml:space="preserve">正解：1</w:t>
      </w:r>
    </w:p>
    <w:p>
      <w:pPr>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4" w:id="669"/>
      <w:r>
        <w:rPr>
          <w:b/>
          <w:bCs/>
        </w:rPr>
        <w:t xml:space="preserve">問題34　解説</w:t>
      </w:r>
      <w:bookmarkEnd w:id="669"/>
    </w:p>
    <w:p>
      <w:pPr>
        <w:spacing w:after="120"/>
      </w:pPr>
      <w:r>
        <w:rPr>
          <w:b/>
          <w:bCs/>
        </w:rPr>
        <w:t xml:space="preserve">正解：4</w:t>
      </w:r>
    </w:p>
    <w:p>
      <w:pPr>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5" w:id="670"/>
      <w:r>
        <w:rPr>
          <w:b/>
          <w:bCs/>
        </w:rPr>
        <w:t xml:space="preserve">問題35　解説</w:t>
      </w:r>
      <w:bookmarkEnd w:id="670"/>
    </w:p>
    <w:p>
      <w:pPr>
        <w:spacing w:after="120"/>
      </w:pPr>
      <w:r>
        <w:rPr>
          <w:b/>
          <w:bCs/>
        </w:rPr>
        <w:t xml:space="preserve">正解：3</w:t>
      </w:r>
    </w:p>
    <w:p>
      <w:pPr>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6" w:id="671"/>
      <w:r>
        <w:rPr>
          <w:b/>
          <w:bCs/>
        </w:rPr>
        <w:t xml:space="preserve">問題36　解説</w:t>
      </w:r>
      <w:bookmarkEnd w:id="671"/>
    </w:p>
    <w:p>
      <w:pPr>
        <w:spacing w:after="120"/>
      </w:pPr>
      <w:r>
        <w:rPr>
          <w:b/>
          <w:bCs/>
        </w:rPr>
        <w:t xml:space="preserve">正解：2</w:t>
      </w:r>
    </w:p>
    <w:p>
      <w:pPr>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7" w:id="672"/>
      <w:r>
        <w:rPr>
          <w:b/>
          <w:bCs/>
        </w:rPr>
        <w:t xml:space="preserve">問題37　解説</w:t>
      </w:r>
      <w:bookmarkEnd w:id="672"/>
    </w:p>
    <w:p>
      <w:pPr>
        <w:spacing w:after="120"/>
      </w:pPr>
      <w:r>
        <w:rPr>
          <w:b/>
          <w:bCs/>
        </w:rPr>
        <w:t xml:space="preserve">正解：1</w:t>
      </w:r>
    </w:p>
    <w:p>
      <w:pPr>
        <w:spacing w:after="100"/>
      </w:pPr>
      <w:r>
        <w:rPr>
          <w:b/>
          <w:bCs/>
          <w:color w:val="2E7D32"/>
        </w:rPr>
        <w:t xml:space="preserve">1（正）</w:t>
      </w:r>
      <w:r>
        <w:t xml:space="preserve">　就職、昇進、受検、単位取得など、実用的な目的や実利的な手段・道具として言語を学ぼうとする動機づけは「道具的動機づけ」の典型例です。</w:t>
      </w:r>
    </w:p>
    <w:p>
      <w:pPr>
        <w:spacing w:after="100"/>
      </w:pPr>
      <w:r>
        <w:rPr>
          <w:b/>
          <w:bCs/>
          <w:color w:val="B00020"/>
        </w:rPr>
        <w:t xml:space="preserve">2（誤）</w:t>
      </w:r>
      <w:r>
        <w:t xml:space="preserve">　目標言語グループの文化や社会、人々に対する親近感や一体化を望む動機づけは「統合的動機づけ」です。</w:t>
      </w:r>
    </w:p>
    <w:p>
      <w:pPr>
        <w:spacing w:after="100"/>
      </w:pPr>
      <w:r>
        <w:rPr>
          <w:b/>
          <w:bCs/>
          <w:color w:val="B00020"/>
        </w:rPr>
        <w:t xml:space="preserve">3（誤）</w:t>
      </w:r>
      <w:r>
        <w:t xml:space="preserve">　両者は相互に排除し合うものではなく、「仕事で必要（道具的）」かつ「日本の文化や人々が好き（統合的）」というように、同一の学習者の中に共存し得ます。</w:t>
      </w:r>
    </w:p>
    <w:p>
      <w:pPr>
        <w:spacing w:after="100"/>
      </w:pPr>
      <w:r>
        <w:rPr>
          <w:b/>
          <w:bCs/>
          <w:color w:val="B00020"/>
        </w:rPr>
        <w:t xml:space="preserve">4（誤）</w:t>
      </w:r>
      <w:r>
        <w:t xml:space="preserve">　どちらの動機づけが有効かは学習環境や文脈（第二言語環境か外国語環境か）によって異なり、一概にどちらか一方だけが優れているとは言えません（第二言語環境では統合的、外国語環境やビジネス現場では道具的が強く機能することもあります）。</w:t>
      </w:r>
    </w:p>
    <w:p>
      <w:pPr>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8" w:id="673"/>
      <w:r>
        <w:rPr>
          <w:b/>
          <w:bCs/>
        </w:rPr>
        <w:t xml:space="preserve">問題38　解説</w:t>
      </w:r>
      <w:bookmarkEnd w:id="673"/>
    </w:p>
    <w:p>
      <w:pPr>
        <w:spacing w:after="120"/>
      </w:pPr>
      <w:r>
        <w:rPr>
          <w:b/>
          <w:bCs/>
        </w:rPr>
        <w:t xml:space="preserve">正解：1</w:t>
      </w:r>
    </w:p>
    <w:p>
      <w:pPr>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spacing w:after="100"/>
      </w:pPr>
      <w:r>
        <w:rPr>
          <w:b/>
          <w:bCs/>
          <w:color w:val="B00020"/>
        </w:rPr>
        <w:t xml:space="preserve">3（誤）</w:t>
      </w:r>
      <w:r>
        <w:t xml:space="preserve">　奨学金の受給という活動から分離可能な結果を目指しているため、原著の区別では外発的動機づけの例です。</w:t>
      </w:r>
    </w:p>
    <w:p>
      <w:pPr>
        <w:spacing w:after="100"/>
      </w:pPr>
      <w:r>
        <w:rPr>
          <w:b/>
          <w:bCs/>
          <w:color w:val="B00020"/>
        </w:rPr>
        <w:t xml:space="preserve">4（誤）</w:t>
      </w:r>
      <w:r>
        <w:t xml:space="preserve">　PCという条件付きの外的報酬を得ることを学習理由として述べており、原著61頁の外的調節に対応する例です。</w:t>
      </w:r>
    </w:p>
    <w:p>
      <w:pPr>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9" w:id="674"/>
      <w:r>
        <w:rPr>
          <w:b/>
          <w:bCs/>
        </w:rPr>
        <w:t xml:space="preserve">問題39　解説</w:t>
      </w:r>
      <w:bookmarkEnd w:id="674"/>
    </w:p>
    <w:p>
      <w:pPr>
        <w:spacing w:after="120"/>
      </w:pPr>
      <w:r>
        <w:rPr>
          <w:b/>
          <w:bCs/>
        </w:rPr>
        <w:t xml:space="preserve">正解：4</w:t>
      </w:r>
    </w:p>
    <w:p>
      <w:pPr>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0" w:id="675"/>
      <w:r>
        <w:rPr>
          <w:b/>
          <w:bCs/>
        </w:rPr>
        <w:t xml:space="preserve">問題40　解説</w:t>
      </w:r>
      <w:bookmarkEnd w:id="675"/>
    </w:p>
    <w:p>
      <w:pPr>
        <w:spacing w:after="120"/>
      </w:pPr>
      <w:r>
        <w:rPr>
          <w:b/>
          <w:bCs/>
        </w:rPr>
        <w:t xml:space="preserve">正解：2</w:t>
      </w:r>
    </w:p>
    <w:p>
      <w:pPr>
        <w:spacing w:after="100"/>
      </w:pPr>
      <w:r>
        <w:rPr>
          <w:b/>
          <w:bCs/>
          <w:color w:val="B00020"/>
        </w:rPr>
        <w:t xml:space="preserve">1（誤）</w:t>
      </w:r>
      <w:r>
        <w:t xml:space="preserve">　原著128頁は三つの関連概念の有用性を認めながら、それらの単純な組合せではないと明記しています。三概念を、そのまま尺度の確定した三下位尺度とする説明でもありません。</w:t>
      </w:r>
    </w:p>
    <w:p>
      <w:pPr>
        <w:spacing w:after="100"/>
      </w:pPr>
      <w:r>
        <w:rPr>
          <w:b/>
          <w:bCs/>
          <w:color w:val="2E7D32"/>
        </w:rPr>
        <w:t xml:space="preserve">2（正）</w:t>
      </w:r>
      <w:r>
        <w:t xml:space="preserve">　原著127頁は三つの関連不安概念との関係を論じ、128頁では言語学習過程の独自性から生じる複合体として定義しています。関連概念と外国語教室不安そのものを区別する説明です。</w:t>
      </w:r>
    </w:p>
    <w:p>
      <w:pPr>
        <w:spacing w:after="100"/>
      </w:pPr>
      <w:r>
        <w:rPr>
          <w:b/>
          <w:bCs/>
          <w:color w:val="B00020"/>
        </w:rPr>
        <w:t xml:space="preserve">3（誤）</w:t>
      </w:r>
      <w:r>
        <w:t xml:space="preserve">　原著127頁は、他者や人前で話す際の不安と外国語学習との関係を論じています。発話に関する不安を対象外とする説明は誤りです。</w:t>
      </w:r>
    </w:p>
    <w:p>
      <w:pPr>
        <w:spacing w:after="100"/>
      </w:pPr>
      <w:r>
        <w:rPr>
          <w:b/>
          <w:bCs/>
          <w:color w:val="B00020"/>
        </w:rPr>
        <w:t xml:space="preserve">4（誤）</w:t>
      </w:r>
      <w:r>
        <w:t xml:space="preserve">　原著128頁は教室での言語学習に関連した複合体を扱い、130頁も他の不安の単なる合成ではないと述べています。一般的な性格特性だけに限定する説明とは異なります。</w:t>
      </w:r>
    </w:p>
    <w:p>
      <w:pPr>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1" w:id="676"/>
      <w:r>
        <w:rPr>
          <w:b/>
          <w:bCs/>
        </w:rPr>
        <w:t xml:space="preserve">問題41　解説</w:t>
      </w:r>
      <w:bookmarkEnd w:id="676"/>
    </w:p>
    <w:p>
      <w:pPr>
        <w:spacing w:after="120"/>
      </w:pPr>
      <w:r>
        <w:rPr>
          <w:b/>
          <w:bCs/>
        </w:rPr>
        <w:t xml:space="preserve">正解：2</w:t>
      </w:r>
    </w:p>
    <w:p>
      <w:pPr>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spacing w:after="120" w:before="240"/>
      </w:pPr>
      <w:bookmarkStart w:name="A_4_001" w:id="677"/>
      <w:r>
        <w:rPr>
          <w:b/>
          <w:bCs/>
        </w:rPr>
        <w:t xml:space="preserve">問題1　解説</w:t>
      </w:r>
      <w:bookmarkEnd w:id="677"/>
    </w:p>
    <w:p>
      <w:pPr>
        <w:spacing w:after="120"/>
      </w:pPr>
      <w:r>
        <w:rPr>
          <w:b/>
          <w:bCs/>
        </w:rPr>
        <w:t xml:space="preserve">正解：4</w:t>
      </w:r>
    </w:p>
    <w:p>
      <w:pPr>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2" w:id="678"/>
      <w:r>
        <w:rPr>
          <w:b/>
          <w:bCs/>
        </w:rPr>
        <w:t xml:space="preserve">問題2　解説</w:t>
      </w:r>
      <w:bookmarkEnd w:id="678"/>
    </w:p>
    <w:p>
      <w:pPr>
        <w:spacing w:after="120"/>
      </w:pPr>
      <w:r>
        <w:rPr>
          <w:b/>
          <w:bCs/>
        </w:rPr>
        <w:t xml:space="preserve">正解：3</w:t>
      </w:r>
    </w:p>
    <w:p>
      <w:pPr>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3" w:id="679"/>
      <w:r>
        <w:rPr>
          <w:b/>
          <w:bCs/>
        </w:rPr>
        <w:t xml:space="preserve">問題3　解説</w:t>
      </w:r>
      <w:bookmarkEnd w:id="679"/>
    </w:p>
    <w:p>
      <w:pPr>
        <w:spacing w:after="120"/>
      </w:pPr>
      <w:r>
        <w:rPr>
          <w:b/>
          <w:bCs/>
        </w:rPr>
        <w:t xml:space="preserve">正解：2</w:t>
      </w:r>
    </w:p>
    <w:p>
      <w:pPr>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4" w:id="680"/>
      <w:r>
        <w:rPr>
          <w:b/>
          <w:bCs/>
        </w:rPr>
        <w:t xml:space="preserve">問題4　解説</w:t>
      </w:r>
      <w:bookmarkEnd w:id="680"/>
    </w:p>
    <w:p>
      <w:pPr>
        <w:spacing w:after="120"/>
      </w:pPr>
      <w:r>
        <w:rPr>
          <w:b/>
          <w:bCs/>
        </w:rPr>
        <w:t xml:space="preserve">正解：4</w:t>
      </w:r>
    </w:p>
    <w:p>
      <w:pPr>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5" w:id="681"/>
      <w:r>
        <w:rPr>
          <w:b/>
          <w:bCs/>
        </w:rPr>
        <w:t xml:space="preserve">問題5　解説</w:t>
      </w:r>
      <w:bookmarkEnd w:id="681"/>
    </w:p>
    <w:p>
      <w:pPr>
        <w:spacing w:after="120"/>
      </w:pPr>
      <w:r>
        <w:rPr>
          <w:b/>
          <w:bCs/>
        </w:rPr>
        <w:t xml:space="preserve">正解：4</w:t>
      </w:r>
    </w:p>
    <w:p>
      <w:pPr>
        <w:spacing w:after="100"/>
      </w:pPr>
      <w:r>
        <w:rPr>
          <w:b/>
          <w:bCs/>
          <w:color w:val="B00020"/>
        </w:rPr>
        <w:t xml:space="preserve">1（誤）</w:t>
      </w:r>
      <w:r>
        <w:t xml:space="preserve">　手引きは、他者の方法をそのまま写すのでなく、自分の文脈に合わせて検討・調整することを勧めています。</w:t>
      </w:r>
    </w:p>
    <w:p>
      <w:pPr>
        <w:spacing w:after="100"/>
      </w:pPr>
      <w:r>
        <w:rPr>
          <w:b/>
          <w:bCs/>
          <w:color w:val="B00020"/>
        </w:rPr>
        <w:t xml:space="preserve">2（誤）</w:t>
      </w:r>
      <w:r>
        <w:t xml:space="preserve">　手引きは、勤務年数や校内の立場にかかわらず、どの教員にも実践を改善できる部分があると説明しています。</w:t>
      </w:r>
    </w:p>
    <w:p>
      <w:pPr>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6" w:id="682"/>
      <w:r>
        <w:rPr>
          <w:b/>
          <w:bCs/>
        </w:rPr>
        <w:t xml:space="preserve">問題6　解説</w:t>
      </w:r>
      <w:bookmarkEnd w:id="682"/>
    </w:p>
    <w:p>
      <w:pPr>
        <w:spacing w:after="120"/>
      </w:pPr>
      <w:r>
        <w:rPr>
          <w:b/>
          <w:bCs/>
        </w:rPr>
        <w:t xml:space="preserve">正解：2</w:t>
      </w:r>
    </w:p>
    <w:p>
      <w:pPr>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7" w:id="683"/>
      <w:r>
        <w:rPr>
          <w:b/>
          <w:bCs/>
        </w:rPr>
        <w:t xml:space="preserve">問題7　解説</w:t>
      </w:r>
      <w:bookmarkEnd w:id="683"/>
    </w:p>
    <w:p>
      <w:pPr>
        <w:spacing w:after="120"/>
      </w:pPr>
      <w:r>
        <w:rPr>
          <w:b/>
          <w:bCs/>
        </w:rPr>
        <w:t xml:space="preserve">正解：1</w:t>
      </w:r>
    </w:p>
    <w:p>
      <w:pPr>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8" w:id="684"/>
      <w:r>
        <w:rPr>
          <w:b/>
          <w:bCs/>
        </w:rPr>
        <w:t xml:space="preserve">問題8　解説</w:t>
      </w:r>
      <w:bookmarkEnd w:id="684"/>
    </w:p>
    <w:p>
      <w:pPr>
        <w:spacing w:after="120"/>
      </w:pPr>
      <w:r>
        <w:rPr>
          <w:b/>
          <w:bCs/>
        </w:rPr>
        <w:t xml:space="preserve">正解：3</w:t>
      </w:r>
    </w:p>
    <w:p>
      <w:pPr>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9" w:id="685"/>
      <w:r>
        <w:rPr>
          <w:b/>
          <w:bCs/>
        </w:rPr>
        <w:t xml:space="preserve">問題9　解説</w:t>
      </w:r>
      <w:bookmarkEnd w:id="685"/>
    </w:p>
    <w:p>
      <w:pPr>
        <w:spacing w:after="120"/>
      </w:pPr>
      <w:r>
        <w:rPr>
          <w:b/>
          <w:bCs/>
        </w:rPr>
        <w:t xml:space="preserve">正解：1</w:t>
      </w:r>
    </w:p>
    <w:p>
      <w:pPr>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0" w:id="686"/>
      <w:r>
        <w:rPr>
          <w:b/>
          <w:bCs/>
        </w:rPr>
        <w:t xml:space="preserve">問題10　解説</w:t>
      </w:r>
      <w:bookmarkEnd w:id="686"/>
    </w:p>
    <w:p>
      <w:pPr>
        <w:spacing w:after="120"/>
      </w:pPr>
      <w:r>
        <w:rPr>
          <w:b/>
          <w:bCs/>
        </w:rPr>
        <w:t xml:space="preserve">正解：2</w:t>
      </w:r>
    </w:p>
    <w:p>
      <w:pPr>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1" w:id="687"/>
      <w:r>
        <w:rPr>
          <w:b/>
          <w:bCs/>
        </w:rPr>
        <w:t xml:space="preserve">問題11　解説</w:t>
      </w:r>
      <w:bookmarkEnd w:id="687"/>
    </w:p>
    <w:p>
      <w:pPr>
        <w:spacing w:after="120"/>
      </w:pPr>
      <w:r>
        <w:rPr>
          <w:b/>
          <w:bCs/>
        </w:rPr>
        <w:t xml:space="preserve">正解：1</w:t>
      </w:r>
    </w:p>
    <w:p>
      <w:pPr>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2" w:id="688"/>
      <w:r>
        <w:rPr>
          <w:b/>
          <w:bCs/>
        </w:rPr>
        <w:t xml:space="preserve">問題12　解説</w:t>
      </w:r>
      <w:bookmarkEnd w:id="688"/>
    </w:p>
    <w:p>
      <w:pPr>
        <w:spacing w:after="120"/>
      </w:pPr>
      <w:r>
        <w:rPr>
          <w:b/>
          <w:bCs/>
        </w:rPr>
        <w:t xml:space="preserve">正解：3</w:t>
      </w:r>
    </w:p>
    <w:p>
      <w:pPr>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3" w:id="689"/>
      <w:r>
        <w:rPr>
          <w:b/>
          <w:bCs/>
        </w:rPr>
        <w:t xml:space="preserve">問題13　解説</w:t>
      </w:r>
      <w:bookmarkEnd w:id="689"/>
    </w:p>
    <w:p>
      <w:pPr>
        <w:spacing w:after="120"/>
      </w:pPr>
      <w:r>
        <w:rPr>
          <w:b/>
          <w:bCs/>
        </w:rPr>
        <w:t xml:space="preserve">正解：2</w:t>
      </w:r>
    </w:p>
    <w:p>
      <w:pPr>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4" w:id="690"/>
      <w:r>
        <w:rPr>
          <w:b/>
          <w:bCs/>
        </w:rPr>
        <w:t xml:space="preserve">問題14　解説</w:t>
      </w:r>
      <w:bookmarkEnd w:id="690"/>
    </w:p>
    <w:p>
      <w:pPr>
        <w:spacing w:after="120"/>
      </w:pPr>
      <w:r>
        <w:rPr>
          <w:b/>
          <w:bCs/>
        </w:rPr>
        <w:t xml:space="preserve">正解：1</w:t>
      </w:r>
    </w:p>
    <w:p>
      <w:pPr>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5" w:id="691"/>
      <w:r>
        <w:rPr>
          <w:b/>
          <w:bCs/>
        </w:rPr>
        <w:t xml:space="preserve">問題15　解説</w:t>
      </w:r>
      <w:bookmarkEnd w:id="691"/>
    </w:p>
    <w:p>
      <w:pPr>
        <w:spacing w:after="120"/>
      </w:pPr>
      <w:r>
        <w:rPr>
          <w:b/>
          <w:bCs/>
        </w:rPr>
        <w:t xml:space="preserve">正解：4</w:t>
      </w:r>
    </w:p>
    <w:p>
      <w:pPr>
        <w:spacing w:after="100"/>
      </w:pPr>
      <w:r>
        <w:rPr>
          <w:b/>
          <w:bCs/>
          <w:color w:val="B00020"/>
        </w:rPr>
        <w:t xml:space="preserve">1（誤）</w:t>
      </w:r>
      <w:r>
        <w:t xml:space="preserve">　発話の途中で頻繁かつ直接的に割り込んで間違いを指摘することは、学習者の不安を高め、積極的な発言を抑圧する原因になります。これは相互の信頼関係（ラポール）の形成を妨げる不適切な指導行動です。</w:t>
      </w:r>
    </w:p>
    <w:p>
      <w:pPr>
        <w:spacing w:after="100"/>
      </w:pPr>
      <w:r>
        <w:rPr>
          <w:b/>
          <w:bCs/>
          <w:color w:val="B00020"/>
        </w:rPr>
        <w:t xml:space="preserve">2（誤）</w:t>
      </w:r>
      <w:r>
        <w:t xml:space="preserve">　ディスプレイ・クエスチョン（教師が答えを知っていて確認のために尋ねる質問）は形式の確認には有効ですが、実際のコミュニケーションに近いやり取りを生み出すのは、教師が答えを知らない「レファレンシャル・クエスチョン（参照的質問）」です。</w:t>
      </w:r>
    </w:p>
    <w:p>
      <w:pPr>
        <w:spacing w:after="100"/>
      </w:pPr>
      <w:r>
        <w:rPr>
          <w:b/>
          <w:bCs/>
          <w:color w:val="B00020"/>
        </w:rPr>
        <w:t xml:space="preserve">3（誤）</w:t>
      </w:r>
      <w:r>
        <w:t xml:space="preserve">　教師の発話量が多すぎると、学習者のアウトプットの機会が奪われてしまいます。インプットの量だけでなく、学習者自身が言語を使用する機会を確保することが重要です。</w:t>
      </w:r>
    </w:p>
    <w:p>
      <w:pPr>
        <w:spacing w:after="100"/>
      </w:pPr>
      <w:r>
        <w:rPr>
          <w:b/>
          <w:bCs/>
          <w:color w:val="2E7D32"/>
        </w:rPr>
        <w:t xml:space="preserve">4（正）</w:t>
      </w:r>
      <w:r>
        <w:t xml:space="preserve">　相互交渉説（ロングなど）において、明確化要求や確認チェックなどの「意味の交渉」は、理解可能なインプットの獲得や発話の修正（アウトプット）を促し、第二言語習得において重要な役割を果たすとされています。</w:t>
      </w:r>
    </w:p>
    <w:p>
      <w:pPr>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6" w:id="692"/>
      <w:r>
        <w:rPr>
          <w:b/>
          <w:bCs/>
        </w:rPr>
        <w:t xml:space="preserve">問題16　解説</w:t>
      </w:r>
      <w:bookmarkEnd w:id="692"/>
    </w:p>
    <w:p>
      <w:pPr>
        <w:spacing w:after="120"/>
      </w:pPr>
      <w:r>
        <w:rPr>
          <w:b/>
          <w:bCs/>
        </w:rPr>
        <w:t xml:space="preserve">正解：2</w:t>
      </w:r>
    </w:p>
    <w:p>
      <w:pPr>
        <w:spacing w:after="100"/>
      </w:pPr>
      <w:r>
        <w:rPr>
          <w:b/>
          <w:bCs/>
          <w:color w:val="B00020"/>
        </w:rPr>
        <w:t xml:space="preserve">1（誤）</w:t>
      </w:r>
      <w:r>
        <w:t xml:space="preserve">　Krashenは低い不安と低い情意フィルターを促す状況を重視します。高い不安を維持すれば習得の効率が最大になるとする肢とは逆です。ここでは仮説内の主張を述べており、不安と習得のあらゆる因果関係が実証済みだとするものではありません。</w:t>
      </w:r>
    </w:p>
    <w:p>
      <w:pPr>
        <w:spacing w:after="100"/>
      </w:pPr>
      <w:r>
        <w:rPr>
          <w:b/>
          <w:bCs/>
          <w:color w:val="2E7D32"/>
        </w:rPr>
        <w:t xml:space="preserve">2（正）</w:t>
      </w:r>
      <w:r>
        <w:t xml:space="preserve">　TKT公式用語集はラポールを教師と学習者の関係に関わるものとし、良好な関係づくりを示します。支援的な雰囲気の例としては、学習者が助け合い、他者に助けを求めることを教師が促すことを挙げています。</w:t>
      </w:r>
    </w:p>
    <w:p>
      <w:pPr>
        <w:spacing w:after="100"/>
      </w:pPr>
      <w:r>
        <w:rPr>
          <w:b/>
          <w:bCs/>
          <w:color w:val="B00020"/>
        </w:rPr>
        <w:t xml:space="preserve">3（誤）</w:t>
      </w:r>
      <w:r>
        <w:t xml:space="preserve">　支援的な雰囲気の説明では、教師が学習者同士の援助や質問を促す例を挙げています。そのような助け合いや助けを求める行為を認めないという肢は、示された例に反します。</w:t>
      </w:r>
    </w:p>
    <w:p>
      <w:pPr>
        <w:spacing w:after="100"/>
      </w:pPr>
      <w:r>
        <w:rPr>
          <w:b/>
          <w:bCs/>
          <w:color w:val="B00020"/>
        </w:rPr>
        <w:t xml:space="preserve">4（誤）</w:t>
      </w:r>
      <w:r>
        <w:t xml:space="preserve">　同用語集ではフィードバックに、学習や活動がどの程度できているかを伝えることが含まれます。関係に関わるラポールと同義ではありません。特定の訂正手法を使えば必ず信頼が高まるという保証や、信頼形成のため全フィードバックを禁じるという一律規則を意味するものでもありません。</w:t>
      </w:r>
    </w:p>
    <w:p>
      <w:pPr>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7" w:id="693"/>
      <w:r>
        <w:rPr>
          <w:b/>
          <w:bCs/>
        </w:rPr>
        <w:t xml:space="preserve">問題17　解説</w:t>
      </w:r>
      <w:bookmarkEnd w:id="693"/>
    </w:p>
    <w:p>
      <w:pPr>
        <w:spacing w:after="120"/>
      </w:pPr>
      <w:r>
        <w:rPr>
          <w:b/>
          <w:bCs/>
        </w:rPr>
        <w:t xml:space="preserve">正解：4</w:t>
      </w:r>
    </w:p>
    <w:p>
      <w:pPr>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spacing w:after="100"/>
      </w:pPr>
      <w:r>
        <w:rPr>
          <w:b/>
          <w:bCs/>
          <w:color w:val="B00020"/>
        </w:rPr>
        <w:t xml:space="preserve">2（誤）</w:t>
      </w:r>
      <w:r>
        <w:t xml:space="preserve">　質問者が答えを知らない質問は、原論文の区別では参照質問に当たる。提示質問とする分類が誤っている。</w:t>
      </w:r>
    </w:p>
    <w:p>
      <w:pPr>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8" w:id="694"/>
      <w:r>
        <w:rPr>
          <w:b/>
          <w:bCs/>
        </w:rPr>
        <w:t xml:space="preserve">問題18　解説</w:t>
      </w:r>
      <w:bookmarkEnd w:id="694"/>
    </w:p>
    <w:p>
      <w:pPr>
        <w:spacing w:after="120"/>
      </w:pPr>
      <w:r>
        <w:rPr>
          <w:b/>
          <w:bCs/>
        </w:rPr>
        <w:t xml:space="preserve">正解：3</w:t>
      </w:r>
    </w:p>
    <w:p>
      <w:pPr>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9" w:id="695"/>
      <w:r>
        <w:rPr>
          <w:b/>
          <w:bCs/>
        </w:rPr>
        <w:t xml:space="preserve">問題19　解説</w:t>
      </w:r>
      <w:bookmarkEnd w:id="695"/>
    </w:p>
    <w:p>
      <w:pPr>
        <w:spacing w:after="120"/>
      </w:pPr>
      <w:r>
        <w:rPr>
          <w:b/>
          <w:bCs/>
        </w:rPr>
        <w:t xml:space="preserve">正解：3</w:t>
      </w:r>
    </w:p>
    <w:p>
      <w:pPr>
        <w:spacing w:after="100"/>
      </w:pPr>
      <w:r>
        <w:rPr>
          <w:b/>
          <w:bCs/>
          <w:color w:val="B00020"/>
        </w:rPr>
        <w:t xml:space="preserve">1（誤）</w:t>
      </w:r>
      <w:r>
        <w:t xml:space="preserve">　誤った表現を特定し、正しい形を明示しているため、明示的訂正に当たります。</w:t>
      </w:r>
    </w:p>
    <w:p>
      <w:pPr>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0" w:id="696"/>
      <w:r>
        <w:rPr>
          <w:b/>
          <w:bCs/>
        </w:rPr>
        <w:t xml:space="preserve">問題20　解説</w:t>
      </w:r>
      <w:bookmarkEnd w:id="696"/>
    </w:p>
    <w:p>
      <w:pPr>
        <w:spacing w:after="120"/>
      </w:pPr>
      <w:r>
        <w:rPr>
          <w:b/>
          <w:bCs/>
        </w:rPr>
        <w:t xml:space="preserve">正解：4</w:t>
      </w:r>
    </w:p>
    <w:p>
      <w:pPr>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1" w:id="697"/>
      <w:r>
        <w:rPr>
          <w:b/>
          <w:bCs/>
        </w:rPr>
        <w:t xml:space="preserve">問題21　解説</w:t>
      </w:r>
      <w:bookmarkEnd w:id="697"/>
    </w:p>
    <w:p>
      <w:pPr>
        <w:spacing w:after="120"/>
      </w:pPr>
      <w:r>
        <w:rPr>
          <w:b/>
          <w:bCs/>
        </w:rPr>
        <w:t xml:space="preserve">正解：3</w:t>
      </w:r>
    </w:p>
    <w:p>
      <w:pPr>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2" w:id="698"/>
      <w:r>
        <w:rPr>
          <w:b/>
          <w:bCs/>
        </w:rPr>
        <w:t xml:space="preserve">問題22　解説</w:t>
      </w:r>
      <w:bookmarkEnd w:id="698"/>
    </w:p>
    <w:p>
      <w:pPr>
        <w:spacing w:after="120"/>
      </w:pPr>
      <w:r>
        <w:rPr>
          <w:b/>
          <w:bCs/>
        </w:rPr>
        <w:t xml:space="preserve">正解：2</w:t>
      </w:r>
    </w:p>
    <w:p>
      <w:pPr>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3" w:id="699"/>
      <w:r>
        <w:rPr>
          <w:b/>
          <w:bCs/>
        </w:rPr>
        <w:t xml:space="preserve">問題23　解説</w:t>
      </w:r>
      <w:bookmarkEnd w:id="699"/>
    </w:p>
    <w:p>
      <w:pPr>
        <w:spacing w:after="120"/>
      </w:pPr>
      <w:r>
        <w:rPr>
          <w:b/>
          <w:bCs/>
        </w:rPr>
        <w:t xml:space="preserve">正解：2</w:t>
      </w:r>
    </w:p>
    <w:p>
      <w:pPr>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4" w:id="700"/>
      <w:r>
        <w:rPr>
          <w:b/>
          <w:bCs/>
        </w:rPr>
        <w:t xml:space="preserve">問題24　解説</w:t>
      </w:r>
      <w:bookmarkEnd w:id="700"/>
    </w:p>
    <w:p>
      <w:pPr>
        <w:spacing w:after="120"/>
      </w:pPr>
      <w:r>
        <w:rPr>
          <w:b/>
          <w:bCs/>
        </w:rPr>
        <w:t xml:space="preserve">正解：4</w:t>
      </w:r>
    </w:p>
    <w:p>
      <w:pPr>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5" w:id="701"/>
      <w:r>
        <w:rPr>
          <w:b/>
          <w:bCs/>
        </w:rPr>
        <w:t xml:space="preserve">問題25　解説</w:t>
      </w:r>
      <w:bookmarkEnd w:id="701"/>
    </w:p>
    <w:p>
      <w:pPr>
        <w:spacing w:after="120"/>
      </w:pPr>
      <w:r>
        <w:rPr>
          <w:b/>
          <w:bCs/>
        </w:rPr>
        <w:t xml:space="preserve">正解：2</w:t>
      </w:r>
    </w:p>
    <w:p>
      <w:pPr>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6" w:id="702"/>
      <w:r>
        <w:rPr>
          <w:b/>
          <w:bCs/>
        </w:rPr>
        <w:t xml:space="preserve">問題26　解説</w:t>
      </w:r>
      <w:bookmarkEnd w:id="702"/>
    </w:p>
    <w:p>
      <w:pPr>
        <w:spacing w:after="120"/>
      </w:pPr>
      <w:r>
        <w:rPr>
          <w:b/>
          <w:bCs/>
        </w:rPr>
        <w:t xml:space="preserve">正解：3</w:t>
      </w:r>
    </w:p>
    <w:p>
      <w:pPr>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7" w:id="703"/>
      <w:r>
        <w:rPr>
          <w:b/>
          <w:bCs/>
        </w:rPr>
        <w:t xml:space="preserve">問題27　解説</w:t>
      </w:r>
      <w:bookmarkEnd w:id="703"/>
    </w:p>
    <w:p>
      <w:pPr>
        <w:spacing w:after="120"/>
      </w:pPr>
      <w:r>
        <w:rPr>
          <w:b/>
          <w:bCs/>
        </w:rPr>
        <w:t xml:space="preserve">正解：4</w:t>
      </w:r>
    </w:p>
    <w:p>
      <w:pPr>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8" w:id="704"/>
      <w:r>
        <w:rPr>
          <w:b/>
          <w:bCs/>
        </w:rPr>
        <w:t xml:space="preserve">問題28　解説</w:t>
      </w:r>
      <w:bookmarkEnd w:id="704"/>
    </w:p>
    <w:p>
      <w:pPr>
        <w:spacing w:after="120"/>
      </w:pPr>
      <w:r>
        <w:rPr>
          <w:b/>
          <w:bCs/>
        </w:rPr>
        <w:t xml:space="preserve">正解：4</w:t>
      </w:r>
    </w:p>
    <w:p>
      <w:pPr>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9" w:id="705"/>
      <w:r>
        <w:rPr>
          <w:b/>
          <w:bCs/>
        </w:rPr>
        <w:t xml:space="preserve">問題29　解説</w:t>
      </w:r>
      <w:bookmarkEnd w:id="705"/>
    </w:p>
    <w:p>
      <w:pPr>
        <w:spacing w:after="120"/>
      </w:pPr>
      <w:r>
        <w:rPr>
          <w:b/>
          <w:bCs/>
        </w:rPr>
        <w:t xml:space="preserve">正解：1</w:t>
      </w:r>
    </w:p>
    <w:p>
      <w:pPr>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0" w:id="706"/>
      <w:r>
        <w:rPr>
          <w:b/>
          <w:bCs/>
        </w:rPr>
        <w:t xml:space="preserve">問題30　解説</w:t>
      </w:r>
      <w:bookmarkEnd w:id="706"/>
    </w:p>
    <w:p>
      <w:pPr>
        <w:spacing w:after="120"/>
      </w:pPr>
      <w:r>
        <w:rPr>
          <w:b/>
          <w:bCs/>
        </w:rPr>
        <w:t xml:space="preserve">正解：2</w:t>
      </w:r>
    </w:p>
    <w:p>
      <w:pPr>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1" w:id="707"/>
      <w:r>
        <w:rPr>
          <w:b/>
          <w:bCs/>
        </w:rPr>
        <w:t xml:space="preserve">問題31　解説</w:t>
      </w:r>
      <w:bookmarkEnd w:id="707"/>
    </w:p>
    <w:p>
      <w:pPr>
        <w:spacing w:after="120"/>
      </w:pPr>
      <w:r>
        <w:rPr>
          <w:b/>
          <w:bCs/>
        </w:rPr>
        <w:t xml:space="preserve">正解：2</w:t>
      </w:r>
    </w:p>
    <w:p>
      <w:pPr>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2" w:id="708"/>
      <w:r>
        <w:rPr>
          <w:b/>
          <w:bCs/>
        </w:rPr>
        <w:t xml:space="preserve">問題32　解説</w:t>
      </w:r>
      <w:bookmarkEnd w:id="708"/>
    </w:p>
    <w:p>
      <w:pPr>
        <w:spacing w:after="120"/>
      </w:pPr>
      <w:r>
        <w:rPr>
          <w:b/>
          <w:bCs/>
        </w:rPr>
        <w:t xml:space="preserve">正解：4</w:t>
      </w:r>
    </w:p>
    <w:p>
      <w:pPr>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3" w:id="709"/>
      <w:r>
        <w:rPr>
          <w:b/>
          <w:bCs/>
        </w:rPr>
        <w:t xml:space="preserve">問題33　解説</w:t>
      </w:r>
      <w:bookmarkEnd w:id="709"/>
    </w:p>
    <w:p>
      <w:pPr>
        <w:spacing w:after="120"/>
      </w:pPr>
      <w:r>
        <w:rPr>
          <w:b/>
          <w:bCs/>
        </w:rPr>
        <w:t xml:space="preserve">正解：2</w:t>
      </w:r>
    </w:p>
    <w:p>
      <w:pPr>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4" w:id="710"/>
      <w:r>
        <w:rPr>
          <w:b/>
          <w:bCs/>
        </w:rPr>
        <w:t xml:space="preserve">問題34　解説</w:t>
      </w:r>
      <w:bookmarkEnd w:id="710"/>
    </w:p>
    <w:p>
      <w:pPr>
        <w:spacing w:after="120"/>
      </w:pPr>
      <w:r>
        <w:rPr>
          <w:b/>
          <w:bCs/>
        </w:rPr>
        <w:t xml:space="preserve">正解：4</w:t>
      </w:r>
    </w:p>
    <w:p>
      <w:pPr>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5" w:id="711"/>
      <w:r>
        <w:rPr>
          <w:b/>
          <w:bCs/>
        </w:rPr>
        <w:t xml:space="preserve">問題35　解説</w:t>
      </w:r>
      <w:bookmarkEnd w:id="711"/>
    </w:p>
    <w:p>
      <w:pPr>
        <w:spacing w:after="120"/>
      </w:pPr>
      <w:r>
        <w:rPr>
          <w:b/>
          <w:bCs/>
        </w:rPr>
        <w:t xml:space="preserve">正解：2</w:t>
      </w:r>
    </w:p>
    <w:p>
      <w:pPr>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6" w:id="712"/>
      <w:r>
        <w:rPr>
          <w:b/>
          <w:bCs/>
        </w:rPr>
        <w:t xml:space="preserve">問題36　解説</w:t>
      </w:r>
      <w:bookmarkEnd w:id="712"/>
    </w:p>
    <w:p>
      <w:pPr>
        <w:spacing w:after="120"/>
      </w:pPr>
      <w:r>
        <w:rPr>
          <w:b/>
          <w:bCs/>
        </w:rPr>
        <w:t xml:space="preserve">正解：1</w:t>
      </w:r>
    </w:p>
    <w:p>
      <w:pPr>
        <w:spacing w:after="100"/>
      </w:pPr>
      <w:r>
        <w:rPr>
          <w:b/>
          <w:bCs/>
          <w:color w:val="2E7D32"/>
        </w:rPr>
        <w:t xml:space="preserve">1（正）</w:t>
      </w:r>
      <w:r>
        <w:t xml:space="preserve">　記事の「Focus on Form: At the end of the task cycle」に対応します。ここでは取得した本人の記事の提案を問い、Prabhuの枠組みと一つにまとめたり、すべてのTBL授業で同じ手順が必須だとしたりはしません。</w:t>
      </w:r>
    </w:p>
    <w:p>
      <w:pPr>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spacing w:after="100"/>
      </w:pPr>
      <w:r>
        <w:rPr>
          <w:b/>
          <w:bCs/>
          <w:color w:val="B00020"/>
        </w:rPr>
        <w:t xml:space="preserve">4（誤）</w:t>
      </w:r>
      <w:r>
        <w:t xml:space="preserve">　記事はReportで流暢さと正確さの両方に焦点を当てると述べています。正確さを排除する説明は対応しません。</w:t>
      </w:r>
    </w:p>
    <w:p>
      <w:pPr>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7" w:id="713"/>
      <w:r>
        <w:rPr>
          <w:b/>
          <w:bCs/>
        </w:rPr>
        <w:t xml:space="preserve">問題37　解説</w:t>
      </w:r>
      <w:bookmarkEnd w:id="713"/>
    </w:p>
    <w:p>
      <w:pPr>
        <w:spacing w:after="120"/>
      </w:pPr>
      <w:r>
        <w:rPr>
          <w:b/>
          <w:bCs/>
        </w:rPr>
        <w:t xml:space="preserve">正解：1</w:t>
      </w:r>
    </w:p>
    <w:p>
      <w:pPr>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spacing w:after="100"/>
      </w:pPr>
      <w:r>
        <w:rPr>
          <w:b/>
          <w:bCs/>
          <w:color w:val="B00020"/>
        </w:rPr>
        <w:t xml:space="preserve">2（誤）</w:t>
      </w:r>
      <w:r>
        <w:t xml:space="preserve">　取得したCLILの説明は、内容の目標から必要な言語を分析し、授業前の支援計画と授業中に生じる言語使用の両方を扱います。すべての言語を先に習得してから内容を扱うという一律の順序原則ではありません。</w:t>
      </w:r>
    </w:p>
    <w:p>
      <w:pPr>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8" w:id="714"/>
      <w:r>
        <w:rPr>
          <w:b/>
          <w:bCs/>
        </w:rPr>
        <w:t xml:space="preserve">問題38　解説</w:t>
      </w:r>
      <w:bookmarkEnd w:id="714"/>
    </w:p>
    <w:p>
      <w:pPr>
        <w:spacing w:after="120"/>
      </w:pPr>
      <w:r>
        <w:rPr>
          <w:b/>
          <w:bCs/>
        </w:rPr>
        <w:t xml:space="preserve">正解：3</w:t>
      </w:r>
    </w:p>
    <w:p>
      <w:pPr>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9" w:id="715"/>
      <w:r>
        <w:rPr>
          <w:b/>
          <w:bCs/>
        </w:rPr>
        <w:t xml:space="preserve">問題39　解説</w:t>
      </w:r>
      <w:bookmarkEnd w:id="715"/>
    </w:p>
    <w:p>
      <w:pPr>
        <w:spacing w:after="120"/>
      </w:pPr>
      <w:r>
        <w:rPr>
          <w:b/>
          <w:bCs/>
        </w:rPr>
        <w:t xml:space="preserve">正解：1</w:t>
      </w:r>
    </w:p>
    <w:p>
      <w:pPr>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0" w:id="716"/>
      <w:r>
        <w:rPr>
          <w:b/>
          <w:bCs/>
        </w:rPr>
        <w:t xml:space="preserve">問題40　解説</w:t>
      </w:r>
      <w:bookmarkEnd w:id="716"/>
    </w:p>
    <w:p>
      <w:pPr>
        <w:spacing w:after="120"/>
      </w:pPr>
      <w:r>
        <w:rPr>
          <w:b/>
          <w:bCs/>
        </w:rPr>
        <w:t xml:space="preserve">正解：2</w:t>
      </w:r>
    </w:p>
    <w:p>
      <w:pPr>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1" w:id="717"/>
      <w:r>
        <w:rPr>
          <w:b/>
          <w:bCs/>
        </w:rPr>
        <w:t xml:space="preserve">問題41　解説</w:t>
      </w:r>
      <w:bookmarkEnd w:id="717"/>
    </w:p>
    <w:p>
      <w:pPr>
        <w:spacing w:after="120"/>
      </w:pPr>
      <w:r>
        <w:rPr>
          <w:b/>
          <w:bCs/>
        </w:rPr>
        <w:t xml:space="preserve">正解：1</w:t>
      </w:r>
    </w:p>
    <w:p>
      <w:pPr>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2" w:id="718"/>
      <w:r>
        <w:rPr>
          <w:b/>
          <w:bCs/>
        </w:rPr>
        <w:t xml:space="preserve">問題42　解説</w:t>
      </w:r>
      <w:bookmarkEnd w:id="718"/>
    </w:p>
    <w:p>
      <w:pPr>
        <w:spacing w:after="120"/>
      </w:pPr>
      <w:r>
        <w:rPr>
          <w:b/>
          <w:bCs/>
        </w:rPr>
        <w:t xml:space="preserve">正解：2</w:t>
      </w:r>
    </w:p>
    <w:p>
      <w:pPr>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3" w:id="719"/>
      <w:r>
        <w:rPr>
          <w:b/>
          <w:bCs/>
        </w:rPr>
        <w:t xml:space="preserve">問題43　解説</w:t>
      </w:r>
      <w:bookmarkEnd w:id="719"/>
    </w:p>
    <w:p>
      <w:pPr>
        <w:spacing w:after="120"/>
      </w:pPr>
      <w:r>
        <w:rPr>
          <w:b/>
          <w:bCs/>
        </w:rPr>
        <w:t xml:space="preserve">正解：1</w:t>
      </w:r>
    </w:p>
    <w:p>
      <w:pPr>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4" w:id="720"/>
      <w:r>
        <w:rPr>
          <w:b/>
          <w:bCs/>
        </w:rPr>
        <w:t xml:space="preserve">問題44　解説</w:t>
      </w:r>
      <w:bookmarkEnd w:id="720"/>
    </w:p>
    <w:p>
      <w:pPr>
        <w:spacing w:after="120"/>
      </w:pPr>
      <w:r>
        <w:rPr>
          <w:b/>
          <w:bCs/>
        </w:rPr>
        <w:t xml:space="preserve">正解：4</w:t>
      </w:r>
    </w:p>
    <w:p>
      <w:pPr>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5" w:id="721"/>
      <w:r>
        <w:rPr>
          <w:b/>
          <w:bCs/>
        </w:rPr>
        <w:t xml:space="preserve">問題45　解説</w:t>
      </w:r>
      <w:bookmarkEnd w:id="721"/>
    </w:p>
    <w:p>
      <w:pPr>
        <w:spacing w:after="120"/>
      </w:pPr>
      <w:r>
        <w:rPr>
          <w:b/>
          <w:bCs/>
        </w:rPr>
        <w:t xml:space="preserve">正解：3</w:t>
      </w:r>
    </w:p>
    <w:p>
      <w:pPr>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6" w:id="722"/>
      <w:r>
        <w:rPr>
          <w:b/>
          <w:bCs/>
        </w:rPr>
        <w:t xml:space="preserve">問題46　解説</w:t>
      </w:r>
      <w:bookmarkEnd w:id="722"/>
    </w:p>
    <w:p>
      <w:pPr>
        <w:spacing w:after="120"/>
      </w:pPr>
      <w:r>
        <w:rPr>
          <w:b/>
          <w:bCs/>
        </w:rPr>
        <w:t xml:space="preserve">正解：4</w:t>
      </w:r>
    </w:p>
    <w:p>
      <w:pPr>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7" w:id="723"/>
      <w:r>
        <w:rPr>
          <w:b/>
          <w:bCs/>
        </w:rPr>
        <w:t xml:space="preserve">問題47　解説</w:t>
      </w:r>
      <w:bookmarkEnd w:id="723"/>
    </w:p>
    <w:p>
      <w:pPr>
        <w:spacing w:after="120"/>
      </w:pPr>
      <w:r>
        <w:rPr>
          <w:b/>
          <w:bCs/>
        </w:rPr>
        <w:t xml:space="preserve">正解：1</w:t>
      </w:r>
    </w:p>
    <w:p>
      <w:pPr>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8" w:id="724"/>
      <w:r>
        <w:rPr>
          <w:b/>
          <w:bCs/>
        </w:rPr>
        <w:t xml:space="preserve">問題48　解説</w:t>
      </w:r>
      <w:bookmarkEnd w:id="724"/>
    </w:p>
    <w:p>
      <w:pPr>
        <w:spacing w:after="120"/>
      </w:pPr>
      <w:r>
        <w:rPr>
          <w:b/>
          <w:bCs/>
        </w:rPr>
        <w:t xml:space="preserve">正解：1</w:t>
      </w:r>
    </w:p>
    <w:p>
      <w:pPr>
        <w:spacing w:after="100"/>
      </w:pPr>
      <w:r>
        <w:rPr>
          <w:b/>
          <w:bCs/>
          <w:color w:val="2E7D32"/>
        </w:rPr>
        <w:t xml:space="preserve">1（正）</w:t>
      </w:r>
      <w:r>
        <w:t xml:space="preserve">　授受動詞（あげます・もらいます・くれます）などは視点（誰の立場から見るか）や物の移動方向が重要です。そのため、人物の位置関係、矢印、視線、吹き出し等を用いて方向性・関係性を視覚的に明確化する必要があります。</w:t>
      </w:r>
    </w:p>
    <w:p>
      <w:pPr>
        <w:spacing w:after="100"/>
      </w:pPr>
      <w:r>
        <w:rPr>
          <w:b/>
          <w:bCs/>
          <w:color w:val="B00020"/>
        </w:rPr>
        <w:t xml:space="preserve">2（誤）</w:t>
      </w:r>
      <w:r>
        <w:t xml:space="preserve">　導入用の絵カードは、狙いとする語彙や文法項目が「一目で直感的に伝わる（ノイズがない）」ことが重要です。要素が多すぎて複数の解釈ができる絵は、誤解を生むため不適切です。</w:t>
      </w:r>
    </w:p>
    <w:p>
      <w:pPr>
        <w:spacing w:after="100"/>
      </w:pPr>
      <w:r>
        <w:rPr>
          <w:b/>
          <w:bCs/>
          <w:color w:val="B00020"/>
        </w:rPr>
        <w:t xml:space="preserve">3（誤）</w:t>
      </w:r>
      <w:r>
        <w:t xml:space="preserve">　文化の多様性（ジェンダー、国籍、年齢など）への配慮は現代の教材開発で強く求められます。意図的に多様性を排除する必要はありません。</w:t>
      </w:r>
    </w:p>
    <w:p>
      <w:pPr>
        <w:spacing w:after="100"/>
      </w:pPr>
      <w:r>
        <w:rPr>
          <w:b/>
          <w:bCs/>
          <w:color w:val="B00020"/>
        </w:rPr>
        <w:t xml:space="preserve">4（誤）</w:t>
      </w:r>
      <w:r>
        <w:t xml:space="preserve">　絵カードの主な目的は「イラストを見て概念・意味（イメージ）と音声を直結させること」です。文字を大きく書いてしまうと、絵ではなく文字を読んでしまうため、初期の絵フラッシュ等では文字を伏せるか裏面に書くなどの配慮が行われます。</w:t>
      </w:r>
    </w:p>
    <w:p>
      <w:pPr>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9" w:id="725"/>
      <w:r>
        <w:rPr>
          <w:b/>
          <w:bCs/>
        </w:rPr>
        <w:t xml:space="preserve">問題49　解説</w:t>
      </w:r>
      <w:bookmarkEnd w:id="725"/>
    </w:p>
    <w:p>
      <w:pPr>
        <w:spacing w:after="120"/>
      </w:pPr>
      <w:r>
        <w:rPr>
          <w:b/>
          <w:bCs/>
        </w:rPr>
        <w:t xml:space="preserve">正解：1</w:t>
      </w:r>
    </w:p>
    <w:p>
      <w:pPr>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0" w:id="726"/>
      <w:r>
        <w:rPr>
          <w:b/>
          <w:bCs/>
        </w:rPr>
        <w:t xml:space="preserve">問題50　解説</w:t>
      </w:r>
      <w:bookmarkEnd w:id="726"/>
    </w:p>
    <w:p>
      <w:pPr>
        <w:spacing w:after="120"/>
      </w:pPr>
      <w:r>
        <w:rPr>
          <w:b/>
          <w:bCs/>
        </w:rPr>
        <w:t xml:space="preserve">正解：4</w:t>
      </w:r>
    </w:p>
    <w:p>
      <w:pPr>
        <w:spacing w:after="100"/>
      </w:pPr>
      <w:r>
        <w:rPr>
          <w:b/>
          <w:bCs/>
          <w:color w:val="B00020"/>
        </w:rPr>
        <w:t xml:space="preserve">1（誤）</w:t>
      </w:r>
      <w:r>
        <w:t xml:space="preserve">　ガイドブック14頁は、文法や単語・漢字の知識量とは異なる捉え方として、できる活動や能力の例を示しています。個数だけで熟達度を示す文という説明は誤りです。</w:t>
      </w:r>
    </w:p>
    <w:p>
      <w:pPr>
        <w:spacing w:after="100"/>
      </w:pPr>
      <w:r>
        <w:rPr>
          <w:b/>
          <w:bCs/>
          <w:color w:val="B00020"/>
        </w:rPr>
        <w:t xml:space="preserve">2（誤）</w:t>
      </w:r>
      <w:r>
        <w:t xml:space="preserve">　ガイドブック18頁は、実際の教育活動に必要な語彙や文法項目などの言語材料の準備を求めています。Can-doを設定することと、その準備が不要になることは同じではありません。</w:t>
      </w:r>
    </w:p>
    <w:p>
      <w:pPr>
        <w:spacing w:after="100"/>
      </w:pPr>
      <w:r>
        <w:rPr>
          <w:b/>
          <w:bCs/>
          <w:color w:val="B00020"/>
        </w:rPr>
        <w:t xml:space="preserve">3（誤）</w:t>
      </w:r>
      <w:r>
        <w:t xml:space="preserve">　ガイドブック18頁は、複数のCan-doをレベルやカテゴリーをまたいで見比べることを重視しています。見比べてはならないという記述は逆です。</w:t>
      </w:r>
    </w:p>
    <w:p>
      <w:pPr>
        <w:spacing w:after="100"/>
      </w:pPr>
      <w:r>
        <w:rPr>
          <w:b/>
          <w:bCs/>
          <w:color w:val="2E7D32"/>
        </w:rPr>
        <w:t xml:space="preserve">4（正）</w:t>
      </w:r>
      <w:r>
        <w:t xml:space="preserve">　ガイドブック14・18頁の説明に対応します。Can-doによる例示と、各現場の目的・ニーズに応じた言語材料や記述されていない能力の検討を併せて行います。</w:t>
      </w:r>
    </w:p>
    <w:p>
      <w:pPr>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1" w:id="727"/>
      <w:r>
        <w:rPr>
          <w:b/>
          <w:bCs/>
        </w:rPr>
        <w:t xml:space="preserve">問題51　解説</w:t>
      </w:r>
      <w:bookmarkEnd w:id="727"/>
    </w:p>
    <w:p>
      <w:pPr>
        <w:spacing w:after="120"/>
      </w:pPr>
      <w:r>
        <w:rPr>
          <w:b/>
          <w:bCs/>
        </w:rPr>
        <w:t xml:space="preserve">正解：4</w:t>
      </w:r>
    </w:p>
    <w:p>
      <w:pPr>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2" w:id="728"/>
      <w:r>
        <w:rPr>
          <w:b/>
          <w:bCs/>
        </w:rPr>
        <w:t xml:space="preserve">問題52　解説</w:t>
      </w:r>
      <w:bookmarkEnd w:id="728"/>
    </w:p>
    <w:p>
      <w:pPr>
        <w:spacing w:after="120"/>
      </w:pPr>
      <w:r>
        <w:rPr>
          <w:b/>
          <w:bCs/>
        </w:rPr>
        <w:t xml:space="preserve">正解：2</w:t>
      </w:r>
    </w:p>
    <w:p>
      <w:pPr>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spacing w:after="100"/>
      </w:pPr>
      <w:r>
        <w:rPr>
          <w:b/>
          <w:bCs/>
          <w:color w:val="B00020"/>
        </w:rPr>
        <w:t xml:space="preserve">3（誤）</w:t>
      </w:r>
      <w:r>
        <w:t xml:space="preserve">　参照集団の分布との比較は規範準拠の説明です。基準準拠との名称の対応が逆です。</w:t>
      </w:r>
    </w:p>
    <w:p>
      <w:pPr>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3" w:id="729"/>
      <w:r>
        <w:rPr>
          <w:b/>
          <w:bCs/>
        </w:rPr>
        <w:t xml:space="preserve">問題53　解説</w:t>
      </w:r>
      <w:bookmarkEnd w:id="729"/>
    </w:p>
    <w:p>
      <w:pPr>
        <w:spacing w:after="120"/>
      </w:pPr>
      <w:r>
        <w:rPr>
          <w:b/>
          <w:bCs/>
        </w:rPr>
        <w:t xml:space="preserve">正解：2</w:t>
      </w:r>
    </w:p>
    <w:p>
      <w:pPr>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4" w:id="730"/>
      <w:r>
        <w:rPr>
          <w:b/>
          <w:bCs/>
        </w:rPr>
        <w:t xml:space="preserve">問題54　解説</w:t>
      </w:r>
      <w:bookmarkEnd w:id="730"/>
    </w:p>
    <w:p>
      <w:pPr>
        <w:spacing w:after="120"/>
      </w:pPr>
      <w:r>
        <w:rPr>
          <w:b/>
          <w:bCs/>
        </w:rPr>
        <w:t xml:space="preserve">正解：3</w:t>
      </w:r>
    </w:p>
    <w:p>
      <w:pPr>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5" w:id="731"/>
      <w:r>
        <w:rPr>
          <w:b/>
          <w:bCs/>
        </w:rPr>
        <w:t xml:space="preserve">問題55　解説</w:t>
      </w:r>
      <w:bookmarkEnd w:id="731"/>
    </w:p>
    <w:p>
      <w:pPr>
        <w:spacing w:after="120"/>
      </w:pPr>
      <w:r>
        <w:rPr>
          <w:b/>
          <w:bCs/>
        </w:rPr>
        <w:t xml:space="preserve">正解：4</w:t>
      </w:r>
    </w:p>
    <w:p>
      <w:pPr>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6" w:id="732"/>
      <w:r>
        <w:rPr>
          <w:b/>
          <w:bCs/>
        </w:rPr>
        <w:t xml:space="preserve">問題56　解説</w:t>
      </w:r>
      <w:bookmarkEnd w:id="732"/>
    </w:p>
    <w:p>
      <w:pPr>
        <w:spacing w:after="120"/>
      </w:pPr>
      <w:r>
        <w:rPr>
          <w:b/>
          <w:bCs/>
        </w:rPr>
        <w:t xml:space="preserve">正解：1</w:t>
      </w:r>
    </w:p>
    <w:p>
      <w:pPr>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7" w:id="733"/>
      <w:r>
        <w:rPr>
          <w:b/>
          <w:bCs/>
        </w:rPr>
        <w:t xml:space="preserve">問題57　解説</w:t>
      </w:r>
      <w:bookmarkEnd w:id="733"/>
    </w:p>
    <w:p>
      <w:pPr>
        <w:spacing w:after="120"/>
      </w:pPr>
      <w:r>
        <w:rPr>
          <w:b/>
          <w:bCs/>
        </w:rPr>
        <w:t xml:space="preserve">正解：4</w:t>
      </w:r>
    </w:p>
    <w:p>
      <w:pPr>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8" w:id="734"/>
      <w:r>
        <w:rPr>
          <w:b/>
          <w:bCs/>
        </w:rPr>
        <w:t xml:space="preserve">問題58　解説</w:t>
      </w:r>
      <w:bookmarkEnd w:id="734"/>
    </w:p>
    <w:p>
      <w:pPr>
        <w:spacing w:after="120"/>
      </w:pPr>
      <w:r>
        <w:rPr>
          <w:b/>
          <w:bCs/>
        </w:rPr>
        <w:t xml:space="preserve">正解：2</w:t>
      </w:r>
    </w:p>
    <w:p>
      <w:pPr>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9" w:id="735"/>
      <w:r>
        <w:rPr>
          <w:b/>
          <w:bCs/>
        </w:rPr>
        <w:t xml:space="preserve">問題59　解説</w:t>
      </w:r>
      <w:bookmarkEnd w:id="735"/>
    </w:p>
    <w:p>
      <w:pPr>
        <w:spacing w:after="120"/>
      </w:pPr>
      <w:r>
        <w:rPr>
          <w:b/>
          <w:bCs/>
        </w:rPr>
        <w:t xml:space="preserve">正解：3</w:t>
      </w:r>
    </w:p>
    <w:p>
      <w:pPr>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0" w:id="736"/>
      <w:r>
        <w:rPr>
          <w:b/>
          <w:bCs/>
        </w:rPr>
        <w:t xml:space="preserve">問題60　解説</w:t>
      </w:r>
      <w:bookmarkEnd w:id="736"/>
    </w:p>
    <w:p>
      <w:pPr>
        <w:spacing w:after="120"/>
      </w:pPr>
      <w:r>
        <w:rPr>
          <w:b/>
          <w:bCs/>
        </w:rPr>
        <w:t xml:space="preserve">正解：2</w:t>
      </w:r>
    </w:p>
    <w:p>
      <w:pPr>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1" w:id="737"/>
      <w:r>
        <w:rPr>
          <w:b/>
          <w:bCs/>
        </w:rPr>
        <w:t xml:space="preserve">問題61　解説</w:t>
      </w:r>
      <w:bookmarkEnd w:id="737"/>
    </w:p>
    <w:p>
      <w:pPr>
        <w:spacing w:after="120"/>
      </w:pPr>
      <w:r>
        <w:rPr>
          <w:b/>
          <w:bCs/>
        </w:rPr>
        <w:t xml:space="preserve">正解：4</w:t>
      </w:r>
    </w:p>
    <w:p>
      <w:pPr>
        <w:spacing w:after="100"/>
      </w:pPr>
      <w:r>
        <w:rPr>
          <w:b/>
          <w:bCs/>
          <w:color w:val="B00020"/>
        </w:rPr>
        <w:t xml:space="preserve">1（誤）</w:t>
      </w:r>
      <w:r>
        <w:t xml:space="preserve">　空欄に助詞を選ぶ問題は「離散的テスト」の代表例です。</w:t>
      </w:r>
    </w:p>
    <w:p>
      <w:pPr>
        <w:spacing w:after="100"/>
      </w:pPr>
      <w:r>
        <w:rPr>
          <w:b/>
          <w:bCs/>
          <w:color w:val="B00020"/>
        </w:rPr>
        <w:t xml:space="preserve">2（誤）</w:t>
      </w:r>
      <w:r>
        <w:t xml:space="preserve">　ディクテーション（聴解・表記・文法理解の統合）や、文章中の定期的な空欄を文脈から推測して埋めるクローズ・テストは、「統合的テスト」の典型例です。</w:t>
      </w:r>
    </w:p>
    <w:p>
      <w:pPr>
        <w:spacing w:after="100"/>
      </w:pPr>
      <w:r>
        <w:rPr>
          <w:b/>
          <w:bCs/>
          <w:color w:val="B00020"/>
        </w:rPr>
        <w:t xml:space="preserve">3（誤）</w:t>
      </w:r>
      <w:r>
        <w:t xml:space="preserve">　複数の言語技能や文脈理解、構造予測などを同時に使わせるのは「統合的テスト」です。</w:t>
      </w:r>
    </w:p>
    <w:p>
      <w:pPr>
        <w:spacing w:after="100"/>
      </w:pPr>
      <w:r>
        <w:rPr>
          <w:b/>
          <w:bCs/>
          <w:color w:val="2E7D32"/>
        </w:rPr>
        <w:t xml:space="preserve">4（正）</w:t>
      </w:r>
      <w:r>
        <w:t xml:space="preserve">　離散的テストは、言語を細かな要素（個々の文法項目、語彙、音素など）に分解し、それぞれを独立して測定するテスト形式です（例：助詞の選択問題、発音識別問題）。</w:t>
      </w:r>
    </w:p>
    <w:p>
      <w:pPr>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2" w:id="738"/>
      <w:r>
        <w:rPr>
          <w:b/>
          <w:bCs/>
        </w:rPr>
        <w:t xml:space="preserve">問題62　解説</w:t>
      </w:r>
      <w:bookmarkEnd w:id="738"/>
    </w:p>
    <w:p>
      <w:pPr>
        <w:spacing w:after="120"/>
      </w:pPr>
      <w:r>
        <w:rPr>
          <w:b/>
          <w:bCs/>
        </w:rPr>
        <w:t xml:space="preserve">正解：2</w:t>
      </w:r>
    </w:p>
    <w:p>
      <w:pPr>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3" w:id="739"/>
      <w:r>
        <w:rPr>
          <w:b/>
          <w:bCs/>
        </w:rPr>
        <w:t xml:space="preserve">問題63　解説</w:t>
      </w:r>
      <w:bookmarkEnd w:id="739"/>
    </w:p>
    <w:p>
      <w:pPr>
        <w:spacing w:after="120"/>
      </w:pPr>
      <w:r>
        <w:rPr>
          <w:b/>
          <w:bCs/>
        </w:rPr>
        <w:t xml:space="preserve">正解：2</w:t>
      </w:r>
    </w:p>
    <w:p>
      <w:pPr>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4" w:id="740"/>
      <w:r>
        <w:rPr>
          <w:b/>
          <w:bCs/>
        </w:rPr>
        <w:t xml:space="preserve">問題64　解説</w:t>
      </w:r>
      <w:bookmarkEnd w:id="740"/>
    </w:p>
    <w:p>
      <w:pPr>
        <w:spacing w:after="120"/>
      </w:pPr>
      <w:r>
        <w:rPr>
          <w:b/>
          <w:bCs/>
        </w:rPr>
        <w:t xml:space="preserve">正解：2</w:t>
      </w:r>
    </w:p>
    <w:p>
      <w:pPr>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5" w:id="741"/>
      <w:r>
        <w:rPr>
          <w:b/>
          <w:bCs/>
        </w:rPr>
        <w:t xml:space="preserve">問題65　解説</w:t>
      </w:r>
      <w:bookmarkEnd w:id="741"/>
    </w:p>
    <w:p>
      <w:pPr>
        <w:spacing w:after="120"/>
      </w:pPr>
      <w:r>
        <w:rPr>
          <w:b/>
          <w:bCs/>
        </w:rPr>
        <w:t xml:space="preserve">正解：1</w:t>
      </w:r>
    </w:p>
    <w:p>
      <w:pPr>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6" w:id="742"/>
      <w:r>
        <w:rPr>
          <w:b/>
          <w:bCs/>
        </w:rPr>
        <w:t xml:space="preserve">問題66　解説</w:t>
      </w:r>
      <w:bookmarkEnd w:id="742"/>
    </w:p>
    <w:p>
      <w:pPr>
        <w:spacing w:after="120"/>
      </w:pPr>
      <w:r>
        <w:rPr>
          <w:b/>
          <w:bCs/>
        </w:rPr>
        <w:t xml:space="preserve">正解：4</w:t>
      </w:r>
    </w:p>
    <w:p>
      <w:pPr>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7" w:id="743"/>
      <w:r>
        <w:rPr>
          <w:b/>
          <w:bCs/>
        </w:rPr>
        <w:t xml:space="preserve">問題67　解説</w:t>
      </w:r>
      <w:bookmarkEnd w:id="743"/>
    </w:p>
    <w:p>
      <w:pPr>
        <w:spacing w:after="120"/>
      </w:pPr>
      <w:r>
        <w:rPr>
          <w:b/>
          <w:bCs/>
        </w:rPr>
        <w:t xml:space="preserve">正解：4</w:t>
      </w:r>
    </w:p>
    <w:p>
      <w:pPr>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8" w:id="744"/>
      <w:r>
        <w:rPr>
          <w:b/>
          <w:bCs/>
        </w:rPr>
        <w:t xml:space="preserve">問題68　解説</w:t>
      </w:r>
      <w:bookmarkEnd w:id="744"/>
    </w:p>
    <w:p>
      <w:pPr>
        <w:spacing w:after="120"/>
      </w:pPr>
      <w:r>
        <w:rPr>
          <w:b/>
          <w:bCs/>
        </w:rPr>
        <w:t xml:space="preserve">正解：3</w:t>
      </w:r>
    </w:p>
    <w:p>
      <w:pPr>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9" w:id="745"/>
      <w:r>
        <w:rPr>
          <w:b/>
          <w:bCs/>
        </w:rPr>
        <w:t xml:space="preserve">問題69　解説</w:t>
      </w:r>
      <w:bookmarkEnd w:id="745"/>
    </w:p>
    <w:p>
      <w:pPr>
        <w:spacing w:after="120"/>
      </w:pPr>
      <w:r>
        <w:rPr>
          <w:b/>
          <w:bCs/>
        </w:rPr>
        <w:t xml:space="preserve">正解：4</w:t>
      </w:r>
    </w:p>
    <w:p>
      <w:pPr>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0" w:id="746"/>
      <w:r>
        <w:rPr>
          <w:b/>
          <w:bCs/>
        </w:rPr>
        <w:t xml:space="preserve">問題70　解説</w:t>
      </w:r>
      <w:bookmarkEnd w:id="746"/>
    </w:p>
    <w:p>
      <w:pPr>
        <w:spacing w:after="120"/>
      </w:pPr>
      <w:r>
        <w:rPr>
          <w:b/>
          <w:bCs/>
        </w:rPr>
        <w:t xml:space="preserve">正解：3</w:t>
      </w:r>
    </w:p>
    <w:p>
      <w:pPr>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1" w:id="747"/>
      <w:r>
        <w:rPr>
          <w:b/>
          <w:bCs/>
        </w:rPr>
        <w:t xml:space="preserve">問題71　解説</w:t>
      </w:r>
      <w:bookmarkEnd w:id="747"/>
    </w:p>
    <w:p>
      <w:pPr>
        <w:spacing w:after="120"/>
      </w:pPr>
      <w:r>
        <w:rPr>
          <w:b/>
          <w:bCs/>
        </w:rPr>
        <w:t xml:space="preserve">正解：2</w:t>
      </w:r>
    </w:p>
    <w:p>
      <w:pPr>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2" w:id="748"/>
      <w:r>
        <w:rPr>
          <w:b/>
          <w:bCs/>
        </w:rPr>
        <w:t xml:space="preserve">問題72　解説</w:t>
      </w:r>
      <w:bookmarkEnd w:id="748"/>
    </w:p>
    <w:p>
      <w:pPr>
        <w:spacing w:after="120"/>
      </w:pPr>
      <w:r>
        <w:rPr>
          <w:b/>
          <w:bCs/>
        </w:rPr>
        <w:t xml:space="preserve">正解：3</w:t>
      </w:r>
    </w:p>
    <w:p>
      <w:pPr>
        <w:spacing w:after="100"/>
      </w:pPr>
      <w:r>
        <w:rPr>
          <w:b/>
          <w:bCs/>
          <w:color w:val="B00020"/>
        </w:rPr>
        <w:t xml:space="preserve">1（誤）</w:t>
      </w:r>
      <w:r>
        <w:t xml:space="preserve">　一日の観察から、期間を超えた永久性までは判断できません。論集75頁の問いを飛び越えています。</w:t>
      </w:r>
    </w:p>
    <w:p>
      <w:pPr>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3" w:id="749"/>
      <w:r>
        <w:rPr>
          <w:b/>
          <w:bCs/>
        </w:rPr>
        <w:t xml:space="preserve">問題73　解説</w:t>
      </w:r>
      <w:bookmarkEnd w:id="749"/>
    </w:p>
    <w:p>
      <w:pPr>
        <w:spacing w:after="120"/>
      </w:pPr>
      <w:r>
        <w:rPr>
          <w:b/>
          <w:bCs/>
        </w:rPr>
        <w:t xml:space="preserve">正解：3</w:t>
      </w:r>
    </w:p>
    <w:p>
      <w:pPr>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spacing w:after="100"/>
      </w:pPr>
      <w:r>
        <w:rPr>
          <w:b/>
          <w:bCs/>
          <w:color w:val="B00020"/>
        </w:rPr>
        <w:t xml:space="preserve">2（誤）</w:t>
      </w:r>
      <w:r>
        <w:t xml:space="preserve">　これは文体・待遇上の切り替えの説明であり、Richardsが示す過剰般化の定義ではありません。</w:t>
      </w:r>
    </w:p>
    <w:p>
      <w:pPr>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spacing w:after="100"/>
      </w:pPr>
      <w:r>
        <w:rPr>
          <w:b/>
          <w:bCs/>
          <w:color w:val="B00020"/>
        </w:rPr>
        <w:t xml:space="preserve">4（誤）</w:t>
      </w:r>
      <w:r>
        <w:t xml:space="preserve">　これは複数言語の使用を切り替える現象の説明であり、Richardsが示す過剰般化の定義ではありません。</w:t>
      </w:r>
    </w:p>
    <w:p>
      <w:pPr>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4" w:id="750"/>
      <w:r>
        <w:rPr>
          <w:b/>
          <w:bCs/>
        </w:rPr>
        <w:t xml:space="preserve">問題74　解説</w:t>
      </w:r>
      <w:bookmarkEnd w:id="750"/>
    </w:p>
    <w:p>
      <w:pPr>
        <w:spacing w:after="120"/>
      </w:pPr>
      <w:r>
        <w:rPr>
          <w:b/>
          <w:bCs/>
        </w:rPr>
        <w:t xml:space="preserve">正解：1</w:t>
      </w:r>
    </w:p>
    <w:p>
      <w:pPr>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spacing w:after="100"/>
      </w:pPr>
      <w:r>
        <w:rPr>
          <w:b/>
          <w:bCs/>
          <w:color w:val="B00020"/>
        </w:rPr>
        <w:t xml:space="preserve">3（誤）</w:t>
      </w:r>
      <w:r>
        <w:t xml:space="preserve">　同原稿は、文全体の組織と一部の要素という違いに基づいて両者を区別しています。</w:t>
      </w:r>
    </w:p>
    <w:p>
      <w:pPr>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5" w:id="751"/>
      <w:r>
        <w:rPr>
          <w:b/>
          <w:bCs/>
        </w:rPr>
        <w:t xml:space="preserve">問題75　解説</w:t>
      </w:r>
      <w:bookmarkEnd w:id="751"/>
    </w:p>
    <w:p>
      <w:pPr>
        <w:spacing w:after="120"/>
      </w:pPr>
      <w:r>
        <w:rPr>
          <w:b/>
          <w:bCs/>
        </w:rPr>
        <w:t xml:space="preserve">正解：3</w:t>
      </w:r>
    </w:p>
    <w:p>
      <w:pPr>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spacing w:after="100"/>
      </w:pPr>
      <w:r>
        <w:rPr>
          <w:b/>
          <w:bCs/>
          <w:color w:val="2E7D32"/>
        </w:rPr>
        <w:t xml:space="preserve">3（正）</w:t>
      </w:r>
      <w:r>
        <w:t xml:space="preserve">　原誌166〜167頁は、偶発的な遂行上の誤りをmistake、現在までの知識を示す系統的な誤用をerrorとして区別しています。</w:t>
      </w:r>
    </w:p>
    <w:p>
      <w:pPr>
        <w:spacing w:after="100"/>
      </w:pPr>
      <w:r>
        <w:rPr>
          <w:b/>
          <w:bCs/>
          <w:color w:val="B00020"/>
        </w:rPr>
        <w:t xml:space="preserve">4（誤）</w:t>
      </w:r>
      <w:r>
        <w:t xml:space="preserve">　原論文は両者の区別を重要とし、区別の判定自体には慎重な分析が必要だと述べています。</w:t>
      </w:r>
    </w:p>
    <w:p>
      <w:pPr>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6" w:id="752"/>
      <w:r>
        <w:rPr>
          <w:b/>
          <w:bCs/>
        </w:rPr>
        <w:t xml:space="preserve">問題76　解説</w:t>
      </w:r>
      <w:bookmarkEnd w:id="752"/>
    </w:p>
    <w:p>
      <w:pPr>
        <w:spacing w:after="120"/>
      </w:pPr>
      <w:r>
        <w:rPr>
          <w:b/>
          <w:bCs/>
        </w:rPr>
        <w:t xml:space="preserve">正解：1</w:t>
      </w:r>
    </w:p>
    <w:p>
      <w:pPr>
        <w:spacing w:after="100"/>
      </w:pPr>
      <w:r>
        <w:rPr>
          <w:b/>
          <w:bCs/>
          <w:color w:val="2E7D32"/>
        </w:rPr>
        <w:t xml:space="preserve">1（正）</w:t>
      </w:r>
      <w:r>
        <w:t xml:space="preserve">　学習者が自信のない、あるいは困難だと感じる構造の使用を避け、代替表現で済ませようとする現象を「回避」と呼ぶ。</w:t>
      </w:r>
    </w:p>
    <w:p>
      <w:pPr>
        <w:spacing w:after="100"/>
      </w:pPr>
      <w:r>
        <w:rPr>
          <w:b/>
          <w:bCs/>
          <w:color w:val="B00020"/>
        </w:rPr>
        <w:t xml:space="preserve">2（誤）</w:t>
      </w:r>
      <w:r>
        <w:t xml:space="preserve">　教材の内容選定の問題ではなく、学習者の言語使用行動に関する現象である。</w:t>
      </w:r>
    </w:p>
    <w:p>
      <w:pPr>
        <w:spacing w:after="100"/>
      </w:pPr>
      <w:r>
        <w:rPr>
          <w:b/>
          <w:bCs/>
          <w:color w:val="B00020"/>
        </w:rPr>
        <w:t xml:space="preserve">3（誤）</w:t>
      </w:r>
      <w:r>
        <w:t xml:space="preserve">　テストの欠席という行動上の現象ではない。</w:t>
      </w:r>
    </w:p>
    <w:p>
      <w:pPr>
        <w:spacing w:after="100"/>
      </w:pPr>
      <w:r>
        <w:rPr>
          <w:b/>
          <w:bCs/>
          <w:color w:val="B00020"/>
        </w:rPr>
        <w:t xml:space="preserve">4（誤）</w:t>
      </w:r>
      <w:r>
        <w:t xml:space="preserve">　教師側の指導方針の話ではなく、学習者本人の言語使用上の現象を指す。</w:t>
      </w:r>
    </w:p>
    <w:p>
      <w:pPr>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7" w:id="753"/>
      <w:r>
        <w:rPr>
          <w:b/>
          <w:bCs/>
        </w:rPr>
        <w:t xml:space="preserve">問題77　解説</w:t>
      </w:r>
      <w:bookmarkEnd w:id="753"/>
    </w:p>
    <w:p>
      <w:pPr>
        <w:spacing w:after="120"/>
      </w:pPr>
      <w:r>
        <w:rPr>
          <w:b/>
          <w:bCs/>
        </w:rPr>
        <w:t xml:space="preserve">正解：4</w:t>
      </w:r>
    </w:p>
    <w:p>
      <w:pPr>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8" w:id="754"/>
      <w:r>
        <w:rPr>
          <w:b/>
          <w:bCs/>
        </w:rPr>
        <w:t xml:space="preserve">問題78　解説</w:t>
      </w:r>
      <w:bookmarkEnd w:id="754"/>
    </w:p>
    <w:p>
      <w:pPr>
        <w:spacing w:after="120"/>
      </w:pPr>
      <w:r>
        <w:rPr>
          <w:b/>
          <w:bCs/>
        </w:rPr>
        <w:t xml:space="preserve">正解：4</w:t>
      </w:r>
    </w:p>
    <w:p>
      <w:pPr>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9" w:id="755"/>
      <w:r>
        <w:rPr>
          <w:b/>
          <w:bCs/>
        </w:rPr>
        <w:t xml:space="preserve">問題79　解説</w:t>
      </w:r>
      <w:bookmarkEnd w:id="755"/>
    </w:p>
    <w:p>
      <w:pPr>
        <w:spacing w:after="120"/>
      </w:pPr>
      <w:r>
        <w:rPr>
          <w:b/>
          <w:bCs/>
        </w:rPr>
        <w:t xml:space="preserve">正解：2</w:t>
      </w:r>
    </w:p>
    <w:p>
      <w:pPr>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0" w:id="756"/>
      <w:r>
        <w:rPr>
          <w:b/>
          <w:bCs/>
        </w:rPr>
        <w:t xml:space="preserve">問題80　解説</w:t>
      </w:r>
      <w:bookmarkEnd w:id="756"/>
    </w:p>
    <w:p>
      <w:pPr>
        <w:spacing w:after="120"/>
      </w:pPr>
      <w:r>
        <w:rPr>
          <w:b/>
          <w:bCs/>
        </w:rPr>
        <w:t xml:space="preserve">正解：3</w:t>
      </w:r>
    </w:p>
    <w:p>
      <w:pPr>
        <w:spacing w:after="100"/>
      </w:pPr>
      <w:r>
        <w:rPr>
          <w:b/>
          <w:bCs/>
          <w:color w:val="B00020"/>
        </w:rPr>
        <w:t xml:space="preserve">1（誤）</w:t>
      </w:r>
      <w:r>
        <w:t xml:space="preserve">　質問者が答えを知らない質問は、原論文の区別では参照質問です。提示質問とする定義は逆です。</w:t>
      </w:r>
    </w:p>
    <w:p>
      <w:pPr>
        <w:spacing w:after="100"/>
      </w:pPr>
      <w:r>
        <w:rPr>
          <w:b/>
          <w:bCs/>
          <w:color w:val="B00020"/>
        </w:rPr>
        <w:t xml:space="preserve">2（誤）</w:t>
      </w:r>
      <w:r>
        <w:t xml:space="preserve">　質問者が答えを知っている質問は、原論文の区別では提示質問です。参照質問とする定義は逆です。</w:t>
      </w:r>
    </w:p>
    <w:p>
      <w:pPr>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1" w:id="757"/>
      <w:r>
        <w:rPr>
          <w:b/>
          <w:bCs/>
        </w:rPr>
        <w:t xml:space="preserve">問題81　解説</w:t>
      </w:r>
      <w:bookmarkEnd w:id="757"/>
    </w:p>
    <w:p>
      <w:pPr>
        <w:spacing w:after="120"/>
      </w:pPr>
      <w:r>
        <w:rPr>
          <w:b/>
          <w:bCs/>
        </w:rPr>
        <w:t xml:space="preserve">正解：4</w:t>
      </w:r>
    </w:p>
    <w:p>
      <w:pPr>
        <w:spacing w:after="100"/>
      </w:pPr>
      <w:r>
        <w:rPr>
          <w:b/>
          <w:bCs/>
          <w:color w:val="B00020"/>
        </w:rPr>
        <w:t xml:space="preserve">1（誤）</w:t>
      </w:r>
      <w:r>
        <w:t xml:space="preserve">　ウェイト・タイム1は、教師の質問後に学習者の応答を待つ間です。遅刻者の着席を待つ時間の名称ではありません。</w:t>
      </w:r>
    </w:p>
    <w:p>
      <w:pPr>
        <w:spacing w:after="100"/>
      </w:pPr>
      <w:r>
        <w:rPr>
          <w:b/>
          <w:bCs/>
          <w:color w:val="B00020"/>
        </w:rPr>
        <w:t xml:space="preserve">2（誤）</w:t>
      </w:r>
      <w:r>
        <w:t xml:space="preserve">　これはウェイト・タイム1の説明です。ウェイト・タイム2は学習者の応答後に教師が再び発話するまでに置く間に関係します。</w:t>
      </w:r>
    </w:p>
    <w:p>
      <w:pPr>
        <w:spacing w:after="100"/>
      </w:pPr>
      <w:r>
        <w:rPr>
          <w:b/>
          <w:bCs/>
          <w:color w:val="B00020"/>
        </w:rPr>
        <w:t xml:space="preserve">3（誤）</w:t>
      </w:r>
      <w:r>
        <w:t xml:space="preserve">　いずれも授業中の質問・応答のやり取りにおける間の区別です。授業前の教材準備時間を分類したものではありません。</w:t>
      </w:r>
    </w:p>
    <w:p>
      <w:pPr>
        <w:spacing w:after="100"/>
      </w:pPr>
      <w:r>
        <w:rPr>
          <w:b/>
          <w:bCs/>
          <w:color w:val="2E7D32"/>
        </w:rPr>
        <w:t xml:space="preserve">4（正）</w:t>
      </w:r>
      <w:r>
        <w:t xml:space="preserve">　Roweは、教師の質問後の間をウェイト・タイム1、学習者の応答後の間をウェイト・タイム2として区別しています。この問題は間を置く位置の定義を問い、すべての授業に共通する最適な秒数や効果を主張していません。</w:t>
      </w:r>
    </w:p>
    <w:p>
      <w:pPr>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2" w:id="758"/>
      <w:r>
        <w:rPr>
          <w:b/>
          <w:bCs/>
        </w:rPr>
        <w:t xml:space="preserve">問題82　解説</w:t>
      </w:r>
      <w:bookmarkEnd w:id="758"/>
    </w:p>
    <w:p>
      <w:pPr>
        <w:spacing w:after="120"/>
      </w:pPr>
      <w:r>
        <w:rPr>
          <w:b/>
          <w:bCs/>
        </w:rPr>
        <w:t xml:space="preserve">正解：2</w:t>
      </w:r>
    </w:p>
    <w:p>
      <w:pPr>
        <w:spacing w:after="100"/>
      </w:pPr>
      <w:r>
        <w:rPr>
          <w:b/>
          <w:bCs/>
          <w:color w:val="B00020"/>
        </w:rPr>
        <w:t xml:space="preserve">1（誤）</w:t>
      </w:r>
      <w:r>
        <w:t xml:space="preserve">　FIACは教室内の「言語相互作用（インタラクション）」を分析する手法であり、労務管理ツールではありません。</w:t>
      </w:r>
    </w:p>
    <w:p>
      <w:pPr>
        <w:spacing w:after="100"/>
      </w:pPr>
      <w:r>
        <w:rPr>
          <w:b/>
          <w:bCs/>
          <w:color w:val="2E7D32"/>
        </w:rPr>
        <w:t xml:space="preserve">2（正）</w:t>
      </w:r>
      <w:r>
        <w:t xml:space="preserve">　FIACは、教室内の言語的相互作用を客観的・定量的（3秒ごとの時間サンプリング等）に分析するための古典的観察システムです。発話を教師の発話（受け入れ・褒め・発問／講義・指示・批判等）、生徒の発話（応答・自発発話）、沈黙・混乱などに分類して行列（マトリックス）を作成し、TTTや授業パターンを客観化します。</w:t>
      </w:r>
    </w:p>
    <w:p>
      <w:pPr>
        <w:spacing w:after="100"/>
      </w:pPr>
      <w:r>
        <w:rPr>
          <w:b/>
          <w:bCs/>
          <w:color w:val="B00020"/>
        </w:rPr>
        <w:t xml:space="preserve">3（誤）</w:t>
      </w:r>
      <w:r>
        <w:t xml:space="preserve">　FIACはあらかじめ設定されたカテゴリに基づいて数量的に記録する「構造的（定量的）観察法」であり、自由記述の定性的感想ではありません。</w:t>
      </w:r>
    </w:p>
    <w:p>
      <w:pPr>
        <w:spacing w:after="100"/>
      </w:pPr>
      <w:r>
        <w:rPr>
          <w:b/>
          <w:bCs/>
          <w:color w:val="B00020"/>
        </w:rPr>
        <w:t xml:space="preserve">4（誤）</w:t>
      </w:r>
      <w:r>
        <w:t xml:space="preserve">　誤用分析の記述分類についての説明であり、FIACではありません。</w:t>
      </w:r>
    </w:p>
    <w:p>
      <w:pPr>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3" w:id="759"/>
      <w:r>
        <w:rPr>
          <w:b/>
          <w:bCs/>
        </w:rPr>
        <w:t xml:space="preserve">問題83　解説</w:t>
      </w:r>
      <w:bookmarkEnd w:id="759"/>
    </w:p>
    <w:p>
      <w:pPr>
        <w:spacing w:after="120"/>
      </w:pPr>
      <w:r>
        <w:rPr>
          <w:b/>
          <w:bCs/>
        </w:rPr>
        <w:t xml:space="preserve">正解：4</w:t>
      </w:r>
    </w:p>
    <w:p>
      <w:pPr>
        <w:spacing w:after="100"/>
      </w:pPr>
      <w:r>
        <w:rPr>
          <w:b/>
          <w:bCs/>
          <w:color w:val="B00020"/>
        </w:rPr>
        <w:t xml:space="preserve">1（誤）</w:t>
      </w:r>
      <w:r>
        <w:t xml:space="preserve">　62頁は、行為の中の省察が必ずしも速いとは限らず、行為がなお状況に影響し得る時間幅の中で起こると説明します。その時間幅は実践によって異なり、数秒以内という一律の制限はありません。</w:t>
      </w:r>
    </w:p>
    <w:p>
      <w:pPr>
        <w:spacing w:after="100"/>
      </w:pPr>
      <w:r>
        <w:rPr>
          <w:b/>
          <w:bCs/>
          <w:color w:val="B00020"/>
        </w:rPr>
        <w:t xml:space="preserve">2（誤）</w:t>
      </w:r>
      <w:r>
        <w:t xml:space="preserve">　62頁は、判断を支える暗黙の基準、行動に含まれる方略や理論、問題の枠付け、自らの役割なども省察の対象に挙げています。結果の成否だけに限定する説明は誤りです。</w:t>
      </w:r>
    </w:p>
    <w:p>
      <w:pPr>
        <w:spacing w:after="100"/>
      </w:pPr>
      <w:r>
        <w:rPr>
          <w:b/>
          <w:bCs/>
          <w:color w:val="B00020"/>
        </w:rPr>
        <w:t xml:space="preserve">3（誤）</w:t>
      </w:r>
      <w:r>
        <w:t xml:space="preserve">　61〜62頁では、過去の実践を振り返る場合に加えて、実践が進行する中で省察する場合も説明されています。省察を終了後だけに限定することはできません。</w:t>
      </w:r>
    </w:p>
    <w:p>
      <w:pPr>
        <w:spacing w:after="100"/>
      </w:pPr>
      <w:r>
        <w:rPr>
          <w:b/>
          <w:bCs/>
          <w:color w:val="2E7D32"/>
        </w:rPr>
        <w:t xml:space="preserve">4（正）</w:t>
      </w:r>
      <w:r>
        <w:t xml:space="preserve">　61頁の説明に対応します。繰り返す実践から生まれた暗黙の理解を検討することが、見方の固定を問い直す働きを持ち得ると論じられています。全教師での効果や、実践的知識を得る唯一の方法を立証した説明ではありません。</w:t>
      </w:r>
    </w:p>
    <w:p>
      <w:pPr>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4" w:id="760"/>
      <w:r>
        <w:rPr>
          <w:b/>
          <w:bCs/>
        </w:rPr>
        <w:t xml:space="preserve">問題84　解説</w:t>
      </w:r>
      <w:bookmarkEnd w:id="760"/>
    </w:p>
    <w:p>
      <w:pPr>
        <w:spacing w:after="120"/>
      </w:pPr>
      <w:r>
        <w:rPr>
          <w:b/>
          <w:bCs/>
        </w:rPr>
        <w:t xml:space="preserve">正解：3</w:t>
      </w:r>
    </w:p>
    <w:p>
      <w:pPr>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5" w:id="761"/>
      <w:r>
        <w:rPr>
          <w:b/>
          <w:bCs/>
        </w:rPr>
        <w:t xml:space="preserve">問題85　解説</w:t>
      </w:r>
      <w:bookmarkEnd w:id="761"/>
    </w:p>
    <w:p>
      <w:pPr>
        <w:spacing w:after="120"/>
      </w:pPr>
      <w:r>
        <w:rPr>
          <w:b/>
          <w:bCs/>
        </w:rPr>
        <w:t xml:space="preserve">正解：1</w:t>
      </w:r>
    </w:p>
    <w:p>
      <w:pPr>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6" w:id="762"/>
      <w:r>
        <w:rPr>
          <w:b/>
          <w:bCs/>
        </w:rPr>
        <w:t xml:space="preserve">問題86　解説</w:t>
      </w:r>
      <w:bookmarkEnd w:id="762"/>
    </w:p>
    <w:p>
      <w:pPr>
        <w:spacing w:after="120"/>
      </w:pPr>
      <w:r>
        <w:rPr>
          <w:b/>
          <w:bCs/>
        </w:rPr>
        <w:t xml:space="preserve">正解：3</w:t>
      </w:r>
    </w:p>
    <w:p>
      <w:pPr>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7" w:id="763"/>
      <w:r>
        <w:rPr>
          <w:b/>
          <w:bCs/>
        </w:rPr>
        <w:t xml:space="preserve">問題87　解説</w:t>
      </w:r>
      <w:bookmarkEnd w:id="763"/>
    </w:p>
    <w:p>
      <w:pPr>
        <w:spacing w:after="120"/>
      </w:pPr>
      <w:r>
        <w:rPr>
          <w:b/>
          <w:bCs/>
        </w:rPr>
        <w:t xml:space="preserve">正解：4</w:t>
      </w:r>
    </w:p>
    <w:p>
      <w:pPr>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8" w:id="764"/>
      <w:r>
        <w:rPr>
          <w:b/>
          <w:bCs/>
        </w:rPr>
        <w:t xml:space="preserve">問題88　解説</w:t>
      </w:r>
      <w:bookmarkEnd w:id="764"/>
    </w:p>
    <w:p>
      <w:pPr>
        <w:spacing w:after="120"/>
      </w:pPr>
      <w:r>
        <w:rPr>
          <w:b/>
          <w:bCs/>
        </w:rPr>
        <w:t xml:space="preserve">正解：2</w:t>
      </w:r>
    </w:p>
    <w:p>
      <w:pPr>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9" w:id="765"/>
      <w:r>
        <w:rPr>
          <w:b/>
          <w:bCs/>
        </w:rPr>
        <w:t xml:space="preserve">問題89　解説</w:t>
      </w:r>
      <w:bookmarkEnd w:id="765"/>
    </w:p>
    <w:p>
      <w:pPr>
        <w:spacing w:after="120"/>
      </w:pPr>
      <w:r>
        <w:rPr>
          <w:b/>
          <w:bCs/>
        </w:rPr>
        <w:t xml:space="preserve">正解：2</w:t>
      </w:r>
    </w:p>
    <w:p>
      <w:pPr>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0" w:id="766"/>
      <w:r>
        <w:rPr>
          <w:b/>
          <w:bCs/>
        </w:rPr>
        <w:t xml:space="preserve">問題90　解説</w:t>
      </w:r>
      <w:bookmarkEnd w:id="766"/>
    </w:p>
    <w:p>
      <w:pPr>
        <w:spacing w:after="120"/>
      </w:pPr>
      <w:r>
        <w:rPr>
          <w:b/>
          <w:bCs/>
        </w:rPr>
        <w:t xml:space="preserve">正解：1</w:t>
      </w:r>
    </w:p>
    <w:p>
      <w:pPr>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1" w:id="767"/>
      <w:r>
        <w:rPr>
          <w:b/>
          <w:bCs/>
        </w:rPr>
        <w:t xml:space="preserve">問題91　解説</w:t>
      </w:r>
      <w:bookmarkEnd w:id="767"/>
    </w:p>
    <w:p>
      <w:pPr>
        <w:spacing w:after="120"/>
      </w:pPr>
      <w:r>
        <w:rPr>
          <w:b/>
          <w:bCs/>
        </w:rPr>
        <w:t xml:space="preserve">正解：4</w:t>
      </w:r>
    </w:p>
    <w:p>
      <w:pPr>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2" w:id="768"/>
      <w:r>
        <w:rPr>
          <w:b/>
          <w:bCs/>
        </w:rPr>
        <w:t xml:space="preserve">問題92　解説</w:t>
      </w:r>
      <w:bookmarkEnd w:id="768"/>
    </w:p>
    <w:p>
      <w:pPr>
        <w:spacing w:after="120"/>
      </w:pPr>
      <w:r>
        <w:rPr>
          <w:b/>
          <w:bCs/>
        </w:rPr>
        <w:t xml:space="preserve">正解：1</w:t>
      </w:r>
    </w:p>
    <w:p>
      <w:pPr>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spacing w:after="100"/>
      </w:pPr>
      <w:r>
        <w:rPr>
          <w:b/>
          <w:bCs/>
          <w:color w:val="B00020"/>
        </w:rPr>
        <w:t xml:space="preserve">3（誤）</w:t>
      </w:r>
      <w:r>
        <w:t xml:space="preserve">　指針の例は同僚への依頼であり、その場合にも相手への負担を考慮しています。</w:t>
      </w:r>
    </w:p>
    <w:p>
      <w:pPr>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3" w:id="769"/>
      <w:r>
        <w:rPr>
          <w:b/>
          <w:bCs/>
        </w:rPr>
        <w:t xml:space="preserve">問題93　解説</w:t>
      </w:r>
      <w:bookmarkEnd w:id="769"/>
    </w:p>
    <w:p>
      <w:pPr>
        <w:spacing w:after="120"/>
      </w:pPr>
      <w:r>
        <w:rPr>
          <w:b/>
          <w:bCs/>
        </w:rPr>
        <w:t xml:space="preserve">正解：1</w:t>
      </w:r>
    </w:p>
    <w:p>
      <w:pPr>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4" w:id="770"/>
      <w:r>
        <w:rPr>
          <w:b/>
          <w:bCs/>
        </w:rPr>
        <w:t xml:space="preserve">問題94　解説</w:t>
      </w:r>
      <w:bookmarkEnd w:id="770"/>
    </w:p>
    <w:p>
      <w:pPr>
        <w:spacing w:after="120"/>
      </w:pPr>
      <w:r>
        <w:rPr>
          <w:b/>
          <w:bCs/>
        </w:rPr>
        <w:t xml:space="preserve">正解：4</w:t>
      </w:r>
    </w:p>
    <w:p>
      <w:pPr>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5" w:id="771"/>
      <w:r>
        <w:rPr>
          <w:b/>
          <w:bCs/>
        </w:rPr>
        <w:t xml:space="preserve">問題95　解説</w:t>
      </w:r>
      <w:bookmarkEnd w:id="771"/>
    </w:p>
    <w:p>
      <w:pPr>
        <w:spacing w:after="120"/>
      </w:pPr>
      <w:r>
        <w:rPr>
          <w:b/>
          <w:bCs/>
        </w:rPr>
        <w:t xml:space="preserve">正解：2</w:t>
      </w:r>
    </w:p>
    <w:p>
      <w:pPr>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6" w:id="772"/>
      <w:r>
        <w:rPr>
          <w:b/>
          <w:bCs/>
        </w:rPr>
        <w:t xml:space="preserve">問題96　解説</w:t>
      </w:r>
      <w:bookmarkEnd w:id="772"/>
    </w:p>
    <w:p>
      <w:pPr>
        <w:spacing w:after="120"/>
      </w:pPr>
      <w:r>
        <w:rPr>
          <w:b/>
          <w:bCs/>
        </w:rPr>
        <w:t xml:space="preserve">正解：3</w:t>
      </w:r>
    </w:p>
    <w:p>
      <w:pPr>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7" w:id="773"/>
      <w:r>
        <w:rPr>
          <w:b/>
          <w:bCs/>
        </w:rPr>
        <w:t xml:space="preserve">問題97　解説</w:t>
      </w:r>
      <w:bookmarkEnd w:id="773"/>
    </w:p>
    <w:p>
      <w:pPr>
        <w:spacing w:after="120"/>
      </w:pPr>
      <w:r>
        <w:rPr>
          <w:b/>
          <w:bCs/>
        </w:rPr>
        <w:t xml:space="preserve">正解：1</w:t>
      </w:r>
    </w:p>
    <w:p>
      <w:pPr>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8" w:id="774"/>
      <w:r>
        <w:rPr>
          <w:b/>
          <w:bCs/>
        </w:rPr>
        <w:t xml:space="preserve">問題98　解説</w:t>
      </w:r>
      <w:bookmarkEnd w:id="774"/>
    </w:p>
    <w:p>
      <w:pPr>
        <w:spacing w:after="120"/>
      </w:pPr>
      <w:r>
        <w:rPr>
          <w:b/>
          <w:bCs/>
        </w:rPr>
        <w:t xml:space="preserve">正解：1</w:t>
      </w:r>
    </w:p>
    <w:p>
      <w:pPr>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9" w:id="775"/>
      <w:r>
        <w:rPr>
          <w:b/>
          <w:bCs/>
        </w:rPr>
        <w:t xml:space="preserve">問題99　解説</w:t>
      </w:r>
      <w:bookmarkEnd w:id="775"/>
    </w:p>
    <w:p>
      <w:pPr>
        <w:spacing w:after="120"/>
      </w:pPr>
      <w:r>
        <w:rPr>
          <w:b/>
          <w:bCs/>
        </w:rPr>
        <w:t xml:space="preserve">正解：1</w:t>
      </w:r>
    </w:p>
    <w:p>
      <w:pPr>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0" w:id="776"/>
      <w:r>
        <w:rPr>
          <w:b/>
          <w:bCs/>
        </w:rPr>
        <w:t xml:space="preserve">問題100　解説</w:t>
      </w:r>
      <w:bookmarkEnd w:id="776"/>
    </w:p>
    <w:p>
      <w:pPr>
        <w:spacing w:after="120"/>
      </w:pPr>
      <w:r>
        <w:rPr>
          <w:b/>
          <w:bCs/>
        </w:rPr>
        <w:t xml:space="preserve">正解：3</w:t>
      </w:r>
    </w:p>
    <w:p>
      <w:pPr>
        <w:spacing w:after="100"/>
      </w:pPr>
      <w:r>
        <w:rPr>
          <w:b/>
          <w:bCs/>
          <w:color w:val="B00020"/>
        </w:rPr>
        <w:t xml:space="preserve">1（誤）</w:t>
      </w:r>
      <w:r>
        <w:t xml:space="preserve">　危機期にある学習者に母文化の否定や無理な過剰適応を求めることは、心理的危機を増幅させます。母文化による安心感を保ちつつ、段階的な再適応を支援することが重要です。</w:t>
      </w:r>
    </w:p>
    <w:p>
      <w:pPr>
        <w:spacing w:after="100"/>
      </w:pPr>
      <w:r>
        <w:rPr>
          <w:b/>
          <w:bCs/>
          <w:color w:val="B00020"/>
        </w:rPr>
        <w:t xml:space="preserve">2（誤）</w:t>
      </w:r>
      <w:r>
        <w:t xml:space="preserve">　カルチャーショックは異なる文化環境に入った人間にとって極めて自然な反応であり、知識の有無にかかわらず発生し得るものです。</w:t>
      </w:r>
    </w:p>
    <w:p>
      <w:pPr>
        <w:spacing w:after="100"/>
      </w:pPr>
      <w:r>
        <w:rPr>
          <w:b/>
          <w:bCs/>
          <w:color w:val="2E7D32"/>
        </w:rPr>
        <w:t xml:space="preserve">3（正）</w:t>
      </w:r>
      <w:r>
        <w:t xml:space="preserve">　異文化適応モデル（Uカーブ・Wカーブモデル）において、初期の段階は興奮や好奇心から異文化を肯定的に評価する「ハネムーン期」と呼ばれます。</w:t>
      </w:r>
    </w:p>
    <w:p>
      <w:pPr>
        <w:spacing w:after="100"/>
      </w:pPr>
      <w:r>
        <w:rPr>
          <w:b/>
          <w:bCs/>
          <w:color w:val="B00020"/>
        </w:rPr>
        <w:t xml:space="preserve">4（誤）</w:t>
      </w:r>
      <w:r>
        <w:t xml:space="preserve">　異文化に深く適応した後に自国へ戻った際、母国の習慣や価値観に対して再適応の困難を覚える現象を「リバース・カルチャーショック（逆カルチャーショック）」と呼び、Wカーブモデルで説明されます。</w:t>
      </w:r>
    </w:p>
    <w:p>
      <w:pPr>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1" w:id="777"/>
      <w:r>
        <w:rPr>
          <w:b/>
          <w:bCs/>
        </w:rPr>
        <w:t xml:space="preserve">問題101　解説</w:t>
      </w:r>
      <w:bookmarkEnd w:id="777"/>
    </w:p>
    <w:p>
      <w:pPr>
        <w:spacing w:after="120"/>
      </w:pPr>
      <w:r>
        <w:rPr>
          <w:b/>
          <w:bCs/>
        </w:rPr>
        <w:t xml:space="preserve">正解：4</w:t>
      </w:r>
    </w:p>
    <w:p>
      <w:pPr>
        <w:spacing w:after="100"/>
      </w:pPr>
      <w:r>
        <w:rPr>
          <w:b/>
          <w:bCs/>
          <w:color w:val="B00020"/>
        </w:rPr>
        <w:t xml:space="preserve">1（誤）</w:t>
      </w:r>
      <w:r>
        <w:t xml:space="preserve">　自文化のアイデンティティを喪失する現象（過剰適応など）の説明であり、クリティカル・インシデントの定義ではありません。</w:t>
      </w:r>
    </w:p>
    <w:p>
      <w:pPr>
        <w:spacing w:after="100"/>
      </w:pPr>
      <w:r>
        <w:rPr>
          <w:b/>
          <w:bCs/>
          <w:color w:val="B00020"/>
        </w:rPr>
        <w:t xml:space="preserve">2（誤）</w:t>
      </w:r>
      <w:r>
        <w:t xml:space="preserve">　クリティカル・インシデントは言語形式の誤り修正やテストを指す概念ではありません。</w:t>
      </w:r>
    </w:p>
    <w:p>
      <w:pPr>
        <w:spacing w:after="100"/>
      </w:pPr>
      <w:r>
        <w:rPr>
          <w:b/>
          <w:bCs/>
          <w:color w:val="B00020"/>
        </w:rPr>
        <w:t xml:space="preserve">3（誤）</w:t>
      </w:r>
      <w:r>
        <w:t xml:space="preserve">　自民族中心主義（エスノセントリズム）的な評価姿勢の説明であり、不適切です。</w:t>
      </w:r>
    </w:p>
    <w:p>
      <w:pPr>
        <w:spacing w:after="100"/>
      </w:pPr>
      <w:r>
        <w:rPr>
          <w:b/>
          <w:bCs/>
          <w:color w:val="2E7D32"/>
        </w:rPr>
        <w:t xml:space="preserve">4（正）</w:t>
      </w:r>
      <w:r>
        <w:t xml:space="preserve">　クリティカル・インシデントとは、背景文化や価値観・コミュニケーション規範の違いによって、当事者間に「なぜ相手がそのような行動をとったのか分からない」という不和や誤解、違和感が生じた具体的な場面・出来事を指します。この事例を教材として分析・討議することで、異文化間の隠れた価値観の相違に気づく学習活動が行われます。</w:t>
      </w:r>
    </w:p>
    <w:p>
      <w:pPr>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2" w:id="778"/>
      <w:r>
        <w:rPr>
          <w:b/>
          <w:bCs/>
        </w:rPr>
        <w:t xml:space="preserve">問題102　解説</w:t>
      </w:r>
      <w:bookmarkEnd w:id="778"/>
    </w:p>
    <w:p>
      <w:pPr>
        <w:spacing w:after="120"/>
      </w:pPr>
      <w:r>
        <w:rPr>
          <w:b/>
          <w:bCs/>
        </w:rPr>
        <w:t xml:space="preserve">正解：3</w:t>
      </w:r>
    </w:p>
    <w:p>
      <w:pPr>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3" w:id="779"/>
      <w:r>
        <w:rPr>
          <w:b/>
          <w:bCs/>
        </w:rPr>
        <w:t xml:space="preserve">問題103　解説</w:t>
      </w:r>
      <w:bookmarkEnd w:id="779"/>
    </w:p>
    <w:p>
      <w:pPr>
        <w:spacing w:after="120"/>
      </w:pPr>
      <w:r>
        <w:rPr>
          <w:b/>
          <w:bCs/>
        </w:rPr>
        <w:t xml:space="preserve">正解：3</w:t>
      </w:r>
    </w:p>
    <w:p>
      <w:pPr>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4" w:id="780"/>
      <w:r>
        <w:rPr>
          <w:b/>
          <w:bCs/>
        </w:rPr>
        <w:t xml:space="preserve">問題104　解説</w:t>
      </w:r>
      <w:bookmarkEnd w:id="780"/>
    </w:p>
    <w:p>
      <w:pPr>
        <w:spacing w:after="120"/>
      </w:pPr>
      <w:r>
        <w:rPr>
          <w:b/>
          <w:bCs/>
        </w:rPr>
        <w:t xml:space="preserve">正解：2</w:t>
      </w:r>
    </w:p>
    <w:p>
      <w:pPr>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5" w:id="781"/>
      <w:r>
        <w:rPr>
          <w:b/>
          <w:bCs/>
        </w:rPr>
        <w:t xml:space="preserve">問題105　解説</w:t>
      </w:r>
      <w:bookmarkEnd w:id="781"/>
    </w:p>
    <w:p>
      <w:pPr>
        <w:spacing w:after="120"/>
      </w:pPr>
      <w:r>
        <w:rPr>
          <w:b/>
          <w:bCs/>
        </w:rPr>
        <w:t xml:space="preserve">正解：2</w:t>
      </w:r>
    </w:p>
    <w:p>
      <w:pPr>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6" w:id="782"/>
      <w:r>
        <w:rPr>
          <w:b/>
          <w:bCs/>
        </w:rPr>
        <w:t xml:space="preserve">問題106　解説</w:t>
      </w:r>
      <w:bookmarkEnd w:id="782"/>
    </w:p>
    <w:p>
      <w:pPr>
        <w:spacing w:after="120"/>
      </w:pPr>
      <w:r>
        <w:rPr>
          <w:b/>
          <w:bCs/>
        </w:rPr>
        <w:t xml:space="preserve">正解：3</w:t>
      </w:r>
    </w:p>
    <w:p>
      <w:pPr>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7" w:id="783"/>
      <w:r>
        <w:rPr>
          <w:b/>
          <w:bCs/>
        </w:rPr>
        <w:t xml:space="preserve">問題107　解説</w:t>
      </w:r>
      <w:bookmarkEnd w:id="783"/>
    </w:p>
    <w:p>
      <w:pPr>
        <w:spacing w:after="120"/>
      </w:pPr>
      <w:r>
        <w:rPr>
          <w:b/>
          <w:bCs/>
        </w:rPr>
        <w:t xml:space="preserve">正解：4</w:t>
      </w:r>
    </w:p>
    <w:p>
      <w:pPr>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8" w:id="784"/>
      <w:r>
        <w:rPr>
          <w:b/>
          <w:bCs/>
        </w:rPr>
        <w:t xml:space="preserve">問題108　解説</w:t>
      </w:r>
      <w:bookmarkEnd w:id="784"/>
    </w:p>
    <w:p>
      <w:pPr>
        <w:spacing w:after="120"/>
      </w:pPr>
      <w:r>
        <w:rPr>
          <w:b/>
          <w:bCs/>
        </w:rPr>
        <w:t xml:space="preserve">正解：1</w:t>
      </w:r>
    </w:p>
    <w:p>
      <w:pPr>
        <w:spacing w:after="100"/>
      </w:pPr>
      <w:r>
        <w:rPr>
          <w:b/>
          <w:bCs/>
          <w:color w:val="2E7D32"/>
        </w:rPr>
        <w:t xml:space="preserve">1（正）</w:t>
      </w:r>
      <w:r>
        <w:t xml:space="preserve">　原論文の再録版74頁は、異なる話し手による二つの部分、部分の相対的順序、行為の組合せを説明しています。ここでは、その基本形式を問うています。</w:t>
      </w:r>
    </w:p>
    <w:p>
      <w:pPr>
        <w:spacing w:after="100"/>
      </w:pPr>
      <w:r>
        <w:rPr>
          <w:b/>
          <w:bCs/>
          <w:color w:val="B00020"/>
        </w:rPr>
        <w:t xml:space="preserve">2（誤）</w:t>
      </w:r>
      <w:r>
        <w:t xml:space="preserve">　基本形式では二つの部分を異なる話し手が産出します。同じ話し手が続けて産出することを要件とする説明は逆です。</w:t>
      </w:r>
    </w:p>
    <w:p>
      <w:pPr>
        <w:spacing w:after="100"/>
      </w:pPr>
      <w:r>
        <w:rPr>
          <w:b/>
          <w:bCs/>
          <w:color w:val="B00020"/>
        </w:rPr>
        <w:t xml:space="preserve">3（誤）</w:t>
      </w:r>
      <w:r>
        <w:t xml:space="preserve">　第1部分が第2部分に先行することが基本形式です。順序を逆にした肢の説明とは一致しません。</w:t>
      </w:r>
    </w:p>
    <w:p>
      <w:pPr>
        <w:spacing w:after="100"/>
      </w:pPr>
      <w:r>
        <w:rPr>
          <w:b/>
          <w:bCs/>
          <w:color w:val="B00020"/>
        </w:rPr>
        <w:t xml:space="preserve">4（誤）</w:t>
      </w:r>
      <w:r>
        <w:t xml:space="preserve">　単に二発話が近接するだけでなく、質問と回答など、部分同士の行為上の関連性があります。近接だけで定義することはできません。</w:t>
      </w:r>
    </w:p>
    <w:p>
      <w:pPr>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9" w:id="785"/>
      <w:r>
        <w:rPr>
          <w:b/>
          <w:bCs/>
        </w:rPr>
        <w:t xml:space="preserve">問題109　解説</w:t>
      </w:r>
      <w:bookmarkEnd w:id="785"/>
    </w:p>
    <w:p>
      <w:pPr>
        <w:spacing w:after="120"/>
      </w:pPr>
      <w:r>
        <w:rPr>
          <w:b/>
          <w:bCs/>
        </w:rPr>
        <w:t xml:space="preserve">正解：2</w:t>
      </w:r>
    </w:p>
    <w:p>
      <w:pPr>
        <w:spacing w:after="100"/>
      </w:pPr>
      <w:r>
        <w:rPr>
          <w:b/>
          <w:bCs/>
          <w:color w:val="B00020"/>
        </w:rPr>
        <w:t xml:space="preserve">1（誤）</w:t>
      </w:r>
      <w:r>
        <w:t xml:space="preserve">　原著63〜64頁は、先行する行為とそれに続く応答の関係を分析しています。教師の指名相手の偏りを定義した用語ではありません。</w:t>
      </w:r>
    </w:p>
    <w:p>
      <w:pPr>
        <w:spacing w:after="100"/>
      </w:pPr>
      <w:r>
        <w:rPr>
          <w:b/>
          <w:bCs/>
          <w:color w:val="2E7D32"/>
        </w:rPr>
        <w:t xml:space="preserve">2（正）</w:t>
      </w:r>
      <w:r>
        <w:t xml:space="preserve">　原著は、先行する評価が一方の次行為を促す構造と応答の組み立てを扱います。例えば自己卑下に続く同意は非選好となり、同意がいつでも選好されるわけではありません。</w:t>
      </w:r>
    </w:p>
    <w:p>
      <w:pPr>
        <w:spacing w:after="100"/>
      </w:pPr>
      <w:r>
        <w:rPr>
          <w:b/>
          <w:bCs/>
          <w:color w:val="B00020"/>
        </w:rPr>
        <w:t xml:space="preserve">3（誤）</w:t>
      </w:r>
      <w:r>
        <w:t xml:space="preserve">　原著の選好は、先行する行為に対する次の行為とその発話形式の関係です。好きな会話相手を選ぶという個人的好みだけでは説明できません。</w:t>
      </w:r>
    </w:p>
    <w:p>
      <w:pPr>
        <w:spacing w:after="100"/>
      </w:pPr>
      <w:r>
        <w:rPr>
          <w:b/>
          <w:bCs/>
          <w:color w:val="B00020"/>
        </w:rPr>
        <w:t xml:space="preserve">4（誤）</w:t>
      </w:r>
      <w:r>
        <w:t xml:space="preserve">　原著64頁は、自己卑下への同意を非選好とする場合を挙げています。したがって、すべての評価発話について同意と選好を同一視する説明は誤りです。</w:t>
      </w:r>
    </w:p>
    <w:p>
      <w:pPr>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0" w:id="786"/>
      <w:r>
        <w:rPr>
          <w:b/>
          <w:bCs/>
        </w:rPr>
        <w:t xml:space="preserve">問題110　解説</w:t>
      </w:r>
      <w:bookmarkEnd w:id="786"/>
    </w:p>
    <w:p>
      <w:pPr>
        <w:spacing w:after="120"/>
      </w:pPr>
      <w:r>
        <w:rPr>
          <w:b/>
          <w:bCs/>
        </w:rPr>
        <w:t xml:space="preserve">正解：1</w:t>
      </w:r>
    </w:p>
    <w:p>
      <w:pPr>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1" w:id="787"/>
      <w:r>
        <w:rPr>
          <w:b/>
          <w:bCs/>
        </w:rPr>
        <w:t xml:space="preserve">問題111　解説</w:t>
      </w:r>
      <w:bookmarkEnd w:id="787"/>
    </w:p>
    <w:p>
      <w:pPr>
        <w:spacing w:after="120"/>
      </w:pPr>
      <w:r>
        <w:rPr>
          <w:b/>
          <w:bCs/>
        </w:rPr>
        <w:t xml:space="preserve">正解：4</w:t>
      </w:r>
    </w:p>
    <w:p>
      <w:pPr>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2" w:id="788"/>
      <w:r>
        <w:rPr>
          <w:b/>
          <w:bCs/>
        </w:rPr>
        <w:t xml:space="preserve">問題112　解説</w:t>
      </w:r>
      <w:bookmarkEnd w:id="788"/>
    </w:p>
    <w:p>
      <w:pPr>
        <w:spacing w:after="120"/>
      </w:pPr>
      <w:r>
        <w:rPr>
          <w:b/>
          <w:bCs/>
        </w:rPr>
        <w:t xml:space="preserve">正解：1</w:t>
      </w:r>
    </w:p>
    <w:p>
      <w:pPr>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3" w:id="789"/>
      <w:r>
        <w:rPr>
          <w:b/>
          <w:bCs/>
        </w:rPr>
        <w:t xml:space="preserve">問題113　解説</w:t>
      </w:r>
      <w:bookmarkEnd w:id="789"/>
    </w:p>
    <w:p>
      <w:pPr>
        <w:spacing w:after="120"/>
      </w:pPr>
      <w:r>
        <w:rPr>
          <w:b/>
          <w:bCs/>
        </w:rPr>
        <w:t xml:space="preserve">正解：4</w:t>
      </w:r>
    </w:p>
    <w:p>
      <w:pPr>
        <w:spacing w:after="100"/>
      </w:pPr>
      <w:r>
        <w:rPr>
          <w:b/>
          <w:bCs/>
          <w:color w:val="B00020"/>
        </w:rPr>
        <w:t xml:space="preserve">1（誤）</w:t>
      </w:r>
      <w:r>
        <w:t xml:space="preserve">　日本語のあいづち（「うん」「はい」等）は、「聞いています」「理解しています」という聴取・チャネル維持のシグナル（継続の合図）であることが多く、必ずしも「内容への同意」を意味しません。</w:t>
      </w:r>
    </w:p>
    <w:p>
      <w:pPr>
        <w:spacing w:after="100"/>
      </w:pPr>
      <w:r>
        <w:rPr>
          <w:b/>
          <w:bCs/>
          <w:color w:val="B00020"/>
        </w:rPr>
        <w:t xml:space="preserve">2（誤）</w:t>
      </w:r>
      <w:r>
        <w:t xml:space="preserve">　うなずきや視線、表情などの非言語行動もあいづちの重要な構成要素です。</w:t>
      </w:r>
    </w:p>
    <w:p>
      <w:pPr>
        <w:spacing w:after="100"/>
      </w:pPr>
      <w:r>
        <w:rPr>
          <w:b/>
          <w:bCs/>
          <w:color w:val="B00020"/>
        </w:rPr>
        <w:t xml:space="preserve">3（誤）</w:t>
      </w:r>
      <w:r>
        <w:t xml:space="preserve">　「はい、はい、はい」という過度な連続発話は、相手に「適当に聞き流している」「急かされている」といった不快感や無礼な印象を与えるため、指導上の注意点となります。</w:t>
      </w:r>
    </w:p>
    <w:p>
      <w:pPr>
        <w:spacing w:after="100"/>
      </w:pPr>
      <w:r>
        <w:rPr>
          <w:b/>
          <w:bCs/>
          <w:color w:val="2E7D32"/>
        </w:rPr>
        <w:t xml:space="preserve">4（正）</w:t>
      </w:r>
      <w:r>
        <w:t xml:space="preserve">　日本語は他言語（英語など）と比較してあいづちやフィラーの頻度が非常に高く、話し手と聞き手が協調して談話を紡いでいく（共話的・協調的談話構造）特徴を持っています。</w:t>
      </w:r>
    </w:p>
    <w:p>
      <w:pPr>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4" w:id="790"/>
      <w:r>
        <w:rPr>
          <w:b/>
          <w:bCs/>
        </w:rPr>
        <w:t xml:space="preserve">問題114　解説</w:t>
      </w:r>
      <w:bookmarkEnd w:id="790"/>
    </w:p>
    <w:p>
      <w:pPr>
        <w:spacing w:after="120"/>
      </w:pPr>
      <w:r>
        <w:rPr>
          <w:b/>
          <w:bCs/>
        </w:rPr>
        <w:t xml:space="preserve">正解：3</w:t>
      </w:r>
    </w:p>
    <w:p>
      <w:pPr>
        <w:spacing w:after="100"/>
      </w:pPr>
      <w:r>
        <w:rPr>
          <w:b/>
          <w:bCs/>
          <w:color w:val="B00020"/>
        </w:rPr>
        <w:t xml:space="preserve">1（誤）</w:t>
      </w:r>
      <w:r>
        <w:t xml:space="preserve">　Fさんは自分の意見を喋り続けておらず、むしろ受け身で情報催促を行っている状態です。</w:t>
      </w:r>
    </w:p>
    <w:p>
      <w:pPr>
        <w:spacing w:after="100"/>
      </w:pPr>
      <w:r>
        <w:rPr>
          <w:b/>
          <w:bCs/>
          <w:color w:val="B00020"/>
        </w:rPr>
        <w:t xml:space="preserve">2（誤）</w:t>
      </w:r>
      <w:r>
        <w:t xml:space="preserve">　否定表現（拒絶）は使っておらず、情報追及の仕方が不適切である点が問題です。</w:t>
      </w:r>
    </w:p>
    <w:p>
      <w:pPr>
        <w:spacing w:after="100"/>
      </w:pPr>
      <w:r>
        <w:rPr>
          <w:b/>
          <w:bCs/>
          <w:color w:val="2E7D32"/>
        </w:rPr>
        <w:t xml:space="preserve">3（正）</w:t>
      </w:r>
      <w:r>
        <w:t xml:space="preserve">　Fさんは相手の話に対して「それで？」「次は？」など情報を催促・詰問するような応答をしており、相手（Gさん）に圧迫感を与えています。「美味しそうですね」「いいですね」といった共感や評価を示すあいづち・展開表現の指導が必要です。</w:t>
      </w:r>
    </w:p>
    <w:p>
      <w:pPr>
        <w:spacing w:after="100"/>
      </w:pPr>
      <w:r>
        <w:rPr>
          <w:b/>
          <w:bCs/>
          <w:color w:val="B00020"/>
        </w:rPr>
        <w:t xml:space="preserve">4（誤）</w:t>
      </w:r>
      <w:r>
        <w:t xml:space="preserve">　Fさんの発話に目立った文法・敬語の誤りはありません。課題は文法ではなく「談話の進め方・共感の示し方」にあります。</w:t>
      </w:r>
    </w:p>
    <w:p>
      <w:pPr>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5" w:id="791"/>
      <w:r>
        <w:rPr>
          <w:b/>
          <w:bCs/>
        </w:rPr>
        <w:t xml:space="preserve">問題115　解説</w:t>
      </w:r>
      <w:bookmarkEnd w:id="791"/>
    </w:p>
    <w:p>
      <w:pPr>
        <w:spacing w:after="120"/>
      </w:pPr>
      <w:r>
        <w:rPr>
          <w:b/>
          <w:bCs/>
        </w:rPr>
        <w:t xml:space="preserve">正解：1</w:t>
      </w:r>
    </w:p>
    <w:p>
      <w:pPr>
        <w:spacing w:after="100"/>
      </w:pPr>
      <w:r>
        <w:rPr>
          <w:b/>
          <w:bCs/>
          <w:color w:val="2E7D32"/>
        </w:rPr>
        <w:t xml:space="preserve">1（正）</w:t>
      </w:r>
      <w:r>
        <w:t xml:space="preserve">　共同標準217頁のコンピュータ実施型テストとコンピュータ適応型テスト、および215頁の適応型テストの定義に対応します。コンピュータでの実施と、反応に応じた項目選択は区別します。</w:t>
      </w:r>
    </w:p>
    <w:p>
      <w:pPr>
        <w:spacing w:after="100"/>
      </w:pPr>
      <w:r>
        <w:rPr>
          <w:b/>
          <w:bCs/>
          <w:color w:val="B00020"/>
        </w:rPr>
        <w:t xml:space="preserve">2（誤）</w:t>
      </w:r>
      <w:r>
        <w:t xml:space="preserve">　共同標準217頁のコンピュータ実施型テストの定義には、適応型であることという条件はありません。CBTというだけでCATの仕組みまで備わると決めることはできません。</w:t>
      </w:r>
    </w:p>
    <w:p>
      <w:pPr>
        <w:spacing w:after="100"/>
      </w:pPr>
      <w:r>
        <w:rPr>
          <w:b/>
          <w:bCs/>
          <w:color w:val="B00020"/>
        </w:rPr>
        <w:t xml:space="preserve">3（誤）</w:t>
      </w:r>
      <w:r>
        <w:t xml:space="preserve">　共同標準215頁は、それまでの反応との関係で、項目の測定特性や内容に基づいて項目や項目群を選ぶと説明します。これらを考慮しないという記述は逆です。</w:t>
      </w:r>
    </w:p>
    <w:p>
      <w:pPr>
        <w:spacing w:after="100"/>
      </w:pPr>
      <w:r>
        <w:rPr>
          <w:b/>
          <w:bCs/>
          <w:color w:val="B00020"/>
        </w:rPr>
        <w:t xml:space="preserve">4（誤）</w:t>
      </w:r>
      <w:r>
        <w:t xml:space="preserve">　共同標準215・217頁のCATの定義が扱うのは、反応に応じた項目などの選択です。それを問題文の自動生成そのものと定義する記述は誤りです。</w:t>
      </w:r>
    </w:p>
    <w:p>
      <w:pPr>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6" w:id="792"/>
      <w:r>
        <w:rPr>
          <w:b/>
          <w:bCs/>
        </w:rPr>
        <w:t xml:space="preserve">問題116　解説</w:t>
      </w:r>
      <w:bookmarkEnd w:id="792"/>
    </w:p>
    <w:p>
      <w:pPr>
        <w:spacing w:after="120"/>
      </w:pPr>
      <w:r>
        <w:rPr>
          <w:b/>
          <w:bCs/>
        </w:rPr>
        <w:t xml:space="preserve">正解：1</w:t>
      </w:r>
    </w:p>
    <w:p>
      <w:pPr>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7" w:id="793"/>
      <w:r>
        <w:rPr>
          <w:b/>
          <w:bCs/>
        </w:rPr>
        <w:t xml:space="preserve">問題117　解説</w:t>
      </w:r>
      <w:bookmarkEnd w:id="793"/>
    </w:p>
    <w:p>
      <w:pPr>
        <w:spacing w:after="120"/>
      </w:pPr>
      <w:r>
        <w:rPr>
          <w:b/>
          <w:bCs/>
        </w:rPr>
        <w:t xml:space="preserve">正解：4</w:t>
      </w:r>
    </w:p>
    <w:p>
      <w:pPr>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8" w:id="794"/>
      <w:r>
        <w:rPr>
          <w:b/>
          <w:bCs/>
        </w:rPr>
        <w:t xml:space="preserve">問題118　解説</w:t>
      </w:r>
      <w:bookmarkEnd w:id="794"/>
    </w:p>
    <w:p>
      <w:pPr>
        <w:spacing w:after="120"/>
      </w:pPr>
      <w:r>
        <w:rPr>
          <w:b/>
          <w:bCs/>
        </w:rPr>
        <w:t xml:space="preserve">正解：4</w:t>
      </w:r>
    </w:p>
    <w:p>
      <w:pPr>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9" w:id="795"/>
      <w:r>
        <w:rPr>
          <w:b/>
          <w:bCs/>
        </w:rPr>
        <w:t xml:space="preserve">問題119　解説</w:t>
      </w:r>
      <w:bookmarkEnd w:id="795"/>
    </w:p>
    <w:p>
      <w:pPr>
        <w:spacing w:after="120"/>
      </w:pPr>
      <w:r>
        <w:rPr>
          <w:b/>
          <w:bCs/>
        </w:rPr>
        <w:t xml:space="preserve">正解：1</w:t>
      </w:r>
    </w:p>
    <w:p>
      <w:pPr>
        <w:spacing w:after="100"/>
      </w:pPr>
      <w:r>
        <w:rPr>
          <w:b/>
          <w:bCs/>
          <w:color w:val="2E7D32"/>
        </w:rPr>
        <w:t xml:space="preserve">1（正）</w:t>
      </w:r>
      <w:r>
        <w:t xml:space="preserve">　画面越しでのやり取りでは、対面コミュニケーションに比べて視線や相槌などの非言語シグナルが伝わりにくい（アイコンタクトが成立しにくい等）ため、意識的に明確な言語化を行ったり、大きめのリアクションやチャット・スタンプ等を併用したりするコミュニケーション戦略の指導が求められます。</w:t>
      </w:r>
    </w:p>
    <w:p>
      <w:pPr>
        <w:spacing w:after="100"/>
      </w:pPr>
      <w:r>
        <w:rPr>
          <w:b/>
          <w:bCs/>
          <w:color w:val="B00020"/>
        </w:rPr>
        <w:t xml:space="preserve">2（誤）</w:t>
      </w:r>
      <w:r>
        <w:t xml:space="preserve">　プライバシー保護、通信環境（帯域制限）、家庭の事情などに配慮し、カメラのオン/オフについては柔軟に対応することが推奨されています（義務化はされていません）。</w:t>
      </w:r>
    </w:p>
    <w:p>
      <w:pPr>
        <w:spacing w:after="100"/>
      </w:pPr>
      <w:r>
        <w:rPr>
          <w:b/>
          <w:bCs/>
          <w:color w:val="B00020"/>
        </w:rPr>
        <w:t xml:space="preserve">3（誤）</w:t>
      </w:r>
      <w:r>
        <w:t xml:space="preserve">　多くのWeb会議ツールにはブレイクアウトルーム機能が備わっており、少人数での会話練習や協働タスク、ブレインストーミングなどを効果的に実施できます。</w:t>
      </w:r>
    </w:p>
    <w:p>
      <w:pPr>
        <w:spacing w:after="100"/>
      </w:pPr>
      <w:r>
        <w:rPr>
          <w:b/>
          <w:bCs/>
          <w:color w:val="B00020"/>
        </w:rPr>
        <w:t xml:space="preserve">4（誤）</w:t>
      </w:r>
      <w:r>
        <w:t xml:space="preserve">　チャット機能は、大勢の前で発言するのが苦手な学習者の参加を促したり、漢字・語彙の提示、言い換えの共有など、音声言語を補完する強力なツールとして機能します。</w:t>
      </w:r>
    </w:p>
    <w:p>
      <w:pPr>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0" w:id="796"/>
      <w:r>
        <w:rPr>
          <w:b/>
          <w:bCs/>
        </w:rPr>
        <w:t xml:space="preserve">問題120　解説</w:t>
      </w:r>
      <w:bookmarkEnd w:id="796"/>
    </w:p>
    <w:p>
      <w:pPr>
        <w:spacing w:after="120"/>
      </w:pPr>
      <w:r>
        <w:rPr>
          <w:b/>
          <w:bCs/>
        </w:rPr>
        <w:t xml:space="preserve">正解：2</w:t>
      </w:r>
    </w:p>
    <w:p>
      <w:pPr>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1" w:id="797"/>
      <w:r>
        <w:rPr>
          <w:b/>
          <w:bCs/>
        </w:rPr>
        <w:t xml:space="preserve">問題121　解説</w:t>
      </w:r>
      <w:bookmarkEnd w:id="797"/>
    </w:p>
    <w:p>
      <w:pPr>
        <w:spacing w:after="120"/>
      </w:pPr>
      <w:r>
        <w:rPr>
          <w:b/>
          <w:bCs/>
        </w:rPr>
        <w:t xml:space="preserve">正解：3</w:t>
      </w:r>
    </w:p>
    <w:p>
      <w:pPr>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2" w:id="798"/>
      <w:r>
        <w:rPr>
          <w:b/>
          <w:bCs/>
        </w:rPr>
        <w:t xml:space="preserve">問題122　解説</w:t>
      </w:r>
      <w:bookmarkEnd w:id="798"/>
    </w:p>
    <w:p>
      <w:pPr>
        <w:spacing w:after="120"/>
      </w:pPr>
      <w:r>
        <w:rPr>
          <w:b/>
          <w:bCs/>
        </w:rPr>
        <w:t xml:space="preserve">正解：4</w:t>
      </w:r>
    </w:p>
    <w:p>
      <w:pPr>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3" w:id="799"/>
      <w:r>
        <w:rPr>
          <w:b/>
          <w:bCs/>
        </w:rPr>
        <w:t xml:space="preserve">問題123　解説</w:t>
      </w:r>
      <w:bookmarkEnd w:id="799"/>
    </w:p>
    <w:p>
      <w:pPr>
        <w:spacing w:after="120"/>
      </w:pPr>
      <w:r>
        <w:rPr>
          <w:b/>
          <w:bCs/>
        </w:rPr>
        <w:t xml:space="preserve">正解：2</w:t>
      </w:r>
    </w:p>
    <w:p>
      <w:pPr>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4" w:id="800"/>
      <w:r>
        <w:rPr>
          <w:b/>
          <w:bCs/>
        </w:rPr>
        <w:t xml:space="preserve">問題124　解説</w:t>
      </w:r>
      <w:bookmarkEnd w:id="800"/>
    </w:p>
    <w:p>
      <w:pPr>
        <w:spacing w:after="120"/>
      </w:pPr>
      <w:r>
        <w:rPr>
          <w:b/>
          <w:bCs/>
        </w:rPr>
        <w:t xml:space="preserve">正解：4</w:t>
      </w:r>
    </w:p>
    <w:p>
      <w:pPr>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5" w:id="801"/>
      <w:r>
        <w:rPr>
          <w:b/>
          <w:bCs/>
        </w:rPr>
        <w:t xml:space="preserve">問題125　解説</w:t>
      </w:r>
      <w:bookmarkEnd w:id="801"/>
    </w:p>
    <w:p>
      <w:pPr>
        <w:spacing w:after="120"/>
      </w:pPr>
      <w:r>
        <w:rPr>
          <w:b/>
          <w:bCs/>
        </w:rPr>
        <w:t xml:space="preserve">正解：2</w:t>
      </w:r>
    </w:p>
    <w:p>
      <w:pPr>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6" w:id="802"/>
      <w:r>
        <w:rPr>
          <w:b/>
          <w:bCs/>
        </w:rPr>
        <w:t xml:space="preserve">問題126　解説</w:t>
      </w:r>
      <w:bookmarkEnd w:id="802"/>
    </w:p>
    <w:p>
      <w:pPr>
        <w:spacing w:after="120"/>
      </w:pPr>
      <w:r>
        <w:rPr>
          <w:b/>
          <w:bCs/>
        </w:rPr>
        <w:t xml:space="preserve">正解：1</w:t>
      </w:r>
    </w:p>
    <w:p>
      <w:pPr>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spacing w:after="100"/>
      </w:pPr>
      <w:r>
        <w:rPr>
          <w:b/>
          <w:bCs/>
          <w:color w:val="B00020"/>
        </w:rPr>
        <w:t xml:space="preserve">3（誤）</w:t>
      </w:r>
      <w:r>
        <w:t xml:space="preserve">　第36条第1項は、公表された著作物を対象としており、未公表の著作物だけを対象とする規定ではありません。</w:t>
      </w:r>
    </w:p>
    <w:p>
      <w:pPr>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7" w:id="803"/>
      <w:r>
        <w:rPr>
          <w:b/>
          <w:bCs/>
        </w:rPr>
        <w:t xml:space="preserve">問題127　解説</w:t>
      </w:r>
      <w:bookmarkEnd w:id="803"/>
    </w:p>
    <w:p>
      <w:pPr>
        <w:spacing w:after="120"/>
      </w:pPr>
      <w:r>
        <w:rPr>
          <w:b/>
          <w:bCs/>
        </w:rPr>
        <w:t xml:space="preserve">正解：2</w:t>
      </w:r>
    </w:p>
    <w:p>
      <w:pPr>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spacing w:after="120" w:before="240"/>
      </w:pPr>
      <w:bookmarkStart w:name="A_5_001" w:id="804"/>
      <w:r>
        <w:rPr>
          <w:b/>
          <w:bCs/>
        </w:rPr>
        <w:t xml:space="preserve">問題1　解説</w:t>
      </w:r>
      <w:bookmarkEnd w:id="804"/>
    </w:p>
    <w:p>
      <w:pPr>
        <w:spacing w:after="120"/>
      </w:pPr>
      <w:r>
        <w:rPr>
          <w:b/>
          <w:bCs/>
        </w:rPr>
        <w:t xml:space="preserve">正解：1</w:t>
      </w:r>
    </w:p>
    <w:p>
      <w:pPr>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spacing w:after="100"/>
      </w:pPr>
      <w:r>
        <w:rPr>
          <w:b/>
          <w:bCs/>
          <w:color w:val="B00020"/>
        </w:rPr>
        <w:t xml:space="preserve">2（誤）</w:t>
      </w:r>
      <w:r>
        <w:t xml:space="preserve">　同章では概念と聴覚映像の双方が記号を構成します。概念だけとする説明は一方を落としています。</w:t>
      </w:r>
    </w:p>
    <w:p>
      <w:pPr>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2" w:id="805"/>
      <w:r>
        <w:rPr>
          <w:b/>
          <w:bCs/>
        </w:rPr>
        <w:t xml:space="preserve">問題2　解説</w:t>
      </w:r>
      <w:bookmarkEnd w:id="805"/>
    </w:p>
    <w:p>
      <w:pPr>
        <w:spacing w:after="120"/>
      </w:pPr>
      <w:r>
        <w:rPr>
          <w:b/>
          <w:bCs/>
        </w:rPr>
        <w:t xml:space="preserve">正解：3</w:t>
      </w:r>
    </w:p>
    <w:p>
      <w:pPr>
        <w:spacing w:after="100"/>
      </w:pPr>
      <w:r>
        <w:rPr>
          <w:b/>
          <w:bCs/>
          <w:color w:val="B00020"/>
        </w:rPr>
        <w:t xml:space="preserve">1（誤）</w:t>
      </w:r>
      <w:r>
        <w:t xml:space="preserve">　恣意性は記号の二側面の結びつきについての説明です。文法規則が存在しないという定義ではありません。</w:t>
      </w:r>
    </w:p>
    <w:p>
      <w:pPr>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spacing w:after="100"/>
      </w:pPr>
      <w:r>
        <w:rPr>
          <w:b/>
          <w:bCs/>
          <w:color w:val="2E7D32"/>
        </w:rPr>
        <w:t xml:space="preserve">3（正）</w:t>
      </w:r>
      <w:r>
        <w:t xml:space="preserve">　原著は、概念と聴覚映像の間に自然的な結びつきがないことを恣意性として説明します。</w:t>
      </w:r>
    </w:p>
    <w:p>
      <w:pPr>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3" w:id="806"/>
      <w:r>
        <w:rPr>
          <w:b/>
          <w:bCs/>
        </w:rPr>
        <w:t xml:space="preserve">問題3　解説</w:t>
      </w:r>
      <w:bookmarkEnd w:id="806"/>
    </w:p>
    <w:p>
      <w:pPr>
        <w:spacing w:after="120"/>
      </w:pPr>
      <w:r>
        <w:rPr>
          <w:b/>
          <w:bCs/>
        </w:rPr>
        <w:t xml:space="preserve">正解：1</w:t>
      </w:r>
    </w:p>
    <w:p>
      <w:pPr>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4" w:id="807"/>
      <w:r>
        <w:rPr>
          <w:b/>
          <w:bCs/>
        </w:rPr>
        <w:t xml:space="preserve">問題4　解説</w:t>
      </w:r>
      <w:bookmarkEnd w:id="807"/>
    </w:p>
    <w:p>
      <w:pPr>
        <w:spacing w:after="120"/>
      </w:pPr>
      <w:r>
        <w:rPr>
          <w:b/>
          <w:bCs/>
        </w:rPr>
        <w:t xml:space="preserve">正解：2</w:t>
      </w:r>
    </w:p>
    <w:p>
      <w:pPr>
        <w:spacing w:after="100"/>
      </w:pPr>
      <w:r>
        <w:rPr>
          <w:b/>
          <w:bCs/>
          <w:color w:val="B00020"/>
        </w:rPr>
        <w:t xml:space="preserve">1（誤）</w:t>
      </w:r>
      <w:r>
        <w:t xml:space="preserve">　兄は年上の男性、姉は年上の女性のきょうだいを表します。両者は性別の点で区別されます。</w:t>
      </w:r>
    </w:p>
    <w:p>
      <w:pPr>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spacing w:after="100"/>
      </w:pPr>
      <w:r>
        <w:rPr>
          <w:b/>
          <w:bCs/>
          <w:color w:val="B00020"/>
        </w:rPr>
        <w:t xml:space="preserve">3（誤）</w:t>
      </w:r>
      <w:r>
        <w:t xml:space="preserve">　妹は、自分より年下の女性のきょうだいを表します。年上の女性のきょうだいは姉です。</w:t>
      </w:r>
    </w:p>
    <w:p>
      <w:pPr>
        <w:spacing w:after="100"/>
      </w:pPr>
      <w:r>
        <w:rPr>
          <w:b/>
          <w:bCs/>
          <w:color w:val="B00020"/>
        </w:rPr>
        <w:t xml:space="preserve">4（誤）</w:t>
      </w:r>
      <w:r>
        <w:t xml:space="preserve">　姉は、自分より年上の女性のきょうだいを表します。年下の男性のきょうだいは弟です。</w:t>
      </w:r>
    </w:p>
    <w:p>
      <w:pPr>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5" w:id="808"/>
      <w:r>
        <w:rPr>
          <w:b/>
          <w:bCs/>
        </w:rPr>
        <w:t xml:space="preserve">問題5　解説</w:t>
      </w:r>
      <w:bookmarkEnd w:id="808"/>
    </w:p>
    <w:p>
      <w:pPr>
        <w:spacing w:after="120"/>
      </w:pPr>
      <w:r>
        <w:rPr>
          <w:b/>
          <w:bCs/>
        </w:rPr>
        <w:t xml:space="preserve">正解：1</w:t>
      </w:r>
    </w:p>
    <w:p>
      <w:pPr>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spacing w:after="100"/>
      </w:pPr>
      <w:r>
        <w:rPr>
          <w:b/>
          <w:bCs/>
          <w:color w:val="B00020"/>
        </w:rPr>
        <w:t xml:space="preserve">2（誤）</w:t>
      </w:r>
      <w:r>
        <w:t xml:space="preserve">　個別の実行はパロールの側の説明です。ラングの社会的な側面と逆になっています。</w:t>
      </w:r>
    </w:p>
    <w:p>
      <w:pPr>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spacing w:after="100"/>
      </w:pPr>
      <w:r>
        <w:rPr>
          <w:b/>
          <w:bCs/>
          <w:color w:val="B00020"/>
        </w:rPr>
        <w:t xml:space="preserve">4（誤）</w:t>
      </w:r>
      <w:r>
        <w:t xml:space="preserve">　共同体に共有された体系はラングの側の説明です。パロールは個人的な実行の側として区別されます。</w:t>
      </w:r>
    </w:p>
    <w:p>
      <w:pPr>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6" w:id="809"/>
      <w:r>
        <w:rPr>
          <w:b/>
          <w:bCs/>
        </w:rPr>
        <w:t xml:space="preserve">問題6　解説</w:t>
      </w:r>
      <w:bookmarkEnd w:id="809"/>
    </w:p>
    <w:p>
      <w:pPr>
        <w:spacing w:after="120"/>
      </w:pPr>
      <w:r>
        <w:rPr>
          <w:b/>
          <w:bCs/>
        </w:rPr>
        <w:t xml:space="preserve">正解：2</w:t>
      </w:r>
    </w:p>
    <w:p>
      <w:pPr>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spacing w:after="100"/>
      </w:pPr>
      <w:r>
        <w:rPr>
          <w:b/>
          <w:bCs/>
          <w:color w:val="2E7D32"/>
        </w:rPr>
        <w:t xml:space="preserve">2（正）</w:t>
      </w:r>
      <w:r>
        <w:t xml:space="preserve">　原著は、語を孤立させず、体系内の他の語と比較して価値を捉えます。価値は他の語との関係から定まります。</w:t>
      </w:r>
    </w:p>
    <w:p>
      <w:pPr>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7" w:id="810"/>
      <w:r>
        <w:rPr>
          <w:b/>
          <w:bCs/>
        </w:rPr>
        <w:t xml:space="preserve">問題7　解説</w:t>
      </w:r>
      <w:bookmarkEnd w:id="810"/>
    </w:p>
    <w:p>
      <w:pPr>
        <w:spacing w:after="120"/>
      </w:pPr>
      <w:r>
        <w:rPr>
          <w:b/>
          <w:bCs/>
        </w:rPr>
        <w:t xml:space="preserve">正解：1</w:t>
      </w:r>
    </w:p>
    <w:p>
      <w:pPr>
        <w:spacing w:after="100"/>
      </w:pPr>
      <w:r>
        <w:rPr>
          <w:b/>
          <w:bCs/>
          <w:color w:val="2E7D32"/>
        </w:rPr>
        <w:t xml:space="preserve">1（正）</w:t>
      </w:r>
      <w:r>
        <w:t xml:space="preserve">　原論文7～8頁は、観察された困難や干渉の証拠を出発点とする弱形を説明しています。</w:t>
      </w:r>
    </w:p>
    <w:p>
      <w:pPr>
        <w:spacing w:after="100"/>
      </w:pPr>
      <w:r>
        <w:rPr>
          <w:b/>
          <w:bCs/>
          <w:color w:val="B00020"/>
        </w:rPr>
        <w:t xml:space="preserve">2（誤）</w:t>
      </w:r>
      <w:r>
        <w:t xml:space="preserve">　困難の予測を要求するのは、同論文で区別される強形です。</w:t>
      </w:r>
    </w:p>
    <w:p>
      <w:pPr>
        <w:spacing w:after="100"/>
      </w:pPr>
      <w:r>
        <w:rPr>
          <w:b/>
          <w:bCs/>
          <w:color w:val="B00020"/>
        </w:rPr>
        <w:t xml:space="preserve">3（誤）</w:t>
      </w:r>
      <w:r>
        <w:t xml:space="preserve">　困難の予測は、同論文が強形に要求されるものとして述べる特徴です。</w:t>
      </w:r>
    </w:p>
    <w:p>
      <w:pPr>
        <w:spacing w:after="100"/>
      </w:pPr>
      <w:r>
        <w:rPr>
          <w:b/>
          <w:bCs/>
          <w:color w:val="B00020"/>
        </w:rPr>
        <w:t xml:space="preserve">4（誤）</w:t>
      </w:r>
      <w:r>
        <w:t xml:space="preserve">　原論文は弱形でも体系を重視し、任意の誤り分類だけにはしないと明記しています。</w:t>
      </w:r>
    </w:p>
    <w:p>
      <w:pPr>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8" w:id="811"/>
      <w:r>
        <w:rPr>
          <w:b/>
          <w:bCs/>
        </w:rPr>
        <w:t xml:space="preserve">問題8　解説</w:t>
      </w:r>
      <w:bookmarkEnd w:id="811"/>
    </w:p>
    <w:p>
      <w:pPr>
        <w:spacing w:after="120"/>
      </w:pPr>
      <w:r>
        <w:rPr>
          <w:b/>
          <w:bCs/>
        </w:rPr>
        <w:t xml:space="preserve">正解：1</w:t>
      </w:r>
    </w:p>
    <w:p>
      <w:pPr>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9" w:id="812"/>
      <w:r>
        <w:rPr>
          <w:b/>
          <w:bCs/>
        </w:rPr>
        <w:t xml:space="preserve">問題9　解説</w:t>
      </w:r>
      <w:bookmarkEnd w:id="812"/>
    </w:p>
    <w:p>
      <w:pPr>
        <w:spacing w:after="120"/>
      </w:pPr>
      <w:r>
        <w:rPr>
          <w:b/>
          <w:bCs/>
        </w:rPr>
        <w:t xml:space="preserve">正解：1</w:t>
      </w:r>
    </w:p>
    <w:p>
      <w:pPr>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spacing w:after="100"/>
      </w:pPr>
      <w:r>
        <w:rPr>
          <w:b/>
          <w:bCs/>
          <w:color w:val="B00020"/>
        </w:rPr>
        <w:t xml:space="preserve">3（誤）</w:t>
      </w:r>
      <w:r>
        <w:t xml:space="preserve">　原論文のUniversal 3は、基本語順がVSOの言語は前置詞型であると述べています。後置詞型ではありません。</w:t>
      </w:r>
    </w:p>
    <w:p>
      <w:pPr>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0" w:id="813"/>
      <w:r>
        <w:rPr>
          <w:b/>
          <w:bCs/>
        </w:rPr>
        <w:t xml:space="preserve">問題10　解説</w:t>
      </w:r>
      <w:bookmarkEnd w:id="813"/>
    </w:p>
    <w:p>
      <w:pPr>
        <w:spacing w:after="120"/>
      </w:pPr>
      <w:r>
        <w:rPr>
          <w:b/>
          <w:bCs/>
        </w:rPr>
        <w:t xml:space="preserve">正解：3</w:t>
      </w:r>
    </w:p>
    <w:p>
      <w:pPr>
        <w:spacing w:after="100"/>
      </w:pPr>
      <w:r>
        <w:rPr>
          <w:b/>
          <w:bCs/>
          <w:color w:val="B00020"/>
        </w:rPr>
        <w:t xml:space="preserve">1（誤）</w:t>
      </w:r>
      <w:r>
        <w:t xml:space="preserve">　国際交流基金の助数詞表では書籍に「冊」を使い、2の欄に「にさつ」があります。数詞の二自体を誤りとはしません。</w:t>
      </w:r>
    </w:p>
    <w:p>
      <w:pPr>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spacing w:after="100"/>
      </w:pPr>
      <w:r>
        <w:rPr>
          <w:b/>
          <w:bCs/>
          <w:color w:val="B00020"/>
        </w:rPr>
        <w:t xml:space="preserve">4（誤）</w:t>
      </w:r>
      <w:r>
        <w:t xml:space="preserve">　東京外国語大学の教材は中国語の量詞を説明し、書籍の例で「本」を示しています。</w:t>
      </w:r>
    </w:p>
    <w:p>
      <w:pPr>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1" w:id="814"/>
      <w:r>
        <w:rPr>
          <w:b/>
          <w:bCs/>
        </w:rPr>
        <w:t xml:space="preserve">問題11　解説</w:t>
      </w:r>
      <w:bookmarkEnd w:id="814"/>
    </w:p>
    <w:p>
      <w:pPr>
        <w:spacing w:after="120"/>
      </w:pPr>
      <w:r>
        <w:rPr>
          <w:b/>
          <w:bCs/>
        </w:rPr>
        <w:t xml:space="preserve">正解：4</w:t>
      </w:r>
    </w:p>
    <w:p>
      <w:pPr>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spacing w:after="100"/>
      </w:pPr>
      <w:r>
        <w:rPr>
          <w:b/>
          <w:bCs/>
          <w:color w:val="B00020"/>
        </w:rPr>
        <w:t xml:space="preserve">2（誤）</w:t>
      </w:r>
      <w:r>
        <w:t xml:space="preserve">　原論文は、既に母語をもつことを第二言語学習の促進要因として扱っており、妨げだけだとはしていません。</w:t>
      </w:r>
    </w:p>
    <w:p>
      <w:pPr>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2" w:id="815"/>
      <w:r>
        <w:rPr>
          <w:b/>
          <w:bCs/>
        </w:rPr>
        <w:t xml:space="preserve">問題12　解説</w:t>
      </w:r>
      <w:bookmarkEnd w:id="815"/>
    </w:p>
    <w:p>
      <w:pPr>
        <w:spacing w:after="120"/>
      </w:pPr>
      <w:r>
        <w:rPr>
          <w:b/>
          <w:bCs/>
        </w:rPr>
        <w:t xml:space="preserve">正解：1</w:t>
      </w:r>
    </w:p>
    <w:p>
      <w:pPr>
        <w:spacing w:after="100"/>
      </w:pPr>
      <w:r>
        <w:rPr>
          <w:b/>
          <w:bCs/>
          <w:color w:val="2E7D32"/>
        </w:rPr>
        <w:t xml:space="preserve">1（正）</w:t>
      </w:r>
      <w:r>
        <w:t xml:space="preserve">　実際の使用を観察し説明するという記述的な立場に対応します。</w:t>
      </w:r>
    </w:p>
    <w:p>
      <w:pPr>
        <w:spacing w:after="100"/>
      </w:pPr>
      <w:r>
        <w:rPr>
          <w:b/>
          <w:bCs/>
          <w:color w:val="B00020"/>
        </w:rPr>
        <w:t xml:space="preserve">2（誤）</w:t>
      </w:r>
      <w:r>
        <w:t xml:space="preserve">　どう使うべきかを示すことが規範的な立場の特徴です。</w:t>
      </w:r>
    </w:p>
    <w:p>
      <w:pPr>
        <w:spacing w:after="100"/>
      </w:pPr>
      <w:r>
        <w:rPr>
          <w:b/>
          <w:bCs/>
          <w:color w:val="B00020"/>
        </w:rPr>
        <w:t xml:space="preserve">3（誤）</w:t>
      </w:r>
      <w:r>
        <w:t xml:space="preserve">　使うべき形を指示する説明は規範的な立場です。</w:t>
      </w:r>
    </w:p>
    <w:p>
      <w:pPr>
        <w:spacing w:after="100"/>
      </w:pPr>
      <w:r>
        <w:rPr>
          <w:b/>
          <w:bCs/>
          <w:color w:val="B00020"/>
        </w:rPr>
        <w:t xml:space="preserve">4（誤）</w:t>
      </w:r>
      <w:r>
        <w:t xml:space="preserve">　公開大学教科書は、話者の許容可能性判断も言語研究の観察資料として説明しています。</w:t>
      </w:r>
    </w:p>
    <w:p>
      <w:pPr>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3" w:id="816"/>
      <w:r>
        <w:rPr>
          <w:b/>
          <w:bCs/>
        </w:rPr>
        <w:t xml:space="preserve">問題13　解説</w:t>
      </w:r>
      <w:bookmarkEnd w:id="816"/>
    </w:p>
    <w:p>
      <w:pPr>
        <w:spacing w:after="120"/>
      </w:pPr>
      <w:r>
        <w:rPr>
          <w:b/>
          <w:bCs/>
        </w:rPr>
        <w:t xml:space="preserve">正解：1</w:t>
      </w:r>
    </w:p>
    <w:p>
      <w:pPr>
        <w:spacing w:after="100"/>
      </w:pPr>
      <w:r>
        <w:rPr>
          <w:b/>
          <w:bCs/>
          <w:color w:val="2E7D32"/>
        </w:rPr>
        <w:t xml:space="preserve">1（正）</w:t>
      </w:r>
      <w:r>
        <w:t xml:space="preserve">　基金の教材は、名詞修飾で「い」「な」を使う二種類として説明しています。</w:t>
      </w:r>
    </w:p>
    <w:p>
      <w:pPr>
        <w:spacing w:after="100"/>
      </w:pPr>
      <w:r>
        <w:rPr>
          <w:b/>
          <w:bCs/>
          <w:color w:val="B00020"/>
        </w:rPr>
        <w:t xml:space="preserve">2（誤）</w:t>
      </w:r>
      <w:r>
        <w:t xml:space="preserve">　東外大の教材では両動詞はグループ3です。</w:t>
      </w:r>
    </w:p>
    <w:p>
      <w:pPr>
        <w:spacing w:after="100"/>
      </w:pPr>
      <w:r>
        <w:rPr>
          <w:b/>
          <w:bCs/>
          <w:color w:val="B00020"/>
        </w:rPr>
        <w:t xml:space="preserve">3（誤）</w:t>
      </w:r>
      <w:r>
        <w:t xml:space="preserve">　東外大の教材では両動詞はグループ1です。</w:t>
      </w:r>
    </w:p>
    <w:p>
      <w:pPr>
        <w:spacing w:after="100"/>
      </w:pPr>
      <w:r>
        <w:rPr>
          <w:b/>
          <w:bCs/>
          <w:color w:val="B00020"/>
        </w:rPr>
        <w:t xml:space="preserve">4（誤）</w:t>
      </w:r>
      <w:r>
        <w:t xml:space="preserve">　東外大の教材には「切る」などグループ1の例もあります。</w:t>
      </w:r>
    </w:p>
    <w:p>
      <w:pPr>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4" w:id="817"/>
      <w:r>
        <w:rPr>
          <w:b/>
          <w:bCs/>
        </w:rPr>
        <w:t xml:space="preserve">問題14　解説</w:t>
      </w:r>
      <w:bookmarkEnd w:id="817"/>
    </w:p>
    <w:p>
      <w:pPr>
        <w:spacing w:after="120"/>
      </w:pPr>
      <w:r>
        <w:rPr>
          <w:b/>
          <w:bCs/>
        </w:rPr>
        <w:t xml:space="preserve">正解：3</w:t>
      </w:r>
    </w:p>
    <w:p>
      <w:pPr>
        <w:spacing w:after="100"/>
      </w:pPr>
      <w:r>
        <w:rPr>
          <w:b/>
          <w:bCs/>
          <w:color w:val="B00020"/>
        </w:rPr>
        <w:t xml:space="preserve">1（誤）</w:t>
      </w:r>
      <w:r>
        <w:t xml:space="preserve">　論文は辞書形中心派とます形中心派を分けています。</w:t>
      </w:r>
    </w:p>
    <w:p>
      <w:pPr>
        <w:spacing w:after="100"/>
      </w:pPr>
      <w:r>
        <w:rPr>
          <w:b/>
          <w:bCs/>
          <w:color w:val="B00020"/>
        </w:rPr>
        <w:t xml:space="preserve">2（誤）</w:t>
      </w:r>
      <w:r>
        <w:t xml:space="preserve">　同論文の説明では、辞書形中心派もます形の次に辞書形を導入します。</w:t>
      </w:r>
    </w:p>
    <w:p>
      <w:pPr>
        <w:spacing w:after="100"/>
      </w:pPr>
      <w:r>
        <w:rPr>
          <w:b/>
          <w:bCs/>
          <w:color w:val="2E7D32"/>
        </w:rPr>
        <w:t xml:space="preserve">3（正）</w:t>
      </w:r>
      <w:r>
        <w:t xml:space="preserve">　最初に接する形と、て形を作る基になる形は別の論点です。</w:t>
      </w:r>
    </w:p>
    <w:p>
      <w:pPr>
        <w:spacing w:after="100"/>
      </w:pPr>
      <w:r>
        <w:rPr>
          <w:b/>
          <w:bCs/>
          <w:color w:val="B00020"/>
        </w:rPr>
        <w:t xml:space="preserve">4（誤）</w:t>
      </w:r>
      <w:r>
        <w:t xml:space="preserve">　論文はて形より前に辞書形を説明・導入することは可能としています。</w:t>
      </w:r>
    </w:p>
    <w:p>
      <w:pPr>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5" w:id="818"/>
      <w:r>
        <w:rPr>
          <w:b/>
          <w:bCs/>
        </w:rPr>
        <w:t xml:space="preserve">問題15　解説</w:t>
      </w:r>
      <w:bookmarkEnd w:id="818"/>
    </w:p>
    <w:p>
      <w:pPr>
        <w:spacing w:after="120"/>
      </w:pPr>
      <w:r>
        <w:rPr>
          <w:b/>
          <w:bCs/>
        </w:rPr>
        <w:t xml:space="preserve">正解：1</w:t>
      </w:r>
    </w:p>
    <w:p>
      <w:pPr>
        <w:spacing w:after="100"/>
      </w:pPr>
      <w:r>
        <w:rPr>
          <w:b/>
          <w:bCs/>
          <w:color w:val="2E7D32"/>
        </w:rPr>
        <w:t xml:space="preserve">1（正）</w:t>
      </w:r>
      <w:r>
        <w:t xml:space="preserve">　同教材は「見る」をグループ2、「切る」をグループ1の例としています。</w:t>
      </w:r>
    </w:p>
    <w:p>
      <w:pPr>
        <w:spacing w:after="100"/>
      </w:pPr>
      <w:r>
        <w:rPr>
          <w:b/>
          <w:bCs/>
          <w:color w:val="B00020"/>
        </w:rPr>
        <w:t xml:space="preserve">2（誤）</w:t>
      </w:r>
      <w:r>
        <w:t xml:space="preserve">　「見る」のようなグループ2もこの形を含みます。</w:t>
      </w:r>
    </w:p>
    <w:p>
      <w:pPr>
        <w:spacing w:after="100"/>
      </w:pPr>
      <w:r>
        <w:rPr>
          <w:b/>
          <w:bCs/>
          <w:color w:val="B00020"/>
        </w:rPr>
        <w:t xml:space="preserve">3（誤）</w:t>
      </w:r>
      <w:r>
        <w:t xml:space="preserve">　同教材でグループ3は「する」「くる」です。</w:t>
      </w:r>
    </w:p>
    <w:p>
      <w:pPr>
        <w:spacing w:after="100"/>
      </w:pPr>
      <w:r>
        <w:rPr>
          <w:b/>
          <w:bCs/>
          <w:color w:val="B00020"/>
        </w:rPr>
        <w:t xml:space="preserve">4（誤）</w:t>
      </w:r>
      <w:r>
        <w:t xml:space="preserve">　-iruで終わる「切る」はグループ1です。末尾だけでは決められません。</w:t>
      </w:r>
    </w:p>
    <w:p>
      <w:pPr>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6" w:id="819"/>
      <w:r>
        <w:rPr>
          <w:b/>
          <w:bCs/>
        </w:rPr>
        <w:t xml:space="preserve">問題16　解説</w:t>
      </w:r>
      <w:bookmarkEnd w:id="819"/>
    </w:p>
    <w:p>
      <w:pPr>
        <w:spacing w:after="120"/>
      </w:pPr>
      <w:r>
        <w:rPr>
          <w:b/>
          <w:bCs/>
        </w:rPr>
        <w:t xml:space="preserve">正解：4</w:t>
      </w:r>
    </w:p>
    <w:p>
      <w:pPr>
        <w:spacing w:after="100"/>
      </w:pPr>
      <w:r>
        <w:rPr>
          <w:b/>
          <w:bCs/>
          <w:color w:val="B00020"/>
        </w:rPr>
        <w:t xml:space="preserve">1（誤）</w:t>
      </w:r>
      <w:r>
        <w:t xml:space="preserve">　教材は「きれい」をナ形容詞の例として挙げています。</w:t>
      </w:r>
    </w:p>
    <w:p>
      <w:pPr>
        <w:spacing w:after="100"/>
      </w:pPr>
      <w:r>
        <w:rPr>
          <w:b/>
          <w:bCs/>
          <w:color w:val="B00020"/>
        </w:rPr>
        <w:t xml:space="preserve">2（誤）</w:t>
      </w:r>
      <w:r>
        <w:t xml:space="preserve">　教材はAくないですとANではありませんを区別しています。</w:t>
      </w:r>
    </w:p>
    <w:p>
      <w:pPr>
        <w:spacing w:after="100"/>
      </w:pPr>
      <w:r>
        <w:rPr>
          <w:b/>
          <w:bCs/>
          <w:color w:val="B00020"/>
        </w:rPr>
        <w:t xml:space="preserve">3（誤）</w:t>
      </w:r>
      <w:r>
        <w:t xml:space="preserve">　同教材のナ形容詞は名詞修飾で「な」を使います。</w:t>
      </w:r>
    </w:p>
    <w:p>
      <w:pPr>
        <w:spacing w:after="100"/>
      </w:pPr>
      <w:r>
        <w:rPr>
          <w:b/>
          <w:bCs/>
          <w:color w:val="2E7D32"/>
        </w:rPr>
        <w:t xml:space="preserve">4（正）</w:t>
      </w:r>
      <w:r>
        <w:t xml:space="preserve">　教材の例文4にこの肯定・否定の組み合わせが示されています。</w:t>
      </w:r>
    </w:p>
    <w:p>
      <w:pPr>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7" w:id="820"/>
      <w:r>
        <w:rPr>
          <w:b/>
          <w:bCs/>
        </w:rPr>
        <w:t xml:space="preserve">問題17　解説</w:t>
      </w:r>
      <w:bookmarkEnd w:id="820"/>
    </w:p>
    <w:p>
      <w:pPr>
        <w:spacing w:after="120"/>
      </w:pPr>
      <w:r>
        <w:rPr>
          <w:b/>
          <w:bCs/>
        </w:rPr>
        <w:t xml:space="preserve">正解：3</w:t>
      </w:r>
    </w:p>
    <w:p>
      <w:pPr>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8" w:id="821"/>
      <w:r>
        <w:rPr>
          <w:b/>
          <w:bCs/>
        </w:rPr>
        <w:t xml:space="preserve">問題18　解説</w:t>
      </w:r>
      <w:bookmarkEnd w:id="821"/>
    </w:p>
    <w:p>
      <w:pPr>
        <w:spacing w:after="120"/>
      </w:pPr>
      <w:r>
        <w:rPr>
          <w:b/>
          <w:bCs/>
        </w:rPr>
        <w:t xml:space="preserve">正解：4</w:t>
      </w:r>
    </w:p>
    <w:p>
      <w:pPr>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spacing w:after="100"/>
      </w:pPr>
      <w:r>
        <w:rPr>
          <w:b/>
          <w:bCs/>
          <w:color w:val="B00020"/>
        </w:rPr>
        <w:t xml:space="preserve">2（誤）</w:t>
      </w:r>
      <w:r>
        <w:t xml:space="preserve">　[s] や [ɕ] は閉鎖を作らずにスキマを作って息を通す「摩擦音」です。呼気を完全に遮断するのは閉鎖音（破裂音）です。</w:t>
      </w:r>
    </w:p>
    <w:p>
      <w:pPr>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spacing w:after="100"/>
      </w:pPr>
      <w:r>
        <w:rPr>
          <w:b/>
          <w:bCs/>
          <w:color w:val="2E7D32"/>
        </w:rPr>
        <w:t xml:space="preserve">4（正）</w:t>
      </w:r>
      <w:r>
        <w:t xml:space="preserve">　「ち」[tɕ] や「つ」[ts] は、一度閉鎖を作った直後に少しだけスキマを開けて摩擦音へ移行させる「破擦音」です。</w:t>
      </w:r>
    </w:p>
    <w:p>
      <w:pPr>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9" w:id="822"/>
      <w:r>
        <w:rPr>
          <w:b/>
          <w:bCs/>
        </w:rPr>
        <w:t xml:space="preserve">問題19　解説</w:t>
      </w:r>
      <w:bookmarkEnd w:id="822"/>
    </w:p>
    <w:p>
      <w:pPr>
        <w:spacing w:after="120"/>
      </w:pPr>
      <w:r>
        <w:rPr>
          <w:b/>
          <w:bCs/>
        </w:rPr>
        <w:t xml:space="preserve">正解：4</w:t>
      </w:r>
    </w:p>
    <w:p>
      <w:pPr>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0" w:id="823"/>
      <w:r>
        <w:rPr>
          <w:b/>
          <w:bCs/>
        </w:rPr>
        <w:t xml:space="preserve">問題20　解説</w:t>
      </w:r>
      <w:bookmarkEnd w:id="823"/>
    </w:p>
    <w:p>
      <w:pPr>
        <w:spacing w:after="120"/>
      </w:pPr>
      <w:r>
        <w:rPr>
          <w:b/>
          <w:bCs/>
        </w:rPr>
        <w:t xml:space="preserve">正解：3</w:t>
      </w:r>
    </w:p>
    <w:p>
      <w:pPr>
        <w:spacing w:after="100"/>
      </w:pPr>
      <w:r>
        <w:rPr>
          <w:b/>
          <w:bCs/>
          <w:color w:val="B00020"/>
        </w:rPr>
        <w:t xml:space="preserve">1（誤）</w:t>
      </w:r>
      <w:r>
        <w:t xml:space="preserve">　「ひ」の子音 [ç] の調音位置は「硬口蓋」です。軟口蓋ではありません。</w:t>
      </w:r>
    </w:p>
    <w:p>
      <w:pPr>
        <w:spacing w:after="100"/>
      </w:pPr>
      <w:r>
        <w:rPr>
          <w:b/>
          <w:bCs/>
          <w:color w:val="B00020"/>
        </w:rPr>
        <w:t xml:space="preserve">2（誤）</w:t>
      </w:r>
      <w:r>
        <w:t xml:space="preserve">　[h], [ç], [ɸ] はすべて声帯振動を伴わない「無声音」です。</w:t>
      </w:r>
    </w:p>
    <w:p>
      <w:pPr>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spacing w:after="100"/>
      </w:pPr>
      <w:r>
        <w:rPr>
          <w:b/>
          <w:bCs/>
          <w:color w:val="B00020"/>
        </w:rPr>
        <w:t xml:space="preserve">4（誤）</w:t>
      </w:r>
      <w:r>
        <w:t xml:space="preserve">　後続する母音「う」[ɯ] は「後舌母音」です。「前舌母音」であるのは「い」[i] や「え」[e] です。</w:t>
      </w:r>
    </w:p>
    <w:p>
      <w:pPr>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1" w:id="824"/>
      <w:r>
        <w:rPr>
          <w:b/>
          <w:bCs/>
        </w:rPr>
        <w:t xml:space="preserve">問題21　解説</w:t>
      </w:r>
      <w:bookmarkEnd w:id="824"/>
    </w:p>
    <w:p>
      <w:pPr>
        <w:spacing w:after="120"/>
      </w:pPr>
      <w:r>
        <w:rPr>
          <w:b/>
          <w:bCs/>
        </w:rPr>
        <w:t xml:space="preserve">正解：4</w:t>
      </w:r>
    </w:p>
    <w:p>
      <w:pPr>
        <w:spacing w:after="100"/>
      </w:pPr>
      <w:r>
        <w:rPr>
          <w:b/>
          <w:bCs/>
          <w:color w:val="B00020"/>
        </w:rPr>
        <w:t xml:space="preserve">1（誤）</w:t>
      </w:r>
      <w:r>
        <w:t xml:space="preserve">　[t]（「た行」などの子音）の調音位置は「歯茎」です。</w:t>
      </w:r>
    </w:p>
    <w:p>
      <w:pPr>
        <w:spacing w:after="100"/>
      </w:pPr>
      <w:r>
        <w:rPr>
          <w:b/>
          <w:bCs/>
          <w:color w:val="B00020"/>
        </w:rPr>
        <w:t xml:space="preserve">2（誤）</w:t>
      </w:r>
      <w:r>
        <w:t xml:space="preserve">　[m]（「ま行」などの子音）の調音位置は「両唇」です。</w:t>
      </w:r>
    </w:p>
    <w:p>
      <w:pPr>
        <w:spacing w:after="100"/>
      </w:pPr>
      <w:r>
        <w:rPr>
          <w:b/>
          <w:bCs/>
          <w:color w:val="B00020"/>
        </w:rPr>
        <w:t xml:space="preserve">3（誤）</w:t>
      </w:r>
      <w:r>
        <w:t xml:space="preserve">　[k]（「か行」などの子音）の調音位置は「軟口蓋」です。</w:t>
      </w:r>
    </w:p>
    <w:p>
      <w:pPr>
        <w:spacing w:after="100"/>
      </w:pPr>
      <w:r>
        <w:rPr>
          <w:b/>
          <w:bCs/>
          <w:color w:val="2E7D32"/>
        </w:rPr>
        <w:t xml:space="preserve">4（正）</w:t>
      </w:r>
      <w:r>
        <w:t xml:space="preserve">　[ɕ]（「し」や「しゃ行」の子音）の調音位置は「歯茎硬口蓋」です。</w:t>
      </w:r>
    </w:p>
    <w:p>
      <w:pPr>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2" w:id="825"/>
      <w:r>
        <w:rPr>
          <w:b/>
          <w:bCs/>
        </w:rPr>
        <w:t xml:space="preserve">問題22　解説</w:t>
      </w:r>
      <w:bookmarkEnd w:id="825"/>
    </w:p>
    <w:p>
      <w:pPr>
        <w:spacing w:after="120"/>
      </w:pPr>
      <w:r>
        <w:rPr>
          <w:b/>
          <w:bCs/>
        </w:rPr>
        <w:t xml:space="preserve">正解：3</w:t>
      </w:r>
    </w:p>
    <w:p>
      <w:pPr>
        <w:spacing w:after="100"/>
      </w:pPr>
      <w:r>
        <w:rPr>
          <w:b/>
          <w:bCs/>
          <w:color w:val="B00020"/>
        </w:rPr>
        <w:t xml:space="preserve">1（誤）</w:t>
      </w:r>
      <w:r>
        <w:t xml:space="preserve">　「はんたい[hantai]」の「ん」は、後続音 [t]（歯茎音）の影響を受けて「歯茎鼻音 [n]」になります。[ŋ] は軟口蓋鼻音です。</w:t>
      </w:r>
    </w:p>
    <w:p>
      <w:pPr>
        <w:spacing w:after="100"/>
      </w:pPr>
      <w:r>
        <w:rPr>
          <w:b/>
          <w:bCs/>
          <w:color w:val="B00020"/>
        </w:rPr>
        <w:t xml:space="preserve">2（誤）</w:t>
      </w:r>
      <w:r>
        <w:t xml:space="preserve">　「てんき[teŋki]」の「ん」は、後続音 [k]（軟口蓋音）の影響を受けて「軟口蓋鼻音 [ŋ]」になります。[n] は歯茎鼻音です。</w:t>
      </w:r>
    </w:p>
    <w:p>
      <w:pPr>
        <w:spacing w:after="100"/>
      </w:pPr>
      <w:r>
        <w:rPr>
          <w:b/>
          <w:bCs/>
          <w:color w:val="2E7D32"/>
        </w:rPr>
        <w:t xml:space="preserve">3（正）</w:t>
      </w:r>
      <w:r>
        <w:t xml:space="preserve">　「さんぽ[sampo]」のように、後続音が両唇音（[p], [b], [m]）の場合、撥音 /N/ は同化を起こして両唇鼻音 [m] になります。</w:t>
      </w:r>
    </w:p>
    <w:p>
      <w:pPr>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3" w:id="826"/>
      <w:r>
        <w:rPr>
          <w:b/>
          <w:bCs/>
        </w:rPr>
        <w:t xml:space="preserve">問題23　解説</w:t>
      </w:r>
      <w:bookmarkEnd w:id="826"/>
    </w:p>
    <w:p>
      <w:pPr>
        <w:spacing w:after="120"/>
      </w:pPr>
      <w:r>
        <w:rPr>
          <w:b/>
          <w:bCs/>
        </w:rPr>
        <w:t xml:space="preserve">正解：4</w:t>
      </w:r>
    </w:p>
    <w:p>
      <w:pPr>
        <w:spacing w:after="100"/>
      </w:pPr>
      <w:r>
        <w:rPr>
          <w:b/>
          <w:bCs/>
          <w:color w:val="B00020"/>
        </w:rPr>
        <w:t xml:space="preserve">1（誤）</w:t>
      </w:r>
      <w:r>
        <w:t xml:space="preserve">　日本語は「モーラ方言（拍方言）」であり、促音（っ）も長音（ー）も撥音（ん）もすべて1モーラ（1拍）としてカウントされます。</w:t>
      </w:r>
    </w:p>
    <w:p>
      <w:pPr>
        <w:spacing w:after="100"/>
      </w:pPr>
      <w:r>
        <w:rPr>
          <w:b/>
          <w:bCs/>
          <w:color w:val="B00020"/>
        </w:rPr>
        <w:t xml:space="preserve">2（誤）</w:t>
      </w:r>
      <w:r>
        <w:t xml:space="preserve">　長音 /R/ は独立した子音ではなく、直前の母音の音長を1モーラ分延ばす特殊音素（モーラ音素）です。</w:t>
      </w:r>
    </w:p>
    <w:p>
      <w:pPr>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4" w:id="827"/>
      <w:r>
        <w:rPr>
          <w:b/>
          <w:bCs/>
        </w:rPr>
        <w:t xml:space="preserve">問題24　解説</w:t>
      </w:r>
      <w:bookmarkEnd w:id="827"/>
    </w:p>
    <w:p>
      <w:pPr>
        <w:spacing w:after="120"/>
      </w:pPr>
      <w:r>
        <w:rPr>
          <w:b/>
          <w:bCs/>
        </w:rPr>
        <w:t xml:space="preserve">正解：4</w:t>
      </w:r>
    </w:p>
    <w:p>
      <w:pPr>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spacing w:after="100"/>
      </w:pPr>
      <w:r>
        <w:rPr>
          <w:b/>
          <w:bCs/>
          <w:color w:val="B00020"/>
        </w:rPr>
        <w:t xml:space="preserve">2（誤）</w:t>
      </w:r>
      <w:r>
        <w:t xml:space="preserve">　促音・撥音・長音はいずれも特殊拍で、それぞれ1拍分として数えます。モーラ数から除外するという説明は誤りです。</w:t>
      </w:r>
    </w:p>
    <w:p>
      <w:pPr>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spacing w:after="100"/>
      </w:pPr>
      <w:r>
        <w:rPr>
          <w:b/>
          <w:bCs/>
          <w:color w:val="2E7D32"/>
        </w:rPr>
        <w:t xml:space="preserve">4（正）</w:t>
      </w:r>
      <w:r>
        <w:t xml:space="preserve">　「切符」は「き・っ・ぷ」の3モーラです。促音「っ」も自立拍と同じく1拍の単位として認識されます。</w:t>
      </w:r>
    </w:p>
    <w:p>
      <w:pPr>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5" w:id="828"/>
      <w:r>
        <w:rPr>
          <w:b/>
          <w:bCs/>
        </w:rPr>
        <w:t xml:space="preserve">問題25　解説</w:t>
      </w:r>
      <w:bookmarkEnd w:id="828"/>
    </w:p>
    <w:p>
      <w:pPr>
        <w:spacing w:after="120"/>
      </w:pPr>
      <w:r>
        <w:rPr>
          <w:b/>
          <w:bCs/>
        </w:rPr>
        <w:t xml:space="preserve">正解：4</w:t>
      </w:r>
    </w:p>
    <w:p>
      <w:pPr>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6" w:id="829"/>
      <w:r>
        <w:rPr>
          <w:b/>
          <w:bCs/>
        </w:rPr>
        <w:t xml:space="preserve">問題26　解説</w:t>
      </w:r>
      <w:bookmarkEnd w:id="829"/>
    </w:p>
    <w:p>
      <w:pPr>
        <w:spacing w:after="120"/>
      </w:pPr>
      <w:r>
        <w:rPr>
          <w:b/>
          <w:bCs/>
        </w:rPr>
        <w:t xml:space="preserve">正解：2</w:t>
      </w:r>
    </w:p>
    <w:p>
      <w:pPr>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spacing w:after="100"/>
      </w:pPr>
      <w:r>
        <w:rPr>
          <w:b/>
          <w:bCs/>
          <w:color w:val="B00020"/>
        </w:rPr>
        <w:t xml:space="preserve">4（誤）</w:t>
      </w:r>
      <w:r>
        <w:t xml:space="preserve">　尾高型の「花が」は、語末「な」の後で下がるL・H・Lとなります。選択肢のL・H・Hはこの模式表記では平板型に対応します。</w:t>
      </w:r>
    </w:p>
    <w:p>
      <w:pPr>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7" w:id="830"/>
      <w:r>
        <w:rPr>
          <w:b/>
          <w:bCs/>
        </w:rPr>
        <w:t xml:space="preserve">問題27　解説</w:t>
      </w:r>
      <w:bookmarkEnd w:id="830"/>
    </w:p>
    <w:p>
      <w:pPr>
        <w:spacing w:after="120"/>
      </w:pPr>
      <w:r>
        <w:rPr>
          <w:b/>
          <w:bCs/>
        </w:rPr>
        <w:t xml:space="preserve">正解：1</w:t>
      </w:r>
    </w:p>
    <w:p>
      <w:pPr>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spacing w:after="100"/>
      </w:pPr>
      <w:r>
        <w:rPr>
          <w:b/>
          <w:bCs/>
          <w:color w:val="B00020"/>
        </w:rPr>
        <w:t xml:space="preserve">2（誤）</w:t>
      </w:r>
      <w:r>
        <w:t xml:space="preserve">　説明が逆です。単語レベルの高低型がアクセントで、文レベルの音調変化がイントネーションです。</w:t>
      </w:r>
    </w:p>
    <w:p>
      <w:pPr>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8" w:id="831"/>
      <w:r>
        <w:rPr>
          <w:b/>
          <w:bCs/>
        </w:rPr>
        <w:t xml:space="preserve">問題28　解説</w:t>
      </w:r>
      <w:bookmarkEnd w:id="831"/>
    </w:p>
    <w:p>
      <w:pPr>
        <w:spacing w:after="120"/>
      </w:pPr>
      <w:r>
        <w:rPr>
          <w:b/>
          <w:bCs/>
        </w:rPr>
        <w:t xml:space="preserve">正解：2</w:t>
      </w:r>
    </w:p>
    <w:p>
      <w:pPr>
        <w:spacing w:after="100"/>
      </w:pPr>
      <w:r>
        <w:rPr>
          <w:b/>
          <w:bCs/>
          <w:color w:val="B00020"/>
        </w:rPr>
        <w:t xml:space="preserve">1（誤）</w:t>
      </w:r>
      <w:r>
        <w:t xml:space="preserve">　「し」は鼻音ではなく摩擦音です。英語のsが常に有声化するという前提も、鼻音化による指導も誤りです。</w:t>
      </w:r>
    </w:p>
    <w:p>
      <w:pPr>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spacing w:after="100"/>
      </w:pPr>
      <w:r>
        <w:rPr>
          <w:b/>
          <w:bCs/>
          <w:color w:val="B00020"/>
        </w:rPr>
        <w:t xml:space="preserve">3（誤）</w:t>
      </w:r>
      <w:r>
        <w:t xml:space="preserve">　設問の誤用は「し」の単音に関するもので、促音の欠落ではありません。閉鎖を加えると別の音韻構造になります。</w:t>
      </w:r>
    </w:p>
    <w:p>
      <w:pPr>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9" w:id="832"/>
      <w:r>
        <w:rPr>
          <w:b/>
          <w:bCs/>
        </w:rPr>
        <w:t xml:space="preserve">問題29　解説</w:t>
      </w:r>
      <w:bookmarkEnd w:id="832"/>
    </w:p>
    <w:p>
      <w:pPr>
        <w:spacing w:after="120"/>
      </w:pPr>
      <w:r>
        <w:rPr>
          <w:b/>
          <w:bCs/>
        </w:rPr>
        <w:t xml:space="preserve">正解：3</w:t>
      </w:r>
    </w:p>
    <w:p>
      <w:pPr>
        <w:spacing w:after="100"/>
      </w:pPr>
      <w:r>
        <w:rPr>
          <w:b/>
          <w:bCs/>
          <w:color w:val="B00020"/>
        </w:rPr>
        <w:t xml:space="preserve">1（誤）</w:t>
      </w:r>
      <w:r>
        <w:t xml:space="preserve">　「おばあさん」は、お・ば・あ・さ・んの5拍です。長音の部分も1拍として数え、「おばさん」と区別します。</w:t>
      </w:r>
    </w:p>
    <w:p>
      <w:pPr>
        <w:spacing w:after="100"/>
      </w:pPr>
      <w:r>
        <w:rPr>
          <w:b/>
          <w:bCs/>
          <w:color w:val="B00020"/>
        </w:rPr>
        <w:t xml:space="preserve">2（誤）</w:t>
      </w:r>
      <w:r>
        <w:t xml:space="preserve">　促音「っ」も1拍として数えます。「きて」はき・ての2拍、「きって」はき・っ・ての3拍です。</w:t>
      </w:r>
    </w:p>
    <w:p>
      <w:pPr>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spacing w:after="100"/>
      </w:pPr>
      <w:r>
        <w:rPr>
          <w:b/>
          <w:bCs/>
          <w:color w:val="B00020"/>
        </w:rPr>
        <w:t xml:space="preserve">4（誤）</w:t>
      </w:r>
      <w:r>
        <w:t xml:space="preserve">　撥音「ん」も1拍として数えます。「ほん」は、ほ・んの2拍であり、1拍ではありません。</w:t>
      </w:r>
    </w:p>
    <w:p>
      <w:pPr>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0" w:id="833"/>
      <w:r>
        <w:rPr>
          <w:b/>
          <w:bCs/>
        </w:rPr>
        <w:t xml:space="preserve">問題30　解説</w:t>
      </w:r>
      <w:bookmarkEnd w:id="833"/>
    </w:p>
    <w:p>
      <w:pPr>
        <w:spacing w:after="120"/>
      </w:pPr>
      <w:r>
        <w:rPr>
          <w:b/>
          <w:bCs/>
        </w:rPr>
        <w:t xml:space="preserve">正解：3</w:t>
      </w:r>
    </w:p>
    <w:p>
      <w:pPr>
        <w:spacing w:after="100"/>
      </w:pPr>
      <w:r>
        <w:rPr>
          <w:b/>
          <w:bCs/>
          <w:color w:val="B00020"/>
        </w:rPr>
        <w:t xml:space="preserve">1（誤）</w:t>
      </w:r>
      <w:r>
        <w:t xml:space="preserve">　教材の単母音の表には/a/が含まれています。</w:t>
      </w:r>
    </w:p>
    <w:p>
      <w:pPr>
        <w:spacing w:after="100"/>
      </w:pPr>
      <w:r>
        <w:rPr>
          <w:b/>
          <w:bCs/>
          <w:color w:val="B00020"/>
        </w:rPr>
        <w:t xml:space="preserve">2（誤）</w:t>
      </w:r>
      <w:r>
        <w:t xml:space="preserve">　教材の平音・激音・濃音の表には[p]・[t]・[k]などがあり、大学の別解説でも閉鎖音を説明しています。</w:t>
      </w:r>
    </w:p>
    <w:p>
      <w:pPr>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spacing w:after="100"/>
      </w:pPr>
      <w:r>
        <w:rPr>
          <w:b/>
          <w:bCs/>
          <w:color w:val="B00020"/>
        </w:rPr>
        <w:t xml:space="preserve">4（誤）</w:t>
      </w:r>
      <w:r>
        <w:t xml:space="preserve">　教材の子音表には/m/・/n/・/ŋ/が含まれています。</w:t>
      </w:r>
    </w:p>
    <w:p>
      <w:pPr>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1" w:id="834"/>
      <w:r>
        <w:rPr>
          <w:b/>
          <w:bCs/>
        </w:rPr>
        <w:t xml:space="preserve">問題31　解説</w:t>
      </w:r>
      <w:bookmarkEnd w:id="834"/>
    </w:p>
    <w:p>
      <w:pPr>
        <w:spacing w:after="120"/>
      </w:pPr>
      <w:r>
        <w:rPr>
          <w:b/>
          <w:bCs/>
        </w:rPr>
        <w:t xml:space="preserve">正解：3</w:t>
      </w:r>
    </w:p>
    <w:p>
      <w:pPr>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2" w:id="835"/>
      <w:r>
        <w:rPr>
          <w:b/>
          <w:bCs/>
        </w:rPr>
        <w:t xml:space="preserve">問題32　解説</w:t>
      </w:r>
      <w:bookmarkEnd w:id="835"/>
    </w:p>
    <w:p>
      <w:pPr>
        <w:spacing w:after="120"/>
      </w:pPr>
      <w:r>
        <w:rPr>
          <w:b/>
          <w:bCs/>
        </w:rPr>
        <w:t xml:space="preserve">正解：3</w:t>
      </w:r>
    </w:p>
    <w:p>
      <w:pPr>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spacing w:after="100"/>
      </w:pPr>
      <w:r>
        <w:rPr>
          <w:b/>
          <w:bCs/>
          <w:color w:val="B00020"/>
        </w:rPr>
        <w:t xml:space="preserve">2（誤）</w:t>
      </w:r>
      <w:r>
        <w:t xml:space="preserve">　形声は音と意味の要素を組み合わせる造字法です。音を示す要素だけから成るという説明は誤りです。</w:t>
      </w:r>
    </w:p>
    <w:p>
      <w:pPr>
        <w:spacing w:after="100"/>
      </w:pPr>
      <w:r>
        <w:rPr>
          <w:b/>
          <w:bCs/>
          <w:color w:val="2E7D32"/>
        </w:rPr>
        <w:t xml:space="preserve">3（正）</w:t>
      </w:r>
      <w:r>
        <w:t xml:space="preserve">　同資料は、形声を「音と義」、会意を「義と義」の組合せとして区別しています。この記述はその関係に一致します。</w:t>
      </w:r>
    </w:p>
    <w:p>
      <w:pPr>
        <w:spacing w:after="100"/>
      </w:pPr>
      <w:r>
        <w:rPr>
          <w:b/>
          <w:bCs/>
          <w:color w:val="B00020"/>
        </w:rPr>
        <w:t xml:space="preserve">4（誤）</w:t>
      </w:r>
      <w:r>
        <w:t xml:space="preserve">　会意は意味に関わる要素同士、形声は意味と音に関わる要素の組合せなので、両者は区別されます。</w:t>
      </w:r>
    </w:p>
    <w:p>
      <w:pPr>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3" w:id="836"/>
      <w:r>
        <w:rPr>
          <w:b/>
          <w:bCs/>
        </w:rPr>
        <w:t xml:space="preserve">問題33　解説</w:t>
      </w:r>
      <w:bookmarkEnd w:id="836"/>
    </w:p>
    <w:p>
      <w:pPr>
        <w:spacing w:after="120"/>
      </w:pPr>
      <w:r>
        <w:rPr>
          <w:b/>
          <w:bCs/>
        </w:rPr>
        <w:t xml:space="preserve">正解：1</w:t>
      </w:r>
    </w:p>
    <w:p>
      <w:pPr>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4" w:id="837"/>
      <w:r>
        <w:rPr>
          <w:b/>
          <w:bCs/>
        </w:rPr>
        <w:t xml:space="preserve">問題34　解説</w:t>
      </w:r>
      <w:bookmarkEnd w:id="837"/>
    </w:p>
    <w:p>
      <w:pPr>
        <w:spacing w:after="120"/>
      </w:pPr>
      <w:r>
        <w:rPr>
          <w:b/>
          <w:bCs/>
        </w:rPr>
        <w:t xml:space="preserve">正解：2</w:t>
      </w:r>
    </w:p>
    <w:p>
      <w:pPr>
        <w:spacing w:after="100"/>
      </w:pPr>
      <w:r>
        <w:rPr>
          <w:b/>
          <w:bCs/>
          <w:color w:val="B00020"/>
        </w:rPr>
        <w:t xml:space="preserve">1（誤）</w:t>
      </w:r>
      <w:r>
        <w:t xml:space="preserve">　本表にはshi・chi・tsu・fuが示されています。si・ti・tu・huだけを採用したという説明は誤りです。</w:t>
      </w:r>
    </w:p>
    <w:p>
      <w:pPr>
        <w:spacing w:after="100"/>
      </w:pPr>
      <w:r>
        <w:rPr>
          <w:b/>
          <w:bCs/>
          <w:color w:val="2E7D32"/>
        </w:rPr>
        <w:t xml:space="preserve">2（正）</w:t>
      </w:r>
      <w:r>
        <w:t xml:space="preserve">　告示の本表と添え書き3に対応する記述です。長音は原則として母音字の上のマクロンで表し、必要な場合にはサーカムフレックスも使用できます。また、現代仮名遣いと同様に母音字を並べる書き方も認められています。</w:t>
      </w:r>
    </w:p>
    <w:p>
      <w:pPr>
        <w:spacing w:after="100"/>
      </w:pPr>
      <w:r>
        <w:rPr>
          <w:b/>
          <w:bCs/>
          <w:color w:val="B00020"/>
        </w:rPr>
        <w:t xml:space="preserve">3（誤）</w:t>
      </w:r>
      <w:r>
        <w:t xml:space="preserve">　前書き3は、過去の著作や文書のつづり方を否定するものではないとしています。旧方式の資料を一律にさかのぼって修正する趣旨ではありません。</w:t>
      </w:r>
    </w:p>
    <w:p>
      <w:pPr>
        <w:spacing w:after="100"/>
      </w:pPr>
      <w:r>
        <w:rPr>
          <w:b/>
          <w:bCs/>
          <w:color w:val="B00020"/>
        </w:rPr>
        <w:t xml:space="preserve">4（誤）</w:t>
      </w:r>
      <w:r>
        <w:t xml:space="preserve">　前書き2は、科学・技術・芸術その他の専門分野や個々人の表記にまで及ぼそうとするものではないとしています。一般の社会生活で現代の国語をローマ字表記する際のよりどころです。</w:t>
      </w:r>
    </w:p>
    <w:p>
      <w:pPr>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5" w:id="838"/>
      <w:r>
        <w:rPr>
          <w:b/>
          <w:bCs/>
        </w:rPr>
        <w:t xml:space="preserve">問題35　解説</w:t>
      </w:r>
      <w:bookmarkEnd w:id="838"/>
    </w:p>
    <w:p>
      <w:pPr>
        <w:spacing w:after="120"/>
      </w:pPr>
      <w:r>
        <w:rPr>
          <w:b/>
          <w:bCs/>
        </w:rPr>
        <w:t xml:space="preserve">正解：2</w:t>
      </w:r>
    </w:p>
    <w:p>
      <w:pPr>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spacing w:after="100"/>
      </w:pPr>
      <w:r>
        <w:rPr>
          <w:b/>
          <w:bCs/>
          <w:color w:val="2E7D32"/>
        </w:rPr>
        <w:t xml:space="preserve">2（正）</w:t>
      </w:r>
      <w:r>
        <w:t xml:space="preserve">　前書きの原則に一致します。本文第2は、助詞のは・へ・をなど、表記の慣習による特例を示しています。</w:t>
      </w:r>
    </w:p>
    <w:p>
      <w:pPr>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6" w:id="839"/>
      <w:r>
        <w:rPr>
          <w:b/>
          <w:bCs/>
        </w:rPr>
        <w:t xml:space="preserve">問題36　解説</w:t>
      </w:r>
      <w:bookmarkEnd w:id="839"/>
    </w:p>
    <w:p>
      <w:pPr>
        <w:spacing w:after="120"/>
      </w:pPr>
      <w:r>
        <w:rPr>
          <w:b/>
          <w:bCs/>
        </w:rPr>
        <w:t xml:space="preserve">正解：1</w:t>
      </w:r>
    </w:p>
    <w:p>
      <w:pPr>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7" w:id="840"/>
      <w:r>
        <w:rPr>
          <w:b/>
          <w:bCs/>
        </w:rPr>
        <w:t xml:space="preserve">問題37　解説</w:t>
      </w:r>
      <w:bookmarkEnd w:id="840"/>
    </w:p>
    <w:p>
      <w:pPr>
        <w:spacing w:after="120"/>
      </w:pPr>
      <w:r>
        <w:rPr>
          <w:b/>
          <w:bCs/>
        </w:rPr>
        <w:t xml:space="preserve">正解：1</w:t>
      </w:r>
    </w:p>
    <w:p>
      <w:pPr>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8" w:id="841"/>
      <w:r>
        <w:rPr>
          <w:b/>
          <w:bCs/>
        </w:rPr>
        <w:t xml:space="preserve">問題38　解説</w:t>
      </w:r>
      <w:bookmarkEnd w:id="841"/>
    </w:p>
    <w:p>
      <w:pPr>
        <w:spacing w:after="120"/>
      </w:pPr>
      <w:r>
        <w:rPr>
          <w:b/>
          <w:bCs/>
        </w:rPr>
        <w:t xml:space="preserve">正解：4</w:t>
      </w:r>
    </w:p>
    <w:p>
      <w:pPr>
        <w:spacing w:after="100"/>
      </w:pPr>
      <w:r>
        <w:rPr>
          <w:b/>
          <w:bCs/>
          <w:color w:val="B00020"/>
        </w:rPr>
        <w:t xml:space="preserve">1（誤）</w:t>
      </w:r>
      <w:r>
        <w:t xml:space="preserve">　「重箱＝訓＋音」「湯桶＝音＋訓」という組み合わせは逆です。</w:t>
      </w:r>
    </w:p>
    <w:p>
      <w:pPr>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spacing w:after="100"/>
      </w:pPr>
      <w:r>
        <w:rPr>
          <w:b/>
          <w:bCs/>
          <w:color w:val="B00020"/>
        </w:rPr>
        <w:t xml:space="preserve">3（誤）</w:t>
      </w:r>
      <w:r>
        <w:t xml:space="preserve">　外来語との混同に関する概念ではありません。</w:t>
      </w:r>
    </w:p>
    <w:p>
      <w:pPr>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9" w:id="842"/>
      <w:r>
        <w:rPr>
          <w:b/>
          <w:bCs/>
        </w:rPr>
        <w:t xml:space="preserve">問題39　解説</w:t>
      </w:r>
      <w:bookmarkEnd w:id="842"/>
    </w:p>
    <w:p>
      <w:pPr>
        <w:spacing w:after="120"/>
      </w:pPr>
      <w:r>
        <w:rPr>
          <w:b/>
          <w:bCs/>
        </w:rPr>
        <w:t xml:space="preserve">正解：1</w:t>
      </w:r>
    </w:p>
    <w:p>
      <w:pPr>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spacing w:after="100"/>
      </w:pPr>
      <w:r>
        <w:rPr>
          <w:b/>
          <w:bCs/>
          <w:color w:val="B00020"/>
        </w:rPr>
        <w:t xml:space="preserve">2（誤）</w:t>
      </w:r>
      <w:r>
        <w:t xml:space="preserve">　右と左、上と下を逆にした説明です。一般的な配置は、縦組で右寄り、横組で下寄りです。</w:t>
      </w:r>
    </w:p>
    <w:p>
      <w:pPr>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0" w:id="843"/>
      <w:r>
        <w:rPr>
          <w:b/>
          <w:bCs/>
        </w:rPr>
        <w:t xml:space="preserve">問題40　解説</w:t>
      </w:r>
      <w:bookmarkEnd w:id="843"/>
    </w:p>
    <w:p>
      <w:pPr>
        <w:spacing w:after="120"/>
      </w:pPr>
      <w:r>
        <w:rPr>
          <w:b/>
          <w:bCs/>
        </w:rPr>
        <w:t xml:space="preserve">正解：2</w:t>
      </w:r>
    </w:p>
    <w:p>
      <w:pPr>
        <w:spacing w:after="100"/>
      </w:pPr>
      <w:r>
        <w:rPr>
          <w:b/>
          <w:bCs/>
          <w:color w:val="B00020"/>
        </w:rPr>
        <w:t xml:space="preserve">1（誤）</w:t>
      </w:r>
      <w:r>
        <w:t xml:space="preserve">　説明が逆です。自由形態素は、それだけで一つの語として現れることができる形態素です。</w:t>
      </w:r>
    </w:p>
    <w:p>
      <w:pPr>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spacing w:after="100"/>
      </w:pPr>
      <w:r>
        <w:rPr>
          <w:b/>
          <w:bCs/>
          <w:color w:val="B00020"/>
        </w:rPr>
        <w:t xml:space="preserve">4（誤）</w:t>
      </w:r>
      <w:r>
        <w:t xml:space="preserve">　形態素には、文法機能を示す接辞だけでなく、語彙的意味の中心を担う語根も含まれます。</w:t>
      </w:r>
    </w:p>
    <w:p>
      <w:pPr>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1" w:id="844"/>
      <w:r>
        <w:rPr>
          <w:b/>
          <w:bCs/>
        </w:rPr>
        <w:t xml:space="preserve">問題41　解説</w:t>
      </w:r>
      <w:bookmarkEnd w:id="844"/>
    </w:p>
    <w:p>
      <w:pPr>
        <w:spacing w:after="120"/>
      </w:pPr>
      <w:r>
        <w:rPr>
          <w:b/>
          <w:bCs/>
        </w:rPr>
        <w:t xml:space="preserve">正解：3</w:t>
      </w:r>
    </w:p>
    <w:p>
      <w:pPr>
        <w:spacing w:after="100"/>
      </w:pPr>
      <w:r>
        <w:rPr>
          <w:b/>
          <w:bCs/>
          <w:color w:val="B00020"/>
        </w:rPr>
        <w:t xml:space="preserve">1（誤）</w:t>
      </w:r>
      <w:r>
        <w:t xml:space="preserve">　定義が逆です。接頭辞は基体の前、接尾辞は基体の後ろに付きます。</w:t>
      </w:r>
    </w:p>
    <w:p>
      <w:pPr>
        <w:spacing w:after="100"/>
      </w:pPr>
      <w:r>
        <w:rPr>
          <w:b/>
          <w:bCs/>
          <w:color w:val="B00020"/>
        </w:rPr>
        <w:t xml:space="preserve">2（誤）</w:t>
      </w:r>
      <w:r>
        <w:t xml:space="preserve">　接辞は基体に付く必要があり、単独で語として現れる自由形態素ではなく拘束形態素です。</w:t>
      </w:r>
    </w:p>
    <w:p>
      <w:pPr>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2" w:id="845"/>
      <w:r>
        <w:rPr>
          <w:b/>
          <w:bCs/>
        </w:rPr>
        <w:t xml:space="preserve">問題42　解説</w:t>
      </w:r>
      <w:bookmarkEnd w:id="845"/>
    </w:p>
    <w:p>
      <w:pPr>
        <w:spacing w:after="120"/>
      </w:pPr>
      <w:r>
        <w:rPr>
          <w:b/>
          <w:bCs/>
        </w:rPr>
        <w:t xml:space="preserve">正解：4</w:t>
      </w:r>
    </w:p>
    <w:p>
      <w:pPr>
        <w:spacing w:after="100"/>
      </w:pPr>
      <w:r>
        <w:rPr>
          <w:b/>
          <w:bCs/>
          <w:color w:val="B00020"/>
        </w:rPr>
        <w:t xml:space="preserve">1（誤）</w:t>
      </w:r>
      <w:r>
        <w:t xml:space="preserve">　二つの語基が結合してできた語は複合語です。派生語は、語基に接辞が付いてできた語を指します。</w:t>
      </w:r>
    </w:p>
    <w:p>
      <w:pPr>
        <w:spacing w:after="100"/>
      </w:pPr>
      <w:r>
        <w:rPr>
          <w:b/>
          <w:bCs/>
          <w:color w:val="B00020"/>
        </w:rPr>
        <w:t xml:space="preserve">2（誤）</w:t>
      </w:r>
      <w:r>
        <w:t xml:space="preserve">　同じ語基の反復によってできた語は畳語です。派生語の定義ではありません。</w:t>
      </w:r>
    </w:p>
    <w:p>
      <w:pPr>
        <w:spacing w:after="100"/>
      </w:pPr>
      <w:r>
        <w:rPr>
          <w:b/>
          <w:bCs/>
          <w:color w:val="B00020"/>
        </w:rPr>
        <w:t xml:space="preserve">3（誤）</w:t>
      </w:r>
      <w:r>
        <w:t xml:space="preserve">　一つの語基からなり、接辞を含まない語は単純語です。派生語の定義ではありません。</w:t>
      </w:r>
    </w:p>
    <w:p>
      <w:pPr>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3" w:id="846"/>
      <w:r>
        <w:rPr>
          <w:b/>
          <w:bCs/>
        </w:rPr>
        <w:t xml:space="preserve">問題43　解説</w:t>
      </w:r>
      <w:bookmarkEnd w:id="846"/>
    </w:p>
    <w:p>
      <w:pPr>
        <w:spacing w:after="120"/>
      </w:pPr>
      <w:r>
        <w:rPr>
          <w:b/>
          <w:bCs/>
        </w:rPr>
        <w:t xml:space="preserve">正解：4</w:t>
      </w:r>
    </w:p>
    <w:p>
      <w:pPr>
        <w:spacing w:after="100"/>
      </w:pPr>
      <w:r>
        <w:rPr>
          <w:b/>
          <w:bCs/>
          <w:color w:val="B00020"/>
        </w:rPr>
        <w:t xml:space="preserve">1（誤）</w:t>
      </w:r>
      <w:r>
        <w:t xml:space="preserve">　論文が対象とする型では、前項は終止形ではなく連用形です。</w:t>
      </w:r>
    </w:p>
    <w:p>
      <w:pPr>
        <w:spacing w:after="100"/>
      </w:pPr>
      <w:r>
        <w:rPr>
          <w:b/>
          <w:bCs/>
          <w:color w:val="B00020"/>
        </w:rPr>
        <w:t xml:space="preserve">2（誤）</w:t>
      </w:r>
      <w:r>
        <w:t xml:space="preserve">　論文は「生み出す」を「動詞（連用形）＋動詞」型の例として明示しています。ここでの「生み」は動詞「生む」の連用形です。</w:t>
      </w:r>
    </w:p>
    <w:p>
      <w:pPr>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spacing w:after="100"/>
      </w:pPr>
      <w:r>
        <w:rPr>
          <w:b/>
          <w:bCs/>
          <w:color w:val="2E7D32"/>
        </w:rPr>
        <w:t xml:space="preserve">4（正）</w:t>
      </w:r>
      <w:r>
        <w:t xml:space="preserve">　論文は、扱う複合動詞を「生み出す」のような「動詞（連用形）＋動詞」型と明記しています。</w:t>
      </w:r>
    </w:p>
    <w:p>
      <w:pPr>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4" w:id="847"/>
      <w:r>
        <w:rPr>
          <w:b/>
          <w:bCs/>
        </w:rPr>
        <w:t xml:space="preserve">問題44　解説</w:t>
      </w:r>
      <w:bookmarkEnd w:id="847"/>
    </w:p>
    <w:p>
      <w:pPr>
        <w:spacing w:after="120"/>
      </w:pPr>
      <w:r>
        <w:rPr>
          <w:b/>
          <w:bCs/>
        </w:rPr>
        <w:t xml:space="preserve">正解：4</w:t>
      </w:r>
    </w:p>
    <w:p>
      <w:pPr>
        <w:spacing w:after="100"/>
      </w:pPr>
      <w:r>
        <w:rPr>
          <w:b/>
          <w:bCs/>
          <w:color w:val="B00020"/>
        </w:rPr>
        <w:t xml:space="preserve">1（誤）</w:t>
      </w:r>
      <w:r>
        <w:t xml:space="preserve">　前項の母音が変わる現象は転音（母音交替）です。連濁は、複合語の後項語頭が濁音化する現象です。</w:t>
      </w:r>
    </w:p>
    <w:p>
      <w:pPr>
        <w:spacing w:after="100"/>
      </w:pPr>
      <w:r>
        <w:rPr>
          <w:b/>
          <w:bCs/>
          <w:color w:val="B00020"/>
        </w:rPr>
        <w:t xml:space="preserve">2（誤）</w:t>
      </w:r>
      <w:r>
        <w:t xml:space="preserve">　後項語頭が清音から濁音へ変わる現象は連濁です。転音は母音が別の母音へ変わる現象です。</w:t>
      </w:r>
    </w:p>
    <w:p>
      <w:pPr>
        <w:spacing w:after="100"/>
      </w:pPr>
      <w:r>
        <w:rPr>
          <w:b/>
          <w:bCs/>
          <w:color w:val="B00020"/>
        </w:rPr>
        <w:t xml:space="preserve">3（誤）</w:t>
      </w:r>
      <w:r>
        <w:t xml:space="preserve">　「かぜ→かざ」には転音（/e/→/a/）があり、「くるま→ぐるま」には後項語頭の連濁があります。したがって両方が起こっています。</w:t>
      </w:r>
    </w:p>
    <w:p>
      <w:pPr>
        <w:spacing w:after="100"/>
      </w:pPr>
      <w:r>
        <w:rPr>
          <w:b/>
          <w:bCs/>
          <w:color w:val="2E7D32"/>
        </w:rPr>
        <w:t xml:space="preserve">4（正）</w:t>
      </w:r>
      <w:r>
        <w:t xml:space="preserve">　「あめ→あま」は転音、「くつ→ぐつ」は連濁です。一つの複合語の中で二つの音変化が共起しています。</w:t>
      </w:r>
    </w:p>
    <w:p>
      <w:pPr>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5" w:id="848"/>
      <w:r>
        <w:rPr>
          <w:b/>
          <w:bCs/>
        </w:rPr>
        <w:t xml:space="preserve">問題45　解説</w:t>
      </w:r>
      <w:bookmarkEnd w:id="848"/>
    </w:p>
    <w:p>
      <w:pPr>
        <w:spacing w:after="120"/>
      </w:pPr>
      <w:r>
        <w:rPr>
          <w:b/>
          <w:bCs/>
        </w:rPr>
        <w:t xml:space="preserve">正解：1</w:t>
      </w:r>
    </w:p>
    <w:p>
      <w:pPr>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spacing w:after="100"/>
      </w:pPr>
      <w:r>
        <w:rPr>
          <w:b/>
          <w:bCs/>
          <w:color w:val="B00020"/>
        </w:rPr>
        <w:t xml:space="preserve">2（誤）</w:t>
      </w:r>
      <w:r>
        <w:t xml:space="preserve">　古代中国語に対応する語群は漢語です。和語は大和言葉に対応する語群です。</w:t>
      </w:r>
    </w:p>
    <w:p>
      <w:pPr>
        <w:spacing w:after="100"/>
      </w:pPr>
      <w:r>
        <w:rPr>
          <w:b/>
          <w:bCs/>
          <w:color w:val="B00020"/>
        </w:rPr>
        <w:t xml:space="preserve">3（誤）</w:t>
      </w:r>
      <w:r>
        <w:t xml:space="preserve">　主として西洋語に対応する語群は外来語です。漢語は古代中国語に対応します。</w:t>
      </w:r>
    </w:p>
    <w:p>
      <w:pPr>
        <w:spacing w:after="100"/>
      </w:pPr>
      <w:r>
        <w:rPr>
          <w:b/>
          <w:bCs/>
          <w:color w:val="B00020"/>
        </w:rPr>
        <w:t xml:space="preserve">4（誤）</w:t>
      </w:r>
      <w:r>
        <w:t xml:space="preserve">　名詞・動詞・形容詞は品詞の分類です。ここでいう語種は、和語・漢語・外来語という語の由来に関わる区別です。</w:t>
      </w:r>
    </w:p>
    <w:p>
      <w:pPr>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6" w:id="849"/>
      <w:r>
        <w:rPr>
          <w:b/>
          <w:bCs/>
        </w:rPr>
        <w:t xml:space="preserve">問題46　解説</w:t>
      </w:r>
      <w:bookmarkEnd w:id="849"/>
    </w:p>
    <w:p>
      <w:pPr>
        <w:spacing w:after="120"/>
      </w:pPr>
      <w:r>
        <w:rPr>
          <w:b/>
          <w:bCs/>
        </w:rPr>
        <w:t xml:space="preserve">正解：2</w:t>
      </w:r>
    </w:p>
    <w:p>
      <w:pPr>
        <w:spacing w:after="100"/>
      </w:pPr>
      <w:r>
        <w:rPr>
          <w:b/>
          <w:bCs/>
          <w:color w:val="B00020"/>
        </w:rPr>
        <w:t xml:space="preserve">1（誤）</w:t>
      </w:r>
      <w:r>
        <w:t xml:space="preserve">　日本固有の語は和語です。漢語には、古代中国語から取り入れられた語を基盤とする語群が含まれます。</w:t>
      </w:r>
    </w:p>
    <w:p>
      <w:pPr>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spacing w:after="100"/>
      </w:pPr>
      <w:r>
        <w:rPr>
          <w:b/>
          <w:bCs/>
          <w:color w:val="B00020"/>
        </w:rPr>
        <w:t xml:space="preserve">4（誤）</w:t>
      </w:r>
      <w:r>
        <w:t xml:space="preserve">　漢字・漢語の構成要素は造語に用いられ、明治期には西洋の事物や概念を表す翻訳語にも漢語が使われました。</w:t>
      </w:r>
    </w:p>
    <w:p>
      <w:pPr>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7" w:id="850"/>
      <w:r>
        <w:rPr>
          <w:b/>
          <w:bCs/>
        </w:rPr>
        <w:t xml:space="preserve">問題47　解説</w:t>
      </w:r>
      <w:bookmarkEnd w:id="850"/>
    </w:p>
    <w:p>
      <w:pPr>
        <w:spacing w:after="120"/>
      </w:pPr>
      <w:r>
        <w:rPr>
          <w:b/>
          <w:bCs/>
        </w:rPr>
        <w:t xml:space="preserve">正解：3</w:t>
      </w:r>
    </w:p>
    <w:p>
      <w:pPr>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8" w:id="851"/>
      <w:r>
        <w:rPr>
          <w:b/>
          <w:bCs/>
        </w:rPr>
        <w:t xml:space="preserve">問題48　解説</w:t>
      </w:r>
      <w:bookmarkEnd w:id="851"/>
    </w:p>
    <w:p>
      <w:pPr>
        <w:spacing w:after="120"/>
      </w:pPr>
      <w:r>
        <w:rPr>
          <w:b/>
          <w:bCs/>
        </w:rPr>
        <w:t xml:space="preserve">正解：1</w:t>
      </w:r>
    </w:p>
    <w:p>
      <w:pPr>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spacing w:after="100"/>
      </w:pPr>
      <w:r>
        <w:rPr>
          <w:b/>
          <w:bCs/>
          <w:color w:val="B00020"/>
        </w:rPr>
        <w:t xml:space="preserve">2（誤）</w:t>
      </w:r>
      <w:r>
        <w:t xml:space="preserve">　「走り」は動詞「走る」の連用形を名詞として用いた形であり、この語形に接尾辞「さ」は現れていません。</w:t>
      </w:r>
    </w:p>
    <w:p>
      <w:pPr>
        <w:spacing w:after="100"/>
      </w:pPr>
      <w:r>
        <w:rPr>
          <w:b/>
          <w:bCs/>
          <w:color w:val="B00020"/>
        </w:rPr>
        <w:t xml:space="preserve">3（誤）</w:t>
      </w:r>
      <w:r>
        <w:t xml:space="preserve">　「春風」は名詞「春」と名詞「風」からなる複合語です。「春い」という形容詞や接尾辞「さ」による形成ではありません。</w:t>
      </w:r>
    </w:p>
    <w:p>
      <w:pPr>
        <w:spacing w:after="100"/>
      </w:pPr>
      <w:r>
        <w:rPr>
          <w:b/>
          <w:bCs/>
          <w:color w:val="B00020"/>
        </w:rPr>
        <w:t xml:space="preserve">4（誤）</w:t>
      </w:r>
      <w:r>
        <w:t xml:space="preserve">　「静かさ」の「さ」は語基「静か」の後ろに付く接尾辞です。語基の前に付く接頭辞ではありません。</w:t>
      </w:r>
    </w:p>
    <w:p>
      <w:pPr>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9" w:id="852"/>
      <w:r>
        <w:rPr>
          <w:b/>
          <w:bCs/>
        </w:rPr>
        <w:t xml:space="preserve">問題49　解説</w:t>
      </w:r>
      <w:bookmarkEnd w:id="852"/>
    </w:p>
    <w:p>
      <w:pPr>
        <w:spacing w:after="120"/>
      </w:pPr>
      <w:r>
        <w:rPr>
          <w:b/>
          <w:bCs/>
        </w:rPr>
        <w:t xml:space="preserve">正解：1</w:t>
      </w:r>
    </w:p>
    <w:p>
      <w:pPr>
        <w:spacing w:after="100"/>
      </w:pPr>
      <w:r>
        <w:rPr>
          <w:b/>
          <w:bCs/>
          <w:color w:val="2E7D32"/>
        </w:rPr>
        <w:t xml:space="preserve">1（正）</w:t>
      </w:r>
      <w:r>
        <w:t xml:space="preserve">　研究は、「さ」派生名詞の意味範疇が広く、共起する名詞・動詞が多様であるとまとめています。</w:t>
      </w:r>
    </w:p>
    <w:p>
      <w:pPr>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spacing w:after="100"/>
      </w:pPr>
      <w:r>
        <w:rPr>
          <w:b/>
          <w:bCs/>
          <w:color w:val="B00020"/>
        </w:rPr>
        <w:t xml:space="preserve">3（誤）</w:t>
      </w:r>
      <w:r>
        <w:t xml:space="preserve">　研究では、味覚形容詞の「さ」派生名詞は具体的なものから抽象的な事柄まで幅広い修飾語と共起するとされます。</w:t>
      </w:r>
    </w:p>
    <w:p>
      <w:pPr>
        <w:spacing w:after="100"/>
      </w:pPr>
      <w:r>
        <w:rPr>
          <w:b/>
          <w:bCs/>
          <w:color w:val="B00020"/>
        </w:rPr>
        <w:t xml:space="preserve">4（誤）</w:t>
      </w:r>
      <w:r>
        <w:t xml:space="preserve">　研究は両者の接続制限・意味用法・共起表現の差を論じています。常に置換可能だとはしていません。</w:t>
      </w:r>
    </w:p>
    <w:p>
      <w:pPr>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0" w:id="853"/>
      <w:r>
        <w:rPr>
          <w:b/>
          <w:bCs/>
        </w:rPr>
        <w:t xml:space="preserve">問題50　解説</w:t>
      </w:r>
      <w:bookmarkEnd w:id="853"/>
    </w:p>
    <w:p>
      <w:pPr>
        <w:spacing w:after="120"/>
      </w:pPr>
      <w:r>
        <w:rPr>
          <w:b/>
          <w:bCs/>
        </w:rPr>
        <w:t xml:space="preserve">正解：4</w:t>
      </w:r>
    </w:p>
    <w:p>
      <w:pPr>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spacing w:after="100"/>
      </w:pPr>
      <w:r>
        <w:rPr>
          <w:b/>
          <w:bCs/>
          <w:color w:val="B00020"/>
        </w:rPr>
        <w:t xml:space="preserve">2（誤）</w:t>
      </w:r>
      <w:r>
        <w:t xml:space="preserve">　学習者の説明は、「早」を「遅」に替えたというものです。動詞を否定形に活用したという説明ではありません。</w:t>
      </w:r>
    </w:p>
    <w:p>
      <w:pPr>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1" w:id="854"/>
      <w:r>
        <w:rPr>
          <w:b/>
          <w:bCs/>
        </w:rPr>
        <w:t xml:space="preserve">問題51　解説</w:t>
      </w:r>
      <w:bookmarkEnd w:id="854"/>
    </w:p>
    <w:p>
      <w:pPr>
        <w:spacing w:after="120"/>
      </w:pPr>
      <w:r>
        <w:rPr>
          <w:b/>
          <w:bCs/>
        </w:rPr>
        <w:t xml:space="preserve">正解：2</w:t>
      </w:r>
    </w:p>
    <w:p>
      <w:pPr>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spacing w:after="100"/>
      </w:pPr>
      <w:r>
        <w:rPr>
          <w:b/>
          <w:bCs/>
          <w:color w:val="B00020"/>
        </w:rPr>
        <w:t xml:space="preserve">3（誤）</w:t>
      </w:r>
      <w:r>
        <w:t xml:space="preserve">　国語研の解説では biz は business の略です。「美術」の略ではありません。</w:t>
      </w:r>
    </w:p>
    <w:p>
      <w:pPr>
        <w:spacing w:after="100"/>
      </w:pPr>
      <w:r>
        <w:rPr>
          <w:b/>
          <w:bCs/>
          <w:color w:val="B00020"/>
        </w:rPr>
        <w:t xml:space="preserve">4（誤）</w:t>
      </w:r>
      <w:r>
        <w:t xml:space="preserve">　構成要素は英語の cool と biz です。漢字の音読みだけから作られた漢語ではありません。</w:t>
      </w:r>
    </w:p>
    <w:p>
      <w:pPr>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2" w:id="855"/>
      <w:r>
        <w:rPr>
          <w:b/>
          <w:bCs/>
        </w:rPr>
        <w:t xml:space="preserve">問題52　解説</w:t>
      </w:r>
      <w:bookmarkEnd w:id="855"/>
    </w:p>
    <w:p>
      <w:pPr>
        <w:spacing w:after="120"/>
      </w:pPr>
      <w:r>
        <w:rPr>
          <w:b/>
          <w:bCs/>
        </w:rPr>
        <w:t xml:space="preserve">正解：3</w:t>
      </w:r>
    </w:p>
    <w:p>
      <w:pPr>
        <w:spacing w:after="100"/>
      </w:pPr>
      <w:r>
        <w:rPr>
          <w:b/>
          <w:bCs/>
          <w:color w:val="B00020"/>
        </w:rPr>
        <w:t xml:space="preserve">1（誤）</w:t>
      </w:r>
      <w:r>
        <w:t xml:space="preserve">　この文の紅茶とコーヒーは飲み物であり、動作が行われる場所ではありません。ここでは二つを対比しています。</w:t>
      </w:r>
    </w:p>
    <w:p>
      <w:pPr>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spacing w:after="100"/>
      </w:pPr>
      <w:r>
        <w:rPr>
          <w:b/>
          <w:bCs/>
          <w:color w:val="B00020"/>
        </w:rPr>
        <w:t xml:space="preserve">4（誤）</w:t>
      </w:r>
      <w:r>
        <w:t xml:space="preserve">　紅茶とコーヒーは移動の出発点ではありません。この文の「は」は移動の起点を示す助詞として使われていません。</w:t>
      </w:r>
    </w:p>
    <w:p>
      <w:pPr>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3" w:id="856"/>
      <w:r>
        <w:rPr>
          <w:b/>
          <w:bCs/>
        </w:rPr>
        <w:t xml:space="preserve">問題53　解説</w:t>
      </w:r>
      <w:bookmarkEnd w:id="856"/>
    </w:p>
    <w:p>
      <w:pPr>
        <w:spacing w:after="120"/>
      </w:pPr>
      <w:r>
        <w:rPr>
          <w:b/>
          <w:bCs/>
        </w:rPr>
        <w:t xml:space="preserve">正解：3</w:t>
      </w:r>
    </w:p>
    <w:p>
      <w:pPr>
        <w:spacing w:after="100"/>
      </w:pPr>
      <w:r>
        <w:rPr>
          <w:b/>
          <w:bCs/>
          <w:color w:val="B00020"/>
        </w:rPr>
        <w:t xml:space="preserve">1（誤）</w:t>
      </w:r>
      <w:r>
        <w:t xml:space="preserve">　「本を読む」の動作が行われる場所は「部屋で」と表します。どちらも「に」とする組合せは適切ではありません。</w:t>
      </w:r>
    </w:p>
    <w:p>
      <w:pPr>
        <w:spacing w:after="100"/>
      </w:pPr>
      <w:r>
        <w:rPr>
          <w:b/>
          <w:bCs/>
          <w:color w:val="B00020"/>
        </w:rPr>
        <w:t xml:space="preserve">2（誤）</w:t>
      </w:r>
      <w:r>
        <w:t xml:space="preserve">　本が存在する場所は「部屋に本がある」と表します。どちらも「で」とする組合せは適切ではありません。</w:t>
      </w:r>
    </w:p>
    <w:p>
      <w:pPr>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spacing w:after="100"/>
      </w:pPr>
      <w:r>
        <w:rPr>
          <w:b/>
          <w:bCs/>
          <w:color w:val="B00020"/>
        </w:rPr>
        <w:t xml:space="preserve">4（誤）</w:t>
      </w:r>
      <w:r>
        <w:t xml:space="preserve">　組合せが逆です。読書の動作場所は「部屋で」、本の存在場所は「部屋に」と表します。</w:t>
      </w:r>
    </w:p>
    <w:p>
      <w:pPr>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4" w:id="857"/>
      <w:r>
        <w:rPr>
          <w:b/>
          <w:bCs/>
        </w:rPr>
        <w:t xml:space="preserve">問題54　解説</w:t>
      </w:r>
      <w:bookmarkEnd w:id="857"/>
    </w:p>
    <w:p>
      <w:pPr>
        <w:spacing w:after="120"/>
      </w:pPr>
      <w:r>
        <w:rPr>
          <w:b/>
          <w:bCs/>
        </w:rPr>
        <w:t xml:space="preserve">正解：2</w:t>
      </w:r>
    </w:p>
    <w:p>
      <w:pPr>
        <w:spacing w:after="100"/>
      </w:pPr>
      <w:r>
        <w:rPr>
          <w:b/>
          <w:bCs/>
          <w:color w:val="B00020"/>
        </w:rPr>
        <w:t xml:space="preserve">1（誤）</w:t>
      </w:r>
      <w:r>
        <w:t xml:space="preserve">　この場面の家は出発点ではなく帰還先です。「から」は場所の始まり・起点を示すため、提示した意味には合いません。</w:t>
      </w:r>
    </w:p>
    <w:p>
      <w:pPr>
        <w:spacing w:after="100"/>
      </w:pPr>
      <w:r>
        <w:rPr>
          <w:b/>
          <w:bCs/>
          <w:color w:val="2E7D32"/>
        </w:rPr>
        <w:t xml:space="preserve">2（正）</w:t>
      </w:r>
      <w:r>
        <w:t xml:space="preserve">　移動先を表す「へ」と帰着点を表す「に」は、この場面でどちらも使えます。「家へ帰りました」「家に帰りました」と言えます。</w:t>
      </w:r>
    </w:p>
    <w:p>
      <w:pPr>
        <w:spacing w:after="100"/>
      </w:pPr>
      <w:r>
        <w:rPr>
          <w:b/>
          <w:bCs/>
          <w:color w:val="B00020"/>
        </w:rPr>
        <w:t xml:space="preserve">3（誤）</w:t>
      </w:r>
      <w:r>
        <w:t xml:space="preserve">　経路を示す「を」は、「橋を渡る」などに用いられます。この場面の家は通過する経路ではなく帰還先です。</w:t>
      </w:r>
    </w:p>
    <w:p>
      <w:pPr>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5" w:id="858"/>
      <w:r>
        <w:rPr>
          <w:b/>
          <w:bCs/>
        </w:rPr>
        <w:t xml:space="preserve">問題55　解説</w:t>
      </w:r>
      <w:bookmarkEnd w:id="858"/>
    </w:p>
    <w:p>
      <w:pPr>
        <w:spacing w:after="120"/>
      </w:pPr>
      <w:r>
        <w:rPr>
          <w:b/>
          <w:bCs/>
        </w:rPr>
        <w:t xml:space="preserve">正解：3</w:t>
      </w:r>
    </w:p>
    <w:p>
      <w:pPr>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spacing w:after="100"/>
      </w:pPr>
      <w:r>
        <w:rPr>
          <w:b/>
          <w:bCs/>
          <w:color w:val="2E7D32"/>
        </w:rPr>
        <w:t xml:space="preserve">3（正）</w:t>
      </w:r>
      <w:r>
        <w:t xml:space="preserve">　自動詞「泣く」の受身「泣かれる」を用い、子供が泣くことによって私が困ったことを、私を主語として表しています。</w:t>
      </w:r>
    </w:p>
    <w:p>
      <w:pPr>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6" w:id="859"/>
      <w:r>
        <w:rPr>
          <w:b/>
          <w:bCs/>
        </w:rPr>
        <w:t xml:space="preserve">問題56　解説</w:t>
      </w:r>
      <w:bookmarkEnd w:id="859"/>
    </w:p>
    <w:p>
      <w:pPr>
        <w:spacing w:after="120"/>
      </w:pPr>
      <w:r>
        <w:rPr>
          <w:b/>
          <w:bCs/>
        </w:rPr>
        <w:t xml:space="preserve">正解：2</w:t>
      </w:r>
    </w:p>
    <w:p>
      <w:pPr>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7" w:id="860"/>
      <w:r>
        <w:rPr>
          <w:b/>
          <w:bCs/>
        </w:rPr>
        <w:t xml:space="preserve">問題57　解説</w:t>
      </w:r>
      <w:bookmarkEnd w:id="860"/>
    </w:p>
    <w:p>
      <w:pPr>
        <w:spacing w:after="120"/>
      </w:pPr>
      <w:r>
        <w:rPr>
          <w:b/>
          <w:bCs/>
        </w:rPr>
        <w:t xml:space="preserve">正解：3</w:t>
      </w:r>
    </w:p>
    <w:p>
      <w:pPr>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spacing w:after="100"/>
      </w:pPr>
      <w:r>
        <w:rPr>
          <w:b/>
          <w:bCs/>
          <w:color w:val="B00020"/>
        </w:rPr>
        <w:t xml:space="preserve">4（誤）</w:t>
      </w:r>
      <w:r>
        <w:t xml:space="preserve">　説明が逆です。①は走っている途中、②は壊れた後の状態という条件が明示されています。</w:t>
      </w:r>
    </w:p>
    <w:p>
      <w:pPr>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8" w:id="861"/>
      <w:r>
        <w:rPr>
          <w:b/>
          <w:bCs/>
        </w:rPr>
        <w:t xml:space="preserve">問題58　解説</w:t>
      </w:r>
      <w:bookmarkEnd w:id="861"/>
    </w:p>
    <w:p>
      <w:pPr>
        <w:spacing w:after="120"/>
      </w:pPr>
      <w:r>
        <w:rPr>
          <w:b/>
          <w:bCs/>
        </w:rPr>
        <w:t xml:space="preserve">正解：2</w:t>
      </w:r>
    </w:p>
    <w:p>
      <w:pPr>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9" w:id="862"/>
      <w:r>
        <w:rPr>
          <w:b/>
          <w:bCs/>
        </w:rPr>
        <w:t xml:space="preserve">問題59　解説</w:t>
      </w:r>
      <w:bookmarkEnd w:id="862"/>
    </w:p>
    <w:p>
      <w:pPr>
        <w:spacing w:after="120"/>
      </w:pPr>
      <w:r>
        <w:rPr>
          <w:b/>
          <w:bCs/>
        </w:rPr>
        <w:t xml:space="preserve">正解：2</w:t>
      </w:r>
    </w:p>
    <w:p>
      <w:pPr>
        <w:spacing w:after="100"/>
      </w:pPr>
      <w:r>
        <w:rPr>
          <w:b/>
          <w:bCs/>
          <w:color w:val="B00020"/>
        </w:rPr>
        <w:t xml:space="preserve">1（誤）</w:t>
      </w:r>
      <w:r>
        <w:t xml:space="preserve">　同資料には、発見や思い出しを表す用法も示されています。すべてを過去の時間的位置だけで説明することはできません。</w:t>
      </w:r>
    </w:p>
    <w:p>
      <w:pPr>
        <w:spacing w:after="100"/>
      </w:pPr>
      <w:r>
        <w:rPr>
          <w:b/>
          <w:bCs/>
          <w:color w:val="2E7D32"/>
        </w:rPr>
        <w:t xml:space="preserve">2（正）</w:t>
      </w:r>
      <w:r>
        <w:t xml:space="preserve">　同資料の例6は、発見と思い出しを「ムードのタ」の例として示しています。設問はこの記述を問うもので、タ形の全用法をこの二つに限定していません。</w:t>
      </w:r>
    </w:p>
    <w:p>
      <w:pPr>
        <w:spacing w:after="100"/>
      </w:pPr>
      <w:r>
        <w:rPr>
          <w:b/>
          <w:bCs/>
          <w:color w:val="B00020"/>
        </w:rPr>
        <w:t xml:space="preserve">3（誤）</w:t>
      </w:r>
      <w:r>
        <w:t xml:space="preserve">　同資料には、その場での発見を表すタの例があります。現在の発見には使えないという説明は誤りです。</w:t>
      </w:r>
    </w:p>
    <w:p>
      <w:pPr>
        <w:spacing w:after="100"/>
      </w:pPr>
      <w:r>
        <w:rPr>
          <w:b/>
          <w:bCs/>
          <w:color w:val="B00020"/>
        </w:rPr>
        <w:t xml:space="preserve">4（誤）</w:t>
      </w:r>
      <w:r>
        <w:t xml:space="preserve">　同資料の発見・思い出しの例は、相手の行為を禁止する命令ではありません。タを含む文をすべて禁止の命令文とする説明は誤りです。</w:t>
      </w:r>
    </w:p>
    <w:p>
      <w:pPr>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0" w:id="863"/>
      <w:r>
        <w:rPr>
          <w:b/>
          <w:bCs/>
        </w:rPr>
        <w:t xml:space="preserve">問題60　解説</w:t>
      </w:r>
      <w:bookmarkEnd w:id="863"/>
    </w:p>
    <w:p>
      <w:pPr>
        <w:spacing w:after="120"/>
      </w:pPr>
      <w:r>
        <w:rPr>
          <w:b/>
          <w:bCs/>
        </w:rPr>
        <w:t xml:space="preserve">正解：1</w:t>
      </w:r>
    </w:p>
    <w:p>
      <w:pPr>
        <w:spacing w:after="100"/>
      </w:pPr>
      <w:r>
        <w:rPr>
          <w:b/>
          <w:bCs/>
          <w:color w:val="2E7D32"/>
        </w:rPr>
        <w:t xml:space="preserve">1（正）</w:t>
      </w:r>
      <w:r>
        <w:t xml:space="preserve">　同資料は、命令・依頼・禁止・勧誘などの働きかけを、聞き手に対する発話態度・伝達態度の分類に含めています。</w:t>
      </w:r>
    </w:p>
    <w:p>
      <w:pPr>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1" w:id="864"/>
      <w:r>
        <w:rPr>
          <w:b/>
          <w:bCs/>
        </w:rPr>
        <w:t xml:space="preserve">問題61　解説</w:t>
      </w:r>
      <w:bookmarkEnd w:id="864"/>
    </w:p>
    <w:p>
      <w:pPr>
        <w:spacing w:after="120"/>
      </w:pPr>
      <w:r>
        <w:rPr>
          <w:b/>
          <w:bCs/>
        </w:rPr>
        <w:t xml:space="preserve">正解：4</w:t>
      </w:r>
    </w:p>
    <w:p>
      <w:pPr>
        <w:spacing w:after="100"/>
      </w:pPr>
      <w:r>
        <w:rPr>
          <w:b/>
          <w:bCs/>
          <w:color w:val="B00020"/>
        </w:rPr>
        <w:t xml:space="preserve">1（誤）</w:t>
      </w:r>
      <w:r>
        <w:t xml:space="preserve">　伝聞の「そうだ」では、情報源を「天気予報によると」などで示すことができます。</w:t>
      </w:r>
    </w:p>
    <w:p>
      <w:pPr>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spacing w:after="100"/>
      </w:pPr>
      <w:r>
        <w:rPr>
          <w:b/>
          <w:bCs/>
          <w:color w:val="B00020"/>
        </w:rPr>
        <w:t xml:space="preserve">3（誤）</w:t>
      </w:r>
      <w:r>
        <w:t xml:space="preserve">　「降りそうだ」は様態、「降るそうだ」は伝聞で、接続と用法が異なります。</w:t>
      </w:r>
    </w:p>
    <w:p>
      <w:pPr>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2" w:id="865"/>
      <w:r>
        <w:rPr>
          <w:b/>
          <w:bCs/>
        </w:rPr>
        <w:t xml:space="preserve">問題62　解説</w:t>
      </w:r>
      <w:bookmarkEnd w:id="865"/>
    </w:p>
    <w:p>
      <w:pPr>
        <w:spacing w:after="120"/>
      </w:pPr>
      <w:r>
        <w:rPr>
          <w:b/>
          <w:bCs/>
        </w:rPr>
        <w:t xml:space="preserve">正解：2</w:t>
      </w:r>
    </w:p>
    <w:p>
      <w:pPr>
        <w:spacing w:after="100"/>
      </w:pPr>
      <w:r>
        <w:rPr>
          <w:b/>
          <w:bCs/>
          <w:color w:val="B00020"/>
        </w:rPr>
        <w:t xml:space="preserve">1（誤）</w:t>
      </w:r>
      <w:r>
        <w:t xml:space="preserve">　「と」は自然現象だけでなく、一般的な事実や習慣的な関係にも用いられます。</w:t>
      </w:r>
    </w:p>
    <w:p>
      <w:pPr>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3" w:id="866"/>
      <w:r>
        <w:rPr>
          <w:b/>
          <w:bCs/>
        </w:rPr>
        <w:t xml:space="preserve">問題63　解説</w:t>
      </w:r>
      <w:bookmarkEnd w:id="866"/>
    </w:p>
    <w:p>
      <w:pPr>
        <w:spacing w:after="120"/>
      </w:pPr>
      <w:r>
        <w:rPr>
          <w:b/>
          <w:bCs/>
        </w:rPr>
        <w:t xml:space="preserve">正解：2</w:t>
      </w:r>
    </w:p>
    <w:p>
      <w:pPr>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4" w:id="867"/>
      <w:r>
        <w:rPr>
          <w:b/>
          <w:bCs/>
        </w:rPr>
        <w:t xml:space="preserve">問題64　解説</w:t>
      </w:r>
      <w:bookmarkEnd w:id="867"/>
    </w:p>
    <w:p>
      <w:pPr>
        <w:spacing w:after="120"/>
      </w:pPr>
      <w:r>
        <w:rPr>
          <w:b/>
          <w:bCs/>
        </w:rPr>
        <w:t xml:space="preserve">正解：3</w:t>
      </w:r>
    </w:p>
    <w:p>
      <w:pPr>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5" w:id="868"/>
      <w:r>
        <w:rPr>
          <w:b/>
          <w:bCs/>
        </w:rPr>
        <w:t xml:space="preserve">問題65　解説</w:t>
      </w:r>
      <w:bookmarkEnd w:id="868"/>
    </w:p>
    <w:p>
      <w:pPr>
        <w:spacing w:after="120"/>
      </w:pPr>
      <w:r>
        <w:rPr>
          <w:b/>
          <w:bCs/>
        </w:rPr>
        <w:t xml:space="preserve">正解：4</w:t>
      </w:r>
    </w:p>
    <w:p>
      <w:pPr>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6" w:id="869"/>
      <w:r>
        <w:rPr>
          <w:b/>
          <w:bCs/>
        </w:rPr>
        <w:t xml:space="preserve">問題66　解説</w:t>
      </w:r>
      <w:bookmarkEnd w:id="869"/>
    </w:p>
    <w:p>
      <w:pPr>
        <w:spacing w:after="120"/>
      </w:pPr>
      <w:r>
        <w:rPr>
          <w:b/>
          <w:bCs/>
        </w:rPr>
        <w:t xml:space="preserve">正解：4</w:t>
      </w:r>
    </w:p>
    <w:p>
      <w:pPr>
        <w:spacing w:after="100"/>
      </w:pPr>
      <w:r>
        <w:rPr>
          <w:b/>
          <w:bCs/>
          <w:color w:val="B00020"/>
        </w:rPr>
        <w:t xml:space="preserve">1（誤）</w:t>
      </w:r>
      <w:r>
        <w:t xml:space="preserve">　「ある」はここでは存在を表す動詞であり、名詞同士を結ぶ助詞ではありません。</w:t>
      </w:r>
    </w:p>
    <w:p>
      <w:pPr>
        <w:spacing w:after="100"/>
      </w:pPr>
      <w:r>
        <w:rPr>
          <w:b/>
          <w:bCs/>
          <w:color w:val="B00020"/>
        </w:rPr>
        <w:t xml:space="preserve">2（誤）</w:t>
      </w:r>
      <w:r>
        <w:t xml:space="preserve">　机の上に本が存在することを述べています。本が過去に何かをしたという意味ではありません。</w:t>
      </w:r>
    </w:p>
    <w:p>
      <w:pPr>
        <w:spacing w:after="100"/>
      </w:pPr>
      <w:r>
        <w:rPr>
          <w:b/>
          <w:bCs/>
          <w:color w:val="B00020"/>
        </w:rPr>
        <w:t xml:space="preserve">3（誤）</w:t>
      </w:r>
      <w:r>
        <w:t xml:space="preserve">　存在を表す「ある」は「そこにある本」などの形で名詞を修飾できます。過去形「あった」に必ず変える必要はありません。</w:t>
      </w:r>
    </w:p>
    <w:p>
      <w:pPr>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7" w:id="870"/>
      <w:r>
        <w:rPr>
          <w:b/>
          <w:bCs/>
        </w:rPr>
        <w:t xml:space="preserve">問題67　解説</w:t>
      </w:r>
      <w:bookmarkEnd w:id="870"/>
    </w:p>
    <w:p>
      <w:pPr>
        <w:spacing w:after="120"/>
      </w:pPr>
      <w:r>
        <w:rPr>
          <w:b/>
          <w:bCs/>
        </w:rPr>
        <w:t xml:space="preserve">正解：1</w:t>
      </w:r>
    </w:p>
    <w:p>
      <w:pPr>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8" w:id="871"/>
      <w:r>
        <w:rPr>
          <w:b/>
          <w:bCs/>
        </w:rPr>
        <w:t xml:space="preserve">問題68　解説</w:t>
      </w:r>
      <w:bookmarkEnd w:id="871"/>
    </w:p>
    <w:p>
      <w:pPr>
        <w:spacing w:after="120"/>
      </w:pPr>
      <w:r>
        <w:rPr>
          <w:b/>
          <w:bCs/>
        </w:rPr>
        <w:t xml:space="preserve">正解：4</w:t>
      </w:r>
    </w:p>
    <w:p>
      <w:pPr>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9" w:id="872"/>
      <w:r>
        <w:rPr>
          <w:b/>
          <w:bCs/>
        </w:rPr>
        <w:t xml:space="preserve">問題69　解説</w:t>
      </w:r>
      <w:bookmarkEnd w:id="872"/>
    </w:p>
    <w:p>
      <w:pPr>
        <w:spacing w:after="120"/>
      </w:pPr>
      <w:r>
        <w:rPr>
          <w:b/>
          <w:bCs/>
        </w:rPr>
        <w:t xml:space="preserve">正解：1</w:t>
      </w:r>
    </w:p>
    <w:p>
      <w:pPr>
        <w:spacing w:after="100"/>
      </w:pPr>
      <w:r>
        <w:rPr>
          <w:b/>
          <w:bCs/>
          <w:color w:val="2E7D32"/>
        </w:rPr>
        <w:t xml:space="preserve">1（正）</w:t>
      </w:r>
      <w:r>
        <w:t xml:space="preserve">　様態の「そうだ」は、これらの動詞・形容詞では「降りそうだ」「忙しそうだ」となります。「いい」は例外的に「よさそうだ」です。</w:t>
      </w:r>
    </w:p>
    <w:p>
      <w:pPr>
        <w:spacing w:after="100"/>
      </w:pPr>
      <w:r>
        <w:rPr>
          <w:b/>
          <w:bCs/>
          <w:color w:val="B00020"/>
        </w:rPr>
        <w:t xml:space="preserve">2（誤）</w:t>
      </w:r>
      <w:r>
        <w:t xml:space="preserve">　伝聞では「雨が降るそうだ」と、動詞の普通形に付きます。「降りそうだ」は様態の形です。</w:t>
      </w:r>
    </w:p>
    <w:p>
      <w:pPr>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0" w:id="873"/>
      <w:r>
        <w:rPr>
          <w:b/>
          <w:bCs/>
        </w:rPr>
        <w:t xml:space="preserve">問題70　解説</w:t>
      </w:r>
      <w:bookmarkEnd w:id="873"/>
    </w:p>
    <w:p>
      <w:pPr>
        <w:spacing w:after="120"/>
      </w:pPr>
      <w:r>
        <w:rPr>
          <w:b/>
          <w:bCs/>
        </w:rPr>
        <w:t xml:space="preserve">正解：2</w:t>
      </w:r>
    </w:p>
    <w:p>
      <w:pPr>
        <w:spacing w:after="100"/>
      </w:pPr>
      <w:r>
        <w:rPr>
          <w:b/>
          <w:bCs/>
          <w:color w:val="B00020"/>
        </w:rPr>
        <w:t xml:space="preserve">1（誤）</w:t>
      </w:r>
      <w:r>
        <w:t xml:space="preserve">　自他の分類が逆です。この対では自動詞が「あく」、他動詞が「あける」であり、「窓が開く」「窓を開ける」となります。</w:t>
      </w:r>
    </w:p>
    <w:p>
      <w:pPr>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1" w:id="874"/>
      <w:r>
        <w:rPr>
          <w:b/>
          <w:bCs/>
        </w:rPr>
        <w:t xml:space="preserve">問題71　解説</w:t>
      </w:r>
      <w:bookmarkEnd w:id="874"/>
    </w:p>
    <w:p>
      <w:pPr>
        <w:spacing w:after="120"/>
      </w:pPr>
      <w:r>
        <w:rPr>
          <w:b/>
          <w:bCs/>
        </w:rPr>
        <w:t xml:space="preserve">正解：2</w:t>
      </w:r>
    </w:p>
    <w:p>
      <w:pPr>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2" w:id="875"/>
      <w:r>
        <w:rPr>
          <w:b/>
          <w:bCs/>
        </w:rPr>
        <w:t xml:space="preserve">問題72　解説</w:t>
      </w:r>
      <w:bookmarkEnd w:id="875"/>
    </w:p>
    <w:p>
      <w:pPr>
        <w:spacing w:after="120"/>
      </w:pPr>
      <w:r>
        <w:rPr>
          <w:b/>
          <w:bCs/>
        </w:rPr>
        <w:t xml:space="preserve">正解：2</w:t>
      </w:r>
    </w:p>
    <w:p>
      <w:pPr>
        <w:spacing w:after="100"/>
      </w:pPr>
      <w:r>
        <w:rPr>
          <w:b/>
          <w:bCs/>
          <w:color w:val="B00020"/>
        </w:rPr>
        <w:t xml:space="preserve">1（誤）</w:t>
      </w:r>
      <w:r>
        <w:t xml:space="preserve">　big／small のように同じ尺度の両端を表す対は、段階的（尺度的）対義語です。相補的対義語との分類が逆です。</w:t>
      </w:r>
    </w:p>
    <w:p>
      <w:pPr>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3" w:id="876"/>
      <w:r>
        <w:rPr>
          <w:b/>
          <w:bCs/>
        </w:rPr>
        <w:t xml:space="preserve">問題73　解説</w:t>
      </w:r>
      <w:bookmarkEnd w:id="876"/>
    </w:p>
    <w:p>
      <w:pPr>
        <w:spacing w:after="120"/>
      </w:pPr>
      <w:r>
        <w:rPr>
          <w:b/>
          <w:bCs/>
        </w:rPr>
        <w:t xml:space="preserve">正解：3</w:t>
      </w:r>
    </w:p>
    <w:p>
      <w:pPr>
        <w:spacing w:after="100"/>
      </w:pPr>
      <w:r>
        <w:rPr>
          <w:b/>
          <w:bCs/>
          <w:color w:val="B00020"/>
        </w:rPr>
        <w:t xml:space="preserve">1（誤）</w:t>
      </w:r>
      <w:r>
        <w:t xml:space="preserve">　同資料では、形状や性質、機能、状況などの類似による拡張はメタファー（隠喩）です。メトニミー（換喩）ではありません。</w:t>
      </w:r>
    </w:p>
    <w:p>
      <w:pPr>
        <w:spacing w:after="100"/>
      </w:pPr>
      <w:r>
        <w:rPr>
          <w:b/>
          <w:bCs/>
          <w:color w:val="B00020"/>
        </w:rPr>
        <w:t xml:space="preserve">2（誤）</w:t>
      </w:r>
      <w:r>
        <w:t xml:space="preserve">　同資料では、容器から中身へなど、隣接関係による拡張はメトニミー（換喩）です。メタファー（隠喩）ではありません。</w:t>
      </w:r>
    </w:p>
    <w:p>
      <w:pPr>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4" w:id="877"/>
      <w:r>
        <w:rPr>
          <w:b/>
          <w:bCs/>
        </w:rPr>
        <w:t xml:space="preserve">問題74　解説</w:t>
      </w:r>
      <w:bookmarkEnd w:id="877"/>
    </w:p>
    <w:p>
      <w:pPr>
        <w:spacing w:after="120"/>
      </w:pPr>
      <w:r>
        <w:rPr>
          <w:b/>
          <w:bCs/>
        </w:rPr>
        <w:t xml:space="preserve">正解：3</w:t>
      </w:r>
    </w:p>
    <w:p>
      <w:pPr>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5" w:id="878"/>
      <w:r>
        <w:rPr>
          <w:b/>
          <w:bCs/>
        </w:rPr>
        <w:t xml:space="preserve">問題75　解説</w:t>
      </w:r>
      <w:bookmarkEnd w:id="878"/>
    </w:p>
    <w:p>
      <w:pPr>
        <w:spacing w:after="120"/>
      </w:pPr>
      <w:r>
        <w:rPr>
          <w:b/>
          <w:bCs/>
        </w:rPr>
        <w:t xml:space="preserve">正解：1</w:t>
      </w:r>
    </w:p>
    <w:p>
      <w:pPr>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6" w:id="879"/>
      <w:r>
        <w:rPr>
          <w:b/>
          <w:bCs/>
        </w:rPr>
        <w:t xml:space="preserve">問題76　解説</w:t>
      </w:r>
      <w:bookmarkEnd w:id="879"/>
    </w:p>
    <w:p>
      <w:pPr>
        <w:spacing w:after="120"/>
      </w:pPr>
      <w:r>
        <w:rPr>
          <w:b/>
          <w:bCs/>
        </w:rPr>
        <w:t xml:space="preserve">正解：3</w:t>
      </w:r>
    </w:p>
    <w:p>
      <w:pPr>
        <w:spacing w:after="100"/>
      </w:pPr>
      <w:r>
        <w:rPr>
          <w:b/>
          <w:bCs/>
          <w:color w:val="B00020"/>
        </w:rPr>
        <w:t xml:space="preserve">1（誤）</w:t>
      </w:r>
      <w:r>
        <w:t xml:space="preserve">　原著は警告・約束・命令などの発話の機能を区別しています。音量の大小だけをいう概念ではありません。</w:t>
      </w:r>
    </w:p>
    <w:p>
      <w:pPr>
        <w:spacing w:after="100"/>
      </w:pPr>
      <w:r>
        <w:rPr>
          <w:b/>
          <w:bCs/>
          <w:color w:val="B00020"/>
        </w:rPr>
        <w:t xml:space="preserve">2（誤）</w:t>
      </w:r>
      <w:r>
        <w:t xml:space="preserve">　実際に説得するという結果・効果は発話媒介行為に関わります。発話内の力との分類が異なります。</w:t>
      </w:r>
    </w:p>
    <w:p>
      <w:pPr>
        <w:spacing w:after="100"/>
      </w:pPr>
      <w:r>
        <w:rPr>
          <w:b/>
          <w:bCs/>
          <w:color w:val="2E7D32"/>
        </w:rPr>
        <w:t xml:space="preserve">3（正）</w:t>
      </w:r>
      <w:r>
        <w:t xml:space="preserve">　第VIII講義は、同じ発語を助言・提案・命令・約束などのどの行為として用いるかを区別し、発話内の力として扱います。</w:t>
      </w:r>
    </w:p>
    <w:p>
      <w:pPr>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7" w:id="880"/>
      <w:r>
        <w:rPr>
          <w:b/>
          <w:bCs/>
        </w:rPr>
        <w:t xml:space="preserve">問題77　解説</w:t>
      </w:r>
      <w:bookmarkEnd w:id="880"/>
    </w:p>
    <w:p>
      <w:pPr>
        <w:spacing w:after="120"/>
      </w:pPr>
      <w:r>
        <w:rPr>
          <w:b/>
          <w:bCs/>
        </w:rPr>
        <w:t xml:space="preserve">正解：2</w:t>
      </w:r>
    </w:p>
    <w:p>
      <w:pPr>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8" w:id="881"/>
      <w:r>
        <w:rPr>
          <w:b/>
          <w:bCs/>
        </w:rPr>
        <w:t xml:space="preserve">問題78　解説</w:t>
      </w:r>
      <w:bookmarkEnd w:id="881"/>
    </w:p>
    <w:p>
      <w:pPr>
        <w:spacing w:after="120"/>
      </w:pPr>
      <w:r>
        <w:rPr>
          <w:b/>
          <w:bCs/>
        </w:rPr>
        <w:t xml:space="preserve">正解：3</w:t>
      </w:r>
    </w:p>
    <w:p>
      <w:pPr>
        <w:spacing w:after="100"/>
      </w:pPr>
      <w:r>
        <w:rPr>
          <w:b/>
          <w:bCs/>
          <w:color w:val="B00020"/>
        </w:rPr>
        <w:t xml:space="preserve">1（誤）</w:t>
      </w:r>
      <w:r>
        <w:t xml:space="preserve">　偽だと信じることを述べないという要求は、質の格率です。</w:t>
      </w:r>
    </w:p>
    <w:p>
      <w:pPr>
        <w:spacing w:after="100"/>
      </w:pPr>
      <w:r>
        <w:rPr>
          <w:b/>
          <w:bCs/>
          <w:color w:val="B00020"/>
        </w:rPr>
        <w:t xml:space="preserve">2（誤）</w:t>
      </w:r>
      <w:r>
        <w:t xml:space="preserve">　必要な情報量に関する要求は、量の格率です。</w:t>
      </w:r>
    </w:p>
    <w:p>
      <w:pPr>
        <w:spacing w:after="100"/>
      </w:pPr>
      <w:r>
        <w:rPr>
          <w:b/>
          <w:bCs/>
          <w:color w:val="2E7D32"/>
        </w:rPr>
        <w:t xml:space="preserve">3（正）</w:t>
      </w:r>
      <w:r>
        <w:t xml:space="preserve">　関係の格率は関連性を求めます。</w:t>
      </w:r>
    </w:p>
    <w:p>
      <w:pPr>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9" w:id="882"/>
      <w:r>
        <w:rPr>
          <w:b/>
          <w:bCs/>
        </w:rPr>
        <w:t xml:space="preserve">問題79　解説</w:t>
      </w:r>
      <w:bookmarkEnd w:id="882"/>
    </w:p>
    <w:p>
      <w:pPr>
        <w:spacing w:after="120"/>
      </w:pPr>
      <w:r>
        <w:rPr>
          <w:b/>
          <w:bCs/>
        </w:rPr>
        <w:t xml:space="preserve">正解：3</w:t>
      </w:r>
    </w:p>
    <w:p>
      <w:pPr>
        <w:spacing w:after="100"/>
      </w:pPr>
      <w:r>
        <w:rPr>
          <w:b/>
          <w:bCs/>
          <w:color w:val="B00020"/>
        </w:rPr>
        <w:t xml:space="preserve">1（誤）</w:t>
      </w:r>
      <w:r>
        <w:t xml:space="preserve">　原著が『自分の行為を他者に妨げられたくない欲求』と定義するのは、ネガティブ・フェイスです。名称が逆です。</w:t>
      </w:r>
    </w:p>
    <w:p>
      <w:pPr>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0" w:id="883"/>
      <w:r>
        <w:rPr>
          <w:b/>
          <w:bCs/>
        </w:rPr>
        <w:t xml:space="preserve">問題80　解説</w:t>
      </w:r>
      <w:bookmarkEnd w:id="883"/>
    </w:p>
    <w:p>
      <w:pPr>
        <w:spacing w:after="120"/>
      </w:pPr>
      <w:r>
        <w:rPr>
          <w:b/>
          <w:bCs/>
        </w:rPr>
        <w:t xml:space="preserve">正解：2</w:t>
      </w:r>
    </w:p>
    <w:p>
      <w:pPr>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1" w:id="884"/>
      <w:r>
        <w:rPr>
          <w:b/>
          <w:bCs/>
        </w:rPr>
        <w:t xml:space="preserve">問題81　解説</w:t>
      </w:r>
      <w:bookmarkEnd w:id="884"/>
    </w:p>
    <w:p>
      <w:pPr>
        <w:spacing w:after="120"/>
      </w:pPr>
      <w:r>
        <w:rPr>
          <w:b/>
          <w:bCs/>
        </w:rPr>
        <w:t xml:space="preserve">正解：1</w:t>
      </w:r>
    </w:p>
    <w:p>
      <w:pPr>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spacing w:after="100"/>
      </w:pPr>
      <w:r>
        <w:rPr>
          <w:b/>
          <w:bCs/>
          <w:color w:val="B00020"/>
        </w:rPr>
        <w:t xml:space="preserve">2（誤）</w:t>
      </w:r>
      <w:r>
        <w:t xml:space="preserve">　人物・状況の適切さはA.2の条件です。辞書の語義を使うだけで代替できません。</w:t>
      </w:r>
    </w:p>
    <w:p>
      <w:pPr>
        <w:spacing w:after="100"/>
      </w:pPr>
      <w:r>
        <w:rPr>
          <w:b/>
          <w:bCs/>
          <w:color w:val="B00020"/>
        </w:rPr>
        <w:t xml:space="preserve">3（誤）</w:t>
      </w:r>
      <w:r>
        <w:t xml:space="preserve">　手続の完了はB.2の条件です。録音や文字化の可否で代替できません。</w:t>
      </w:r>
    </w:p>
    <w:p>
      <w:pPr>
        <w:spacing w:after="100"/>
      </w:pPr>
      <w:r>
        <w:rPr>
          <w:b/>
          <w:bCs/>
          <w:color w:val="B00020"/>
        </w:rPr>
        <w:t xml:space="preserve">4（誤）</w:t>
      </w:r>
      <w:r>
        <w:t xml:space="preserve">　承認された慣習的手続の存在はA.1の条件です。文法の正しさだけで代替できません。</w:t>
      </w:r>
    </w:p>
    <w:p>
      <w:pPr>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2" w:id="885"/>
      <w:r>
        <w:rPr>
          <w:b/>
          <w:bCs/>
        </w:rPr>
        <w:t xml:space="preserve">問題82　解説</w:t>
      </w:r>
      <w:bookmarkEnd w:id="885"/>
    </w:p>
    <w:p>
      <w:pPr>
        <w:spacing w:after="120"/>
      </w:pPr>
      <w:r>
        <w:rPr>
          <w:b/>
          <w:bCs/>
        </w:rPr>
        <w:t xml:space="preserve">正解：3</w:t>
      </w:r>
    </w:p>
    <w:p>
      <w:pPr>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spacing w:after="100"/>
      </w:pPr>
      <w:r>
        <w:rPr>
          <w:b/>
          <w:bCs/>
          <w:color w:val="B00020"/>
        </w:rPr>
        <w:t xml:space="preserve">2（誤）</w:t>
      </w:r>
      <w:r>
        <w:t xml:space="preserve">　原著98～100頁では、警告・約束などの発話内の力を、語の意味と指示に関わる発語行為から区別しています。</w:t>
      </w:r>
    </w:p>
    <w:p>
      <w:pPr>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spacing w:after="100"/>
      </w:pPr>
      <w:r>
        <w:rPr>
          <w:b/>
          <w:bCs/>
          <w:color w:val="B00020"/>
        </w:rPr>
        <w:t xml:space="preserve">4（誤）</w:t>
      </w:r>
      <w:r>
        <w:t xml:space="preserve">　音を出すだけのphonetic actは発語行為全体の一側面です。語彙・文法、意味・指示を除いた説明では不十分です。</w:t>
      </w:r>
    </w:p>
    <w:p>
      <w:pPr>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3" w:id="886"/>
      <w:r>
        <w:rPr>
          <w:b/>
          <w:bCs/>
        </w:rPr>
        <w:t xml:space="preserve">問題83　解説</w:t>
      </w:r>
      <w:bookmarkEnd w:id="886"/>
    </w:p>
    <w:p>
      <w:pPr>
        <w:spacing w:after="120"/>
      </w:pPr>
      <w:r>
        <w:rPr>
          <w:b/>
          <w:bCs/>
        </w:rPr>
        <w:t xml:space="preserve">正解：4</w:t>
      </w:r>
    </w:p>
    <w:p>
      <w:pPr>
        <w:spacing w:after="100"/>
      </w:pPr>
      <w:r>
        <w:rPr>
          <w:b/>
          <w:bCs/>
          <w:color w:val="B00020"/>
        </w:rPr>
        <w:t xml:space="preserve">1（誤）</w:t>
      </w:r>
      <w:r>
        <w:t xml:space="preserve">　話し手を将来の行為に関与させる発話であり、コミット類です。</w:t>
      </w:r>
    </w:p>
    <w:p>
      <w:pPr>
        <w:spacing w:after="100"/>
      </w:pPr>
      <w:r>
        <w:rPr>
          <w:b/>
          <w:bCs/>
          <w:color w:val="B00020"/>
        </w:rPr>
        <w:t xml:space="preserve">2（誤）</w:t>
      </w:r>
      <w:r>
        <w:t xml:space="preserve">　聞き手に将来の行為をさせようとする発話であり、指示類です。</w:t>
      </w:r>
    </w:p>
    <w:p>
      <w:pPr>
        <w:spacing w:after="100"/>
      </w:pPr>
      <w:r>
        <w:rPr>
          <w:b/>
          <w:bCs/>
          <w:color w:val="B00020"/>
        </w:rPr>
        <w:t xml:space="preserve">3（誤）</w:t>
      </w:r>
      <w:r>
        <w:t xml:space="preserve">　感謝という心理状態を表す発話であり、表出類です。</w:t>
      </w:r>
    </w:p>
    <w:p>
      <w:pPr>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4" w:id="887"/>
      <w:r>
        <w:rPr>
          <w:b/>
          <w:bCs/>
        </w:rPr>
        <w:t xml:space="preserve">問題84　解説</w:t>
      </w:r>
      <w:bookmarkEnd w:id="887"/>
    </w:p>
    <w:p>
      <w:pPr>
        <w:spacing w:after="120"/>
      </w:pPr>
      <w:r>
        <w:rPr>
          <w:b/>
          <w:bCs/>
        </w:rPr>
        <w:t xml:space="preserve">正解：3</w:t>
      </w:r>
    </w:p>
    <w:p>
      <w:pPr>
        <w:spacing w:after="100"/>
      </w:pPr>
      <w:r>
        <w:rPr>
          <w:b/>
          <w:bCs/>
          <w:color w:val="B00020"/>
        </w:rPr>
        <w:t xml:space="preserve">1（誤）</w:t>
      </w:r>
      <w:r>
        <w:t xml:space="preserve">　あからさまな不遵守と、協調への参加を拒むこと（opt out）は区別されます。</w:t>
      </w:r>
    </w:p>
    <w:p>
      <w:pPr>
        <w:spacing w:after="100"/>
      </w:pPr>
      <w:r>
        <w:rPr>
          <w:b/>
          <w:bCs/>
          <w:color w:val="B00020"/>
        </w:rPr>
        <w:t xml:space="preserve">2（誤）</w:t>
      </w:r>
      <w:r>
        <w:t xml:space="preserve">　質は真実性・証拠に関する要求です。不要な冗長さを避けることは様態の項目です。</w:t>
      </w:r>
    </w:p>
    <w:p>
      <w:pPr>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spacing w:after="100"/>
      </w:pPr>
      <w:r>
        <w:rPr>
          <w:b/>
          <w:bCs/>
          <w:color w:val="B00020"/>
        </w:rPr>
        <w:t xml:space="preserve">4（誤）</w:t>
      </w:r>
      <w:r>
        <w:t xml:space="preserve">　様態は表現の明確さ・簡潔さ・順序などを扱い、関係は関連性を扱います。</w:t>
      </w:r>
    </w:p>
    <w:p>
      <w:pPr>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5" w:id="888"/>
      <w:r>
        <w:rPr>
          <w:b/>
          <w:bCs/>
        </w:rPr>
        <w:t xml:space="preserve">問題85　解説</w:t>
      </w:r>
      <w:bookmarkEnd w:id="888"/>
    </w:p>
    <w:p>
      <w:pPr>
        <w:spacing w:after="120"/>
      </w:pPr>
      <w:r>
        <w:rPr>
          <w:b/>
          <w:bCs/>
        </w:rPr>
        <w:t xml:space="preserve">正解：3</w:t>
      </w:r>
    </w:p>
    <w:p>
      <w:pPr>
        <w:spacing w:after="100"/>
      </w:pPr>
      <w:r>
        <w:rPr>
          <w:b/>
          <w:bCs/>
          <w:color w:val="B00020"/>
        </w:rPr>
        <w:t xml:space="preserve">1（誤）</w:t>
      </w:r>
      <w:r>
        <w:t xml:space="preserve">　追加情報も同じお菓子の説明です。ここで問うのは情報量です。</w:t>
      </w:r>
    </w:p>
    <w:p>
      <w:pPr>
        <w:spacing w:after="100"/>
      </w:pPr>
      <w:r>
        <w:rPr>
          <w:b/>
          <w:bCs/>
          <w:color w:val="B00020"/>
        </w:rPr>
        <w:t xml:space="preserve">2（誤）</w:t>
      </w:r>
      <w:r>
        <w:t xml:space="preserve">　正確さと必要な情報量は別の観点です。</w:t>
      </w:r>
    </w:p>
    <w:p>
      <w:pPr>
        <w:spacing w:after="100"/>
      </w:pPr>
      <w:r>
        <w:rPr>
          <w:b/>
          <w:bCs/>
          <w:color w:val="2E7D32"/>
        </w:rPr>
        <w:t xml:space="preserve">3（正）</w:t>
      </w:r>
      <w:r>
        <w:t xml:space="preserve">　量の格率には、会話の目的に必要な量を超えないという要求があります。</w:t>
      </w:r>
    </w:p>
    <w:p>
      <w:pPr>
        <w:spacing w:after="100"/>
      </w:pPr>
      <w:r>
        <w:rPr>
          <w:b/>
          <w:bCs/>
          <w:color w:val="B00020"/>
        </w:rPr>
        <w:t xml:space="preserve">4（誤）</w:t>
      </w:r>
      <w:r>
        <w:t xml:space="preserve">　正確さと十分な証拠を設定しているので、偽の情報という分析は合いません。</w:t>
      </w:r>
    </w:p>
    <w:p>
      <w:pPr>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6" w:id="889"/>
      <w:r>
        <w:rPr>
          <w:b/>
          <w:bCs/>
        </w:rPr>
        <w:t xml:space="preserve">問題86　解説</w:t>
      </w:r>
      <w:bookmarkEnd w:id="889"/>
    </w:p>
    <w:p>
      <w:pPr>
        <w:spacing w:after="120"/>
      </w:pPr>
      <w:r>
        <w:rPr>
          <w:b/>
          <w:bCs/>
        </w:rPr>
        <w:t xml:space="preserve">正解：3</w:t>
      </w:r>
    </w:p>
    <w:p>
      <w:pPr>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7" w:id="890"/>
      <w:r>
        <w:rPr>
          <w:b/>
          <w:bCs/>
        </w:rPr>
        <w:t xml:space="preserve">問題87　解説</w:t>
      </w:r>
      <w:bookmarkEnd w:id="890"/>
    </w:p>
    <w:p>
      <w:pPr>
        <w:spacing w:after="120"/>
      </w:pPr>
      <w:r>
        <w:rPr>
          <w:b/>
          <w:bCs/>
        </w:rPr>
        <w:t xml:space="preserve">正解：3</w:t>
      </w:r>
    </w:p>
    <w:p>
      <w:pPr>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spacing w:after="100"/>
      </w:pPr>
      <w:r>
        <w:rPr>
          <w:b/>
          <w:bCs/>
          <w:color w:val="B00020"/>
        </w:rPr>
        <w:t xml:space="preserve">2（誤）</w:t>
      </w:r>
      <w:r>
        <w:t xml:space="preserve">　原論文58頁は、述べられた内容が真であるために含意が真である必要はないと説明し、両者を区別しています。</w:t>
      </w:r>
    </w:p>
    <w:p>
      <w:pPr>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8" w:id="891"/>
      <w:r>
        <w:rPr>
          <w:b/>
          <w:bCs/>
        </w:rPr>
        <w:t xml:space="preserve">問題88　解説</w:t>
      </w:r>
      <w:bookmarkEnd w:id="891"/>
    </w:p>
    <w:p>
      <w:pPr>
        <w:spacing w:after="120"/>
      </w:pPr>
      <w:r>
        <w:rPr>
          <w:b/>
          <w:bCs/>
        </w:rPr>
        <w:t xml:space="preserve">正解：2</w:t>
      </w:r>
    </w:p>
    <w:p>
      <w:pPr>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spacing w:after="100"/>
      </w:pPr>
      <w:r>
        <w:rPr>
          <w:b/>
          <w:bCs/>
          <w:color w:val="B00020"/>
        </w:rPr>
        <w:t xml:space="preserve">4（誤）</w:t>
      </w:r>
      <w:r>
        <w:t xml:space="preserve">　話題の背景知識や予測を使う説明はトップダウン処理です。ボトムアップ処理は音声の解読などに関わります。</w:t>
      </w:r>
    </w:p>
    <w:p>
      <w:pPr>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9" w:id="892"/>
      <w:r>
        <w:rPr>
          <w:b/>
          <w:bCs/>
        </w:rPr>
        <w:t xml:space="preserve">問題89　解説</w:t>
      </w:r>
      <w:bookmarkEnd w:id="892"/>
    </w:p>
    <w:p>
      <w:pPr>
        <w:spacing w:after="120"/>
      </w:pPr>
      <w:r>
        <w:rPr>
          <w:b/>
          <w:bCs/>
        </w:rPr>
        <w:t xml:space="preserve">正解：3</w:t>
      </w:r>
    </w:p>
    <w:p>
      <w:pPr>
        <w:spacing w:after="100"/>
      </w:pPr>
      <w:r>
        <w:rPr>
          <w:b/>
          <w:bCs/>
          <w:color w:val="B00020"/>
        </w:rPr>
        <w:t xml:space="preserve">1（誤）</w:t>
      </w:r>
      <w:r>
        <w:t xml:space="preserve">　修辞的な構成様式の知識は形式スキーマです。</w:t>
      </w:r>
    </w:p>
    <w:p>
      <w:pPr>
        <w:spacing w:after="100"/>
      </w:pPr>
      <w:r>
        <w:rPr>
          <w:b/>
          <w:bCs/>
          <w:color w:val="B00020"/>
        </w:rPr>
        <w:t xml:space="preserve">2（誤）</w:t>
      </w:r>
      <w:r>
        <w:t xml:space="preserve">　論文は、適切なスキーマの欠如や活性化の不成立を理解の困難と結び付けています。</w:t>
      </w:r>
    </w:p>
    <w:p>
      <w:pPr>
        <w:spacing w:after="100"/>
      </w:pPr>
      <w:r>
        <w:rPr>
          <w:b/>
          <w:bCs/>
          <w:color w:val="2E7D32"/>
        </w:rPr>
        <w:t xml:space="preserve">3（正）</w:t>
      </w:r>
      <w:r>
        <w:t xml:space="preserve">　論文560頁は、内容領域と修辞的な構成様式の背景知識を区別します。</w:t>
      </w:r>
    </w:p>
    <w:p>
      <w:pPr>
        <w:spacing w:after="100"/>
      </w:pPr>
      <w:r>
        <w:rPr>
          <w:b/>
          <w:bCs/>
          <w:color w:val="B00020"/>
        </w:rPr>
        <w:t xml:space="preserve">4（誤）</w:t>
      </w:r>
      <w:r>
        <w:t xml:space="preserve">　形式スキーマには、異なる種類のテキストの構成様式についての知識が含まれます。</w:t>
      </w:r>
    </w:p>
    <w:p>
      <w:pPr>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0" w:id="893"/>
      <w:r>
        <w:rPr>
          <w:b/>
          <w:bCs/>
        </w:rPr>
        <w:t xml:space="preserve">問題90　解説</w:t>
      </w:r>
      <w:bookmarkEnd w:id="893"/>
    </w:p>
    <w:p>
      <w:pPr>
        <w:spacing w:after="120"/>
      </w:pPr>
      <w:r>
        <w:rPr>
          <w:b/>
          <w:bCs/>
        </w:rPr>
        <w:t xml:space="preserve">正解：3</w:t>
      </w:r>
    </w:p>
    <w:p>
      <w:pPr>
        <w:spacing w:after="100"/>
      </w:pPr>
      <w:r>
        <w:rPr>
          <w:b/>
          <w:bCs/>
          <w:color w:val="B00020"/>
        </w:rPr>
        <w:t xml:space="preserve">1（誤）</w:t>
      </w:r>
      <w:r>
        <w:t xml:space="preserve">　設問には、語を構成する漢字の意味も使ったと明記されています。</w:t>
      </w:r>
    </w:p>
    <w:p>
      <w:pPr>
        <w:spacing w:after="100"/>
      </w:pPr>
      <w:r>
        <w:rPr>
          <w:b/>
          <w:bCs/>
          <w:color w:val="B00020"/>
        </w:rPr>
        <w:t xml:space="preserve">2（誤）</w:t>
      </w:r>
      <w:r>
        <w:t xml:space="preserve">　設問には「けがや病気」という意味を推測したと明記されています。品詞だけの判断ではありません。</w:t>
      </w:r>
    </w:p>
    <w:p>
      <w:pPr>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spacing w:after="100"/>
      </w:pPr>
      <w:r>
        <w:rPr>
          <w:b/>
          <w:bCs/>
          <w:color w:val="B00020"/>
        </w:rPr>
        <w:t xml:space="preserve">4（誤）</w:t>
      </w:r>
      <w:r>
        <w:t xml:space="preserve">　設問には「救急隊」「有無を確認した」という周囲の記述も使ったと明記されています。</w:t>
      </w:r>
    </w:p>
    <w:p>
      <w:pPr>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1" w:id="894"/>
      <w:r>
        <w:rPr>
          <w:b/>
          <w:bCs/>
        </w:rPr>
        <w:t xml:space="preserve">問題91　解説</w:t>
      </w:r>
      <w:bookmarkEnd w:id="894"/>
    </w:p>
    <w:p>
      <w:pPr>
        <w:spacing w:after="120"/>
      </w:pPr>
      <w:r>
        <w:rPr>
          <w:b/>
          <w:bCs/>
        </w:rPr>
        <w:t xml:space="preserve">正解：4</w:t>
      </w:r>
    </w:p>
    <w:p>
      <w:pPr>
        <w:spacing w:after="100"/>
      </w:pPr>
      <w:r>
        <w:rPr>
          <w:b/>
          <w:bCs/>
          <w:color w:val="B00020"/>
        </w:rPr>
        <w:t xml:space="preserve">1（誤）</w:t>
      </w:r>
      <w:r>
        <w:t xml:space="preserve">　特定情報を探す説明はスキャニングです。スキミングは速く読んで大意を把握する読み方です。</w:t>
      </w:r>
    </w:p>
    <w:p>
      <w:pPr>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spacing w:after="100"/>
      </w:pPr>
      <w:r>
        <w:rPr>
          <w:b/>
          <w:bCs/>
          <w:color w:val="B00020"/>
        </w:rPr>
        <w:t xml:space="preserve">3（誤）</w:t>
      </w:r>
      <w:r>
        <w:t xml:space="preserve">　大意をつかむ説明はスキミングです。スキャニングは必要な数字や名前などの特定情報を探す読み方です。</w:t>
      </w:r>
    </w:p>
    <w:p>
      <w:pPr>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2" w:id="895"/>
      <w:r>
        <w:rPr>
          <w:b/>
          <w:bCs/>
        </w:rPr>
        <w:t xml:space="preserve">問題92　解説</w:t>
      </w:r>
      <w:bookmarkEnd w:id="895"/>
    </w:p>
    <w:p>
      <w:pPr>
        <w:spacing w:after="120"/>
      </w:pPr>
      <w:r>
        <w:rPr>
          <w:b/>
          <w:bCs/>
        </w:rPr>
        <w:t xml:space="preserve">正解：1</w:t>
      </w:r>
    </w:p>
    <w:p>
      <w:pPr>
        <w:spacing w:after="100"/>
      </w:pPr>
      <w:r>
        <w:rPr>
          <w:b/>
          <w:bCs/>
          <w:color w:val="2E7D32"/>
        </w:rPr>
        <w:t xml:space="preserve">1（正）</w:t>
      </w:r>
      <w:r>
        <w:t xml:space="preserve">　Skehan等のタスク実施モデルや認知アプローチで示されるように、人間が処理できる注意の容量（認知資源）には限界があるため、課題（タスク）の性質によって「正確さ」「流暢さ」「複雑さ」の間にトレードオフ（一方が上がれば他方が下がる現象）が生じます。</w:t>
      </w:r>
    </w:p>
    <w:p>
      <w:pPr>
        <w:spacing w:after="100"/>
      </w:pPr>
      <w:r>
        <w:rPr>
          <w:b/>
          <w:bCs/>
          <w:color w:val="B00020"/>
        </w:rPr>
        <w:t xml:space="preserve">2（誤）</w:t>
      </w:r>
      <w:r>
        <w:t xml:space="preserve">　ACTFL-OPIやCEFR、OPIcなどの主要な言語運用能力テストでは、「流暢さ」だけでなく「正確さ」「複雑さ（語彙・文法の範囲）」および「タスク遂行能力」などを総合的に評価します。</w:t>
      </w:r>
    </w:p>
    <w:p>
      <w:pPr>
        <w:spacing w:after="100"/>
      </w:pPr>
      <w:r>
        <w:rPr>
          <w:b/>
          <w:bCs/>
          <w:color w:val="B00020"/>
        </w:rPr>
        <w:t xml:space="preserve">3（誤）</w:t>
      </w:r>
      <w:r>
        <w:t xml:space="preserve">　文法構造の高度さや節の多様さは「複雑さ」の定義です。「流暢さ」は発話速度、ポーズの少なさ、言い直しの少なさなどを指します。</w:t>
      </w:r>
    </w:p>
    <w:p>
      <w:pPr>
        <w:spacing w:after="100"/>
      </w:pPr>
      <w:r>
        <w:rPr>
          <w:b/>
          <w:bCs/>
          <w:color w:val="B00020"/>
        </w:rPr>
        <w:t xml:space="preserve">4（誤）</w:t>
      </w:r>
      <w:r>
        <w:t xml:space="preserve">　正確さに注意を過剰に向けると、注意資源がモニタリングに費やされ、ポーズが増えて「流暢さ」が低下したり、安全な簡潔な表現に逃げることで「複雑さ」が低下したりします。</w:t>
      </w:r>
    </w:p>
    <w:p>
      <w:pPr>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3" w:id="896"/>
      <w:r>
        <w:rPr>
          <w:b/>
          <w:bCs/>
        </w:rPr>
        <w:t xml:space="preserve">問題93　解説</w:t>
      </w:r>
      <w:bookmarkEnd w:id="896"/>
    </w:p>
    <w:p>
      <w:pPr>
        <w:spacing w:after="120"/>
      </w:pPr>
      <w:r>
        <w:rPr>
          <w:b/>
          <w:bCs/>
        </w:rPr>
        <w:t xml:space="preserve">正解：4</w:t>
      </w:r>
    </w:p>
    <w:p>
      <w:pPr>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4" w:id="897"/>
      <w:r>
        <w:rPr>
          <w:b/>
          <w:bCs/>
        </w:rPr>
        <w:t xml:space="preserve">問題94　解説</w:t>
      </w:r>
      <w:bookmarkEnd w:id="897"/>
    </w:p>
    <w:p>
      <w:pPr>
        <w:spacing w:after="120"/>
      </w:pPr>
      <w:r>
        <w:rPr>
          <w:b/>
          <w:bCs/>
        </w:rPr>
        <w:t xml:space="preserve">正解：1</w:t>
      </w:r>
    </w:p>
    <w:p>
      <w:pPr>
        <w:spacing w:after="100"/>
      </w:pPr>
      <w:r>
        <w:rPr>
          <w:b/>
          <w:bCs/>
          <w:color w:val="2E7D32"/>
        </w:rPr>
        <w:t xml:space="preserve">1（正）</w:t>
      </w:r>
      <w:r>
        <w:t xml:space="preserve">　事例の文章は正確であるものの、構文が単純で幼い印象を与えます。節結合の文法（「～て」「～ので」）や連体修飾構文を用いて文同士の関係性を滑らかにつなぐ推敲指導（複雑さ・結束性の向上）が最適です。</w:t>
      </w:r>
    </w:p>
    <w:p>
      <w:pPr>
        <w:spacing w:after="100"/>
      </w:pPr>
      <w:r>
        <w:rPr>
          <w:b/>
          <w:bCs/>
          <w:color w:val="B00020"/>
        </w:rPr>
        <w:t xml:space="preserve">2（誤）</w:t>
      </w:r>
      <w:r>
        <w:t xml:space="preserve">　誤りがない（正確さが高い）からといって指導を終了すると、単文の羅列に留まり、より高度な表現力・複雑さ（複文・重文の利用）や談話能力が伸びません。</w:t>
      </w:r>
    </w:p>
    <w:p>
      <w:pPr>
        <w:spacing w:after="100"/>
      </w:pPr>
      <w:r>
        <w:rPr>
          <w:b/>
          <w:bCs/>
          <w:color w:val="B00020"/>
        </w:rPr>
        <w:t xml:space="preserve">3（誤）</w:t>
      </w:r>
      <w:r>
        <w:t xml:space="preserve">　語彙の意味自体は正しく理解・使用されているため、単語の辞書的定義の再解説は課題の解決につながりません。</w:t>
      </w:r>
    </w:p>
    <w:p>
      <w:pPr>
        <w:spacing w:after="100"/>
      </w:pPr>
      <w:r>
        <w:rPr>
          <w:b/>
          <w:bCs/>
          <w:color w:val="B00020"/>
        </w:rPr>
        <w:t xml:space="preserve">4（誤）</w:t>
      </w:r>
      <w:r>
        <w:t xml:space="preserve">　日常生活の出来事を描写する日記・エッセイ風の文脈において、不必要に論文調の硬い表現（〜と思われる）に変えるのはスタイル・位相の観点から不適切です。</w:t>
      </w:r>
    </w:p>
    <w:p>
      <w:pPr>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5" w:id="898"/>
      <w:r>
        <w:rPr>
          <w:b/>
          <w:bCs/>
        </w:rPr>
        <w:t xml:space="preserve">問題95　解説</w:t>
      </w:r>
      <w:bookmarkEnd w:id="898"/>
    </w:p>
    <w:p>
      <w:pPr>
        <w:spacing w:after="120"/>
      </w:pPr>
      <w:r>
        <w:rPr>
          <w:b/>
          <w:bCs/>
        </w:rPr>
        <w:t xml:space="preserve">正解：3</w:t>
      </w:r>
    </w:p>
    <w:p>
      <w:pPr>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6" w:id="899"/>
      <w:r>
        <w:rPr>
          <w:b/>
          <w:bCs/>
        </w:rPr>
        <w:t xml:space="preserve">問題96　解説</w:t>
      </w:r>
      <w:bookmarkEnd w:id="899"/>
    </w:p>
    <w:p>
      <w:pPr>
        <w:spacing w:after="120"/>
      </w:pPr>
      <w:r>
        <w:rPr>
          <w:b/>
          <w:bCs/>
        </w:rPr>
        <w:t xml:space="preserve">正解：1</w:t>
      </w:r>
    </w:p>
    <w:p>
      <w:pPr>
        <w:spacing w:after="100"/>
      </w:pPr>
      <w:r>
        <w:rPr>
          <w:b/>
          <w:bCs/>
          <w:color w:val="2E7D32"/>
        </w:rPr>
        <w:t xml:space="preserve">1（正）</w:t>
      </w:r>
      <w:r>
        <w:t xml:space="preserve">　相手との距離、権利・義務、負担の評価などが対象となります。学問領域を単独の能力名とは同一視しません。</w:t>
      </w:r>
    </w:p>
    <w:p>
      <w:pPr>
        <w:spacing w:after="100"/>
      </w:pPr>
      <w:r>
        <w:rPr>
          <w:b/>
          <w:bCs/>
          <w:color w:val="B00020"/>
        </w:rPr>
        <w:t xml:space="preserve">2（誤）</w:t>
      </w:r>
      <w:r>
        <w:t xml:space="preserve">　真偽条件だけに対象を限定すると、言語使用の社会的条件が抜け落ちます。</w:t>
      </w:r>
    </w:p>
    <w:p>
      <w:pPr>
        <w:spacing w:after="100"/>
      </w:pPr>
      <w:r>
        <w:rPr>
          <w:b/>
          <w:bCs/>
          <w:color w:val="B00020"/>
        </w:rPr>
        <w:t xml:space="preserve">3（誤）</w:t>
      </w:r>
      <w:r>
        <w:t xml:space="preserve">　形式の配列だけに限定する説明は、ここで問う社会的条件を扱っていません。</w:t>
      </w:r>
    </w:p>
    <w:p>
      <w:pPr>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7" w:id="900"/>
      <w:r>
        <w:rPr>
          <w:b/>
          <w:bCs/>
        </w:rPr>
        <w:t xml:space="preserve">問題97　解説</w:t>
      </w:r>
      <w:bookmarkEnd w:id="900"/>
    </w:p>
    <w:p>
      <w:pPr>
        <w:spacing w:after="120"/>
      </w:pPr>
      <w:r>
        <w:rPr>
          <w:b/>
          <w:bCs/>
        </w:rPr>
        <w:t xml:space="preserve">正解：3</w:t>
      </w:r>
    </w:p>
    <w:p>
      <w:pPr>
        <w:spacing w:after="100"/>
      </w:pPr>
      <w:r>
        <w:rPr>
          <w:b/>
          <w:bCs/>
          <w:color w:val="B00020"/>
        </w:rPr>
        <w:t xml:space="preserve">1（誤）</w:t>
      </w:r>
      <w:r>
        <w:t xml:space="preserve">　この感想だけからAの人格や原因を決めることはできません。事例は実際の調査結果ではありません。</w:t>
      </w:r>
    </w:p>
    <w:p>
      <w:pPr>
        <w:spacing w:after="100"/>
      </w:pPr>
      <w:r>
        <w:rPr>
          <w:b/>
          <w:bCs/>
          <w:color w:val="B00020"/>
        </w:rPr>
        <w:t xml:space="preserve">2（誤）</w:t>
      </w:r>
      <w:r>
        <w:t xml:space="preserve">　文法上の正しさだけでは、意図と解釈のずれを検討できません。</w:t>
      </w:r>
    </w:p>
    <w:p>
      <w:pPr>
        <w:spacing w:after="100"/>
      </w:pPr>
      <w:r>
        <w:rPr>
          <w:b/>
          <w:bCs/>
          <w:color w:val="2E7D32"/>
        </w:rPr>
        <w:t xml:space="preserve">3（正）</w:t>
      </w:r>
      <w:r>
        <w:t xml:space="preserve">　意図・解釈・場面を検討し、理解した上での選択を支えます。この日本語表現を常に不適切とはしていません。</w:t>
      </w:r>
    </w:p>
    <w:p>
      <w:pPr>
        <w:spacing w:after="100"/>
      </w:pPr>
      <w:r>
        <w:rPr>
          <w:b/>
          <w:bCs/>
          <w:color w:val="B00020"/>
        </w:rPr>
        <w:t xml:space="preserve">4（誤）</w:t>
      </w:r>
      <w:r>
        <w:t xml:space="preserve">　唯一の規範への同調を強いる方針は、学習者の判断と選択を尊重する指定の立場に合いません。</w:t>
      </w:r>
    </w:p>
    <w:p>
      <w:pPr>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8" w:id="901"/>
      <w:r>
        <w:rPr>
          <w:b/>
          <w:bCs/>
        </w:rPr>
        <w:t xml:space="preserve">問題98　解説</w:t>
      </w:r>
      <w:bookmarkEnd w:id="901"/>
    </w:p>
    <w:p>
      <w:pPr>
        <w:spacing w:after="120"/>
      </w:pPr>
      <w:r>
        <w:rPr>
          <w:b/>
          <w:bCs/>
        </w:rPr>
        <w:t xml:space="preserve">正解：3</w:t>
      </w:r>
    </w:p>
    <w:p>
      <w:pPr>
        <w:spacing w:after="100"/>
      </w:pPr>
      <w:r>
        <w:rPr>
          <w:b/>
          <w:bCs/>
          <w:color w:val="B00020"/>
        </w:rPr>
        <w:t xml:space="preserve">1（誤）</w:t>
      </w:r>
      <w:r>
        <w:t xml:space="preserve">　ここで明示された原因は、形式と語用的な力の対応のずれであり、社会的判断のずれではありません。</w:t>
      </w:r>
    </w:p>
    <w:p>
      <w:pPr>
        <w:spacing w:after="100"/>
      </w:pPr>
      <w:r>
        <w:rPr>
          <w:b/>
          <w:bCs/>
          <w:color w:val="B00020"/>
        </w:rPr>
        <w:t xml:space="preserve">2（誤）</w:t>
      </w:r>
      <w:r>
        <w:t xml:space="preserve">　この設定は発音上の誤りを原因としています。実際の会話の原因が常に一つだという主張ではありません。</w:t>
      </w:r>
    </w:p>
    <w:p>
      <w:pPr>
        <w:spacing w:after="100"/>
      </w:pPr>
      <w:r>
        <w:rPr>
          <w:b/>
          <w:bCs/>
          <w:color w:val="2E7D32"/>
        </w:rPr>
        <w:t xml:space="preserve">3（正）</w:t>
      </w:r>
      <w:r>
        <w:t xml:space="preserve">　頼んでよい事柄かという権利・義務の評価にずれがあります。発話の形だけから母語転移と診断していません。</w:t>
      </w:r>
    </w:p>
    <w:p>
      <w:pPr>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9" w:id="902"/>
      <w:r>
        <w:rPr>
          <w:b/>
          <w:bCs/>
        </w:rPr>
        <w:t xml:space="preserve">問題99　解説</w:t>
      </w:r>
      <w:bookmarkEnd w:id="902"/>
    </w:p>
    <w:p>
      <w:pPr>
        <w:spacing w:after="120"/>
      </w:pPr>
      <w:r>
        <w:rPr>
          <w:b/>
          <w:bCs/>
        </w:rPr>
        <w:t xml:space="preserve">正解：2</w:t>
      </w:r>
    </w:p>
    <w:p>
      <w:pPr>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spacing w:after="100"/>
      </w:pPr>
      <w:r>
        <w:rPr>
          <w:b/>
          <w:bCs/>
          <w:color w:val="B00020"/>
        </w:rPr>
        <w:t xml:space="preserve">3（誤）</w:t>
      </w:r>
      <w:r>
        <w:t xml:space="preserve">　指針は相手や場面を踏まえた主体的な選択を重視します。親しさや状況を無視する説明にはなっていません。</w:t>
      </w:r>
    </w:p>
    <w:p>
      <w:pPr>
        <w:spacing w:after="100"/>
      </w:pPr>
      <w:r>
        <w:rPr>
          <w:b/>
          <w:bCs/>
          <w:color w:val="B00020"/>
        </w:rPr>
        <w:t xml:space="preserve">4（誤）</w:t>
      </w:r>
      <w:r>
        <w:t xml:space="preserve">　指針第3章7は、全国共通語と方言敬語で、身内への敬語などの意味や働きが異なる場合を説明しています。</w:t>
      </w:r>
    </w:p>
    <w:p>
      <w:pPr>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0" w:id="903"/>
      <w:r>
        <w:rPr>
          <w:b/>
          <w:bCs/>
        </w:rPr>
        <w:t xml:space="preserve">問題100　解説</w:t>
      </w:r>
      <w:bookmarkEnd w:id="903"/>
    </w:p>
    <w:p>
      <w:pPr>
        <w:spacing w:after="120"/>
      </w:pPr>
      <w:r>
        <w:rPr>
          <w:b/>
          <w:bCs/>
        </w:rPr>
        <w:t xml:space="preserve">正解：3</w:t>
      </w:r>
    </w:p>
    <w:p>
      <w:pPr>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1" w:id="904"/>
      <w:r>
        <w:rPr>
          <w:b/>
          <w:bCs/>
        </w:rPr>
        <w:t xml:space="preserve">問題101　解説</w:t>
      </w:r>
      <w:bookmarkEnd w:id="904"/>
    </w:p>
    <w:p>
      <w:pPr>
        <w:spacing w:after="120"/>
      </w:pPr>
      <w:r>
        <w:rPr>
          <w:b/>
          <w:bCs/>
        </w:rPr>
        <w:t xml:space="preserve">正解：2</w:t>
      </w:r>
    </w:p>
    <w:p>
      <w:pPr>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2" w:id="905"/>
      <w:r>
        <w:rPr>
          <w:b/>
          <w:bCs/>
        </w:rPr>
        <w:t xml:space="preserve">問題102　解説</w:t>
      </w:r>
      <w:bookmarkEnd w:id="905"/>
    </w:p>
    <w:p>
      <w:pPr>
        <w:spacing w:after="120"/>
      </w:pPr>
      <w:r>
        <w:rPr>
          <w:b/>
          <w:bCs/>
        </w:rPr>
        <w:t xml:space="preserve">正解：1</w:t>
      </w:r>
    </w:p>
    <w:p>
      <w:pPr>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3" w:id="906"/>
      <w:r>
        <w:rPr>
          <w:b/>
          <w:bCs/>
        </w:rPr>
        <w:t xml:space="preserve">問題103　解説</w:t>
      </w:r>
      <w:bookmarkEnd w:id="906"/>
    </w:p>
    <w:p>
      <w:pPr>
        <w:spacing w:after="120"/>
      </w:pPr>
      <w:r>
        <w:rPr>
          <w:b/>
          <w:bCs/>
        </w:rPr>
        <w:t xml:space="preserve">正解：2</w:t>
      </w:r>
    </w:p>
    <w:p>
      <w:pPr>
        <w:spacing w:after="100"/>
      </w:pPr>
      <w:r>
        <w:rPr>
          <w:b/>
          <w:bCs/>
          <w:color w:val="B00020"/>
        </w:rPr>
        <w:t xml:space="preserve">1（誤）</w:t>
      </w:r>
      <w:r>
        <w:t xml:space="preserve">　同書は人への配慮と問題の検討を分けます。感情・認識を無視した人格批判ではありません。</w:t>
      </w:r>
    </w:p>
    <w:p>
      <w:pPr>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spacing w:after="100"/>
      </w:pPr>
      <w:r>
        <w:rPr>
          <w:b/>
          <w:bCs/>
          <w:color w:val="B00020"/>
        </w:rPr>
        <w:t xml:space="preserve">4（誤）</w:t>
      </w:r>
      <w:r>
        <w:t xml:space="preserve">　同書は力関係などの現実的制約を認め、いかなる方法も成功を保証しないと述べています。</w:t>
      </w:r>
    </w:p>
    <w:p>
      <w:pPr>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4" w:id="907"/>
      <w:r>
        <w:rPr>
          <w:b/>
          <w:bCs/>
        </w:rPr>
        <w:t xml:space="preserve">問題104　解説</w:t>
      </w:r>
      <w:bookmarkEnd w:id="907"/>
    </w:p>
    <w:p>
      <w:pPr>
        <w:spacing w:after="120"/>
      </w:pPr>
      <w:r>
        <w:rPr>
          <w:b/>
          <w:bCs/>
        </w:rPr>
        <w:t xml:space="preserve">正解：4</w:t>
      </w:r>
    </w:p>
    <w:p>
      <w:pPr>
        <w:spacing w:after="100"/>
      </w:pPr>
      <w:r>
        <w:rPr>
          <w:b/>
          <w:bCs/>
          <w:color w:val="B00020"/>
        </w:rPr>
        <w:t xml:space="preserve">1（誤）</w:t>
      </w:r>
      <w:r>
        <w:t xml:space="preserve">　事例には合意の確認がありません。相手の意図を自分の解釈だけで決める対応は、指定の方針に合いません。</w:t>
      </w:r>
    </w:p>
    <w:p>
      <w:pPr>
        <w:spacing w:after="100"/>
      </w:pPr>
      <w:r>
        <w:rPr>
          <w:b/>
          <w:bCs/>
          <w:color w:val="B00020"/>
        </w:rPr>
        <w:t xml:space="preserve">2（誤）</w:t>
      </w:r>
      <w:r>
        <w:t xml:space="preserve">　同書は聞き手の確認と話し手の分かるように伝える行動の双方を扱います。一方だけの責任にしません。</w:t>
      </w:r>
    </w:p>
    <w:p>
      <w:pPr>
        <w:spacing w:after="100"/>
      </w:pPr>
      <w:r>
        <w:rPr>
          <w:b/>
          <w:bCs/>
          <w:color w:val="B00020"/>
        </w:rPr>
        <w:t xml:space="preserve">3（誤）</w:t>
      </w:r>
      <w:r>
        <w:t xml:space="preserve">　この事例では時刻の認識と会場の制約が未共有です。敬語の形だけの修正ではその情報を確かめられません。</w:t>
      </w:r>
    </w:p>
    <w:p>
      <w:pPr>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5" w:id="908"/>
      <w:r>
        <w:rPr>
          <w:b/>
          <w:bCs/>
        </w:rPr>
        <w:t xml:space="preserve">問題105　解説</w:t>
      </w:r>
      <w:bookmarkEnd w:id="908"/>
    </w:p>
    <w:p>
      <w:pPr>
        <w:spacing w:after="120"/>
      </w:pPr>
      <w:r>
        <w:rPr>
          <w:b/>
          <w:bCs/>
        </w:rPr>
        <w:t xml:space="preserve">正解：1</w:t>
      </w:r>
    </w:p>
    <w:p>
      <w:pPr>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spacing w:after="120" w:before="240"/>
      </w:pPr>
      <w:bookmarkStart w:name="A_O_001" w:id="909"/>
      <w:r>
        <w:rPr>
          <w:b/>
          <w:bCs/>
        </w:rPr>
        <w:t xml:space="preserve">問1　解説</w:t>
      </w:r>
      <w:bookmarkEnd w:id="909"/>
    </w:p>
    <w:p>
      <w:pPr>
        <w:spacing w:after="120"/>
      </w:pPr>
      <w:r>
        <w:rPr>
          <w:b/>
          <w:bCs/>
        </w:rPr>
        <w:t xml:space="preserve">正解：1</w:t>
      </w:r>
    </w:p>
    <w:p>
      <w:pPr>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2" w:id="910"/>
      <w:r>
        <w:rPr>
          <w:b/>
          <w:bCs/>
        </w:rPr>
        <w:t xml:space="preserve">問2　解説</w:t>
      </w:r>
      <w:bookmarkEnd w:id="910"/>
    </w:p>
    <w:p>
      <w:pPr>
        <w:spacing w:after="120"/>
      </w:pPr>
      <w:r>
        <w:rPr>
          <w:b/>
          <w:bCs/>
        </w:rPr>
        <w:t xml:space="preserve">正解：4</w:t>
      </w:r>
    </w:p>
    <w:p>
      <w:pPr>
        <w:spacing w:after="100"/>
      </w:pPr>
      <w:r>
        <w:rPr>
          <w:b/>
          <w:bCs/>
          <w:color w:val="B00020"/>
        </w:rPr>
        <w:t xml:space="preserve">1（誤）</w:t>
      </w:r>
      <w:r>
        <w:t xml:space="preserve">　「あります」は物の存在を表す動詞として使われます。「本」は物なので、「あります」を用いたことは適切です。</w:t>
      </w:r>
    </w:p>
    <w:p>
      <w:pPr>
        <w:spacing w:after="100"/>
      </w:pPr>
      <w:r>
        <w:rPr>
          <w:b/>
          <w:bCs/>
          <w:color w:val="B00020"/>
        </w:rPr>
        <w:t xml:space="preserve">2（誤）</w:t>
      </w:r>
      <w:r>
        <w:t xml:space="preserve">　この文の「に」は、本の存在する場所を示しています。「机の上にあります」は存在場所を表す自然な形です。</w:t>
      </w:r>
    </w:p>
    <w:p>
      <w:pPr>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3" w:id="911"/>
      <w:r>
        <w:rPr>
          <w:b/>
          <w:bCs/>
        </w:rPr>
        <w:t xml:space="preserve">問3　解説</w:t>
      </w:r>
      <w:bookmarkEnd w:id="911"/>
    </w:p>
    <w:p>
      <w:pPr>
        <w:spacing w:after="120"/>
      </w:pPr>
      <w:r>
        <w:rPr>
          <w:b/>
          <w:bCs/>
        </w:rPr>
        <w:t xml:space="preserve">正解：3</w:t>
      </w:r>
    </w:p>
    <w:p>
      <w:pPr>
        <w:spacing w:after="100"/>
      </w:pPr>
      <w:r>
        <w:rPr>
          <w:b/>
          <w:bCs/>
          <w:color w:val="B00020"/>
        </w:rPr>
        <w:t xml:space="preserve">1（誤）</w:t>
      </w:r>
      <w:r>
        <w:t xml:space="preserve">　位置を尋ねる先行質問に対応した「は」の使用であり、誤用・未定着の証拠とはなりません。</w:t>
      </w:r>
    </w:p>
    <w:p>
      <w:pPr>
        <w:spacing w:after="100"/>
      </w:pPr>
      <w:r>
        <w:rPr>
          <w:b/>
          <w:bCs/>
          <w:color w:val="B00020"/>
        </w:rPr>
        <w:t xml:space="preserve">2（誤）</w:t>
      </w:r>
      <w:r>
        <w:t xml:space="preserve">　「本」は物を表します。「あります」の使用が適切であり、生き物を表す「います」の省略ではありません。</w:t>
      </w:r>
    </w:p>
    <w:p>
      <w:pPr>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spacing w:after="100"/>
      </w:pPr>
      <w:r>
        <w:rPr>
          <w:b/>
          <w:bCs/>
          <w:color w:val="B00020"/>
        </w:rPr>
        <w:t xml:space="preserve">4（誤）</w:t>
      </w:r>
      <w:r>
        <w:t xml:space="preserve">　「どこ」は場所を尋ねる疑問詞です。この質問では本の位置を尋ねており、用法が適切です。</w:t>
      </w:r>
    </w:p>
    <w:p>
      <w:pPr>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4" w:id="912"/>
      <w:r>
        <w:rPr>
          <w:b/>
          <w:bCs/>
        </w:rPr>
        <w:t xml:space="preserve">問4　解説</w:t>
      </w:r>
      <w:bookmarkEnd w:id="912"/>
    </w:p>
    <w:p>
      <w:pPr>
        <w:spacing w:after="120"/>
      </w:pPr>
      <w:r>
        <w:rPr>
          <w:b/>
          <w:bCs/>
        </w:rPr>
        <w:t xml:space="preserve">正解：3</w:t>
      </w:r>
    </w:p>
    <w:p>
      <w:pPr>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5" w:id="913"/>
      <w:r>
        <w:rPr>
          <w:b/>
          <w:bCs/>
        </w:rPr>
        <w:t xml:space="preserve">問5　解説</w:t>
      </w:r>
      <w:bookmarkEnd w:id="913"/>
    </w:p>
    <w:p>
      <w:pPr>
        <w:spacing w:after="120"/>
      </w:pPr>
      <w:r>
        <w:rPr>
          <w:b/>
          <w:bCs/>
        </w:rPr>
        <w:t xml:space="preserve">正解：3</w:t>
      </w:r>
    </w:p>
    <w:p>
      <w:pPr>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spacing w:after="120" w:before="240"/>
      </w:pPr>
      <w:bookmarkStart w:name="A_O_006" w:id="914"/>
      <w:r>
        <w:rPr>
          <w:b/>
          <w:bCs/>
        </w:rPr>
        <w:t xml:space="preserve">問1　解説</w:t>
      </w:r>
      <w:bookmarkEnd w:id="914"/>
    </w:p>
    <w:p>
      <w:pPr>
        <w:spacing w:after="120"/>
      </w:pPr>
      <w:r>
        <w:rPr>
          <w:b/>
          <w:bCs/>
        </w:rPr>
        <w:t xml:space="preserve">正解：4</w:t>
      </w:r>
    </w:p>
    <w:p>
      <w:pPr>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7" w:id="915"/>
      <w:r>
        <w:rPr>
          <w:b/>
          <w:bCs/>
        </w:rPr>
        <w:t xml:space="preserve">問2　解説</w:t>
      </w:r>
      <w:bookmarkEnd w:id="915"/>
    </w:p>
    <w:p>
      <w:pPr>
        <w:spacing w:after="120"/>
      </w:pPr>
      <w:r>
        <w:rPr>
          <w:b/>
          <w:bCs/>
        </w:rPr>
        <w:t xml:space="preserve">正解：3</w:t>
      </w:r>
    </w:p>
    <w:p>
      <w:pPr>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8" w:id="916"/>
      <w:r>
        <w:rPr>
          <w:b/>
          <w:bCs/>
        </w:rPr>
        <w:t xml:space="preserve">問3　解説</w:t>
      </w:r>
      <w:bookmarkEnd w:id="916"/>
    </w:p>
    <w:p>
      <w:pPr>
        <w:spacing w:after="120"/>
      </w:pPr>
      <w:r>
        <w:rPr>
          <w:b/>
          <w:bCs/>
        </w:rPr>
        <w:t xml:space="preserve">正解：1</w:t>
      </w:r>
    </w:p>
    <w:p>
      <w:pPr>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9" w:id="917"/>
      <w:r>
        <w:rPr>
          <w:b/>
          <w:bCs/>
        </w:rPr>
        <w:t xml:space="preserve">問4　解説</w:t>
      </w:r>
      <w:bookmarkEnd w:id="917"/>
    </w:p>
    <w:p>
      <w:pPr>
        <w:spacing w:after="120"/>
      </w:pPr>
      <w:r>
        <w:rPr>
          <w:b/>
          <w:bCs/>
        </w:rPr>
        <w:t xml:space="preserve">正解：4</w:t>
      </w:r>
    </w:p>
    <w:p>
      <w:pPr>
        <w:spacing w:after="100"/>
      </w:pPr>
      <w:r>
        <w:rPr>
          <w:b/>
          <w:bCs/>
          <w:color w:val="B00020"/>
        </w:rPr>
        <w:t xml:space="preserve">1（誤）</w:t>
      </w:r>
      <w:r>
        <w:t xml:space="preserve">　ガイドブック49頁は、教師と学習者の共有を利点として示しています。学習者から隠すためという説明は逆です。</w:t>
      </w:r>
    </w:p>
    <w:p>
      <w:pPr>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0" w:id="918"/>
      <w:r>
        <w:rPr>
          <w:b/>
          <w:bCs/>
        </w:rPr>
        <w:t xml:space="preserve">問5　解説</w:t>
      </w:r>
      <w:bookmarkEnd w:id="918"/>
    </w:p>
    <w:p>
      <w:pPr>
        <w:spacing w:after="120"/>
      </w:pPr>
      <w:r>
        <w:rPr>
          <w:b/>
          <w:bCs/>
        </w:rPr>
        <w:t xml:space="preserve">正解：1</w:t>
      </w:r>
    </w:p>
    <w:p>
      <w:pPr>
        <w:spacing w:after="100"/>
      </w:pPr>
      <w:r>
        <w:rPr>
          <w:b/>
          <w:bCs/>
          <w:color w:val="2E7D32"/>
        </w:rPr>
        <w:t xml:space="preserve">1（正）</w:t>
      </w:r>
      <w:r>
        <w:t xml:space="preserve">　学習の途中で行い、指導の改善・調整に生かす評価を「形成的評価」と呼ぶ。この場面の小テスト等はこれに当たる。</w:t>
      </w:r>
    </w:p>
    <w:p>
      <w:pPr>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ケース3　会社のウチとソトに応じた待遇表現の指導</w:t>
      </w:r>
    </w:p>
    <w:p>
      <w:pPr>
        <w:pStyle w:val="Heading3"/>
        <w:spacing w:after="120" w:before="240"/>
      </w:pPr>
      <w:bookmarkStart w:name="A_O_011" w:id="919"/>
      <w:r>
        <w:rPr>
          <w:b/>
          <w:bCs/>
        </w:rPr>
        <w:t xml:space="preserve">問1　解説</w:t>
      </w:r>
      <w:bookmarkEnd w:id="919"/>
    </w:p>
    <w:p>
      <w:pPr>
        <w:spacing w:after="120"/>
      </w:pPr>
      <w:r>
        <w:rPr>
          <w:b/>
          <w:bCs/>
        </w:rPr>
        <w:t xml:space="preserve">正解：3</w:t>
      </w:r>
    </w:p>
    <w:p>
      <w:pPr>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spacing w:after="100"/>
      </w:pPr>
      <w:r>
        <w:rPr>
          <w:b/>
          <w:bCs/>
          <w:color w:val="B00020"/>
        </w:rPr>
        <w:t xml:space="preserve">4（誤）</w:t>
      </w:r>
      <w:r>
        <w:t xml:space="preserve">　「おっしゃる」は尊敬語であり、謙譲語Ⅱではありません。「申す」は謙譲語Ⅱに分類されます。</w:t>
      </w:r>
    </w:p>
    <w:p>
      <w:pPr>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2" w:id="920"/>
      <w:r>
        <w:rPr>
          <w:b/>
          <w:bCs/>
        </w:rPr>
        <w:t xml:space="preserve">問2　解説</w:t>
      </w:r>
      <w:bookmarkEnd w:id="920"/>
    </w:p>
    <w:p>
      <w:pPr>
        <w:spacing w:after="120"/>
      </w:pPr>
      <w:r>
        <w:rPr>
          <w:b/>
          <w:bCs/>
        </w:rPr>
        <w:t xml:space="preserve">正解：2</w:t>
      </w:r>
    </w:p>
    <w:p>
      <w:pPr>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3" w:id="921"/>
      <w:r>
        <w:rPr>
          <w:b/>
          <w:bCs/>
        </w:rPr>
        <w:t xml:space="preserve">問3　解説</w:t>
      </w:r>
      <w:bookmarkEnd w:id="921"/>
    </w:p>
    <w:p>
      <w:pPr>
        <w:spacing w:after="120"/>
      </w:pPr>
      <w:r>
        <w:rPr>
          <w:b/>
          <w:bCs/>
        </w:rPr>
        <w:t xml:space="preserve">正解：1</w:t>
      </w:r>
    </w:p>
    <w:p>
      <w:pPr>
        <w:spacing w:after="100"/>
      </w:pPr>
      <w:r>
        <w:rPr>
          <w:b/>
          <w:bCs/>
          <w:color w:val="2E7D32"/>
        </w:rPr>
        <w:t xml:space="preserve">1（正）</w:t>
      </w:r>
      <w:r>
        <w:t xml:space="preserve">　丁寧体と普通体の間を場面や相手に応じて切り替える現象を「スピーチレベルシフト」と呼び、この場面に近い現象である。</w:t>
      </w:r>
    </w:p>
    <w:p>
      <w:pPr>
        <w:spacing w:after="100"/>
      </w:pPr>
      <w:r>
        <w:rPr>
          <w:b/>
          <w:bCs/>
          <w:color w:val="B00020"/>
        </w:rPr>
        <w:t xml:space="preserve">2（誤）</w:t>
      </w:r>
      <w:r>
        <w:t xml:space="preserve">　言語シフトは世代を超えた使用言語の置き換わりを指す用語であり、この場面とは異なる。</w:t>
      </w:r>
    </w:p>
    <w:p>
      <w:pPr>
        <w:spacing w:after="100"/>
      </w:pPr>
      <w:r>
        <w:rPr>
          <w:b/>
          <w:bCs/>
          <w:color w:val="B00020"/>
        </w:rPr>
        <w:t xml:space="preserve">3（誤）</w:t>
      </w:r>
      <w:r>
        <w:t xml:space="preserve">　コード・スイッチングは主に異なる言語間の切り替えを指す用語として扱われることが多い。</w:t>
      </w:r>
    </w:p>
    <w:p>
      <w:pPr>
        <w:spacing w:after="100"/>
      </w:pPr>
      <w:r>
        <w:rPr>
          <w:b/>
          <w:bCs/>
          <w:color w:val="B00020"/>
        </w:rPr>
        <w:t xml:space="preserve">4（誤）</w:t>
      </w:r>
      <w:r>
        <w:t xml:space="preserve">　ダイグロシアは変種の機能的な使い分けの状態を指す社会言語学の概念であり、個人の発話の切り替え現象そのものを指す用語ではない。</w:t>
      </w:r>
    </w:p>
    <w:p>
      <w:pPr>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4" w:id="922"/>
      <w:r>
        <w:rPr>
          <w:b/>
          <w:bCs/>
        </w:rPr>
        <w:t xml:space="preserve">問4　解説</w:t>
      </w:r>
      <w:bookmarkEnd w:id="922"/>
    </w:p>
    <w:p>
      <w:pPr>
        <w:spacing w:after="120"/>
      </w:pPr>
      <w:r>
        <w:rPr>
          <w:b/>
          <w:bCs/>
        </w:rPr>
        <w:t xml:space="preserve">正解：4</w:t>
      </w:r>
    </w:p>
    <w:p>
      <w:pPr>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spacing w:after="100"/>
      </w:pPr>
      <w:r>
        <w:rPr>
          <w:b/>
          <w:bCs/>
          <w:color w:val="B00020"/>
        </w:rPr>
        <w:t xml:space="preserve">3（誤）</w:t>
      </w:r>
      <w:r>
        <w:t xml:space="preserve">　待遇表現を扱わない方針では、今回の場面による選択の違いを学習者が検討する機会を設けられません。</w:t>
      </w:r>
    </w:p>
    <w:p>
      <w:pPr>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5" w:id="923"/>
      <w:r>
        <w:rPr>
          <w:b/>
          <w:bCs/>
        </w:rPr>
        <w:t xml:space="preserve">問5　解説</w:t>
      </w:r>
      <w:bookmarkEnd w:id="923"/>
    </w:p>
    <w:p>
      <w:pPr>
        <w:spacing w:after="120"/>
      </w:pPr>
      <w:r>
        <w:rPr>
          <w:b/>
          <w:bCs/>
        </w:rPr>
        <w:t xml:space="preserve">正解：2</w:t>
      </w:r>
    </w:p>
    <w:p>
      <w:pPr>
        <w:spacing w:after="100"/>
      </w:pPr>
      <w:r>
        <w:rPr>
          <w:b/>
          <w:bCs/>
          <w:color w:val="B00020"/>
        </w:rPr>
        <w:t xml:space="preserve">1（誤）</w:t>
      </w:r>
      <w:r>
        <w:t xml:space="preserve">　活用形の暗記のみでは、実際の場面での適切な使い分けにはつながりにくい。</w:t>
      </w:r>
    </w:p>
    <w:p>
      <w:pPr>
        <w:spacing w:after="100"/>
      </w:pPr>
      <w:r>
        <w:rPr>
          <w:b/>
          <w:bCs/>
          <w:color w:val="2E7D32"/>
        </w:rPr>
        <w:t xml:space="preserve">2（正）</w:t>
      </w:r>
      <w:r>
        <w:t xml:space="preserve">　場面や相手との関係性に応じた使い分けの感覚を、具体的な場面とともに養うことが、実践的な待遇表現の指導として重要である。</w:t>
      </w:r>
    </w:p>
    <w:p>
      <w:pPr>
        <w:spacing w:after="100"/>
      </w:pPr>
      <w:r>
        <w:rPr>
          <w:b/>
          <w:bCs/>
          <w:color w:val="B00020"/>
        </w:rPr>
        <w:t xml:space="preserve">3（誤）</w:t>
      </w:r>
      <w:r>
        <w:t xml:space="preserve">　誤りへの適切なフィードバックは、学習者の気づきを促す上で重要である。</w:t>
      </w:r>
    </w:p>
    <w:p>
      <w:pPr>
        <w:spacing w:after="100"/>
      </w:pPr>
      <w:r>
        <w:rPr>
          <w:b/>
          <w:bCs/>
          <w:color w:val="B00020"/>
        </w:rPr>
        <w:t xml:space="preserve">4（誤）</w:t>
      </w:r>
      <w:r>
        <w:t xml:space="preserve">　中級クラスの段階から、待遇表現の使い分けについて扱う意義があるとされる。</w:t>
      </w:r>
    </w:p>
    <w:p>
      <w:pPr>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ケース4　多国籍クラスでの文化的な誤解への対応（架空事例）</w:t>
      </w:r>
    </w:p>
    <w:p>
      <w:pPr>
        <w:pStyle w:val="Heading3"/>
        <w:spacing w:after="120" w:before="240"/>
      </w:pPr>
      <w:bookmarkStart w:name="A_O_016" w:id="924"/>
      <w:r>
        <w:rPr>
          <w:b/>
          <w:bCs/>
        </w:rPr>
        <w:t xml:space="preserve">問1　解説</w:t>
      </w:r>
      <w:bookmarkEnd w:id="924"/>
    </w:p>
    <w:p>
      <w:pPr>
        <w:spacing w:after="120"/>
      </w:pPr>
      <w:r>
        <w:rPr>
          <w:b/>
          <w:bCs/>
        </w:rPr>
        <w:t xml:space="preserve">正解：2</w:t>
      </w:r>
    </w:p>
    <w:p>
      <w:pPr>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7" w:id="925"/>
      <w:r>
        <w:rPr>
          <w:b/>
          <w:bCs/>
        </w:rPr>
        <w:t xml:space="preserve">問2　解説</w:t>
      </w:r>
      <w:bookmarkEnd w:id="925"/>
    </w:p>
    <w:p>
      <w:pPr>
        <w:spacing w:after="120"/>
      </w:pPr>
      <w:r>
        <w:rPr>
          <w:b/>
          <w:bCs/>
        </w:rPr>
        <w:t xml:space="preserve">正解：2</w:t>
      </w:r>
    </w:p>
    <w:p>
      <w:pPr>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8" w:id="926"/>
      <w:r>
        <w:rPr>
          <w:b/>
          <w:bCs/>
        </w:rPr>
        <w:t xml:space="preserve">問3　解説</w:t>
      </w:r>
      <w:bookmarkEnd w:id="926"/>
    </w:p>
    <w:p>
      <w:pPr>
        <w:spacing w:after="120"/>
      </w:pPr>
      <w:r>
        <w:rPr>
          <w:b/>
          <w:bCs/>
        </w:rPr>
        <w:t xml:space="preserve">正解：2</w:t>
      </w:r>
    </w:p>
    <w:p>
      <w:pPr>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9" w:id="927"/>
      <w:r>
        <w:rPr>
          <w:b/>
          <w:bCs/>
        </w:rPr>
        <w:t xml:space="preserve">問4　解説</w:t>
      </w:r>
      <w:bookmarkEnd w:id="927"/>
    </w:p>
    <w:p>
      <w:pPr>
        <w:spacing w:after="120"/>
      </w:pPr>
      <w:r>
        <w:rPr>
          <w:b/>
          <w:bCs/>
        </w:rPr>
        <w:t xml:space="preserve">正解：1</w:t>
      </w:r>
    </w:p>
    <w:p>
      <w:pPr>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0" w:id="928"/>
      <w:r>
        <w:rPr>
          <w:b/>
          <w:bCs/>
        </w:rPr>
        <w:t xml:space="preserve">問5　解説</w:t>
      </w:r>
      <w:bookmarkEnd w:id="928"/>
    </w:p>
    <w:p>
      <w:pPr>
        <w:spacing w:after="120"/>
      </w:pPr>
      <w:r>
        <w:rPr>
          <w:b/>
          <w:bCs/>
        </w:rPr>
        <w:t xml:space="preserve">正解：3</w:t>
      </w:r>
    </w:p>
    <w:p>
      <w:pPr>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spacing w:after="120" w:before="240"/>
      </w:pPr>
      <w:bookmarkStart w:name="A_O_021" w:id="929"/>
      <w:r>
        <w:rPr>
          <w:b/>
          <w:bCs/>
        </w:rPr>
        <w:t xml:space="preserve">問1　解説</w:t>
      </w:r>
      <w:bookmarkEnd w:id="929"/>
    </w:p>
    <w:p>
      <w:pPr>
        <w:spacing w:after="120"/>
      </w:pPr>
      <w:r>
        <w:rPr>
          <w:b/>
          <w:bCs/>
        </w:rPr>
        <w:t xml:space="preserve">正解：2</w:t>
      </w:r>
    </w:p>
    <w:p>
      <w:pPr>
        <w:spacing w:after="100"/>
      </w:pPr>
      <w:r>
        <w:rPr>
          <w:b/>
          <w:bCs/>
          <w:color w:val="B00020"/>
        </w:rPr>
        <w:t xml:space="preserve">1（誤）</w:t>
      </w:r>
      <w:r>
        <w:t xml:space="preserve">　このケースの導入は漢字を書き取る活動として設定されていません。</w:t>
      </w:r>
    </w:p>
    <w:p>
      <w:pPr>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spacing w:after="100"/>
      </w:pPr>
      <w:r>
        <w:rPr>
          <w:b/>
          <w:bCs/>
          <w:color w:val="B00020"/>
        </w:rPr>
        <w:t xml:space="preserve">3（誤）</w:t>
      </w:r>
      <w:r>
        <w:t xml:space="preserve">　このケースでは導入の文法採点を行わないと明記されています。</w:t>
      </w:r>
    </w:p>
    <w:p>
      <w:pPr>
        <w:spacing w:after="100"/>
      </w:pPr>
      <w:r>
        <w:rPr>
          <w:b/>
          <w:bCs/>
          <w:color w:val="B00020"/>
        </w:rPr>
        <w:t xml:space="preserve">4（誤）</w:t>
      </w:r>
      <w:r>
        <w:t xml:space="preserve">　このケースでは導入の発音採点を行わないと明記されています。</w:t>
      </w:r>
    </w:p>
    <w:p>
      <w:pPr>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2" w:id="930"/>
      <w:r>
        <w:rPr>
          <w:b/>
          <w:bCs/>
        </w:rPr>
        <w:t xml:space="preserve">問2　解説</w:t>
      </w:r>
      <w:bookmarkEnd w:id="930"/>
    </w:p>
    <w:p>
      <w:pPr>
        <w:spacing w:after="120"/>
      </w:pPr>
      <w:r>
        <w:rPr>
          <w:b/>
          <w:bCs/>
        </w:rPr>
        <w:t xml:space="preserve">正解：4</w:t>
      </w:r>
    </w:p>
    <w:p>
      <w:pPr>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spacing w:after="100"/>
      </w:pPr>
      <w:r>
        <w:rPr>
          <w:b/>
          <w:bCs/>
          <w:color w:val="B00020"/>
        </w:rPr>
        <w:t xml:space="preserve">2（誤）</w:t>
      </w:r>
      <w:r>
        <w:t xml:space="preserve">　背景知識を使う予測を、文の構造だけの分析とは説明できません。</w:t>
      </w:r>
    </w:p>
    <w:p>
      <w:pPr>
        <w:spacing w:after="100"/>
      </w:pPr>
      <w:r>
        <w:rPr>
          <w:b/>
          <w:bCs/>
          <w:color w:val="B00020"/>
        </w:rPr>
        <w:t xml:space="preserve">3（誤）</w:t>
      </w:r>
      <w:r>
        <w:t xml:space="preserve">　個々の語の解読だけでは、報告された背景知識による予測を説明していません。</w:t>
      </w:r>
    </w:p>
    <w:p>
      <w:pPr>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3" w:id="931"/>
      <w:r>
        <w:rPr>
          <w:b/>
          <w:bCs/>
        </w:rPr>
        <w:t xml:space="preserve">問3　解説</w:t>
      </w:r>
      <w:bookmarkEnd w:id="931"/>
    </w:p>
    <w:p>
      <w:pPr>
        <w:spacing w:after="120"/>
      </w:pPr>
      <w:r>
        <w:rPr>
          <w:b/>
          <w:bCs/>
        </w:rPr>
        <w:t xml:space="preserve">正解：3</w:t>
      </w:r>
    </w:p>
    <w:p>
      <w:pPr>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spacing w:after="100"/>
      </w:pPr>
      <w:r>
        <w:rPr>
          <w:b/>
          <w:bCs/>
          <w:color w:val="B00020"/>
        </w:rPr>
        <w:t xml:space="preserve">2（誤）</w:t>
      </w:r>
      <w:r>
        <w:t xml:space="preserve">　この授業は本文の細部の理解も目標としているため、大意だけで十分とはできません。</w:t>
      </w:r>
    </w:p>
    <w:p>
      <w:pPr>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spacing w:after="100"/>
      </w:pPr>
      <w:r>
        <w:rPr>
          <w:b/>
          <w:bCs/>
          <w:color w:val="B00020"/>
        </w:rPr>
        <w:t xml:space="preserve">4（誤）</w:t>
      </w:r>
      <w:r>
        <w:t xml:space="preserve">　大まかな流れを把握できたという結果もあります。今回の結果から、読解力が全くないと断定はできません。</w:t>
      </w:r>
    </w:p>
    <w:p>
      <w:pPr>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4" w:id="932"/>
      <w:r>
        <w:rPr>
          <w:b/>
          <w:bCs/>
        </w:rPr>
        <w:t xml:space="preserve">問4　解説</w:t>
      </w:r>
      <w:bookmarkEnd w:id="932"/>
    </w:p>
    <w:p>
      <w:pPr>
        <w:spacing w:after="120"/>
      </w:pPr>
      <w:r>
        <w:rPr>
          <w:b/>
          <w:bCs/>
        </w:rPr>
        <w:t xml:space="preserve">正解：4</w:t>
      </w:r>
    </w:p>
    <w:p>
      <w:pPr>
        <w:spacing w:after="100"/>
      </w:pPr>
      <w:r>
        <w:rPr>
          <w:b/>
          <w:bCs/>
          <w:color w:val="B00020"/>
        </w:rPr>
        <w:t xml:space="preserve">1（誤）</w:t>
      </w:r>
      <w:r>
        <w:t xml:space="preserve">　未習語彙を一切扱わないという一律の方針は、今回の細部の理解を確認する具体的な工夫になっていません。</w:t>
      </w:r>
    </w:p>
    <w:p>
      <w:pPr>
        <w:spacing w:after="100"/>
      </w:pPr>
      <w:r>
        <w:rPr>
          <w:b/>
          <w:bCs/>
          <w:color w:val="B00020"/>
        </w:rPr>
        <w:t xml:space="preserve">2（誤）</w:t>
      </w:r>
      <w:r>
        <w:t xml:space="preserve">　今回の目標には大意の理解も含まれます。細部の不足から大意の活動をすべて廃止する必要は導けません。</w:t>
      </w:r>
    </w:p>
    <w:p>
      <w:pPr>
        <w:spacing w:after="100"/>
      </w:pPr>
      <w:r>
        <w:rPr>
          <w:b/>
          <w:bCs/>
          <w:color w:val="B00020"/>
        </w:rPr>
        <w:t xml:space="preserve">3（誤）</w:t>
      </w:r>
      <w:r>
        <w:t xml:space="preserve">　教師は本文を根拠に説明できるかを次回も確認するとしており、確認しない方針とは一致しません。</w:t>
      </w:r>
    </w:p>
    <w:p>
      <w:pPr>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5" w:id="933"/>
      <w:r>
        <w:rPr>
          <w:b/>
          <w:bCs/>
        </w:rPr>
        <w:t xml:space="preserve">問5　解説</w:t>
      </w:r>
      <w:bookmarkEnd w:id="933"/>
    </w:p>
    <w:p>
      <w:pPr>
        <w:spacing w:after="120"/>
      </w:pPr>
      <w:r>
        <w:rPr>
          <w:b/>
          <w:bCs/>
        </w:rPr>
        <w:t xml:space="preserve">正解：3</w:t>
      </w:r>
    </w:p>
    <w:p>
      <w:pPr>
        <w:spacing w:after="100"/>
      </w:pPr>
      <w:r>
        <w:rPr>
          <w:b/>
          <w:bCs/>
          <w:color w:val="B00020"/>
        </w:rPr>
        <w:t xml:space="preserve">1（誤）</w:t>
      </w:r>
      <w:r>
        <w:t xml:space="preserve">　今回の目標は大意と細部の両方です。細部の活動だけに固定する必要はありません。</w:t>
      </w:r>
    </w:p>
    <w:p>
      <w:pPr>
        <w:spacing w:after="100"/>
      </w:pPr>
      <w:r>
        <w:rPr>
          <w:b/>
          <w:bCs/>
          <w:color w:val="B00020"/>
        </w:rPr>
        <w:t xml:space="preserve">2（誤）</w:t>
      </w:r>
      <w:r>
        <w:t xml:space="preserve">　教師は結果を踏まえ活動を見直すとしており、一度決めた計画を固定する方針とは異なります。</w:t>
      </w:r>
    </w:p>
    <w:p>
      <w:pPr>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spacing w:after="120" w:before="240"/>
      </w:pPr>
      <w:bookmarkStart w:name="A_O_026" w:id="934"/>
      <w:r>
        <w:rPr>
          <w:b/>
          <w:bCs/>
        </w:rPr>
        <w:t xml:space="preserve">問1　解説</w:t>
      </w:r>
      <w:bookmarkEnd w:id="934"/>
    </w:p>
    <w:p>
      <w:pPr>
        <w:spacing w:after="120"/>
      </w:pPr>
      <w:r>
        <w:rPr>
          <w:b/>
          <w:bCs/>
        </w:rPr>
        <w:t xml:space="preserve">正解：2</w:t>
      </w:r>
    </w:p>
    <w:p>
      <w:pPr>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7" w:id="935"/>
      <w:r>
        <w:rPr>
          <w:b/>
          <w:bCs/>
        </w:rPr>
        <w:t xml:space="preserve">問2　解説</w:t>
      </w:r>
      <w:bookmarkEnd w:id="935"/>
    </w:p>
    <w:p>
      <w:pPr>
        <w:spacing w:after="120"/>
      </w:pPr>
      <w:r>
        <w:rPr>
          <w:b/>
          <w:bCs/>
        </w:rPr>
        <w:t xml:space="preserve">正解：1</w:t>
      </w:r>
    </w:p>
    <w:p>
      <w:pPr>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8" w:id="936"/>
      <w:r>
        <w:rPr>
          <w:b/>
          <w:bCs/>
        </w:rPr>
        <w:t xml:space="preserve">問3　解説</w:t>
      </w:r>
      <w:bookmarkEnd w:id="936"/>
    </w:p>
    <w:p>
      <w:pPr>
        <w:spacing w:after="120"/>
      </w:pPr>
      <w:r>
        <w:rPr>
          <w:b/>
          <w:bCs/>
        </w:rPr>
        <w:t xml:space="preserve">正解：1</w:t>
      </w:r>
    </w:p>
    <w:p>
      <w:pPr>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9" w:id="937"/>
      <w:r>
        <w:rPr>
          <w:b/>
          <w:bCs/>
        </w:rPr>
        <w:t xml:space="preserve">問4　解説</w:t>
      </w:r>
      <w:bookmarkEnd w:id="937"/>
    </w:p>
    <w:p>
      <w:pPr>
        <w:spacing w:after="120"/>
      </w:pPr>
      <w:r>
        <w:rPr>
          <w:b/>
          <w:bCs/>
        </w:rPr>
        <w:t xml:space="preserve">正解：3</w:t>
      </w:r>
    </w:p>
    <w:p>
      <w:pPr>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0" w:id="938"/>
      <w:r>
        <w:rPr>
          <w:b/>
          <w:bCs/>
        </w:rPr>
        <w:t xml:space="preserve">問5　解説</w:t>
      </w:r>
      <w:bookmarkEnd w:id="938"/>
    </w:p>
    <w:p>
      <w:pPr>
        <w:spacing w:after="120"/>
      </w:pPr>
      <w:r>
        <w:rPr>
          <w:b/>
          <w:bCs/>
        </w:rPr>
        <w:t xml:space="preserve">正解：3</w:t>
      </w:r>
    </w:p>
    <w:p>
      <w:pPr>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spacing w:after="120" w:before="240"/>
      </w:pPr>
      <w:bookmarkStart w:name="A_O_031" w:id="939"/>
      <w:r>
        <w:rPr>
          <w:b/>
          <w:bCs/>
        </w:rPr>
        <w:t xml:space="preserve">問1　解説</w:t>
      </w:r>
      <w:bookmarkEnd w:id="939"/>
    </w:p>
    <w:p>
      <w:pPr>
        <w:spacing w:after="120"/>
      </w:pPr>
      <w:r>
        <w:rPr>
          <w:b/>
          <w:bCs/>
        </w:rPr>
        <w:t xml:space="preserve">正解：4</w:t>
      </w:r>
    </w:p>
    <w:p>
      <w:pPr>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2" w:id="940"/>
      <w:r>
        <w:rPr>
          <w:b/>
          <w:bCs/>
        </w:rPr>
        <w:t xml:space="preserve">問2　解説</w:t>
      </w:r>
      <w:bookmarkEnd w:id="940"/>
    </w:p>
    <w:p>
      <w:pPr>
        <w:spacing w:after="120"/>
      </w:pPr>
      <w:r>
        <w:rPr>
          <w:b/>
          <w:bCs/>
        </w:rPr>
        <w:t xml:space="preserve">正解：4</w:t>
      </w:r>
    </w:p>
    <w:p>
      <w:pPr>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3" w:id="941"/>
      <w:r>
        <w:rPr>
          <w:b/>
          <w:bCs/>
        </w:rPr>
        <w:t xml:space="preserve">問3　解説</w:t>
      </w:r>
      <w:bookmarkEnd w:id="941"/>
    </w:p>
    <w:p>
      <w:pPr>
        <w:spacing w:after="120"/>
      </w:pPr>
      <w:r>
        <w:rPr>
          <w:b/>
          <w:bCs/>
        </w:rPr>
        <w:t xml:space="preserve">正解：2</w:t>
      </w:r>
    </w:p>
    <w:p>
      <w:pPr>
        <w:spacing w:after="100"/>
      </w:pPr>
      <w:r>
        <w:rPr>
          <w:b/>
          <w:bCs/>
          <w:color w:val="B00020"/>
        </w:rPr>
        <w:t xml:space="preserve">1（誤）</w:t>
      </w:r>
      <w:r>
        <w:t xml:space="preserve">　読み仮名は漢字の読みを示すものであり、二つの文の境界を示す句点の代わりにはなりません。</w:t>
      </w:r>
    </w:p>
    <w:p>
      <w:pPr>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spacing w:after="100"/>
      </w:pPr>
      <w:r>
        <w:rPr>
          <w:b/>
          <w:bCs/>
          <w:color w:val="B00020"/>
        </w:rPr>
        <w:t xml:space="preserve">3（誤）</w:t>
      </w:r>
      <w:r>
        <w:t xml:space="preserve">　設問は作文の表記を問っています。発音の変更だけでは、書かれた文の区切りを示せません。</w:t>
      </w:r>
    </w:p>
    <w:p>
      <w:pPr>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4" w:id="942"/>
      <w:r>
        <w:rPr>
          <w:b/>
          <w:bCs/>
        </w:rPr>
        <w:t xml:space="preserve">問4　解説</w:t>
      </w:r>
      <w:bookmarkEnd w:id="942"/>
    </w:p>
    <w:p>
      <w:pPr>
        <w:spacing w:after="120"/>
      </w:pPr>
      <w:r>
        <w:rPr>
          <w:b/>
          <w:bCs/>
        </w:rPr>
        <w:t xml:space="preserve">正解：1</w:t>
      </w:r>
    </w:p>
    <w:p>
      <w:pPr>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spacing w:after="100"/>
      </w:pPr>
      <w:r>
        <w:rPr>
          <w:b/>
          <w:bCs/>
          <w:color w:val="B00020"/>
        </w:rPr>
        <w:t xml:space="preserve">2（誤）</w:t>
      </w:r>
      <w:r>
        <w:t xml:space="preserve">　同論文は、誤用が教師にもつ意義の一つとして進展と残る課題の把握を挙げています。</w:t>
      </w:r>
    </w:p>
    <w:p>
      <w:pPr>
        <w:spacing w:after="100"/>
      </w:pPr>
      <w:r>
        <w:rPr>
          <w:b/>
          <w:bCs/>
          <w:color w:val="B00020"/>
        </w:rPr>
        <w:t xml:space="preserve">3（誤）</w:t>
      </w:r>
      <w:r>
        <w:t xml:space="preserve">　同論文166〜167頁は、偶発的な遂行上のmistakesと現在の知識を反映する系統的なerrorsを区別します。</w:t>
      </w:r>
    </w:p>
    <w:p>
      <w:pPr>
        <w:spacing w:after="100"/>
      </w:pPr>
      <w:r>
        <w:rPr>
          <w:b/>
          <w:bCs/>
          <w:color w:val="B00020"/>
        </w:rPr>
        <w:t xml:space="preserve">4（誤）</w:t>
      </w:r>
      <w:r>
        <w:t xml:space="preserve">　同論文は、系統的な誤用を学習者がその時点で使う言語体系の証拠としています。</w:t>
      </w:r>
    </w:p>
    <w:p>
      <w:pPr>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5" w:id="943"/>
      <w:r>
        <w:rPr>
          <w:b/>
          <w:bCs/>
        </w:rPr>
        <w:t xml:space="preserve">問5　解説</w:t>
      </w:r>
      <w:bookmarkEnd w:id="943"/>
    </w:p>
    <w:p>
      <w:pPr>
        <w:spacing w:after="120"/>
      </w:pPr>
      <w:r>
        <w:rPr>
          <w:b/>
          <w:bCs/>
        </w:rPr>
        <w:t xml:space="preserve">正解：3</w:t>
      </w:r>
    </w:p>
    <w:p>
      <w:pPr>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spacing w:after="100"/>
      </w:pPr>
      <w:r>
        <w:rPr>
          <w:b/>
          <w:bCs/>
          <w:color w:val="B00020"/>
        </w:rPr>
        <w:t xml:space="preserve">4（誤）</w:t>
      </w:r>
      <w:r>
        <w:t xml:space="preserve">　原論文166〜167頁は、系統的な誤用を現在の言語体系の証拠とし、教師が残る学習課題を知る意義を説明しています。</w:t>
      </w:r>
    </w:p>
    <w:p>
      <w:pPr>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spacing w:after="120" w:before="240"/>
      </w:pPr>
      <w:bookmarkStart w:name="A_O_036" w:id="944"/>
      <w:r>
        <w:rPr>
          <w:b/>
          <w:bCs/>
        </w:rPr>
        <w:t xml:space="preserve">問1　解説</w:t>
      </w:r>
      <w:bookmarkEnd w:id="944"/>
    </w:p>
    <w:p>
      <w:pPr>
        <w:spacing w:after="120"/>
      </w:pPr>
      <w:r>
        <w:rPr>
          <w:b/>
          <w:bCs/>
        </w:rPr>
        <w:t xml:space="preserve">正解：1</w:t>
      </w:r>
    </w:p>
    <w:p>
      <w:pPr>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7" w:id="945"/>
      <w:r>
        <w:rPr>
          <w:b/>
          <w:bCs/>
        </w:rPr>
        <w:t xml:space="preserve">問2　解説</w:t>
      </w:r>
      <w:bookmarkEnd w:id="945"/>
    </w:p>
    <w:p>
      <w:pPr>
        <w:spacing w:after="120"/>
      </w:pPr>
      <w:r>
        <w:rPr>
          <w:b/>
          <w:bCs/>
        </w:rPr>
        <w:t xml:space="preserve">正解：4</w:t>
      </w:r>
    </w:p>
    <w:p>
      <w:pPr>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8" w:id="946"/>
      <w:r>
        <w:rPr>
          <w:b/>
          <w:bCs/>
        </w:rPr>
        <w:t xml:space="preserve">問3　解説</w:t>
      </w:r>
      <w:bookmarkEnd w:id="946"/>
    </w:p>
    <w:p>
      <w:pPr>
        <w:spacing w:after="120"/>
      </w:pPr>
      <w:r>
        <w:rPr>
          <w:b/>
          <w:bCs/>
        </w:rPr>
        <w:t xml:space="preserve">正解：4</w:t>
      </w:r>
    </w:p>
    <w:p>
      <w:pPr>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9" w:id="947"/>
      <w:r>
        <w:rPr>
          <w:b/>
          <w:bCs/>
        </w:rPr>
        <w:t xml:space="preserve">問4　解説</w:t>
      </w:r>
      <w:bookmarkEnd w:id="947"/>
    </w:p>
    <w:p>
      <w:pPr>
        <w:spacing w:after="120"/>
      </w:pPr>
      <w:r>
        <w:rPr>
          <w:b/>
          <w:bCs/>
        </w:rPr>
        <w:t xml:space="preserve">正解：3</w:t>
      </w:r>
    </w:p>
    <w:p>
      <w:pPr>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0" w:id="948"/>
      <w:r>
        <w:rPr>
          <w:b/>
          <w:bCs/>
        </w:rPr>
        <w:t xml:space="preserve">問5　解説</w:t>
      </w:r>
      <w:bookmarkEnd w:id="948"/>
    </w:p>
    <w:p>
      <w:pPr>
        <w:spacing w:after="120"/>
      </w:pPr>
      <w:r>
        <w:rPr>
          <w:b/>
          <w:bCs/>
        </w:rPr>
        <w:t xml:space="preserve">正解：3</w:t>
      </w:r>
    </w:p>
    <w:p>
      <w:pPr>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spacing w:after="120" w:before="240"/>
      </w:pPr>
      <w:bookmarkStart w:name="A_O_041" w:id="949"/>
      <w:r>
        <w:rPr>
          <w:b/>
          <w:bCs/>
        </w:rPr>
        <w:t xml:space="preserve">問1　解説</w:t>
      </w:r>
      <w:bookmarkEnd w:id="949"/>
    </w:p>
    <w:p>
      <w:pPr>
        <w:spacing w:after="120"/>
      </w:pPr>
      <w:r>
        <w:rPr>
          <w:b/>
          <w:bCs/>
        </w:rPr>
        <w:t xml:space="preserve">正解：2</w:t>
      </w:r>
    </w:p>
    <w:p>
      <w:pPr>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2" w:id="950"/>
      <w:r>
        <w:rPr>
          <w:b/>
          <w:bCs/>
        </w:rPr>
        <w:t xml:space="preserve">問2　解説</w:t>
      </w:r>
      <w:bookmarkEnd w:id="950"/>
    </w:p>
    <w:p>
      <w:pPr>
        <w:spacing w:after="120"/>
      </w:pPr>
      <w:r>
        <w:rPr>
          <w:b/>
          <w:bCs/>
        </w:rPr>
        <w:t xml:space="preserve">正解：4</w:t>
      </w:r>
    </w:p>
    <w:p>
      <w:pPr>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3" w:id="951"/>
      <w:r>
        <w:rPr>
          <w:b/>
          <w:bCs/>
        </w:rPr>
        <w:t xml:space="preserve">問3　解説</w:t>
      </w:r>
      <w:bookmarkEnd w:id="951"/>
    </w:p>
    <w:p>
      <w:pPr>
        <w:spacing w:after="120"/>
      </w:pPr>
      <w:r>
        <w:rPr>
          <w:b/>
          <w:bCs/>
        </w:rPr>
        <w:t xml:space="preserve">正解：4</w:t>
      </w:r>
    </w:p>
    <w:p>
      <w:pPr>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4" w:id="952"/>
      <w:r>
        <w:rPr>
          <w:b/>
          <w:bCs/>
        </w:rPr>
        <w:t xml:space="preserve">問4　解説</w:t>
      </w:r>
      <w:bookmarkEnd w:id="952"/>
    </w:p>
    <w:p>
      <w:pPr>
        <w:spacing w:after="120"/>
      </w:pPr>
      <w:r>
        <w:rPr>
          <w:b/>
          <w:bCs/>
        </w:rPr>
        <w:t xml:space="preserve">正解：3</w:t>
      </w:r>
    </w:p>
    <w:p>
      <w:pPr>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5" w:id="953"/>
      <w:r>
        <w:rPr>
          <w:b/>
          <w:bCs/>
        </w:rPr>
        <w:t xml:space="preserve">問5　解説</w:t>
      </w:r>
      <w:bookmarkEnd w:id="953"/>
    </w:p>
    <w:p>
      <w:pPr>
        <w:spacing w:after="120"/>
      </w:pPr>
      <w:r>
        <w:rPr>
          <w:b/>
          <w:bCs/>
        </w:rPr>
        <w:t xml:space="preserve">正解：1</w:t>
      </w:r>
    </w:p>
    <w:p>
      <w:pPr>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spacing w:after="120" w:before="240"/>
      </w:pPr>
      <w:bookmarkStart w:name="A_O_046" w:id="954"/>
      <w:r>
        <w:rPr>
          <w:b/>
          <w:bCs/>
        </w:rPr>
        <w:t xml:space="preserve">問1　解説</w:t>
      </w:r>
      <w:bookmarkEnd w:id="954"/>
    </w:p>
    <w:p>
      <w:pPr>
        <w:spacing w:after="120"/>
      </w:pPr>
      <w:r>
        <w:rPr>
          <w:b/>
          <w:bCs/>
        </w:rPr>
        <w:t xml:space="preserve">正解：4</w:t>
      </w:r>
    </w:p>
    <w:p>
      <w:pPr>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7" w:id="955"/>
      <w:r>
        <w:rPr>
          <w:b/>
          <w:bCs/>
        </w:rPr>
        <w:t xml:space="preserve">問2　解説</w:t>
      </w:r>
      <w:bookmarkEnd w:id="955"/>
    </w:p>
    <w:p>
      <w:pPr>
        <w:spacing w:after="120"/>
      </w:pPr>
      <w:r>
        <w:rPr>
          <w:b/>
          <w:bCs/>
        </w:rPr>
        <w:t xml:space="preserve">正解：3</w:t>
      </w:r>
    </w:p>
    <w:p>
      <w:pPr>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8" w:id="956"/>
      <w:r>
        <w:rPr>
          <w:b/>
          <w:bCs/>
        </w:rPr>
        <w:t xml:space="preserve">問3　解説</w:t>
      </w:r>
      <w:bookmarkEnd w:id="956"/>
    </w:p>
    <w:p>
      <w:pPr>
        <w:spacing w:after="120"/>
      </w:pPr>
      <w:r>
        <w:rPr>
          <w:b/>
          <w:bCs/>
        </w:rPr>
        <w:t xml:space="preserve">正解：2</w:t>
      </w:r>
    </w:p>
    <w:p>
      <w:pPr>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9" w:id="957"/>
      <w:r>
        <w:rPr>
          <w:b/>
          <w:bCs/>
        </w:rPr>
        <w:t xml:space="preserve">問4　解説</w:t>
      </w:r>
      <w:bookmarkEnd w:id="957"/>
    </w:p>
    <w:p>
      <w:pPr>
        <w:spacing w:after="120"/>
      </w:pPr>
      <w:r>
        <w:rPr>
          <w:b/>
          <w:bCs/>
        </w:rPr>
        <w:t xml:space="preserve">正解：2</w:t>
      </w:r>
    </w:p>
    <w:p>
      <w:pPr>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0" w:id="958"/>
      <w:r>
        <w:rPr>
          <w:b/>
          <w:bCs/>
        </w:rPr>
        <w:t xml:space="preserve">問5　解説</w:t>
      </w:r>
      <w:bookmarkEnd w:id="958"/>
    </w:p>
    <w:p>
      <w:pPr>
        <w:spacing w:after="120"/>
      </w:pPr>
      <w:r>
        <w:rPr>
          <w:b/>
          <w:bCs/>
        </w:rPr>
        <w:t xml:space="preserve">正解：4</w:t>
      </w:r>
    </w:p>
    <w:p>
      <w:pPr>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spacing w:after="120" w:before="240"/>
      </w:pPr>
      <w:bookmarkStart w:name="A_O_051" w:id="959"/>
      <w:r>
        <w:rPr>
          <w:b/>
          <w:bCs/>
        </w:rPr>
        <w:t xml:space="preserve">問1　解説</w:t>
      </w:r>
      <w:bookmarkEnd w:id="959"/>
    </w:p>
    <w:p>
      <w:pPr>
        <w:spacing w:after="120"/>
      </w:pPr>
      <w:r>
        <w:rPr>
          <w:b/>
          <w:bCs/>
        </w:rPr>
        <w:t xml:space="preserve">正解：1</w:t>
      </w:r>
    </w:p>
    <w:p>
      <w:pPr>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2" w:id="960"/>
      <w:r>
        <w:rPr>
          <w:b/>
          <w:bCs/>
        </w:rPr>
        <w:t xml:space="preserve">問2　解説</w:t>
      </w:r>
      <w:bookmarkEnd w:id="960"/>
    </w:p>
    <w:p>
      <w:pPr>
        <w:spacing w:after="120"/>
      </w:pPr>
      <w:r>
        <w:rPr>
          <w:b/>
          <w:bCs/>
        </w:rPr>
        <w:t xml:space="preserve">正解：4</w:t>
      </w:r>
    </w:p>
    <w:p>
      <w:pPr>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3" w:id="961"/>
      <w:r>
        <w:rPr>
          <w:b/>
          <w:bCs/>
        </w:rPr>
        <w:t xml:space="preserve">問3　解説</w:t>
      </w:r>
      <w:bookmarkEnd w:id="961"/>
    </w:p>
    <w:p>
      <w:pPr>
        <w:spacing w:after="120"/>
      </w:pPr>
      <w:r>
        <w:rPr>
          <w:b/>
          <w:bCs/>
        </w:rPr>
        <w:t xml:space="preserve">正解：3</w:t>
      </w:r>
    </w:p>
    <w:p>
      <w:pPr>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4" w:id="962"/>
      <w:r>
        <w:rPr>
          <w:b/>
          <w:bCs/>
        </w:rPr>
        <w:t xml:space="preserve">問4　解説</w:t>
      </w:r>
      <w:bookmarkEnd w:id="962"/>
    </w:p>
    <w:p>
      <w:pPr>
        <w:spacing w:after="120"/>
      </w:pPr>
      <w:r>
        <w:rPr>
          <w:b/>
          <w:bCs/>
        </w:rPr>
        <w:t xml:space="preserve">正解：1</w:t>
      </w:r>
    </w:p>
    <w:p>
      <w:pPr>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spacing w:after="100"/>
      </w:pPr>
      <w:r>
        <w:rPr>
          <w:b/>
          <w:bCs/>
          <w:color w:val="B00020"/>
        </w:rPr>
        <w:t xml:space="preserve">2（誤）</w:t>
      </w:r>
      <w:r>
        <w:t xml:space="preserve">　記事にはタスク・サイクル後の形式学習が明示されています。文法を一切扱えないとする肢は逆です。</w:t>
      </w:r>
    </w:p>
    <w:p>
      <w:pPr>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5" w:id="963"/>
      <w:r>
        <w:rPr>
          <w:b/>
          <w:bCs/>
        </w:rPr>
        <w:t xml:space="preserve">問5　解説</w:t>
      </w:r>
      <w:bookmarkEnd w:id="963"/>
    </w:p>
    <w:p>
      <w:pPr>
        <w:spacing w:after="120"/>
      </w:pPr>
      <w:r>
        <w:rPr>
          <w:b/>
          <w:bCs/>
        </w:rPr>
        <w:t xml:space="preserve">正解：3</w:t>
      </w:r>
    </w:p>
    <w:p>
      <w:pPr>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spacing w:after="120" w:before="240"/>
      </w:pPr>
      <w:bookmarkStart w:name="A_O_056" w:id="964"/>
      <w:r>
        <w:rPr>
          <w:b/>
          <w:bCs/>
        </w:rPr>
        <w:t xml:space="preserve">問1　解説</w:t>
      </w:r>
      <w:bookmarkEnd w:id="964"/>
    </w:p>
    <w:p>
      <w:pPr>
        <w:spacing w:after="120"/>
      </w:pPr>
      <w:r>
        <w:rPr>
          <w:b/>
          <w:bCs/>
        </w:rPr>
        <w:t xml:space="preserve">正解：4</w:t>
      </w:r>
    </w:p>
    <w:p>
      <w:pPr>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spacing w:after="100"/>
      </w:pPr>
      <w:r>
        <w:rPr>
          <w:b/>
          <w:bCs/>
          <w:color w:val="B00020"/>
        </w:rPr>
        <w:t xml:space="preserve">3（誤）</w:t>
      </w:r>
      <w:r>
        <w:t xml:space="preserve">　会話中の言語・変種の切替えはコード・スイッチングであり、フェイスの欲求の定義ではありません。</w:t>
      </w:r>
    </w:p>
    <w:p>
      <w:pPr>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7" w:id="965"/>
      <w:r>
        <w:rPr>
          <w:b/>
          <w:bCs/>
        </w:rPr>
        <w:t xml:space="preserve">問2　解説</w:t>
      </w:r>
      <w:bookmarkEnd w:id="965"/>
    </w:p>
    <w:p>
      <w:pPr>
        <w:spacing w:after="120"/>
      </w:pPr>
      <w:r>
        <w:rPr>
          <w:b/>
          <w:bCs/>
        </w:rPr>
        <w:t xml:space="preserve">正解：4</w:t>
      </w:r>
    </w:p>
    <w:p>
      <w:pPr>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8" w:id="966"/>
      <w:r>
        <w:rPr>
          <w:b/>
          <w:bCs/>
        </w:rPr>
        <w:t xml:space="preserve">問3　解説</w:t>
      </w:r>
      <w:bookmarkEnd w:id="966"/>
    </w:p>
    <w:p>
      <w:pPr>
        <w:spacing w:after="120"/>
      </w:pPr>
      <w:r>
        <w:rPr>
          <w:b/>
          <w:bCs/>
        </w:rPr>
        <w:t xml:space="preserve">正解：2</w:t>
      </w:r>
    </w:p>
    <w:p>
      <w:pPr>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9" w:id="967"/>
      <w:r>
        <w:rPr>
          <w:b/>
          <w:bCs/>
        </w:rPr>
        <w:t xml:space="preserve">問4　解説</w:t>
      </w:r>
      <w:bookmarkEnd w:id="967"/>
    </w:p>
    <w:p>
      <w:pPr>
        <w:spacing w:after="120"/>
      </w:pPr>
      <w:r>
        <w:rPr>
          <w:b/>
          <w:bCs/>
        </w:rPr>
        <w:t xml:space="preserve">正解：2</w:t>
      </w:r>
    </w:p>
    <w:p>
      <w:pPr>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spacing w:after="100"/>
      </w:pPr>
      <w:r>
        <w:rPr>
          <w:b/>
          <w:bCs/>
          <w:color w:val="B00020"/>
        </w:rPr>
        <w:t xml:space="preserve">4（誤）</w:t>
      </w:r>
      <w:r>
        <w:t xml:space="preserve">　再録本文313頁では、依頼は聞き手の行動に圧力をかける行為の例です。理論と関連付けて検討できます。</w:t>
      </w:r>
    </w:p>
    <w:p>
      <w:pPr>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0" w:id="968"/>
      <w:r>
        <w:rPr>
          <w:b/>
          <w:bCs/>
        </w:rPr>
        <w:t xml:space="preserve">問5　解説</w:t>
      </w:r>
      <w:bookmarkEnd w:id="968"/>
    </w:p>
    <w:p>
      <w:pPr>
        <w:spacing w:after="120"/>
      </w:pPr>
      <w:r>
        <w:rPr>
          <w:b/>
          <w:bCs/>
        </w:rPr>
        <w:t xml:space="preserve">正解：4</w:t>
      </w:r>
    </w:p>
    <w:p>
      <w:pPr>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ケース13　多文化クラスにおけるコンフリクト・マネジメントの実践（架空事例）</w:t>
      </w:r>
    </w:p>
    <w:p>
      <w:pPr>
        <w:pStyle w:val="Heading3"/>
        <w:spacing w:after="120" w:before="240"/>
      </w:pPr>
      <w:bookmarkStart w:name="A_O_061" w:id="969"/>
      <w:r>
        <w:rPr>
          <w:b/>
          <w:bCs/>
        </w:rPr>
        <w:t xml:space="preserve">問1　解説</w:t>
      </w:r>
      <w:bookmarkEnd w:id="969"/>
    </w:p>
    <w:p>
      <w:pPr>
        <w:spacing w:after="120"/>
      </w:pPr>
      <w:r>
        <w:rPr>
          <w:b/>
          <w:bCs/>
        </w:rPr>
        <w:t xml:space="preserve">正解：2</w:t>
      </w:r>
    </w:p>
    <w:p>
      <w:pPr>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2" w:id="970"/>
      <w:r>
        <w:rPr>
          <w:b/>
          <w:bCs/>
        </w:rPr>
        <w:t xml:space="preserve">問2　解説</w:t>
      </w:r>
      <w:bookmarkEnd w:id="970"/>
    </w:p>
    <w:p>
      <w:pPr>
        <w:spacing w:after="120"/>
      </w:pPr>
      <w:r>
        <w:rPr>
          <w:b/>
          <w:bCs/>
        </w:rPr>
        <w:t xml:space="preserve">正解：1</w:t>
      </w:r>
    </w:p>
    <w:p>
      <w:pPr>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3" w:id="971"/>
      <w:r>
        <w:rPr>
          <w:b/>
          <w:bCs/>
        </w:rPr>
        <w:t xml:space="preserve">問3　解説</w:t>
      </w:r>
      <w:bookmarkEnd w:id="971"/>
    </w:p>
    <w:p>
      <w:pPr>
        <w:spacing w:after="120"/>
      </w:pPr>
      <w:r>
        <w:rPr>
          <w:b/>
          <w:bCs/>
        </w:rPr>
        <w:t xml:space="preserve">正解：2</w:t>
      </w:r>
    </w:p>
    <w:p>
      <w:pPr>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4" w:id="972"/>
      <w:r>
        <w:rPr>
          <w:b/>
          <w:bCs/>
        </w:rPr>
        <w:t xml:space="preserve">問4　解説</w:t>
      </w:r>
      <w:bookmarkEnd w:id="972"/>
    </w:p>
    <w:p>
      <w:pPr>
        <w:spacing w:after="120"/>
      </w:pPr>
      <w:r>
        <w:rPr>
          <w:b/>
          <w:bCs/>
        </w:rPr>
        <w:t xml:space="preserve">正解：3</w:t>
      </w:r>
    </w:p>
    <w:p>
      <w:pPr>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5" w:id="973"/>
      <w:r>
        <w:rPr>
          <w:b/>
          <w:bCs/>
        </w:rPr>
        <w:t xml:space="preserve">問5　解説</w:t>
      </w:r>
      <w:bookmarkEnd w:id="973"/>
    </w:p>
    <w:p>
      <w:pPr>
        <w:spacing w:after="120"/>
      </w:pPr>
      <w:r>
        <w:rPr>
          <w:b/>
          <w:bCs/>
        </w:rPr>
        <w:t xml:space="preserve">正解：2</w:t>
      </w:r>
    </w:p>
    <w:p>
      <w:pPr>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spacing w:after="120" w:before="240"/>
      </w:pPr>
      <w:bookmarkStart w:name="A_O_066" w:id="974"/>
      <w:r>
        <w:rPr>
          <w:b/>
          <w:bCs/>
        </w:rPr>
        <w:t xml:space="preserve">問1　解説</w:t>
      </w:r>
      <w:bookmarkEnd w:id="974"/>
    </w:p>
    <w:p>
      <w:pPr>
        <w:spacing w:after="120"/>
      </w:pPr>
      <w:r>
        <w:rPr>
          <w:b/>
          <w:bCs/>
        </w:rPr>
        <w:t xml:space="preserve">正解：1</w:t>
      </w:r>
    </w:p>
    <w:p>
      <w:pPr>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spacing w:after="100"/>
      </w:pPr>
      <w:r>
        <w:rPr>
          <w:b/>
          <w:bCs/>
          <w:color w:val="B00020"/>
        </w:rPr>
        <w:t xml:space="preserve">4（誤）</w:t>
      </w:r>
      <w:r>
        <w:t xml:space="preserve">　取得した著者の枠組みは、内容の目標と言語の要求を結び付けて設計するものです。二つは両立しないという説明は反対です。二重の目標を設定することと、全員の学習効果を保証することは別です。</w:t>
      </w:r>
    </w:p>
    <w:p>
      <w:pPr>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7" w:id="975"/>
      <w:r>
        <w:rPr>
          <w:b/>
          <w:bCs/>
        </w:rPr>
        <w:t xml:space="preserve">問2　解説</w:t>
      </w:r>
      <w:bookmarkEnd w:id="975"/>
    </w:p>
    <w:p>
      <w:pPr>
        <w:spacing w:after="120"/>
      </w:pPr>
      <w:r>
        <w:rPr>
          <w:b/>
          <w:bCs/>
        </w:rPr>
        <w:t xml:space="preserve">正解：4</w:t>
      </w:r>
    </w:p>
    <w:p>
      <w:pPr>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spacing w:after="100"/>
      </w:pPr>
      <w:r>
        <w:rPr>
          <w:b/>
          <w:bCs/>
          <w:color w:val="B00020"/>
        </w:rPr>
        <w:t xml:space="preserve">2（誤）</w:t>
      </w:r>
      <w:r>
        <w:t xml:space="preserve">　Cognitionは、理解・評価・省察・創造など、知識や経験について考え意味付ける側面を指します。枠組みの一要素です。</w:t>
      </w:r>
    </w:p>
    <w:p>
      <w:pPr>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8" w:id="976"/>
      <w:r>
        <w:rPr>
          <w:b/>
          <w:bCs/>
        </w:rPr>
        <w:t xml:space="preserve">問3　解説</w:t>
      </w:r>
      <w:bookmarkEnd w:id="976"/>
    </w:p>
    <w:p>
      <w:pPr>
        <w:spacing w:after="120"/>
      </w:pPr>
      <w:r>
        <w:rPr>
          <w:b/>
          <w:bCs/>
        </w:rPr>
        <w:t xml:space="preserve">正解：2</w:t>
      </w:r>
    </w:p>
    <w:p>
      <w:pPr>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9" w:id="977"/>
      <w:r>
        <w:rPr>
          <w:b/>
          <w:bCs/>
        </w:rPr>
        <w:t xml:space="preserve">問4　解説</w:t>
      </w:r>
      <w:bookmarkEnd w:id="977"/>
    </w:p>
    <w:p>
      <w:pPr>
        <w:spacing w:after="120"/>
      </w:pPr>
      <w:r>
        <w:rPr>
          <w:b/>
          <w:bCs/>
        </w:rPr>
        <w:t xml:space="preserve">正解：3</w:t>
      </w:r>
    </w:p>
    <w:p>
      <w:pPr>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0" w:id="978"/>
      <w:r>
        <w:rPr>
          <w:b/>
          <w:bCs/>
        </w:rPr>
        <w:t xml:space="preserve">問5　解説</w:t>
      </w:r>
      <w:bookmarkEnd w:id="978"/>
    </w:p>
    <w:p>
      <w:pPr>
        <w:spacing w:after="120"/>
      </w:pPr>
      <w:r>
        <w:rPr>
          <w:b/>
          <w:bCs/>
        </w:rPr>
        <w:t xml:space="preserve">正解：3</w:t>
      </w:r>
    </w:p>
    <w:p>
      <w:pPr>
        <w:spacing w:after="100"/>
      </w:pPr>
      <w:r>
        <w:rPr>
          <w:b/>
          <w:bCs/>
          <w:color w:val="B00020"/>
        </w:rPr>
        <w:t xml:space="preserve">1（誤）</w:t>
      </w:r>
      <w:r>
        <w:t xml:space="preserve">　取得した枠組みは授業設計の観点を述べたもので、名称を付ければ学習者や課題の条件と無関係に全員に優越した効果が出るという保証ではありません。</w:t>
      </w:r>
    </w:p>
    <w:p>
      <w:pPr>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spacing w:after="120" w:before="240"/>
      </w:pPr>
      <w:bookmarkStart w:name="A_O_071" w:id="979"/>
      <w:r>
        <w:rPr>
          <w:b/>
          <w:bCs/>
        </w:rPr>
        <w:t xml:space="preserve">問1　解説</w:t>
      </w:r>
      <w:bookmarkEnd w:id="979"/>
    </w:p>
    <w:p>
      <w:pPr>
        <w:spacing w:after="120"/>
      </w:pPr>
      <w:r>
        <w:rPr>
          <w:b/>
          <w:bCs/>
        </w:rPr>
        <w:t xml:space="preserve">正解：4</w:t>
      </w:r>
    </w:p>
    <w:p>
      <w:pPr>
        <w:spacing w:after="100"/>
      </w:pPr>
      <w:r>
        <w:rPr>
          <w:b/>
          <w:bCs/>
          <w:color w:val="B00020"/>
        </w:rPr>
        <w:t xml:space="preserve">1（誤）</w:t>
      </w:r>
      <w:r>
        <w:t xml:space="preserve">　情意方略は感情の調整を扱います。</w:t>
      </w:r>
    </w:p>
    <w:p>
      <w:pPr>
        <w:spacing w:after="100"/>
      </w:pPr>
      <w:r>
        <w:rPr>
          <w:b/>
          <w:bCs/>
          <w:color w:val="B00020"/>
        </w:rPr>
        <w:t xml:space="preserve">2（誤）</w:t>
      </w:r>
      <w:r>
        <w:t xml:space="preserve">　社会的方略は他者との相互作用を扱います。</w:t>
      </w:r>
    </w:p>
    <w:p>
      <w:pPr>
        <w:spacing w:after="100"/>
      </w:pPr>
      <w:r>
        <w:rPr>
          <w:b/>
          <w:bCs/>
          <w:color w:val="B00020"/>
        </w:rPr>
        <w:t xml:space="preserve">3（誤）</w:t>
      </w:r>
      <w:r>
        <w:t xml:space="preserve">　この分類の認知方略には練習や分析などがあり、学習計画・自己評価は別の群です。</w:t>
      </w:r>
    </w:p>
    <w:p>
      <w:pPr>
        <w:spacing w:after="100"/>
      </w:pPr>
      <w:r>
        <w:rPr>
          <w:b/>
          <w:bCs/>
          <w:color w:val="2E7D32"/>
        </w:rPr>
        <w:t xml:space="preserve">4（正）</w:t>
      </w:r>
      <w:r>
        <w:t xml:space="preserve">　計画・自己モニタリング・自己評価はメタ認知方略です。</w:t>
      </w:r>
    </w:p>
    <w:p>
      <w:pPr>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2" w:id="980"/>
      <w:r>
        <w:rPr>
          <w:b/>
          <w:bCs/>
        </w:rPr>
        <w:t xml:space="preserve">問2　解説</w:t>
      </w:r>
      <w:bookmarkEnd w:id="980"/>
    </w:p>
    <w:p>
      <w:pPr>
        <w:spacing w:after="120"/>
      </w:pPr>
      <w:r>
        <w:rPr>
          <w:b/>
          <w:bCs/>
        </w:rPr>
        <w:t xml:space="preserve">正解：2</w:t>
      </w:r>
    </w:p>
    <w:p>
      <w:pPr>
        <w:spacing w:after="100"/>
      </w:pPr>
      <w:r>
        <w:rPr>
          <w:b/>
          <w:bCs/>
          <w:color w:val="B00020"/>
        </w:rPr>
        <w:t xml:space="preserve">1（誤）</w:t>
      </w:r>
      <w:r>
        <w:t xml:space="preserve">　情意方略は感情の調整を扱います。</w:t>
      </w:r>
    </w:p>
    <w:p>
      <w:pPr>
        <w:spacing w:after="100"/>
      </w:pPr>
      <w:r>
        <w:rPr>
          <w:b/>
          <w:bCs/>
          <w:color w:val="2E7D32"/>
        </w:rPr>
        <w:t xml:space="preserve">2（正）</w:t>
      </w:r>
      <w:r>
        <w:t xml:space="preserve">　関連づけやイメージによる記憶は記憶方略に分類されます。</w:t>
      </w:r>
    </w:p>
    <w:p>
      <w:pPr>
        <w:spacing w:after="100"/>
      </w:pPr>
      <w:r>
        <w:rPr>
          <w:b/>
          <w:bCs/>
          <w:color w:val="B00020"/>
        </w:rPr>
        <w:t xml:space="preserve">3（誤）</w:t>
      </w:r>
      <w:r>
        <w:t xml:space="preserve">　メタ認知方略は計画や自己評価を扱います。</w:t>
      </w:r>
    </w:p>
    <w:p>
      <w:pPr>
        <w:spacing w:after="100"/>
      </w:pPr>
      <w:r>
        <w:rPr>
          <w:b/>
          <w:bCs/>
          <w:color w:val="B00020"/>
        </w:rPr>
        <w:t xml:space="preserve">4（誤）</w:t>
      </w:r>
      <w:r>
        <w:t xml:space="preserve">　補償方略は未知の意味の推測や言い換えなどで知識不足を補います。</w:t>
      </w:r>
    </w:p>
    <w:p>
      <w:pPr>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3" w:id="981"/>
      <w:r>
        <w:rPr>
          <w:b/>
          <w:bCs/>
        </w:rPr>
        <w:t xml:space="preserve">問3　解説</w:t>
      </w:r>
      <w:bookmarkEnd w:id="981"/>
    </w:p>
    <w:p>
      <w:pPr>
        <w:spacing w:after="120"/>
      </w:pPr>
      <w:r>
        <w:rPr>
          <w:b/>
          <w:bCs/>
        </w:rPr>
        <w:t xml:space="preserve">正解：2</w:t>
      </w:r>
    </w:p>
    <w:p>
      <w:pPr>
        <w:spacing w:after="100"/>
      </w:pPr>
      <w:r>
        <w:rPr>
          <w:b/>
          <w:bCs/>
          <w:color w:val="B00020"/>
        </w:rPr>
        <w:t xml:space="preserve">1（誤）</w:t>
      </w:r>
      <w:r>
        <w:t xml:space="preserve">　補償方略にも援助を求める例はありますが、ここで指定した明確化・確認の質問は社会的方略の例です。</w:t>
      </w:r>
    </w:p>
    <w:p>
      <w:pPr>
        <w:spacing w:after="100"/>
      </w:pPr>
      <w:r>
        <w:rPr>
          <w:b/>
          <w:bCs/>
          <w:color w:val="2E7D32"/>
        </w:rPr>
        <w:t xml:space="preserve">2（正）</w:t>
      </w:r>
      <w:r>
        <w:t xml:space="preserve">　明確化・確認を求める質問は、社会的方略に含まれます。</w:t>
      </w:r>
    </w:p>
    <w:p>
      <w:pPr>
        <w:spacing w:after="100"/>
      </w:pPr>
      <w:r>
        <w:rPr>
          <w:b/>
          <w:bCs/>
          <w:color w:val="B00020"/>
        </w:rPr>
        <w:t xml:space="preserve">3（誤）</w:t>
      </w:r>
      <w:r>
        <w:t xml:space="preserve">　記憶方略は情報の保持・取り出しを助ける方略です。</w:t>
      </w:r>
    </w:p>
    <w:p>
      <w:pPr>
        <w:spacing w:after="100"/>
      </w:pPr>
      <w:r>
        <w:rPr>
          <w:b/>
          <w:bCs/>
          <w:color w:val="B00020"/>
        </w:rPr>
        <w:t xml:space="preserve">4（誤）</w:t>
      </w:r>
      <w:r>
        <w:t xml:space="preserve">　認知方略の練習・分析などと、指定された対人的な質問の分類は区別します。</w:t>
      </w:r>
    </w:p>
    <w:p>
      <w:pPr>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4" w:id="982"/>
      <w:r>
        <w:rPr>
          <w:b/>
          <w:bCs/>
        </w:rPr>
        <w:t xml:space="preserve">問4　解説</w:t>
      </w:r>
      <w:bookmarkEnd w:id="982"/>
    </w:p>
    <w:p>
      <w:pPr>
        <w:spacing w:after="120"/>
      </w:pPr>
      <w:r>
        <w:rPr>
          <w:b/>
          <w:bCs/>
        </w:rPr>
        <w:t xml:space="preserve">正解：1</w:t>
      </w:r>
    </w:p>
    <w:p>
      <w:pPr>
        <w:spacing w:after="100"/>
      </w:pPr>
      <w:r>
        <w:rPr>
          <w:b/>
          <w:bCs/>
          <w:color w:val="2E7D32"/>
        </w:rPr>
        <w:t xml:space="preserve">1（正）</w:t>
      </w:r>
      <w:r>
        <w:t xml:space="preserve">　助言を受けながらも本人が方法や学習の進め方を検討しています。支援と本人の責任の両立を考える例です。</w:t>
      </w:r>
    </w:p>
    <w:p>
      <w:pPr>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spacing w:after="100"/>
      </w:pPr>
      <w:r>
        <w:rPr>
          <w:b/>
          <w:bCs/>
          <w:color w:val="B00020"/>
        </w:rPr>
        <w:t xml:space="preserve">3（誤）</w:t>
      </w:r>
      <w:r>
        <w:t xml:space="preserve">　自分に合った方法を本人が選んだという記述に反します。一つの方法を全員に強制する設定ではありません。</w:t>
      </w:r>
    </w:p>
    <w:p>
      <w:pPr>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5" w:id="983"/>
      <w:r>
        <w:rPr>
          <w:b/>
          <w:bCs/>
        </w:rPr>
        <w:t xml:space="preserve">問5　解説</w:t>
      </w:r>
      <w:bookmarkEnd w:id="983"/>
    </w:p>
    <w:p>
      <w:pPr>
        <w:spacing w:after="120"/>
      </w:pPr>
      <w:r>
        <w:rPr>
          <w:b/>
          <w:bCs/>
        </w:rPr>
        <w:t xml:space="preserve">正解：1</w:t>
      </w:r>
    </w:p>
    <w:p>
      <w:pPr>
        <w:spacing w:after="100"/>
      </w:pPr>
      <w:r>
        <w:rPr>
          <w:b/>
          <w:bCs/>
          <w:color w:val="2E7D32"/>
        </w:rPr>
        <w:t xml:space="preserve">1（正）</w:t>
      </w:r>
      <w:r>
        <w:t xml:space="preserve">　学習者一人ひとりの特性や課題に応じた具体的な方略を提案し、実践を通じて定着を支援する姿勢が、効果的なストラテジー・トレーニングとして重要である。</w:t>
      </w:r>
    </w:p>
    <w:p>
      <w:pPr>
        <w:spacing w:after="100"/>
      </w:pPr>
      <w:r>
        <w:rPr>
          <w:b/>
          <w:bCs/>
          <w:color w:val="B00020"/>
        </w:rPr>
        <w:t xml:space="preserve">2（誤）</w:t>
      </w:r>
      <w:r>
        <w:t xml:space="preserve">　一度の指導で完結するものではなく、継続的な支援・振り返りが重要とされる。</w:t>
      </w:r>
    </w:p>
    <w:p>
      <w:pPr>
        <w:spacing w:after="100"/>
      </w:pPr>
      <w:r>
        <w:rPr>
          <w:b/>
          <w:bCs/>
          <w:color w:val="B00020"/>
        </w:rPr>
        <w:t xml:space="preserve">3（誤）</w:t>
      </w:r>
      <w:r>
        <w:t xml:space="preserve">　語彙学習に限らず、読解・聴解・会話など幅広い学習場面に関わる指導である。</w:t>
      </w:r>
    </w:p>
    <w:p>
      <w:pPr>
        <w:spacing w:after="100"/>
      </w:pPr>
      <w:r>
        <w:rPr>
          <w:b/>
          <w:bCs/>
          <w:color w:val="B00020"/>
        </w:rPr>
        <w:t xml:space="preserve">4（誤）</w:t>
      </w:r>
      <w:r>
        <w:t xml:space="preserve">　方略の向き・不向きには個人差があるとされ、一律に同じ方略を押しつけることは効果的とは限らない。</w:t>
      </w:r>
    </w:p>
    <w:p>
      <w:pPr>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模擬試験　解説</w:t>
      </w:r>
    </w:p>
    <w:p>
      <w:pPr>
        <w:pStyle w:val="Heading3"/>
        <w:spacing w:after="120" w:before="240"/>
      </w:pPr>
      <w:bookmarkStart w:name="A_M_001" w:id="984"/>
      <w:r>
        <w:rPr>
          <w:b/>
          <w:bCs/>
        </w:rPr>
        <w:t xml:space="preserve">問題1　解説</w:t>
      </w:r>
      <w:bookmarkEnd w:id="984"/>
    </w:p>
    <w:p>
      <w:pPr>
        <w:spacing w:after="120"/>
      </w:pPr>
      <w:r>
        <w:rPr>
          <w:b/>
          <w:bCs/>
        </w:rPr>
        <w:t xml:space="preserve">正解：3</w:t>
      </w:r>
    </w:p>
    <w:p>
      <w:pPr>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2" w:id="985"/>
      <w:r>
        <w:rPr>
          <w:b/>
          <w:bCs/>
        </w:rPr>
        <w:t xml:space="preserve">問題2　解説</w:t>
      </w:r>
      <w:bookmarkEnd w:id="985"/>
    </w:p>
    <w:p>
      <w:pPr>
        <w:spacing w:after="120"/>
      </w:pPr>
      <w:r>
        <w:rPr>
          <w:b/>
          <w:bCs/>
        </w:rPr>
        <w:t xml:space="preserve">正解：1</w:t>
      </w:r>
    </w:p>
    <w:p>
      <w:pPr>
        <w:spacing w:after="100"/>
      </w:pPr>
      <w:r>
        <w:rPr>
          <w:b/>
          <w:bCs/>
          <w:color w:val="2E7D32"/>
        </w:rPr>
        <w:t xml:space="preserve">1（正）</w:t>
      </w:r>
      <w:r>
        <w:t xml:space="preserve">　国家試験の受験や実務に必要な専門用語・表現を含む、専門性の高い日本語力の育成が求められる点が特徴とされる。</w:t>
      </w:r>
    </w:p>
    <w:p>
      <w:pPr>
        <w:spacing w:after="100"/>
      </w:pPr>
      <w:r>
        <w:rPr>
          <w:b/>
          <w:bCs/>
          <w:color w:val="B00020"/>
        </w:rPr>
        <w:t xml:space="preserve">2（誤）</w:t>
      </w:r>
      <w:r>
        <w:t xml:space="preserve">　候補者向けの日本語研修は実際に行われている取り組みである。</w:t>
      </w:r>
    </w:p>
    <w:p>
      <w:pPr>
        <w:spacing w:after="100"/>
      </w:pPr>
      <w:r>
        <w:rPr>
          <w:b/>
          <w:bCs/>
          <w:color w:val="B00020"/>
        </w:rPr>
        <w:t xml:space="preserve">3（誤）</w:t>
      </w:r>
      <w:r>
        <w:t xml:space="preserve">　国家試験合格や実務のために、相応の日本語学習が必要とされる。</w:t>
      </w:r>
    </w:p>
    <w:p>
      <w:pPr>
        <w:spacing w:after="100"/>
      </w:pPr>
      <w:r>
        <w:rPr>
          <w:b/>
          <w:bCs/>
          <w:color w:val="B00020"/>
        </w:rPr>
        <w:t xml:space="preserve">4（誤）</w:t>
      </w:r>
      <w:r>
        <w:t xml:space="preserve">　専門的な業務に従事するため、日常会話レベルにとどまらない日本語力が必要とされる。</w:t>
      </w:r>
    </w:p>
    <w:p>
      <w:pPr>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3" w:id="986"/>
      <w:r>
        <w:rPr>
          <w:b/>
          <w:bCs/>
        </w:rPr>
        <w:t xml:space="preserve">問題3　解説</w:t>
      </w:r>
      <w:bookmarkEnd w:id="986"/>
    </w:p>
    <w:p>
      <w:pPr>
        <w:spacing w:after="120"/>
      </w:pPr>
      <w:r>
        <w:rPr>
          <w:b/>
          <w:bCs/>
        </w:rPr>
        <w:t xml:space="preserve">正解：2</w:t>
      </w:r>
    </w:p>
    <w:p>
      <w:pPr>
        <w:spacing w:after="100"/>
      </w:pPr>
      <w:r>
        <w:rPr>
          <w:b/>
          <w:bCs/>
          <w:color w:val="B00020"/>
        </w:rPr>
        <w:t xml:space="preserve">1（誤）</w:t>
      </w:r>
      <w:r>
        <w:t xml:space="preserve">　国・地方公共団体・事業主等、多様な主体の責務を規定しており、民間事業者のみに委ねる理念ではない。</w:t>
      </w:r>
    </w:p>
    <w:p>
      <w:pPr>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spacing w:after="100"/>
      </w:pPr>
      <w:r>
        <w:rPr>
          <w:b/>
          <w:bCs/>
          <w:color w:val="B00020"/>
        </w:rPr>
        <w:t xml:space="preserve">3（誤）</w:t>
      </w:r>
      <w:r>
        <w:t xml:space="preserve">　日本語教育の推進を目的として制定された法律であり、この説明は法律の趣旨と矛盾する。</w:t>
      </w:r>
    </w:p>
    <w:p>
      <w:pPr>
        <w:spacing w:after="100"/>
      </w:pPr>
      <w:r>
        <w:rPr>
          <w:b/>
          <w:bCs/>
          <w:color w:val="B00020"/>
        </w:rPr>
        <w:t xml:space="preserve">4（誤）</w:t>
      </w:r>
      <w:r>
        <w:t xml:space="preserve">　学習の制限ではなく、機会の確保・推進を理念とする法律である。</w:t>
      </w:r>
    </w:p>
    <w:p>
      <w:pPr>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4" w:id="987"/>
      <w:r>
        <w:rPr>
          <w:b/>
          <w:bCs/>
        </w:rPr>
        <w:t xml:space="preserve">問題4　解説</w:t>
      </w:r>
      <w:bookmarkEnd w:id="987"/>
    </w:p>
    <w:p>
      <w:pPr>
        <w:spacing w:after="120"/>
      </w:pPr>
      <w:r>
        <w:rPr>
          <w:b/>
          <w:bCs/>
        </w:rPr>
        <w:t xml:space="preserve">正解：3</w:t>
      </w:r>
    </w:p>
    <w:p>
      <w:pPr>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5" w:id="988"/>
      <w:r>
        <w:rPr>
          <w:b/>
          <w:bCs/>
        </w:rPr>
        <w:t xml:space="preserve">問題5　解説</w:t>
      </w:r>
      <w:bookmarkEnd w:id="988"/>
    </w:p>
    <w:p>
      <w:pPr>
        <w:spacing w:after="120"/>
      </w:pPr>
      <w:r>
        <w:rPr>
          <w:b/>
          <w:bCs/>
        </w:rPr>
        <w:t xml:space="preserve">正解：1</w:t>
      </w:r>
    </w:p>
    <w:p>
      <w:pPr>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6" w:id="989"/>
      <w:r>
        <w:rPr>
          <w:b/>
          <w:bCs/>
        </w:rPr>
        <w:t xml:space="preserve">問題6　解説</w:t>
      </w:r>
      <w:bookmarkEnd w:id="989"/>
    </w:p>
    <w:p>
      <w:pPr>
        <w:spacing w:after="120"/>
      </w:pPr>
      <w:r>
        <w:rPr>
          <w:b/>
          <w:bCs/>
        </w:rPr>
        <w:t xml:space="preserve">正解：1</w:t>
      </w:r>
    </w:p>
    <w:p>
      <w:pPr>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7" w:id="990"/>
      <w:r>
        <w:rPr>
          <w:b/>
          <w:bCs/>
        </w:rPr>
        <w:t xml:space="preserve">問題7　解説</w:t>
      </w:r>
      <w:bookmarkEnd w:id="990"/>
    </w:p>
    <w:p>
      <w:pPr>
        <w:spacing w:after="120"/>
      </w:pPr>
      <w:r>
        <w:rPr>
          <w:b/>
          <w:bCs/>
        </w:rPr>
        <w:t xml:space="preserve">正解：3</w:t>
      </w:r>
    </w:p>
    <w:p>
      <w:pPr>
        <w:spacing w:after="100"/>
      </w:pPr>
      <w:r>
        <w:rPr>
          <w:b/>
          <w:bCs/>
          <w:color w:val="B00020"/>
        </w:rPr>
        <w:t xml:space="preserve">1（誤）</w:t>
      </w:r>
      <w:r>
        <w:t xml:space="preserve">　本人に代わって手続きを完全に代行するのではなく、あくまで意思疎通を支援する役割である。</w:t>
      </w:r>
    </w:p>
    <w:p>
      <w:pPr>
        <w:spacing w:after="100"/>
      </w:pPr>
      <w:r>
        <w:rPr>
          <w:b/>
          <w:bCs/>
          <w:color w:val="B00020"/>
        </w:rPr>
        <w:t xml:space="preserve">2（誤）</w:t>
      </w:r>
      <w:r>
        <w:t xml:space="preserve">　通訳が主な役割であり、日本語の文法指導を主目的とする活動ではない。</w:t>
      </w:r>
    </w:p>
    <w:p>
      <w:pPr>
        <w:spacing w:after="100"/>
      </w:pPr>
      <w:r>
        <w:rPr>
          <w:b/>
          <w:bCs/>
          <w:color w:val="2E7D32"/>
        </w:rPr>
        <w:t xml:space="preserve">3（正）</w:t>
      </w:r>
      <w:r>
        <w:t xml:space="preserve">　行政窓口や医療機関等での会話を通訳し、外国人住民と担当者の意思疎通を支援することが、コミュニティ通訳の主な役割である。</w:t>
      </w:r>
    </w:p>
    <w:p>
      <w:pPr>
        <w:spacing w:after="100"/>
      </w:pPr>
      <w:r>
        <w:rPr>
          <w:b/>
          <w:bCs/>
          <w:color w:val="B00020"/>
        </w:rPr>
        <w:t xml:space="preserve">4（誤）</w:t>
      </w:r>
      <w:r>
        <w:t xml:space="preserve">　在留資格の審査は行政機関（出入国在留管理庁）の役割であり、通訳者の役割ではない。</w:t>
      </w:r>
    </w:p>
    <w:p>
      <w:pPr>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8" w:id="991"/>
      <w:r>
        <w:rPr>
          <w:b/>
          <w:bCs/>
        </w:rPr>
        <w:t xml:space="preserve">問題8　解説</w:t>
      </w:r>
      <w:bookmarkEnd w:id="991"/>
    </w:p>
    <w:p>
      <w:pPr>
        <w:spacing w:after="120"/>
      </w:pPr>
      <w:r>
        <w:rPr>
          <w:b/>
          <w:bCs/>
        </w:rPr>
        <w:t xml:space="preserve">正解：2</w:t>
      </w:r>
    </w:p>
    <w:p>
      <w:pPr>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9" w:id="992"/>
      <w:r>
        <w:rPr>
          <w:b/>
          <w:bCs/>
        </w:rPr>
        <w:t xml:space="preserve">問題9　解説</w:t>
      </w:r>
      <w:bookmarkEnd w:id="992"/>
    </w:p>
    <w:p>
      <w:pPr>
        <w:spacing w:after="120"/>
      </w:pPr>
      <w:r>
        <w:rPr>
          <w:b/>
          <w:bCs/>
        </w:rPr>
        <w:t xml:space="preserve">正解：1</w:t>
      </w:r>
    </w:p>
    <w:p>
      <w:pPr>
        <w:spacing w:after="100"/>
      </w:pPr>
      <w:r>
        <w:rPr>
          <w:b/>
          <w:bCs/>
          <w:color w:val="2E7D32"/>
        </w:rPr>
        <w:t xml:space="preserve">1（正）</w:t>
      </w:r>
      <w:r>
        <w:t xml:space="preserve">　ある言語変種が社会の中でどの程度高く評価され、規範的・望ましいものとみなされるかという度合いを「威信（プレステージ）」と呼ぶ。</w:t>
      </w:r>
    </w:p>
    <w:p>
      <w:pPr>
        <w:spacing w:after="100"/>
      </w:pPr>
      <w:r>
        <w:rPr>
          <w:b/>
          <w:bCs/>
          <w:color w:val="B00020"/>
        </w:rPr>
        <w:t xml:space="preserve">2（誤）</w:t>
      </w:r>
      <w:r>
        <w:t xml:space="preserve">　ピジン語は交易等のために作られた簡易な接触言語を指す用語である。</w:t>
      </w:r>
    </w:p>
    <w:p>
      <w:pPr>
        <w:spacing w:after="100"/>
      </w:pPr>
      <w:r>
        <w:rPr>
          <w:b/>
          <w:bCs/>
          <w:color w:val="B00020"/>
        </w:rPr>
        <w:t xml:space="preserve">3（誤）</w:t>
      </w:r>
      <w:r>
        <w:t xml:space="preserve">　リンガフランカは異なる母語話者間の共通語を指す用語であり、評価の度合いを指す用語ではない。</w:t>
      </w:r>
    </w:p>
    <w:p>
      <w:pPr>
        <w:spacing w:after="100"/>
      </w:pPr>
      <w:r>
        <w:rPr>
          <w:b/>
          <w:bCs/>
          <w:color w:val="B00020"/>
        </w:rPr>
        <w:t xml:space="preserve">4（誤）</w:t>
      </w:r>
      <w:r>
        <w:t xml:space="preserve">　ダイグロシアは変種の機能的な使い分けの状態を指す用語である。</w:t>
      </w:r>
    </w:p>
    <w:p>
      <w:pPr>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0" w:id="993"/>
      <w:r>
        <w:rPr>
          <w:b/>
          <w:bCs/>
        </w:rPr>
        <w:t xml:space="preserve">問題10　解説</w:t>
      </w:r>
      <w:bookmarkEnd w:id="993"/>
    </w:p>
    <w:p>
      <w:pPr>
        <w:spacing w:after="120"/>
      </w:pPr>
      <w:r>
        <w:rPr>
          <w:b/>
          <w:bCs/>
        </w:rPr>
        <w:t xml:space="preserve">正解：3</w:t>
      </w:r>
    </w:p>
    <w:p>
      <w:pPr>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1" w:id="994"/>
      <w:r>
        <w:rPr>
          <w:b/>
          <w:bCs/>
        </w:rPr>
        <w:t xml:space="preserve">問題11　解説</w:t>
      </w:r>
      <w:bookmarkEnd w:id="994"/>
    </w:p>
    <w:p>
      <w:pPr>
        <w:spacing w:after="120"/>
      </w:pPr>
      <w:r>
        <w:rPr>
          <w:b/>
          <w:bCs/>
        </w:rPr>
        <w:t xml:space="preserve">正解：1</w:t>
      </w:r>
    </w:p>
    <w:p>
      <w:pPr>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2" w:id="995"/>
      <w:r>
        <w:rPr>
          <w:b/>
          <w:bCs/>
        </w:rPr>
        <w:t xml:space="preserve">問題12　解説</w:t>
      </w:r>
      <w:bookmarkEnd w:id="995"/>
    </w:p>
    <w:p>
      <w:pPr>
        <w:spacing w:after="120"/>
      </w:pPr>
      <w:r>
        <w:rPr>
          <w:b/>
          <w:bCs/>
        </w:rPr>
        <w:t xml:space="preserve">正解：1</w:t>
      </w:r>
    </w:p>
    <w:p>
      <w:pPr>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3" w:id="996"/>
      <w:r>
        <w:rPr>
          <w:b/>
          <w:bCs/>
        </w:rPr>
        <w:t xml:space="preserve">問題13　解説</w:t>
      </w:r>
      <w:bookmarkEnd w:id="996"/>
    </w:p>
    <w:p>
      <w:pPr>
        <w:spacing w:after="120"/>
      </w:pPr>
      <w:r>
        <w:rPr>
          <w:b/>
          <w:bCs/>
        </w:rPr>
        <w:t xml:space="preserve">正解：1</w:t>
      </w:r>
    </w:p>
    <w:p>
      <w:pPr>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spacing w:after="100"/>
      </w:pPr>
      <w:r>
        <w:rPr>
          <w:b/>
          <w:bCs/>
          <w:color w:val="B00020"/>
        </w:rPr>
        <w:t xml:space="preserve">3（誤）</w:t>
      </w:r>
      <w:r>
        <w:t xml:space="preserve">　指針は、敬語が相手や周囲の人と自分との関係を表現する働きを持つと説明しています。</w:t>
      </w:r>
    </w:p>
    <w:p>
      <w:pPr>
        <w:spacing w:after="100"/>
      </w:pPr>
      <w:r>
        <w:rPr>
          <w:b/>
          <w:bCs/>
          <w:color w:val="B00020"/>
        </w:rPr>
        <w:t xml:space="preserve">4（誤）</w:t>
      </w:r>
      <w:r>
        <w:t xml:space="preserve">　指針の敬意表現は「です・ます」だけではなく、あいさつや依頼などで選ばれる様々な言語表現を含む概念です。</w:t>
      </w:r>
    </w:p>
    <w:p>
      <w:pPr>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4" w:id="997"/>
      <w:r>
        <w:rPr>
          <w:b/>
          <w:bCs/>
        </w:rPr>
        <w:t xml:space="preserve">問題14　解説</w:t>
      </w:r>
      <w:bookmarkEnd w:id="997"/>
    </w:p>
    <w:p>
      <w:pPr>
        <w:spacing w:after="120"/>
      </w:pPr>
      <w:r>
        <w:rPr>
          <w:b/>
          <w:bCs/>
        </w:rPr>
        <w:t xml:space="preserve">正解：1</w:t>
      </w:r>
    </w:p>
    <w:p>
      <w:pPr>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spacing w:after="100"/>
      </w:pPr>
      <w:r>
        <w:rPr>
          <w:b/>
          <w:bCs/>
          <w:color w:val="B00020"/>
        </w:rPr>
        <w:t xml:space="preserve">2（誤）</w:t>
      </w:r>
      <w:r>
        <w:t xml:space="preserve">　指針の例では、会の参加者に応じて立てる対象が変わります。役職だけで敬語の選択を固定していません。</w:t>
      </w:r>
    </w:p>
    <w:p>
      <w:pPr>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spacing w:after="100"/>
      </w:pPr>
      <w:r>
        <w:rPr>
          <w:b/>
          <w:bCs/>
          <w:color w:val="B00020"/>
        </w:rPr>
        <w:t xml:space="preserve">4（誤）</w:t>
      </w:r>
      <w:r>
        <w:t xml:space="preserve">　相手や場面を考慮するのは、敬語を使わないためではなく、使う形式やその働きを適切に選ぶためです。</w:t>
      </w:r>
    </w:p>
    <w:p>
      <w:pPr>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5" w:id="998"/>
      <w:r>
        <w:rPr>
          <w:b/>
          <w:bCs/>
        </w:rPr>
        <w:t xml:space="preserve">問題15　解説</w:t>
      </w:r>
      <w:bookmarkEnd w:id="998"/>
    </w:p>
    <w:p>
      <w:pPr>
        <w:spacing w:after="120"/>
      </w:pPr>
      <w:r>
        <w:rPr>
          <w:b/>
          <w:bCs/>
        </w:rPr>
        <w:t xml:space="preserve">正解：2</w:t>
      </w:r>
    </w:p>
    <w:p>
      <w:pPr>
        <w:spacing w:after="100"/>
      </w:pPr>
      <w:r>
        <w:rPr>
          <w:b/>
          <w:bCs/>
          <w:color w:val="B00020"/>
        </w:rPr>
        <w:t xml:space="preserve">1（誤）</w:t>
      </w:r>
      <w:r>
        <w:t xml:space="preserve">　中央実行系は注意の制御を担う成分です。システム全体の名称ではありません。</w:t>
      </w:r>
    </w:p>
    <w:p>
      <w:pPr>
        <w:spacing w:after="100"/>
      </w:pPr>
      <w:r>
        <w:rPr>
          <w:b/>
          <w:bCs/>
          <w:color w:val="2E7D32"/>
        </w:rPr>
        <w:t xml:space="preserve">2（正）</w:t>
      </w:r>
      <w:r>
        <w:t xml:space="preserve">　モデル全体を指す名称です。情報の一時保持と操作を扱い、その内部に複数の成分を想定します。</w:t>
      </w:r>
    </w:p>
    <w:p>
      <w:pPr>
        <w:spacing w:after="100"/>
      </w:pPr>
      <w:r>
        <w:rPr>
          <w:b/>
          <w:bCs/>
          <w:color w:val="B00020"/>
        </w:rPr>
        <w:t xml:space="preserve">3（誤）</w:t>
      </w:r>
      <w:r>
        <w:t xml:space="preserve">　音韻ループは言語音の一時保持と反復に関わる成分です。全体の名称とは区別します。</w:t>
      </w:r>
    </w:p>
    <w:p>
      <w:pPr>
        <w:spacing w:after="100"/>
      </w:pPr>
      <w:r>
        <w:rPr>
          <w:b/>
          <w:bCs/>
          <w:color w:val="B00020"/>
        </w:rPr>
        <w:t xml:space="preserve">4（誤）</w:t>
      </w:r>
      <w:r>
        <w:t xml:space="preserve">　視空間スケッチパッドは視覚的・空間的な情報を扱う成分です。全体の名称とは区別します。</w:t>
      </w:r>
    </w:p>
    <w:p>
      <w:pPr>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6" w:id="999"/>
      <w:r>
        <w:rPr>
          <w:b/>
          <w:bCs/>
        </w:rPr>
        <w:t xml:space="preserve">問題16　解説</w:t>
      </w:r>
      <w:bookmarkEnd w:id="999"/>
    </w:p>
    <w:p>
      <w:pPr>
        <w:spacing w:after="120"/>
      </w:pPr>
      <w:r>
        <w:rPr>
          <w:b/>
          <w:bCs/>
        </w:rPr>
        <w:t xml:space="preserve">正解：3</w:t>
      </w:r>
    </w:p>
    <w:p>
      <w:pPr>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7" w:id="1000"/>
      <w:r>
        <w:rPr>
          <w:b/>
          <w:bCs/>
        </w:rPr>
        <w:t xml:space="preserve">問題17　解説</w:t>
      </w:r>
      <w:bookmarkEnd w:id="1000"/>
    </w:p>
    <w:p>
      <w:pPr>
        <w:spacing w:after="120"/>
      </w:pPr>
      <w:r>
        <w:rPr>
          <w:b/>
          <w:bCs/>
        </w:rPr>
        <w:t xml:space="preserve">正解：1</w:t>
      </w:r>
    </w:p>
    <w:p>
      <w:pPr>
        <w:spacing w:after="100"/>
      </w:pPr>
      <w:r>
        <w:rPr>
          <w:b/>
          <w:bCs/>
          <w:color w:val="2E7D32"/>
        </w:rPr>
        <w:t xml:space="preserve">1（正）</w:t>
      </w:r>
      <w:r>
        <w:t xml:space="preserve">　自律性は学習を引き受ける能力です。その能力と、実際に自己主導で学ぶ行動・形態を区別します。</w:t>
      </w:r>
    </w:p>
    <w:p>
      <w:pPr>
        <w:spacing w:after="100"/>
      </w:pPr>
      <w:r>
        <w:rPr>
          <w:b/>
          <w:bCs/>
          <w:color w:val="B00020"/>
        </w:rPr>
        <w:t xml:space="preserve">2（誤）</w:t>
      </w:r>
      <w:r>
        <w:t xml:space="preserve">　教師の不在だけでは、目標・内容・方法などの決定主体は分かりません。それだけで自律性とは判定できません。</w:t>
      </w:r>
    </w:p>
    <w:p>
      <w:pPr>
        <w:spacing w:after="100"/>
      </w:pPr>
      <w:r>
        <w:rPr>
          <w:b/>
          <w:bCs/>
          <w:color w:val="B00020"/>
        </w:rPr>
        <w:t xml:space="preserve">3（誤）</w:t>
      </w:r>
      <w:r>
        <w:t xml:space="preserve">　同書は教師の支援を受ける自己主導学習も認めています。助言の有無だけで否定しません。</w:t>
      </w:r>
    </w:p>
    <w:p>
      <w:pPr>
        <w:spacing w:after="100"/>
      </w:pPr>
      <w:r>
        <w:rPr>
          <w:b/>
          <w:bCs/>
          <w:color w:val="B00020"/>
        </w:rPr>
        <w:t xml:space="preserve">4（誤）</w:t>
      </w:r>
      <w:r>
        <w:t xml:space="preserve">　同書は能力と行動を区別し、能力を持っていても常に全面的に行使するとは限らないと述べています。</w:t>
      </w:r>
    </w:p>
    <w:p>
      <w:pPr>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8" w:id="1001"/>
      <w:r>
        <w:rPr>
          <w:b/>
          <w:bCs/>
        </w:rPr>
        <w:t xml:space="preserve">問題18　解説</w:t>
      </w:r>
      <w:bookmarkEnd w:id="1001"/>
    </w:p>
    <w:p>
      <w:pPr>
        <w:spacing w:after="120"/>
      </w:pPr>
      <w:r>
        <w:rPr>
          <w:b/>
          <w:bCs/>
        </w:rPr>
        <w:t xml:space="preserve">正解：4</w:t>
      </w:r>
    </w:p>
    <w:p>
      <w:pPr>
        <w:spacing w:after="100"/>
      </w:pPr>
      <w:r>
        <w:rPr>
          <w:b/>
          <w:bCs/>
          <w:color w:val="B00020"/>
        </w:rPr>
        <w:t xml:space="preserve">1（誤）</w:t>
      </w:r>
      <w:r>
        <w:t xml:space="preserve">　フォーカス・オン・フォームは指導法上の考え方であり、異文化適応のモデルとは異なる。</w:t>
      </w:r>
    </w:p>
    <w:p>
      <w:pPr>
        <w:spacing w:after="100"/>
      </w:pPr>
      <w:r>
        <w:rPr>
          <w:b/>
          <w:bCs/>
          <w:color w:val="B00020"/>
        </w:rPr>
        <w:t xml:space="preserve">2（誤）</w:t>
      </w:r>
      <w:r>
        <w:t xml:space="preserve">　PPPモデルは授業構成に関する教授法上の枠組みであり、異文化適応のモデルではない。</w:t>
      </w:r>
    </w:p>
    <w:p>
      <w:pPr>
        <w:spacing w:after="100"/>
      </w:pPr>
      <w:r>
        <w:rPr>
          <w:b/>
          <w:bCs/>
          <w:color w:val="B00020"/>
        </w:rPr>
        <w:t xml:space="preserve">3（誤）</w:t>
      </w:r>
      <w:r>
        <w:t xml:space="preserve">　バックワード・デザインはコースデザインの手法である。</w:t>
      </w:r>
    </w:p>
    <w:p>
      <w:pPr>
        <w:spacing w:after="100"/>
      </w:pPr>
      <w:r>
        <w:rPr>
          <w:b/>
          <w:bCs/>
          <w:color w:val="2E7D32"/>
        </w:rPr>
        <w:t xml:space="preserve">4（正）</w:t>
      </w:r>
      <w:r>
        <w:t xml:space="preserve">　異文化への適応過程（U字カーブ）に加え、帰国後の再適応過程（逆カルチャーショックからの回復）も含めてより複雑な曲線で描くモデルを「Wカーブ・モデル」と呼ぶ。</w:t>
      </w:r>
    </w:p>
    <w:p>
      <w:pPr>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9" w:id="1002"/>
      <w:r>
        <w:rPr>
          <w:b/>
          <w:bCs/>
        </w:rPr>
        <w:t xml:space="preserve">問題19　解説</w:t>
      </w:r>
      <w:bookmarkEnd w:id="1002"/>
    </w:p>
    <w:p>
      <w:pPr>
        <w:spacing w:after="120"/>
      </w:pPr>
      <w:r>
        <w:rPr>
          <w:b/>
          <w:bCs/>
        </w:rPr>
        <w:t xml:space="preserve">正解：4</w:t>
      </w:r>
    </w:p>
    <w:p>
      <w:pPr>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spacing w:after="100"/>
      </w:pPr>
      <w:r>
        <w:rPr>
          <w:b/>
          <w:bCs/>
          <w:color w:val="B00020"/>
        </w:rPr>
        <w:t xml:space="preserve">2（誤）</w:t>
      </w:r>
      <w:r>
        <w:t xml:space="preserve">　慢性的な職場ストレスと三つの側面を挙げています。一時的な疲れだけで判断する説明ではありません。</w:t>
      </w:r>
    </w:p>
    <w:p>
      <w:pPr>
        <w:spacing w:after="100"/>
      </w:pPr>
      <w:r>
        <w:rPr>
          <w:b/>
          <w:bCs/>
          <w:color w:val="B00020"/>
        </w:rPr>
        <w:t xml:space="preserve">3（誤）</w:t>
      </w:r>
      <w:r>
        <w:t xml:space="preserve">　疲弊、仕事への心理的距離の増大や否定的態度、職業上の効力感の低下の三側面を挙げています。</w:t>
      </w:r>
    </w:p>
    <w:p>
      <w:pPr>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0" w:id="1003"/>
      <w:r>
        <w:rPr>
          <w:b/>
          <w:bCs/>
        </w:rPr>
        <w:t xml:space="preserve">問題20　解説</w:t>
      </w:r>
      <w:bookmarkEnd w:id="1003"/>
    </w:p>
    <w:p>
      <w:pPr>
        <w:spacing w:after="120"/>
      </w:pPr>
      <w:r>
        <w:rPr>
          <w:b/>
          <w:bCs/>
        </w:rPr>
        <w:t xml:space="preserve">正解：2</w:t>
      </w:r>
    </w:p>
    <w:p>
      <w:pPr>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1" w:id="1004"/>
      <w:r>
        <w:rPr>
          <w:b/>
          <w:bCs/>
        </w:rPr>
        <w:t xml:space="preserve">問題21　解説</w:t>
      </w:r>
      <w:bookmarkEnd w:id="1004"/>
    </w:p>
    <w:p>
      <w:pPr>
        <w:spacing w:after="120"/>
      </w:pPr>
      <w:r>
        <w:rPr>
          <w:b/>
          <w:bCs/>
        </w:rPr>
        <w:t xml:space="preserve">正解：1</w:t>
      </w:r>
    </w:p>
    <w:p>
      <w:pPr>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2" w:id="1005"/>
      <w:r>
        <w:rPr>
          <w:b/>
          <w:bCs/>
        </w:rPr>
        <w:t xml:space="preserve">問題22　解説</w:t>
      </w:r>
      <w:bookmarkEnd w:id="1005"/>
    </w:p>
    <w:p>
      <w:pPr>
        <w:spacing w:after="120"/>
      </w:pPr>
      <w:r>
        <w:rPr>
          <w:b/>
          <w:bCs/>
        </w:rPr>
        <w:t xml:space="preserve">正解：1</w:t>
      </w:r>
    </w:p>
    <w:p>
      <w:pPr>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3" w:id="1006"/>
      <w:r>
        <w:rPr>
          <w:b/>
          <w:bCs/>
        </w:rPr>
        <w:t xml:space="preserve">問題23　解説</w:t>
      </w:r>
      <w:bookmarkEnd w:id="1006"/>
    </w:p>
    <w:p>
      <w:pPr>
        <w:spacing w:after="120"/>
      </w:pPr>
      <w:r>
        <w:rPr>
          <w:b/>
          <w:bCs/>
        </w:rPr>
        <w:t xml:space="preserve">正解：2</w:t>
      </w:r>
    </w:p>
    <w:p>
      <w:pPr>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4" w:id="1007"/>
      <w:r>
        <w:rPr>
          <w:b/>
          <w:bCs/>
        </w:rPr>
        <w:t xml:space="preserve">問題24　解説</w:t>
      </w:r>
      <w:bookmarkEnd w:id="1007"/>
    </w:p>
    <w:p>
      <w:pPr>
        <w:spacing w:after="120"/>
      </w:pPr>
      <w:r>
        <w:rPr>
          <w:b/>
          <w:bCs/>
        </w:rPr>
        <w:t xml:space="preserve">正解：2</w:t>
      </w:r>
    </w:p>
    <w:p>
      <w:pPr>
        <w:spacing w:after="100"/>
      </w:pPr>
      <w:r>
        <w:rPr>
          <w:b/>
          <w:bCs/>
          <w:color w:val="B00020"/>
        </w:rPr>
        <w:t xml:space="preserve">1（誤）</w:t>
      </w:r>
      <w:r>
        <w:t xml:space="preserve">　モジュールごとに独立しているため、必ずしも固定した順序に縛られない柔軟性が特徴の一つとされる。</w:t>
      </w:r>
    </w:p>
    <w:p>
      <w:pPr>
        <w:spacing w:after="100"/>
      </w:pPr>
      <w:r>
        <w:rPr>
          <w:b/>
          <w:bCs/>
          <w:color w:val="2E7D32"/>
        </w:rPr>
        <w:t xml:space="preserve">2（正）</w:t>
      </w:r>
      <w:r>
        <w:t xml:space="preserve">　独立した単元（モジュール）ごとに構成されるため、学習者のニーズに応じて必要なモジュールを選択し、柔軟に学習を組み立てやすい点が特徴とされる。</w:t>
      </w:r>
    </w:p>
    <w:p>
      <w:pPr>
        <w:spacing w:after="100"/>
      </w:pPr>
      <w:r>
        <w:rPr>
          <w:b/>
          <w:bCs/>
          <w:color w:val="B00020"/>
        </w:rPr>
        <w:t xml:space="preserve">3（誤）</w:t>
      </w:r>
      <w:r>
        <w:t xml:space="preserve">　モジュールごとに到達目標を設定することは可能であり、目標設定ができないわけではない。</w:t>
      </w:r>
    </w:p>
    <w:p>
      <w:pPr>
        <w:spacing w:after="100"/>
      </w:pPr>
      <w:r>
        <w:rPr>
          <w:b/>
          <w:bCs/>
          <w:color w:val="B00020"/>
        </w:rPr>
        <w:t xml:space="preserve">4（誤）</w:t>
      </w:r>
      <w:r>
        <w:t xml:space="preserve">　モジュールごとの達成度評価が組み込まれることも多い。</w:t>
      </w:r>
    </w:p>
    <w:p>
      <w:pPr>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5" w:id="1008"/>
      <w:r>
        <w:rPr>
          <w:b/>
          <w:bCs/>
        </w:rPr>
        <w:t xml:space="preserve">問題25　解説</w:t>
      </w:r>
      <w:bookmarkEnd w:id="1008"/>
    </w:p>
    <w:p>
      <w:pPr>
        <w:spacing w:after="120"/>
      </w:pPr>
      <w:r>
        <w:rPr>
          <w:b/>
          <w:bCs/>
        </w:rPr>
        <w:t xml:space="preserve">正解：3</w:t>
      </w:r>
    </w:p>
    <w:p>
      <w:pPr>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6" w:id="1009"/>
      <w:r>
        <w:rPr>
          <w:b/>
          <w:bCs/>
        </w:rPr>
        <w:t xml:space="preserve">問題26　解説</w:t>
      </w:r>
      <w:bookmarkEnd w:id="1009"/>
    </w:p>
    <w:p>
      <w:pPr>
        <w:spacing w:after="120"/>
      </w:pPr>
      <w:r>
        <w:rPr>
          <w:b/>
          <w:bCs/>
        </w:rPr>
        <w:t xml:space="preserve">正解：2</w:t>
      </w:r>
    </w:p>
    <w:p>
      <w:pPr>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7" w:id="1010"/>
      <w:r>
        <w:rPr>
          <w:b/>
          <w:bCs/>
        </w:rPr>
        <w:t xml:space="preserve">問題27　解説</w:t>
      </w:r>
      <w:bookmarkEnd w:id="1010"/>
    </w:p>
    <w:p>
      <w:pPr>
        <w:spacing w:after="120"/>
      </w:pPr>
      <w:r>
        <w:rPr>
          <w:b/>
          <w:bCs/>
        </w:rPr>
        <w:t xml:space="preserve">正解：1</w:t>
      </w:r>
    </w:p>
    <w:p>
      <w:pPr>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spacing w:after="100"/>
      </w:pPr>
      <w:r>
        <w:rPr>
          <w:b/>
          <w:bCs/>
          <w:color w:val="B00020"/>
        </w:rPr>
        <w:t xml:space="preserve">2（誤）</w:t>
      </w:r>
      <w:r>
        <w:t xml:space="preserve">　ディクトグロスは、聞いた文章のキーワードをメモし、それをもとに文章を再構成する活動です。</w:t>
      </w:r>
    </w:p>
    <w:p>
      <w:pPr>
        <w:spacing w:after="100"/>
      </w:pPr>
      <w:r>
        <w:rPr>
          <w:b/>
          <w:bCs/>
          <w:color w:val="B00020"/>
        </w:rPr>
        <w:t xml:space="preserve">3（誤）</w:t>
      </w:r>
      <w:r>
        <w:t xml:space="preserve">　スキャニングは、文章から必要な特定情報を探す読み方です。</w:t>
      </w:r>
    </w:p>
    <w:p>
      <w:pPr>
        <w:spacing w:after="100"/>
      </w:pPr>
      <w:r>
        <w:rPr>
          <w:b/>
          <w:bCs/>
          <w:color w:val="B00020"/>
        </w:rPr>
        <w:t xml:space="preserve">4（誤）</w:t>
      </w:r>
      <w:r>
        <w:t xml:space="preserve">　スキミングは、文章を速く読んで大意をつかむ読み方です。</w:t>
      </w:r>
    </w:p>
    <w:p>
      <w:pPr>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8" w:id="1011"/>
      <w:r>
        <w:rPr>
          <w:b/>
          <w:bCs/>
        </w:rPr>
        <w:t xml:space="preserve">問題28　解説</w:t>
      </w:r>
      <w:bookmarkEnd w:id="1011"/>
    </w:p>
    <w:p>
      <w:pPr>
        <w:spacing w:after="120"/>
      </w:pPr>
      <w:r>
        <w:rPr>
          <w:b/>
          <w:bCs/>
        </w:rPr>
        <w:t xml:space="preserve">正解：1</w:t>
      </w:r>
    </w:p>
    <w:p>
      <w:pPr>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spacing w:after="100"/>
      </w:pPr>
      <w:r>
        <w:rPr>
          <w:b/>
          <w:bCs/>
          <w:color w:val="B00020"/>
        </w:rPr>
        <w:t xml:space="preserve">2（誤）</w:t>
      </w:r>
      <w:r>
        <w:t xml:space="preserve">　著者が述べる選択は、達成したい目的に導かれたものです。無作為に方法を組み合わせることとは異なります。</w:t>
      </w:r>
    </w:p>
    <w:p>
      <w:pPr>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9" w:id="1012"/>
      <w:r>
        <w:rPr>
          <w:b/>
          <w:bCs/>
        </w:rPr>
        <w:t xml:space="preserve">問題29　解説</w:t>
      </w:r>
      <w:bookmarkEnd w:id="1012"/>
    </w:p>
    <w:p>
      <w:pPr>
        <w:spacing w:after="120"/>
      </w:pPr>
      <w:r>
        <w:rPr>
          <w:b/>
          <w:bCs/>
        </w:rPr>
        <w:t xml:space="preserve">正解：1</w:t>
      </w:r>
    </w:p>
    <w:p>
      <w:pPr>
        <w:spacing w:after="100"/>
      </w:pPr>
      <w:r>
        <w:rPr>
          <w:b/>
          <w:bCs/>
          <w:color w:val="2E7D32"/>
        </w:rPr>
        <w:t xml:space="preserve">1（正）</w:t>
      </w:r>
      <w:r>
        <w:t xml:space="preserve">　学習者の入力に応じて即座に応答・フィードバックを返す双方向的な性質を「インタラクティブ性（双方向性）」と呼び、デジタル教材の利点の一つとして挙げられる。</w:t>
      </w:r>
    </w:p>
    <w:p>
      <w:pPr>
        <w:spacing w:after="100"/>
      </w:pPr>
      <w:r>
        <w:rPr>
          <w:b/>
          <w:bCs/>
          <w:color w:val="B00020"/>
        </w:rPr>
        <w:t xml:space="preserve">2（誤）</w:t>
      </w:r>
      <w:r>
        <w:t xml:space="preserve">　コーパスは言語資料の集積を指す用語である。</w:t>
      </w:r>
    </w:p>
    <w:p>
      <w:pPr>
        <w:spacing w:after="100"/>
      </w:pPr>
      <w:r>
        <w:rPr>
          <w:b/>
          <w:bCs/>
          <w:color w:val="B00020"/>
        </w:rPr>
        <w:t xml:space="preserve">3（誤）</w:t>
      </w:r>
      <w:r>
        <w:t xml:space="preserve">　統語論は文の構造を扱う言語学の分野である。</w:t>
      </w:r>
    </w:p>
    <w:p>
      <w:pPr>
        <w:spacing w:after="100"/>
      </w:pPr>
      <w:r>
        <w:rPr>
          <w:b/>
          <w:bCs/>
          <w:color w:val="B00020"/>
        </w:rPr>
        <w:t xml:space="preserve">4（誤）</w:t>
      </w:r>
      <w:r>
        <w:t xml:space="preserve">　威信は言語変種の社会的評価に関する社会言語学の概念であり、教材の性質とは異なる。</w:t>
      </w:r>
    </w:p>
    <w:p>
      <w:pPr>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0" w:id="1013"/>
      <w:r>
        <w:rPr>
          <w:b/>
          <w:bCs/>
        </w:rPr>
        <w:t xml:space="preserve">問題30　解説</w:t>
      </w:r>
      <w:bookmarkEnd w:id="1013"/>
    </w:p>
    <w:p>
      <w:pPr>
        <w:spacing w:after="120"/>
      </w:pPr>
      <w:r>
        <w:rPr>
          <w:b/>
          <w:bCs/>
        </w:rPr>
        <w:t xml:space="preserve">正解：2</w:t>
      </w:r>
    </w:p>
    <w:p>
      <w:pPr>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spacing w:after="100"/>
      </w:pPr>
      <w:r>
        <w:rPr>
          <w:b/>
          <w:bCs/>
          <w:color w:val="2E7D32"/>
        </w:rPr>
        <w:t xml:space="preserve">2（正）</w:t>
      </w:r>
      <w:r>
        <w:t xml:space="preserve">　学習者同士が互いの発表・作品を評価し合う方法を「ピア評価（相互評価）」と呼ぶ。</w:t>
      </w:r>
    </w:p>
    <w:p>
      <w:pPr>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1" w:id="1014"/>
      <w:r>
        <w:rPr>
          <w:b/>
          <w:bCs/>
        </w:rPr>
        <w:t xml:space="preserve">問題31　解説</w:t>
      </w:r>
      <w:bookmarkEnd w:id="1014"/>
    </w:p>
    <w:p>
      <w:pPr>
        <w:spacing w:after="120"/>
      </w:pPr>
      <w:r>
        <w:rPr>
          <w:b/>
          <w:bCs/>
        </w:rPr>
        <w:t xml:space="preserve">正解：1</w:t>
      </w:r>
    </w:p>
    <w:p>
      <w:pPr>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spacing w:after="100"/>
      </w:pPr>
      <w:r>
        <w:rPr>
          <w:b/>
          <w:bCs/>
          <w:color w:val="B00020"/>
        </w:rPr>
        <w:t xml:space="preserve">3（誤）</w:t>
      </w:r>
      <w:r>
        <w:t xml:space="preserve">　順位だけを記録して自分の達成度を検討しない手続きでは、Can-doを参照した本人の自己評価を行っていません。</w:t>
      </w:r>
    </w:p>
    <w:p>
      <w:pPr>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2" w:id="1015"/>
      <w:r>
        <w:rPr>
          <w:b/>
          <w:bCs/>
        </w:rPr>
        <w:t xml:space="preserve">問題32　解説</w:t>
      </w:r>
      <w:bookmarkEnd w:id="1015"/>
    </w:p>
    <w:p>
      <w:pPr>
        <w:spacing w:after="120"/>
      </w:pPr>
      <w:r>
        <w:rPr>
          <w:b/>
          <w:bCs/>
        </w:rPr>
        <w:t xml:space="preserve">正解：1</w:t>
      </w:r>
    </w:p>
    <w:p>
      <w:pPr>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3" w:id="1016"/>
      <w:r>
        <w:rPr>
          <w:b/>
          <w:bCs/>
        </w:rPr>
        <w:t xml:space="preserve">問題33　解説</w:t>
      </w:r>
      <w:bookmarkEnd w:id="1016"/>
    </w:p>
    <w:p>
      <w:pPr>
        <w:spacing w:after="120"/>
      </w:pPr>
      <w:r>
        <w:rPr>
          <w:b/>
          <w:bCs/>
        </w:rPr>
        <w:t xml:space="preserve">正解：1</w:t>
      </w:r>
    </w:p>
    <w:p>
      <w:pPr>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4" w:id="1017"/>
      <w:r>
        <w:rPr>
          <w:b/>
          <w:bCs/>
        </w:rPr>
        <w:t xml:space="preserve">問題34　解説</w:t>
      </w:r>
      <w:bookmarkEnd w:id="1017"/>
    </w:p>
    <w:p>
      <w:pPr>
        <w:spacing w:after="120"/>
      </w:pPr>
      <w:r>
        <w:rPr>
          <w:b/>
          <w:bCs/>
        </w:rPr>
        <w:t xml:space="preserve">正解：4</w:t>
      </w:r>
    </w:p>
    <w:p>
      <w:pPr>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5" w:id="1018"/>
      <w:r>
        <w:rPr>
          <w:b/>
          <w:bCs/>
        </w:rPr>
        <w:t xml:space="preserve">問題35　解説</w:t>
      </w:r>
      <w:bookmarkEnd w:id="1018"/>
    </w:p>
    <w:p>
      <w:pPr>
        <w:spacing w:after="120"/>
      </w:pPr>
      <w:r>
        <w:rPr>
          <w:b/>
          <w:bCs/>
        </w:rPr>
        <w:t xml:space="preserve">正解：2</w:t>
      </w:r>
    </w:p>
    <w:p>
      <w:pPr>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spacing w:after="100"/>
      </w:pPr>
      <w:r>
        <w:rPr>
          <w:b/>
          <w:bCs/>
          <w:color w:val="2E7D32"/>
        </w:rPr>
        <w:t xml:space="preserve">2（正）</w:t>
      </w:r>
      <w:r>
        <w:t xml:space="preserve">　事前に観察の焦点を合意し、その焦点に関係する事実を記録して、観察後の建設的な対話に用います。</w:t>
      </w:r>
    </w:p>
    <w:p>
      <w:pPr>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6" w:id="1019"/>
      <w:r>
        <w:rPr>
          <w:b/>
          <w:bCs/>
        </w:rPr>
        <w:t xml:space="preserve">問題36　解説</w:t>
      </w:r>
      <w:bookmarkEnd w:id="1019"/>
    </w:p>
    <w:p>
      <w:pPr>
        <w:spacing w:after="120"/>
      </w:pPr>
      <w:r>
        <w:rPr>
          <w:b/>
          <w:bCs/>
        </w:rPr>
        <w:t xml:space="preserve">正解：4</w:t>
      </w:r>
    </w:p>
    <w:p>
      <w:pPr>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7" w:id="1020"/>
      <w:r>
        <w:rPr>
          <w:b/>
          <w:bCs/>
        </w:rPr>
        <w:t xml:space="preserve">問題37　解説</w:t>
      </w:r>
      <w:bookmarkEnd w:id="1020"/>
    </w:p>
    <w:p>
      <w:pPr>
        <w:spacing w:after="120"/>
      </w:pPr>
      <w:r>
        <w:rPr>
          <w:b/>
          <w:bCs/>
        </w:rPr>
        <w:t xml:space="preserve">正解：2</w:t>
      </w:r>
    </w:p>
    <w:p>
      <w:pPr>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8" w:id="1021"/>
      <w:r>
        <w:rPr>
          <w:b/>
          <w:bCs/>
        </w:rPr>
        <w:t xml:space="preserve">問題38　解説</w:t>
      </w:r>
      <w:bookmarkEnd w:id="1021"/>
    </w:p>
    <w:p>
      <w:pPr>
        <w:spacing w:after="120"/>
      </w:pPr>
      <w:r>
        <w:rPr>
          <w:b/>
          <w:bCs/>
        </w:rPr>
        <w:t xml:space="preserve">正解：2</w:t>
      </w:r>
    </w:p>
    <w:p>
      <w:pPr>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9" w:id="1022"/>
      <w:r>
        <w:rPr>
          <w:b/>
          <w:bCs/>
        </w:rPr>
        <w:t xml:space="preserve">問題39　解説</w:t>
      </w:r>
      <w:bookmarkEnd w:id="1022"/>
    </w:p>
    <w:p>
      <w:pPr>
        <w:spacing w:after="120"/>
      </w:pPr>
      <w:r>
        <w:rPr>
          <w:b/>
          <w:bCs/>
        </w:rPr>
        <w:t xml:space="preserve">正解：4</w:t>
      </w:r>
    </w:p>
    <w:p>
      <w:pPr>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0" w:id="1023"/>
      <w:r>
        <w:rPr>
          <w:b/>
          <w:bCs/>
        </w:rPr>
        <w:t xml:space="preserve">問題40　解説</w:t>
      </w:r>
      <w:bookmarkEnd w:id="1023"/>
    </w:p>
    <w:p>
      <w:pPr>
        <w:spacing w:after="120"/>
      </w:pPr>
      <w:r>
        <w:rPr>
          <w:b/>
          <w:bCs/>
        </w:rPr>
        <w:t xml:space="preserve">正解：4</w:t>
      </w:r>
    </w:p>
    <w:p>
      <w:pPr>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1" w:id="1024"/>
      <w:r>
        <w:rPr>
          <w:b/>
          <w:bCs/>
        </w:rPr>
        <w:t xml:space="preserve">問題41　解説</w:t>
      </w:r>
      <w:bookmarkEnd w:id="1024"/>
    </w:p>
    <w:p>
      <w:pPr>
        <w:spacing w:after="120"/>
      </w:pPr>
      <w:r>
        <w:rPr>
          <w:b/>
          <w:bCs/>
        </w:rPr>
        <w:t xml:space="preserve">正解：4</w:t>
      </w:r>
    </w:p>
    <w:p>
      <w:pPr>
        <w:spacing w:after="100"/>
      </w:pPr>
      <w:r>
        <w:rPr>
          <w:b/>
          <w:bCs/>
          <w:color w:val="B00020"/>
        </w:rPr>
        <w:t xml:space="preserve">1（誤）</w:t>
      </w:r>
      <w:r>
        <w:t xml:space="preserve">　レベルに応じた活用の工夫により、初級学習者にも取り入れられる可能性がある。</w:t>
      </w:r>
    </w:p>
    <w:p>
      <w:pPr>
        <w:spacing w:after="100"/>
      </w:pPr>
      <w:r>
        <w:rPr>
          <w:b/>
          <w:bCs/>
          <w:color w:val="B00020"/>
        </w:rPr>
        <w:t xml:space="preserve">2（誤）</w:t>
      </w:r>
      <w:r>
        <w:t xml:space="preserve">　利用するツールやコンテンツによっては、著作権等の確認が必要になる場合がある。</w:t>
      </w:r>
    </w:p>
    <w:p>
      <w:pPr>
        <w:spacing w:after="100"/>
      </w:pPr>
      <w:r>
        <w:rPr>
          <w:b/>
          <w:bCs/>
          <w:color w:val="B00020"/>
        </w:rPr>
        <w:t xml:space="preserve">3（誤）</w:t>
      </w:r>
      <w:r>
        <w:t xml:space="preserve">　AIとの練習は補助的な位置づけとされることが多く、人間同士のコミュニケーション機会が不要になるわけではない。</w:t>
      </w:r>
    </w:p>
    <w:p>
      <w:pPr>
        <w:spacing w:after="100"/>
      </w:pPr>
      <w:r>
        <w:rPr>
          <w:b/>
          <w:bCs/>
          <w:color w:val="2E7D32"/>
        </w:rPr>
        <w:t xml:space="preserve">4（正）</w:t>
      </w:r>
      <w:r>
        <w:t xml:space="preserve">　AIとの練習は繰り返し取り組みやすい利点がある一方、実際の人間との対人的なやり取り（対人関係能力の育成等）の機会も併せて確保することが望ましいとされる。</w:t>
      </w:r>
    </w:p>
    <w:p>
      <w:pPr>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2" w:id="1025"/>
      <w:r>
        <w:rPr>
          <w:b/>
          <w:bCs/>
        </w:rPr>
        <w:t xml:space="preserve">問題42　解説</w:t>
      </w:r>
      <w:bookmarkEnd w:id="1025"/>
    </w:p>
    <w:p>
      <w:pPr>
        <w:spacing w:after="120"/>
      </w:pPr>
      <w:r>
        <w:rPr>
          <w:b/>
          <w:bCs/>
        </w:rPr>
        <w:t xml:space="preserve">正解：4</w:t>
      </w:r>
    </w:p>
    <w:p>
      <w:pPr>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3" w:id="1026"/>
      <w:r>
        <w:rPr>
          <w:b/>
          <w:bCs/>
        </w:rPr>
        <w:t xml:space="preserve">問題43　解説</w:t>
      </w:r>
      <w:bookmarkEnd w:id="1026"/>
    </w:p>
    <w:p>
      <w:pPr>
        <w:spacing w:after="120"/>
      </w:pPr>
      <w:r>
        <w:rPr>
          <w:b/>
          <w:bCs/>
        </w:rPr>
        <w:t xml:space="preserve">正解：1</w:t>
      </w:r>
    </w:p>
    <w:p>
      <w:pPr>
        <w:spacing w:after="100"/>
      </w:pPr>
      <w:r>
        <w:rPr>
          <w:b/>
          <w:bCs/>
          <w:color w:val="2E7D32"/>
        </w:rPr>
        <w:t xml:space="preserve">1（正）</w:t>
      </w:r>
      <w:r>
        <w:t xml:space="preserve">　実際の言語使用のありのままの記述を目指す記述文法と、規範的に正しいとされる用法を定めようとする規範文法という、異なる立場として整理される。</w:t>
      </w:r>
    </w:p>
    <w:p>
      <w:pPr>
        <w:spacing w:after="100"/>
      </w:pPr>
      <w:r>
        <w:rPr>
          <w:b/>
          <w:bCs/>
          <w:color w:val="B00020"/>
        </w:rPr>
        <w:t xml:space="preserve">2（誤）</w:t>
      </w:r>
      <w:r>
        <w:t xml:space="preserve">　規範文法も、一定の言語使用の実態を踏まえて規範を定めようとする立場であり、架空のものとは言えない。</w:t>
      </w:r>
    </w:p>
    <w:p>
      <w:pPr>
        <w:spacing w:after="100"/>
      </w:pPr>
      <w:r>
        <w:rPr>
          <w:b/>
          <w:bCs/>
          <w:color w:val="B00020"/>
        </w:rPr>
        <w:t xml:space="preserve">3（誤）</w:t>
      </w:r>
      <w:r>
        <w:t xml:space="preserve">　目的・アプローチの異なる、区別される立場である。</w:t>
      </w:r>
    </w:p>
    <w:p>
      <w:pPr>
        <w:spacing w:after="100"/>
      </w:pPr>
      <w:r>
        <w:rPr>
          <w:b/>
          <w:bCs/>
          <w:color w:val="B00020"/>
        </w:rPr>
        <w:t xml:space="preserve">4（誤）</w:t>
      </w:r>
      <w:r>
        <w:t xml:space="preserve">　現代の言語学においても、記述的な立場は基本的な姿勢として広く採用されている。</w:t>
      </w:r>
    </w:p>
    <w:p>
      <w:pPr>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4" w:id="1027"/>
      <w:r>
        <w:rPr>
          <w:b/>
          <w:bCs/>
        </w:rPr>
        <w:t xml:space="preserve">問題44　解説</w:t>
      </w:r>
      <w:bookmarkEnd w:id="1027"/>
    </w:p>
    <w:p>
      <w:pPr>
        <w:spacing w:after="120"/>
      </w:pPr>
      <w:r>
        <w:rPr>
          <w:b/>
          <w:bCs/>
        </w:rPr>
        <w:t xml:space="preserve">正解：2</w:t>
      </w:r>
    </w:p>
    <w:p>
      <w:pPr>
        <w:spacing w:after="100"/>
      </w:pPr>
      <w:r>
        <w:rPr>
          <w:b/>
          <w:bCs/>
          <w:color w:val="B00020"/>
        </w:rPr>
        <w:t xml:space="preserve">1（誤）</w:t>
      </w:r>
      <w:r>
        <w:t xml:space="preserve">　日本語にも漢字は用いられている。</w:t>
      </w:r>
    </w:p>
    <w:p>
      <w:pPr>
        <w:spacing w:after="100"/>
      </w:pPr>
      <w:r>
        <w:rPr>
          <w:b/>
          <w:bCs/>
          <w:color w:val="2E7D32"/>
        </w:rPr>
        <w:t xml:space="preserve">2（正）</w:t>
      </w:r>
      <w:r>
        <w:t xml:space="preserve">　日本語は漢字とひらがな・カタカナを併用する表記体系を持つのに対し、中国語は主に漢字のみで表記されるという違いが指摘される。</w:t>
      </w:r>
    </w:p>
    <w:p>
      <w:pPr>
        <w:spacing w:after="100"/>
      </w:pPr>
      <w:r>
        <w:rPr>
          <w:b/>
          <w:bCs/>
          <w:color w:val="B00020"/>
        </w:rPr>
        <w:t xml:space="preserve">3（誤）</w:t>
      </w:r>
      <w:r>
        <w:t xml:space="preserve">　中国語も漢字を用いる言語である。</w:t>
      </w:r>
    </w:p>
    <w:p>
      <w:pPr>
        <w:spacing w:after="100"/>
      </w:pPr>
      <w:r>
        <w:rPr>
          <w:b/>
          <w:bCs/>
          <w:color w:val="B00020"/>
        </w:rPr>
        <w:t xml:space="preserve">4（誤）</w:t>
      </w:r>
      <w:r>
        <w:t xml:space="preserve">　字体は簡体字・繁体字・日本の新字体など、地域によって異なる場合がある。</w:t>
      </w:r>
    </w:p>
    <w:p>
      <w:pPr>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5" w:id="1028"/>
      <w:r>
        <w:rPr>
          <w:b/>
          <w:bCs/>
        </w:rPr>
        <w:t xml:space="preserve">問題45　解説</w:t>
      </w:r>
      <w:bookmarkEnd w:id="1028"/>
    </w:p>
    <w:p>
      <w:pPr>
        <w:spacing w:after="120"/>
      </w:pPr>
      <w:r>
        <w:rPr>
          <w:b/>
          <w:bCs/>
        </w:rPr>
        <w:t xml:space="preserve">正解：3</w:t>
      </w:r>
    </w:p>
    <w:p>
      <w:pPr>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6" w:id="1029"/>
      <w:r>
        <w:rPr>
          <w:b/>
          <w:bCs/>
        </w:rPr>
        <w:t xml:space="preserve">問題46　解説</w:t>
      </w:r>
      <w:bookmarkEnd w:id="1029"/>
    </w:p>
    <w:p>
      <w:pPr>
        <w:spacing w:after="120"/>
      </w:pPr>
      <w:r>
        <w:rPr>
          <w:b/>
          <w:bCs/>
        </w:rPr>
        <w:t xml:space="preserve">正解：3</w:t>
      </w:r>
    </w:p>
    <w:p>
      <w:pPr>
        <w:spacing w:after="100"/>
      </w:pPr>
      <w:r>
        <w:rPr>
          <w:b/>
          <w:bCs/>
          <w:color w:val="B00020"/>
        </w:rPr>
        <w:t xml:space="preserve">1（誤）</w:t>
      </w:r>
      <w:r>
        <w:t xml:space="preserve">　同教材は、文末だけでなく、語中で無声子音に挟まれた「すき」などにも無声化が起こることを説明しています。</w:t>
      </w:r>
    </w:p>
    <w:p>
      <w:pPr>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7" w:id="1030"/>
      <w:r>
        <w:rPr>
          <w:b/>
          <w:bCs/>
        </w:rPr>
        <w:t xml:space="preserve">問題47　解説</w:t>
      </w:r>
      <w:bookmarkEnd w:id="1030"/>
    </w:p>
    <w:p>
      <w:pPr>
        <w:spacing w:after="120"/>
      </w:pPr>
      <w:r>
        <w:rPr>
          <w:b/>
          <w:bCs/>
        </w:rPr>
        <w:t xml:space="preserve">正解：4</w:t>
      </w:r>
    </w:p>
    <w:p>
      <w:pPr>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8" w:id="1031"/>
      <w:r>
        <w:rPr>
          <w:b/>
          <w:bCs/>
        </w:rPr>
        <w:t xml:space="preserve">問題48　解説</w:t>
      </w:r>
      <w:bookmarkEnd w:id="1031"/>
    </w:p>
    <w:p>
      <w:pPr>
        <w:spacing w:after="120"/>
      </w:pPr>
      <w:r>
        <w:rPr>
          <w:b/>
          <w:bCs/>
        </w:rPr>
        <w:t xml:space="preserve">正解：2</w:t>
      </w:r>
    </w:p>
    <w:p>
      <w:pPr>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9" w:id="1032"/>
      <w:r>
        <w:rPr>
          <w:b/>
          <w:bCs/>
        </w:rPr>
        <w:t xml:space="preserve">問題49　解説</w:t>
      </w:r>
      <w:bookmarkEnd w:id="1032"/>
    </w:p>
    <w:p>
      <w:pPr>
        <w:spacing w:after="120"/>
      </w:pPr>
      <w:r>
        <w:rPr>
          <w:b/>
          <w:bCs/>
        </w:rPr>
        <w:t xml:space="preserve">正解：4</w:t>
      </w:r>
    </w:p>
    <w:p>
      <w:pPr>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0" w:id="1033"/>
      <w:r>
        <w:rPr>
          <w:b/>
          <w:bCs/>
        </w:rPr>
        <w:t xml:space="preserve">問題50　解説</w:t>
      </w:r>
      <w:bookmarkEnd w:id="1033"/>
    </w:p>
    <w:p>
      <w:pPr>
        <w:spacing w:after="120"/>
      </w:pPr>
      <w:r>
        <w:rPr>
          <w:b/>
          <w:bCs/>
        </w:rPr>
        <w:t xml:space="preserve">正解：3</w:t>
      </w:r>
    </w:p>
    <w:p>
      <w:pPr>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1" w:id="1034"/>
      <w:r>
        <w:rPr>
          <w:b/>
          <w:bCs/>
        </w:rPr>
        <w:t xml:space="preserve">問題51　解説</w:t>
      </w:r>
      <w:bookmarkEnd w:id="1034"/>
    </w:p>
    <w:p>
      <w:pPr>
        <w:spacing w:after="120"/>
      </w:pPr>
      <w:r>
        <w:rPr>
          <w:b/>
          <w:bCs/>
        </w:rPr>
        <w:t xml:space="preserve">正解：2</w:t>
      </w:r>
    </w:p>
    <w:p>
      <w:pPr>
        <w:spacing w:after="100"/>
      </w:pPr>
      <w:r>
        <w:rPr>
          <w:b/>
          <w:bCs/>
          <w:color w:val="B00020"/>
        </w:rPr>
        <w:t xml:space="preserve">1（誤）</w:t>
      </w:r>
      <w:r>
        <w:t xml:space="preserve">　文中で副詞的に用いられるなど、一定の文法的な機能・役割を持つとされる。</w:t>
      </w:r>
    </w:p>
    <w:p>
      <w:pPr>
        <w:spacing w:after="100"/>
      </w:pPr>
      <w:r>
        <w:rPr>
          <w:b/>
          <w:bCs/>
          <w:color w:val="2E7D32"/>
        </w:rPr>
        <w:t xml:space="preserve">2（正）</w:t>
      </w:r>
      <w:r>
        <w:t xml:space="preserve">　日本語には擬音語（音を表す語）・擬態語（様子を表す語）を含むオノマトペが豊富に存在し、感覚的で生き生きとしたニュアンスを伝える役割を持つとされる。</w:t>
      </w:r>
    </w:p>
    <w:p>
      <w:pPr>
        <w:spacing w:after="100"/>
      </w:pPr>
      <w:r>
        <w:rPr>
          <w:b/>
          <w:bCs/>
          <w:color w:val="B00020"/>
        </w:rPr>
        <w:t xml:space="preserve">3（誤）</w:t>
      </w:r>
      <w:r>
        <w:t xml:space="preserve">　オノマトペは語彙のカテゴリーを指す用語であり、動詞の活用形を指す用語ではない。</w:t>
      </w:r>
    </w:p>
    <w:p>
      <w:pPr>
        <w:spacing w:after="100"/>
      </w:pPr>
      <w:r>
        <w:rPr>
          <w:b/>
          <w:bCs/>
          <w:color w:val="B00020"/>
        </w:rPr>
        <w:t xml:space="preserve">4（誤）</w:t>
      </w:r>
      <w:r>
        <w:t xml:space="preserve">　日本語はオノマトペが豊富な言語の一つとして特徴づけられることが多い。</w:t>
      </w:r>
    </w:p>
    <w:p>
      <w:pPr>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2" w:id="1035"/>
      <w:r>
        <w:rPr>
          <w:b/>
          <w:bCs/>
        </w:rPr>
        <w:t xml:space="preserve">問題52　解説</w:t>
      </w:r>
      <w:bookmarkEnd w:id="1035"/>
    </w:p>
    <w:p>
      <w:pPr>
        <w:spacing w:after="120"/>
      </w:pPr>
      <w:r>
        <w:rPr>
          <w:b/>
          <w:bCs/>
        </w:rPr>
        <w:t xml:space="preserve">正解：3</w:t>
      </w:r>
    </w:p>
    <w:p>
      <w:pPr>
        <w:spacing w:after="100"/>
      </w:pPr>
      <w:r>
        <w:rPr>
          <w:b/>
          <w:bCs/>
          <w:color w:val="B00020"/>
        </w:rPr>
        <w:t xml:space="preserve">1（誤）</w:t>
      </w:r>
      <w:r>
        <w:t xml:space="preserve">　「読んだ」「食べた」は、教材の活用形一覧では「た形」です。この設問で問う「読み」「食べ」という連用形とは異なります。</w:t>
      </w:r>
    </w:p>
    <w:p>
      <w:pPr>
        <w:spacing w:after="100"/>
      </w:pPr>
      <w:r>
        <w:rPr>
          <w:b/>
          <w:bCs/>
          <w:color w:val="B00020"/>
        </w:rPr>
        <w:t xml:space="preserve">2（誤）</w:t>
      </w:r>
      <w:r>
        <w:t xml:space="preserve">　「読んで」「食べて」は「て形」です。この設問で問う連用形の対応にはなりません。</w:t>
      </w:r>
    </w:p>
    <w:p>
      <w:pPr>
        <w:spacing w:after="100"/>
      </w:pPr>
      <w:r>
        <w:rPr>
          <w:b/>
          <w:bCs/>
          <w:color w:val="2E7D32"/>
        </w:rPr>
        <w:t xml:space="preserve">3（正）</w:t>
      </w:r>
      <w:r>
        <w:t xml:space="preserve">　「読む」の連用形は「読み」、「食べる」の連用形は「食べ」です。設問に挙げた「読み」「食べ」と同じ形です。</w:t>
      </w:r>
    </w:p>
    <w:p>
      <w:pPr>
        <w:spacing w:after="100"/>
      </w:pPr>
      <w:r>
        <w:rPr>
          <w:b/>
          <w:bCs/>
          <w:color w:val="B00020"/>
        </w:rPr>
        <w:t xml:space="preserve">4（誤）</w:t>
      </w:r>
      <w:r>
        <w:t xml:space="preserve">　「読む」「食べる」は辞書形です。連用形の「読み」「食べ」と辞書形を区別します。</w:t>
      </w:r>
    </w:p>
    <w:p>
      <w:pPr>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3" w:id="1036"/>
      <w:r>
        <w:rPr>
          <w:b/>
          <w:bCs/>
        </w:rPr>
        <w:t xml:space="preserve">問題53　解説</w:t>
      </w:r>
      <w:bookmarkEnd w:id="1036"/>
    </w:p>
    <w:p>
      <w:pPr>
        <w:spacing w:after="120"/>
      </w:pPr>
      <w:r>
        <w:rPr>
          <w:b/>
          <w:bCs/>
        </w:rPr>
        <w:t xml:space="preserve">正解：3</w:t>
      </w:r>
    </w:p>
    <w:p>
      <w:pPr>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4" w:id="1037"/>
      <w:r>
        <w:rPr>
          <w:b/>
          <w:bCs/>
        </w:rPr>
        <w:t xml:space="preserve">問題54　解説</w:t>
      </w:r>
      <w:bookmarkEnd w:id="1037"/>
    </w:p>
    <w:p>
      <w:pPr>
        <w:spacing w:after="120"/>
      </w:pPr>
      <w:r>
        <w:rPr>
          <w:b/>
          <w:bCs/>
        </w:rPr>
        <w:t xml:space="preserve">正解：4</w:t>
      </w:r>
    </w:p>
    <w:p>
      <w:pPr>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5" w:id="1038"/>
      <w:r>
        <w:rPr>
          <w:b/>
          <w:bCs/>
        </w:rPr>
        <w:t xml:space="preserve">問題55　解説</w:t>
      </w:r>
      <w:bookmarkEnd w:id="1038"/>
    </w:p>
    <w:p>
      <w:pPr>
        <w:spacing w:after="120"/>
      </w:pPr>
      <w:r>
        <w:rPr>
          <w:b/>
          <w:bCs/>
        </w:rPr>
        <w:t xml:space="preserve">正解：4</w:t>
      </w:r>
    </w:p>
    <w:p>
      <w:pPr>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spacing w:after="100"/>
      </w:pPr>
      <w:r>
        <w:rPr>
          <w:b/>
          <w:bCs/>
          <w:color w:val="B00020"/>
        </w:rPr>
        <w:t xml:space="preserve">2（誤）</w:t>
      </w:r>
      <w:r>
        <w:t xml:space="preserve">　「いただく」は謙譲語Ⅰの例です。「〜させていただく」は、使役形と敬語の要素を含む形式です。</w:t>
      </w:r>
    </w:p>
    <w:p>
      <w:pPr>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spacing w:after="100"/>
      </w:pPr>
      <w:r>
        <w:rPr>
          <w:b/>
          <w:bCs/>
          <w:color w:val="2E7D32"/>
        </w:rPr>
        <w:t xml:space="preserve">4（正）</w:t>
      </w:r>
      <w:r>
        <w:t xml:space="preserve">　指針第2章の「させていただく」の節が示す基本条件と一致します。条件を満たすかのように見立てる用法や、その許容度の個人差も説明されており、形式だけで一律に判断する趣旨ではありません。</w:t>
      </w:r>
    </w:p>
    <w:p>
      <w:pPr>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6" w:id="1039"/>
      <w:r>
        <w:rPr>
          <w:b/>
          <w:bCs/>
        </w:rPr>
        <w:t xml:space="preserve">問題56　解説</w:t>
      </w:r>
      <w:bookmarkEnd w:id="1039"/>
    </w:p>
    <w:p>
      <w:pPr>
        <w:spacing w:after="120"/>
      </w:pPr>
      <w:r>
        <w:rPr>
          <w:b/>
          <w:bCs/>
        </w:rPr>
        <w:t xml:space="preserve">正解：3</w:t>
      </w:r>
    </w:p>
    <w:p>
      <w:pPr>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7" w:id="1040"/>
      <w:r>
        <w:rPr>
          <w:b/>
          <w:bCs/>
        </w:rPr>
        <w:t xml:space="preserve">問題57　解説</w:t>
      </w:r>
      <w:bookmarkEnd w:id="1040"/>
    </w:p>
    <w:p>
      <w:pPr>
        <w:spacing w:after="120"/>
      </w:pPr>
      <w:r>
        <w:rPr>
          <w:b/>
          <w:bCs/>
        </w:rPr>
        <w:t xml:space="preserve">正解：3</w:t>
      </w:r>
    </w:p>
    <w:p>
      <w:pPr>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spacing w:after="100"/>
      </w:pPr>
      <w:r>
        <w:rPr>
          <w:b/>
          <w:bCs/>
          <w:color w:val="2E7D32"/>
        </w:rPr>
        <w:t xml:space="preserve">3（正）</w:t>
      </w:r>
      <w:r>
        <w:t xml:space="preserve">　あるものと関連の深い別のもので言い表す技法を「換喩（メトニミー）」と呼び、日常的な言語表現にも広く見られる。</w:t>
      </w:r>
    </w:p>
    <w:p>
      <w:pPr>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8" w:id="1041"/>
      <w:r>
        <w:rPr>
          <w:b/>
          <w:bCs/>
        </w:rPr>
        <w:t xml:space="preserve">問題58　解説</w:t>
      </w:r>
      <w:bookmarkEnd w:id="1041"/>
    </w:p>
    <w:p>
      <w:pPr>
        <w:spacing w:after="120"/>
      </w:pPr>
      <w:r>
        <w:rPr>
          <w:b/>
          <w:bCs/>
        </w:rPr>
        <w:t xml:space="preserve">正解：1</w:t>
      </w:r>
    </w:p>
    <w:p>
      <w:pPr>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spacing w:after="100"/>
      </w:pPr>
      <w:r>
        <w:rPr>
          <w:b/>
          <w:bCs/>
          <w:color w:val="B00020"/>
        </w:rPr>
        <w:t xml:space="preserve">2（誤）</w:t>
      </w:r>
      <w:r>
        <w:t xml:space="preserve">　表2.1の例で上位レベルの欄にあるのはfurnitureです。chairの指定された位置とは異なります。</w:t>
      </w:r>
    </w:p>
    <w:p>
      <w:pPr>
        <w:spacing w:after="100"/>
      </w:pPr>
      <w:r>
        <w:rPr>
          <w:b/>
          <w:bCs/>
          <w:color w:val="B00020"/>
        </w:rPr>
        <w:t xml:space="preserve">3（誤）</w:t>
      </w:r>
      <w:r>
        <w:t xml:space="preserve">　表2.1の例で下位レベルの欄にあるのはkitchen chairなどです。chairそのものの位置とは区別します。</w:t>
      </w:r>
    </w:p>
    <w:p>
      <w:pPr>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9" w:id="1042"/>
      <w:r>
        <w:rPr>
          <w:b/>
          <w:bCs/>
        </w:rPr>
        <w:t xml:space="preserve">問題59　解説</w:t>
      </w:r>
      <w:bookmarkEnd w:id="1042"/>
    </w:p>
    <w:p>
      <w:pPr>
        <w:spacing w:after="120"/>
      </w:pPr>
      <w:r>
        <w:rPr>
          <w:b/>
          <w:bCs/>
        </w:rPr>
        <w:t xml:space="preserve">正解：4</w:t>
      </w:r>
    </w:p>
    <w:p>
      <w:pPr>
        <w:spacing w:after="100"/>
      </w:pPr>
      <w:r>
        <w:rPr>
          <w:b/>
          <w:bCs/>
          <w:color w:val="B00020"/>
        </w:rPr>
        <w:t xml:space="preserve">1（誤）</w:t>
      </w:r>
      <w:r>
        <w:t xml:space="preserve">　対義語は反対の意味を持つ語のペアを指す用語であり、前提とは異なる概念である。</w:t>
      </w:r>
    </w:p>
    <w:p>
      <w:pPr>
        <w:spacing w:after="100"/>
      </w:pPr>
      <w:r>
        <w:rPr>
          <w:b/>
          <w:bCs/>
          <w:color w:val="B00020"/>
        </w:rPr>
        <w:t xml:space="preserve">2（誤）</w:t>
      </w:r>
      <w:r>
        <w:t xml:space="preserve">　上位語は意味の包摂関係に関する用語であり、前提とは異なる。</w:t>
      </w:r>
    </w:p>
    <w:p>
      <w:pPr>
        <w:spacing w:after="100"/>
      </w:pPr>
      <w:r>
        <w:rPr>
          <w:b/>
          <w:bCs/>
          <w:color w:val="B00020"/>
        </w:rPr>
        <w:t xml:space="preserve">3（誤）</w:t>
      </w:r>
      <w:r>
        <w:t xml:space="preserve">　音韻交替は音声現象を指す用語であり、語用論的な前提とは異なる。</w:t>
      </w:r>
    </w:p>
    <w:p>
      <w:pPr>
        <w:spacing w:after="100"/>
      </w:pPr>
      <w:r>
        <w:rPr>
          <w:b/>
          <w:bCs/>
          <w:color w:val="2E7D32"/>
        </w:rPr>
        <w:t xml:space="preserve">4（正）</w:t>
      </w:r>
      <w:r>
        <w:t xml:space="preserve">　「彼は禁煙した」という発話が、彼が以前タバコを吸っていたことを当然の前提とするように、発話が成立するために想定される内容を「前提（プレサポジション）」と呼ぶ。</w:t>
      </w:r>
    </w:p>
    <w:p>
      <w:pPr>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60" w:id="1043"/>
      <w:r>
        <w:rPr>
          <w:b/>
          <w:bCs/>
        </w:rPr>
        <w:t xml:space="preserve">問題60　解説</w:t>
      </w:r>
      <w:bookmarkEnd w:id="1043"/>
    </w:p>
    <w:p>
      <w:pPr>
        <w:spacing w:after="120"/>
      </w:pPr>
      <w:r>
        <w:rPr>
          <w:b/>
          <w:bCs/>
        </w:rPr>
        <w:t xml:space="preserve">正解：2</w:t>
      </w:r>
    </w:p>
    <w:p>
      <w:pPr>
        <w:spacing w:after="100"/>
      </w:pPr>
      <w:r>
        <w:rPr>
          <w:b/>
          <w:bCs/>
          <w:color w:val="B00020"/>
        </w:rPr>
        <w:t xml:space="preserve">1（誤）</w:t>
      </w:r>
      <w:r>
        <w:t xml:space="preserve">　話す・書く力（言語運用能力）は発信面の能力であり、この読解場面での推測力とは異なる側面の能力である。</w:t>
      </w:r>
    </w:p>
    <w:p>
      <w:pPr>
        <w:spacing w:after="100"/>
      </w:pPr>
      <w:r>
        <w:rPr>
          <w:b/>
          <w:bCs/>
          <w:color w:val="2E7D32"/>
        </w:rPr>
        <w:t xml:space="preserve">2（正）</w:t>
      </w:r>
      <w:r>
        <w:t xml:space="preserve">　未知語の意味を文脈から推測しながら読み進める力は、読む（読解）という受容・理解の場面で発揮される力であり、受容・理解能力の一部として位置づけられる。</w:t>
      </w:r>
    </w:p>
    <w:p>
      <w:pPr>
        <w:spacing w:after="100"/>
      </w:pPr>
      <w:r>
        <w:rPr>
          <w:b/>
          <w:bCs/>
          <w:color w:val="B00020"/>
        </w:rPr>
        <w:t xml:space="preserve">3（誤）</w:t>
      </w:r>
      <w:r>
        <w:t xml:space="preserve">　社会文化能力はその言語が使われる社会・文化的背景に関する能力であり、語の意味推測とは異なる。</w:t>
      </w:r>
    </w:p>
    <w:p>
      <w:pPr>
        <w:spacing w:after="100"/>
      </w:pPr>
      <w:r>
        <w:rPr>
          <w:b/>
          <w:bCs/>
          <w:color w:val="B00020"/>
        </w:rPr>
        <w:t xml:space="preserve">4（誤）</w:t>
      </w:r>
      <w:r>
        <w:t xml:space="preserve">　対人関係能力は対人関係を築く力であり、語の意味推測とは異なる。</w:t>
      </w:r>
    </w:p>
    <w:p>
      <w:pPr>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1" w:id="1044"/>
      <w:r>
        <w:rPr>
          <w:b/>
          <w:bCs/>
        </w:rPr>
        <w:t xml:space="preserve">問題61　解説</w:t>
      </w:r>
      <w:bookmarkEnd w:id="1044"/>
    </w:p>
    <w:p>
      <w:pPr>
        <w:spacing w:after="120"/>
      </w:pPr>
      <w:r>
        <w:rPr>
          <w:b/>
          <w:bCs/>
        </w:rPr>
        <w:t xml:space="preserve">正解：4</w:t>
      </w:r>
    </w:p>
    <w:p>
      <w:pPr>
        <w:spacing w:after="100"/>
      </w:pPr>
      <w:r>
        <w:rPr>
          <w:b/>
          <w:bCs/>
          <w:color w:val="B00020"/>
        </w:rPr>
        <w:t xml:space="preserve">1（誤）</w:t>
      </w:r>
      <w:r>
        <w:t xml:space="preserve">　ケースの記述だけで、オンラインという形式を理解困難の唯一の原因と断定することはできません。</w:t>
      </w:r>
    </w:p>
    <w:p>
      <w:pPr>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2" w:id="1045"/>
      <w:r>
        <w:rPr>
          <w:b/>
          <w:bCs/>
        </w:rPr>
        <w:t xml:space="preserve">問題62　解説</w:t>
      </w:r>
      <w:bookmarkEnd w:id="1045"/>
    </w:p>
    <w:p>
      <w:pPr>
        <w:spacing w:after="120"/>
      </w:pPr>
      <w:r>
        <w:rPr>
          <w:b/>
          <w:bCs/>
        </w:rPr>
        <w:t xml:space="preserve">正解：2</w:t>
      </w:r>
    </w:p>
    <w:p>
      <w:pPr>
        <w:spacing w:after="100"/>
      </w:pPr>
      <w:r>
        <w:rPr>
          <w:b/>
          <w:bCs/>
          <w:color w:val="B00020"/>
        </w:rPr>
        <w:t xml:space="preserve">1（誤）</w:t>
      </w:r>
      <w:r>
        <w:t xml:space="preserve">　ケースで追加したのは、後続の聴解に備える語彙確認です。発音を採点・評価する手順は示されていません。</w:t>
      </w:r>
    </w:p>
    <w:p>
      <w:pPr>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3" w:id="1046"/>
      <w:r>
        <w:rPr>
          <w:b/>
          <w:bCs/>
        </w:rPr>
        <w:t xml:space="preserve">問題63　解説</w:t>
      </w:r>
      <w:bookmarkEnd w:id="1046"/>
    </w:p>
    <w:p>
      <w:pPr>
        <w:spacing w:after="120"/>
      </w:pPr>
      <w:r>
        <w:rPr>
          <w:b/>
          <w:bCs/>
        </w:rPr>
        <w:t xml:space="preserve">正解：2</w:t>
      </w:r>
    </w:p>
    <w:p>
      <w:pPr>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4" w:id="1047"/>
      <w:r>
        <w:rPr>
          <w:b/>
          <w:bCs/>
        </w:rPr>
        <w:t xml:space="preserve">問題64　解説</w:t>
      </w:r>
      <w:bookmarkEnd w:id="1047"/>
    </w:p>
    <w:p>
      <w:pPr>
        <w:spacing w:after="120"/>
      </w:pPr>
      <w:r>
        <w:rPr>
          <w:b/>
          <w:bCs/>
        </w:rPr>
        <w:t xml:space="preserve">正解：3</w:t>
      </w:r>
    </w:p>
    <w:p>
      <w:pPr>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5" w:id="1048"/>
      <w:r>
        <w:rPr>
          <w:b/>
          <w:bCs/>
        </w:rPr>
        <w:t xml:space="preserve">問題65　解説</w:t>
      </w:r>
      <w:bookmarkEnd w:id="1048"/>
    </w:p>
    <w:p>
      <w:pPr>
        <w:spacing w:after="120"/>
      </w:pPr>
      <w:r>
        <w:rPr>
          <w:b/>
          <w:bCs/>
        </w:rPr>
        <w:t xml:space="preserve">正解：4</w:t>
      </w:r>
    </w:p>
    <w:p>
      <w:pPr>
        <w:spacing w:after="100"/>
      </w:pPr>
      <w:r>
        <w:rPr>
          <w:b/>
          <w:bCs/>
          <w:color w:val="B00020"/>
        </w:rPr>
        <w:t xml:space="preserve">1（誤）</w:t>
      </w:r>
      <w:r>
        <w:t xml:space="preserve">　学習者の実態を調べずに上級者向けへ一律に統一するのは、理解状況を踏まえた改善ではありません。</w:t>
      </w:r>
    </w:p>
    <w:p>
      <w:pPr>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6" w:id="1049"/>
      <w:r>
        <w:rPr>
          <w:b/>
          <w:bCs/>
        </w:rPr>
        <w:t xml:space="preserve">問題66　解説</w:t>
      </w:r>
      <w:bookmarkEnd w:id="1049"/>
    </w:p>
    <w:p>
      <w:pPr>
        <w:spacing w:after="120"/>
      </w:pPr>
      <w:r>
        <w:rPr>
          <w:b/>
          <w:bCs/>
        </w:rPr>
        <w:t xml:space="preserve">正解：1</w:t>
      </w:r>
    </w:p>
    <w:p>
      <w:pPr>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7" w:id="1050"/>
      <w:r>
        <w:rPr>
          <w:b/>
          <w:bCs/>
        </w:rPr>
        <w:t xml:space="preserve">問題67　解説</w:t>
      </w:r>
      <w:bookmarkEnd w:id="1050"/>
    </w:p>
    <w:p>
      <w:pPr>
        <w:spacing w:after="120"/>
      </w:pPr>
      <w:r>
        <w:rPr>
          <w:b/>
          <w:bCs/>
        </w:rPr>
        <w:t xml:space="preserve">正解：3</w:t>
      </w:r>
    </w:p>
    <w:p>
      <w:pPr>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8" w:id="1051"/>
      <w:r>
        <w:rPr>
          <w:b/>
          <w:bCs/>
        </w:rPr>
        <w:t xml:space="preserve">問題68　解説</w:t>
      </w:r>
      <w:bookmarkEnd w:id="1051"/>
    </w:p>
    <w:p>
      <w:pPr>
        <w:spacing w:after="120"/>
      </w:pPr>
      <w:r>
        <w:rPr>
          <w:b/>
          <w:bCs/>
        </w:rPr>
        <w:t xml:space="preserve">正解：1</w:t>
      </w:r>
    </w:p>
    <w:p>
      <w:pPr>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9" w:id="1052"/>
      <w:r>
        <w:rPr>
          <w:b/>
          <w:bCs/>
        </w:rPr>
        <w:t xml:space="preserve">問題69　解説</w:t>
      </w:r>
      <w:bookmarkEnd w:id="1052"/>
    </w:p>
    <w:p>
      <w:pPr>
        <w:spacing w:after="120"/>
      </w:pPr>
      <w:r>
        <w:rPr>
          <w:b/>
          <w:bCs/>
        </w:rPr>
        <w:t xml:space="preserve">正解：2</w:t>
      </w:r>
    </w:p>
    <w:p>
      <w:pPr>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0" w:id="1053"/>
      <w:r>
        <w:rPr>
          <w:b/>
          <w:bCs/>
        </w:rPr>
        <w:t xml:space="preserve">問題70　解説</w:t>
      </w:r>
      <w:bookmarkEnd w:id="1053"/>
    </w:p>
    <w:p>
      <w:pPr>
        <w:spacing w:after="120"/>
      </w:pPr>
      <w:r>
        <w:rPr>
          <w:b/>
          <w:bCs/>
        </w:rPr>
        <w:t xml:space="preserve">正解：1</w:t>
      </w:r>
    </w:p>
    <w:p>
      <w:pPr>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1" w:id="1054"/>
      <w:r>
        <w:rPr>
          <w:b/>
          <w:bCs/>
        </w:rPr>
        <w:t xml:space="preserve">問題71　解説</w:t>
      </w:r>
      <w:bookmarkEnd w:id="1054"/>
    </w:p>
    <w:p>
      <w:pPr>
        <w:spacing w:after="120"/>
      </w:pPr>
      <w:r>
        <w:rPr>
          <w:b/>
          <w:bCs/>
        </w:rPr>
        <w:t xml:space="preserve">正解：2</w:t>
      </w:r>
    </w:p>
    <w:p>
      <w:pPr>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2" w:id="1055"/>
      <w:r>
        <w:rPr>
          <w:b/>
          <w:bCs/>
        </w:rPr>
        <w:t xml:space="preserve">問題72　解説</w:t>
      </w:r>
      <w:bookmarkEnd w:id="1055"/>
    </w:p>
    <w:p>
      <w:pPr>
        <w:spacing w:after="120"/>
      </w:pPr>
      <w:r>
        <w:rPr>
          <w:b/>
          <w:bCs/>
        </w:rPr>
        <w:t xml:space="preserve">正解：3</w:t>
      </w:r>
    </w:p>
    <w:p>
      <w:pPr>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3" w:id="1056"/>
      <w:r>
        <w:rPr>
          <w:b/>
          <w:bCs/>
        </w:rPr>
        <w:t xml:space="preserve">問題73　解説</w:t>
      </w:r>
      <w:bookmarkEnd w:id="1056"/>
    </w:p>
    <w:p>
      <w:pPr>
        <w:spacing w:after="120"/>
      </w:pPr>
      <w:r>
        <w:rPr>
          <w:b/>
          <w:bCs/>
        </w:rPr>
        <w:t xml:space="preserve">正解：2</w:t>
      </w:r>
    </w:p>
    <w:p>
      <w:pPr>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4" w:id="1057"/>
      <w:r>
        <w:rPr>
          <w:b/>
          <w:bCs/>
        </w:rPr>
        <w:t xml:space="preserve">問題74　解説</w:t>
      </w:r>
      <w:bookmarkEnd w:id="1057"/>
    </w:p>
    <w:p>
      <w:pPr>
        <w:spacing w:after="120"/>
      </w:pPr>
      <w:r>
        <w:rPr>
          <w:b/>
          <w:bCs/>
        </w:rPr>
        <w:t xml:space="preserve">正解：2</w:t>
      </w:r>
    </w:p>
    <w:p>
      <w:pPr>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5" w:id="1058"/>
      <w:r>
        <w:rPr>
          <w:b/>
          <w:bCs/>
        </w:rPr>
        <w:t xml:space="preserve">問題75　解説</w:t>
      </w:r>
      <w:bookmarkEnd w:id="1058"/>
    </w:p>
    <w:p>
      <w:pPr>
        <w:spacing w:after="120"/>
      </w:pPr>
      <w:r>
        <w:rPr>
          <w:b/>
          <w:bCs/>
        </w:rPr>
        <w:t xml:space="preserve">正解：2</w:t>
      </w:r>
    </w:p>
    <w:p>
      <w:pPr>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 xml:space="preserve">コアカリキュラムの必須の教育内容</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 xml:space="preserve">&lt;20&gt;日本語教師の資質・能力〜&lt;27&gt;授業計画、&lt;29&gt;中間言語分析〜&lt;36&gt;著作権（全16項目）</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100"/>
      </w:pPr>
      <w:r>
        <w:rPr>
          <w:b/>
          <w:bCs/>
        </w:rPr>
        <w:t xml:space="preserve">アウトプット仮説　</w:t>
      </w:r>
      <w:r>
        <w:t xml:space="preserve">学習者が実際に発話・産出を行うことが、自らの知識不足への気づきを促し習得を助けるとする、スウェインの仮説。</w:t>
      </w:r>
    </w:p>
    <w:p>
      <w:pPr>
        <w:spacing w:after="100"/>
      </w:pPr>
      <w:r>
        <w:rPr>
          <w:b/>
          <w:bCs/>
        </w:rPr>
        <w:t xml:space="preserve">アカデミック・ジャパニーズ　</w:t>
      </w:r>
      <w:r>
        <w:t xml:space="preserve">大学等での講義理解やレポート作成など、学術的な場面で求められる日本語運用力。</w:t>
      </w:r>
    </w:p>
    <w:p>
      <w:pPr>
        <w:spacing w:after="100"/>
      </w:pPr>
      <w:r>
        <w:rPr>
          <w:b/>
          <w:bCs/>
        </w:rPr>
        <w:t xml:space="preserve">インタラクション仮説　</w:t>
      </w:r>
      <w:r>
        <w:t xml:space="preserve">学習者同士や教師とのやり取り（意味交渉）を通じてインプットが調整され、習得が促されるとする考え方。</w:t>
      </w:r>
    </w:p>
    <w:p>
      <w:pPr>
        <w:spacing w:after="100"/>
      </w:pPr>
      <w:r>
        <w:rPr>
          <w:b/>
          <w:bCs/>
        </w:rPr>
        <w:t xml:space="preserve">インプット仮説　</w:t>
      </w:r>
      <w:r>
        <w:t xml:space="preserve">学習者の現在のレベルよりやや高い、理解可能なインプット（i+1）が習得を促すとするクラッシェンの仮説。</w:t>
      </w:r>
    </w:p>
    <w:p>
      <w:pPr>
        <w:spacing w:after="100"/>
      </w:pPr>
      <w:r>
        <w:rPr>
          <w:b/>
          <w:bCs/>
        </w:rPr>
        <w:t xml:space="preserve">ウチ・ソト　</w:t>
      </w:r>
      <w:r>
        <w:t xml:space="preserve">自分の属する集団（ウチ）と外部（ソト）を区別し、待遇表現の使い分けに影響を与える日本語の対人関係の捉え方。</w:t>
      </w:r>
    </w:p>
    <w:p>
      <w:pPr>
        <w:spacing w:after="100"/>
      </w:pPr>
      <w:r>
        <w:rPr>
          <w:b/>
          <w:bCs/>
        </w:rPr>
        <w:t xml:space="preserve">オーディオリンガル・メソッド　</w:t>
      </w:r>
      <w:r>
        <w:t xml:space="preserve">行動主義心理学に基づき、パターン・プラクティスの反復で言語習慣を形成しようとする教授法。</w:t>
      </w:r>
    </w:p>
    <w:p>
      <w:pPr>
        <w:spacing w:after="100"/>
      </w:pPr>
      <w:r>
        <w:rPr>
          <w:b/>
          <w:bCs/>
        </w:rPr>
        <w:t xml:space="preserve">回避（アボイダンス）　</w:t>
      </w:r>
      <w:r>
        <w:t xml:space="preserve">学習者が自信のない言語形式の使用を避け、簡単な表現で済ませようとするコミュニケーション方略。</w:t>
      </w:r>
    </w:p>
    <w:p>
      <w:pPr>
        <w:spacing w:after="100"/>
      </w:pPr>
      <w:r>
        <w:rPr>
          <w:b/>
          <w:bCs/>
        </w:rPr>
        <w:t xml:space="preserve">化石化（フォシリゼーション）　</w:t>
      </w:r>
      <w:r>
        <w:t xml:space="preserve">特定の誤用パターンが学習の進展にもかかわらず修正されず定着してしまう現象。</w:t>
      </w:r>
    </w:p>
    <w:p>
      <w:pPr>
        <w:spacing w:after="100"/>
      </w:pPr>
      <w:r>
        <w:rPr>
          <w:b/>
          <w:bCs/>
        </w:rPr>
        <w:t xml:space="preserve">過剰般化　</w:t>
      </w:r>
      <w:r>
        <w:t xml:space="preserve">目標言語自体の規則を必要以上に広く適用してしまうことによる誤り（言語内の誤り）。</w:t>
      </w:r>
    </w:p>
    <w:p>
      <w:pPr>
        <w:spacing w:after="100"/>
      </w:pPr>
      <w:r>
        <w:rPr>
          <w:b/>
          <w:bCs/>
        </w:rPr>
        <w:t xml:space="preserve">カルチャーショック　</w:t>
      </w:r>
      <w:r>
        <w:t xml:space="preserve">異文化との接触によって生じる心理的な戸惑い・ストレス。適応の過程はU字カーブ等で説明される。</w:t>
      </w:r>
    </w:p>
    <w:p>
      <w:pPr>
        <w:spacing w:after="100"/>
      </w:pPr>
      <w:r>
        <w:rPr>
          <w:b/>
          <w:bCs/>
        </w:rPr>
        <w:t xml:space="preserve">気づき（ノーティシング）仮説　</w:t>
      </w:r>
      <w:r>
        <w:t xml:space="preserve">学習者が言語形式に意識的に気づくことが習得につながるとする考え方。</w:t>
      </w:r>
    </w:p>
    <w:p>
      <w:pPr>
        <w:spacing w:after="100"/>
      </w:pPr>
      <w:r>
        <w:rPr>
          <w:b/>
          <w:bCs/>
        </w:rPr>
        <w:t xml:space="preserve">帰納的アプローチ　</w:t>
      </w:r>
      <w:r>
        <w:t xml:space="preserve">複数の例文から学習者自身に文法規則を発見させる指導の進め方。演繹的アプローチと対をなす。</w:t>
      </w:r>
    </w:p>
    <w:p>
      <w:pPr>
        <w:spacing w:after="100"/>
      </w:pPr>
      <w:r>
        <w:rPr>
          <w:b/>
          <w:bCs/>
        </w:rPr>
        <w:t xml:space="preserve">逆カルチャーショック　</w:t>
      </w:r>
      <w:r>
        <w:t xml:space="preserve">海外生活等の後、自国の文化に再適応する際に生じる戸惑い・ストレス。</w:t>
      </w:r>
    </w:p>
    <w:p>
      <w:pPr>
        <w:spacing w:after="100"/>
      </w:pPr>
      <w:r>
        <w:rPr>
          <w:b/>
          <w:bCs/>
        </w:rPr>
        <w:t xml:space="preserve">教材のアダプテーション　</w:t>
      </w:r>
      <w:r>
        <w:t xml:space="preserve">既存の教材を学習者のレベル・目的に合わせて修正・調整すること。</w:t>
      </w:r>
    </w:p>
    <w:p>
      <w:pPr>
        <w:spacing w:after="100"/>
      </w:pPr>
      <w:r>
        <w:rPr>
          <w:b/>
          <w:bCs/>
        </w:rPr>
        <w:t xml:space="preserve">形成的評価　</w:t>
      </w:r>
      <w:r>
        <w:t xml:space="preserve">学習の途中で行い、指導の改善・調整に生かす評価。総括的評価と対をなす。</w:t>
      </w:r>
    </w:p>
    <w:p>
      <w:pPr>
        <w:spacing w:after="100"/>
      </w:pPr>
      <w:r>
        <w:rPr>
          <w:b/>
          <w:bCs/>
        </w:rPr>
        <w:t xml:space="preserve">結束性（コヒージョン）　</w:t>
      </w:r>
      <w:r>
        <w:t xml:space="preserve">接続詞・指示語など、文法的・語彙的な手段による文と文の形式的な結びつき。</w:t>
      </w:r>
    </w:p>
    <w:p>
      <w:pPr>
        <w:spacing w:after="100"/>
      </w:pPr>
      <w:r>
        <w:rPr>
          <w:b/>
          <w:bCs/>
        </w:rPr>
        <w:t xml:space="preserve">言語景観　</w:t>
      </w:r>
      <w:r>
        <w:t xml:space="preserve">街中の看板・標識等に使われる言語の状況を観察・分析する視点。</w:t>
      </w:r>
    </w:p>
    <w:p>
      <w:pPr>
        <w:spacing w:after="100"/>
      </w:pPr>
      <w:r>
        <w:rPr>
          <w:b/>
          <w:bCs/>
        </w:rPr>
        <w:t xml:space="preserve">言語シフト　</w:t>
      </w:r>
      <w:r>
        <w:t xml:space="preserve">移民の世代交代等を背景に、使用言語が別の言語へ徐々に置き換わっていく現象。</w:t>
      </w:r>
    </w:p>
    <w:p>
      <w:pPr>
        <w:spacing w:after="100"/>
      </w:pPr>
      <w:r>
        <w:rPr>
          <w:b/>
          <w:bCs/>
        </w:rPr>
        <w:t xml:space="preserve">言語態度　</w:t>
      </w:r>
      <w:r>
        <w:t xml:space="preserve">ある言語や変種、その話者に対して人々が抱く評価的な意識・感情。</w:t>
      </w:r>
    </w:p>
    <w:p>
      <w:pPr>
        <w:spacing w:after="100"/>
      </w:pPr>
      <w:r>
        <w:rPr>
          <w:b/>
          <w:bCs/>
        </w:rPr>
        <w:t xml:space="preserve">言語転移　</w:t>
      </w:r>
      <w:r>
        <w:t xml:space="preserve">母語の知識が目標言語の習得に影響を与える現象。正の転移と負の転移がある。</w:t>
      </w:r>
    </w:p>
    <w:p>
      <w:pPr>
        <w:spacing w:after="100"/>
      </w:pPr>
      <w:r>
        <w:rPr>
          <w:b/>
          <w:bCs/>
        </w:rPr>
        <w:t xml:space="preserve">言語の恣意性　</w:t>
      </w:r>
      <w:r>
        <w:t xml:space="preserve">言語音（シニフィアン）と意味（シニフィエ）の結びつきに必然的な理由がないこと。</w:t>
      </w:r>
    </w:p>
    <w:p>
      <w:pPr>
        <w:spacing w:after="100"/>
      </w:pPr>
      <w:r>
        <w:rPr>
          <w:b/>
          <w:bCs/>
        </w:rPr>
        <w:t xml:space="preserve">コード・スイッチング　</w:t>
      </w:r>
      <w:r>
        <w:t xml:space="preserve">会話の中で複数の言語・変種を切り替えて使用する現象。</w:t>
      </w:r>
    </w:p>
    <w:p>
      <w:pPr>
        <w:spacing w:after="100"/>
      </w:pPr>
      <w:r>
        <w:rPr>
          <w:b/>
          <w:bCs/>
        </w:rPr>
        <w:t xml:space="preserve">構造シラバス　</w:t>
      </w:r>
      <w:r>
        <w:t xml:space="preserve">文型・文法項目を易しいものから難しいものへ体系的に配列したシラバス。</w:t>
      </w:r>
    </w:p>
    <w:p>
      <w:pPr>
        <w:spacing w:after="100"/>
      </w:pPr>
      <w:r>
        <w:rPr>
          <w:b/>
          <w:bCs/>
        </w:rPr>
        <w:t xml:space="preserve">コロケーション（連語）　</w:t>
      </w:r>
      <w:r>
        <w:t xml:space="preserve">「風邪をひく」のように、ある語と結びついて自然な表現となる語の組み合わせ。</w:t>
      </w:r>
    </w:p>
    <w:p>
      <w:pPr>
        <w:spacing w:after="100"/>
      </w:pPr>
      <w:r>
        <w:rPr>
          <w:b/>
          <w:bCs/>
        </w:rPr>
        <w:t xml:space="preserve">コンピテンス（言語能力）とパフォーマンス（言語運用）　</w:t>
      </w:r>
      <w:r>
        <w:t xml:space="preserve">チョムスキーによる、理想化された言語知識と実際の発話行動の区別。</w:t>
      </w:r>
    </w:p>
    <w:p>
      <w:pPr>
        <w:spacing w:after="10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100"/>
      </w:pPr>
      <w:r>
        <w:rPr>
          <w:b/>
          <w:bCs/>
        </w:rPr>
        <w:t xml:space="preserve">サイレント・ウェイ　</w:t>
      </w:r>
      <w:r>
        <w:t xml:space="preserve">教師が極力沈黙し、学習者自身の気づきと自律性を重視する教授法。</w:t>
      </w:r>
    </w:p>
    <w:p>
      <w:pPr>
        <w:spacing w:after="100"/>
      </w:pPr>
      <w:r>
        <w:rPr>
          <w:b/>
          <w:bCs/>
        </w:rPr>
        <w:t xml:space="preserve">サジェストペディア　</w:t>
      </w:r>
      <w:r>
        <w:t xml:space="preserve">音楽やリラックスした環境を活用し、心理的抵抗を下げて学習効果を高めようとする教授法。</w:t>
      </w:r>
    </w:p>
    <w:p>
      <w:pPr>
        <w:spacing w:after="100"/>
      </w:pPr>
      <w:r>
        <w:rPr>
          <w:b/>
          <w:bCs/>
        </w:rPr>
        <w:t xml:space="preserve">自己効力感（セルフ・エフィカシー）　</w:t>
      </w:r>
      <w:r>
        <w:t xml:space="preserve">ある課題を達成できるという自分自身の能力に対する確信・見込み感。</w:t>
      </w:r>
    </w:p>
    <w:p>
      <w:pPr>
        <w:spacing w:after="100"/>
      </w:pPr>
      <w:r>
        <w:rPr>
          <w:b/>
          <w:bCs/>
        </w:rPr>
        <w:t xml:space="preserve">自動化（オートメイション）　</w:t>
      </w:r>
      <w:r>
        <w:t xml:space="preserve">練習の繰り返しにより、意識的な処理が徐々に無意識的・自動的に行えるようになる過程。</w:t>
      </w:r>
    </w:p>
    <w:p>
      <w:pPr>
        <w:spacing w:after="100"/>
      </w:pPr>
      <w:r>
        <w:rPr>
          <w:b/>
          <w:bCs/>
        </w:rPr>
        <w:t xml:space="preserve">自然習得順序仮説　</w:t>
      </w:r>
      <w:r>
        <w:t xml:space="preserve">文法項目の習得には指導の順序にかかわらず一定の自然な順序があるとする仮説。</w:t>
      </w:r>
    </w:p>
    <w:p>
      <w:pPr>
        <w:spacing w:after="100"/>
      </w:pPr>
      <w:r>
        <w:rPr>
          <w:b/>
          <w:bCs/>
        </w:rPr>
        <w:t xml:space="preserve">社会文化能力　</w:t>
      </w:r>
      <w:r>
        <w:t xml:space="preserve">その言語が使われる社会・文化的背景に関する知識と、それを踏まえた適切な言語使用の能力。</w:t>
      </w:r>
    </w:p>
    <w:p>
      <w:pPr>
        <w:spacing w:after="100"/>
      </w:pPr>
      <w:r>
        <w:rPr>
          <w:b/>
          <w:bCs/>
        </w:rPr>
        <w:t xml:space="preserve">情意フィルター仮説　</w:t>
      </w:r>
      <w:r>
        <w:t xml:space="preserve">不安等の情意的要因が高まると理解可能なインプットの取り込みを妨げるとするクラッシェンの仮説。</w:t>
      </w:r>
    </w:p>
    <w:p>
      <w:pPr>
        <w:spacing w:after="100"/>
      </w:pPr>
      <w:r>
        <w:rPr>
          <w:b/>
          <w:bCs/>
        </w:rPr>
        <w:t xml:space="preserve">シラバス　</w:t>
      </w:r>
      <w:r>
        <w:t xml:space="preserve">学習項目を一覧化したもの。構造・機能・話題・課題等、様々な種類がある。</w:t>
      </w:r>
    </w:p>
    <w:p>
      <w:pPr>
        <w:spacing w:after="100"/>
      </w:pPr>
      <w:r>
        <w:rPr>
          <w:b/>
          <w:bCs/>
        </w:rPr>
        <w:t xml:space="preserve">スキミング／スキャニング　</w:t>
      </w:r>
      <w:r>
        <w:t xml:space="preserve">文章の大意をつかむ読み方（スキミング）と、必要な情報を探し出す読み方（スキャニング）。</w:t>
      </w:r>
    </w:p>
    <w:p>
      <w:pPr>
        <w:spacing w:after="100"/>
      </w:pPr>
      <w:r>
        <w:rPr>
          <w:b/>
          <w:bCs/>
        </w:rPr>
        <w:t xml:space="preserve">スキーマ　</w:t>
      </w:r>
      <w:r>
        <w:t xml:space="preserve">個人が持つ、物事や出来事に関する体系化された既有知識・認知的枠組み。</w:t>
      </w:r>
    </w:p>
    <w:p>
      <w:pPr>
        <w:spacing w:after="100"/>
      </w:pPr>
      <w:r>
        <w:rPr>
          <w:b/>
          <w:bCs/>
        </w:rPr>
        <w:t xml:space="preserve">スピーチレベルシフト　</w:t>
      </w:r>
      <w:r>
        <w:t xml:space="preserve">同じ話し手が場面や相手に応じて丁寧体と普通体を切り替えて話す現象。</w:t>
      </w:r>
    </w:p>
    <w:p>
      <w:pPr>
        <w:spacing w:after="100"/>
      </w:pPr>
      <w:r>
        <w:rPr>
          <w:b/>
          <w:bCs/>
        </w:rPr>
        <w:t xml:space="preserve">生得説（普遍文法）　</w:t>
      </w:r>
      <w:r>
        <w:t xml:space="preserve">人間には言語を生得的に習得する能力が備わっているとするチョムスキーの考え方。</w:t>
      </w:r>
    </w:p>
    <w:p>
      <w:pPr>
        <w:spacing w:after="100"/>
      </w:pPr>
      <w:r>
        <w:rPr>
          <w:b/>
          <w:bCs/>
        </w:rPr>
        <w:t xml:space="preserve">総括的評価　</w:t>
      </w:r>
      <w:r>
        <w:t xml:space="preserve">コース終了時に到達度を総合的に判定するための評価。</w:t>
      </w:r>
    </w:p>
    <w:p>
      <w:pPr>
        <w:spacing w:after="10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100"/>
      </w:pPr>
      <w:r>
        <w:rPr>
          <w:b/>
          <w:bCs/>
        </w:rPr>
        <w:t xml:space="preserve">対照分析　</w:t>
      </w:r>
      <w:r>
        <w:t xml:space="preserve">母語と目標言語の構造上の相違点から、生じやすい誤用をあらかじめ予測しようとする分析方法。</w:t>
      </w:r>
    </w:p>
    <w:p>
      <w:pPr>
        <w:spacing w:after="100"/>
      </w:pPr>
      <w:r>
        <w:rPr>
          <w:b/>
          <w:bCs/>
        </w:rPr>
        <w:t xml:space="preserve">多文化共生　</w:t>
      </w:r>
      <w:r>
        <w:t xml:space="preserve">国籍・民族の異なる人々が互いを認め合いながら地域社会の対等な構成員として共に生きていくこと。</w:t>
      </w:r>
    </w:p>
    <w:p>
      <w:pPr>
        <w:spacing w:after="100"/>
      </w:pPr>
      <w:r>
        <w:rPr>
          <w:b/>
          <w:bCs/>
        </w:rPr>
        <w:t xml:space="preserve">中間言語（インターランゲージ）　</w:t>
      </w:r>
      <w:r>
        <w:t xml:space="preserve">学習者が習得過程で作り上げる、母語とも目標言語とも異なる独自の体系的な言語システム。</w:t>
      </w:r>
    </w:p>
    <w:p>
      <w:pPr>
        <w:spacing w:after="100"/>
      </w:pPr>
      <w:r>
        <w:rPr>
          <w:b/>
          <w:bCs/>
        </w:rPr>
        <w:t xml:space="preserve">直接テスト／間接テスト　</w:t>
      </w:r>
      <w:r>
        <w:t xml:space="preserve">言語運用そのものを課題として評価する直接テストと、別の指標を通して間接的に測る間接テスト。</w:t>
      </w:r>
    </w:p>
    <w:p>
      <w:pPr>
        <w:spacing w:after="100"/>
      </w:pPr>
      <w:r>
        <w:rPr>
          <w:b/>
          <w:bCs/>
        </w:rPr>
        <w:t xml:space="preserve">ディクトグロス　</w:t>
      </w:r>
      <w:r>
        <w:t xml:space="preserve">教師の発話を書き取り、グループで話し合いながら文章を再構成させる活動。</w:t>
      </w:r>
    </w:p>
    <w:p>
      <w:pPr>
        <w:spacing w:after="100"/>
      </w:pPr>
      <w:r>
        <w:rPr>
          <w:b/>
          <w:bCs/>
        </w:rPr>
        <w:t xml:space="preserve">テンス（時制）とアスペクト（相）　</w:t>
      </w:r>
      <w:r>
        <w:t xml:space="preserve">出来事の時間的位置づけを示すテンスと、動作の進行・完了等の様相を示すアスペクト。</w:t>
      </w:r>
    </w:p>
    <w:p>
      <w:pPr>
        <w:spacing w:after="100"/>
      </w:pPr>
      <w:r>
        <w:rPr>
          <w:b/>
          <w:bCs/>
        </w:rPr>
        <w:t xml:space="preserve">トップダウン処理／ボトムアップ処理　</w:t>
      </w:r>
      <w:r>
        <w:t xml:space="preserve">既有知識から全体を予測する処理と、詳細情報を積み上げて意味を構成する処理。</w:t>
      </w:r>
    </w:p>
    <w:p>
      <w:pPr>
        <w:spacing w:after="100"/>
      </w:pPr>
      <w:r>
        <w:rPr>
          <w:b/>
          <w:bCs/>
        </w:rPr>
        <w:t xml:space="preserve">ナチュラル・アプローチ　</w:t>
      </w:r>
      <w:r>
        <w:t xml:space="preserve">理解可能なインプットを豊富に与え、自然な習得順序をたどらせることを重視する教授法。</w:t>
      </w:r>
    </w:p>
    <w:p>
      <w:pPr>
        <w:spacing w:after="100"/>
      </w:pPr>
      <w:r>
        <w:rPr>
          <w:b/>
          <w:bCs/>
        </w:rPr>
        <w:t xml:space="preserve">妥当性／信頼性　</w:t>
      </w:r>
      <w:r>
        <w:t xml:space="preserve">測定したいものを正しく測れているかという妥当性と、結果の安定性を示す信頼性。</w:t>
      </w:r>
    </w:p>
    <w:p>
      <w:pPr>
        <w:spacing w:after="100"/>
      </w:pPr>
      <w:r>
        <w:rPr>
          <w:b/>
          <w:bCs/>
        </w:rPr>
        <w:t xml:space="preserve">バックワード・デザイン（逆向き設計）　</w:t>
      </w:r>
      <w:r>
        <w:t xml:space="preserve">到達目標→評価方法→学習内容と教え方の順で設計するカリキュラムデザインの考え方。</w:t>
      </w:r>
    </w:p>
    <w:p>
      <w:pPr>
        <w:spacing w:after="100"/>
      </w:pPr>
      <w:r>
        <w:rPr>
          <w:b/>
          <w:bCs/>
        </w:rPr>
        <w:t xml:space="preserve">バーンアウト（燃え尽き症候群）　</w:t>
      </w:r>
      <w:r>
        <w:t xml:space="preserve">長期のストレスや過度な負担により意欲を失い、心身が疲弊する状態。</w:t>
      </w:r>
    </w:p>
    <w:p>
      <w:pPr>
        <w:spacing w:after="100"/>
      </w:pPr>
      <w:r>
        <w:rPr>
          <w:b/>
          <w:bCs/>
        </w:rPr>
        <w:t xml:space="preserve">ピア評価（相互評価）　</w:t>
      </w:r>
      <w:r>
        <w:t xml:space="preserve">学習者同士が互いの発表や作品を評価し合う方法。</w:t>
      </w:r>
    </w:p>
    <w:p>
      <w:pPr>
        <w:spacing w:after="100"/>
      </w:pPr>
      <w:r>
        <w:rPr>
          <w:b/>
          <w:bCs/>
        </w:rPr>
        <w:t xml:space="preserve">非言語コミュニケーション　</w:t>
      </w:r>
      <w:r>
        <w:t xml:space="preserve">身振り・表情・視線・パラ言語など、言葉を伴わない伝達手段。</w:t>
      </w:r>
    </w:p>
    <w:p>
      <w:pPr>
        <w:spacing w:after="100"/>
      </w:pPr>
      <w:r>
        <w:rPr>
          <w:b/>
          <w:bCs/>
        </w:rPr>
        <w:t xml:space="preserve">ビリーフ（学習観・信念）　</w:t>
      </w:r>
      <w:r>
        <w:t xml:space="preserve">学習者や教師が学習・指導に対して抱く信念。学習行動に影響を与える。</w:t>
      </w:r>
    </w:p>
    <w:p>
      <w:pPr>
        <w:spacing w:after="100"/>
      </w:pPr>
      <w:r>
        <w:rPr>
          <w:b/>
          <w:bCs/>
        </w:rPr>
        <w:t xml:space="preserve">複言語主義　</w:t>
      </w:r>
      <w:r>
        <w:t xml:space="preserve">個人が複数の言語を状況に応じて部分的にでも使い分ける能力を価値あるものとして捉える考え方。</w:t>
      </w:r>
    </w:p>
    <w:p>
      <w:pPr>
        <w:spacing w:after="100"/>
      </w:pPr>
      <w:r>
        <w:rPr>
          <w:b/>
          <w:bCs/>
        </w:rPr>
        <w:t xml:space="preserve">プロトタイプ理論　</w:t>
      </w:r>
      <w:r>
        <w:t xml:space="preserve">あるカテゴリーの中に、より典型的な例（プロトタイプ）とそうでない例が存在するとする考え方。</w:t>
      </w:r>
    </w:p>
    <w:p>
      <w:pPr>
        <w:spacing w:after="100"/>
      </w:pPr>
      <w:r>
        <w:rPr>
          <w:b/>
          <w:bCs/>
        </w:rPr>
        <w:t xml:space="preserve">ポートフォリオ評価　</w:t>
      </w:r>
      <w:r>
        <w:t xml:space="preserve">学習者の作品・記録を継続的に蓄積し、学習過程全体を通して能力や成長を評価する方法。</w:t>
      </w:r>
    </w:p>
    <w:p>
      <w:pPr>
        <w:spacing w:after="100"/>
      </w:pPr>
      <w:r>
        <w:rPr>
          <w:b/>
          <w:bCs/>
        </w:rPr>
        <w:t xml:space="preserve">ポライトネス理論　</w:t>
      </w:r>
      <w:r>
        <w:t xml:space="preserve">対人関係上の欲求（フェイス）に配慮したコミュニケーション上の方略を説明する理論。</w:t>
      </w:r>
    </w:p>
    <w:p>
      <w:pPr>
        <w:spacing w:after="100"/>
      </w:pPr>
      <w:r>
        <w:rPr>
          <w:b/>
          <w:bCs/>
        </w:rPr>
        <w:t xml:space="preserve">ボイス（態）　</w:t>
      </w:r>
      <w:r>
        <w:t xml:space="preserve">能動・受身・使役など、動作主と動作を受ける者との関係を表す文法カテゴリー。</w:t>
      </w:r>
    </w:p>
    <w:p>
      <w:pPr>
        <w:spacing w:after="100"/>
      </w:pPr>
      <w:r>
        <w:rPr>
          <w:b/>
          <w:bCs/>
        </w:rPr>
        <w:t xml:space="preserve">モダリティ（ムード）　</w:t>
      </w:r>
      <w:r>
        <w:t xml:space="preserve">話し手の判断・推量・意志などを表す文法カテゴリー。</w:t>
      </w:r>
    </w:p>
    <w:p>
      <w:pPr>
        <w:spacing w:after="100"/>
      </w:pPr>
      <w:r>
        <w:rPr>
          <w:b/>
          <w:bCs/>
        </w:rPr>
        <w:t xml:space="preserve">役割語　</w:t>
      </w:r>
      <w:r>
        <w:t xml:space="preserve">特定のキャラクター像を想起させる、フィクション上の特徴的な話し方。</w:t>
      </w:r>
    </w:p>
    <w:p>
      <w:pPr>
        <w:spacing w:after="100"/>
      </w:pPr>
      <w:r>
        <w:rPr>
          <w:b/>
          <w:bCs/>
        </w:rPr>
        <w:t xml:space="preserve">リキャストとプロンプト　</w:t>
      </w:r>
      <w:r>
        <w:t xml:space="preserve">誤りを正しい形に言い直すリキャストと、気づきを促すプロンプトという、異なる誤用訂正の方法。</w:t>
      </w:r>
    </w:p>
    <w:p>
      <w:pPr>
        <w:spacing w:after="100"/>
      </w:pPr>
      <w:r>
        <w:rPr>
          <w:b/>
          <w:bCs/>
        </w:rPr>
        <w:t xml:space="preserve">リンガフランカ　</w:t>
      </w:r>
      <w:r>
        <w:t xml:space="preserve">異なる母語を持つ人々がコミュニケーションのために使用する共通語。</w:t>
      </w:r>
    </w:p>
    <w:p>
      <w:pPr>
        <w:spacing w:after="100"/>
      </w:pPr>
      <w:r>
        <w:rPr>
          <w:b/>
          <w:bCs/>
        </w:rPr>
        <w:t xml:space="preserve">ルーブリック　</w:t>
      </w:r>
      <w:r>
        <w:t xml:space="preserve">評価の観点と到達レベルの目安を段階的に記述した評価基準表。</w:t>
      </w:r>
    </w:p>
    <w:p>
      <w:pPr>
        <w:spacing w:after="100"/>
      </w:pPr>
      <w:r>
        <w:rPr>
          <w:b/>
          <w:bCs/>
        </w:rPr>
        <w:t xml:space="preserve">レディネス調査　</w:t>
      </w:r>
      <w:r>
        <w:t xml:space="preserve">コース開始前に学習者の既習歴・学習環境等の条件を把握する調査。ニーズ分析と対をなす。</w:t>
      </w:r>
    </w:p>
    <w:p>
      <w:pPr>
        <w:spacing w:after="100"/>
      </w:pPr>
      <w:r>
        <w:rPr>
          <w:b/>
          <w:bCs/>
        </w:rPr>
        <w:t xml:space="preserve">連濁　</w:t>
      </w:r>
      <w:r>
        <w:t xml:space="preserve">複合語形成の際、後部要素の語頭の清音が濁音に変化する現象（例：「はな」+「び」）。</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2026-09-14T05:23:16.655Z</dcterms:created>
  <dcterms:modified xsi:type="dcterms:W3CDTF">2026-09-14T05:23:16.656Z</dcterms:modified>
</cp:coreProperties>
</file>

<file path=docProps/custom.xml><?xml version="1.0" encoding="utf-8"?>
<Properties xmlns="http://schemas.openxmlformats.org/officeDocument/2006/custom-properties" xmlns:vt="http://schemas.openxmlformats.org/officeDocument/2006/docPropsVTypes"/>
</file>