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50"/>
      </w:pPr>
      <w:r>
        <w:rPr>
          <w:b/>
          <w:bCs/>
        </w:rPr>
        <w:t xml:space="preserve">登録日本語教員試験</w:t>
      </w:r>
      <w:r>
        <w:rPr>
          <w:b/>
          <w:bCs/>
        </w:rPr>
        <w:br/>
        <w:t xml:space="preserve">決定版問題集</w:t>
      </w:r>
    </w:p>
    <w:p>
      <w:pPr>
        <w:spacing w:after="150"/>
      </w:pPr>
      <w:r>
        <w:rPr>
          <w:b/>
          <w:bCs/>
          <w:color w:val="333333"/>
          <w:sz w:val="34"/>
          <w:szCs w:val="34"/>
        </w:rPr>
        <w:t xml:space="preserve">基礎から応用試験対策＋本番予想模擬試験</w:t>
      </w:r>
    </w:p>
    <w:p>
      <w:pPr>
        <w:spacing w:after="600"/>
      </w:pPr>
      <w:r>
        <w:rPr>
          <w:color w:val="555555"/>
          <w:sz w:val="20"/>
          <w:szCs w:val="20"/>
        </w:rPr>
        <w:t xml:space="preserve">厳選　全５００問　詳細な解説付き</w:t>
      </w:r>
    </w:p>
    <w:p>
      <w:pPr>
        <w:pStyle w:val="Heading1"/>
        <w:pageBreakBefore/>
        <w:spacing w:after="200" w:before="400"/>
      </w:pPr>
      <w:r>
        <w:t xml:space="preserve">はじめに</w:t>
      </w:r>
    </w:p>
    <w:p>
      <w:pPr>
        <w:spacing w:after="120"/>
      </w:pPr>
      <w:r>
        <w:t xml:space="preserve">本書を手に取っていただき、ありがとうございます。</w:t>
      </w:r>
    </w:p>
    <w:p>
      <w:pPr>
        <w:spacing w:after="120"/>
      </w:pPr>
      <w:r>
        <w:t xml:space="preserve">本書は、全国【登録日本語教員試験】研究グループが制作しました。実務経験10年以上のベテラン日本語教員が全国から集まり、後進の育成と、より効果的な教授法の研究を目的に発足したグループです。日々教壇に立つ現場の教員だからこそわかる「本当に押さえるべき出題ポイント」を、余すことなく本書に注ぎ込みました。</w:t>
      </w:r>
    </w:p>
    <w:p>
      <w:pPr>
        <w:spacing w:after="120"/>
      </w:pPr>
      <w:r>
        <w:t xml:space="preserve">登録日本語教員は、2024年度に創設されたばかりの新しい国家資格です。試験範囲は社会・文化から言語学、教授法、評価法まで多岐にわたり、独学では何を優先して学べばよいのか判断がつきにくいのが実情です。本書では、文化庁が公表している出題範囲・出題割合を精査し、出やすい分野から重点的に取り組めるよう、問題を戦略的に配分しています。</w:t>
      </w:r>
    </w:p>
    <w:p>
      <w:pPr>
        <w:spacing w:after="120"/>
      </w:pPr>
      <w:r>
        <w:rPr>
          <w:b/>
          <w:bCs/>
        </w:rPr>
        <w:t xml:space="preserve">結論から申し上げます。本書は、登録日本語教員試験・基礎試験対策と応用試験対策の決定版です。</w:t>
      </w:r>
    </w:p>
    <w:p>
      <w:pPr>
        <w:spacing w:after="120"/>
      </w:pPr>
      <w:r>
        <w:t xml:space="preserve">基礎試験編350問、応用試験編75問の合計425問で、出題範囲を網羅しつつ、頻出分野には重心を置いて構成しています。本書を一通りやり切れば、基礎・応用どちらの対策も過不足なく完成します。選択肢の一つひとつに「なぜ正しいのか」「なぜ間違いなのか」まで解説を付けているため、答えを丸暗記するだけの勉強にはなりません。</w:t>
      </w:r>
    </w:p>
    <w:p>
      <w:pPr>
        <w:spacing w:after="120"/>
      </w:pPr>
      <w:r>
        <w:t xml:space="preserve">さらに巻末には、本番の出題形式に沿った模擬試験を75問収録しました。実際の試験（基礎試験120分・100問、応用試験は聴解50分・50問＋読解100分・60問）を凝縮した形で、時間配分の感覚をつかみながら総仕上げができます。試験直前に、別の教材を探し回る必要はありません。基礎固めから直前対策まで、本書一冊で完結します。</w:t>
      </w:r>
    </w:p>
    <w:p>
      <w:pPr>
        <w:spacing w:after="120"/>
      </w:pPr>
      <w:r>
        <w:t xml:space="preserve">合格に必要なのは、知識を暗記することではなく、「この場面ならどう考えるか」を繰り返し体に染み込ませることです。本書を最後までやり切れば、自信を持って試験当日を迎えられます。私たち研究グループ一同、本書が皆さまの合格への確かな一歩となることを願っています。</w:t>
      </w:r>
    </w:p>
    <w:p>
      <w:pPr>
        <w:pStyle w:val="Heading1"/>
        <w:pageBreakBefore/>
        <w:spacing w:after="200" w:before="400"/>
      </w:pPr>
      <w:r>
        <w:t xml:space="preserve">本書の使い方</w:t>
      </w:r>
    </w:p>
    <w:p>
      <w:pPr>
        <w:spacing w:after="120"/>
      </w:pPr>
      <w:r>
        <w:t xml:space="preserve">本書は「問題編」と「解答・解説編」の2つに分かれています。まず問題編を本番のつもりで解いてみて、それから解説を読んで答え合わせをする、という流れで使ってください。</w:t>
      </w:r>
    </w:p>
    <w:p>
      <w:pPr>
        <w:spacing w:after="120"/>
      </w:pPr>
      <w:r>
        <w:t xml:space="preserve">各問題の下にあるリンクをタップすると、その場で対応する解説にジャンプできます。解説を読み終わったら、リンクから元の問題番号にすぐ戻れるので、紙の本のようにページをめくって探す手間はありません。目次に戻りたいときも、リンク一つで戻れます。</w:t>
      </w:r>
    </w:p>
    <w:p>
      <w:pPr>
        <w:spacing w:after="120"/>
      </w:pPr>
      <w:r>
        <w:rPr>
          <w:b/>
          <w:bCs/>
        </w:rPr>
        <w:t xml:space="preserve">おすすめの進め方は、この3ステップです。</w:t>
      </w:r>
    </w:p>
    <w:p>
      <w:pPr>
        <w:spacing w:after="120"/>
      </w:pPr>
      <w:r>
        <w:t xml:space="preserve">STEP1　問題編を、解説を見ずに本番のつもりで解く</w:t>
      </w:r>
    </w:p>
    <w:p>
      <w:pPr>
        <w:spacing w:after="120"/>
      </w:pPr>
      <w:r>
        <w:t xml:space="preserve">STEP2　リンクから解説に飛んで、正解も不正解も含めて選択肢ひとつひとつを確認する</w:t>
      </w:r>
    </w:p>
    <w:p>
      <w:pPr>
        <w:spacing w:after="120"/>
      </w:pPr>
      <w:r>
        <w:t xml:space="preserve">STEP3　ひと通り終わったら、巻末の模擬試験で本番形式の総仕上げをする</w:t>
      </w:r>
    </w:p>
    <w:p>
      <w:pPr>
        <w:spacing w:after="120"/>
      </w:pPr>
      <w:r>
        <w:t xml:space="preserve">通勤中のスキマ時間でも、机に向かってじっくりでも、自分のペースで進めてもらえれば大丈夫です。</w:t>
      </w:r>
    </w:p>
    <w:p>
      <w:pPr>
        <w:spacing w:after="120"/>
      </w:pPr>
      <w:r>
        <w:t xml:space="preserve">なお本書は学習の一助となることを目的としたオリジナル問題集です。制度や出題範囲についての最終的な確認は、必ず文化庁など公的機関が公表する最新情報でお願いいたします。</w:t>
      </w:r>
    </w:p>
    <w:p>
      <w:pPr>
        <w:pStyle w:val="Heading1"/>
        <w:pageBreakBefore/>
        <w:spacing w:after="200" w:before="400"/>
      </w:pPr>
      <w:bookmarkStart w:name="TOC" w:id="1"/>
      <w:r>
        <w:t xml:space="preserve">目次</w:t>
      </w:r>
      <w:bookmarkEnd w:id="1"/>
    </w:p>
    <w:p>
      <w:pPr>
        <w:pStyle w:val="Heading2"/>
        <w:spacing w:after="150" w:before="300"/>
      </w:pPr>
      <w:r>
        <w:t xml:space="preserve">第I部　基礎試験編（問題編）</w:t>
      </w:r>
    </w:p>
    <w:p>
      <w:pPr>
        <w:spacing w:after="60"/>
      </w:pPr>
      <w:hyperlink w:history="1" w:anchor="CH_1_START">
        <w:r>
          <w:rPr>
            <w:rStyle w:val="Hyperlink"/>
          </w:rPr>
          <w:t xml:space="preserve">第1章　社会・文化・地域（41問）</w:t>
        </w:r>
      </w:hyperlink>
    </w:p>
    <w:p>
      <w:pPr>
        <w:spacing w:after="60"/>
      </w:pPr>
      <w:hyperlink w:history="1" w:anchor="CH_2_START">
        <w:r>
          <w:rPr>
            <w:rStyle w:val="Hyperlink"/>
          </w:rPr>
          <w:t xml:space="preserve">第2章　言語と社会（36問）</w:t>
        </w:r>
      </w:hyperlink>
    </w:p>
    <w:p>
      <w:pPr>
        <w:spacing w:after="60"/>
      </w:pPr>
      <w:hyperlink w:history="1" w:anchor="CH_3_START">
        <w:r>
          <w:rPr>
            <w:rStyle w:val="Hyperlink"/>
          </w:rPr>
          <w:t xml:space="preserve">第3章　言語と心理（41問）</w:t>
        </w:r>
      </w:hyperlink>
    </w:p>
    <w:p>
      <w:pPr>
        <w:spacing w:after="60"/>
      </w:pPr>
      <w:hyperlink w:history="1" w:anchor="CH_4_START">
        <w:r>
          <w:rPr>
            <w:rStyle w:val="Hyperlink"/>
          </w:rPr>
          <w:t xml:space="preserve">第4章　言語と教育（127問）</w:t>
        </w:r>
      </w:hyperlink>
    </w:p>
    <w:p>
      <w:pPr>
        <w:spacing w:after="60"/>
      </w:pPr>
      <w:hyperlink w:history="1" w:anchor="CH_5_START">
        <w:r>
          <w:rPr>
            <w:rStyle w:val="Hyperlink"/>
          </w:rPr>
          <w:t xml:space="preserve">第5章　言語（105問）</w:t>
        </w:r>
      </w:hyperlink>
    </w:p>
    <w:p>
      <w:pPr>
        <w:pStyle w:val="Heading2"/>
        <w:spacing w:after="150" w:before="300"/>
      </w:pPr>
      <w:r>
        <w:t xml:space="preserve">第II部　応用試験編（問題編）</w:t>
      </w:r>
    </w:p>
    <w:p>
      <w:pPr>
        <w:spacing w:after="60"/>
      </w:pPr>
      <w:hyperlink w:history="1" w:anchor="MONDAI_O">
        <w:r>
          <w:rPr>
            <w:rStyle w:val="Hyperlink"/>
          </w:rPr>
          <w:t xml:space="preserve">教育実践ケーススタディ問題（75問）</w:t>
        </w:r>
      </w:hyperlink>
    </w:p>
    <w:p>
      <w:pPr>
        <w:pStyle w:val="Heading2"/>
        <w:spacing w:after="150" w:before="300"/>
      </w:pPr>
      <w:r>
        <w:t xml:space="preserve">第III部　模擬試験（問題編）</w:t>
      </w:r>
    </w:p>
    <w:p>
      <w:pPr>
        <w:spacing w:after="60"/>
      </w:pPr>
      <w:hyperlink w:history="1" w:anchor="MONDAI_MOCK">
        <w:r>
          <w:rPr>
            <w:rStyle w:val="Hyperlink"/>
          </w:rPr>
          <w:t xml:space="preserve">基礎試験60問＋応用試験15問（計75問）</w:t>
        </w:r>
      </w:hyperlink>
    </w:p>
    <w:p>
      <w:pPr>
        <w:pStyle w:val="Heading2"/>
        <w:spacing w:after="150" w:before="300"/>
      </w:pPr>
      <w:r>
        <w:t xml:space="preserve">解答・解説編</w:t>
      </w:r>
    </w:p>
    <w:p>
      <w:pPr>
        <w:spacing w:after="60"/>
      </w:pPr>
      <w:hyperlink w:history="1" w:anchor="KAISETSU_ALL">
        <w:r>
          <w:rPr>
            <w:rStyle w:val="Hyperlink"/>
          </w:rPr>
          <w:t xml:space="preserve">全パートの解答・解説</w:t>
        </w:r>
      </w:hyperlink>
    </w:p>
    <w:p>
      <w:pPr>
        <w:pStyle w:val="Heading2"/>
        <w:spacing w:after="150" w:before="300"/>
      </w:pPr>
      <w:r>
        <w:t xml:space="preserve">巻末付録・あとがき</w:t>
      </w:r>
    </w:p>
    <w:p>
      <w:pPr>
        <w:spacing w:after="60"/>
      </w:pPr>
      <w:hyperlink w:history="1" w:anchor="APPENDIX_MAP">
        <w:r>
          <w:rPr>
            <w:rStyle w:val="Hyperlink"/>
          </w:rPr>
          <w:t xml:space="preserve">出題範囲対応表</w:t>
        </w:r>
      </w:hyperlink>
    </w:p>
    <w:p>
      <w:pPr>
        <w:spacing w:after="60"/>
      </w:pPr>
      <w:hyperlink w:history="1" w:anchor="APPENDIX_GLOSSARY">
        <w:r>
          <w:rPr>
            <w:rStyle w:val="Hyperlink"/>
          </w:rPr>
          <w:t xml:space="preserve">頻出用語集</w:t>
        </w:r>
      </w:hyperlink>
    </w:p>
    <w:p>
      <w:pPr>
        <w:spacing w:after="60"/>
      </w:pPr>
      <w:hyperlink w:history="1" w:anchor="AFTERWORD">
        <w:r>
          <w:rPr>
            <w:rStyle w:val="Hyperlink"/>
          </w:rPr>
          <w:t xml:space="preserve">あとがき</w:t>
        </w:r>
      </w:hyperlink>
    </w:p>
    <w:p>
      <w:pPr>
        <w:pStyle w:val="Heading1"/>
        <w:pageBreakBefore/>
        <w:spacing w:after="200" w:before="400"/>
      </w:pPr>
      <w:r>
        <w:t xml:space="preserve">第I部　基礎試験編（問題編）</w:t>
      </w:r>
    </w:p>
    <w:p>
      <w:pPr>
        <w:pStyle w:val="Heading2"/>
        <w:spacing w:after="150" w:before="300"/>
      </w:pPr>
      <w:bookmarkStart w:name="CH_1_START" w:id="2"/>
      <w:r>
        <w:t xml:space="preserve">第1章　社会・文化・地域</w:t>
      </w:r>
      <w:bookmarkEnd w:id="2"/>
    </w:p>
    <w:p>
      <w:pPr>
        <w:spacing w:after="120"/>
      </w:pPr>
      <w:r>
        <w:rPr>
          <w:b/>
          <w:bCs/>
        </w:rPr>
        <w:t xml:space="preserve">この章の構成（サブトピック一覧）</w:t>
      </w:r>
    </w:p>
    <w:p>
      <w:pPr>
        <w:spacing w:after="60"/>
      </w:pPr>
      <w:r>
        <w:t xml:space="preserve">1. </w:t>
      </w:r>
      <w:hyperlink w:history="1" w:anchor="SUB_1_1">
        <w:r>
          <w:rPr>
            <w:rStyle w:val="Hyperlink"/>
          </w:rPr>
          <w:t xml:space="preserve">世界と日本の社会と文化（8問）</w:t>
        </w:r>
      </w:hyperlink>
    </w:p>
    <w:p>
      <w:pPr>
        <w:spacing w:after="60"/>
      </w:pPr>
      <w:r>
        <w:t xml:space="preserve">2. </w:t>
      </w:r>
      <w:hyperlink w:history="1" w:anchor="SUB_1_2">
        <w:r>
          <w:rPr>
            <w:rStyle w:val="Hyperlink"/>
          </w:rPr>
          <w:t xml:space="preserve">日本の在留外国人施策（8問）</w:t>
        </w:r>
      </w:hyperlink>
    </w:p>
    <w:p>
      <w:pPr>
        <w:spacing w:after="60"/>
      </w:pPr>
      <w:r>
        <w:t xml:space="preserve">3. </w:t>
      </w:r>
      <w:hyperlink w:history="1" w:anchor="SUB_1_3">
        <w:r>
          <w:rPr>
            <w:rStyle w:val="Hyperlink"/>
          </w:rPr>
          <w:t xml:space="preserve">多文化共生（地域社会における共生）（6問）</w:t>
        </w:r>
      </w:hyperlink>
    </w:p>
    <w:p>
      <w:pPr>
        <w:spacing w:after="60"/>
      </w:pPr>
      <w:r>
        <w:t xml:space="preserve">4. </w:t>
      </w:r>
      <w:hyperlink w:history="1" w:anchor="SUB_1_4">
        <w:r>
          <w:rPr>
            <w:rStyle w:val="Hyperlink"/>
          </w:rPr>
          <w:t xml:space="preserve">日本語教育史（6問）</w:t>
        </w:r>
      </w:hyperlink>
    </w:p>
    <w:p>
      <w:pPr>
        <w:spacing w:after="60"/>
      </w:pPr>
      <w:r>
        <w:t xml:space="preserve">5. </w:t>
      </w:r>
      <w:hyperlink w:history="1" w:anchor="SUB_1_5">
        <w:r>
          <w:rPr>
            <w:rStyle w:val="Hyperlink"/>
          </w:rPr>
          <w:t xml:space="preserve">言語政策（5問）</w:t>
        </w:r>
      </w:hyperlink>
    </w:p>
    <w:p>
      <w:pPr>
        <w:spacing w:after="60"/>
      </w:pPr>
      <w:r>
        <w:t xml:space="preserve">6. </w:t>
      </w:r>
      <w:hyperlink w:history="1" w:anchor="SUB_1_6">
        <w:r>
          <w:rPr>
            <w:rStyle w:val="Hyperlink"/>
          </w:rPr>
          <w:t xml:space="preserve">日本語の試験（4問）</w:t>
        </w:r>
      </w:hyperlink>
    </w:p>
    <w:p>
      <w:pPr>
        <w:spacing w:after="60"/>
      </w:pPr>
      <w:r>
        <w:t xml:space="preserve">7. </w:t>
      </w:r>
      <w:hyperlink w:history="1" w:anchor="SUB_1_7">
        <w:r>
          <w:rPr>
            <w:rStyle w:val="Hyperlink"/>
          </w:rPr>
          <w:t xml:space="preserve">世界と日本の日本語教育事情（4問）</w:t>
        </w:r>
      </w:hyperlink>
    </w:p>
    <w:p>
      <w:pPr>
        <w:pStyle w:val="Heading3"/>
        <w:spacing w:after="120" w:before="240"/>
      </w:pPr>
      <w:bookmarkStart w:name="SUB_1_1" w:id="3"/>
      <w:r>
        <w:rPr>
          <w:b/>
          <w:bCs/>
        </w:rPr>
        <w:t xml:space="preserve">1. 世界と日本の社会と文化</w:t>
      </w:r>
      <w:bookmarkEnd w:id="3"/>
    </w:p>
    <w:p>
      <w:pPr>
        <w:pStyle w:val="Heading3"/>
        <w:spacing w:after="120" w:before="240"/>
      </w:pPr>
      <w:bookmarkStart w:name="Q_1_001" w:id="4"/>
      <w:r>
        <w:rPr>
          <w:b/>
          <w:bCs/>
        </w:rPr>
        <w:t xml:space="preserve">問題1</w:t>
      </w:r>
      <w:bookmarkEnd w:id="4"/>
    </w:p>
    <w:p>
      <w:pPr>
        <w:spacing w:after="120"/>
      </w:pPr>
      <w:r>
        <w:t xml:space="preserve">多文化化が進む学習環境において、教師の姿勢や態度が問われる機会が増えている。自文化中心主義（エスノセントリズム）に関する記述として、最も適切なものを一つ選びなさい。</w:t>
      </w:r>
    </w:p>
    <w:p>
      <w:pPr>
        <w:spacing w:after="60"/>
        <w:ind w:left="360"/>
      </w:pPr>
      <w:r>
        <w:t xml:space="preserve">1. 自身の文化の価値観や行動規範を無意識のうちに絶対的な基準とし、他文化の要素を優劣や歪みをもって判断する傾向のことである。</w:t>
      </w:r>
    </w:p>
    <w:p>
      <w:pPr>
        <w:spacing w:after="60"/>
        <w:ind w:left="360"/>
      </w:pPr>
      <w:r>
        <w:t xml:space="preserve">2. 異なる文化背景を持つ人々が接触した際、自文化の要素を完全に捨て去り、相手方の文化に急速に適応・吸収されるプロセスのことである。</w:t>
      </w:r>
    </w:p>
    <w:p>
      <w:pPr>
        <w:spacing w:after="60"/>
        <w:ind w:left="360"/>
      </w:pPr>
      <w:r>
        <w:t xml:space="preserve">3. 自国の文化規範や伝統よりも、他国の文化や習慣の方が本質的に優れているとみなし、自文化を過小評価する現象のことである。</w:t>
      </w:r>
    </w:p>
    <w:p>
      <w:pPr>
        <w:spacing w:after="60"/>
        <w:ind w:left="360"/>
      </w:pPr>
      <w:r>
        <w:t xml:space="preserve">4. 異文化の行動様式や価値観を理解する際、相手の文化の基準や文脈に基づいて評価・解釈しようとする姿勢のことである。</w:t>
      </w:r>
    </w:p>
    <w:p>
      <w:pPr>
        <w:pBdr>
          <w:top w:val="single" w:color="CCCCCC" w:sz="4" w:space="6"/>
        </w:pBdr>
        <w:spacing w:after="300" w:before="150"/>
      </w:pPr>
      <w:hyperlink w:history="1" w:anchor="A_1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2" w:id="5"/>
      <w:r>
        <w:rPr>
          <w:b/>
          <w:bCs/>
        </w:rPr>
        <w:t xml:space="preserve">問題2</w:t>
      </w:r>
      <w:bookmarkEnd w:id="5"/>
    </w:p>
    <w:p>
      <w:pPr>
        <w:spacing w:after="120"/>
      </w:pPr>
      <w:r>
        <w:t xml:space="preserve">日本語学校に在籍する学習者Aさん（来日3か月）は、授業中に自身の母国の文化や習慣について質問された際、「自分の国は遅れているから、日本のやり方がすべて正しい」と極端に発言し、母国の習慣を否定する仕草を見せた。この事例におけるAさんの状態および教師の対応として、最も適切なものを一つ選びなさい。</w:t>
      </w:r>
    </w:p>
    <w:p>
      <w:pPr>
        <w:spacing w:after="60"/>
        <w:ind w:left="360"/>
      </w:pPr>
      <w:r>
        <w:t xml:space="preserve">1. Aさんは自文化中心主義に陥っているため、自国の優れた伝統文化について調べる課題を与え、自国への誇りを取り戻させるべきである。</w:t>
      </w:r>
    </w:p>
    <w:p>
      <w:pPr>
        <w:spacing w:after="60"/>
        <w:ind w:left="360"/>
      </w:pPr>
      <w:r>
        <w:t xml:space="preserve">2. Aさんはすでに文化相対主義の立場を完全に習得しているため、その姿勢を肯定し、日本文化への同化をさらに促進する指導を行うべきである。</w:t>
      </w:r>
    </w:p>
    <w:p>
      <w:pPr>
        <w:spacing w:after="60"/>
        <w:ind w:left="360"/>
      </w:pPr>
      <w:r>
        <w:t xml:space="preserve">3. Aさんはカルチャーショックによる文化拒絶反応を示しているため、母国語でのカウンセリングを即座に手配し、授業での発言機会を当面の間は完全に制限し、他の学習者との交流も控えさせて様子を見るべきである。</w:t>
      </w:r>
    </w:p>
    <w:p>
      <w:pPr>
        <w:spacing w:after="60"/>
        <w:ind w:left="360"/>
      </w:pPr>
      <w:r>
        <w:t xml:space="preserve">4. Aさんは異文化適応の初期過程において自文化のアイデンティティを一時的に抑圧・否定している可能性があり、双方の文化の差異を優劣ではなく多様性として受け止められるよう促すのが望ましい。</w:t>
      </w:r>
    </w:p>
    <w:p>
      <w:pPr>
        <w:pBdr>
          <w:top w:val="single" w:color="CCCCCC" w:sz="4" w:space="6"/>
        </w:pBdr>
        <w:spacing w:after="300" w:before="150"/>
      </w:pPr>
      <w:hyperlink w:history="1" w:anchor="A_1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3" w:id="6"/>
      <w:r>
        <w:rPr>
          <w:b/>
          <w:bCs/>
        </w:rPr>
        <w:t xml:space="preserve">問題3</w:t>
      </w:r>
      <w:bookmarkEnd w:id="6"/>
    </w:p>
    <w:p>
      <w:pPr>
        <w:spacing w:after="120"/>
      </w:pPr>
      <w:r>
        <w:t xml:space="preserve">社会的・集団的文脈における「文化的アイデンティティ」の形成と変容に関する記述として、最も適切なものを一つ選びなさい。</w:t>
      </w:r>
    </w:p>
    <w:p>
      <w:pPr>
        <w:spacing w:after="60"/>
        <w:ind w:left="360"/>
      </w:pPr>
      <w:r>
        <w:t xml:space="preserve">1. 多文化社会においては、個人の文化的アイデンティティは単一の枠組みに限定されず、複数の文化要素を統合した複合的・流動的なものへと再構築され得る。</w:t>
      </w:r>
    </w:p>
    <w:p>
      <w:pPr>
        <w:spacing w:after="60"/>
        <w:ind w:left="360"/>
      </w:pPr>
      <w:r>
        <w:t xml:space="preserve">2. 文化的アイデンティティとは、国家や民族といった公的な枠組みへの帰属意識のみを指し、個人の宗教、地域、日常的慣習などのミクロな要素は一切含まれない。</w:t>
      </w:r>
    </w:p>
    <w:p>
      <w:pPr>
        <w:spacing w:after="60"/>
        <w:ind w:left="360"/>
      </w:pPr>
      <w:r>
        <w:t xml:space="preserve">3. 文化的アイデンティティは幼少期の育成環境によって不可逆的に固定化されるため、成人後の異文化接触によって変容することはない。</w:t>
      </w:r>
    </w:p>
    <w:p>
      <w:pPr>
        <w:spacing w:after="60"/>
        <w:ind w:left="360"/>
      </w:pPr>
      <w:r>
        <w:t xml:space="preserve">4. 第二言語の習得が進むと、元の言語に紐づく文化的アイデンティティは消失し、学習言語の持つ文化的アイデンティティへと完全に置き換わる。</w:t>
      </w:r>
    </w:p>
    <w:p>
      <w:pPr>
        <w:pBdr>
          <w:top w:val="single" w:color="CCCCCC" w:sz="4" w:space="6"/>
        </w:pBdr>
        <w:spacing w:after="300" w:before="150"/>
      </w:pPr>
      <w:hyperlink w:history="1" w:anchor="A_1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4" w:id="7"/>
      <w:r>
        <w:rPr>
          <w:b/>
          <w:bCs/>
        </w:rPr>
        <w:t xml:space="preserve">問題4</w:t>
      </w:r>
      <w:bookmarkEnd w:id="7"/>
    </w:p>
    <w:p>
      <w:pPr>
        <w:spacing w:after="120"/>
      </w:pPr>
      <w:r>
        <w:t xml:space="preserve">（日本の在留外国人施策） 2019年に新設された出入国管理法上の在留資格「特定技能」に関する記述として、最も適切なものを一つ選びなさい。</w:t>
      </w:r>
    </w:p>
    <w:p>
      <w:pPr>
        <w:spacing w:after="60"/>
        <w:ind w:left="360"/>
      </w:pPr>
      <w:r>
        <w:t xml:space="preserve">1. 「特定技能1号」は通算で最長10年まで在留可能であり、要件を満たせば配偶者や子の帯同が全面的に認められている。</w:t>
      </w:r>
    </w:p>
    <w:p>
      <w:pPr>
        <w:spacing w:after="60"/>
        <w:ind w:left="360"/>
      </w:pPr>
      <w:r>
        <w:t xml:space="preserve">2. 「特定技能」制度は、途上国への技術移転を通じた国際貢献を主たる目的として創設された制度である。</w:t>
      </w:r>
    </w:p>
    <w:p>
      <w:pPr>
        <w:spacing w:after="60"/>
        <w:ind w:left="360"/>
      </w:pPr>
      <w:r>
        <w:t xml:space="preserve">3. 「特定技能1号」の受入機関には、生活オリエンテーションや日本語学習の機会の提供などの支援の実施が義務付けられている。</w:t>
      </w:r>
    </w:p>
    <w:p>
      <w:pPr>
        <w:spacing w:after="60"/>
        <w:ind w:left="360"/>
      </w:pPr>
      <w:r>
        <w:t xml:space="preserve">4. 「特定技能2号」を取得するためには、日本語能力試験N1の合格が法的な必須要件として指定されている。</w:t>
      </w:r>
    </w:p>
    <w:p>
      <w:pPr>
        <w:pBdr>
          <w:top w:val="single" w:color="CCCCCC" w:sz="4" w:space="6"/>
        </w:pBdr>
        <w:spacing w:after="300" w:before="150"/>
      </w:pPr>
      <w:hyperlink w:history="1" w:anchor="A_1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5" w:id="8"/>
      <w:r>
        <w:rPr>
          <w:b/>
          <w:bCs/>
        </w:rPr>
        <w:t xml:space="preserve">問題5</w:t>
      </w:r>
      <w:bookmarkEnd w:id="8"/>
    </w:p>
    <w:p>
      <w:pPr>
        <w:spacing w:after="120"/>
      </w:pPr>
      <w:r>
        <w:t xml:space="preserve">（多文化共生） 地域社会における「やさしい日本語」の活用と指導法に関する記述として、最も適切なものを一つ選びなさい。</w:t>
      </w:r>
    </w:p>
    <w:p>
      <w:pPr>
        <w:spacing w:after="60"/>
        <w:ind w:left="360"/>
      </w:pPr>
      <w:r>
        <w:t xml:space="preserve">1. 漢語や外来語は避け、できるだけ「和語」や日常的な和製英語に置き換えることが基本ルールである。</w:t>
      </w:r>
    </w:p>
    <w:p>
      <w:pPr>
        <w:spacing w:after="60"/>
        <w:ind w:left="360"/>
      </w:pPr>
      <w:r>
        <w:t xml:space="preserve">2. 情報を正しく伝えるため、文章の後半に文の結論や最も重要な指示を配置する「結論後置」の構成にする。</w:t>
      </w:r>
    </w:p>
    <w:p>
      <w:pPr>
        <w:spacing w:after="60"/>
        <w:ind w:left="360"/>
      </w:pPr>
      <w:r>
        <w:t xml:space="preserve">3. 「やさしい日本語」への書き換えでは、1文を短く区切り、文末は「〜です・〜ます」の丁寧体で統一するのが原則である。</w:t>
      </w:r>
    </w:p>
    <w:p>
      <w:pPr>
        <w:spacing w:after="60"/>
        <w:ind w:left="360"/>
      </w:pPr>
      <w:r>
        <w:t xml:space="preserve">4. 擬音語・擬態語（オノマトペ）は直感的にイメージしやすいため、外国人向けの広報紙や案内文などで積極的に多用すべきである。</w:t>
      </w:r>
    </w:p>
    <w:p>
      <w:pPr>
        <w:pBdr>
          <w:top w:val="single" w:color="CCCCCC" w:sz="4" w:space="6"/>
        </w:pBdr>
        <w:spacing w:after="300" w:before="150"/>
      </w:pPr>
      <w:hyperlink w:history="1" w:anchor="A_1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6" w:id="9"/>
      <w:r>
        <w:rPr>
          <w:b/>
          <w:bCs/>
        </w:rPr>
        <w:t xml:space="preserve">問題6</w:t>
      </w:r>
      <w:bookmarkEnd w:id="9"/>
    </w:p>
    <w:p>
      <w:pPr>
        <w:spacing w:after="120"/>
      </w:pPr>
      <w:r>
        <w:t xml:space="preserve">（日本語教育史） 明治期から戦前にかけての日本の日本語教育に関する記述として、最も適切なものを一つ選びなさい。</w:t>
      </w:r>
    </w:p>
    <w:p>
      <w:pPr>
        <w:spacing w:after="60"/>
        <w:ind w:left="360"/>
      </w:pPr>
      <w:r>
        <w:t xml:space="preserve">1. 大正時代に松本亀次郎らが設立した東亜日本語学校は、欧米諸国からの外交官を専門に受け入れる機関として機能した。</w:t>
      </w:r>
    </w:p>
    <w:p>
      <w:pPr>
        <w:spacing w:after="60"/>
        <w:ind w:left="360"/>
      </w:pPr>
      <w:r>
        <w:t xml:space="preserve">2. 戦前の旧満州（中国東北部）における日本語教育では、日本語と現地語（中国語）の双方を完全に対等な国語として扱う「両国語教育」が達成された。</w:t>
      </w:r>
    </w:p>
    <w:p>
      <w:pPr>
        <w:spacing w:after="60"/>
        <w:ind w:left="360"/>
      </w:pPr>
      <w:r>
        <w:t xml:space="preserve">3. 伊沢修二は、台湾での教育において現地語の積極的な使用と現地文化の維持を最優先とした教育方法（直接法の全面否定）を導入した。</w:t>
      </w:r>
    </w:p>
    <w:p>
      <w:pPr>
        <w:spacing w:after="60"/>
        <w:ind w:left="360"/>
      </w:pPr>
      <w:r>
        <w:t xml:space="preserve">4. 19世紀末に台湾の芝山巌に開設された学堂では、日本内地から赴任した教育者が台湾人住民へ日本語教育を開始した。</w:t>
      </w:r>
    </w:p>
    <w:p>
      <w:pPr>
        <w:pBdr>
          <w:top w:val="single" w:color="CCCCCC" w:sz="4" w:space="6"/>
        </w:pBdr>
        <w:spacing w:after="300" w:before="150"/>
      </w:pPr>
      <w:hyperlink w:history="1" w:anchor="A_1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7" w:id="10"/>
      <w:r>
        <w:rPr>
          <w:b/>
          <w:bCs/>
        </w:rPr>
        <w:t xml:space="preserve">問題7</w:t>
      </w:r>
      <w:bookmarkEnd w:id="10"/>
    </w:p>
    <w:p>
      <w:pPr>
        <w:spacing w:after="120"/>
      </w:pPr>
      <w:r>
        <w:t xml:space="preserve">（言語政策） 日本の「文化審議会国語分科会」および近年の語彙・表記に関する方針の説明として、最も適切なものを一つ選びなさい。</w:t>
      </w:r>
    </w:p>
    <w:p>
      <w:pPr>
        <w:spacing w:after="60"/>
        <w:ind w:left="360"/>
      </w:pPr>
      <w:r>
        <w:t xml:space="preserve">1. 文化審議会が取りまとめた「公用文作成の考え方（建議）」では、表記の揺れを防ぐため、カタカナ語（外来語）の使用は全面的に禁止されている。</w:t>
      </w:r>
    </w:p>
    <w:p>
      <w:pPr>
        <w:spacing w:after="60"/>
        <w:ind w:left="360"/>
      </w:pPr>
      <w:r>
        <w:t xml:space="preserve">2. 国語審議会（現・文化審議会国語分科会）は、義務教育における「学校文法（文部省文法）」の改定のみを管轄する機関である。</w:t>
      </w:r>
    </w:p>
    <w:p>
      <w:pPr>
        <w:spacing w:after="60"/>
        <w:ind w:left="360"/>
      </w:pPr>
      <w:r>
        <w:t xml:space="preserve">3. 「常用漢字表」は、法令・公用文書・新聞・雑誌等における漢字使用の「強制的な制限」を目的とした法定基準である。</w:t>
      </w:r>
    </w:p>
    <w:p>
      <w:pPr>
        <w:spacing w:after="60"/>
        <w:ind w:left="360"/>
      </w:pPr>
      <w:r>
        <w:t xml:space="preserve">4. 2010年改定の「常用漢字表」では、情報機器（パソコンやスマートフォン）の普及等の社会的変化を反映し、字数が新たに追加された。</w:t>
      </w:r>
    </w:p>
    <w:p>
      <w:pPr>
        <w:pBdr>
          <w:top w:val="single" w:color="CCCCCC" w:sz="4" w:space="6"/>
        </w:pBdr>
        <w:spacing w:after="300" w:before="150"/>
      </w:pPr>
      <w:hyperlink w:history="1" w:anchor="A_1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8" w:id="11"/>
      <w:r>
        <w:rPr>
          <w:b/>
          <w:bCs/>
        </w:rPr>
        <w:t xml:space="preserve">問題8</w:t>
      </w:r>
      <w:bookmarkEnd w:id="11"/>
    </w:p>
    <w:p>
      <w:pPr>
        <w:spacing w:after="120"/>
      </w:pPr>
      <w:r>
        <w:t xml:space="preserve">（日本語の試験） 日本語能力を測定する各種試験の特徴に関する記述として、最も適切なものを一つ選びなさい。</w:t>
      </w:r>
    </w:p>
    <w:p>
      <w:pPr>
        <w:spacing w:after="60"/>
        <w:ind w:left="360"/>
      </w:pPr>
      <w:r>
        <w:t xml:space="preserve">1. 日本留学試験は、日本の大学等への入学を目指す留学生を対象とし、日本語力だけでなくアカデミックな基礎学力（理科・総合科目・数学）も測定する。</w:t>
      </w:r>
    </w:p>
    <w:p>
      <w:pPr>
        <w:spacing w:after="60"/>
        <w:ind w:left="360"/>
      </w:pPr>
      <w:r>
        <w:t xml:space="preserve">2. BJT（ビジネス日本語能力テスト）は、合格・不合格の2段階判定により、ビジネス現場での就労可否を一元的に判定する仕組みとなっている。</w:t>
      </w:r>
    </w:p>
    <w:p>
      <w:pPr>
        <w:spacing w:after="60"/>
        <w:ind w:left="360"/>
      </w:pPr>
      <w:r>
        <w:t xml:space="preserve">3. 日本語能力試験は、聴解・読解能力だけでなく、受検者の口頭運用能力（スピーキング）を評価する実技面接テストが必須で組み込まれている。</w:t>
      </w:r>
    </w:p>
    <w:p>
      <w:pPr>
        <w:spacing w:after="60"/>
        <w:ind w:left="360"/>
      </w:pPr>
      <w:r>
        <w:t xml:space="preserve">4. ACTFL-OPIは、あらかじめ用意されたペーパーテストのマークシート回答結果に基づいて、相対評価でランク付けを行う試験である。</w:t>
      </w:r>
    </w:p>
    <w:p>
      <w:pPr>
        <w:pBdr>
          <w:top w:val="single" w:color="CCCCCC" w:sz="4" w:space="6"/>
        </w:pBdr>
        <w:spacing w:after="300" w:before="150"/>
      </w:pPr>
      <w:hyperlink w:history="1" w:anchor="A_1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2" w:id="12"/>
      <w:r>
        <w:rPr>
          <w:b/>
          <w:bCs/>
        </w:rPr>
        <w:t xml:space="preserve">2. 日本の在留外国人施策</w:t>
      </w:r>
      <w:bookmarkEnd w:id="12"/>
    </w:p>
    <w:p>
      <w:pPr>
        <w:pStyle w:val="Heading3"/>
        <w:spacing w:after="120" w:before="240"/>
      </w:pPr>
      <w:bookmarkStart w:name="Q_1_009" w:id="13"/>
      <w:r>
        <w:rPr>
          <w:b/>
          <w:bCs/>
        </w:rPr>
        <w:t xml:space="preserve">問題9</w:t>
      </w:r>
      <w:bookmarkEnd w:id="13"/>
    </w:p>
    <w:p>
      <w:pPr>
        <w:spacing w:after="120"/>
      </w:pPr>
      <w:r>
        <w:t xml:space="preserve">日本の出入国管理及び難民認定法（入管法）における「在留資格」の基本的な仕組みに関する記述として、最も適切なものを一つ選びなさい。</w:t>
      </w:r>
    </w:p>
    <w:p>
      <w:pPr>
        <w:spacing w:after="60"/>
        <w:ind w:left="360"/>
      </w:pPr>
      <w:r>
        <w:t xml:space="preserve">1. 在留資格の更新や変更の申請は、受入れ機関（大学や会社）が代理で申請することしか認められておらず、外国人本人が直接出入国在留管理庁の窓口へ行って申請することはできない（本人申請は不可）。</w:t>
      </w:r>
    </w:p>
    <w:p>
      <w:pPr>
        <w:spacing w:after="60"/>
        <w:ind w:left="360"/>
      </w:pPr>
      <w:r>
        <w:t xml:space="preserve">2. 日本に在留するすべての外国人は、その滞在目的や活動内容にかかわらず、一律の活動範囲を定めた単一の在留資格を付与される。</w:t>
      </w:r>
    </w:p>
    <w:p>
      <w:pPr>
        <w:spacing w:after="60"/>
        <w:ind w:left="360"/>
      </w:pPr>
      <w:r>
        <w:t xml:space="preserve">3. 在留資格は、活動に基づいて付与されるもの（就労資格等）と、身分や地位に基づいて付与されるもの（永住者、日本人の配偶者等）に大別され、後者は原則として就労活動に制限がない。</w:t>
      </w:r>
    </w:p>
    <w:p>
      <w:pPr>
        <w:spacing w:after="60"/>
        <w:ind w:left="360"/>
      </w:pPr>
      <w:r>
        <w:t xml:space="preserve">4. 「留学」の在留資格を保持する外国人は、入国後手続きなしで週40時間までの就労活動が自由に認められている。</w:t>
      </w:r>
    </w:p>
    <w:p>
      <w:pPr>
        <w:pBdr>
          <w:top w:val="single" w:color="CCCCCC" w:sz="4" w:space="6"/>
        </w:pBdr>
        <w:spacing w:after="300" w:before="150"/>
      </w:pPr>
      <w:hyperlink w:history="1" w:anchor="A_1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0" w:id="14"/>
      <w:r>
        <w:rPr>
          <w:b/>
          <w:bCs/>
        </w:rPr>
        <w:t xml:space="preserve">問題10</w:t>
      </w:r>
      <w:bookmarkEnd w:id="14"/>
    </w:p>
    <w:p>
      <w:pPr>
        <w:spacing w:after="120"/>
      </w:pPr>
      <w:r>
        <w:t xml:space="preserve">日本の技能実習制度および新たな育成就労制度への見直しに関する記述として、最も適切なものを一つ選びなさい。</w:t>
      </w:r>
    </w:p>
    <w:p>
      <w:pPr>
        <w:spacing w:after="60"/>
        <w:ind w:left="360"/>
      </w:pPr>
      <w:r>
        <w:t xml:space="preserve">1. 技能実習生は、入国前の事前講習を受ければ、入国後の日本国内での日本語・生活講習を受けずに直ちに実習先に配属される。</w:t>
      </w:r>
    </w:p>
    <w:p>
      <w:pPr>
        <w:spacing w:after="60"/>
        <w:ind w:left="360"/>
      </w:pPr>
      <w:r>
        <w:t xml:space="preserve">2. 技能実習制度の本来の法的な主目的は、日本の深刻な人手不足を解消するための労働力の確保である。</w:t>
      </w:r>
    </w:p>
    <w:p>
      <w:pPr>
        <w:spacing w:after="60"/>
        <w:ind w:left="360"/>
      </w:pPr>
      <w:r>
        <w:t xml:space="preserve">3. 技能実習制度における監理団体は、実習生の受け入れ企業（実習実施者）の営業利益を最大化することを目的として設置される民間人材派遣会社であり、実習生の保護や企業への指導・監督は本来の業務に含まれない。</w:t>
      </w:r>
    </w:p>
    <w:p>
      <w:pPr>
        <w:spacing w:after="60"/>
        <w:ind w:left="360"/>
      </w:pPr>
      <w:r>
        <w:t xml:space="preserve">4. 従来からの技能実習制度は、国際貢献（技術移転）という名目と現実の労働力補填とのギャップが指摘され、人材確保と人材育成を目的とする新たな制度（育成就労制度など）への改編・見直しが進められている。</w:t>
      </w:r>
    </w:p>
    <w:p>
      <w:pPr>
        <w:pBdr>
          <w:top w:val="single" w:color="CCCCCC" w:sz="4" w:space="6"/>
        </w:pBdr>
        <w:spacing w:after="300" w:before="150"/>
      </w:pPr>
      <w:hyperlink w:history="1" w:anchor="A_1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1" w:id="15"/>
      <w:r>
        <w:rPr>
          <w:b/>
          <w:bCs/>
        </w:rPr>
        <w:t xml:space="preserve">問題11</w:t>
      </w:r>
      <w:bookmarkEnd w:id="15"/>
    </w:p>
    <w:p>
      <w:pPr>
        <w:spacing w:after="120"/>
      </w:pPr>
      <w:r>
        <w:t xml:space="preserve">在留資格「特定技能1号」および「特定技能2号」の比較に関する記述として、最も適切なものを一つ選びなさい。</w:t>
      </w:r>
    </w:p>
    <w:p>
      <w:pPr>
        <w:spacing w:after="60"/>
        <w:ind w:left="360"/>
      </w:pPr>
      <w:r>
        <w:t xml:space="preserve">1. 「特定技能1号」は通算で最長5年までの在留制限があり、「特定技能2号」は更新に上限がなく長期滞在や永住申請の道が開かれている。</w:t>
      </w:r>
    </w:p>
    <w:p>
      <w:pPr>
        <w:spacing w:after="60"/>
        <w:ind w:left="360"/>
      </w:pPr>
      <w:r>
        <w:t xml:space="preserve">2. 「特定技能1号」では配偶者や子の帯同が自由に認められるが、「特定技能2号」では原則として家族の帯同が認められていない。</w:t>
      </w:r>
    </w:p>
    <w:p>
      <w:pPr>
        <w:spacing w:after="60"/>
        <w:ind w:left="360"/>
      </w:pPr>
      <w:r>
        <w:t xml:space="preserve">3. 「特定技能1号」の取得には技能実習3号の修了または試験の合格が必要であるが、「特定技能2号」は実務経験のみで試験なしで取得できる。</w:t>
      </w:r>
    </w:p>
    <w:p>
      <w:pPr>
        <w:spacing w:after="60"/>
        <w:ind w:left="360"/>
      </w:pPr>
      <w:r>
        <w:t xml:space="preserve">4. 「特定技能1号」の受け入れ機関には生活支援等の手厚い義務が課されるが、「特定技能2号」では外国人本人の独立性が高いため、就労先企業の支援責任は一切発生しない。</w:t>
      </w:r>
    </w:p>
    <w:p>
      <w:pPr>
        <w:pBdr>
          <w:top w:val="single" w:color="CCCCCC" w:sz="4" w:space="6"/>
        </w:pBdr>
        <w:spacing w:after="300" w:before="150"/>
      </w:pPr>
      <w:hyperlink w:history="1" w:anchor="A_1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2" w:id="16"/>
      <w:r>
        <w:rPr>
          <w:b/>
          <w:bCs/>
        </w:rPr>
        <w:t xml:space="preserve">問題12</w:t>
      </w:r>
      <w:bookmarkEnd w:id="16"/>
    </w:p>
    <w:p>
      <w:pPr>
        <w:spacing w:after="120"/>
      </w:pPr>
      <w:r>
        <w:t xml:space="preserve">地域日本語教室に、企業で働く「特定技能1号」の外国人学習者Bさん（東南アジア出身）が参加した。Bさんに対する日本語教育支援のアプローチとして、最も適切なものを一つ選びなさい。</w:t>
      </w:r>
    </w:p>
    <w:p>
      <w:pPr>
        <w:spacing w:after="60"/>
        <w:ind w:left="360"/>
      </w:pPr>
      <w:r>
        <w:t xml:space="preserve">1. 企業側から「仕事中の無駄話を防ぐため職場以外で日本人と話さないよう指導してほしい」と要求された場合、日本語教師は学習者の人権や生活への影響を考慮せず、その指示に絶対的に従わなければならないとされる。</w:t>
      </w:r>
    </w:p>
    <w:p>
      <w:pPr>
        <w:spacing w:after="60"/>
        <w:ind w:left="360"/>
      </w:pPr>
      <w:r>
        <w:t xml:space="preserve">2. 支援計画（特定技能所属機関による義務的支援）として日本語学習機会の提供が含まれていることを踏まえ、企業や地域社会と連携しながら、業務上必要な用語だけでなく生活・社会参加に必要な日本語支援を行う。</w:t>
      </w:r>
    </w:p>
    <w:p>
      <w:pPr>
        <w:spacing w:after="60"/>
        <w:ind w:left="360"/>
      </w:pPr>
      <w:r>
        <w:t xml:space="preserve">3. 特定技能1号の学習者は職場での指示が理解できれば十分であるため、生活上の会話や地域でのコミュニケーションに関する学習は行うべきではない。</w:t>
      </w:r>
    </w:p>
    <w:p>
      <w:pPr>
        <w:spacing w:after="60"/>
        <w:ind w:left="360"/>
      </w:pPr>
      <w:r>
        <w:t xml:space="preserve">4. Bさんは将来的に日本に永住することが確定しているため、日本の伝統的な歴史用語や古典文法の習得を最優先した指導計画を立てる。</w:t>
      </w:r>
    </w:p>
    <w:p>
      <w:pPr>
        <w:pBdr>
          <w:top w:val="single" w:color="CCCCCC" w:sz="4" w:space="6"/>
        </w:pBdr>
        <w:spacing w:after="300" w:before="150"/>
      </w:pPr>
      <w:hyperlink w:history="1" w:anchor="A_1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3" w:id="17"/>
      <w:r>
        <w:rPr>
          <w:b/>
          <w:bCs/>
        </w:rPr>
        <w:t xml:space="preserve">問題13</w:t>
      </w:r>
      <w:bookmarkEnd w:id="17"/>
    </w:p>
    <w:p>
      <w:pPr>
        <w:spacing w:after="120"/>
      </w:pPr>
      <w:r>
        <w:t>高度人材ポイント制による在留資格「高度専門職1号」に関する記述として、最も適切なものを一つ選びなさい。</w:t>
      </w:r>
    </w:p>
    <w:p>
      <w:pPr>
        <w:spacing w:after="60"/>
        <w:ind w:left="360"/>
      </w:pPr>
      <w:r>
        <w:t xml:space="preserve">1. 「高度専門職」資格では、親の帯同や配偶者の就労はどのような条件であっても一切認められない。</w:t>
      </w:r>
    </w:p>
    <w:p>
      <w:pPr>
        <w:spacing w:after="60"/>
        <w:ind w:left="360"/>
      </w:pPr>
      <w:r>
        <w:t xml:space="preserve">2. 「高度専門職」の資格を持つ者は、指定された一つの企業での単純労働（建設現場での手作業等）にのみ従事することが義務付けられており、転職や副業も法律上一切認められない。</w:t>
      </w:r>
    </w:p>
    <w:p>
      <w:pPr>
        <w:spacing w:after="60"/>
        <w:ind w:left="360"/>
      </w:pPr>
      <w:r>
        <w:t>3. 学歴・職歴・年収などを評価する高度人材ポイント制により認定され、「高度専門職1号」では5年の在留期間の付与や、所定の要件を満たす場合の永住許可要件の緩和などの優遇措置がある。</w:t>
      </w:r>
    </w:p>
    <w:p>
      <w:pPr>
        <w:spacing w:after="60"/>
        <w:ind w:left="360"/>
      </w:pPr>
      <w:r>
        <w:t xml:space="preserve">4. 「高度専門職」は、技能実習生の修了者が試験なしでスライド移行して取得する初級レベルの在留資格である。</w:t>
      </w:r>
    </w:p>
    <w:p>
      <w:pPr>
        <w:pBdr>
          <w:top w:val="single" w:color="CCCCCC" w:sz="4" w:space="6"/>
        </w:pBdr>
        <w:spacing w:after="300" w:before="150"/>
      </w:pPr>
      <w:hyperlink w:history="1" w:anchor="A_1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4" w:id="18"/>
      <w:r>
        <w:rPr>
          <w:b/>
          <w:bCs/>
        </w:rPr>
        <w:t xml:space="preserve">問題14</w:t>
      </w:r>
      <w:bookmarkEnd w:id="18"/>
    </w:p>
    <w:p>
      <w:pPr>
        <w:spacing w:after="120"/>
      </w:pPr>
      <w:r>
        <w:t xml:space="preserve">日本語学校に在籍する「留学」資格の学生の出席率管理と在留資格更新に関する記述として、最も適切なものを一つ選びなさい。</w:t>
      </w:r>
    </w:p>
    <w:p>
      <w:pPr>
        <w:spacing w:after="60"/>
        <w:ind w:left="360"/>
      </w:pPr>
      <w:r>
        <w:t xml:space="preserve">1. 在留資格の更新判定において評価されるのは日本語能力試験の点数のみであり、日本語教育機関での出席率や成績は一切考慮されない。</w:t>
      </w:r>
    </w:p>
    <w:p>
      <w:pPr>
        <w:spacing w:after="60"/>
        <w:ind w:left="360"/>
      </w:pPr>
      <w:r>
        <w:t xml:space="preserve">2. 留学生の出席率が50％を下回った場合、学校側はただちにその学生を自国へ強制送還する法的権限（逮捕・執行権）を有している。</w:t>
      </w:r>
    </w:p>
    <w:p>
      <w:pPr>
        <w:spacing w:after="60"/>
        <w:ind w:left="360"/>
      </w:pPr>
      <w:r>
        <w:t xml:space="preserve">3. 「留学」資格の学生は、学校での出席率が著しく低い場合であっても、授業料を全額納付していれば法務省（出入国在留管理庁）から確実かつ自動的に在留期間の更新が許可され、その後の就労制限も永続的にすべて解除される。</w:t>
      </w:r>
    </w:p>
    <w:p>
      <w:pPr>
        <w:spacing w:after="60"/>
        <w:ind w:left="360"/>
      </w:pPr>
      <w:r>
        <w:t xml:space="preserve">4. 出席率が低下した留学生に対して、日本語教師は「資格外活動（アルバイト）の超過」や「生活困窮・体調不良」といった背景がないか面談で確認し、学習継続に向けた適切な生活指導・学習支援を行うことが求められる。</w:t>
      </w:r>
    </w:p>
    <w:p>
      <w:pPr>
        <w:pBdr>
          <w:top w:val="single" w:color="CCCCCC" w:sz="4" w:space="6"/>
        </w:pBdr>
        <w:spacing w:after="300" w:before="150"/>
      </w:pPr>
      <w:hyperlink w:history="1" w:anchor="A_1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5" w:id="19"/>
      <w:r>
        <w:rPr>
          <w:b/>
          <w:bCs/>
        </w:rPr>
        <w:t xml:space="preserve">問題15</w:t>
      </w:r>
      <w:bookmarkEnd w:id="19"/>
    </w:p>
    <w:p>
      <w:pPr>
        <w:spacing w:after="120"/>
      </w:pPr>
      <w:r>
        <w:t xml:space="preserve">日本の在留外国人施策における「地域における多文化共生推進プラン」や「外国人材の受入れ・共生のための総合的対応策」に関する記述として、最も適切なものを一つ選びなさい。</w:t>
      </w:r>
    </w:p>
    <w:p>
      <w:pPr>
        <w:spacing w:after="60"/>
        <w:ind w:left="360"/>
      </w:pPr>
      <w:r>
        <w:t xml:space="preserve">1. 「総合的対応策」の成立により、日本国内に在住する外国人は日本の公務員選考や国政選挙における完全な参政権を自動的に付与された。</w:t>
      </w:r>
    </w:p>
    <w:p>
      <w:pPr>
        <w:spacing w:after="60"/>
        <w:ind w:left="360"/>
      </w:pPr>
      <w:r>
        <w:t xml:space="preserve">2. 外国人施策は中央省庁のみが担当するものであり、地方自治体や市民ボランティアが地域レベルで施策に関与することは法的に禁止されている。国際交流協会などの民間団体の活動も認められていない。</w:t>
      </w:r>
    </w:p>
    <w:p>
      <w:pPr>
        <w:spacing w:after="60"/>
        <w:ind w:left="360"/>
      </w:pPr>
      <w:r>
        <w:t xml:space="preserve">3. 政府の「総合的対応策」では、外国人を単なる労働力としてではなく「社会の一員」として受け入れるため、日本語教育環境の整備、生活情報の多言語化、相談窓口の設置などが推進されている。</w:t>
      </w:r>
    </w:p>
    <w:p>
      <w:pPr>
        <w:spacing w:after="60"/>
        <w:ind w:left="360"/>
      </w:pPr>
      <w:r>
        <w:t xml:space="preserve">4. 「地域における多文化共生推進プラン」に基づき、日本国内での外国人に対する行政手続きや教育はすべて英語のみで統一することが法令で強制された。</w:t>
      </w:r>
    </w:p>
    <w:p>
      <w:pPr>
        <w:pBdr>
          <w:top w:val="single" w:color="CCCCCC" w:sz="4" w:space="6"/>
        </w:pBdr>
        <w:spacing w:after="300" w:before="150"/>
      </w:pPr>
      <w:hyperlink w:history="1" w:anchor="A_1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6" w:id="20"/>
      <w:r>
        <w:rPr>
          <w:b/>
          <w:bCs/>
        </w:rPr>
        <w:t xml:space="preserve">問題16</w:t>
      </w:r>
      <w:bookmarkEnd w:id="20"/>
    </w:p>
    <w:p>
      <w:pPr>
        <w:spacing w:after="120"/>
      </w:pPr>
      <w:r>
        <w:t xml:space="preserve">在留資格「技術・人文知識・国際業務」を保有する外国人に関する記述として、最も適切なものを一つ選びなさい。</w:t>
      </w:r>
    </w:p>
    <w:p>
      <w:pPr>
        <w:spacing w:after="60"/>
        <w:ind w:left="360"/>
      </w:pPr>
      <w:r>
        <w:t xml:space="preserve">1. この資格を取得するためには、日本の高校を卒業していることが法律上の絶対要件であり、海外の大学を卒業した者は対象外となる。</w:t>
      </w:r>
    </w:p>
    <w:p>
      <w:pPr>
        <w:spacing w:after="60"/>
        <w:ind w:left="360"/>
      </w:pPr>
      <w:r>
        <w:t xml:space="preserve">2. 大学等で専攻した分野や一定の実務経験と関連性のある業務（エンジニア、通訳・翻訳、語学学校の教師、企業の総合職など）に従事することが求められる。</w:t>
      </w:r>
    </w:p>
    <w:p>
      <w:pPr>
        <w:spacing w:after="60"/>
        <w:ind w:left="360"/>
      </w:pPr>
      <w:r>
        <w:t xml:space="preserve">3. 「技術・人文知識・国際業務」の資格で在留する者は、雇用契約を結んでいる企業を変更（転職）することが法的に一切禁止されている。</w:t>
      </w:r>
    </w:p>
    <w:p>
      <w:pPr>
        <w:spacing w:after="60"/>
        <w:ind w:left="360"/>
      </w:pPr>
      <w:r>
        <w:t xml:space="preserve">4. この在留資格を持つ者は、工場でのライン作業や飲食店のホール清掃など、特別な専門知識を必要としない単純労務作業に常時従事することが認められている。</w:t>
      </w:r>
    </w:p>
    <w:p>
      <w:pPr>
        <w:pBdr>
          <w:top w:val="single" w:color="CCCCCC" w:sz="4" w:space="6"/>
        </w:pBdr>
        <w:spacing w:after="300" w:before="150"/>
      </w:pPr>
      <w:hyperlink w:history="1" w:anchor="A_1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3" w:id="21"/>
      <w:r>
        <w:rPr>
          <w:b/>
          <w:bCs/>
        </w:rPr>
        <w:t xml:space="preserve">3. 多文化共生（地域社会における共生）</w:t>
      </w:r>
      <w:bookmarkEnd w:id="21"/>
    </w:p>
    <w:p>
      <w:pPr>
        <w:pStyle w:val="Heading3"/>
        <w:spacing w:after="120" w:before="240"/>
      </w:pPr>
      <w:bookmarkStart w:name="Q_1_017" w:id="22"/>
      <w:r>
        <w:rPr>
          <w:b/>
          <w:bCs/>
        </w:rPr>
        <w:t xml:space="preserve">問題17</w:t>
      </w:r>
      <w:bookmarkEnd w:id="22"/>
    </w:p>
    <w:p>
      <w:pPr>
        <w:spacing w:after="120"/>
      </w:pPr>
      <w:r>
        <w:t xml:space="preserve">地域における「多文化共生社会」の形成と理念に関する記述として、最も適切なものを一つ選びなさい。</w:t>
      </w:r>
    </w:p>
    <w:p>
      <w:pPr>
        <w:spacing w:after="60"/>
        <w:ind w:left="360"/>
      </w:pPr>
      <w:r>
        <w:t xml:space="preserve">1. 多文化共生とは、地域に住む外国人が日本の文化や習慣を一方的に学び取り、日本社会の規範に完全に同化することを指す。</w:t>
      </w:r>
    </w:p>
    <w:p>
      <w:pPr>
        <w:spacing w:after="60"/>
        <w:ind w:left="360"/>
      </w:pPr>
      <w:r>
        <w:t xml:space="preserve">2. 多文化共生の施策は、主に外国人住民への福祉支援を目的とするため、日本人住民に対する意識啓発や理解促進は対象外とされる。</w:t>
      </w:r>
    </w:p>
    <w:p>
      <w:pPr>
        <w:spacing w:after="60"/>
        <w:ind w:left="360"/>
      </w:pPr>
      <w:r>
        <w:t xml:space="preserve">3. 総務省の「地域における多文化共生推進プラン」等では、国籍や民族などの異なる人々が、互いの文化的違いを認め合い、対等な関係を築こうとしながら、地域社会の一員として共に生きていくことと定義されている。</w:t>
      </w:r>
    </w:p>
    <w:p>
      <w:pPr>
        <w:spacing w:after="60"/>
        <w:ind w:left="360"/>
      </w:pPr>
      <w:r>
        <w:t xml:space="preserve">4. 地域社会における多文化共生を推進するためには、外国人住民を「行政サービスの受給者（被支援者）」としてのみ捉え、地域課題の解決や防災活動などの主体的な参画からは完全に除外することが推奨される。</w:t>
      </w:r>
    </w:p>
    <w:p>
      <w:pPr>
        <w:pBdr>
          <w:top w:val="single" w:color="CCCCCC" w:sz="4" w:space="6"/>
        </w:pBdr>
        <w:spacing w:after="300" w:before="150"/>
      </w:pPr>
      <w:hyperlink w:history="1" w:anchor="A_1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8" w:id="23"/>
      <w:r>
        <w:rPr>
          <w:b/>
          <w:bCs/>
        </w:rPr>
        <w:t xml:space="preserve">問題18</w:t>
      </w:r>
      <w:bookmarkEnd w:id="23"/>
    </w:p>
    <w:p>
      <w:pPr>
        <w:spacing w:after="120"/>
      </w:pPr>
      <w:r>
        <w:t xml:space="preserve">災害時および日常生活における「やさしい日本語」のガイドラインや作成手法に関する記述として、最も適切なものを一つ選びなさい。</w:t>
      </w:r>
    </w:p>
    <w:p>
      <w:pPr>
        <w:spacing w:after="60"/>
        <w:ind w:left="360"/>
      </w:pPr>
      <w:r>
        <w:t xml:space="preserve">1. 文を短く区切る（一文一意）、難しい語彙を簡単な言い方に換える、漢語や外来語の言い換えを行う、漢字にはルビを振るなどの工夫が基本となる。</w:t>
      </w:r>
    </w:p>
    <w:p>
      <w:pPr>
        <w:spacing w:after="60"/>
        <w:ind w:left="360"/>
      </w:pPr>
      <w:r>
        <w:t xml:space="preserve">2. 「やさしい日本語」は災害発生時の緊急情報伝達のみを目的として開発されたものであり、平時の行政広報や地域交流の場での使用は避けるべきである。</w:t>
      </w:r>
    </w:p>
    <w:p>
      <w:pPr>
        <w:spacing w:after="60"/>
        <w:ind w:left="360"/>
      </w:pPr>
      <w:r>
        <w:t xml:space="preserve">3. 「やさしい日本語」では、外国人学習者になじみのある「和製英語」（例：スキンシップ、マイカー）や外来語を積極的に活用することが推奨される。</w:t>
      </w:r>
    </w:p>
    <w:p>
      <w:pPr>
        <w:spacing w:after="60"/>
        <w:ind w:left="360"/>
      </w:pPr>
      <w:r>
        <w:t xml:space="preserve">4. 重要な情報を正確に伝えるため、二重否定（例：「〜ないわけではない」）や受け身・使役表現を多用して表現に深みを持たせることが望ましい。</w:t>
      </w:r>
    </w:p>
    <w:p>
      <w:pPr>
        <w:pBdr>
          <w:top w:val="single" w:color="CCCCCC" w:sz="4" w:space="6"/>
        </w:pBdr>
        <w:spacing w:after="300" w:before="150"/>
      </w:pPr>
      <w:hyperlink w:history="1" w:anchor="A_1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9" w:id="24"/>
      <w:r>
        <w:rPr>
          <w:b/>
          <w:bCs/>
        </w:rPr>
        <w:t xml:space="preserve">問題19</w:t>
      </w:r>
      <w:bookmarkEnd w:id="24"/>
    </w:p>
    <w:p>
      <w:pPr>
        <w:spacing w:after="120"/>
      </w:pPr>
      <w:r>
        <w:t>地域日本語教育の推進に関する国の施策、および「地域日本語教育コーディネーター」の役割に関する記述として、最も適切なものを一つ選びなさい。</w:t>
      </w:r>
    </w:p>
    <w:p>
      <w:pPr>
        <w:spacing w:after="60"/>
        <w:ind w:left="360"/>
      </w:pPr>
      <w:r>
        <w:t xml:space="preserve">1. 地域日本語教育コーディネーターは、地域の状況や外国人住民のニーズを把握し、日本語教室の開設・運営、関係機関（自治体・国際交流協会・企業等）との調整、ボランティアの育成などを総括的に行う。</w:t>
      </w:r>
    </w:p>
    <w:p>
      <w:pPr>
        <w:spacing w:after="60"/>
        <w:ind w:left="360"/>
      </w:pPr>
      <w:r>
        <w:t xml:space="preserve">2. 地域日本語教育は、日本語学校などの民間語学機関がすべて単独で実施すべきものであり、地方自治体が主導して体制を整備することには関与すべきではなく、国による財政的な支援も行うべきではないとされている。</w:t>
      </w:r>
    </w:p>
    <w:p>
      <w:pPr>
        <w:spacing w:after="60"/>
        <w:ind w:left="360"/>
      </w:pPr>
      <w:r>
        <w:t xml:space="preserve">3. 文化審議会が示した指針では、地域日本語教育の学習目標は一律に「日本語能力試験N1の合格」を設定することが義務付けられている。</w:t>
      </w:r>
    </w:p>
    <w:p>
      <w:pPr>
        <w:spacing w:after="60"/>
        <w:ind w:left="360"/>
      </w:pPr>
      <w:r>
        <w:t xml:space="preserve">4. 地域日本語教育コーディネーターの主な役割は、地域教室で自らボランティアとして直接日本語を教えることのみであり、行政や他機関との連携調整は含まれない。</w:t>
      </w:r>
    </w:p>
    <w:p>
      <w:pPr>
        <w:pBdr>
          <w:top w:val="single" w:color="CCCCCC" w:sz="4" w:space="6"/>
        </w:pBdr>
        <w:spacing w:after="300" w:before="150"/>
      </w:pPr>
      <w:hyperlink w:history="1" w:anchor="A_1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0" w:id="25"/>
      <w:r>
        <w:rPr>
          <w:b/>
          <w:bCs/>
        </w:rPr>
        <w:t xml:space="preserve">問題20</w:t>
      </w:r>
      <w:bookmarkEnd w:id="25"/>
    </w:p>
    <w:p>
      <w:pPr>
        <w:spacing w:after="120"/>
      </w:pPr>
      <w:r>
        <w:t xml:space="preserve">「生活者としての外国人」に対する日本語教育の評価指標として用いられる「生活Can do」（文化庁）に関する記述として、最も適切なものを一つ選びなさい。</w:t>
      </w:r>
    </w:p>
    <w:p>
      <w:pPr>
        <w:spacing w:after="60"/>
        <w:ind w:left="360"/>
      </w:pPr>
      <w:r>
        <w:t xml:space="preserve">1. CEFR（ヨーロッパ言語共通参照枠）の枠組みとは全く無関係であり、日本の学校教育で用いられる「学習指導要領」の国語科目標をベースに作られており、生活場面は想定されていないとされる。</w:t>
      </w:r>
    </w:p>
    <w:p>
      <w:pPr>
        <w:spacing w:after="60"/>
        <w:ind w:left="360"/>
      </w:pPr>
      <w:r>
        <w:t xml:space="preserve">2. 「〜ができる」という行動記述形式を用いて、生活の具体的な場面（買いもの、行政窓口、子育て、防災など）で日本語を使って何ができるかという「課題遂行能力」を中心に設定している。</w:t>
      </w:r>
    </w:p>
    <w:p>
      <w:pPr>
        <w:spacing w:after="60"/>
        <w:ind w:left="360"/>
      </w:pPr>
      <w:r>
        <w:t xml:space="preserve">3. このCan-doリストは全国一律で強制的に適用されるものであり、各地域や教室の多様なニーズに合わせて改変や項目追加を行うことは禁止されている。</w:t>
      </w:r>
    </w:p>
    <w:p>
      <w:pPr>
        <w:spacing w:after="60"/>
        <w:ind w:left="360"/>
      </w:pPr>
      <w:r>
        <w:t xml:space="preserve">4. 文法知識の正確さや漢字の書き取りテストの点数によって学習者の達成度を客観的に数値化して評価するものである。</w:t>
      </w:r>
    </w:p>
    <w:p>
      <w:pPr>
        <w:pBdr>
          <w:top w:val="single" w:color="CCCCCC" w:sz="4" w:space="6"/>
        </w:pBdr>
        <w:spacing w:after="300" w:before="150"/>
      </w:pPr>
      <w:hyperlink w:history="1" w:anchor="A_1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1" w:id="26"/>
      <w:r>
        <w:rPr>
          <w:b/>
          <w:bCs/>
        </w:rPr>
        <w:t xml:space="preserve">問題21</w:t>
      </w:r>
      <w:bookmarkEnd w:id="26"/>
    </w:p>
    <w:p>
      <w:pPr>
        <w:spacing w:after="120"/>
      </w:pPr>
      <w:r>
        <w:t xml:space="preserve">多文化共生の文脈における「情報バリアフリー」と多言語化・やさしい日本語の役割に関する記述として、最も適切なものを一つ選びなさい。</w:t>
      </w:r>
    </w:p>
    <w:p>
      <w:pPr>
        <w:spacing w:after="60"/>
        <w:ind w:left="360"/>
      </w:pPr>
      <w:r>
        <w:t xml:space="preserve">1. ピクトグラム（絵文字）やイラストは文化的な誤解を生む危険性が高いため、外国人向けの広報資料や避難所案内では一切使用すべきではない。</w:t>
      </w:r>
    </w:p>
    <w:p>
      <w:pPr>
        <w:spacing w:after="60"/>
        <w:ind w:left="360"/>
      </w:pPr>
      <w:r>
        <w:t xml:space="preserve">2. 情報バリアフリーとは、行政情報をすべて英語に翻訳することのみを指し、それ以外の言語や日本語による支援は含まれない。</w:t>
      </w:r>
    </w:p>
    <w:p>
      <w:pPr>
        <w:spacing w:after="60"/>
        <w:ind w:left="360"/>
      </w:pPr>
      <w:r>
        <w:t xml:space="preserve">3. 外国人住民への情報保障においては、多言語による情報提供（機械翻訳等の活用含む）と、共通言語としての「やさしい日本語」による情報提供を適切に組み合わせることが効果的である。</w:t>
      </w:r>
    </w:p>
    <w:p>
      <w:pPr>
        <w:spacing w:after="60"/>
        <w:ind w:left="360"/>
      </w:pPr>
      <w:r>
        <w:t xml:space="preserve">4. 視覚障害者や聴覚障害者向けのバリアフリー対策と、外国人住民向けの多言語・やさしい日本語化施策は概念的に完全に独立しており、共通する配慮事項はなく、両者を連携して進める意義もない。</w:t>
      </w:r>
    </w:p>
    <w:p>
      <w:pPr>
        <w:pBdr>
          <w:top w:val="single" w:color="CCCCCC" w:sz="4" w:space="6"/>
        </w:pBdr>
        <w:spacing w:after="300" w:before="150"/>
      </w:pPr>
      <w:hyperlink w:history="1" w:anchor="A_1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2" w:id="27"/>
      <w:r>
        <w:rPr>
          <w:b/>
          <w:bCs/>
        </w:rPr>
        <w:t xml:space="preserve">問題22</w:t>
      </w:r>
      <w:bookmarkEnd w:id="27"/>
    </w:p>
    <w:p>
      <w:pPr>
        <w:spacing w:after="120"/>
      </w:pPr>
      <w:r>
        <w:t xml:space="preserve">近年、地域日本語教育の推進において注目されている「対話型（交流型）日本語教室」の特徴に関する記述として、最も適切なものを一つ選びなさい。</w:t>
      </w:r>
    </w:p>
    <w:p>
      <w:pPr>
        <w:spacing w:after="60"/>
        <w:ind w:left="360"/>
      </w:pPr>
      <w:r>
        <w:t xml:space="preserve">1. 外国人学習者を「日本語を教えられる生徒」、日本人参加者を「日本語を教える教師」という固定的な役割関係に限定して運営する。</w:t>
      </w:r>
    </w:p>
    <w:p>
      <w:pPr>
        <w:spacing w:after="60"/>
        <w:ind w:left="360"/>
      </w:pPr>
      <w:r>
        <w:t xml:space="preserve">2. 学習者の日本語レベルを細かくレベル分けし、初級学習者には日常会話や地域住民との対話を一切させず、まず半年から1年間は文字の書き取りのみを行わせる。</w:t>
      </w:r>
    </w:p>
    <w:p>
      <w:pPr>
        <w:spacing w:after="60"/>
        <w:ind w:left="360"/>
      </w:pPr>
      <w:r>
        <w:t xml:space="preserve">3. 教室の前で講師が一方向的に文法や語彙の解説講義を行い、学習者はひたすらドリル問題を解くスタイルを中心とする。</w:t>
      </w:r>
    </w:p>
    <w:p>
      <w:pPr>
        <w:spacing w:after="60"/>
        <w:ind w:left="360"/>
      </w:pPr>
      <w:r>
        <w:t xml:space="preserve">4. 学習者と地域住民が対等な立場で、互いの生活や関心事、地域のテーマについて話し合い、対話を通じて相互理解と人間関係（ネットワーク）の構築を目指す。</w:t>
      </w:r>
    </w:p>
    <w:p>
      <w:pPr>
        <w:pBdr>
          <w:top w:val="single" w:color="CCCCCC" w:sz="4" w:space="6"/>
        </w:pBdr>
        <w:spacing w:after="300" w:before="150"/>
      </w:pPr>
      <w:hyperlink w:history="1" w:anchor="A_1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4" w:id="28"/>
      <w:r>
        <w:rPr>
          <w:b/>
          <w:bCs/>
        </w:rPr>
        <w:t xml:space="preserve">4. 日本語教育史</w:t>
      </w:r>
      <w:bookmarkEnd w:id="28"/>
    </w:p>
    <w:p>
      <w:pPr>
        <w:pStyle w:val="Heading3"/>
        <w:spacing w:after="120" w:before="240"/>
      </w:pPr>
      <w:bookmarkStart w:name="Q_1_023" w:id="29"/>
      <w:r>
        <w:rPr>
          <w:b/>
          <w:bCs/>
        </w:rPr>
        <w:t xml:space="preserve">問題23</w:t>
      </w:r>
      <w:bookmarkEnd w:id="29"/>
    </w:p>
    <w:p>
      <w:pPr>
        <w:spacing w:after="120"/>
      </w:pPr>
      <w:r>
        <w:t xml:space="preserve">明治期の台湾における初期の日本語教育および伊沢修二の取り組みに関する記述として、最も適切なものを一つ選びなさい。</w:t>
      </w:r>
    </w:p>
    <w:p>
      <w:pPr>
        <w:spacing w:after="60"/>
        <w:ind w:left="360"/>
      </w:pPr>
      <w:r>
        <w:t xml:space="preserve">1. 伊沢修二は台湾総督府学務部長として、現地の言葉（台湾話）を一切排除し、厳格な文法訳読法による日本語教育を推し進めた。</w:t>
      </w:r>
    </w:p>
    <w:p>
      <w:pPr>
        <w:spacing w:after="60"/>
        <w:ind w:left="360"/>
      </w:pPr>
      <w:r>
        <w:t xml:space="preserve">2. 芝山巌学堂での取り組みは成功を収めたため、当時の教育者たちは一切の反抗や治安上の問題に遭遇することなく、スムーズに短期間で台湾全土へ着実に拡大した。</w:t>
      </w:r>
    </w:p>
    <w:p>
      <w:pPr>
        <w:spacing w:after="60"/>
        <w:ind w:left="360"/>
      </w:pPr>
      <w:r>
        <w:t>3. 伊沢修二が推進した初期の日本語教授法は、台湾語や漢字漢文を媒介として用いることを禁止し、日本語だけを用いて教える方法であった。</w:t>
      </w:r>
    </w:p>
    <w:p>
      <w:pPr>
        <w:spacing w:after="60"/>
        <w:ind w:left="360"/>
      </w:pPr>
      <w:r>
        <w:t>4. 1895年に台北郊外に設立された芝山巌学堂では、現地住民への組織的な日本語教育が始まり、後の国語伝習所や公学校での日本語教育へとつながった。</w:t>
      </w:r>
    </w:p>
    <w:p>
      <w:pPr>
        <w:pBdr>
          <w:top w:val="single" w:color="CCCCCC" w:sz="4" w:space="6"/>
        </w:pBdr>
        <w:spacing w:after="300" w:before="150"/>
      </w:pPr>
      <w:hyperlink w:history="1" w:anchor="A_1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4" w:id="30"/>
      <w:r>
        <w:rPr>
          <w:b/>
          <w:bCs/>
        </w:rPr>
        <w:t xml:space="preserve">問題24</w:t>
      </w:r>
      <w:bookmarkEnd w:id="30"/>
    </w:p>
    <w:p>
      <w:pPr>
        <w:spacing w:after="120"/>
      </w:pPr>
      <w:r>
        <w:t xml:space="preserve">戦前の日本の同化政策および外地・影響圏における日本語教育に関する記述として、最も適切なものを一つ選びなさい。</w:t>
      </w:r>
    </w:p>
    <w:p>
      <w:pPr>
        <w:spacing w:after="60"/>
        <w:ind w:left="360"/>
      </w:pPr>
      <w:r>
        <w:t xml:space="preserve">1. 戦前の旧外地（台湾・朝鮮など）における日本語教育は、単なる語学教育にとどまらず、日本の国家への統合や皇民化（日本国民としての意識づけ）を目的とする同化教育の側面を強く持っていた。</w:t>
      </w:r>
    </w:p>
    <w:p>
      <w:pPr>
        <w:spacing w:after="60"/>
        <w:ind w:left="360"/>
      </w:pPr>
      <w:r>
        <w:t xml:space="preserve">2. 旧満州国（中国東北部）で提唱された「協和語（バベル語）」は、日本語と中国語の文法的共通点を生かして自然発生した簡易な接触言語であり、学校教育の正式な国語教科書として全面的に採用された。</w:t>
      </w:r>
    </w:p>
    <w:p>
      <w:pPr>
        <w:spacing w:after="60"/>
        <w:ind w:left="360"/>
      </w:pPr>
      <w:r>
        <w:t xml:space="preserve">3. 1930年代以降の「皇民化政策」下の朝鮮や台湾では、現地の言語や文化の尊重が唱えられ、学校教育における朝鮮語・台湾語の時間が大幅に拡大された。</w:t>
      </w:r>
    </w:p>
    <w:p>
      <w:pPr>
        <w:spacing w:after="60"/>
        <w:ind w:left="360"/>
      </w:pPr>
      <w:r>
        <w:t xml:space="preserve">4. 南洋群島（旧日本委任統治領）では、現地の島民に対して日本本土の尋常小学校と完全に同一のカリキュラムと教科書がそのまま適用された。</w:t>
      </w:r>
    </w:p>
    <w:p>
      <w:pPr>
        <w:pBdr>
          <w:top w:val="single" w:color="CCCCCC" w:sz="4" w:space="6"/>
        </w:pBdr>
        <w:spacing w:after="300" w:before="150"/>
      </w:pPr>
      <w:hyperlink w:history="1" w:anchor="A_1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5" w:id="31"/>
      <w:r>
        <w:rPr>
          <w:b/>
          <w:bCs/>
        </w:rPr>
        <w:t xml:space="preserve">問題25</w:t>
      </w:r>
      <w:bookmarkEnd w:id="31"/>
    </w:p>
    <w:p>
      <w:pPr>
        <w:spacing w:after="120"/>
      </w:pPr>
      <w:r>
        <w:t xml:space="preserve">大正期から昭和初期における民間・対外的な日本語教育機関の展開に関する記述として、最も適切なものを一つ選びなさい。</w:t>
      </w:r>
    </w:p>
    <w:p>
      <w:pPr>
        <w:spacing w:after="60"/>
        <w:ind w:left="360"/>
      </w:pPr>
      <w:r>
        <w:t xml:space="preserve">1. 松本亀次郎らは、主に欧米諸国からのキリスト教宣教師を対象とした日本語研修機関として「日仏会館」を設立した。</w:t>
      </w:r>
    </w:p>
    <w:p>
      <w:pPr>
        <w:spacing w:after="60"/>
        <w:ind w:left="360"/>
      </w:pPr>
      <w:r>
        <w:t xml:space="preserve">2. 清末から中華民国期にかけて、周恩来や魯迅などの中国人留学生が多数来日した際、彼らを受け入れて日本語教育を行った代表的機関に「宏文学院」や「東亜学校」がある。</w:t>
      </w:r>
    </w:p>
    <w:p>
      <w:pPr>
        <w:spacing w:after="60"/>
        <w:ind w:left="360"/>
      </w:pPr>
      <w:r>
        <w:t xml:space="preserve">3. 戦前の日本国内の日本語教育は、すべて文部省（当時）が一元管理しており、民間の有志や私立機関による日本語学校の開設は一切禁止されていたため、留学生の受け入れも官立学校に限られていた。</w:t>
      </w:r>
    </w:p>
    <w:p>
      <w:pPr>
        <w:spacing w:after="60"/>
        <w:ind w:left="360"/>
      </w:pPr>
      <w:r>
        <w:t xml:space="preserve">4. 1935年に外務省管轄のもとで設立された「国際学友会」は、主に南米からの日系移民を現地へ送り出すための渡航前訓練機関であった。</w:t>
      </w:r>
    </w:p>
    <w:p>
      <w:pPr>
        <w:pBdr>
          <w:top w:val="single" w:color="CCCCCC" w:sz="4" w:space="6"/>
        </w:pBdr>
        <w:spacing w:after="300" w:before="150"/>
      </w:pPr>
      <w:hyperlink w:history="1" w:anchor="A_1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6" w:id="32"/>
      <w:r>
        <w:rPr>
          <w:b/>
          <w:bCs/>
        </w:rPr>
        <w:t xml:space="preserve">問題26</w:t>
      </w:r>
      <w:bookmarkEnd w:id="32"/>
    </w:p>
    <w:p>
      <w:pPr>
        <w:spacing w:after="120"/>
      </w:pPr>
      <w:r>
        <w:t xml:space="preserve">戦後から1970年代にかけての国際交流施策および「国際交流基金」の設立史に関する記述として、最も適切なものを一つ選びなさい。</w:t>
      </w:r>
    </w:p>
    <w:p>
      <w:pPr>
        <w:spacing w:after="60"/>
        <w:ind w:left="360"/>
      </w:pPr>
      <w:r>
        <w:t xml:space="preserve">1. 戦後直後の1950年代、日本政府は海外への日本語普及運動を国策の最優先課題とし、アジア各地に政府直轄の日本語学校を大量に建設した。</w:t>
      </w:r>
    </w:p>
    <w:p>
      <w:pPr>
        <w:spacing w:after="60"/>
        <w:ind w:left="360"/>
      </w:pPr>
      <w:r>
        <w:t xml:space="preserve">2. 国際交流基金の設立は、1983年に中曽根康弘内閣が発表した「留学生受け入れ10万人計画」を受けて、その実行機関として創設された。</w:t>
      </w:r>
    </w:p>
    <w:p>
      <w:pPr>
        <w:spacing w:after="60"/>
        <w:ind w:left="360"/>
      </w:pPr>
      <w:r>
        <w:t xml:space="preserve">3. 国際交流基金は、1972年に外務省所管の特殊法人として設立され、海外における日本語教育の普及や文化交流の推進を主要事業とした。</w:t>
      </w:r>
    </w:p>
    <w:p>
      <w:pPr>
        <w:spacing w:after="60"/>
        <w:ind w:left="360"/>
      </w:pPr>
      <w:r>
        <w:t xml:space="preserve">4. 国際交流基金は設立当初から、日本国内での地域日本語教室の運営支援を専門に行う国内限定の行政機関であった。</w:t>
      </w:r>
    </w:p>
    <w:p>
      <w:pPr>
        <w:pBdr>
          <w:top w:val="single" w:color="CCCCCC" w:sz="4" w:space="6"/>
        </w:pBdr>
        <w:spacing w:after="300" w:before="150"/>
      </w:pPr>
      <w:hyperlink w:history="1" w:anchor="A_1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7" w:id="33"/>
      <w:r>
        <w:rPr>
          <w:b/>
          <w:bCs/>
        </w:rPr>
        <w:t xml:space="preserve">問題27</w:t>
      </w:r>
      <w:bookmarkEnd w:id="33"/>
    </w:p>
    <w:p>
      <w:pPr>
        <w:spacing w:after="120"/>
      </w:pPr>
      <w:r>
        <w:t xml:space="preserve">1980年代以降の日本の日本語教育政策の転換点となった「留学生10万人計画」とその影響に関する記述として、最も適切なものを一つ選びなさい。</w:t>
      </w:r>
    </w:p>
    <w:p>
      <w:pPr>
        <w:spacing w:after="60"/>
        <w:ind w:left="360"/>
      </w:pPr>
      <w:r>
        <w:t xml:space="preserve">1. 「留学生10万人計画」の達成目標時期は2050年と設定されたため、昭和の終わりまでに留学生数が大幅に増えることはなかった。</w:t>
      </w:r>
    </w:p>
    <w:p>
      <w:pPr>
        <w:spacing w:after="60"/>
        <w:ind w:left="360"/>
      </w:pPr>
      <w:r>
        <w:t xml:space="preserve">2. 1983年の「留学生10万人計画」で日本語学校の数が急増し、質的保証のための認可制度の整備が進んだ。</w:t>
      </w:r>
    </w:p>
    <w:p>
      <w:pPr>
        <w:spacing w:after="60"/>
        <w:ind w:left="360"/>
      </w:pPr>
      <w:r>
        <w:t xml:space="preserve">3. この計画は、大学院レベルの高度な研究者のみを受け入れる政策であり、日本語学校に通う準備教育課程の生徒は対象外とされた。</w:t>
      </w:r>
    </w:p>
    <w:p>
      <w:pPr>
        <w:spacing w:after="60"/>
        <w:ind w:left="360"/>
      </w:pPr>
      <w:r>
        <w:t xml:space="preserve">4. 留学生受入の急増に伴い、国内の日本語教師の需要は減少したため、大学における日本語教育専攻や養成講座は縮小・廃止された。</w:t>
      </w:r>
    </w:p>
    <w:p>
      <w:pPr>
        <w:pBdr>
          <w:top w:val="single" w:color="CCCCCC" w:sz="4" w:space="6"/>
        </w:pBdr>
        <w:spacing w:after="300" w:before="150"/>
      </w:pPr>
      <w:hyperlink w:history="1" w:anchor="A_1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8" w:id="34"/>
      <w:r>
        <w:rPr>
          <w:b/>
          <w:bCs/>
        </w:rPr>
        <w:t xml:space="preserve">問題28</w:t>
      </w:r>
      <w:bookmarkEnd w:id="34"/>
    </w:p>
    <w:p>
      <w:pPr>
        <w:spacing w:after="120"/>
      </w:pPr>
      <w:r>
        <w:t xml:space="preserve">日本語教育における教授法・教材の歴史的変遷（長沼直兄・山口喜一郎・日本語教育振興会等）に関する記述として、最も適切なものを一つ選びなさい。</w:t>
      </w:r>
    </w:p>
    <w:p>
      <w:pPr>
        <w:spacing w:after="60"/>
        <w:ind w:left="360"/>
      </w:pPr>
      <w:r>
        <w:t xml:space="preserve">1. 1980年代までの日本語教材は、すべて海外の文法学者によって出版されており、日本国内で作成されたオリジナル教材は存在しなかった。</w:t>
      </w:r>
    </w:p>
    <w:p>
      <w:pPr>
        <w:spacing w:after="60"/>
        <w:ind w:left="360"/>
      </w:pPr>
      <w:r>
        <w:t xml:space="preserve">2. 昭和中期に開発された「グアン法」は、テープ録音された音声を暗記させる方法であり、現在のICT教育の直系祖先とされる。</w:t>
      </w:r>
    </w:p>
    <w:p>
      <w:pPr>
        <w:spacing w:after="60"/>
        <w:ind w:left="360"/>
      </w:pPr>
      <w:r>
        <w:t xml:space="preserve">3. 長沼直兄は、パーマーの理論を取り入れ、絵カードや実物を活用した直接法教材『標準日本語読本』（長沼読本）を作成し、戦前・戦後の日本語教育に大きな影響を与えた。</w:t>
      </w:r>
    </w:p>
    <w:p>
      <w:pPr>
        <w:spacing w:after="60"/>
        <w:ind w:left="360"/>
      </w:pPr>
      <w:r>
        <w:t xml:space="preserve">4. 戦前の山口喜一郎らが提唱した「媒介語（英語）訳読法」は、絵カードや動作を用いずに文法規則を翻訳させて教える方法として海外で主流となり、現在も標準的な教授法とされている。</w:t>
      </w:r>
    </w:p>
    <w:p>
      <w:pPr>
        <w:pBdr>
          <w:top w:val="single" w:color="CCCCCC" w:sz="4" w:space="6"/>
        </w:pBdr>
        <w:spacing w:after="300" w:before="150"/>
      </w:pPr>
      <w:hyperlink w:history="1" w:anchor="A_1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5" w:id="35"/>
      <w:r>
        <w:rPr>
          <w:b/>
          <w:bCs/>
        </w:rPr>
        <w:t xml:space="preserve">5. 言語政策</w:t>
      </w:r>
      <w:bookmarkEnd w:id="35"/>
    </w:p>
    <w:p>
      <w:pPr>
        <w:pStyle w:val="Heading3"/>
        <w:spacing w:after="120" w:before="240"/>
      </w:pPr>
      <w:bookmarkStart w:name="Q_1_029" w:id="36"/>
      <w:r>
        <w:rPr>
          <w:b/>
          <w:bCs/>
        </w:rPr>
        <w:t xml:space="preserve">問題29</w:t>
      </w:r>
      <w:bookmarkEnd w:id="36"/>
    </w:p>
    <w:p>
      <w:pPr>
        <w:spacing w:after="120"/>
      </w:pPr>
      <w:r>
        <w:t xml:space="preserve">戦後の国語施策における「国語審議会」から「文化審議会国語分科会」への組織改編および言語政策の位置づけに関する記述として、最も適切なものを一つ選びなさい。</w:t>
      </w:r>
    </w:p>
    <w:p>
      <w:pPr>
        <w:spacing w:after="60"/>
        <w:ind w:left="360"/>
      </w:pPr>
      <w:r>
        <w:t xml:space="preserve">1. 文化審議会国語分科会は法務省内に設置された専門部会であり、主に在留資格の審査基準を策定することを唯一の目的としている。</w:t>
      </w:r>
    </w:p>
    <w:p>
      <w:pPr>
        <w:spacing w:after="60"/>
        <w:ind w:left="360"/>
      </w:pPr>
      <w:r>
        <w:t xml:space="preserve">2. 2001年の省庁再編に伴い、国語審議会の所掌事務は文部科学省の「文化審議会国語分科会」へと引き継がれ、国語の改善や日本語教育に関する調査・審議を行っている。</w:t>
      </w:r>
    </w:p>
    <w:p>
      <w:pPr>
        <w:spacing w:after="60"/>
        <w:ind w:left="360"/>
      </w:pPr>
      <w:r>
        <w:t xml:space="preserve">3. 戦後の国語審議会による「当用漢字表」の策定は、一般社会における漢字使用の範囲を制限・縮小させる方向ではなく、使用枠を無制限に拡張する方針をとっていた。</w:t>
      </w:r>
    </w:p>
    <w:p>
      <w:pPr>
        <w:spacing w:after="60"/>
        <w:ind w:left="360"/>
      </w:pPr>
      <w:r>
        <w:t xml:space="preserve">4. 国語審議会は、戦後一貫して「漢字の全廃とローマ字表記の全面採用」を法的義務として推進し続けた行政機関である。</w:t>
      </w:r>
    </w:p>
    <w:p>
      <w:pPr>
        <w:pBdr>
          <w:top w:val="single" w:color="CCCCCC" w:sz="4" w:space="6"/>
        </w:pBdr>
        <w:spacing w:after="300" w:before="150"/>
      </w:pPr>
      <w:hyperlink w:history="1" w:anchor="A_1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0" w:id="37"/>
      <w:r>
        <w:rPr>
          <w:b/>
          <w:bCs/>
        </w:rPr>
        <w:t xml:space="preserve">問題30</w:t>
      </w:r>
      <w:bookmarkEnd w:id="37"/>
    </w:p>
    <w:p>
      <w:pPr>
        <w:spacing w:after="120"/>
      </w:pPr>
      <w:r>
        <w:t xml:space="preserve">2010年（平成22年）に改定された「常用漢字表」の特徴および現代の表記政策に関する記述として、最も適切なものを一つ選びなさい。</w:t>
      </w:r>
    </w:p>
    <w:p>
      <w:pPr>
        <w:spacing w:after="60"/>
        <w:ind w:left="360"/>
      </w:pPr>
      <w:r>
        <w:t xml:space="preserve">1. 2010年改定の常用漢字表では、都道府県名に用いられる漢字（岡、熊、茨など）は学習負担を考慮してすべて削除された。</w:t>
      </w:r>
    </w:p>
    <w:p>
      <w:pPr>
        <w:spacing w:after="60"/>
        <w:ind w:left="360"/>
      </w:pPr>
      <w:r>
        <w:t xml:space="preserve">2. 表記政策における「現代仮名遣い（昭和61年内閣告示）」は、歴史的仮名遣いを全面的に復活させ、表記を語源に近づけて現代の発音との乖離をあえて広げる目的で、国語審議会の答申に基づいて定められた。</w:t>
      </w:r>
    </w:p>
    <w:p>
      <w:pPr>
        <w:spacing w:after="60"/>
        <w:ind w:left="360"/>
      </w:pPr>
      <w:r>
        <w:t xml:space="preserve">3. 「常用漢字表」は、法令や公用文書だけでなく、個人の私的な日記や手紙における漢字使用も一律に規制する法的強制力を持つ規定である。</w:t>
      </w:r>
    </w:p>
    <w:p>
      <w:pPr>
        <w:spacing w:after="60"/>
        <w:ind w:left="360"/>
      </w:pPr>
      <w:r>
        <w:t xml:space="preserve">4. 2010年の改定では、情報機器（パソコン・スマートフォン等）の普及により「書くこと」よりも「読むこと」が容易になった背景を反映し、字数が増加（2,136字）した。</w:t>
      </w:r>
    </w:p>
    <w:p>
      <w:pPr>
        <w:pBdr>
          <w:top w:val="single" w:color="CCCCCC" w:sz="4" w:space="6"/>
        </w:pBdr>
        <w:spacing w:after="300" w:before="150"/>
      </w:pPr>
      <w:hyperlink w:history="1" w:anchor="A_1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1" w:id="38"/>
      <w:r>
        <w:rPr>
          <w:b/>
          <w:bCs/>
        </w:rPr>
        <w:t xml:space="preserve">問題31</w:t>
      </w:r>
      <w:bookmarkEnd w:id="38"/>
    </w:p>
    <w:p>
      <w:pPr>
        <w:spacing w:after="120"/>
      </w:pPr>
      <w:r>
        <w:t xml:space="preserve">文化審議会国語分科会が取りまとめた指針（『敬語の指針』など）における敬語体系の理解に関する記述として、最も適切なものを一つ選びなさい。</w:t>
      </w:r>
    </w:p>
    <w:p>
      <w:pPr>
        <w:spacing w:after="60"/>
        <w:ind w:left="360"/>
      </w:pPr>
      <w:r>
        <w:t xml:space="preserve">1. 「謙譲語Ⅱ（丁重語）」とは、話している相手や話題の人物を直接高めるために、その人物の動作を直接的に持ち上げる表現である。</w:t>
      </w:r>
    </w:p>
    <w:p>
      <w:pPr>
        <w:spacing w:after="60"/>
        <w:ind w:left="360"/>
      </w:pPr>
      <w:r>
        <w:t xml:space="preserve">2. 2007年の『敬語の指針』では、従来の「尊敬語・謙譲語・丁寧語」の3分類を再編し、「尊敬語・謙譲語Ⅰ・謙譲語Ⅱ（丁重語）・丁寧語・美化語」の5分類が提示された。</w:t>
      </w:r>
    </w:p>
    <w:p>
      <w:pPr>
        <w:spacing w:after="60"/>
        <w:ind w:left="360"/>
      </w:pPr>
      <w:r>
        <w:t xml:space="preserve">3. 「お茶」「お料理」などの「お・ご」を言葉の頭に付ける表現は、すべて相手への敬意を示す「尊敬語」として一括して分類される。</w:t>
      </w:r>
    </w:p>
    <w:p>
      <w:pPr>
        <w:spacing w:after="60"/>
        <w:ind w:left="360"/>
      </w:pPr>
      <w:r>
        <w:t xml:space="preserve">4. 日本語学習者への敬語指導において、話し手の身内（自分の上司など）の動作を社外の人に対して述べる場合、常に「尊敬語」を用いて上司を高めるのが現代の標準的マナーである。</w:t>
      </w:r>
    </w:p>
    <w:p>
      <w:pPr>
        <w:pBdr>
          <w:top w:val="single" w:color="CCCCCC" w:sz="4" w:space="6"/>
        </w:pBdr>
        <w:spacing w:after="300" w:before="150"/>
      </w:pPr>
      <w:hyperlink w:history="1" w:anchor="A_1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2" w:id="39"/>
      <w:r>
        <w:rPr>
          <w:b/>
          <w:bCs/>
        </w:rPr>
        <w:t xml:space="preserve">問題32</w:t>
      </w:r>
      <w:bookmarkEnd w:id="39"/>
    </w:p>
    <w:p>
      <w:pPr>
        <w:spacing w:after="120"/>
      </w:pPr>
      <w:r>
        <w:t xml:space="preserve">2019年（令和元年）に施行された「日本語教育の推進に関する法律（日本語教育推進法）」に関する記述として、最も適切なものを一つ選びなさい。</w:t>
      </w:r>
    </w:p>
    <w:p>
      <w:pPr>
        <w:spacing w:after="60"/>
        <w:ind w:left="360"/>
      </w:pPr>
      <w:r>
        <w:t xml:space="preserve">1. 本法律の成立に伴い、都道府県や市区町村などの地方公共団体が「地域日本語教育推進計画」を作成することは法的に全面的に禁止された。</w:t>
      </w:r>
    </w:p>
    <w:p>
      <w:pPr>
        <w:spacing w:after="60"/>
        <w:ind w:left="360"/>
      </w:pPr>
      <w:r>
        <w:t>2. 本法律は、日本語教育の推進に関する施策を総合的かつ効果的に推進し、多様な文化を尊重した共生社会の実現や、諸外国との交流の促進に寄与することを目的としている。</w:t>
      </w:r>
    </w:p>
    <w:p>
      <w:pPr>
        <w:spacing w:after="60"/>
        <w:ind w:left="360"/>
      </w:pPr>
      <w:r>
        <w:t xml:space="preserve">3. 本法律により、地域での日本語教育に関する費用はすべて外国人学習者本人が全額負担することが法律上の義務として課された。</w:t>
      </w:r>
    </w:p>
    <w:p>
      <w:pPr>
        <w:spacing w:after="60"/>
        <w:ind w:left="360"/>
      </w:pPr>
      <w:r>
        <w:t xml:space="preserve">4. 本法律では、日本語教育の機会を保障する対象を「海外の大学留学生」のみに限定しており、国内の在留外国人やその子どもは対象から除外されている。</w:t>
      </w:r>
    </w:p>
    <w:p>
      <w:pPr>
        <w:pBdr>
          <w:top w:val="single" w:color="CCCCCC" w:sz="4" w:space="6"/>
        </w:pBdr>
        <w:spacing w:after="300" w:before="150"/>
      </w:pPr>
      <w:hyperlink w:history="1" w:anchor="A_1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3" w:id="40"/>
      <w:r>
        <w:rPr>
          <w:b/>
          <w:bCs/>
        </w:rPr>
        <w:t xml:space="preserve">問題33</w:t>
      </w:r>
      <w:bookmarkEnd w:id="40"/>
    </w:p>
    <w:p>
      <w:pPr>
        <w:spacing w:after="120"/>
      </w:pPr>
      <w:r>
        <w:t xml:space="preserve">「日本語教育推進法」に規定された国、地方公共団体、および事業主（企業）の責務・役割に関する記述として、最も適切なものを一つ選びなさい。</w:t>
      </w:r>
    </w:p>
    <w:p>
      <w:pPr>
        <w:spacing w:after="60"/>
        <w:ind w:left="360"/>
      </w:pPr>
      <w:r>
        <w:t>1. 国は日本語教育の推進に関する施策を総合的に策定・実施する責務を有し、地方公共団体は国との適切な役割分担を踏まえ、地域の状況に応じた施策を策定・実施する責務を有する。</w:t>
      </w:r>
    </w:p>
    <w:p>
      <w:pPr>
        <w:spacing w:after="60"/>
        <w:ind w:left="360"/>
      </w:pPr>
      <w:r>
        <w:t xml:space="preserve">2. 地方公共団体は、国の施策をそのまま実施することのみが求められ、地域の実情に応じた独自の日本語教育体制を構築することは認められていない。</w:t>
      </w:r>
    </w:p>
    <w:p>
      <w:pPr>
        <w:spacing w:after="60"/>
        <w:ind w:left="360"/>
      </w:pPr>
      <w:r>
        <w:t xml:space="preserve">3. 本法律における日本語教師の役割は、公的資格の有無にかかわらず、すべてボランティアとして無報酬で活動することと定められている。</w:t>
      </w:r>
    </w:p>
    <w:p>
      <w:pPr>
        <w:spacing w:after="60"/>
        <w:ind w:left="360"/>
      </w:pPr>
      <w:r>
        <w:t xml:space="preserve">4. 外国人を雇用する事業主（企業）に対しては、労働時間内での日本語学習を一切禁止し、就労活動のみに専念させることが義務付けられている。</w:t>
      </w:r>
    </w:p>
    <w:p>
      <w:pPr>
        <w:pBdr>
          <w:top w:val="single" w:color="CCCCCC" w:sz="4" w:space="6"/>
        </w:pBdr>
        <w:spacing w:after="300" w:before="150"/>
      </w:pPr>
      <w:hyperlink w:history="1" w:anchor="A_1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6" w:id="41"/>
      <w:r>
        <w:rPr>
          <w:b/>
          <w:bCs/>
        </w:rPr>
        <w:t xml:space="preserve">6. 日本語の試験</w:t>
      </w:r>
      <w:bookmarkEnd w:id="41"/>
    </w:p>
    <w:p>
      <w:pPr>
        <w:pStyle w:val="Heading3"/>
        <w:spacing w:after="120" w:before="240"/>
      </w:pPr>
      <w:bookmarkStart w:name="Q_1_034" w:id="42"/>
      <w:r>
        <w:rPr>
          <w:b/>
          <w:bCs/>
        </w:rPr>
        <w:t xml:space="preserve">問題34</w:t>
      </w:r>
      <w:bookmarkEnd w:id="42"/>
    </w:p>
    <w:p>
      <w:pPr>
        <w:spacing w:after="120"/>
      </w:pPr>
      <w:r>
        <w:t xml:space="preserve">日本語能力試験の概要と運用に関する記述として、最も適切なものを一つ選びなさい。</w:t>
      </w:r>
    </w:p>
    <w:p>
      <w:pPr>
        <w:spacing w:after="60"/>
        <w:ind w:left="360"/>
      </w:pPr>
      <w:r>
        <w:t xml:space="preserve">1. JLPTは主に日本の大学や大学院における学術的な研究能力（アカデミック・ライティングや論文執筆能力）を評価・測定することを主目的としている。</w:t>
      </w:r>
    </w:p>
    <w:p>
      <w:pPr>
        <w:spacing w:after="60"/>
        <w:ind w:left="360"/>
      </w:pPr>
      <w:r>
        <w:t xml:space="preserve">2. JLPTには「記述式（ライティング）」および「面接（スピーキング）」のセクションが全レベルで含まれており、発話や文章作成のパフォーマンス評価が受検者ごとに直接行われる。</w:t>
      </w:r>
    </w:p>
    <w:p>
      <w:pPr>
        <w:spacing w:after="60"/>
        <w:ind w:left="360"/>
      </w:pPr>
      <w:r>
        <w:t xml:space="preserve">3. JLPTの得点結果には有効期限が設けられており、受験日から起算して一律2年を過ぎると合格認定書は失効する。</w:t>
      </w:r>
    </w:p>
    <w:p>
      <w:pPr>
        <w:spacing w:after="60"/>
        <w:ind w:left="360"/>
      </w:pPr>
      <w:r>
        <w:t xml:space="preserve">4. JLPTのN1〜N5の各レベルにおける合否判定は、試験の回ごとの難易度の差による不利益をなくすため、アイテム応答理論に基づく「尺度得点」を用いて行われている。</w:t>
      </w:r>
    </w:p>
    <w:p>
      <w:pPr>
        <w:pBdr>
          <w:top w:val="single" w:color="CCCCCC" w:sz="4" w:space="6"/>
        </w:pBdr>
        <w:spacing w:after="300" w:before="150"/>
      </w:pPr>
      <w:hyperlink w:history="1" w:anchor="A_1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5" w:id="43"/>
      <w:r>
        <w:rPr>
          <w:b/>
          <w:bCs/>
        </w:rPr>
        <w:t xml:space="preserve">問題35</w:t>
      </w:r>
      <w:bookmarkEnd w:id="43"/>
    </w:p>
    <w:p>
      <w:pPr>
        <w:spacing w:after="120"/>
      </w:pPr>
      <w:r>
        <w:t xml:space="preserve">日本留学試験の日本語科目の構成および特徴に関する記述として、最も適切なものを一つ選びなさい。</w:t>
      </w:r>
    </w:p>
    <w:p>
      <w:pPr>
        <w:spacing w:after="60"/>
        <w:ind w:left="360"/>
      </w:pPr>
      <w:r>
        <w:t xml:space="preserve">1. EJUの「記述」試験では、日常的な挨拶や自己紹介に関する短文を平易なやさしい日本語で正しく書くことが求められる。</w:t>
      </w:r>
    </w:p>
    <w:p>
      <w:pPr>
        <w:spacing w:after="60"/>
        <w:ind w:left="360"/>
      </w:pPr>
      <w:r>
        <w:t xml:space="preserve">2. EJUの「日本語」領域は、「記述」「読解」「聴解・聴読解」の3つのセクションで構成されており、大学等での講義受講や学習に必要な日本語力が評価される。</w:t>
      </w:r>
    </w:p>
    <w:p>
      <w:pPr>
        <w:spacing w:after="60"/>
        <w:ind w:left="360"/>
      </w:pPr>
      <w:r>
        <w:t xml:space="preserve">3. EJUの得点には「素点」がそのまま採用されており、各回の平均点によって評価基準が大きく変動する仕様となっている。</w:t>
      </w:r>
    </w:p>
    <w:p>
      <w:pPr>
        <w:spacing w:after="60"/>
        <w:ind w:left="360"/>
      </w:pPr>
      <w:r>
        <w:t xml:space="preserve">4. EJUは日本語能力試験と完全に統合されたため、JLPTを受験すればEJUの日本語科目のスコアとしてそのまま換算・代用され、EJUを別に受ける必要はない。</w:t>
      </w:r>
    </w:p>
    <w:p>
      <w:pPr>
        <w:pBdr>
          <w:top w:val="single" w:color="CCCCCC" w:sz="4" w:space="6"/>
        </w:pBdr>
        <w:spacing w:after="300" w:before="150"/>
      </w:pPr>
      <w:hyperlink w:history="1" w:anchor="A_1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6" w:id="44"/>
      <w:r>
        <w:rPr>
          <w:b/>
          <w:bCs/>
        </w:rPr>
        <w:t xml:space="preserve">問題36</w:t>
      </w:r>
      <w:bookmarkEnd w:id="44"/>
    </w:p>
    <w:p>
      <w:pPr>
        <w:spacing w:after="120"/>
      </w:pPr>
      <w:r>
        <w:t xml:space="preserve">ACTFL-OPIの評価基準や実施方法に関する記述として、最も適切なものを一つ選びなさい。</w:t>
      </w:r>
    </w:p>
    <w:p>
      <w:pPr>
        <w:spacing w:after="60"/>
        <w:ind w:left="360"/>
      </w:pPr>
      <w:r>
        <w:t xml:space="preserve">1. OPIは、あらかじめ用意されたペーパーテストの回答結果を機械採点することによってスピーキング能力を数値化する評価法である。</w:t>
      </w:r>
    </w:p>
    <w:p>
      <w:pPr>
        <w:spacing w:after="60"/>
        <w:ind w:left="360"/>
      </w:pPr>
      <w:r>
        <w:t xml:space="preserve">2. OPIにおける評価は、文法的に正確な発話ができるかどうかのみを絶対的な基準とし、状況に応じたコミュニケーションの遂行能力や話題の広がり、談話の構成力は一切考慮しないとされる。</w:t>
      </w:r>
    </w:p>
    <w:p>
      <w:pPr>
        <w:spacing w:after="60"/>
        <w:ind w:left="360"/>
      </w:pPr>
      <w:r>
        <w:t xml:space="preserve">3. OPIの評価レベルは「N1〜N5」の5段階で表記され、最高レベルの「N1」は母語話者と同等の発話能力を示す。</w:t>
      </w:r>
    </w:p>
    <w:p>
      <w:pPr>
        <w:spacing w:after="60"/>
        <w:ind w:left="360"/>
      </w:pPr>
      <w:r>
        <w:t xml:space="preserve">4. OPIは、認定面接官（テスター）と受験者との一対一の対話（テスターによる質問、ロールプレイ等）を通して、どのような文脈でどのような発話機能を果たせるかを全般的に評価する。</w:t>
      </w:r>
    </w:p>
    <w:p>
      <w:pPr>
        <w:pBdr>
          <w:top w:val="single" w:color="CCCCCC" w:sz="4" w:space="6"/>
        </w:pBdr>
        <w:spacing w:after="300" w:before="150"/>
      </w:pPr>
      <w:hyperlink w:history="1" w:anchor="A_1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7" w:id="45"/>
      <w:r>
        <w:rPr>
          <w:b/>
          <w:bCs/>
        </w:rPr>
        <w:t xml:space="preserve">問題37</w:t>
      </w:r>
      <w:bookmarkEnd w:id="45"/>
    </w:p>
    <w:p>
      <w:pPr>
        <w:spacing w:after="120"/>
      </w:pPr>
      <w:r>
        <w:t xml:space="preserve">テストの評価基準に関する概念（妥当性、信頼性、波及効果など）と、日本語の各種試験の運用に関する記述として、最も適切なものを一つ選びなさい。</w:t>
      </w:r>
    </w:p>
    <w:p>
      <w:pPr>
        <w:spacing w:after="60"/>
        <w:ind w:left="360"/>
      </w:pPr>
      <w:r>
        <w:t xml:space="preserve">1. テストが日々の学習や指導法に与える影響のことを「熟達度」と呼び、プラスの影響を与えることをポジティブ・転移と呼ぶ。</w:t>
      </w:r>
    </w:p>
    <w:p>
      <w:pPr>
        <w:spacing w:after="60"/>
        <w:ind w:left="360"/>
      </w:pPr>
      <w:r>
        <w:t xml:space="preserve">2. テストの「信頼性」とは、そのテストが「測定しようとしている言語能力」を正しく測定できているかという目的適合性の程度を指す。</w:t>
      </w:r>
    </w:p>
    <w:p>
      <w:pPr>
        <w:spacing w:after="60"/>
        <w:ind w:left="360"/>
      </w:pPr>
      <w:r>
        <w:t xml:space="preserve">3. JLPTなどの多肢選択式（マークシート）テストは、採点者の主観が入らないため「採点上の信頼性」が高いという長所がある。</w:t>
      </w:r>
    </w:p>
    <w:p>
      <w:pPr>
        <w:spacing w:after="60"/>
        <w:ind w:left="360"/>
      </w:pPr>
      <w:r>
        <w:t xml:space="preserve">4. OPIのようなパフォーマンス・テストでは、評価者（テスター）の熟練度や判定基準の一貫性が高いため、「評価者間信頼性」の確保に向けたトレーニングは一切不要とされる。</w:t>
      </w:r>
    </w:p>
    <w:p>
      <w:pPr>
        <w:pBdr>
          <w:top w:val="single" w:color="CCCCCC" w:sz="4" w:space="6"/>
        </w:pBdr>
        <w:spacing w:after="300" w:before="150"/>
      </w:pPr>
      <w:hyperlink w:history="1" w:anchor="A_1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7" w:id="46"/>
      <w:r>
        <w:rPr>
          <w:b/>
          <w:bCs/>
        </w:rPr>
        <w:t xml:space="preserve">7. 世界と日本の日本語教育事情</w:t>
      </w:r>
      <w:bookmarkEnd w:id="46"/>
    </w:p>
    <w:p>
      <w:pPr>
        <w:pStyle w:val="Heading3"/>
        <w:spacing w:after="120" w:before="240"/>
      </w:pPr>
      <w:bookmarkStart w:name="Q_1_038" w:id="47"/>
      <w:r>
        <w:rPr>
          <w:b/>
          <w:bCs/>
        </w:rPr>
        <w:t xml:space="preserve">問題38</w:t>
      </w:r>
      <w:bookmarkEnd w:id="47"/>
    </w:p>
    <w:p>
      <w:pPr>
        <w:spacing w:after="120"/>
      </w:pPr>
      <w:r>
        <w:t xml:space="preserve">国際交流基金が実施している「海外日本語教育機関調査」（2021年度調査等）における世界および地域別の日本語学習者の動向・機関別傾向に関する記述として、最も適切なものを一つ選びなさい。</w:t>
      </w:r>
    </w:p>
    <w:p>
      <w:pPr>
        <w:spacing w:after="60"/>
        <w:ind w:left="360"/>
      </w:pPr>
      <w:r>
        <w:t xml:space="preserve">1. 海外における日本語学習の目的は、一貫して「日本への永住・移住」が第1位であり、日本のアニメ・マンガ等のポップカルチャーへの関心は学習目的から除外されている。</w:t>
      </w:r>
    </w:p>
    <w:p>
      <w:pPr>
        <w:spacing w:after="60"/>
        <w:ind w:left="360"/>
      </w:pPr>
      <w:r>
        <w:t xml:space="preserve">2. 国・地域別の学習者数では、中国、インドネシア、韓国などが上位を占めており、特に東南アジアや東アジアの国々が全体の大きな割合を占めている。</w:t>
      </w:r>
    </w:p>
    <w:p>
      <w:pPr>
        <w:spacing w:after="60"/>
        <w:ind w:left="360"/>
      </w:pPr>
      <w:r>
        <w:t xml:space="preserve">3. 海外の日本語学習者を学習機関別（教育段階別）に見ると、世界全体では「初等教育（小学校等）」の学習者数が最も多く、全体の7割以上を占めている。</w:t>
      </w:r>
    </w:p>
    <w:p>
      <w:pPr>
        <w:spacing w:after="60"/>
        <w:ind w:left="360"/>
      </w:pPr>
      <w:r>
        <w:t xml:space="preserve">4. 世界の海外日本語学習者数を地域別に見ると、ヨーロッパ地域が全体の過半数を占めており、次いで北米地域が多くなっている。</w:t>
      </w:r>
    </w:p>
    <w:p>
      <w:pPr>
        <w:pBdr>
          <w:top w:val="single" w:color="CCCCCC" w:sz="4" w:space="6"/>
        </w:pBdr>
        <w:spacing w:after="300" w:before="150"/>
      </w:pPr>
      <w:hyperlink w:history="1" w:anchor="A_1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9" w:id="48"/>
      <w:r>
        <w:rPr>
          <w:b/>
          <w:bCs/>
        </w:rPr>
        <w:t xml:space="preserve">問題39</w:t>
      </w:r>
      <w:bookmarkEnd w:id="48"/>
    </w:p>
    <w:p>
      <w:pPr>
        <w:spacing w:after="120"/>
      </w:pPr>
      <w:r>
        <w:t xml:space="preserve">「CEFR（ヨーロッパ言語共通参照枠）」における言語能力の捉え方および評価尺度に関する記述として、最も適切なものを一つ選びなさい。</w:t>
      </w:r>
    </w:p>
    <w:p>
      <w:pPr>
        <w:spacing w:after="60"/>
        <w:ind w:left="360"/>
      </w:pPr>
      <w:r>
        <w:t xml:space="preserve">1. CEFRでは、母語話者（ネイティブ・スピーカー）の言語能力を唯一の到達目標（理想像）として設定し、そこからの隔たりを減点方式で評価する。</w:t>
      </w:r>
    </w:p>
    <w:p>
      <w:pPr>
        <w:spacing w:after="60"/>
        <w:ind w:left="360"/>
      </w:pPr>
      <w:r>
        <w:t xml:space="preserve">2. CEFRの「Can-do記述文（〜ができる）」は、抽象的な性格判定のみに用いられ、具体的なコミュニケーション課題や行動（パフォーマンス）の記述にも教材開発にもまったく適さない。</w:t>
      </w:r>
    </w:p>
    <w:p>
      <w:pPr>
        <w:spacing w:after="60"/>
        <w:ind w:left="360"/>
      </w:pPr>
      <w:r>
        <w:t xml:space="preserve">3. CEFRは、言語能力を文法規則や語彙の知識量によって客観的・絶対的に測定する「文法知識中心」の評価指標である。</w:t>
      </w:r>
    </w:p>
    <w:p>
      <w:pPr>
        <w:spacing w:after="60"/>
        <w:ind w:left="360"/>
      </w:pPr>
      <w:r>
        <w:t xml:space="preserve">4. CEFRの共通参照レベルは、「A1・A2（基礎段階の言語使用者）」「B1・B2（自立した言語使用者）」「C1・C2（熟達した言語使用者）」の3領域・6段階で構成されている。</w:t>
      </w:r>
    </w:p>
    <w:p>
      <w:pPr>
        <w:pBdr>
          <w:top w:val="single" w:color="CCCCCC" w:sz="4" w:space="6"/>
        </w:pBdr>
        <w:spacing w:after="300" w:before="150"/>
      </w:pPr>
      <w:hyperlink w:history="1" w:anchor="A_1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40" w:id="49"/>
      <w:r>
        <w:rPr>
          <w:b/>
          <w:bCs/>
        </w:rPr>
        <w:t xml:space="preserve">問題40</w:t>
      </w:r>
      <w:bookmarkEnd w:id="49"/>
    </w:p>
    <w:p>
      <w:pPr>
        <w:spacing w:after="120"/>
      </w:pPr>
      <w:r>
        <w:t xml:space="preserve">国際交流基金がCEFRの理念に基づいて開発した「JF日本語教育スタンダード（JFスタンダード）」とそのツールに関する記述として、最も適切なものを一つ選びなさい。</w:t>
      </w:r>
    </w:p>
    <w:p>
      <w:pPr>
        <w:spacing w:after="60"/>
        <w:ind w:left="360"/>
      </w:pPr>
      <w:r>
        <w:t xml:space="preserve">1. JF日本語教育スタンダードでは、言語によるコミュニケーション能力を「課題遂行能力」と「異文化理解能力」の2つの能力から構成されるものと位置づけている。</w:t>
      </w:r>
    </w:p>
    <w:p>
      <w:pPr>
        <w:spacing w:after="60"/>
        <w:ind w:left="360"/>
      </w:pPr>
      <w:r>
        <w:t xml:space="preserve">2. JF日本語教育スタンダードは、文法項目や漢字の提出順序を全国一律に固定し、どの教室でも全く同じ教科書を使わせるための統制カリキュラムである。</w:t>
      </w:r>
    </w:p>
    <w:p>
      <w:pPr>
        <w:spacing w:after="60"/>
        <w:ind w:left="360"/>
      </w:pPr>
      <w:r>
        <w:t xml:space="preserve">3. JF日本語教育スタンダードにおけるポートフォリオ（「JFポートフォリオ」）は、テストの点数のみを記録して成績の順位付けを行うための管理用シートである。</w:t>
      </w:r>
    </w:p>
    <w:p>
      <w:pPr>
        <w:spacing w:after="60"/>
        <w:ind w:left="360"/>
      </w:pPr>
      <w:r>
        <w:t xml:space="preserve">4. 「みんなのCan-doサイト」や「Marugoto（まるごと）」は、語彙の暗記テストや旧来の文法訳読法を徹底するために開発されたJFスタンダード準拠の教材・データベースである。</w:t>
      </w:r>
    </w:p>
    <w:p>
      <w:pPr>
        <w:pBdr>
          <w:top w:val="single" w:color="CCCCCC" w:sz="4" w:space="6"/>
        </w:pBdr>
        <w:spacing w:after="300" w:before="150"/>
      </w:pPr>
      <w:hyperlink w:history="1" w:anchor="A_1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41" w:id="50"/>
      <w:r>
        <w:rPr>
          <w:b/>
          <w:bCs/>
        </w:rPr>
        <w:t xml:space="preserve">問題41</w:t>
      </w:r>
      <w:bookmarkEnd w:id="50"/>
    </w:p>
    <w:p>
      <w:pPr>
        <w:spacing w:after="120"/>
      </w:pPr>
      <w:r>
        <w:t xml:space="preserve">JF日本語教育スタンダード（JFスタンダード）のCan-do（Can-doステートメント）を用いた指導計画・授業分析に関する記述として、最も適切なものを一つ選びなさい。</w:t>
      </w:r>
    </w:p>
    <w:p>
      <w:pPr>
        <w:spacing w:after="60"/>
        <w:ind w:left="360"/>
      </w:pPr>
      <w:r>
        <w:t xml:space="preserve">1. JFスタンダードのCan-do目標を設定した場合、授業のまとめとして行うルーブリック評価や自己評価は意味をなさず、マークシート式の筆記試験のみで合否を決めるべきであり、学習者の振り返りや自己評価の記録も一切不要である。</w:t>
      </w:r>
    </w:p>
    <w:p>
      <w:pPr>
        <w:spacing w:after="60"/>
        <w:ind w:left="360"/>
      </w:pPr>
      <w:r>
        <w:t xml:space="preserve">2. JFスタンダードにおける「A1レベル」のCan-doは、学術論文を批判的に読み解き、学会で論争を行うことができる高度なアカデミック能力を指す。</w:t>
      </w:r>
    </w:p>
    <w:p>
      <w:pPr>
        <w:spacing w:after="60"/>
        <w:ind w:left="360"/>
      </w:pPr>
      <w:r>
        <w:t xml:space="preserve">3. JFスタンダードのCan-doは、「熟達度Can-do（特定の文脈に依存しない一般的な能力）」と「課題Can-do（特定の場面や文脈に即した具体的な課題遂行能力）」に分けられ、目的やコースに応じて活用される。</w:t>
      </w:r>
    </w:p>
    <w:p>
      <w:pPr>
        <w:spacing w:after="60"/>
        <w:ind w:left="360"/>
      </w:pPr>
      <w:r>
        <w:t xml:space="preserve">4. JFスタンダードのCan-doは、文法シラバスと完全に排他的な関係にあるため、Can-doを用いたコースでは文法や語彙の指導を一切行ってはならない。</w:t>
      </w:r>
    </w:p>
    <w:p>
      <w:pPr>
        <w:pBdr>
          <w:top w:val="single" w:color="CCCCCC" w:sz="4" w:space="6"/>
        </w:pBdr>
        <w:spacing w:after="300" w:before="150"/>
      </w:pPr>
      <w:hyperlink w:history="1" w:anchor="A_1_041">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2_START" w:id="51"/>
      <w:r>
        <w:t xml:space="preserve">第2章　言語と社会</w:t>
      </w:r>
      <w:bookmarkEnd w:id="51"/>
    </w:p>
    <w:p>
      <w:pPr>
        <w:spacing w:after="120"/>
      </w:pPr>
      <w:r>
        <w:rPr>
          <w:b/>
          <w:bCs/>
        </w:rPr>
        <w:t xml:space="preserve">この章の構成（サブトピック一覧）</w:t>
      </w:r>
    </w:p>
    <w:p>
      <w:pPr>
        <w:spacing w:after="60"/>
      </w:pPr>
      <w:r>
        <w:t xml:space="preserve">1. </w:t>
      </w:r>
      <w:hyperlink w:history="1" w:anchor="SUB_2_1">
        <w:r>
          <w:rPr>
            <w:rStyle w:val="Hyperlink"/>
          </w:rPr>
          <w:t xml:space="preserve">社会言語学（7問）</w:t>
        </w:r>
      </w:hyperlink>
    </w:p>
    <w:p>
      <w:pPr>
        <w:spacing w:after="60"/>
      </w:pPr>
      <w:r>
        <w:t xml:space="preserve">2. </w:t>
      </w:r>
      <w:hyperlink w:history="1" w:anchor="SUB_2_2">
        <w:r>
          <w:rPr>
            <w:rStyle w:val="Hyperlink"/>
          </w:rPr>
          <w:t xml:space="preserve">言語政策と「ことば」（5問）</w:t>
        </w:r>
      </w:hyperlink>
    </w:p>
    <w:p>
      <w:pPr>
        <w:spacing w:after="60"/>
      </w:pPr>
      <w:r>
        <w:t xml:space="preserve">3. </w:t>
      </w:r>
      <w:hyperlink w:history="1" w:anchor="SUB_2_3">
        <w:r>
          <w:rPr>
            <w:rStyle w:val="Hyperlink"/>
          </w:rPr>
          <w:t xml:space="preserve">コミュニケーション・ストラテジー（6問）</w:t>
        </w:r>
      </w:hyperlink>
    </w:p>
    <w:p>
      <w:pPr>
        <w:spacing w:after="60"/>
      </w:pPr>
      <w:r>
        <w:t xml:space="preserve">4. </w:t>
      </w:r>
      <w:hyperlink w:history="1" w:anchor="SUB_2_4">
        <w:r>
          <w:rPr>
            <w:rStyle w:val="Hyperlink"/>
          </w:rPr>
          <w:t xml:space="preserve">待遇・敬意表現（7問）</w:t>
        </w:r>
      </w:hyperlink>
    </w:p>
    <w:p>
      <w:pPr>
        <w:spacing w:after="60"/>
      </w:pPr>
      <w:r>
        <w:t xml:space="preserve">5. </w:t>
      </w:r>
      <w:hyperlink w:history="1" w:anchor="SUB_2_5">
        <w:r>
          <w:rPr>
            <w:rStyle w:val="Hyperlink"/>
          </w:rPr>
          <w:t xml:space="preserve">言語・非言語行動（6問）</w:t>
        </w:r>
      </w:hyperlink>
    </w:p>
    <w:p>
      <w:pPr>
        <w:spacing w:after="60"/>
      </w:pPr>
      <w:r>
        <w:t xml:space="preserve">6. </w:t>
      </w:r>
      <w:hyperlink w:history="1" w:anchor="SUB_2_6">
        <w:r>
          <w:rPr>
            <w:rStyle w:val="Hyperlink"/>
          </w:rPr>
          <w:t xml:space="preserve">多文化・多言語主義（5問）</w:t>
        </w:r>
      </w:hyperlink>
    </w:p>
    <w:p>
      <w:pPr>
        <w:pStyle w:val="Heading3"/>
        <w:spacing w:after="120" w:before="240"/>
      </w:pPr>
      <w:bookmarkStart w:name="SUB_2_1" w:id="52"/>
      <w:r>
        <w:rPr>
          <w:b/>
          <w:bCs/>
        </w:rPr>
        <w:t xml:space="preserve">1. 社会言語学</w:t>
      </w:r>
      <w:bookmarkEnd w:id="52"/>
    </w:p>
    <w:p>
      <w:pPr>
        <w:pStyle w:val="Heading3"/>
        <w:spacing w:after="120" w:before="240"/>
      </w:pPr>
      <w:bookmarkStart w:name="Q_2_001" w:id="53"/>
      <w:r>
        <w:rPr>
          <w:b/>
          <w:bCs/>
        </w:rPr>
        <w:t xml:space="preserve">問題1</w:t>
      </w:r>
      <w:bookmarkEnd w:id="53"/>
    </w:p>
    <w:p>
      <w:pPr>
        <w:spacing w:after="120"/>
      </w:pPr>
      <w:r>
        <w:t xml:space="preserve">方言と共通語・標準語の関係および位相差に関する記述として、最も適切なものを一つ選びなさい。</w:t>
      </w:r>
    </w:p>
    <w:p>
      <w:pPr>
        <w:spacing w:after="60"/>
        <w:ind w:left="360"/>
      </w:pPr>
      <w:r>
        <w:t xml:space="preserve">1. 明治以降の言語統制（方言撲滅運動）により、日本の地域方言は完全に消滅したため、現代の地域住民が用いる言葉には方言的要素は含まれない。</w:t>
      </w:r>
    </w:p>
    <w:p>
      <w:pPr>
        <w:spacing w:after="60"/>
        <w:ind w:left="360"/>
      </w:pPr>
      <w:r>
        <w:t xml:space="preserve">2. 「新方言」とは、伝統的な地域方言がそのまま高齢層にのみ受け継がれ、若い世代において旧態依然とした形で残存している言語現象を指す。</w:t>
      </w:r>
    </w:p>
    <w:p>
      <w:pPr>
        <w:spacing w:after="60"/>
        <w:ind w:left="360"/>
      </w:pPr>
      <w:r>
        <w:t xml:space="preserve">3. 「標準語」とは、全国の地域方言を平均化して人為的に作られた言語であり、現在日本国内で実際に用いられている「共通語」と完全に同一の概念である。</w:t>
      </w:r>
    </w:p>
    <w:p>
      <w:pPr>
        <w:spacing w:after="60"/>
        <w:ind w:left="360"/>
      </w:pPr>
      <w:r>
        <w:t xml:space="preserve">4. 地域方言に見られる語彙・文法・アクセントの違いは、言語学的な優劣や論理性の高低を示すものではなく、すべて同等に体系化された言語体系である。</w:t>
      </w:r>
    </w:p>
    <w:p>
      <w:pPr>
        <w:pBdr>
          <w:top w:val="single" w:color="CCCCCC" w:sz="4" w:space="6"/>
        </w:pBdr>
        <w:spacing w:after="300" w:before="150"/>
      </w:pPr>
      <w:hyperlink w:history="1" w:anchor="A_2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2" w:id="54"/>
      <w:r>
        <w:rPr>
          <w:b/>
          <w:bCs/>
        </w:rPr>
        <w:t xml:space="preserve">問題2</w:t>
      </w:r>
      <w:bookmarkEnd w:id="54"/>
    </w:p>
    <w:p>
      <w:pPr>
        <w:spacing w:after="120"/>
      </w:pPr>
      <w:r>
        <w:t xml:space="preserve">言語接触（接触言語）における「ピジン」と「クレオール」の特徴に関する記述として、最も適切なものを一つ選びなさい。</w:t>
      </w:r>
    </w:p>
    <w:p>
      <w:pPr>
        <w:spacing w:after="60"/>
        <w:ind w:left="360"/>
      </w:pPr>
      <w:r>
        <w:t xml:space="preserve">1. ピジンが子どもの代に渡って母語として獲得されても、文法や語彙構造が複雑化することはなく、常に初期の簡易な状態のまま固定化される。</w:t>
      </w:r>
    </w:p>
    <w:p>
      <w:pPr>
        <w:spacing w:after="60"/>
        <w:ind w:left="360"/>
      </w:pPr>
      <w:r>
        <w:t xml:space="preserve">2. ピジンとは、異なる言語を話す人々が交易や接触のために用いる簡易的な共通言語（接触言語）であり、母語話者が存在しないという特徴を持つ。</w:t>
      </w:r>
    </w:p>
    <w:p>
      <w:pPr>
        <w:spacing w:after="60"/>
        <w:ind w:left="360"/>
      </w:pPr>
      <w:r>
        <w:t xml:space="preserve">3. クレオールとは、ある言語が他の公用語に圧倒されて消滅する過程で生じる、母語話者を持たない過渡期的な不完全言語を指す。</w:t>
      </w:r>
    </w:p>
    <w:p>
      <w:pPr>
        <w:spacing w:after="60"/>
        <w:ind w:left="360"/>
      </w:pPr>
      <w:r>
        <w:t xml:space="preserve">4. ピジンとクレオールはともに、多言語社会において公用語として指定されることは制度的に一切認められていない。</w:t>
      </w:r>
    </w:p>
    <w:p>
      <w:pPr>
        <w:pBdr>
          <w:top w:val="single" w:color="CCCCCC" w:sz="4" w:space="6"/>
        </w:pBdr>
        <w:spacing w:after="300" w:before="150"/>
      </w:pPr>
      <w:hyperlink w:history="1" w:anchor="A_2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3" w:id="55"/>
      <w:r>
        <w:rPr>
          <w:b/>
          <w:bCs/>
        </w:rPr>
        <w:t xml:space="preserve">問題3</w:t>
      </w:r>
      <w:bookmarkEnd w:id="55"/>
    </w:p>
    <w:p>
      <w:pPr>
        <w:spacing w:after="120"/>
      </w:pPr>
      <w:r>
        <w:t xml:space="preserve">バイリンガリズム（二言語併用）に関する用語や概念の説明として、最も適切なものを一つ選びなさい。</w:t>
      </w:r>
    </w:p>
    <w:p>
      <w:pPr>
        <w:spacing w:after="60"/>
        <w:ind w:left="360"/>
      </w:pPr>
      <w:r>
        <w:t xml:space="preserve">1. 「同時バイリンガル」とは、成人後に外国へ渡航し、意図的な学習によって第二言語をマスターした学習者のことを指す。</w:t>
      </w:r>
    </w:p>
    <w:p>
      <w:pPr>
        <w:spacing w:after="60"/>
        <w:ind w:left="360"/>
      </w:pPr>
      <w:r>
        <w:t xml:space="preserve">2. 「閾値仮説」によれば、第一言語・第二言語の双方の年齢相応の発達が不十分なまま留まる状態を「ダブル・リミテッド（セミリンガル）」と呼ぶ。</w:t>
      </w:r>
    </w:p>
    <w:p>
      <w:pPr>
        <w:spacing w:after="60"/>
        <w:ind w:left="360"/>
      </w:pPr>
      <w:r>
        <w:t xml:space="preserve">3. 「加算的バイリンガリズム」とは、第二言語を習得する過程で、第一言語（母語）の能力が低下・喪失していく現象を指す。</w:t>
      </w:r>
    </w:p>
    <w:p>
      <w:pPr>
        <w:spacing w:after="60"/>
        <w:ind w:left="360"/>
      </w:pPr>
      <w:r>
        <w:t xml:space="preserve">4. 「減算的バイリンガリズム」とは、第二言語の習得を通じて二つの文化や言語能力が相互に高まり、両方の知識が補強される良好な状態を指す。</w:t>
      </w:r>
    </w:p>
    <w:p>
      <w:pPr>
        <w:pBdr>
          <w:top w:val="single" w:color="CCCCCC" w:sz="4" w:space="6"/>
        </w:pBdr>
        <w:spacing w:after="300" w:before="150"/>
      </w:pPr>
      <w:hyperlink w:history="1" w:anchor="A_2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4" w:id="56"/>
      <w:r>
        <w:rPr>
          <w:b/>
          <w:bCs/>
        </w:rPr>
        <w:t xml:space="preserve">問題4</w:t>
      </w:r>
      <w:bookmarkEnd w:id="56"/>
    </w:p>
    <w:p>
      <w:pPr>
        <w:spacing w:after="120"/>
      </w:pPr>
      <w:r>
        <w:t xml:space="preserve">カミンズが提唱した言語能力の二層モデル（BICSとCALP）に関する記述として、最も適切なものを一つ選びなさい。</w:t>
      </w:r>
    </w:p>
    <w:p>
      <w:pPr>
        <w:spacing w:after="60"/>
        <w:ind w:left="360"/>
      </w:pPr>
      <w:r>
        <w:t xml:space="preserve">1. CALP（学習言語能力）とは、対面の文脈で用いられる日常会話能力であり、表情やジェスチャーなどの文脈の支えを多く必要とする。</w:t>
      </w:r>
    </w:p>
    <w:p>
      <w:pPr>
        <w:spacing w:after="60"/>
        <w:ind w:left="360"/>
      </w:pPr>
      <w:r>
        <w:t xml:space="preserve">2. BICSとCALPは完全に相互独立した能力（分離基底言語能力モデル）であり、第一言語のCALPが発達していても第二言語のCALPの発達には一切寄与しない。</w:t>
      </w:r>
    </w:p>
    <w:p>
      <w:pPr>
        <w:spacing w:after="60"/>
        <w:ind w:left="360"/>
      </w:pPr>
      <w:r>
        <w:t xml:space="preserve">3. 外国にルーツを持つ子どもが日常会話を流暢に話せるからといって、学校での教科学習にも全く問題がないと判断するのは危険である。</w:t>
      </w:r>
    </w:p>
    <w:p>
      <w:pPr>
        <w:spacing w:after="60"/>
        <w:ind w:left="360"/>
      </w:pPr>
      <w:r>
        <w:t xml:space="preserve">4. BICS（生活言語能力）とは、抽象的な思考や教科内容の学習に必要な高度な認知能力であり、習得には通常5〜7年程度かかるとされる。</w:t>
      </w:r>
    </w:p>
    <w:p>
      <w:pPr>
        <w:pBdr>
          <w:top w:val="single" w:color="CCCCCC" w:sz="4" w:space="6"/>
        </w:pBdr>
        <w:spacing w:after="300" w:before="150"/>
      </w:pPr>
      <w:hyperlink w:history="1" w:anchor="A_2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5" w:id="57"/>
      <w:r>
        <w:rPr>
          <w:b/>
          <w:bCs/>
        </w:rPr>
        <w:t xml:space="preserve">問題5</w:t>
      </w:r>
      <w:bookmarkEnd w:id="57"/>
    </w:p>
    <w:p>
      <w:pPr>
        <w:spacing w:after="120"/>
      </w:pPr>
      <w:r>
        <w:t xml:space="preserve">社会言語学における「社会方言」および言葉のバリエーション（変異）に関する記述として、最も適切なものを一つ選びなさい。</w:t>
      </w:r>
    </w:p>
    <w:p>
      <w:pPr>
        <w:spacing w:after="60"/>
        <w:ind w:left="360"/>
      </w:pPr>
      <w:r>
        <w:t xml:space="preserve">1. 日本語における「女性語（〜だわ、〜かしら等）」は、鎌倉時代から全く変わらず継承されてきたものであり、社会的な役割意識やジェンダー構造とは無関係に存在する。</w:t>
      </w:r>
    </w:p>
    <w:p>
      <w:pPr>
        <w:spacing w:after="60"/>
        <w:ind w:left="360"/>
      </w:pPr>
      <w:r>
        <w:t xml:space="preserve">2. 「地域方言」が地理的な隔たりによって生じる言語差であるのに対し、「社会方言」は年齢、性別、階層、職業などの社会的属性によって生じる言語差である。</w:t>
      </w:r>
    </w:p>
    <w:p>
      <w:pPr>
        <w:spacing w:after="60"/>
        <w:ind w:left="360"/>
      </w:pPr>
      <w:r>
        <w:t xml:space="preserve">3. 若者言葉（若者語）に見られる語形縮小（例：「あけおめ」）や形容詞化（例：「ウケる」）は、言語の崩壊であり、社会言語学的な分析対象としては価値がないとされる。</w:t>
      </w:r>
    </w:p>
    <w:p>
      <w:pPr>
        <w:spacing w:after="60"/>
        <w:ind w:left="360"/>
      </w:pPr>
      <w:r>
        <w:t xml:space="preserve">4. 職業語や隠語（レジスター／隠語など）は、専門的な情報を部外者に分かりやすく解説・公開することを主目的として発達した言葉である。</w:t>
      </w:r>
    </w:p>
    <w:p>
      <w:pPr>
        <w:pBdr>
          <w:top w:val="single" w:color="CCCCCC" w:sz="4" w:space="6"/>
        </w:pBdr>
        <w:spacing w:after="300" w:before="150"/>
      </w:pPr>
      <w:hyperlink w:history="1" w:anchor="A_2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6" w:id="58"/>
      <w:r>
        <w:rPr>
          <w:b/>
          <w:bCs/>
        </w:rPr>
        <w:t xml:space="preserve">問題6</w:t>
      </w:r>
      <w:bookmarkEnd w:id="58"/>
    </w:p>
    <w:p>
      <w:pPr>
        <w:spacing w:after="120"/>
      </w:pPr>
      <w:r>
        <w:t xml:space="preserve">日本語の地域方言における「文法・アクセント・方言周圏論」に関する記述として、最も適切なものを一つ選びなさい。</w:t>
      </w:r>
    </w:p>
    <w:p>
      <w:pPr>
        <w:spacing w:after="60"/>
        <w:ind w:left="360"/>
      </w:pPr>
      <w:r>
        <w:t xml:space="preserve">1. 日本のアクセント体系は全国完全に統一されており、関西地方（京阪式アクセント）と関東地方（東京式アクセント）の間に音調の違いは存在しない。</w:t>
      </w:r>
    </w:p>
    <w:p>
      <w:pPr>
        <w:spacing w:after="60"/>
        <w:ind w:left="360"/>
      </w:pPr>
      <w:r>
        <w:t xml:space="preserve">2. 方言におけるアスペクト（相）の区別において、西日本方言では継続「〜よる（〜よー）」と完了「〜とる（〜とー）」の区別が存在せず、すべて「〜ている」に統合されている。</w:t>
      </w:r>
    </w:p>
    <w:p>
      <w:pPr>
        <w:spacing w:after="60"/>
        <w:ind w:left="360"/>
      </w:pPr>
      <w:r>
        <w:t xml:space="preserve">3. 「方言周圏論」の有名な例である「カタツムリ」の呼称において、最も新しい言葉（方言）は周圏の最外郭（東北や九州の端）に残されているとされる。</w:t>
      </w:r>
    </w:p>
    <w:p>
      <w:pPr>
        <w:spacing w:after="60"/>
        <w:ind w:left="360"/>
      </w:pPr>
      <w:r>
        <w:t xml:space="preserve">4. 柳田國男が提唱した「方言周圏論」とは、新しい言語要素が中央（文化中心地）から波状（同心円状）に周辺地域へ伝播し、古い言語要素が周辺に残存するという説である。</w:t>
      </w:r>
    </w:p>
    <w:p>
      <w:pPr>
        <w:pBdr>
          <w:top w:val="single" w:color="CCCCCC" w:sz="4" w:space="6"/>
        </w:pBdr>
        <w:spacing w:after="300" w:before="150"/>
      </w:pPr>
      <w:hyperlink w:history="1" w:anchor="A_2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7" w:id="59"/>
      <w:r>
        <w:rPr>
          <w:b/>
          <w:bCs/>
        </w:rPr>
        <w:t xml:space="preserve">問題7</w:t>
      </w:r>
      <w:bookmarkEnd w:id="59"/>
    </w:p>
    <w:p>
      <w:pPr>
        <w:spacing w:after="120"/>
      </w:pPr>
      <w:r>
        <w:t xml:space="preserve">多言語社会やバイリンガル環境における「コードスイッチング」と「コードミキシング」に関する記述として、最も適切なものを一つ選びなさい。</w:t>
      </w:r>
    </w:p>
    <w:p>
      <w:pPr>
        <w:spacing w:after="60"/>
        <w:ind w:left="360"/>
      </w:pPr>
      <w:r>
        <w:t xml:space="preserve">1. コードスイッチングとは、バイリンガル話者が文脈、場面、相手、感情の変化に応じて、発話の途中で使用する言語（コード）を戦略的・機能的に切り替える現象である。</w:t>
      </w:r>
    </w:p>
    <w:p>
      <w:pPr>
        <w:spacing w:after="60"/>
        <w:ind w:left="360"/>
      </w:pPr>
      <w:r>
        <w:t xml:space="preserve">2. 相手が日本語で話しかけてきているにもかかわらず、文脈に関係なくひたすら母語で返し続ける行為は、典型的な正のコードスイッチングである。</w:t>
      </w:r>
    </w:p>
    <w:p>
      <w:pPr>
        <w:spacing w:after="60"/>
        <w:ind w:left="360"/>
      </w:pPr>
      <w:r>
        <w:t xml:space="preserve">3. コードスイッチングを行う話者は、双方の言語の文法規則を理解しておらず、言語能力が極めて低い（未熟である）証拠とみなされる。</w:t>
      </w:r>
    </w:p>
    <w:p>
      <w:pPr>
        <w:spacing w:after="60"/>
        <w:ind w:left="360"/>
      </w:pPr>
      <w:r>
        <w:t xml:space="preserve">4. 単語レベルで他の言語の語彙が定着し、文法的にその言語の語形変化を受ける現象（例：「ググる」「コピーする」）は、コードスイッチングではなく「ダイグロシア」と呼ぶ。</w:t>
      </w:r>
    </w:p>
    <w:p>
      <w:pPr>
        <w:pBdr>
          <w:top w:val="single" w:color="CCCCCC" w:sz="4" w:space="6"/>
        </w:pBdr>
        <w:spacing w:after="300" w:before="150"/>
      </w:pPr>
      <w:hyperlink w:history="1" w:anchor="A_2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2" w:id="60"/>
      <w:r>
        <w:rPr>
          <w:b/>
          <w:bCs/>
        </w:rPr>
        <w:t xml:space="preserve">2. 言語政策と「ことば」</w:t>
      </w:r>
      <w:bookmarkEnd w:id="60"/>
    </w:p>
    <w:p>
      <w:pPr>
        <w:pStyle w:val="Heading3"/>
        <w:spacing w:after="120" w:before="240"/>
      </w:pPr>
      <w:bookmarkStart w:name="Q_2_008" w:id="61"/>
      <w:r>
        <w:rPr>
          <w:b/>
          <w:bCs/>
        </w:rPr>
        <w:t xml:space="preserve">問題8</w:t>
      </w:r>
      <w:bookmarkEnd w:id="61"/>
    </w:p>
    <w:p>
      <w:pPr>
        <w:spacing w:after="120"/>
      </w:pPr>
      <w:r>
        <w:t xml:space="preserve">言語政策における「公用語」と「国家語」の概念に関する記述として、最も適切なものを一つ選びなさい。</w:t>
      </w:r>
    </w:p>
    <w:p>
      <w:pPr>
        <w:spacing w:after="60"/>
        <w:ind w:left="360"/>
      </w:pPr>
      <w:r>
        <w:t xml:space="preserve">1. 「公用語」とは、国家の法令、行政、裁判、公的な教育などにおいて使用することが法律や慣習で定められている言語を指す。</w:t>
      </w:r>
    </w:p>
    <w:p>
      <w:pPr>
        <w:spacing w:after="60"/>
        <w:ind w:left="360"/>
      </w:pPr>
      <w:r>
        <w:t xml:space="preserve">2. 「公用語」と「国家語」は常に完全に同一の言語を指す概念であり、一つの国において両者が異なる言語となることは構造上存在しない。</w:t>
      </w:r>
    </w:p>
    <w:p>
      <w:pPr>
        <w:spacing w:after="60"/>
        <w:ind w:left="360"/>
      </w:pPr>
      <w:r>
        <w:t xml:space="preserve">3. 「国家語」とは、国籍を持つ国民の100%が日常的に母語として話している言語のことであり、少数民族の言語は含まれない。</w:t>
      </w:r>
    </w:p>
    <w:p>
      <w:pPr>
        <w:spacing w:after="60"/>
        <w:ind w:left="360"/>
      </w:pPr>
      <w:r>
        <w:t xml:space="preserve">4. 日本においては、憲法第1条において明確に「日本語を日本の唯一の公用語かつ国家語と定める」と直接規定されている。</w:t>
      </w:r>
    </w:p>
    <w:p>
      <w:pPr>
        <w:pBdr>
          <w:top w:val="single" w:color="CCCCCC" w:sz="4" w:space="6"/>
        </w:pBdr>
        <w:spacing w:after="300" w:before="150"/>
      </w:pPr>
      <w:hyperlink w:history="1" w:anchor="A_2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9" w:id="62"/>
      <w:r>
        <w:rPr>
          <w:b/>
          <w:bCs/>
        </w:rPr>
        <w:t xml:space="preserve">問題9</w:t>
      </w:r>
      <w:bookmarkEnd w:id="62"/>
    </w:p>
    <w:p>
      <w:pPr>
        <w:spacing w:after="120"/>
      </w:pPr>
      <w:r>
        <w:t xml:space="preserve">言語に関する基本的人権の観点から議論される「言語権」に関する記述として、最も適切なものを一つ選びなさい。</w:t>
      </w:r>
    </w:p>
    <w:p>
      <w:pPr>
        <w:spacing w:after="60"/>
        <w:ind w:left="360"/>
      </w:pPr>
      <w:r>
        <w:t xml:space="preserve">1. 日本国内において、アイヌ語や琉球諸語などの地域言語の継承・保存活動を公的に支援することは、言語権の概念とは無関係な単なる行政サービスに過ぎず、権利の問題ではない。</w:t>
      </w:r>
    </w:p>
    <w:p>
      <w:pPr>
        <w:spacing w:after="60"/>
        <w:ind w:left="360"/>
      </w:pPr>
      <w:r>
        <w:t xml:space="preserve">2. 言語権の尊重には、自分の母語（第一言語）を自由に使用する権利だけでなく、教育や行政サービスなどの場面で母語アクセスや学習の機会が保障されることが含まれる。</w:t>
      </w:r>
    </w:p>
    <w:p>
      <w:pPr>
        <w:spacing w:after="60"/>
        <w:ind w:left="360"/>
      </w:pPr>
      <w:r>
        <w:t xml:space="preserve">3. 国際連合やユネスコにおける言語権の規定は、自国の公用語・共通語の習得運動を全面的に禁止・拒否することを第一の目的としている。</w:t>
      </w:r>
    </w:p>
    <w:p>
      <w:pPr>
        <w:spacing w:after="60"/>
        <w:ind w:left="360"/>
      </w:pPr>
      <w:r>
        <w:t xml:space="preserve">4. 言語権とは、いかなる国家や地域においても、すべての外国人が現地の公用語を一切学習せずに生活する権利を保障する制度である。</w:t>
      </w:r>
    </w:p>
    <w:p>
      <w:pPr>
        <w:pBdr>
          <w:top w:val="single" w:color="CCCCCC" w:sz="4" w:space="6"/>
        </w:pBdr>
        <w:spacing w:after="300" w:before="150"/>
      </w:pPr>
      <w:hyperlink w:history="1" w:anchor="A_2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0" w:id="63"/>
      <w:r>
        <w:rPr>
          <w:b/>
          <w:bCs/>
        </w:rPr>
        <w:t xml:space="preserve">問題10</w:t>
      </w:r>
      <w:bookmarkEnd w:id="63"/>
    </w:p>
    <w:p>
      <w:pPr>
        <w:spacing w:after="120"/>
      </w:pPr>
      <w:r>
        <w:t xml:space="preserve">ユネスコが指定する「消滅危機言語」および日本の言語・方言の現状に関する記述として、最も適切なものを一つ選びなさい。</w:t>
      </w:r>
    </w:p>
    <w:p>
      <w:pPr>
        <w:spacing w:after="60"/>
        <w:ind w:left="360"/>
      </w:pPr>
      <w:r>
        <w:t xml:space="preserve">1. 言語の消滅危機度は、その言語を話す総人口の多さのみによって決定され、子どもへの継承度（世代間継承）は一切考慮されない。</w:t>
      </w:r>
    </w:p>
    <w:p>
      <w:pPr>
        <w:spacing w:after="60"/>
        <w:ind w:left="360"/>
      </w:pPr>
      <w:r>
        <w:t xml:space="preserve">2. 日本語の共通語が全国に普及したことは、地域固有の言語文化や方言の多様性を自動的に高める結果となり、消滅危機言語の保護に寄与した。</w:t>
      </w:r>
    </w:p>
    <w:p>
      <w:pPr>
        <w:spacing w:after="60"/>
        <w:ind w:left="360"/>
      </w:pPr>
      <w:r>
        <w:t xml:space="preserve">3. ユネスコの発表（2009年等）において、日本国内では「アイヌ語」のほか、「八重山語」「与那国語」「宮古語」「沖縄語」「奄美語」「国頭語」「八丈語」の計8言語・方言が消滅危機言語に指定された。</w:t>
      </w:r>
    </w:p>
    <w:p>
      <w:pPr>
        <w:spacing w:after="60"/>
        <w:ind w:left="360"/>
      </w:pPr>
      <w:r>
        <w:t xml:space="preserve">4. ユネスコは、世界中の言語の絶滅危険度を分類しているが、日本国内に存続する言語や方言で消滅の危機に瀕しているものは一切存在しないと認定しており、日本の言語はすべて安全な状態にあるとされ、保護の必要もないとされている。</w:t>
      </w:r>
    </w:p>
    <w:p>
      <w:pPr>
        <w:pBdr>
          <w:top w:val="single" w:color="CCCCCC" w:sz="4" w:space="6"/>
        </w:pBdr>
        <w:spacing w:after="300" w:before="150"/>
      </w:pPr>
      <w:hyperlink w:history="1" w:anchor="A_2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1" w:id="64"/>
      <w:r>
        <w:rPr>
          <w:b/>
          <w:bCs/>
        </w:rPr>
        <w:t xml:space="preserve">問題11</w:t>
      </w:r>
      <w:bookmarkEnd w:id="64"/>
    </w:p>
    <w:p>
      <w:pPr>
        <w:spacing w:after="120"/>
      </w:pPr>
      <w:r>
        <w:t xml:space="preserve">多言語国家・地域における言語政策のパターンに関する記述として、最も適切なものを一つ選びなさい。</w:t>
      </w:r>
    </w:p>
    <w:p>
      <w:pPr>
        <w:spacing w:after="60"/>
        <w:ind w:left="360"/>
      </w:pPr>
      <w:r>
        <w:t xml:space="preserve">1. 「同化政策」とは、少数民族や移民に対して自国の主言語・文化への完全な適応を要求し、彼らの母語や独自文化の保持を抑制・禁止する政策である。</w:t>
      </w:r>
    </w:p>
    <w:p>
      <w:pPr>
        <w:spacing w:after="60"/>
        <w:ind w:left="360"/>
      </w:pPr>
      <w:r>
        <w:t xml:space="preserve">2. 「多元主義政策」とは、国家内のすべての言語を排除し、人工言語（エスペラント語など）を単一の公用語として強制採用する政策である。</w:t>
      </w:r>
    </w:p>
    <w:p>
      <w:pPr>
        <w:spacing w:after="60"/>
        <w:ind w:left="360"/>
      </w:pPr>
      <w:r>
        <w:t xml:space="preserve">3. 「同化政策」を採用すると、社会的な摩擦が完全に解消され、少数グループの教育達成度や自己肯定感が飛躍的に高まることが社会言語学的に実証されている。</w:t>
      </w:r>
    </w:p>
    <w:p>
      <w:pPr>
        <w:spacing w:after="60"/>
        <w:ind w:left="360"/>
      </w:pPr>
      <w:r>
        <w:t xml:space="preserve">4. 多言語社会における「言語復権運動」とは、絶滅した古代の死語のみを復元対象とし、現在消滅の危機にある日常言語は対象外とする取り組みである。</w:t>
      </w:r>
    </w:p>
    <w:p>
      <w:pPr>
        <w:pBdr>
          <w:top w:val="single" w:color="CCCCCC" w:sz="4" w:space="6"/>
        </w:pBdr>
        <w:spacing w:after="300" w:before="150"/>
      </w:pPr>
      <w:hyperlink w:history="1" w:anchor="A_2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2" w:id="65"/>
      <w:r>
        <w:rPr>
          <w:b/>
          <w:bCs/>
        </w:rPr>
        <w:t xml:space="preserve">問題12</w:t>
      </w:r>
      <w:bookmarkEnd w:id="65"/>
    </w:p>
    <w:p>
      <w:pPr>
        <w:spacing w:after="120"/>
      </w:pPr>
      <w:r>
        <w:t xml:space="preserve">日本の「公用文」や法令における表記政策および言葉の言い換えに関する記述として、最も適切なものを一つ選びなさい。</w:t>
      </w:r>
    </w:p>
    <w:p>
      <w:pPr>
        <w:spacing w:after="60"/>
        <w:ind w:left="360"/>
      </w:pPr>
      <w:r>
        <w:t xml:space="preserve">1. 国立国語研究所の「外来語」委員会が2006年までにまとめた言い換え提案などでは、分かりにくい外来語（カタカナ語）を社会的に定着した和語や漢語に言い換える工夫が示された。</w:t>
      </w:r>
    </w:p>
    <w:p>
      <w:pPr>
        <w:spacing w:after="60"/>
        <w:ind w:left="360"/>
      </w:pPr>
      <w:r>
        <w:t xml:space="preserve">2. 行政窓口や広報における「やさしい日本語」の導入は、外国人住民のみを対象とした特別対応であり、高齢者や障害者などの日本人住民への情報伝達には役立たないとされている。</w:t>
      </w:r>
    </w:p>
    <w:p>
      <w:pPr>
        <w:spacing w:after="60"/>
        <w:ind w:left="360"/>
      </w:pPr>
      <w:r>
        <w:t xml:space="preserve">3. 2010年の常用漢字表改定以降、公用文では表外音訓（常用漢字表にない読み方）であっても一切のフリガナ（ルビ）を振らずに漢字のみで表記することが厳格に定められた。</w:t>
      </w:r>
    </w:p>
    <w:p>
      <w:pPr>
        <w:spacing w:after="60"/>
        <w:ind w:left="360"/>
      </w:pPr>
      <w:r>
        <w:t xml:space="preserve">4. 現代の日本の法令や公用文書では、国民の混乱を防ぐため、戦前・明治期の「歴史的仮名遣い」と「旧字体」をそのまま使用することが義務付けられている。</w:t>
      </w:r>
    </w:p>
    <w:p>
      <w:pPr>
        <w:pBdr>
          <w:top w:val="single" w:color="CCCCCC" w:sz="4" w:space="6"/>
        </w:pBdr>
        <w:spacing w:after="300" w:before="150"/>
      </w:pPr>
      <w:hyperlink w:history="1" w:anchor="A_2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3" w:id="66"/>
      <w:r>
        <w:rPr>
          <w:b/>
          <w:bCs/>
        </w:rPr>
        <w:t xml:space="preserve">3. コミュニケーション・ストラテジー</w:t>
      </w:r>
      <w:bookmarkEnd w:id="66"/>
    </w:p>
    <w:p>
      <w:pPr>
        <w:pStyle w:val="Heading3"/>
        <w:spacing w:after="120" w:before="240"/>
      </w:pPr>
      <w:bookmarkStart w:name="Q_2_013" w:id="67"/>
      <w:r>
        <w:rPr>
          <w:b/>
          <w:bCs/>
        </w:rPr>
        <w:t xml:space="preserve">問題13</w:t>
      </w:r>
      <w:bookmarkEnd w:id="67"/>
    </w:p>
    <w:p>
      <w:pPr>
        <w:spacing w:after="120"/>
      </w:pPr>
      <w:r>
        <w:t xml:space="preserve">コミュニケーション・ストラテジーの定義と分類に関する記述として、最も適切なものを一つ選びなさい。</w:t>
      </w:r>
    </w:p>
    <w:p>
      <w:pPr>
        <w:spacing w:after="60"/>
        <w:ind w:left="360"/>
      </w:pPr>
      <w:r>
        <w:t xml:space="preserve">1. 語彙や文法規則の不足を理由に、話そうとしていたトピック自体を諦めたり別の話題に変えたりする行動は、「成就（達成）ストラテジー」に分類される。</w:t>
      </w:r>
    </w:p>
    <w:p>
      <w:pPr>
        <w:spacing w:after="60"/>
        <w:ind w:left="360"/>
      </w:pPr>
      <w:r>
        <w:t xml:space="preserve">2. コミュニケーション・ストラテジーは、第二言語の習得初期段階（初級）にのみ現れる現象であり、上級者や母語話者が用いることはない。</w:t>
      </w:r>
    </w:p>
    <w:p>
      <w:pPr>
        <w:spacing w:after="60"/>
        <w:ind w:left="360"/>
      </w:pPr>
      <w:r>
        <w:t xml:space="preserve">3. 母語の語彙にそのまま日本語の音韻変化を当てはめて発話する行為（例：英語の「desk」を「デスク」と発音する等）は、話題を避ける「回避ストラテジー」の典型例である。</w:t>
      </w:r>
    </w:p>
    <w:p>
      <w:pPr>
        <w:spacing w:after="60"/>
        <w:ind w:left="360"/>
      </w:pPr>
      <w:r>
        <w:t xml:space="preserve">4. コミュニケーション・ストラテジーとは、学習者が自身の目標言語の知識不足や不完全さを補い、相互理解を達成・維持するために用いる意図的な工夫や戦略のことである。</w:t>
      </w:r>
    </w:p>
    <w:p>
      <w:pPr>
        <w:pBdr>
          <w:top w:val="single" w:color="CCCCCC" w:sz="4" w:space="6"/>
        </w:pBdr>
        <w:spacing w:after="300" w:before="150"/>
      </w:pPr>
      <w:hyperlink w:history="1" w:anchor="A_2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4" w:id="68"/>
      <w:r>
        <w:rPr>
          <w:b/>
          <w:bCs/>
        </w:rPr>
        <w:t xml:space="preserve">問題14</w:t>
      </w:r>
      <w:bookmarkEnd w:id="68"/>
    </w:p>
    <w:p>
      <w:pPr>
        <w:spacing w:after="120"/>
      </w:pPr>
      <w:r>
        <w:t xml:space="preserve">「成就（達成）ストラテジー」のうち、目標言語の語彙不足を補うために言い換えや造語を用いる「言語内ストラテジー」に関する記述として、最も適切なものを一つ選びなさい。</w:t>
      </w:r>
    </w:p>
    <w:p>
      <w:pPr>
        <w:spacing w:after="60"/>
        <w:ind w:left="360"/>
      </w:pPr>
      <w:r>
        <w:t xml:space="preserve">1. 「ホッチキス」という単語が出てこなかった学習者が、「紙を留める機械」と説明した。これは「近接語」の使用である。</w:t>
      </w:r>
    </w:p>
    <w:p>
      <w:pPr>
        <w:spacing w:after="60"/>
        <w:ind w:left="360"/>
      </w:pPr>
      <w:r>
        <w:t xml:space="preserve">2. 「水族館」と言いたい学習者が、「魚のホテル」という言葉を自ら作り出して表現した。これは「造語」の使用である。</w:t>
      </w:r>
    </w:p>
    <w:p>
      <w:pPr>
        <w:spacing w:after="60"/>
        <w:ind w:left="360"/>
      </w:pPr>
      <w:r>
        <w:t xml:space="preserve">3. 「看護師」という単語を知らなかった学習者が、似た意味を持つ「医者」という言葉で代用した。これは「迂回表現」の使用である。</w:t>
      </w:r>
    </w:p>
    <w:p>
      <w:pPr>
        <w:spacing w:after="60"/>
        <w:ind w:left="360"/>
      </w:pPr>
      <w:r>
        <w:t xml:space="preserve">4. 「爪切り」と言いたい学習者が、爪を切るジェスチャーをしてみせた。これは「言い換え」の使用である。</w:t>
      </w:r>
    </w:p>
    <w:p>
      <w:pPr>
        <w:pBdr>
          <w:top w:val="single" w:color="CCCCCC" w:sz="4" w:space="6"/>
        </w:pBdr>
        <w:spacing w:after="300" w:before="150"/>
      </w:pPr>
      <w:hyperlink w:history="1" w:anchor="A_2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5" w:id="69"/>
      <w:r>
        <w:rPr>
          <w:b/>
          <w:bCs/>
        </w:rPr>
        <w:t xml:space="preserve">問題15</w:t>
      </w:r>
      <w:bookmarkEnd w:id="69"/>
    </w:p>
    <w:p>
      <w:pPr>
        <w:spacing w:after="120"/>
      </w:pPr>
      <w:r>
        <w:t xml:space="preserve">コミュニケーション・ストラテジーにおける「援助要求」に関する記述として、最も適切なものを一つ選びなさい。</w:t>
      </w:r>
    </w:p>
    <w:p>
      <w:pPr>
        <w:spacing w:after="60"/>
        <w:ind w:left="360"/>
      </w:pPr>
      <w:r>
        <w:t xml:space="preserve">1. 援助要求を授業内で多用する学習者は、言語習得に対するモチベーションが低いと判定されるため、教師は一切の援助要求を禁止すべきである。</w:t>
      </w:r>
    </w:p>
    <w:p>
      <w:pPr>
        <w:spacing w:after="60"/>
        <w:ind w:left="360"/>
      </w:pPr>
      <w:r>
        <w:t xml:space="preserve">2. 学習者が「これは日本語で何と言いますか」と直接質問する行為は「直接的援助要求」であり、「……ええと、（困った顔で相手を見る）」と促す行為は「間接的援助要求」である。</w:t>
      </w:r>
    </w:p>
    <w:p>
      <w:pPr>
        <w:spacing w:after="60"/>
        <w:ind w:left="360"/>
      </w:pPr>
      <w:r>
        <w:t xml:space="preserve">3. 「もう一度言ってください」という聞き返し（明示的確認）は、発話形成のための援助要求ではなく、自身の発話を修正する「自己修正ストラテジー」に分類される。</w:t>
      </w:r>
    </w:p>
    <w:p>
      <w:pPr>
        <w:spacing w:after="60"/>
        <w:ind w:left="360"/>
      </w:pPr>
      <w:r>
        <w:t xml:space="preserve">4. 「援助要求」とは、学習者が自力での発話形成を完全に放棄し、対話を一方的に打ち切る「回避ストラテジー」の一種である。</w:t>
      </w:r>
    </w:p>
    <w:p>
      <w:pPr>
        <w:pBdr>
          <w:top w:val="single" w:color="CCCCCC" w:sz="4" w:space="6"/>
        </w:pBdr>
        <w:spacing w:after="300" w:before="150"/>
      </w:pPr>
      <w:hyperlink w:history="1" w:anchor="A_2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6" w:id="70"/>
      <w:r>
        <w:rPr>
          <w:b/>
          <w:bCs/>
        </w:rPr>
        <w:t xml:space="preserve">問題16</w:t>
      </w:r>
      <w:bookmarkEnd w:id="70"/>
    </w:p>
    <w:p>
      <w:pPr>
        <w:spacing w:after="120"/>
      </w:pPr>
      <w:r>
        <w:t xml:space="preserve">「非言語行動（ノンバーバル・コミュニケーション）の併用」に関する記述として、最も適切なものを一つ選びなさい。</w:t>
      </w:r>
    </w:p>
    <w:p>
      <w:pPr>
        <w:spacing w:after="60"/>
        <w:ind w:left="360"/>
      </w:pPr>
      <w:r>
        <w:t xml:space="preserve">1. ジェスチャーやパントマイムを用いて目的の概念を表現する行為は、目標言語の語彙が想起できない際の問題解決手段として有効な成就ストラテジーである。</w:t>
      </w:r>
    </w:p>
    <w:p>
      <w:pPr>
        <w:spacing w:after="60"/>
        <w:ind w:left="360"/>
      </w:pPr>
      <w:r>
        <w:t xml:space="preserve">2. 非言語行動の併用は、対話相手（聞き手）への伝達を助ける効果はあるが、話し手自身の思考整理や語彙検索を促進する効果（認知機能）は全く持たない。</w:t>
      </w:r>
    </w:p>
    <w:p>
      <w:pPr>
        <w:spacing w:after="60"/>
        <w:ind w:left="360"/>
      </w:pPr>
      <w:r>
        <w:t xml:space="preserve">3. 会話において非言語行動（ジェスチャー、視線、表情等）を併用することは、言語的知識の不足を隠すための不自然な行為であり、自然な対話では排除されるべきである。</w:t>
      </w:r>
    </w:p>
    <w:p>
      <w:pPr>
        <w:spacing w:after="60"/>
        <w:ind w:left="360"/>
      </w:pPr>
      <w:r>
        <w:t xml:space="preserve">4. 相づちの際に頷く（首を振る）動作は世界共通の意味を持つため、非言語行動の指導において文化的な違いに注意する必要はない。</w:t>
      </w:r>
    </w:p>
    <w:p>
      <w:pPr>
        <w:pBdr>
          <w:top w:val="single" w:color="CCCCCC" w:sz="4" w:space="6"/>
        </w:pBdr>
        <w:spacing w:after="300" w:before="150"/>
      </w:pPr>
      <w:hyperlink w:history="1" w:anchor="A_2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7" w:id="71"/>
      <w:r>
        <w:rPr>
          <w:b/>
          <w:bCs/>
        </w:rPr>
        <w:t xml:space="preserve">問題17</w:t>
      </w:r>
      <w:bookmarkEnd w:id="71"/>
    </w:p>
    <w:p>
      <w:pPr>
        <w:spacing w:after="120"/>
      </w:pPr>
      <w:r>
        <w:t xml:space="preserve">ある日本語クラスで、学習者AさんとBさん、および教師の間で以下のようなやり取りが行われた。</w:t>
      </w:r>
    </w:p>
    <w:p>
      <w:pPr>
        <w:spacing w:after="120"/>
      </w:pPr>
      <w:r>
        <w:t xml:space="preserve">学習者A：「昨日、友達と……（困った顔で止まる）……ええと、 魚がたくさん泳いでいる大きな部屋 に行きました。」</w:t>
      </w:r>
    </w:p>
    <w:p>
      <w:pPr>
        <w:spacing w:after="120"/>
      </w:pPr>
      <w:r>
        <w:t xml:space="preserve">学習者B：「あ、水族館ですか？」</w:t>
      </w:r>
    </w:p>
    <w:p>
      <w:pPr>
        <w:spacing w:after="120"/>
      </w:pPr>
      <w:r>
        <w:t xml:space="preserve">学習者A：「あ、そうです！ 水族館です！ そこはとても綺麗でした。」</w:t>
      </w:r>
    </w:p>
    <w:p>
      <w:pPr>
        <w:spacing w:after="120"/>
      </w:pPr>
      <w:r>
        <w:t xml:space="preserve">この場面における学習者Aのコミュニケーション行動に関する分析として、最も適切なものを一つ選びなさい。</w:t>
      </w:r>
    </w:p>
    <w:p>
      <w:pPr>
        <w:spacing w:after="60"/>
        <w:ind w:left="360"/>
      </w:pPr>
      <w:r>
        <w:t xml:space="preserve">1. 学習者Aは「水族館」という意図を相手に伝えることができず、コミュニケーションは失敗に終わった。</w:t>
      </w:r>
    </w:p>
    <w:p>
      <w:pPr>
        <w:spacing w:after="60"/>
        <w:ind w:left="360"/>
      </w:pPr>
      <w:r>
        <w:t xml:space="preserve">2. 学習者Aが用いた「魚がたくさん泳いでいる大きな部屋」という表現は、「迂回表現」と呼ばれる言語内の成就ストラテジーである。</w:t>
      </w:r>
    </w:p>
    <w:p>
      <w:pPr>
        <w:spacing w:after="60"/>
        <w:ind w:left="360"/>
      </w:pPr>
      <w:r>
        <w:t xml:space="preserve">3. 学習者Aは「水族館」という単語を知らなかったため、「回避ストラテジー」を用いて話題自体を映画の話へと変更した。</w:t>
      </w:r>
    </w:p>
    <w:p>
      <w:pPr>
        <w:spacing w:after="60"/>
        <w:ind w:left="360"/>
      </w:pPr>
      <w:r>
        <w:t xml:space="preserve">4. 学習者Aは「援助要求」のストラテジーを用い、教師に直接「これは何と言いますか」と尋ねて単語を教えてもらった。</w:t>
      </w:r>
    </w:p>
    <w:p>
      <w:pPr>
        <w:pBdr>
          <w:top w:val="single" w:color="CCCCCC" w:sz="4" w:space="6"/>
        </w:pBdr>
        <w:spacing w:after="300" w:before="150"/>
      </w:pPr>
      <w:hyperlink w:history="1" w:anchor="A_2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8" w:id="72"/>
      <w:r>
        <w:rPr>
          <w:b/>
          <w:bCs/>
        </w:rPr>
        <w:t xml:space="preserve">問題18</w:t>
      </w:r>
      <w:bookmarkEnd w:id="72"/>
    </w:p>
    <w:p>
      <w:pPr>
        <w:spacing w:after="120"/>
      </w:pPr>
      <w:r>
        <w:t xml:space="preserve">カナルとスウェイン（Canale &amp; Swain）による「コミュニケーション能力」のモデルにおける「ストラテジー能力」の位置づけと、指導上の留意点に関する記述として、最も適切なものを一つ選びなさい。</w:t>
      </w:r>
    </w:p>
    <w:p>
      <w:pPr>
        <w:spacing w:after="60"/>
        <w:ind w:left="360"/>
      </w:pPr>
      <w:r>
        <w:t xml:space="preserve">1. ストラテジー能力とは、文法や語彙の不完全さ、あるいは不慮の伝達障害を補い、コミュニケーションを円滑に維持・修復・推進するための能力である。</w:t>
      </w:r>
    </w:p>
    <w:p>
      <w:pPr>
        <w:spacing w:after="60"/>
        <w:ind w:left="360"/>
      </w:pPr>
      <w:r>
        <w:t xml:space="preserve">2. ストラテジー能力が高まれば、語彙や文法の学習は一切不要となり、初級レベルの語彙力だけであらゆる高度な専門的議論が可能になる。</w:t>
      </w:r>
    </w:p>
    <w:p>
      <w:pPr>
        <w:spacing w:after="60"/>
        <w:ind w:left="360"/>
      </w:pPr>
      <w:r>
        <w:t xml:space="preserve">3. ロールプレイ等の会話練習において、学習者が言い換えやジェスチャーを使おうとした場合、教師は即座に介入して正しい単語を教え、ストラテジーの使用を遮断すべきである。</w:t>
      </w:r>
    </w:p>
    <w:p>
      <w:pPr>
        <w:spacing w:after="60"/>
        <w:ind w:left="360"/>
      </w:pPr>
      <w:r>
        <w:t xml:space="preserve">4. コミュニケーション能力は「文法能力（言語能力）」のみで構成され、ストラテジー能力は独立した要素としては認められていない。</w:t>
      </w:r>
    </w:p>
    <w:p>
      <w:pPr>
        <w:pBdr>
          <w:top w:val="single" w:color="CCCCCC" w:sz="4" w:space="6"/>
        </w:pBdr>
        <w:spacing w:after="300" w:before="150"/>
      </w:pPr>
      <w:hyperlink w:history="1" w:anchor="A_2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4" w:id="73"/>
      <w:r>
        <w:rPr>
          <w:b/>
          <w:bCs/>
        </w:rPr>
        <w:t xml:space="preserve">4. 待遇・敬意表現</w:t>
      </w:r>
      <w:bookmarkEnd w:id="73"/>
    </w:p>
    <w:p>
      <w:pPr>
        <w:pStyle w:val="Heading3"/>
        <w:spacing w:after="120" w:before="240"/>
      </w:pPr>
      <w:bookmarkStart w:name="Q_2_019" w:id="74"/>
      <w:r>
        <w:rPr>
          <w:b/>
          <w:bCs/>
        </w:rPr>
        <w:t xml:space="preserve">問題19</w:t>
      </w:r>
      <w:bookmarkEnd w:id="74"/>
    </w:p>
    <w:p>
      <w:pPr>
        <w:spacing w:after="120"/>
      </w:pPr>
      <w:r>
        <w:t xml:space="preserve">文化審議会国語分科会の『敬語の指針』（2007年）における敬語の「5分類」に関する記述として、最も適切なものを一つ選びなさい。</w:t>
      </w:r>
    </w:p>
    <w:p>
      <w:pPr>
        <w:spacing w:after="60"/>
        <w:ind w:left="360"/>
      </w:pPr>
      <w:r>
        <w:t xml:space="preserve">1. 「美化語」とは、言葉遣いを上品にするために「お」や「ご」を付けるものであり、相手の動作を高める効果を持つため尊敬語の一種として扱われる。</w:t>
      </w:r>
    </w:p>
    <w:p>
      <w:pPr>
        <w:spacing w:after="60"/>
        <w:ind w:left="360"/>
      </w:pPr>
      <w:r>
        <w:t xml:space="preserve">2. 従来「謙譲語」と一括されていたもののうち、自分の動作を低めることで向かう対象（相手・第三者）への敬意を表す語は「謙譲語Ⅱ（丁重語）」に分類される。</w:t>
      </w:r>
    </w:p>
    <w:p>
      <w:pPr>
        <w:spacing w:after="60"/>
        <w:ind w:left="360"/>
      </w:pPr>
      <w:r>
        <w:t xml:space="preserve">3. 「謙譲語Ⅰ」は、話者の動作や状態を丁寧な言葉遣いで述べることで、聞き手に対する改まった気持ちを表すものであり、向かう相手の有無は問わない。</w:t>
      </w:r>
    </w:p>
    <w:p>
      <w:pPr>
        <w:spacing w:after="60"/>
        <w:ind w:left="360"/>
      </w:pPr>
      <w:r>
        <w:t xml:space="preserve">4. 「謙譲語Ⅱ（丁重語）」は、自分の動作や状態を聞き手（話相手）に対して丁重に述べるものであり、相手（向かう対象）の有無にかかわらず用いられる。</w:t>
      </w:r>
    </w:p>
    <w:p>
      <w:pPr>
        <w:pBdr>
          <w:top w:val="single" w:color="CCCCCC" w:sz="4" w:space="6"/>
        </w:pBdr>
        <w:spacing w:after="300" w:before="150"/>
      </w:pPr>
      <w:hyperlink w:history="1" w:anchor="A_2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0" w:id="75"/>
      <w:r>
        <w:rPr>
          <w:b/>
          <w:bCs/>
        </w:rPr>
        <w:t xml:space="preserve">問題20</w:t>
      </w:r>
      <w:bookmarkEnd w:id="75"/>
    </w:p>
    <w:p>
      <w:pPr>
        <w:spacing w:after="120"/>
      </w:pPr>
      <w:r>
        <w:t>文化審議会『敬語の指針』が示す全国共通語の敬語の基本的な考え方に関する記述として、最も適切なものを一つ選びなさい。ここでは、改まった場面で身内を自分側の人物として扱って話す場合を考える。</w:t>
      </w:r>
    </w:p>
    <w:p>
      <w:pPr>
        <w:spacing w:after="60"/>
        <w:ind w:left="360"/>
      </w:pPr>
      <w:r>
        <w:t>1. 自分の父の発言を話し相手に丁重に伝える場合、「父が申しておりました」と謙譲語Ⅱを用いることができる。</w:t>
      </w:r>
    </w:p>
    <w:p>
      <w:pPr>
        <w:spacing w:after="60"/>
        <w:ind w:left="360"/>
      </w:pPr>
      <w:r>
        <w:t>2. 身内を自分側として扱う場合でも、その人物の行為には必ず尊敬語を用いて、その人物を立てなければならない。</w:t>
      </w:r>
    </w:p>
    <w:p>
      <w:pPr>
        <w:spacing w:after="60"/>
        <w:ind w:left="360"/>
      </w:pPr>
      <w:r>
        <w:t>3. 「父が申しておりました」の「申す」は、父を立てる尊敬語である。</w:t>
      </w:r>
    </w:p>
    <w:p>
      <w:pPr>
        <w:spacing w:after="60"/>
        <w:ind w:left="360"/>
      </w:pPr>
      <w:r>
        <w:t>4. 同指針は、会社内で上司を立てる場合と、社外の人にその上司を自分側として扱って話す場合とで、敬語の選択を変えてはならないとしている。</w:t>
      </w:r>
    </w:p>
    <w:p>
      <w:pPr>
        <w:pBdr>
          <w:top w:val="single" w:color="CCCCCC" w:sz="4" w:space="6"/>
        </w:pBdr>
        <w:spacing w:after="300" w:before="150"/>
      </w:pPr>
      <w:hyperlink w:history="1" w:anchor="A_2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1" w:id="76"/>
      <w:r>
        <w:rPr>
          <w:b/>
          <w:bCs/>
        </w:rPr>
        <w:t xml:space="preserve">問題21</w:t>
      </w:r>
      <w:bookmarkEnd w:id="76"/>
    </w:p>
    <w:p>
      <w:pPr>
        <w:spacing w:after="120"/>
      </w:pPr>
      <w:r>
        <w:t>文化審議会『敬語の指針』における「二重敬語」と「敬語連結」の説明として、最も適切なものを一つ選びなさい。下線等にかかわらず、ここで「れる・られる」は尊敬の意味で用いるものとする。</w:t>
      </w:r>
    </w:p>
    <w:p>
      <w:pPr>
        <w:spacing w:after="60"/>
        <w:ind w:left="360"/>
      </w:pPr>
      <w:r>
        <w:t>1. 「お読みになる」に尊敬の「れる」をさらに加えた「お読みになられる」は、一つの語に同じ種類の敬語を重ねた二重敬語である。</w:t>
      </w:r>
    </w:p>
    <w:p>
      <w:pPr>
        <w:spacing w:after="60"/>
        <w:ind w:left="360"/>
      </w:pPr>
      <w:r>
        <w:t>2. 「ご覧になる」に尊敬の「れる」を加えた「ご覧になられる」は、二つの語を「て」で結ぶ敬語連結である。</w:t>
      </w:r>
    </w:p>
    <w:p>
      <w:pPr>
        <w:spacing w:after="60"/>
        <w:ind w:left="360"/>
      </w:pPr>
      <w:r>
        <w:t>3. 一つの文に尊敬語と謙譲語が一つずつあれば、異なる人物について用いていても必ず二重敬語になる。</w:t>
      </w:r>
    </w:p>
    <w:p>
      <w:pPr>
        <w:spacing w:after="60"/>
        <w:ind w:left="360"/>
      </w:pPr>
      <w:r>
        <w:t>4. 「お読みになっていらっしゃる」は、「読む」と「いる」をそれぞれ敬語にして「て」で結ぶため、指針では二重敬語に分類される。</w:t>
      </w:r>
    </w:p>
    <w:p>
      <w:pPr>
        <w:pBdr>
          <w:top w:val="single" w:color="CCCCCC" w:sz="4" w:space="6"/>
        </w:pBdr>
        <w:spacing w:after="300" w:before="150"/>
      </w:pPr>
      <w:hyperlink w:history="1" w:anchor="A_2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2" w:id="77"/>
      <w:r>
        <w:rPr>
          <w:b/>
          <w:bCs/>
        </w:rPr>
        <w:t xml:space="preserve">問題22</w:t>
      </w:r>
      <w:bookmarkEnd w:id="77"/>
    </w:p>
    <w:p>
      <w:pPr>
        <w:spacing w:after="120"/>
      </w:pPr>
      <w:r>
        <w:t xml:space="preserve">ポライトネス理論（ブラウンとレビンソン）における「ポジティブ・ポライトネス」と「ネガティブ・ポライトネス」および「配慮表現」に関する記述として、最も適切なものを一つ選びなさい。</w:t>
      </w:r>
    </w:p>
    <w:p>
      <w:pPr>
        <w:spacing w:after="60"/>
        <w:ind w:left="360"/>
      </w:pPr>
      <w:r>
        <w:t xml:space="preserve">1. 日本語の依頼表現「〜していただけないでしょうか」や「もしよろしければ〜」といったクッション言葉は、ポジティブ・ポライトネスの典型例である。</w:t>
      </w:r>
    </w:p>
    <w:p>
      <w:pPr>
        <w:spacing w:after="60"/>
        <w:ind w:left="360"/>
      </w:pPr>
      <w:r>
        <w:t xml:space="preserve">2. ポライトネスとは、単に単語や文法としての「敬語（丁寧語・尊敬語）」の正しさだけを指す概念であり、非言語行動や前置き表現などは含まれない。</w:t>
      </w:r>
    </w:p>
    <w:p>
      <w:pPr>
        <w:spacing w:after="60"/>
        <w:ind w:left="360"/>
      </w:pPr>
      <w:r>
        <w:t xml:space="preserve">3. 「ネガティブ・ポライトネス」とは、相手の領域に踏み込まず、相手の自由を尊重し、負担をかけないように配慮するストラテジー（戦略）である。</w:t>
      </w:r>
    </w:p>
    <w:p>
      <w:pPr>
        <w:spacing w:after="60"/>
        <w:ind w:left="360"/>
      </w:pPr>
      <w:r>
        <w:t xml:space="preserve">4. 「ポジティブ・ポライトネス」とは、相手に対して批判的・否定的な意見をハッキリと突きつけて相手を修正させようとする対話行動である。</w:t>
      </w:r>
    </w:p>
    <w:p>
      <w:pPr>
        <w:pBdr>
          <w:top w:val="single" w:color="CCCCCC" w:sz="4" w:space="6"/>
        </w:pBdr>
        <w:spacing w:after="300" w:before="150"/>
      </w:pPr>
      <w:hyperlink w:history="1" w:anchor="A_2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3" w:id="78"/>
      <w:r>
        <w:rPr>
          <w:b/>
          <w:bCs/>
        </w:rPr>
        <w:t xml:space="preserve">問題23</w:t>
      </w:r>
      <w:bookmarkEnd w:id="78"/>
    </w:p>
    <w:p>
      <w:pPr>
        <w:spacing w:after="120"/>
      </w:pPr>
      <w:r>
        <w:t>【会話】学習者：「先生、昨日の宿題を持って参りました。ご覧になってください。」</w:t>
      </w:r>
    </w:p>
    <w:p>
      <w:pPr>
        <w:spacing w:after="120"/>
      </w:pPr>
      <w:r>
        <w:t xml:space="preserve">教師：「ありがとう。じゃあ、ここに置いておいてね。」</w:t>
      </w:r>
    </w:p>
    <w:p>
      <w:pPr>
        <w:spacing w:after="120"/>
      </w:pPr>
      <w:r>
        <w:t>この会話の敬語形式と依頼表現について、文化審議会『敬語の指針』の考え方に照らし、最も適切な分析を一つ選びなさい。</w:t>
      </w:r>
    </w:p>
    <w:p>
      <w:pPr>
        <w:spacing w:after="60"/>
        <w:ind w:left="360"/>
      </w:pPr>
      <w:r>
        <w:t>1. 「持って参りました」は、先生の動作を立てる尊敬語を学習者自身の動作に使った形である。</w:t>
      </w:r>
    </w:p>
    <w:p>
      <w:pPr>
        <w:spacing w:after="60"/>
        <w:ind w:left="360"/>
      </w:pPr>
      <w:r>
        <w:t>2. 尊敬語を含む依頼は、相手の負担や場面にかかわらず、必ず最も適切な依頼になる。</w:t>
      </w:r>
    </w:p>
    <w:p>
      <w:pPr>
        <w:spacing w:after="60"/>
        <w:ind w:left="360"/>
      </w:pPr>
      <w:r>
        <w:t>3. 「参る」は学習者側の動作を聞き手に丁重に述べる謙譲語Ⅱであり、「ご覧になる」は先生の動作を立てる尊敬語である。依頼の適切さは、これらの形式だけでなく、相手の負担や場面も踏まえて考える。</w:t>
      </w:r>
    </w:p>
    <w:p>
      <w:pPr>
        <w:spacing w:after="60"/>
        <w:ind w:left="360"/>
      </w:pPr>
      <w:r>
        <w:t>4. 「ご覧になってください」は尊敬語を含んでいても、目上の人への依頼では場面にかかわらず使用が禁止される。</w:t>
      </w:r>
    </w:p>
    <w:p>
      <w:pPr>
        <w:pBdr>
          <w:top w:val="single" w:color="CCCCCC" w:sz="4" w:space="6"/>
        </w:pBdr>
        <w:spacing w:after="300" w:before="150"/>
      </w:pPr>
      <w:hyperlink w:history="1" w:anchor="A_2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4" w:id="79"/>
      <w:r>
        <w:rPr>
          <w:b/>
          <w:bCs/>
        </w:rPr>
        <w:t xml:space="preserve">問題24</w:t>
      </w:r>
      <w:bookmarkEnd w:id="79"/>
    </w:p>
    <w:p>
      <w:pPr>
        <w:spacing w:after="120"/>
      </w:pPr>
      <w:r>
        <w:t>文化審議会『敬語の指針』第3章6の「マニュアル敬語」に関する説明として、最も適切なものを一つ選びなさい。</w:t>
      </w:r>
    </w:p>
    <w:p>
      <w:pPr>
        <w:spacing w:after="60"/>
        <w:ind w:left="360"/>
      </w:pPr>
      <w:r>
        <w:t>1. 「御注文の品はおそろいになりましたでしょうか」の「おそろいになる」は、注文した品そのものを尊敬語で立てることが適切なので、指針が勧める形式である。</w:t>
      </w:r>
    </w:p>
    <w:p>
      <w:pPr>
        <w:spacing w:after="60"/>
        <w:ind w:left="360"/>
      </w:pPr>
      <w:r>
        <w:t>2. 指針は、マニュアルという型を基礎としながらも、使う側と指導する側が表現を考え、工夫を重ねる姿勢が大切だとしている。</w:t>
      </w:r>
    </w:p>
    <w:p>
      <w:pPr>
        <w:spacing w:after="60"/>
        <w:ind w:left="360"/>
      </w:pPr>
      <w:r>
        <w:t>3. 指針は、マニュアル敬語の問題はアルバイトの若者だけに特有であり、大人の接客には生じないとしている。</w:t>
      </w:r>
    </w:p>
    <w:p>
      <w:pPr>
        <w:spacing w:after="60"/>
        <w:ind w:left="360"/>
      </w:pPr>
      <w:r>
        <w:t>4. 指針は、言葉の形式に問題がなければ、お客の顔を見ずに接客しても、敬意は必ず伝わるとしている。</w:t>
      </w:r>
    </w:p>
    <w:p>
      <w:pPr>
        <w:pBdr>
          <w:top w:val="single" w:color="CCCCCC" w:sz="4" w:space="6"/>
        </w:pBdr>
        <w:spacing w:after="300" w:before="150"/>
      </w:pPr>
      <w:hyperlink w:history="1" w:anchor="A_2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5" w:id="80"/>
      <w:r>
        <w:rPr>
          <w:b/>
          <w:bCs/>
        </w:rPr>
        <w:t xml:space="preserve">問題25</w:t>
      </w:r>
      <w:bookmarkEnd w:id="80"/>
    </w:p>
    <w:p>
      <w:pPr>
        <w:spacing w:after="120"/>
      </w:pPr>
      <w:r>
        <w:t>文化審議会『敬語の指針』の分類において、話題の人物を立てる働きと、話や文章の相手に丁重・丁寧に述べる働きの区別について、最も適切なものを一つ選びなさい。</w:t>
      </w:r>
    </w:p>
    <w:p>
      <w:pPr>
        <w:spacing w:after="60"/>
        <w:ind w:left="360"/>
      </w:pPr>
      <w:r>
        <w:t>1. 「参る」は、行為者が自分側かどうかに関係なく、その行為者を立てる尊敬語である。</w:t>
      </w:r>
    </w:p>
    <w:p>
      <w:pPr>
        <w:spacing w:after="60"/>
        <w:ind w:left="360"/>
      </w:pPr>
      <w:r>
        <w:t>2. 「です・ます」は、話や文章の相手ではなく、話題の中の第三者を立てる尊敬語である。</w:t>
      </w:r>
    </w:p>
    <w:p>
      <w:pPr>
        <w:spacing w:after="60"/>
        <w:ind w:left="360"/>
      </w:pPr>
      <w:r>
        <w:t>3. 尊敬語は行為者などを、謙譲語Ⅰは行為の向かう先を立てる。謙譲語Ⅱは自分側の行為などを話や文章の相手に丁重に述べ、丁寧語はその相手に丁寧に述べる。</w:t>
      </w:r>
    </w:p>
    <w:p>
      <w:pPr>
        <w:spacing w:after="60"/>
        <w:ind w:left="360"/>
      </w:pPr>
      <w:r>
        <w:t>4. 謙譲語Ⅰと謙譲語Ⅱは、行為の向かう先と話し相手が異なる場合でも、敬語としての働きが常に同じである。</w:t>
      </w:r>
    </w:p>
    <w:p>
      <w:pPr>
        <w:pBdr>
          <w:top w:val="single" w:color="CCCCCC" w:sz="4" w:space="6"/>
        </w:pBdr>
        <w:spacing w:after="300" w:before="150"/>
      </w:pPr>
      <w:hyperlink w:history="1" w:anchor="A_2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5" w:id="81"/>
      <w:r>
        <w:rPr>
          <w:b/>
          <w:bCs/>
        </w:rPr>
        <w:t xml:space="preserve">5. 言語・非言語行動</w:t>
      </w:r>
      <w:bookmarkEnd w:id="81"/>
    </w:p>
    <w:p>
      <w:pPr>
        <w:pStyle w:val="Heading3"/>
        <w:spacing w:after="120" w:before="240"/>
      </w:pPr>
      <w:bookmarkStart w:name="Q_2_026" w:id="82"/>
      <w:r>
        <w:rPr>
          <w:b/>
          <w:bCs/>
        </w:rPr>
        <w:t xml:space="preserve">問題26</w:t>
      </w:r>
      <w:bookmarkEnd w:id="82"/>
    </w:p>
    <w:p>
      <w:pPr>
        <w:spacing w:after="120"/>
      </w:pPr>
      <w:r>
        <w:t xml:space="preserve">ブラウンとレビンソン（Brown &amp; Levinson）のポライトネス理論における「フェイス」および「フェイス侵害行為」に関する記述として、最も適切なものを一つ選びなさい。</w:t>
      </w:r>
    </w:p>
    <w:p>
      <w:pPr>
        <w:spacing w:after="60"/>
        <w:ind w:left="360"/>
      </w:pPr>
      <w:r>
        <w:t xml:space="preserve">1. ポライトネス戦略とは、自身のポジティブ・フェイスを守ることを主目的とし、相手のフェイス侵害を最大化させるための言語的コミュニケーション技術である。</w:t>
      </w:r>
    </w:p>
    <w:p>
      <w:pPr>
        <w:spacing w:after="60"/>
        <w:ind w:left="360"/>
      </w:pPr>
      <w:r>
        <w:t xml:space="preserve">2. 「ポジティブ・フェイス」とは、他者から行動の自由を妨げられたくない、自分の領域を侵されたくないという欲求を指す。</w:t>
      </w:r>
    </w:p>
    <w:p>
      <w:pPr>
        <w:spacing w:after="60"/>
        <w:ind w:left="360"/>
      </w:pPr>
      <w:r>
        <w:t xml:space="preserve">3. 「ネガティブ・フェイス」とは、他者から承認されたい、肯定的に評価されたい、仲間として受け入れられたいという欲求を指す。</w:t>
      </w:r>
    </w:p>
    <w:p>
      <w:pPr>
        <w:spacing w:after="60"/>
        <w:ind w:left="360"/>
      </w:pPr>
      <w:r>
        <w:t xml:space="preserve">4. 相手に指示や依頼、提案をする行為は、相手の行動の自由を制限することになるため、相手のネガティブ・フェイスを侵害するFTAとなりやすい。</w:t>
      </w:r>
    </w:p>
    <w:p>
      <w:pPr>
        <w:pBdr>
          <w:top w:val="single" w:color="CCCCCC" w:sz="4" w:space="6"/>
        </w:pBdr>
        <w:spacing w:after="300" w:before="150"/>
      </w:pPr>
      <w:hyperlink w:history="1" w:anchor="A_2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7" w:id="83"/>
      <w:r>
        <w:rPr>
          <w:b/>
          <w:bCs/>
        </w:rPr>
        <w:t xml:space="preserve">問題27</w:t>
      </w:r>
      <w:bookmarkEnd w:id="83"/>
    </w:p>
    <w:p>
      <w:pPr>
        <w:spacing w:after="120"/>
      </w:pPr>
      <w:r>
        <w:t xml:space="preserve">ポライトネス理論に基づく対人配慮ストラテジーの具体例として、最も適切なものを一つ選びなさい。</w:t>
      </w:r>
    </w:p>
    <w:p>
      <w:pPr>
        <w:spacing w:after="60"/>
        <w:ind w:left="360"/>
      </w:pPr>
      <w:r>
        <w:t xml:space="preserve">1. 相手のネガティブ・フェイスを尊重する「ネガティブ・ポライトネス」の具体例として、「同じ仲間なんだから助けてよ」と共通の所属や連帯感を強調して頼むことが挙げられる。</w:t>
      </w:r>
    </w:p>
    <w:p>
      <w:pPr>
        <w:spacing w:after="60"/>
        <w:ind w:left="360"/>
      </w:pPr>
      <w:r>
        <w:t xml:space="preserve">2. 「〜しなさい」や「〜て」のような直接的・命令的な言語表現は、相手への敬意やネガティブ・ポライトネス度を最も高める表現形式とされる。</w:t>
      </w:r>
    </w:p>
    <w:p>
      <w:pPr>
        <w:spacing w:after="60"/>
        <w:ind w:left="360"/>
      </w:pPr>
      <w:r>
        <w:t xml:space="preserve">3. 「あいにく明日は都合が悪く……」と言い差しで会話を終わらせる表現は、相手のポジティブ・フェイスに対する明示的な補償を与える戦略である。</w:t>
      </w:r>
    </w:p>
    <w:p>
      <w:pPr>
        <w:spacing w:after="60"/>
        <w:ind w:left="360"/>
      </w:pPr>
      <w:r>
        <w:t xml:space="preserve">4. 相手のポジティブ・フェイスを尊重する「ポジティブ・ポライトネス」の具体例として、相手の体調や服装を褒めたり、共感や親密さを表す言葉を添えたりすることが挙げられる。</w:t>
      </w:r>
    </w:p>
    <w:p>
      <w:pPr>
        <w:pBdr>
          <w:top w:val="single" w:color="CCCCCC" w:sz="4" w:space="6"/>
        </w:pBdr>
        <w:spacing w:after="300" w:before="150"/>
      </w:pPr>
      <w:hyperlink w:history="1" w:anchor="A_2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8" w:id="84"/>
      <w:r>
        <w:rPr>
          <w:b/>
          <w:bCs/>
        </w:rPr>
        <w:t xml:space="preserve">問題28</w:t>
      </w:r>
      <w:bookmarkEnd w:id="84"/>
    </w:p>
    <w:p>
      <w:pPr>
        <w:spacing w:after="120"/>
      </w:pPr>
      <w:r>
        <w:t xml:space="preserve">ホールが提唱した「ハイコンテクスト（高文脈）文化」と「ローコンテクスト（低文脈）文化」に関する記述として、最も適切なものを一つ選びなさい。</w:t>
      </w:r>
    </w:p>
    <w:p>
      <w:pPr>
        <w:spacing w:after="60"/>
        <w:ind w:left="360"/>
      </w:pPr>
      <w:r>
        <w:t xml:space="preserve">1. ローコンテクスト文化では、共有される知識や共有体験（文脈）が多く存在することを前提とするため、言葉で直接言わなくても「察する」ことが強く求められる。</w:t>
      </w:r>
    </w:p>
    <w:p>
      <w:pPr>
        <w:spacing w:after="60"/>
        <w:ind w:left="360"/>
      </w:pPr>
      <w:r>
        <w:t xml:space="preserve">2. 日本語圏は一般にハイコンテクスト文化の傾向が強いとされ、「言わぬが花」や「空気を読む」といった非言語的・文脈依存的なやり取りが円滑なコミュニケーションに大きく影響する。</w:t>
      </w:r>
    </w:p>
    <w:p>
      <w:pPr>
        <w:spacing w:after="60"/>
        <w:ind w:left="360"/>
      </w:pPr>
      <w:r>
        <w:t xml:space="preserve">3. ハイコンテクスト文化では、言葉（言語情報）そのものの明示性・論理性が重視され、文脈や人間関係に依存しないコミュニケーションが好まれる。</w:t>
      </w:r>
    </w:p>
    <w:p>
      <w:pPr>
        <w:spacing w:after="60"/>
        <w:ind w:left="360"/>
      </w:pPr>
      <w:r>
        <w:t xml:space="preserve">4. ローコンテクスト文化の典型とされるアメリカ等の社会では、言葉による明確な伝達よりも、曖昧な相槌や相手の表情から真意を読み取ることが最も重視される。</w:t>
      </w:r>
    </w:p>
    <w:p>
      <w:pPr>
        <w:pBdr>
          <w:top w:val="single" w:color="CCCCCC" w:sz="4" w:space="6"/>
        </w:pBdr>
        <w:spacing w:after="300" w:before="150"/>
      </w:pPr>
      <w:hyperlink w:history="1" w:anchor="A_2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9" w:id="85"/>
      <w:r>
        <w:rPr>
          <w:b/>
          <w:bCs/>
        </w:rPr>
        <w:t xml:space="preserve">問題29</w:t>
      </w:r>
      <w:bookmarkEnd w:id="85"/>
    </w:p>
    <w:p>
      <w:pPr>
        <w:spacing w:after="120"/>
      </w:pPr>
      <w:r>
        <w:t xml:space="preserve">ハイコンテクスト文化とローコンテクスト文化の背景を持つ学習者同士、または教員とのコミュニケーション場面における問題とその分析として、最も適切なものを一つ選びなさい。</w:t>
      </w:r>
    </w:p>
    <w:p>
      <w:pPr>
        <w:spacing w:after="60"/>
        <w:ind w:left="360"/>
      </w:pPr>
      <w:r>
        <w:t xml:space="preserve">1. 日本語教育においては、学習者に対して常にハイコンテクストな「察し」を要求し、すべての文脈や情報を言葉で説明しない教授法のみを徹底することがグローバル標準である。</w:t>
      </w:r>
    </w:p>
    <w:p>
      <w:pPr>
        <w:spacing w:after="60"/>
        <w:ind w:left="360"/>
      </w:pPr>
      <w:r>
        <w:t xml:space="preserve">2. 多文化共生の地域活動や日本語教室では、文化背景の異なる参加者同士の不一致を防ぐため、ハイコンテクストなコミュニケーション様式のみに完全統一して対話を行うことが推奨される。</w:t>
      </w:r>
    </w:p>
    <w:p>
      <w:pPr>
        <w:spacing w:after="60"/>
        <w:ind w:left="360"/>
      </w:pPr>
      <w:r>
        <w:t xml:space="preserve">3. ローコンテクスト文化出身の学習者が、日本の職場や教室で「なぜ理由をハッキリと言わずに『ちょっと……』と濁すのか」と戸惑うのは、日本語の言語的ルール（文法）に欠陥があるからである。</w:t>
      </w:r>
    </w:p>
    <w:p>
      <w:pPr>
        <w:spacing w:after="60"/>
        <w:ind w:left="360"/>
      </w:pPr>
      <w:r>
        <w:t xml:space="preserve">4. ハイコンテクスト文化出身の学習者は、直接的な拒絶や批判の言葉を避けがちであるため、教員からのアドバイスやフィードバックに対しても表面上肯定的な反応を示しつつ、真意を内に秘めることがある。</w:t>
      </w:r>
    </w:p>
    <w:p>
      <w:pPr>
        <w:pBdr>
          <w:top w:val="single" w:color="CCCCCC" w:sz="4" w:space="6"/>
        </w:pBdr>
        <w:spacing w:after="300" w:before="150"/>
      </w:pPr>
      <w:hyperlink w:history="1" w:anchor="A_2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0" w:id="86"/>
      <w:r>
        <w:rPr>
          <w:b/>
          <w:bCs/>
        </w:rPr>
        <w:t xml:space="preserve">問題30</w:t>
      </w:r>
      <w:bookmarkEnd w:id="86"/>
    </w:p>
    <w:p>
      <w:pPr>
        <w:spacing w:after="120"/>
      </w:pPr>
      <w:r>
        <w:t xml:space="preserve">非言語行動（ノンバーバル・コミュニケーション）のうち、身体運動やジェスチャーを扱う「キネシクス（Kinesics：身体言語学）」に関する記述として、最も適切なものを一つ選びなさい。</w:t>
      </w:r>
    </w:p>
    <w:p>
      <w:pPr>
        <w:spacing w:after="60"/>
        <w:ind w:left="360"/>
      </w:pPr>
      <w:r>
        <w:t xml:space="preserve">1. 「キネシクス」とは、対話者同士の物理的な距離感や空間の取り方（近接空間行動）のみを専門的に研究する学問分野である。</w:t>
      </w:r>
    </w:p>
    <w:p>
      <w:pPr>
        <w:spacing w:after="60"/>
        <w:ind w:left="360"/>
      </w:pPr>
      <w:r>
        <w:t xml:space="preserve">2. キネシクスにおける「イラストレーター（Illustrator：例示行動）」とは、「OK」を手で作るサンプルのように、言葉を伴わなくても単独で直接的な辞書的意味を持つジェスチャーを指す。</w:t>
      </w:r>
    </w:p>
    <w:p>
      <w:pPr>
        <w:spacing w:after="60"/>
        <w:ind w:left="360"/>
      </w:pPr>
      <w:r>
        <w:t xml:space="preserve">3. キネシクスにおける「エンブレム（Emblem：象徴行動）」とは、発話内容（言葉）と同時に用いられ、その意味を視覚的に描写・補強する身振り（例：「このくらい大きい」と言いながら手で大きさを表す）を指す。</w:t>
      </w:r>
    </w:p>
    <w:p>
      <w:pPr>
        <w:spacing w:after="60"/>
        <w:ind w:left="360"/>
      </w:pPr>
      <w:r>
        <w:t xml:space="preserve">4. キネシクスにおける「レギュレーター（Regulator：調節行動）」とは、会話の順番（ターンテイキング）を制御したり、会話の流れを維持・調整したりするための非言語行動（相槌の首振り、視線の移動など）を指す。</w:t>
      </w:r>
    </w:p>
    <w:p>
      <w:pPr>
        <w:pBdr>
          <w:top w:val="single" w:color="CCCCCC" w:sz="4" w:space="6"/>
        </w:pBdr>
        <w:spacing w:after="300" w:before="150"/>
      </w:pPr>
      <w:hyperlink w:history="1" w:anchor="A_2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1" w:id="87"/>
      <w:r>
        <w:rPr>
          <w:b/>
          <w:bCs/>
        </w:rPr>
        <w:t xml:space="preserve">問題31</w:t>
      </w:r>
      <w:bookmarkEnd w:id="87"/>
    </w:p>
    <w:p>
      <w:pPr>
        <w:spacing w:after="120"/>
      </w:pPr>
      <w:r>
        <w:t xml:space="preserve">日本語における非言語行動（キネシクス・パラ言語等）の文化固有性と、日本語学習者への指導・観察に関する記述として、最も適切なものを一つ選びなさい。</w:t>
      </w:r>
    </w:p>
    <w:p>
      <w:pPr>
        <w:spacing w:after="60"/>
        <w:ind w:left="360"/>
      </w:pPr>
      <w:r>
        <w:t xml:space="preserve">1. 日本語の会話における「うなずき（首を振る動作）」は、常に相手の発話内容に対する完全な同意や承諾を意味しており、単なる相槌や傾聴のサインとして使われることはないとされる。</w:t>
      </w:r>
    </w:p>
    <w:p>
      <w:pPr>
        <w:spacing w:after="60"/>
        <w:ind w:left="360"/>
      </w:pPr>
      <w:r>
        <w:t xml:space="preserve">2. 手のひらを相手に向けて顔の前で左右に振る動作は、英語圏では「さようなら」の意味になるが、日本文化においては「手招き（おいで）」の意味としてのみ解釈される。</w:t>
      </w:r>
    </w:p>
    <w:p>
      <w:pPr>
        <w:spacing w:after="60"/>
        <w:ind w:left="360"/>
      </w:pPr>
      <w:r>
        <w:t xml:space="preserve">3. 日本語の会話では、相手の発話の途中でパラ言語的要素（相槌の声や頻繁なうなずき）が入ることが多く、他言語の母語話者からは「話を途中で遮られた」と誤解されることがある。</w:t>
      </w:r>
    </w:p>
    <w:p>
      <w:pPr>
        <w:spacing w:after="60"/>
        <w:ind w:left="360"/>
      </w:pPr>
      <w:r>
        <w:t xml:space="preserve">4. 相手の目（瞳）を一度も反らさずに直視し続ける行動は、あらゆる文化圏において最も誠実で礼儀正しい態度とみなされるため、日本語の面接でも強く推奨される。</w:t>
      </w:r>
    </w:p>
    <w:p>
      <w:pPr>
        <w:pBdr>
          <w:top w:val="single" w:color="CCCCCC" w:sz="4" w:space="6"/>
        </w:pBdr>
        <w:spacing w:after="300" w:before="150"/>
      </w:pPr>
      <w:hyperlink w:history="1" w:anchor="A_2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6" w:id="88"/>
      <w:r>
        <w:rPr>
          <w:b/>
          <w:bCs/>
        </w:rPr>
        <w:t xml:space="preserve">6. 多文化・多言語主義</w:t>
      </w:r>
      <w:bookmarkEnd w:id="88"/>
    </w:p>
    <w:p>
      <w:pPr>
        <w:pStyle w:val="Heading3"/>
        <w:spacing w:after="120" w:before="240"/>
      </w:pPr>
      <w:bookmarkStart w:name="Q_2_032" w:id="89"/>
      <w:r>
        <w:rPr>
          <w:b/>
          <w:bCs/>
        </w:rPr>
        <w:t xml:space="preserve">問題32</w:t>
      </w:r>
      <w:bookmarkEnd w:id="89"/>
    </w:p>
    <w:p>
      <w:pPr>
        <w:spacing w:after="120"/>
      </w:pPr>
      <w:r>
        <w:t xml:space="preserve">ヨーロッパ言語共通参照枠等で提示されている「複言語・複文化能力」に関する記述として、最も適切なものを一つ選びなさい。</w:t>
      </w:r>
    </w:p>
    <w:p>
      <w:pPr>
        <w:spacing w:after="60"/>
        <w:ind w:left="360"/>
      </w:pPr>
      <w:r>
        <w:t xml:space="preserve">1. 日本語教育において複言語・複文化能力を育むためには、学習者の母語や既習言語の使用を全面的に禁止し、日本語のみを用いたイマージョン環境を維持することが最優先される。</w:t>
      </w:r>
    </w:p>
    <w:p>
      <w:pPr>
        <w:spacing w:after="60"/>
        <w:ind w:left="360"/>
      </w:pPr>
      <w:r>
        <w:t xml:space="preserve">2. 複言語主義の観点からは、学習者が持つ特定の言語の能力（例：読むことだけができる、日常会話レベルにとどまる等）はアンバランスで不完全なため、評価の対象から排除される。</w:t>
      </w:r>
    </w:p>
    <w:p>
      <w:pPr>
        <w:spacing w:after="60"/>
        <w:ind w:left="360"/>
      </w:pPr>
      <w:r>
        <w:t xml:space="preserve">3. 複言語能力とは、個人が所有する複数の言語・文化の知見が独立して存在するのではなく、相互に関連し合いながら一つの統合されたコミュニケーション能力を形成しているという考え方である。</w:t>
      </w:r>
    </w:p>
    <w:p>
      <w:pPr>
        <w:spacing w:after="60"/>
        <w:ind w:left="360"/>
      </w:pPr>
      <w:r>
        <w:t xml:space="preserve">4. 「多言語主義」と「複言語主義」は同一の概念であり、どちらも一人が複数の言語をネイティブスピーカーと同等レベルで完璧に運用できる状態を指す。</w:t>
      </w:r>
    </w:p>
    <w:p>
      <w:pPr>
        <w:pBdr>
          <w:top w:val="single" w:color="CCCCCC" w:sz="4" w:space="6"/>
        </w:pBdr>
        <w:spacing w:after="300" w:before="150"/>
      </w:pPr>
      <w:hyperlink w:history="1" w:anchor="A_2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3" w:id="90"/>
      <w:r>
        <w:rPr>
          <w:b/>
          <w:bCs/>
        </w:rPr>
        <w:t xml:space="preserve">問題33</w:t>
      </w:r>
      <w:bookmarkEnd w:id="90"/>
    </w:p>
    <w:p>
      <w:pPr>
        <w:spacing w:after="120"/>
      </w:pPr>
      <w:r>
        <w:t xml:space="preserve">バイリンガルや多言語話者の対話において見られる「コードスイッチング」の機能および特徴に関する記述として、最も適切なものを一つ選びなさい。</w:t>
      </w:r>
    </w:p>
    <w:p>
      <w:pPr>
        <w:spacing w:after="60"/>
        <w:ind w:left="360"/>
      </w:pPr>
      <w:r>
        <w:t xml:space="preserve">1. コードスイッチングは単語や文の境界を完全に無視して発生するため、両方の言語の文法規則に違反した支離滅裂な発話しか生み出さない。</w:t>
      </w:r>
    </w:p>
    <w:p>
      <w:pPr>
        <w:spacing w:after="60"/>
        <w:ind w:left="360"/>
      </w:pPr>
      <w:r>
        <w:t xml:space="preserve">2. コードスイッチングとは、発話者が目標言語の文法や語彙力に乏しいため、無意識かつランダムに母語が混ざってしまう未熟な言語障害の一種である。</w:t>
      </w:r>
    </w:p>
    <w:p>
      <w:pPr>
        <w:spacing w:after="60"/>
        <w:ind w:left="360"/>
      </w:pPr>
      <w:r>
        <w:t xml:space="preserve">3. バイリンガルが会話の途中で使用言語を切り替える（コードスイッチング）現象は、対話相手との連帯感・親密さの確認、話題の変更、感情の強調などの対人コミュニケーション上の機能を果たす。</w:t>
      </w:r>
    </w:p>
    <w:p>
      <w:pPr>
        <w:spacing w:after="60"/>
        <w:ind w:left="360"/>
      </w:pPr>
      <w:r>
        <w:t xml:space="preserve">4. 学校教育や地域活動の場において、外国ルーツの子どもがコードスイッチングを行った場合、言語習得の遅れを防ぐため、即座に発話を中断させて、再発しないよう反省文を書かせるなどの罰を与えるべきである。</w:t>
      </w:r>
    </w:p>
    <w:p>
      <w:pPr>
        <w:pBdr>
          <w:top w:val="single" w:color="CCCCCC" w:sz="4" w:space="6"/>
        </w:pBdr>
        <w:spacing w:after="300" w:before="150"/>
      </w:pPr>
      <w:hyperlink w:history="1" w:anchor="A_2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4" w:id="91"/>
      <w:r>
        <w:rPr>
          <w:b/>
          <w:bCs/>
        </w:rPr>
        <w:t xml:space="preserve">問題34</w:t>
      </w:r>
      <w:bookmarkEnd w:id="91"/>
    </w:p>
    <w:p>
      <w:pPr>
        <w:spacing w:after="120"/>
      </w:pPr>
      <w:r>
        <w:t xml:space="preserve">多言語・多文化社会における「言語的ダイバーシティ（言語的多様性）」の尊重と日本語教育の実践に関する記述として、最も適切なものを一つ選びなさい。</w:t>
      </w:r>
    </w:p>
    <w:p>
      <w:pPr>
        <w:spacing w:after="60"/>
        <w:ind w:left="360"/>
      </w:pPr>
      <w:r>
        <w:t xml:space="preserve">1. 学校教育において日本語指導が必要な児童生徒に対し、母語の保持や母語による概念理解（母語支援）を行うことは、日本語の早期習得を遅らせる唯一の阻害要因である。</w:t>
      </w:r>
    </w:p>
    <w:p>
      <w:pPr>
        <w:spacing w:after="60"/>
        <w:ind w:left="360"/>
      </w:pPr>
      <w:r>
        <w:t xml:space="preserve">2. 言語的ダイバーシティの観点からは、少数言語の維持・継承にかかる社会的コストを最優先に考慮し、話者数の少ない言語は速やかに主要言語へ統合させるべきとされる。</w:t>
      </w:r>
    </w:p>
    <w:p>
      <w:pPr>
        <w:spacing w:after="60"/>
        <w:ind w:left="360"/>
      </w:pPr>
      <w:r>
        <w:t xml:space="preserve">3. 地域社会における多文化共生を推進するためには、日本語の学習支援だけでなく、マイノリティ言語（外国人住民の母語等）の保持や情報保障（多言語表示や『やさしい日本語』等）の環境を整えることが重要である。</w:t>
      </w:r>
    </w:p>
    <w:p>
      <w:pPr>
        <w:spacing w:after="60"/>
        <w:ind w:left="360"/>
      </w:pPr>
      <w:r>
        <w:t xml:space="preserve">4. 言語的ダイバーシティの尊重とは、日本国内のすべての外国人に対して「共通語（標準語）としての日本語」の完璧な習得のみを要求し、方言や母語の多様性を制限し、母語の使用を学校や職場で認めない考え方である。</w:t>
      </w:r>
    </w:p>
    <w:p>
      <w:pPr>
        <w:pBdr>
          <w:top w:val="single" w:color="CCCCCC" w:sz="4" w:space="6"/>
        </w:pBdr>
        <w:spacing w:after="300" w:before="150"/>
      </w:pPr>
      <w:hyperlink w:history="1" w:anchor="A_2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5" w:id="92"/>
      <w:r>
        <w:rPr>
          <w:b/>
          <w:bCs/>
        </w:rPr>
        <w:t xml:space="preserve">問題35</w:t>
      </w:r>
      <w:bookmarkEnd w:id="92"/>
    </w:p>
    <w:p>
      <w:pPr>
        <w:spacing w:after="120"/>
      </w:pPr>
      <w:r>
        <w:t>LysterとRanta（1997）の訂正フィードバック分類に照らし、次の教師の応答に最も当てはまるものを選べ。学習者：『昨日、図書館へ行きますした。』教師：『「行きますした」とは言いません。「行きました」と言います。』</w:t>
      </w:r>
    </w:p>
    <w:p>
      <w:pPr>
        <w:spacing w:after="60"/>
        <w:ind w:left="360"/>
      </w:pPr>
      <w:r>
        <w:t>1. 明示的訂正</w:t>
      </w:r>
    </w:p>
    <w:p>
      <w:pPr>
        <w:spacing w:after="60"/>
        <w:ind w:left="360"/>
      </w:pPr>
      <w:r>
        <w:t>2. リキャスト</w:t>
      </w:r>
    </w:p>
    <w:p>
      <w:pPr>
        <w:spacing w:after="60"/>
        <w:ind w:left="360"/>
      </w:pPr>
      <w:r>
        <w:t>3. 明確化要求</w:t>
      </w:r>
    </w:p>
    <w:p>
      <w:pPr>
        <w:spacing w:after="60"/>
        <w:ind w:left="360"/>
      </w:pPr>
      <w:r>
        <w:t>4. 誤りの反復</w:t>
      </w:r>
    </w:p>
    <w:p>
      <w:pPr>
        <w:pBdr>
          <w:top w:val="single" w:color="CCCCCC" w:sz="4" w:space="6"/>
        </w:pBdr>
        <w:spacing w:after="300" w:before="150"/>
      </w:pPr>
      <w:hyperlink w:history="1" w:anchor="A_2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6" w:id="93"/>
      <w:r>
        <w:rPr>
          <w:b/>
          <w:bCs/>
        </w:rPr>
        <w:t xml:space="preserve">問題36</w:t>
      </w:r>
      <w:bookmarkEnd w:id="93"/>
    </w:p>
    <w:p>
      <w:pPr>
        <w:spacing w:after="120"/>
      </w:pPr>
      <w:r>
        <w:t xml:space="preserve">多言語・多文化環境で育つ子ども（JSL児童生徒等）の言語発達に関する概念「トランスランゲージング」に関する記述として、最も適切なものを一つ選びなさい。</w:t>
      </w:r>
    </w:p>
    <w:p>
      <w:pPr>
        <w:spacing w:after="60"/>
        <w:ind w:left="360"/>
      </w:pPr>
      <w:r>
        <w:t xml:space="preserve">1. トランスランゲージングの立場では、授業中に母語で相談したり検索したりする行為は「ズル（不誠実な行動）」とみなされ、学習効果を著しく低下させると主張される。</w:t>
      </w:r>
    </w:p>
    <w:p>
      <w:pPr>
        <w:spacing w:after="60"/>
        <w:ind w:left="360"/>
      </w:pPr>
      <w:r>
        <w:t xml:space="preserve">2. トランスランゲージングとは、話者が持つ複数の言語を「別々の完全に独立した体系」として管理し、両者を絶対に混ぜないように厳格に使い分ける教授法の名称である。</w:t>
      </w:r>
    </w:p>
    <w:p>
      <w:pPr>
        <w:spacing w:after="60"/>
        <w:ind w:left="360"/>
      </w:pPr>
      <w:r>
        <w:t xml:space="preserve">3. トランスランゲージングとは、多言語話者が自らの持つすべての言語的・身体的・文化的リソースを境界なく動員し、意味を構築したり学習を深めたりする能動的な言語実践である。</w:t>
      </w:r>
    </w:p>
    <w:p>
      <w:pPr>
        <w:spacing w:after="60"/>
        <w:ind w:left="360"/>
      </w:pPr>
      <w:r>
        <w:t xml:space="preserve">4. トランスランゲージングは、外国語の翻訳通訳者を目指す高度な専門家のみに適用される特殊なスキルのことであり、小中学校の児童生徒の教育には応用できない。</w:t>
      </w:r>
    </w:p>
    <w:p>
      <w:pPr>
        <w:pBdr>
          <w:top w:val="single" w:color="CCCCCC" w:sz="4" w:space="6"/>
        </w:pBdr>
        <w:spacing w:after="300" w:before="150"/>
      </w:pPr>
      <w:hyperlink w:history="1" w:anchor="A_2_036">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3_START" w:id="94"/>
      <w:r>
        <w:t xml:space="preserve">第3章　言語と心理</w:t>
      </w:r>
      <w:bookmarkEnd w:id="94"/>
    </w:p>
    <w:p>
      <w:pPr>
        <w:spacing w:after="120"/>
      </w:pPr>
      <w:r>
        <w:rPr>
          <w:b/>
          <w:bCs/>
        </w:rPr>
        <w:t xml:space="preserve">この章の構成（サブトピック一覧）</w:t>
      </w:r>
    </w:p>
    <w:p>
      <w:pPr>
        <w:spacing w:after="60"/>
      </w:pPr>
      <w:r>
        <w:t xml:space="preserve">1. </w:t>
      </w:r>
      <w:hyperlink w:history="1" w:anchor="SUB_3_1">
        <w:r>
          <w:rPr>
            <w:rStyle w:val="Hyperlink"/>
          </w:rPr>
          <w:t xml:space="preserve">談話理解（7問）</w:t>
        </w:r>
      </w:hyperlink>
    </w:p>
    <w:p>
      <w:pPr>
        <w:spacing w:after="60"/>
      </w:pPr>
      <w:r>
        <w:t xml:space="preserve">2. </w:t>
      </w:r>
      <w:hyperlink w:history="1" w:anchor="SUB_3_2">
        <w:r>
          <w:rPr>
            <w:rStyle w:val="Hyperlink"/>
          </w:rPr>
          <w:t xml:space="preserve">言語学習（7問）</w:t>
        </w:r>
      </w:hyperlink>
    </w:p>
    <w:p>
      <w:pPr>
        <w:spacing w:after="60"/>
      </w:pPr>
      <w:r>
        <w:t xml:space="preserve">3. </w:t>
      </w:r>
      <w:hyperlink w:history="1" w:anchor="SUB_3_3">
        <w:r>
          <w:rPr>
            <w:rStyle w:val="Hyperlink"/>
          </w:rPr>
          <w:t xml:space="preserve">習得過程（第一言語・第二言語）（8問）</w:t>
        </w:r>
      </w:hyperlink>
    </w:p>
    <w:p>
      <w:pPr>
        <w:spacing w:after="60"/>
      </w:pPr>
      <w:r>
        <w:t xml:space="preserve">4. </w:t>
      </w:r>
      <w:hyperlink w:history="1" w:anchor="SUB_3_4">
        <w:r>
          <w:rPr>
            <w:rStyle w:val="Hyperlink"/>
          </w:rPr>
          <w:t xml:space="preserve">学習ストラテジー（7問）</w:t>
        </w:r>
      </w:hyperlink>
    </w:p>
    <w:p>
      <w:pPr>
        <w:spacing w:after="60"/>
      </w:pPr>
      <w:r>
        <w:t xml:space="preserve">5. </w:t>
      </w:r>
      <w:hyperlink w:history="1" w:anchor="SUB_3_5">
        <w:r>
          <w:rPr>
            <w:rStyle w:val="Hyperlink"/>
          </w:rPr>
          <w:t xml:space="preserve">異文化受容・適応（6問）</w:t>
        </w:r>
      </w:hyperlink>
    </w:p>
    <w:p>
      <w:pPr>
        <w:spacing w:after="60"/>
      </w:pPr>
      <w:r>
        <w:t xml:space="preserve">6. </w:t>
      </w:r>
      <w:hyperlink w:history="1" w:anchor="SUB_3_6">
        <w:r>
          <w:rPr>
            <w:rStyle w:val="Hyperlink"/>
          </w:rPr>
          <w:t xml:space="preserve">日本語の学習・教育の情意的側面（6問）</w:t>
        </w:r>
      </w:hyperlink>
    </w:p>
    <w:p>
      <w:pPr>
        <w:pStyle w:val="Heading3"/>
        <w:spacing w:after="120" w:before="240"/>
      </w:pPr>
      <w:bookmarkStart w:name="SUB_3_1" w:id="95"/>
      <w:r>
        <w:rPr>
          <w:b/>
          <w:bCs/>
        </w:rPr>
        <w:t xml:space="preserve">1. 談話理解</w:t>
      </w:r>
      <w:bookmarkEnd w:id="95"/>
    </w:p>
    <w:p>
      <w:pPr>
        <w:pStyle w:val="Heading3"/>
        <w:spacing w:after="120" w:before="240"/>
      </w:pPr>
      <w:bookmarkStart w:name="Q_3_001" w:id="96"/>
      <w:r>
        <w:rPr>
          <w:b/>
          <w:bCs/>
        </w:rPr>
        <w:t xml:space="preserve">問題1</w:t>
      </w:r>
      <w:bookmarkEnd w:id="96"/>
    </w:p>
    <w:p>
      <w:pPr>
        <w:spacing w:after="120"/>
      </w:pPr>
      <w:r>
        <w:t>聴解におけるトップダウン処理とボトムアップ処理について、最も適切な記述はどれか。</w:t>
      </w:r>
    </w:p>
    <w:p>
      <w:pPr>
        <w:spacing w:after="60"/>
        <w:ind w:left="360"/>
      </w:pPr>
      <w:r>
        <w:t>1. ボトムアップ処理とは、話題の背景知識や場面を使って内容を予測する処理だけをいう。</w:t>
      </w:r>
    </w:p>
    <w:p>
      <w:pPr>
        <w:spacing w:after="60"/>
        <w:ind w:left="360"/>
      </w:pPr>
      <w:r>
        <w:t>2. トップダウン処理とは、背景知識を使わず、音声信号を細部から分割・解読する処理だけをいう。</w:t>
      </w:r>
    </w:p>
    <w:p>
      <w:pPr>
        <w:spacing w:after="60"/>
        <w:ind w:left="360"/>
      </w:pPr>
      <w:r>
        <w:t>3. 音声から認識できる語が非常に少ない場合には、背景知識があっても話題や内容を十分理解できないことがある。</w:t>
      </w:r>
    </w:p>
    <w:p>
      <w:pPr>
        <w:spacing w:after="60"/>
        <w:ind w:left="360"/>
      </w:pPr>
      <w:r>
        <w:t>4. 両処理を別々に練習できるので、実際の聴解でもどちらか一方だけを使い、組み合わせることはない。</w:t>
      </w:r>
    </w:p>
    <w:p>
      <w:pPr>
        <w:pBdr>
          <w:top w:val="single" w:color="CCCCCC" w:sz="4" w:space="6"/>
        </w:pBdr>
        <w:spacing w:after="300" w:before="150"/>
      </w:pPr>
      <w:hyperlink w:history="1" w:anchor="A_3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2" w:id="97"/>
      <w:r>
        <w:rPr>
          <w:b/>
          <w:bCs/>
        </w:rPr>
        <w:t xml:space="preserve">問題2</w:t>
      </w:r>
      <w:bookmarkEnd w:id="97"/>
    </w:p>
    <w:p>
      <w:pPr>
        <w:spacing w:after="120"/>
      </w:pPr>
      <w:r>
        <w:t>聴解授業で、背景知識を使って音声の内容を予測するトップダウン処理の練習として、最も適切な活動を選びなさい。</w:t>
      </w:r>
    </w:p>
    <w:p>
      <w:pPr>
        <w:spacing w:after="60"/>
        <w:ind w:left="360"/>
      </w:pPr>
      <w:r>
        <w:t>1. 聞く前に話題や場面を示し、そこでどんな内容が語られそうか、知っていることをもとに予測させる。</w:t>
      </w:r>
    </w:p>
    <w:p>
      <w:pPr>
        <w:spacing w:after="60"/>
        <w:ind w:left="360"/>
      </w:pPr>
      <w:r>
        <w:t>2. 音声の流れを単語に分け、聞こえた単語の数を数えさせる。</w:t>
      </w:r>
    </w:p>
    <w:p>
      <w:pPr>
        <w:spacing w:after="60"/>
        <w:ind w:left="360"/>
      </w:pPr>
      <w:r>
        <w:t>3. 聞こえた文を文字で確認し、つながった音の中で単語の境界がどこにあるか確かめさせる。</w:t>
      </w:r>
    </w:p>
    <w:p>
      <w:pPr>
        <w:spacing w:after="60"/>
        <w:ind w:left="360"/>
      </w:pPr>
      <w:r>
        <w:t>4. 背景知識による予測を行わず、音声の細部を区切って解読する練習だけを行わせる。</w:t>
      </w:r>
    </w:p>
    <w:p>
      <w:pPr>
        <w:pBdr>
          <w:top w:val="single" w:color="CCCCCC" w:sz="4" w:space="6"/>
        </w:pBdr>
        <w:spacing w:after="300" w:before="150"/>
      </w:pPr>
      <w:hyperlink w:history="1" w:anchor="A_3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3" w:id="98"/>
      <w:r>
        <w:rPr>
          <w:b/>
          <w:bCs/>
        </w:rPr>
        <w:t xml:space="preserve">問題3</w:t>
      </w:r>
      <w:bookmarkEnd w:id="98"/>
    </w:p>
    <w:p>
      <w:pPr>
        <w:spacing w:after="120"/>
      </w:pPr>
      <w:r>
        <w:t>Carrell・Eisterhold（1983）の読解に関するスキーマの説明として、最も適切なものを選びなさい。</w:t>
      </w:r>
    </w:p>
    <w:p>
      <w:pPr>
        <w:spacing w:after="60"/>
        <w:ind w:left="360"/>
      </w:pPr>
      <w:r>
        <w:t>1. 形式スキーマは、テキストの内容領域についての背景知識を指す。</w:t>
      </w:r>
    </w:p>
    <w:p>
      <w:pPr>
        <w:spacing w:after="60"/>
        <w:ind w:left="360"/>
      </w:pPr>
      <w:r>
        <w:t>2. いったん得られた文章の解釈は、矛盾する情報を読んでも修正されない。</w:t>
      </w:r>
    </w:p>
    <w:p>
      <w:pPr>
        <w:spacing w:after="60"/>
        <w:ind w:left="360"/>
      </w:pPr>
      <w:r>
        <w:t>3. スキーマは既に獲得した知識構造であり、読解は背景知識とテキストの相互作用として説明される。</w:t>
      </w:r>
    </w:p>
    <w:p>
      <w:pPr>
        <w:spacing w:after="60"/>
        <w:ind w:left="360"/>
      </w:pPr>
      <w:r>
        <w:t>4. スキーマ、スクリプト、フレームは、技術的にも完全に同一で交換可能な用語である。</w:t>
      </w:r>
    </w:p>
    <w:p>
      <w:pPr>
        <w:pBdr>
          <w:top w:val="single" w:color="CCCCCC" w:sz="4" w:space="6"/>
        </w:pBdr>
        <w:spacing w:after="300" w:before="150"/>
      </w:pPr>
      <w:hyperlink w:history="1" w:anchor="A_3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4" w:id="99"/>
      <w:r>
        <w:rPr>
          <w:b/>
          <w:bCs/>
        </w:rPr>
        <w:t xml:space="preserve">問題4</w:t>
      </w:r>
      <w:bookmarkEnd w:id="99"/>
    </w:p>
    <w:p>
      <w:pPr>
        <w:spacing w:after="120"/>
      </w:pPr>
      <w:r>
        <w:t xml:space="preserve">異文化間コミュニケーションや日本語読解における「スキーマの不一致・欠如」が引き起こす問題の事例分析として、最も適切なものを一つ選びなさい。</w:t>
      </w:r>
    </w:p>
    <w:p>
      <w:pPr>
        <w:spacing w:after="60"/>
        <w:ind w:left="360"/>
      </w:pPr>
      <w:r>
        <w:t xml:space="preserve">1. 学習者が「私は毎日、箸を使ってご飯を食べます」という文を読んだ際、「ご飯」という語彙の意味を知らなかったため、辞書を引いて意味を確認した。</w:t>
      </w:r>
    </w:p>
    <w:p>
      <w:pPr>
        <w:spacing w:after="60"/>
        <w:ind w:left="360"/>
      </w:pPr>
      <w:r>
        <w:t xml:space="preserve">2. 学習者が「彼は走った。なぜなら遅刻しそうだったからだ」という文を読んだ際、接続詞の「なぜなら」の文法的な意味が分からず、因果関係を示す表現の用法が未習であるため、前後の文をつなげて理解できず、読解が止まってしまった。</w:t>
      </w:r>
    </w:p>
    <w:p>
      <w:pPr>
        <w:spacing w:after="60"/>
        <w:ind w:left="360"/>
      </w:pPr>
      <w:r>
        <w:t xml:space="preserve">3. 学習者が「風邪をひいたので、お風呂に入らずに早く寝ました」という文を読んだ際、「風邪のときはお風呂に入って温まるのが当然だ」という母文化のスキーマを適用したため、文章の意図を正しく理解できなかった。</w:t>
      </w:r>
    </w:p>
    <w:p>
      <w:pPr>
        <w:spacing w:after="60"/>
        <w:ind w:left="360"/>
      </w:pPr>
      <w:r>
        <w:t xml:space="preserve">4. 学習者がひらがなばかりで書かれた文章を読んだ際、単語の区切り（語頭・語末）が判断できず、読むスピードが著しく低下した。</w:t>
      </w:r>
    </w:p>
    <w:p>
      <w:pPr>
        <w:pBdr>
          <w:top w:val="single" w:color="CCCCCC" w:sz="4" w:space="6"/>
        </w:pBdr>
        <w:spacing w:after="300" w:before="150"/>
      </w:pPr>
      <w:hyperlink w:history="1" w:anchor="A_3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5" w:id="100"/>
      <w:r>
        <w:rPr>
          <w:b/>
          <w:bCs/>
        </w:rPr>
        <w:t xml:space="preserve">問題5</w:t>
      </w:r>
      <w:bookmarkEnd w:id="100"/>
    </w:p>
    <w:p>
      <w:pPr>
        <w:spacing w:after="120"/>
      </w:pPr>
      <w:r>
        <w:t xml:space="preserve">談話理解における「インファレンス（Inference：推論）」に関する記述として、最も適切なものを一つ選びなさい。</w:t>
      </w:r>
    </w:p>
    <w:p>
      <w:pPr>
        <w:spacing w:after="60"/>
        <w:ind w:left="360"/>
      </w:pPr>
      <w:r>
        <w:t xml:space="preserve">1. 「橋渡し推論（精緻化推論）」とは、テキストを読む際に、書かれていない未来の展開や結末を自由に想像・予測しながら読む高度な創造的推論を指す。</w:t>
      </w:r>
    </w:p>
    <w:p>
      <w:pPr>
        <w:spacing w:after="60"/>
        <w:ind w:left="360"/>
      </w:pPr>
      <w:r>
        <w:t xml:space="preserve">2. 推論は読解能力が非常に高い超上級者にのみ見られる特殊な思考法であり、日常的な会話の理解においては推論は全く機能しない。</w:t>
      </w:r>
    </w:p>
    <w:p>
      <w:pPr>
        <w:spacing w:after="60"/>
        <w:ind w:left="360"/>
      </w:pPr>
      <w:r>
        <w:t xml:space="preserve">3. 談話理解における推論は、文章中にすべての事実や論理が100%文字化されて書かれている場合にのみ発生し、省略が多い文章や会話では、読み手や聞き手が推論を行うことが一切できない。</w:t>
      </w:r>
    </w:p>
    <w:p>
      <w:pPr>
        <w:spacing w:after="60"/>
        <w:ind w:left="360"/>
      </w:pPr>
      <w:r>
        <w:t xml:space="preserve">4. 推論（インファレンス）とは、テキストの行間や発話の背後にある「直接明示されていない情報」を、背景知識や文脈を用いて読み手が補う認知的なプロセスのことである。</w:t>
      </w:r>
    </w:p>
    <w:p>
      <w:pPr>
        <w:pBdr>
          <w:top w:val="single" w:color="CCCCCC" w:sz="4" w:space="6"/>
        </w:pBdr>
        <w:spacing w:after="300" w:before="150"/>
      </w:pPr>
      <w:hyperlink w:history="1" w:anchor="A_3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6" w:id="101"/>
      <w:r>
        <w:rPr>
          <w:b/>
          <w:bCs/>
        </w:rPr>
        <w:t xml:space="preserve">問題6</w:t>
      </w:r>
      <w:bookmarkEnd w:id="101"/>
    </w:p>
    <w:p>
      <w:pPr>
        <w:spacing w:after="120"/>
      </w:pPr>
      <w:r>
        <w:t xml:space="preserve">談話理解における「橋渡し推論」の具体例として、最も適切なものを一つ選びなさい。</w:t>
      </w:r>
    </w:p>
    <w:p>
      <w:pPr>
        <w:spacing w:after="60"/>
        <w:ind w:left="360"/>
      </w:pPr>
      <w:r>
        <w:t xml:space="preserve">1. 「太郎はピクニックに出かけた。ビールは冷えていた。」という2文を読んだ際、読み手が「太郎はピクニックにビールを持参したのだな」と文間の関係を補って理解する。</w:t>
      </w:r>
    </w:p>
    <w:p>
      <w:pPr>
        <w:spacing w:after="60"/>
        <w:ind w:left="360"/>
      </w:pPr>
      <w:r>
        <w:t xml:space="preserve">2. 「犯人は逃走した。」という文を読んだ際、読み手が「ハンニン」という音を「犯人」という漢字表記に頭の中で変換する。</w:t>
      </w:r>
    </w:p>
    <w:p>
      <w:pPr>
        <w:spacing w:after="60"/>
        <w:ind w:left="360"/>
      </w:pPr>
      <w:r>
        <w:t xml:space="preserve">3. 「彼女は部屋の鍵を探した。」という文を読んだ際、読み手が「きっと彼女はカバンの中やポケットの中をごそごそ音を立てて探しているのだろう」と詳細な情景を頭に思い浮かべる。</w:t>
      </w:r>
    </w:p>
    <w:p>
      <w:pPr>
        <w:spacing w:after="60"/>
        <w:ind w:left="360"/>
      </w:pPr>
      <w:r>
        <w:t xml:space="preserve">4. 「男は拳銃を取り出した。」という文を読んだ際、読み手が「この後、男は誰かを撃つに違いない」と先の展開を予測する。</w:t>
      </w:r>
    </w:p>
    <w:p>
      <w:pPr>
        <w:pBdr>
          <w:top w:val="single" w:color="CCCCCC" w:sz="4" w:space="6"/>
        </w:pBdr>
        <w:spacing w:after="300" w:before="150"/>
      </w:pPr>
      <w:hyperlink w:history="1" w:anchor="A_3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7" w:id="102"/>
      <w:r>
        <w:rPr>
          <w:b/>
          <w:bCs/>
        </w:rPr>
        <w:t xml:space="preserve">問題7</w:t>
      </w:r>
      <w:bookmarkEnd w:id="102"/>
    </w:p>
    <w:p>
      <w:pPr>
        <w:spacing w:after="120"/>
      </w:pPr>
      <w:r>
        <w:t xml:space="preserve">文章の「一貫性」と「結束性」に関する記述として、最も適切なものを一つ選びなさい。</w:t>
      </w:r>
    </w:p>
    <w:p>
      <w:pPr>
        <w:spacing w:after="60"/>
        <w:ind w:left="360"/>
      </w:pPr>
      <w:r>
        <w:t xml:space="preserve">1. 「一貫性（コヒーレンス）」とは、指示語（これ、それ等）、接続詞（しかし、だから等）、代名詞などの言語的手段によって「文章の文表面が言語的に結びついていること」を指す。</w:t>
      </w:r>
    </w:p>
    <w:p>
      <w:pPr>
        <w:spacing w:after="60"/>
        <w:ind w:left="360"/>
      </w:pPr>
      <w:r>
        <w:t xml:space="preserve">2. 「結束性（コヒージョン）」とは、文や段落の間に提示される意図や意味、テーマなどの「概念的なつながり・一貫したまとまり」のことを指す。</w:t>
      </w:r>
    </w:p>
    <w:p>
      <w:pPr>
        <w:spacing w:after="60"/>
        <w:ind w:left="360"/>
      </w:pPr>
      <w:r>
        <w:t xml:space="preserve">3. 文表面の結束性（指示語や接続詞など）が全く存在しない文の列であっても、読み手の文脈理解や知識によって談話としての一貫性（コヒーレンス）が成立することがある。</w:t>
      </w:r>
    </w:p>
    <w:p>
      <w:pPr>
        <w:spacing w:after="60"/>
        <w:ind w:left="360"/>
      </w:pPr>
      <w:r>
        <w:t xml:space="preserve">4. 優秀な論説文や文章においては、一貫性（コヒーレンス）と結束性（コヒージョン）は常に一致しており、両者が分離して評価されることはあり得ない。</w:t>
      </w:r>
    </w:p>
    <w:p>
      <w:pPr>
        <w:pBdr>
          <w:top w:val="single" w:color="CCCCCC" w:sz="4" w:space="6"/>
        </w:pBdr>
        <w:spacing w:after="300" w:before="150"/>
      </w:pPr>
      <w:hyperlink w:history="1" w:anchor="A_3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2" w:id="103"/>
      <w:r>
        <w:rPr>
          <w:b/>
          <w:bCs/>
        </w:rPr>
        <w:t xml:space="preserve">2. 言語学習</w:t>
      </w:r>
      <w:bookmarkEnd w:id="103"/>
    </w:p>
    <w:p>
      <w:pPr>
        <w:pStyle w:val="Heading3"/>
        <w:spacing w:after="120" w:before="240"/>
      </w:pPr>
      <w:bookmarkStart w:name="Q_3_008" w:id="104"/>
      <w:r>
        <w:rPr>
          <w:b/>
          <w:bCs/>
        </w:rPr>
        <w:t xml:space="preserve">問題8</w:t>
      </w:r>
      <w:bookmarkEnd w:id="104"/>
    </w:p>
    <w:p>
      <w:pPr>
        <w:spacing w:after="120"/>
      </w:pPr>
      <w:r>
        <w:t xml:space="preserve">第一言語習得と第二言語習得の比較に関する記述として、最も適切なものを一つ選びなさい。</w:t>
      </w:r>
    </w:p>
    <w:p>
      <w:pPr>
        <w:spacing w:after="60"/>
        <w:ind w:left="360"/>
      </w:pPr>
      <w:r>
        <w:t xml:space="preserve">1. 第一言語習得においては明示的な文法指導（文法規則の説明）が不可欠であるのに対し、第二言語習得では明示的な指導を受けなくてもすべての学習者が自然に母語話者と同等の運用力を獲得する。</w:t>
      </w:r>
    </w:p>
    <w:p>
      <w:pPr>
        <w:spacing w:after="60"/>
        <w:ind w:left="360"/>
      </w:pPr>
      <w:r>
        <w:t xml:space="preserve">2. 第一言語習得と第二言語習得は、どちらも十分なインプットさえあれば、最終的な到達度や習得速度において年齢等の個人差がほとんど生じない点において共通している。</w:t>
      </w:r>
    </w:p>
    <w:p>
      <w:pPr>
        <w:spacing w:after="60"/>
        <w:ind w:left="360"/>
      </w:pPr>
      <w:r>
        <w:t xml:space="preserve">3. 第一言語習得では母語からの言語転移（干渉）が頻繁に観察されるが、第二言語習得では既習言語の影響を全く受けずに新しい言語体系が構築される。</w:t>
      </w:r>
    </w:p>
    <w:p>
      <w:pPr>
        <w:spacing w:after="60"/>
        <w:ind w:left="360"/>
      </w:pPr>
      <w:r>
        <w:t xml:space="preserve">4. 第一言語習得では生得的な言語獲得装置や認知発達が大きく関与するのに対し、第二言語習得ではすでに確立された第一言語の概念や知識、学習者の動機付けなどが影響を及ぼす。</w:t>
      </w:r>
    </w:p>
    <w:p>
      <w:pPr>
        <w:pBdr>
          <w:top w:val="single" w:color="CCCCCC" w:sz="4" w:space="6"/>
        </w:pBdr>
        <w:spacing w:after="300" w:before="150"/>
      </w:pPr>
      <w:hyperlink w:history="1" w:anchor="A_3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9" w:id="105"/>
      <w:r>
        <w:rPr>
          <w:b/>
          <w:bCs/>
        </w:rPr>
        <w:t xml:space="preserve">問題9</w:t>
      </w:r>
      <w:bookmarkEnd w:id="105"/>
    </w:p>
    <w:p>
      <w:pPr>
        <w:spacing w:after="120"/>
      </w:pPr>
      <w:r>
        <w:t xml:space="preserve">アンダーソンのアダプティブ・コントロール・オブ・ソート理論における「宣言的知識」と「手続的知識」に関する記述として、最も適切なものを一つ選びなさい。</w:t>
      </w:r>
    </w:p>
    <w:p>
      <w:pPr>
        <w:spacing w:after="60"/>
        <w:ind w:left="360"/>
      </w:pPr>
      <w:r>
        <w:t xml:space="preserve">1. 「宣言的知識」とは、自転車の乗り方やスムーズな発話のように、無意識かつ自動的に実行される「〜の仕方」に関する知識である。</w:t>
      </w:r>
    </w:p>
    <w:p>
      <w:pPr>
        <w:spacing w:after="60"/>
        <w:ind w:left="360"/>
      </w:pPr>
      <w:r>
        <w:t xml:space="preserve">2. 第二言語の熟達度が高まると、手続的知識はすべて消滅し、すべての言語処理が意識的な宣言的知識のみによってコントロールされるようになる。</w:t>
      </w:r>
    </w:p>
    <w:p>
      <w:pPr>
        <w:spacing w:after="60"/>
        <w:ind w:left="360"/>
      </w:pPr>
      <w:r>
        <w:t xml:space="preserve">3. 「手続的知識」とは、「動詞『て形』の作り方は〜である」というように、言語化や説明が可能な「〜ということ」に関する事実的・規則的知識であり、スキルの自動化とは無関係である。</w:t>
      </w:r>
    </w:p>
    <w:p>
      <w:pPr>
        <w:spacing w:after="60"/>
        <w:ind w:left="360"/>
      </w:pPr>
      <w:r>
        <w:t xml:space="preserve">4. スキル獲得理論によれば、学習初期には言葉で説明できる「宣言的知識」として保持されていた知識が、練習や自動化（手続き化）のプロセスを経て「手続的知識」へと変換されていく。</w:t>
      </w:r>
    </w:p>
    <w:p>
      <w:pPr>
        <w:pBdr>
          <w:top w:val="single" w:color="CCCCCC" w:sz="4" w:space="6"/>
        </w:pBdr>
        <w:spacing w:after="300" w:before="150"/>
      </w:pPr>
      <w:hyperlink w:history="1" w:anchor="A_3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0" w:id="106"/>
      <w:r>
        <w:rPr>
          <w:b/>
          <w:bCs/>
        </w:rPr>
        <w:t xml:space="preserve">問題10</w:t>
      </w:r>
      <w:bookmarkEnd w:id="106"/>
    </w:p>
    <w:p>
      <w:pPr>
        <w:spacing w:after="120"/>
      </w:pPr>
      <w:r>
        <w:t xml:space="preserve">学習者が「動詞の『て形』の作り方（グループ1の『書く』は『書いて』になる）」というルールを言葉で正確に説明できるにもかかわらず、実際の自由会話の中では「*書きて」と誤って発話してしまった。この現象を「宣言的知識」と「手続的知識」の観点から分析した記述として、最も適切なものを一つ選びなさい。</w:t>
      </w:r>
    </w:p>
    <w:p>
      <w:pPr>
        <w:spacing w:after="60"/>
        <w:ind w:left="360"/>
      </w:pPr>
      <w:r>
        <w:t xml:space="preserve">1. 言語習得において宣言的知識と手続的知識は互いに全く補い合うことがないため、ルールを説明できる知識をどれだけ増やしても発話の正確さには永遠に寄与しない。</w:t>
      </w:r>
    </w:p>
    <w:p>
      <w:pPr>
        <w:spacing w:after="60"/>
        <w:ind w:left="360"/>
      </w:pPr>
      <w:r>
        <w:t xml:space="preserve">2. 学習者は「て形」に関する手続的知識は完璧に自動化されているが、宣言的知識を忘却してしまったために誤用が生じた。</w:t>
      </w:r>
    </w:p>
    <w:p>
      <w:pPr>
        <w:spacing w:after="60"/>
        <w:ind w:left="360"/>
      </w:pPr>
      <w:r>
        <w:t xml:space="preserve">3. 学習者は「て形」に関する宣言的知識も手続的知識も両方とも全く獲得していない状態である。</w:t>
      </w:r>
    </w:p>
    <w:p>
      <w:pPr>
        <w:spacing w:after="60"/>
        <w:ind w:left="360"/>
      </w:pPr>
      <w:r>
        <w:t xml:space="preserve">4. 学習者は「て形」に関する宣言的知識は獲得しているが、それを素早く処理して自動的に使用する手続的知識への転換（自動化）がまだ不十分である。</w:t>
      </w:r>
    </w:p>
    <w:p>
      <w:pPr>
        <w:pBdr>
          <w:top w:val="single" w:color="CCCCCC" w:sz="4" w:space="6"/>
        </w:pBdr>
        <w:spacing w:after="300" w:before="150"/>
      </w:pPr>
      <w:hyperlink w:history="1" w:anchor="A_3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1" w:id="107"/>
      <w:r>
        <w:rPr>
          <w:b/>
          <w:bCs/>
        </w:rPr>
        <w:t xml:space="preserve">問題11</w:t>
      </w:r>
      <w:bookmarkEnd w:id="107"/>
    </w:p>
    <w:p>
      <w:pPr>
        <w:spacing w:after="120"/>
      </w:pPr>
      <w:r>
        <w:t xml:space="preserve">アトキンソンとシフリンによる人間の伝統的な「二重記憶モデル（多重記憶モデル）」の構成要素（感覚記憶、短期記憶、長期記憶）に関する記述として、最も適切なものを一つ選びなさい。</w:t>
      </w:r>
    </w:p>
    <w:p>
      <w:pPr>
        <w:spacing w:after="60"/>
        <w:ind w:left="360"/>
      </w:pPr>
      <w:r>
        <w:t xml:space="preserve">1. 「短期記憶」とは、容量に制限（マジカルナンバー7±2など）があり、注意を向けられた情報が数秒から数十秒程度保持される記憶領域である。</w:t>
      </w:r>
    </w:p>
    <w:p>
      <w:pPr>
        <w:spacing w:after="60"/>
        <w:ind w:left="360"/>
      </w:pPr>
      <w:r>
        <w:t xml:space="preserve">2. 「長期記憶」とは、情報処理の維持作業（リハーサル）を行っても決して情報を引き出すことができず、意識にのぼらないまま減衰する領域である。</w:t>
      </w:r>
    </w:p>
    <w:p>
      <w:pPr>
        <w:spacing w:after="60"/>
        <w:ind w:left="360"/>
      </w:pPr>
      <w:r>
        <w:t xml:space="preserve">3. 外部からの情報は、まず長期記憶に直接書き込まれ、その後で精緻化されることによって短期記憶へと移送される。</w:t>
      </w:r>
    </w:p>
    <w:p>
      <w:pPr>
        <w:spacing w:after="60"/>
        <w:ind w:left="360"/>
      </w:pPr>
      <w:r>
        <w:t xml:space="preserve">4. 「感覚記憶」とは、視覚や聴解から入ってきた情報を数日間から数週間にわたって一時的にストックしておく大容量の記憶領域である。</w:t>
      </w:r>
    </w:p>
    <w:p>
      <w:pPr>
        <w:pBdr>
          <w:top w:val="single" w:color="CCCCCC" w:sz="4" w:space="6"/>
        </w:pBdr>
        <w:spacing w:after="300" w:before="150"/>
      </w:pPr>
      <w:hyperlink w:history="1" w:anchor="A_3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2" w:id="108"/>
      <w:r>
        <w:rPr>
          <w:b/>
          <w:bCs/>
        </w:rPr>
        <w:t xml:space="preserve">問題12</w:t>
      </w:r>
      <w:bookmarkEnd w:id="108"/>
    </w:p>
    <w:p>
      <w:pPr>
        <w:spacing w:after="120"/>
      </w:pPr>
      <w:r>
        <w:t xml:space="preserve">バドリーが提唱した「ワーキングメモリ（Working Memory：作業記憶）」のモデルに関する記述として、最も適切なものを一つ選びなさい。</w:t>
      </w:r>
    </w:p>
    <w:p>
      <w:pPr>
        <w:spacing w:after="60"/>
        <w:ind w:left="360"/>
      </w:pPr>
      <w:r>
        <w:t xml:space="preserve">1. ワーキングメモリとは、情報を単に受動的に一時保持するだけでなく、複雑な認知課題（思考・理解・学習等）の遂行中に情報を一時保持しながら「加工・処理」する能動的な記憶システムである。</w:t>
      </w:r>
    </w:p>
    <w:p>
      <w:pPr>
        <w:spacing w:after="60"/>
        <w:ind w:left="360"/>
      </w:pPr>
      <w:r>
        <w:t xml:space="preserve">2. ワーキングメモリの構造要素である「視空間スケッチパッド」とは、音声言語情報（聴覚的メッセージ）を音韻的にリハーサル・維持するコンポーネントであり、空間的な情報の処理には関与しない。</w:t>
      </w:r>
    </w:p>
    <w:p>
      <w:pPr>
        <w:spacing w:after="60"/>
        <w:ind w:left="360"/>
      </w:pPr>
      <w:r>
        <w:t xml:space="preserve">3. ワーキングメモリの構造要素である「音韻ループ」とは、空間的なイメージや視覚的オブジェクトの情報を処理・保持するコンポーネントである。</w:t>
      </w:r>
    </w:p>
    <w:p>
      <w:pPr>
        <w:spacing w:after="60"/>
        <w:ind w:left="360"/>
      </w:pPr>
      <w:r>
        <w:t xml:space="preserve">4. ワーキングメモリの中枢である「中央実行系」とは、情報を永続的に記憶庫に保存するための専用記憶装置であり、注意の配分や制御には関与しない。</w:t>
      </w:r>
    </w:p>
    <w:p>
      <w:pPr>
        <w:pBdr>
          <w:top w:val="single" w:color="CCCCCC" w:sz="4" w:space="6"/>
        </w:pBdr>
        <w:spacing w:after="300" w:before="150"/>
      </w:pPr>
      <w:hyperlink w:history="1" w:anchor="A_3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3" w:id="109"/>
      <w:r>
        <w:rPr>
          <w:b/>
          <w:bCs/>
        </w:rPr>
        <w:t xml:space="preserve">問題13</w:t>
      </w:r>
      <w:bookmarkEnd w:id="109"/>
    </w:p>
    <w:p>
      <w:pPr>
        <w:spacing w:after="120"/>
      </w:pPr>
      <w:r>
        <w:t xml:space="preserve">第二言語の聴解（リスニング）や読解（リーディング）において、ワーキングメモリの容量制限が学習者に与える影響の分析として、最も適切なものを一つ選びなさい。</w:t>
      </w:r>
    </w:p>
    <w:p>
      <w:pPr>
        <w:spacing w:after="60"/>
        <w:ind w:left="360"/>
      </w:pPr>
      <w:r>
        <w:t xml:space="preserve">1. ワーキングメモリの容量制限は文字情報の読解（リーディング）にのみ影響し、音声情報の聴解（リスニング）においては容量オーバー（オーバーロード）が起こることはなく、理解度にも学習の効率にも影響しない。</w:t>
      </w:r>
    </w:p>
    <w:p>
      <w:pPr>
        <w:spacing w:after="60"/>
        <w:ind w:left="360"/>
      </w:pPr>
      <w:r>
        <w:t xml:space="preserve">2. 自動化が進んだ上級学習者は、文法解読のための処理負荷が増大するため、初級学習者よりもワーキングメモリの空き容量が少なくなる。</w:t>
      </w:r>
    </w:p>
    <w:p>
      <w:pPr>
        <w:spacing w:after="60"/>
        <w:ind w:left="360"/>
      </w:pPr>
      <w:r>
        <w:t xml:space="preserve">3. ワーキングメモリの「処理」と「保持」は互いに独立した別個のリソースを使用しているため、片方の負担が増えてももう一方の効率に影響を与えることはない。</w:t>
      </w:r>
    </w:p>
    <w:p>
      <w:pPr>
        <w:spacing w:after="60"/>
        <w:ind w:left="360"/>
      </w:pPr>
      <w:r>
        <w:t xml:space="preserve">4. 初級学習者が日本語の長文を聞く際、未習の単語や複雑な文法構造を解読すること（処理）にワーキングメモリの容量を消費しすぎると、文全体の意味内容を頭の中に留めておくこと（保持）が困難になる。</w:t>
      </w:r>
    </w:p>
    <w:p>
      <w:pPr>
        <w:pBdr>
          <w:top w:val="single" w:color="CCCCCC" w:sz="4" w:space="6"/>
        </w:pBdr>
        <w:spacing w:after="300" w:before="150"/>
      </w:pPr>
      <w:hyperlink w:history="1" w:anchor="A_3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4" w:id="110"/>
      <w:r>
        <w:rPr>
          <w:b/>
          <w:bCs/>
        </w:rPr>
        <w:t xml:space="preserve">問題14</w:t>
      </w:r>
      <w:bookmarkEnd w:id="110"/>
    </w:p>
    <w:p>
      <w:pPr>
        <w:spacing w:after="120"/>
      </w:pPr>
      <w:r>
        <w:t xml:space="preserve">長期記憶の分類（「エピソード記憶」「意味記憶」「プライミング」「手続き記憶」等）に関する記述として、最も適切なものを一つ選びなさい。</w:t>
      </w:r>
    </w:p>
    <w:p>
      <w:pPr>
        <w:spacing w:after="60"/>
        <w:ind w:left="360"/>
      </w:pPr>
      <w:r>
        <w:t xml:space="preserve">1. 言語学習における単語の暗記や文法ルールの記憶はすべて「手続き記憶」に分類され、動作やスキルの習得はすべて「意味記憶」に分類される。</w:t>
      </w:r>
    </w:p>
    <w:p>
      <w:pPr>
        <w:spacing w:after="60"/>
        <w:ind w:left="360"/>
      </w:pPr>
      <w:r>
        <w:t xml:space="preserve">2. 「意味記憶」とは、「昨日の日本語の授業で先生に褒められた」というような、個人の特定の日時や場所における体験や出来事に関する記憶である。</w:t>
      </w:r>
    </w:p>
    <w:p>
      <w:pPr>
        <w:spacing w:after="60"/>
        <w:ind w:left="360"/>
      </w:pPr>
      <w:r>
        <w:t xml:space="preserve">3. 「プライミング（プライミング効果）」とは、先行して受けた刺激（先行刺激）が、その後の刺激の処理や想起に無意識的な影響を与える非宣言的（潜在的）記憶の仕組みである。</w:t>
      </w:r>
    </w:p>
    <w:p>
      <w:pPr>
        <w:spacing w:after="60"/>
        <w:ind w:left="360"/>
      </w:pPr>
      <w:r>
        <w:t xml:space="preserve">4. 「エピソード記憶」とは、「『富士山』は日本で一番高い山である」や「『本』の助数詞は『冊』である」というような、個人的な体験から切り離された一般的な知識や概念の記憶である。</w:t>
      </w:r>
    </w:p>
    <w:p>
      <w:pPr>
        <w:pBdr>
          <w:top w:val="single" w:color="CCCCCC" w:sz="4" w:space="6"/>
        </w:pBdr>
        <w:spacing w:after="300" w:before="150"/>
      </w:pPr>
      <w:hyperlink w:history="1" w:anchor="A_3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3" w:id="111"/>
      <w:r>
        <w:rPr>
          <w:b/>
          <w:bCs/>
        </w:rPr>
        <w:t xml:space="preserve">3. 習得過程（第一言語・第二言語）</w:t>
      </w:r>
      <w:bookmarkEnd w:id="111"/>
    </w:p>
    <w:p>
      <w:pPr>
        <w:pStyle w:val="Heading3"/>
        <w:spacing w:after="120" w:before="240"/>
      </w:pPr>
      <w:bookmarkStart w:name="Q_3_015" w:id="112"/>
      <w:r>
        <w:rPr>
          <w:b/>
          <w:bCs/>
        </w:rPr>
        <w:t xml:space="preserve">問題15</w:t>
      </w:r>
      <w:bookmarkEnd w:id="112"/>
    </w:p>
    <w:p>
      <w:pPr>
        <w:spacing w:after="120"/>
      </w:pPr>
      <w:r>
        <w:t xml:space="preserve">セリンカーが提唱した「中間言語」の概念に関する記述として、最も適切なものを一つ選びなさい。</w:t>
      </w:r>
    </w:p>
    <w:p>
      <w:pPr>
        <w:spacing w:after="60"/>
        <w:ind w:left="360"/>
      </w:pPr>
      <w:r>
        <w:t xml:space="preserve">1. 中間言語の構築において、母語からの負の転移（干渉）が唯一の原因であり、学習者自身による推論や過剰般化は関与しない。</w:t>
      </w:r>
    </w:p>
    <w:p>
      <w:pPr>
        <w:spacing w:after="60"/>
        <w:ind w:left="360"/>
      </w:pPr>
      <w:r>
        <w:t xml:space="preserve">2. 中間言語とは、第一言語（母語）と目標言語（学習言語）の文法要素が不規則に混ざり合った、独立した構造を持たない不完全な言語形態である。</w:t>
      </w:r>
    </w:p>
    <w:p>
      <w:pPr>
        <w:spacing w:after="60"/>
        <w:ind w:left="360"/>
      </w:pPr>
      <w:r>
        <w:t xml:space="preserve">3. 中間言語とは、学習者が母語の言語体系とも目標言語の言語体系とも異なる、独自に構築している規則的で体系的な言語システムのことである。</w:t>
      </w:r>
    </w:p>
    <w:p>
      <w:pPr>
        <w:spacing w:after="60"/>
        <w:ind w:left="360"/>
      </w:pPr>
      <w:r>
        <w:t xml:space="preserve">4. 中間言語は、学習初期にのみ現れる過渡的な現象であり、学習が進んで上級レベルに達した学習者の体内には存在しない。</w:t>
      </w:r>
    </w:p>
    <w:p>
      <w:pPr>
        <w:pBdr>
          <w:top w:val="single" w:color="CCCCCC" w:sz="4" w:space="6"/>
        </w:pBdr>
        <w:spacing w:after="300" w:before="150"/>
      </w:pPr>
      <w:hyperlink w:history="1" w:anchor="A_3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6" w:id="113"/>
      <w:r>
        <w:rPr>
          <w:b/>
          <w:bCs/>
        </w:rPr>
        <w:t xml:space="preserve">問題16</w:t>
      </w:r>
      <w:bookmarkEnd w:id="113"/>
    </w:p>
    <w:p>
      <w:pPr>
        <w:spacing w:after="120"/>
      </w:pPr>
      <w:r>
        <w:t xml:space="preserve">セリンカーの中間言語理論において、中間言語が目標言語の正しい形態へと発達せず、誤った言語形式が固定化・永久化してしまう現象を表す用語として、最も適切なものを一つ選びなさい。</w:t>
      </w:r>
    </w:p>
    <w:p>
      <w:pPr>
        <w:spacing w:after="60"/>
        <w:ind w:left="360"/>
      </w:pPr>
      <w:r>
        <w:t xml:space="preserve">1. 化石化</w:t>
      </w:r>
    </w:p>
    <w:p>
      <w:pPr>
        <w:spacing w:after="60"/>
        <w:ind w:left="360"/>
      </w:pPr>
      <w:r>
        <w:t xml:space="preserve">2. 限界期（臨界期）</w:t>
      </w:r>
    </w:p>
    <w:p>
      <w:pPr>
        <w:spacing w:after="60"/>
        <w:ind w:left="360"/>
      </w:pPr>
      <w:r>
        <w:t xml:space="preserve">3. 逆退</w:t>
      </w:r>
    </w:p>
    <w:p>
      <w:pPr>
        <w:spacing w:after="60"/>
        <w:ind w:left="360"/>
      </w:pPr>
      <w:r>
        <w:t xml:space="preserve">4. 逆転移</w:t>
      </w:r>
    </w:p>
    <w:p>
      <w:pPr>
        <w:pBdr>
          <w:top w:val="single" w:color="CCCCCC" w:sz="4" w:space="6"/>
        </w:pBdr>
        <w:spacing w:after="300" w:before="150"/>
      </w:pPr>
      <w:hyperlink w:history="1" w:anchor="A_3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7" w:id="114"/>
      <w:r>
        <w:rPr>
          <w:b/>
          <w:bCs/>
        </w:rPr>
        <w:t xml:space="preserve">問題17</w:t>
      </w:r>
      <w:bookmarkEnd w:id="114"/>
    </w:p>
    <w:p>
      <w:pPr>
        <w:spacing w:after="120"/>
      </w:pPr>
      <w:r>
        <w:t xml:space="preserve">学習者の発音や文法に見られる「化石化」の具体例とその要因に関する記述として、最も適切なものを一つ選びなさい。</w:t>
      </w:r>
    </w:p>
    <w:p>
      <w:pPr>
        <w:spacing w:after="60"/>
        <w:ind w:left="360"/>
      </w:pPr>
      <w:r>
        <w:t xml:space="preserve">1. 中国語を母語とする学習者が、日本語の「つ」の発音を「す」と発音してしまったが、発音指導を受けた直後に正しく発音できるようになった。</w:t>
      </w:r>
    </w:p>
    <w:p>
      <w:pPr>
        <w:spacing w:after="60"/>
        <w:ind w:left="360"/>
      </w:pPr>
      <w:r>
        <w:t xml:space="preserve">2. 学習者が「高い」の過去形を「高かったです」と正しく発話できた後、翌日「*高かったでした」と誤用するようになった。</w:t>
      </w:r>
    </w:p>
    <w:p>
      <w:pPr>
        <w:spacing w:after="60"/>
        <w:ind w:left="360"/>
      </w:pPr>
      <w:r>
        <w:t xml:space="preserve">3. 初級の学習者が「行きます」の否定形として「行きない」と誤ったが、教師から「行かない」とフィードバックを受け、直後の会話で「行かない」と正しく言い直し、その後の会話でも同じ誤りを繰り返さなかった。</w:t>
      </w:r>
    </w:p>
    <w:p>
      <w:pPr>
        <w:spacing w:after="60"/>
        <w:ind w:left="360"/>
      </w:pPr>
      <w:r>
        <w:t xml:space="preserve">4. 日本滞在歴15年の上級学習者が、日常のコミュニケーションで全く支障がないため、「*図書館に勉強しました（正しくは『図書館で』）」などの特定の助詞の誤りを意識せず何年も使い続けている。</w:t>
      </w:r>
    </w:p>
    <w:p>
      <w:pPr>
        <w:pBdr>
          <w:top w:val="single" w:color="CCCCCC" w:sz="4" w:space="6"/>
        </w:pBdr>
        <w:spacing w:after="300" w:before="150"/>
      </w:pPr>
      <w:hyperlink w:history="1" w:anchor="A_3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8" w:id="115"/>
      <w:r>
        <w:rPr>
          <w:b/>
          <w:bCs/>
        </w:rPr>
        <w:t xml:space="preserve">問題18</w:t>
      </w:r>
      <w:bookmarkEnd w:id="115"/>
    </w:p>
    <w:p>
      <w:pPr>
        <w:spacing w:after="120"/>
      </w:pPr>
      <w:r>
        <w:t xml:space="preserve">言語習得のプロセスにおける「過剰般化」に関する記述として、最も適切なものを一つ選びなさい。</w:t>
      </w:r>
    </w:p>
    <w:p>
      <w:pPr>
        <w:spacing w:after="60"/>
        <w:ind w:left="360"/>
      </w:pPr>
      <w:r>
        <w:t xml:space="preserve">1. 過剰般化とは、母語の文法構造をそのまま目標言語に当てはめて発話してしまう「母語からの負の転移」のことであり、学習者の母語に起因する誤りである。</w:t>
      </w:r>
    </w:p>
    <w:p>
      <w:pPr>
        <w:spacing w:after="60"/>
        <w:ind w:left="360"/>
      </w:pPr>
      <w:r>
        <w:t xml:space="preserve">2. 過剰般化が生じるのは学習意欲が低い学習者のみであり、適切な学習を行っていれば過剰般化は一切観察されない。</w:t>
      </w:r>
    </w:p>
    <w:p>
      <w:pPr>
        <w:spacing w:after="60"/>
        <w:ind w:left="360"/>
      </w:pPr>
      <w:r>
        <w:t xml:space="preserve">3. 過剰般化とは、目標言語の特定の規則を、その規則が適用されない例外的な語彙や文脈にまで不適切に拡大して適用してしまう現象である。</w:t>
      </w:r>
    </w:p>
    <w:p>
      <w:pPr>
        <w:spacing w:after="60"/>
        <w:ind w:left="360"/>
      </w:pPr>
      <w:r>
        <w:t xml:space="preserve">4. 過剰般化は、学習者が言語構造を理解しておらず、ランダムに単語を並べているだけで発生する無規則な誤りである。</w:t>
      </w:r>
    </w:p>
    <w:p>
      <w:pPr>
        <w:pBdr>
          <w:top w:val="single" w:color="CCCCCC" w:sz="4" w:space="6"/>
        </w:pBdr>
        <w:spacing w:after="300" w:before="150"/>
      </w:pPr>
      <w:hyperlink w:history="1" w:anchor="A_3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9" w:id="116"/>
      <w:r>
        <w:rPr>
          <w:b/>
          <w:bCs/>
        </w:rPr>
        <w:t xml:space="preserve">問題19</w:t>
      </w:r>
      <w:bookmarkEnd w:id="116"/>
    </w:p>
    <w:p>
      <w:pPr>
        <w:spacing w:after="120"/>
      </w:pPr>
      <w:r>
        <w:t>学習者は「書く→書いた」などから、グループ1の「く」で終わる動詞のタ形は「く」を「いた」に変えると学んだ。次のうち、その規則を例外にまで適用した過剰般化の例はどれか。</w:t>
      </w:r>
    </w:p>
    <w:p>
      <w:pPr>
        <w:spacing w:after="60"/>
        <w:ind w:left="360"/>
      </w:pPr>
      <w:r>
        <w:t>1. 「見る」のタ形を「見た」とした。</w:t>
      </w:r>
    </w:p>
    <w:p>
      <w:pPr>
        <w:spacing w:after="60"/>
        <w:ind w:left="360"/>
      </w:pPr>
      <w:r>
        <w:t>2. 「閉める」のタ形を「閉めた」とした。</w:t>
      </w:r>
    </w:p>
    <w:p>
      <w:pPr>
        <w:spacing w:after="60"/>
        <w:ind w:left="360"/>
      </w:pPr>
      <w:r>
        <w:t>3. 「来る」のタ形を「来た（きた）」とした。</w:t>
      </w:r>
    </w:p>
    <w:p>
      <w:pPr>
        <w:spacing w:after="60"/>
        <w:ind w:left="360"/>
      </w:pPr>
      <w:r>
        <w:t>4. 「行く」のタ形を「行いた」とした。</w:t>
      </w:r>
    </w:p>
    <w:p>
      <w:pPr>
        <w:pBdr>
          <w:top w:val="single" w:color="CCCCCC" w:sz="4" w:space="6"/>
        </w:pBdr>
        <w:spacing w:after="300" w:before="150"/>
      </w:pPr>
      <w:hyperlink w:history="1" w:anchor="A_3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0" w:id="117"/>
      <w:r>
        <w:rPr>
          <w:b/>
          <w:bCs/>
        </w:rPr>
        <w:t xml:space="preserve">問題20</w:t>
      </w:r>
      <w:bookmarkEnd w:id="117"/>
    </w:p>
    <w:p>
      <w:pPr>
        <w:spacing w:after="120"/>
      </w:pPr>
      <w:r>
        <w:t>学習者が「書く→書いて」というテ形の規則を学んだ。次のうち、学んだ規則を適用範囲外にも広げた過剰般化の例はどれか。</w:t>
      </w:r>
    </w:p>
    <w:p>
      <w:pPr>
        <w:spacing w:after="60"/>
        <w:ind w:left="360"/>
      </w:pPr>
      <w:r>
        <w:t>1. 「食べる」のテ形を「食べて」と正しく言った。</w:t>
      </w:r>
    </w:p>
    <w:p>
      <w:pPr>
        <w:spacing w:after="60"/>
        <w:ind w:left="360"/>
      </w:pPr>
      <w:r>
        <w:t>2. 「行く」のテ形にも「く→いて」を適用し、「行いて」と言った。</w:t>
      </w:r>
    </w:p>
    <w:p>
      <w:pPr>
        <w:spacing w:after="60"/>
        <w:ind w:left="360"/>
      </w:pPr>
      <w:r>
        <w:t>3. 「来る」のテ形を「来て（きて）」と正しく言った。</w:t>
      </w:r>
    </w:p>
    <w:p>
      <w:pPr>
        <w:spacing w:after="60"/>
        <w:ind w:left="360"/>
      </w:pPr>
      <w:r>
        <w:t>4. 「見る」のテ形を「見て」と正しく言った。</w:t>
      </w:r>
    </w:p>
    <w:p>
      <w:pPr>
        <w:pBdr>
          <w:top w:val="single" w:color="CCCCCC" w:sz="4" w:space="6"/>
        </w:pBdr>
        <w:spacing w:after="300" w:before="150"/>
      </w:pPr>
      <w:hyperlink w:history="1" w:anchor="A_3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1" w:id="118"/>
      <w:r>
        <w:rPr>
          <w:b/>
          <w:bCs/>
        </w:rPr>
        <w:t xml:space="preserve">問題21</w:t>
      </w:r>
      <w:bookmarkEnd w:id="118"/>
    </w:p>
    <w:p>
      <w:pPr>
        <w:spacing w:after="120"/>
      </w:pPr>
      <w:r>
        <w:t xml:space="preserve">ヴィゴツキー（L. S. ヴィゴツキー）が唱えた「発達の最近接領域（Zone of Proximal Development：ZPD）」の定義に関する記述として、最も適切なものを一つ選びなさい。</w:t>
      </w:r>
    </w:p>
    <w:p>
      <w:pPr>
        <w:spacing w:after="60"/>
        <w:ind w:left="360"/>
      </w:pPr>
      <w:r>
        <w:t xml:space="preserve">1. ZPDとは、学習者が現在の発達段階において、どれほど優秀な指導者や補佐を受けても決して到達できない限界の領域のことである。</w:t>
      </w:r>
    </w:p>
    <w:p>
      <w:pPr>
        <w:spacing w:after="60"/>
        <w:ind w:left="360"/>
      </w:pPr>
      <w:r>
        <w:t xml:space="preserve">2. ZPDとは、年齢や認知発達によってあらかじめ遺伝的に決定されており、外部からの社会的相互作用によって変化することのない固定的な領域のことである。</w:t>
      </w:r>
    </w:p>
    <w:p>
      <w:pPr>
        <w:spacing w:after="60"/>
        <w:ind w:left="360"/>
      </w:pPr>
      <w:r>
        <w:t xml:space="preserve">3. ZPDとは、学習者が「独力で解決できる水準」と「専門家や能力の高い他者からの支援・協働があれば解決できる水準」との間の領域のことである。</w:t>
      </w:r>
    </w:p>
    <w:p>
      <w:pPr>
        <w:spacing w:after="60"/>
        <w:ind w:left="360"/>
      </w:pPr>
      <w:r>
        <w:t xml:space="preserve">4. ZPDとは、学習者が他者の支援を一切受けずに、自分ひとりの力で解決できる現在の問題解決レベルのことである。</w:t>
      </w:r>
    </w:p>
    <w:p>
      <w:pPr>
        <w:pBdr>
          <w:top w:val="single" w:color="CCCCCC" w:sz="4" w:space="6"/>
        </w:pBdr>
        <w:spacing w:after="300" w:before="150"/>
      </w:pPr>
      <w:hyperlink w:history="1" w:anchor="A_3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2" w:id="119"/>
      <w:r>
        <w:rPr>
          <w:b/>
          <w:bCs/>
        </w:rPr>
        <w:t xml:space="preserve">問題22</w:t>
      </w:r>
      <w:bookmarkEnd w:id="119"/>
    </w:p>
    <w:p>
      <w:pPr>
        <w:spacing w:after="120"/>
      </w:pPr>
      <w:r>
        <w:t xml:space="preserve">「発達の最近接領域」の観点に基づいた日本語の授業支援・対話のあり方として、最も適切なものを一つ選びなさい。</w:t>
      </w:r>
    </w:p>
    <w:p>
      <w:pPr>
        <w:spacing w:after="60"/>
        <w:ind w:left="360"/>
      </w:pPr>
      <w:r>
        <w:t xml:space="preserve">1. 学習者の現在の能力よりもはるかにかけ離れた超上級の論文を教材として与え、辞書を引かせながら自習させる。</w:t>
      </w:r>
    </w:p>
    <w:p>
      <w:pPr>
        <w:spacing w:after="60"/>
        <w:ind w:left="360"/>
      </w:pPr>
      <w:r>
        <w:t xml:space="preserve">2. 学習者が一人では構成できない複雑な文章を書き進められるよう、教師やクラスメイトが質問やヒントを与えたり、モデルを示したりして協動的に作業を完成させる。</w:t>
      </w:r>
    </w:p>
    <w:p>
      <w:pPr>
        <w:spacing w:after="60"/>
        <w:ind w:left="360"/>
      </w:pPr>
      <w:r>
        <w:t xml:space="preserve">3. 学習者がすでに完璧に一人でこなせるひらがなの書き取り練習を、復習として毎時間の授業の半分以上を割いて、1学期を通して繰り返し行わせ、新しい課題には取り組ませない。</w:t>
      </w:r>
    </w:p>
    <w:p>
      <w:pPr>
        <w:spacing w:after="60"/>
        <w:ind w:left="360"/>
      </w:pPr>
      <w:r>
        <w:t xml:space="preserve">4. 学習者が自力で作文を書けるようになるまで、教師は一切の手助けやヒントを与えず、ただ静観する。</w:t>
      </w:r>
    </w:p>
    <w:p>
      <w:pPr>
        <w:pBdr>
          <w:top w:val="single" w:color="CCCCCC" w:sz="4" w:space="6"/>
        </w:pBdr>
        <w:spacing w:after="300" w:before="150"/>
      </w:pPr>
      <w:hyperlink w:history="1" w:anchor="A_3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4" w:id="120"/>
      <w:r>
        <w:rPr>
          <w:b/>
          <w:bCs/>
        </w:rPr>
        <w:t xml:space="preserve">4. 学習ストラテジー</w:t>
      </w:r>
      <w:bookmarkEnd w:id="120"/>
    </w:p>
    <w:p>
      <w:pPr>
        <w:pStyle w:val="Heading3"/>
        <w:spacing w:after="120" w:before="240"/>
      </w:pPr>
      <w:bookmarkStart w:name="Q_3_023" w:id="121"/>
      <w:r>
        <w:rPr>
          <w:b/>
          <w:bCs/>
        </w:rPr>
        <w:t xml:space="preserve">問題23</w:t>
      </w:r>
      <w:bookmarkEnd w:id="121"/>
    </w:p>
    <w:p>
      <w:pPr>
        <w:spacing w:after="120"/>
      </w:pPr>
      <w:r>
        <w:t xml:space="preserve">オマリーとシャモー（O'Malley &amp; Chamot）やオックスフォードによる言語学習ストラテジーの分類において、「認知ストラテジー」に該当する行動として、最も適切なものを一つ選びなさい。</w:t>
      </w:r>
    </w:p>
    <w:p>
      <w:pPr>
        <w:spacing w:after="60"/>
        <w:ind w:left="360"/>
      </w:pPr>
      <w:r>
        <w:t xml:space="preserve">1. 日本語の文章を読む際、自分の理解度を途中でチェックし、理解できていないと感じたら読解スピードを落とす。</w:t>
      </w:r>
    </w:p>
    <w:p>
      <w:pPr>
        <w:spacing w:after="60"/>
        <w:ind w:left="360"/>
      </w:pPr>
      <w:r>
        <w:t xml:space="preserve">2. 会話中に適切な単語が思い浮かばない際、ジェスチャーを使ったり別の平易な言葉で言い換えたりして乗り切る。</w:t>
      </w:r>
    </w:p>
    <w:p>
      <w:pPr>
        <w:spacing w:after="60"/>
        <w:ind w:left="360"/>
      </w:pPr>
      <w:r>
        <w:t xml:space="preserve">3. 分からない点を日本人のボランティアに質問し、言い直しや確認を頼んで、日本語に触れる機会を増やす。</w:t>
      </w:r>
    </w:p>
    <w:p>
      <w:pPr>
        <w:spacing w:after="60"/>
        <w:ind w:left="360"/>
      </w:pPr>
      <w:r>
        <w:t xml:space="preserve">4. 日本語の文法規則を理解するために、複雑な文を主語・述語などの構成要素に分解して構造を分析する。</w:t>
      </w:r>
    </w:p>
    <w:p>
      <w:pPr>
        <w:pBdr>
          <w:top w:val="single" w:color="CCCCCC" w:sz="4" w:space="6"/>
        </w:pBdr>
        <w:spacing w:after="300" w:before="150"/>
      </w:pPr>
      <w:hyperlink w:history="1" w:anchor="A_3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4" w:id="122"/>
      <w:r>
        <w:rPr>
          <w:b/>
          <w:bCs/>
        </w:rPr>
        <w:t xml:space="preserve">問題24</w:t>
      </w:r>
      <w:bookmarkEnd w:id="122"/>
    </w:p>
    <w:p>
      <w:pPr>
        <w:spacing w:after="120"/>
      </w:pPr>
      <w:r>
        <w:t xml:space="preserve">「メタ認知ストラテジー」に関する記述として、最も適切なものを一つ選びなさい。</w:t>
      </w:r>
    </w:p>
    <w:p>
      <w:pPr>
        <w:spacing w:after="60"/>
        <w:ind w:left="360"/>
      </w:pPr>
      <w:r>
        <w:t xml:space="preserve">1. 自身の学習プロセス全体を高次から客観的に観察し、計画、モニタリング、評価、調整を行う自己管理的なストラテジーである。</w:t>
      </w:r>
    </w:p>
    <w:p>
      <w:pPr>
        <w:spacing w:after="60"/>
        <w:ind w:left="360"/>
      </w:pPr>
      <w:r>
        <w:t xml:space="preserve">2. 言語情報を直接加工・整理し、頭の中で概念のネットワークを構築する具体的な処理プロセスのことである。</w:t>
      </w:r>
    </w:p>
    <w:p>
      <w:pPr>
        <w:spacing w:after="60"/>
        <w:ind w:left="360"/>
      </w:pPr>
      <w:r>
        <w:t xml:space="preserve">3. 他者との社会的相互作用や協力プレイを通じて、言語学習の機会やインプットを増やすストラテジーである。</w:t>
      </w:r>
    </w:p>
    <w:p>
      <w:pPr>
        <w:spacing w:after="60"/>
        <w:ind w:left="360"/>
      </w:pPr>
      <w:r>
        <w:t xml:space="preserve">4. 学習に伴う不安やストレスを軽減し、学習意欲や自信を保つために自分の気持ちを維持・コントロールするための情緒的なストラテジーである。</w:t>
      </w:r>
    </w:p>
    <w:p>
      <w:pPr>
        <w:pBdr>
          <w:top w:val="single" w:color="CCCCCC" w:sz="4" w:space="6"/>
        </w:pBdr>
        <w:spacing w:after="300" w:before="150"/>
      </w:pPr>
      <w:hyperlink w:history="1" w:anchor="A_3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5" w:id="123"/>
      <w:r>
        <w:rPr>
          <w:b/>
          <w:bCs/>
        </w:rPr>
        <w:t xml:space="preserve">問題25</w:t>
      </w:r>
      <w:bookmarkEnd w:id="123"/>
    </w:p>
    <w:p>
      <w:pPr>
        <w:spacing w:after="120"/>
      </w:pPr>
      <w:r>
        <w:t xml:space="preserve">学習者Aさんは、日本語の聴解（リスニング）の際、以下のような行動をとっている。Aさんの行動のうち、「メタ認知ストラテジー」の「モニタリング（監視）」に該当する事例として、最も適切なものを一つ選びなさい。</w:t>
      </w:r>
    </w:p>
    <w:p>
      <w:pPr>
        <w:spacing w:after="60"/>
        <w:ind w:left="360"/>
      </w:pPr>
      <w:r>
        <w:t xml:space="preserve">1. 聴解試験が終わった後、採点結果を見て「今回のリスニングの勉強方法は効率的ではなかった」と振り返りを行った。</w:t>
      </w:r>
    </w:p>
    <w:p>
      <w:pPr>
        <w:spacing w:after="60"/>
        <w:ind w:left="360"/>
      </w:pPr>
      <w:r>
        <w:t xml:space="preserve">2. 音声を聞く前に、問題用紙の設問やイラストを先読みして、どのような会話が行われるかを予測した。</w:t>
      </w:r>
    </w:p>
    <w:p>
      <w:pPr>
        <w:spacing w:after="60"/>
        <w:ind w:left="360"/>
      </w:pPr>
      <w:r>
        <w:t xml:space="preserve">3. 音声を聞きながら、「自分は今、前半の内容は理解できているが、理由の部分を聞き逃してしまった」と自分の理解状態を確認した。</w:t>
      </w:r>
    </w:p>
    <w:p>
      <w:pPr>
        <w:spacing w:after="60"/>
        <w:ind w:left="360"/>
      </w:pPr>
      <w:r>
        <w:t xml:space="preserve">4. 音声の中で聞き取れなかった単語があった際、前後の文脈からその意味を推測して補った。</w:t>
      </w:r>
    </w:p>
    <w:p>
      <w:pPr>
        <w:pBdr>
          <w:top w:val="single" w:color="CCCCCC" w:sz="4" w:space="6"/>
        </w:pBdr>
        <w:spacing w:after="300" w:before="150"/>
      </w:pPr>
      <w:hyperlink w:history="1" w:anchor="A_3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6" w:id="124"/>
      <w:r>
        <w:rPr>
          <w:b/>
          <w:bCs/>
        </w:rPr>
        <w:t xml:space="preserve">問題26</w:t>
      </w:r>
      <w:bookmarkEnd w:id="124"/>
    </w:p>
    <w:p>
      <w:pPr>
        <w:spacing w:after="120"/>
      </w:pPr>
      <w:r>
        <w:t xml:space="preserve">オックスフォードの言語学習ストラテジー分類における「記憶ストラテジー」の具体例として、最も適切なものを一つ選びなさい。</w:t>
      </w:r>
    </w:p>
    <w:p>
      <w:pPr>
        <w:spacing w:after="60"/>
        <w:ind w:left="360"/>
      </w:pPr>
      <w:r>
        <w:t xml:space="preserve">1. 日本語でうまく表現できない時、英語の単語を一時的に代用して意思疎通を図る。</w:t>
      </w:r>
    </w:p>
    <w:p>
      <w:pPr>
        <w:spacing w:after="60"/>
        <w:ind w:left="360"/>
      </w:pPr>
      <w:r>
        <w:t xml:space="preserve">2. 日本人ボランティアとの会話の機会を週に何度もできるだけ増やし、積極的にネイティブスピーカーの発話を聞く機会を自分から作る。</w:t>
      </w:r>
    </w:p>
    <w:p>
      <w:pPr>
        <w:spacing w:after="60"/>
        <w:ind w:left="360"/>
      </w:pPr>
      <w:r>
        <w:t xml:space="preserve">3. 日本語のニュースを聞いて、重要なポイントだけを記号や箇条書きを用いてノートに書き留める。</w:t>
      </w:r>
    </w:p>
    <w:p>
      <w:pPr>
        <w:spacing w:after="60"/>
        <w:ind w:left="360"/>
      </w:pPr>
      <w:r>
        <w:t xml:space="preserve">4. 新しい語彙「木」と「森」を覚える際、「木」がたくさん集まっているビジュアルイメージを頭の中に思い浮かべて関連付ける。</w:t>
      </w:r>
    </w:p>
    <w:p>
      <w:pPr>
        <w:pBdr>
          <w:top w:val="single" w:color="CCCCCC" w:sz="4" w:space="6"/>
        </w:pBdr>
        <w:spacing w:after="300" w:before="150"/>
      </w:pPr>
      <w:hyperlink w:history="1" w:anchor="A_3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7" w:id="125"/>
      <w:r>
        <w:rPr>
          <w:b/>
          <w:bCs/>
        </w:rPr>
        <w:t xml:space="preserve">問題27</w:t>
      </w:r>
      <w:bookmarkEnd w:id="125"/>
    </w:p>
    <w:p>
      <w:pPr>
        <w:spacing w:after="120"/>
      </w:pPr>
      <w:r>
        <w:t xml:space="preserve">学習者の学習ストラテジー使用に関する記述として、最も適切なものを一つ選びなさい。</w:t>
      </w:r>
    </w:p>
    <w:p>
      <w:pPr>
        <w:spacing w:after="60"/>
        <w:ind w:left="360"/>
      </w:pPr>
      <w:r>
        <w:t xml:space="preserve">1. 直接ストラテジー（記憶・認知・補償）と間接ストラテジー（メタ認知・感情・社会）は完全に独立しており、相互に影響し合うことはない。</w:t>
      </w:r>
    </w:p>
    <w:p>
      <w:pPr>
        <w:spacing w:after="60"/>
        <w:ind w:left="360"/>
      </w:pPr>
      <w:r>
        <w:t xml:space="preserve">2. メタ認知ストラテジーは生まれ持った能力であるため、明示的な指導や訓練によって後天的に伸ばすことはできない。</w:t>
      </w:r>
    </w:p>
    <w:p>
      <w:pPr>
        <w:spacing w:after="60"/>
        <w:ind w:left="360"/>
      </w:pPr>
      <w:r>
        <w:t xml:space="preserve">3. 学習ストラテジーの種類や効果的な使い方は、学習者の認知スタイル、文化背景、学習目標、課題の性質によって異なり得る。</w:t>
      </w:r>
    </w:p>
    <w:p>
      <w:pPr>
        <w:spacing w:after="60"/>
        <w:ind w:left="360"/>
      </w:pPr>
      <w:r>
        <w:t xml:space="preserve">4. 熟達度の高い学習者は、特定の単一のストラテジーのみを徹底的に繰り返し使用する傾向がある。</w:t>
      </w:r>
    </w:p>
    <w:p>
      <w:pPr>
        <w:pBdr>
          <w:top w:val="single" w:color="CCCCCC" w:sz="4" w:space="6"/>
        </w:pBdr>
        <w:spacing w:after="300" w:before="150"/>
      </w:pPr>
      <w:hyperlink w:history="1" w:anchor="A_3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8" w:id="126"/>
      <w:r>
        <w:rPr>
          <w:b/>
          <w:bCs/>
        </w:rPr>
        <w:t xml:space="preserve">問題28</w:t>
      </w:r>
      <w:bookmarkEnd w:id="126"/>
    </w:p>
    <w:p>
      <w:pPr>
        <w:spacing w:after="120"/>
      </w:pPr>
      <w:r>
        <w:t xml:space="preserve">日本語の語彙習得における「記憶ストラテジー」と「認知ストラテジー」の相違に関する分析として、最も適切なものを一つ選びなさい。</w:t>
      </w:r>
    </w:p>
    <w:p>
      <w:pPr>
        <w:spacing w:after="60"/>
        <w:ind w:left="360"/>
      </w:pPr>
      <w:r>
        <w:t xml:space="preserve">1. 両者に本質的な違いはなく、語彙を復習する活動はすべて自動的に「認知ストラテジー」のみに分類される。</w:t>
      </w:r>
    </w:p>
    <w:p>
      <w:pPr>
        <w:spacing w:after="60"/>
        <w:ind w:left="360"/>
      </w:pPr>
      <w:r>
        <w:t xml:space="preserve">2. 「記憶ストラテジー」は会話での言い換えや補正を行って伝達の障害を補うものであり、「認知ストラテジー」は語彙を五十音順に機械的に並べ替えるだけの単純なものであるとされる。</w:t>
      </w:r>
    </w:p>
    <w:p>
      <w:pPr>
        <w:spacing w:after="60"/>
        <w:ind w:left="360"/>
      </w:pPr>
      <w:r>
        <w:t xml:space="preserve">3. 「記憶ストラテジー」は新出語彙を長期記憶に保持・定着させるための架け橋であり、「認知ストラテジー」は文章の意味を分析・理解したり生成したりするための処理である。</w:t>
      </w:r>
    </w:p>
    <w:p>
      <w:pPr>
        <w:spacing w:after="60"/>
        <w:ind w:left="360"/>
      </w:pPr>
      <w:r>
        <w:t xml:space="preserve">4. 「記憶ストラテジー」は学習の計画を立てるものであり、「認知ストラテジー」は自分の感情をコントロールするものである。</w:t>
      </w:r>
    </w:p>
    <w:p>
      <w:pPr>
        <w:pBdr>
          <w:top w:val="single" w:color="CCCCCC" w:sz="4" w:space="6"/>
        </w:pBdr>
        <w:spacing w:after="300" w:before="150"/>
      </w:pPr>
      <w:hyperlink w:history="1" w:anchor="A_3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9" w:id="127"/>
      <w:r>
        <w:rPr>
          <w:b/>
          <w:bCs/>
        </w:rPr>
        <w:t xml:space="preserve">問題29</w:t>
      </w:r>
      <w:bookmarkEnd w:id="127"/>
    </w:p>
    <w:p>
      <w:pPr>
        <w:spacing w:after="120"/>
      </w:pPr>
      <w:r>
        <w:t xml:space="preserve">日本語学習者Bさんは、長文読解の途中で分からない単語「過疎化」が出てきた際、漢字の構成（「過」＝すぎる、「疎」＝まばら・遠ざかる）と文脈（農村人口の減少についての文章）から、「人口が減って寂しくなることだろう」と推測して読み進めた。</w:t>
      </w:r>
    </w:p>
    <w:p>
      <w:pPr>
        <w:spacing w:after="120"/>
      </w:pPr>
      <w:r>
        <w:t xml:space="preserve">Bさんが使用した学習ストラテジーの分類として、最も適切なものを一つ選びなさい。</w:t>
      </w:r>
    </w:p>
    <w:p>
      <w:pPr>
        <w:spacing w:after="60"/>
        <w:ind w:left="360"/>
      </w:pPr>
      <w:r>
        <w:t xml:space="preserve">1. 感情ストラテジー（不安の軽減）</w:t>
      </w:r>
    </w:p>
    <w:p>
      <w:pPr>
        <w:spacing w:after="60"/>
        <w:ind w:left="360"/>
      </w:pPr>
      <w:r>
        <w:t xml:space="preserve">2. メタ認知ストラテジー（計画立案）</w:t>
      </w:r>
    </w:p>
    <w:p>
      <w:pPr>
        <w:spacing w:after="60"/>
        <w:ind w:left="360"/>
      </w:pPr>
      <w:r>
        <w:t xml:space="preserve">3. 社会的ストラテジー（教師や友人に質問して単語の意味を確認する）</w:t>
      </w:r>
    </w:p>
    <w:p>
      <w:pPr>
        <w:spacing w:after="60"/>
        <w:ind w:left="360"/>
      </w:pPr>
      <w:r>
        <w:t xml:space="preserve">4. 認知ストラテジー（言語構造の分析と文脈からの推論）</w:t>
      </w:r>
    </w:p>
    <w:p>
      <w:pPr>
        <w:pBdr>
          <w:top w:val="single" w:color="CCCCCC" w:sz="4" w:space="6"/>
        </w:pBdr>
        <w:spacing w:after="300" w:before="150"/>
      </w:pPr>
      <w:hyperlink w:history="1" w:anchor="A_3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5" w:id="128"/>
      <w:r>
        <w:rPr>
          <w:b/>
          <w:bCs/>
        </w:rPr>
        <w:t xml:space="preserve">5. 異文化受容・適応</w:t>
      </w:r>
      <w:bookmarkEnd w:id="128"/>
    </w:p>
    <w:p>
      <w:pPr>
        <w:pStyle w:val="Heading3"/>
        <w:spacing w:after="120" w:before="240"/>
      </w:pPr>
      <w:bookmarkStart w:name="Q_3_030" w:id="129"/>
      <w:r>
        <w:rPr>
          <w:b/>
          <w:bCs/>
        </w:rPr>
        <w:t xml:space="preserve">問題30</w:t>
      </w:r>
      <w:bookmarkEnd w:id="129"/>
    </w:p>
    <w:p>
      <w:pPr>
        <w:spacing w:after="120"/>
      </w:pPr>
      <w:r>
        <w:t xml:space="preserve">リスガードが提唱した「異文化適応モデル（Uカーブ・モデル）」における各段階の説明として、最も適切なものを一つ選びなさい。</w:t>
      </w:r>
    </w:p>
    <w:p>
      <w:pPr>
        <w:spacing w:after="60"/>
        <w:ind w:left="360"/>
      </w:pPr>
      <w:r>
        <w:t xml:space="preserve">1. 異文化に参入した初期段階（蜜月期）では、異文化への強い警戒心と警戒行動が前面に現れ、自文化への強い固執が観察される。</w:t>
      </w:r>
    </w:p>
    <w:p>
      <w:pPr>
        <w:spacing w:after="60"/>
        <w:ind w:left="360"/>
      </w:pPr>
      <w:r>
        <w:t xml:space="preserve">2. 回復期（適応期）では、自文化の価値観を完全に破棄し、現地の文化様式を100%全面的に受け入れることが適応の必須条件とされる。</w:t>
      </w:r>
    </w:p>
    <w:p>
      <w:pPr>
        <w:spacing w:after="60"/>
        <w:ind w:left="360"/>
      </w:pPr>
      <w:r>
        <w:t xml:space="preserve">3. 安定期（統合期）では、母国へ帰国した後に生じる再カルチャーショック（リエントリー・ショック）の克服状態のみを指す。</w:t>
      </w:r>
    </w:p>
    <w:p>
      <w:pPr>
        <w:spacing w:after="60"/>
        <w:ind w:left="360"/>
      </w:pPr>
      <w:r>
        <w:t xml:space="preserve">4. 文化衝撃期（カルチャーショック期）では、現地の言語や習慣に対する不満や挫折感が生じ、心理的な混乱や適応上の困難がピークを迎える。</w:t>
      </w:r>
    </w:p>
    <w:p>
      <w:pPr>
        <w:pBdr>
          <w:top w:val="single" w:color="CCCCCC" w:sz="4" w:space="6"/>
        </w:pBdr>
        <w:spacing w:after="300" w:before="150"/>
      </w:pPr>
      <w:hyperlink w:history="1" w:anchor="A_3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1" w:id="130"/>
      <w:r>
        <w:rPr>
          <w:b/>
          <w:bCs/>
        </w:rPr>
        <w:t xml:space="preserve">問題31</w:t>
      </w:r>
      <w:bookmarkEnd w:id="130"/>
    </w:p>
    <w:p>
      <w:pPr>
        <w:spacing w:after="120"/>
      </w:pPr>
      <w:r>
        <w:t xml:space="preserve">ガラーホーン夫妻による「Wカーブ・モデル」に関する記述として、最も適切なものを一つ選びなさい。</w:t>
      </w:r>
    </w:p>
    <w:p>
      <w:pPr>
        <w:spacing w:after="60"/>
        <w:ind w:left="360"/>
      </w:pPr>
      <w:r>
        <w:t xml:space="preserve">1. 異文化に入った直後から徐々に生活への不満が溜まり、帰国直前に最も心理的状態が好調になる一方向の降下曲線を指す。</w:t>
      </w:r>
    </w:p>
    <w:p>
      <w:pPr>
        <w:spacing w:after="60"/>
        <w:ind w:left="360"/>
      </w:pPr>
      <w:r>
        <w:t xml:space="preserve">2. 言語習得能力の限界年齢（クリティカル・ピリオド）と異文化適応度との相関関係を数学的な波形として示したものである。</w:t>
      </w:r>
    </w:p>
    <w:p>
      <w:pPr>
        <w:spacing w:after="60"/>
        <w:ind w:left="360"/>
      </w:pPr>
      <w:r>
        <w:t xml:space="preserve">3. 異文化滞在中の適応プロセス（Uカーブ）に加えて、母国に帰国した後に生じる「リエントリー・ショック（逆カルチャーショック）」とその再適応過程を含めたモデルである。</w:t>
      </w:r>
    </w:p>
    <w:p>
      <w:pPr>
        <w:spacing w:after="60"/>
        <w:ind w:left="360"/>
      </w:pPr>
      <w:r>
        <w:t xml:space="preserve">4. カルチャーショックは一度経験すれば免疫ができるため、母国へ戻った際には再適応の困難も心理的混乱も一切生じないと仮定し、W字ではなく右肩下がりの単純な直線で示すモデルである。</w:t>
      </w:r>
    </w:p>
    <w:p>
      <w:pPr>
        <w:pBdr>
          <w:top w:val="single" w:color="CCCCCC" w:sz="4" w:space="6"/>
        </w:pBdr>
        <w:spacing w:after="300" w:before="150"/>
      </w:pPr>
      <w:hyperlink w:history="1" w:anchor="A_3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2" w:id="131"/>
      <w:r>
        <w:rPr>
          <w:b/>
          <w:bCs/>
        </w:rPr>
        <w:t xml:space="preserve">問題32</w:t>
      </w:r>
      <w:bookmarkEnd w:id="131"/>
    </w:p>
    <w:p>
      <w:pPr>
        <w:spacing w:after="120"/>
      </w:pPr>
      <w:r>
        <w:t xml:space="preserve">カルチャーショックの心理的徴候およびその背景に関する説明として、最も適切なものを一つ選びなさい。</w:t>
      </w:r>
    </w:p>
    <w:p>
      <w:pPr>
        <w:spacing w:after="60"/>
        <w:ind w:left="360"/>
      </w:pPr>
      <w:r>
        <w:t xml:space="preserve">1. これまで無意識に依存していた社会的記号や心理的な手がかり（身振り、挨拶、距離感など）が通用しなくなることで生じる総合的な反応である。</w:t>
      </w:r>
    </w:p>
    <w:p>
      <w:pPr>
        <w:spacing w:after="60"/>
        <w:ind w:left="360"/>
      </w:pPr>
      <w:r>
        <w:t xml:space="preserve">2. カルチャーショックは、性格的に脆弱でストレス耐性の低い人物にのみ限定して発生する病理的な精神疾患である。</w:t>
      </w:r>
    </w:p>
    <w:p>
      <w:pPr>
        <w:spacing w:after="60"/>
        <w:ind w:left="360"/>
      </w:pPr>
      <w:r>
        <w:t xml:space="preserve">3. 異文化生活においてカルチャーショックを経験することは、長期的な適応や異文化理解の深化において有害にしかならない。</w:t>
      </w:r>
    </w:p>
    <w:p>
      <w:pPr>
        <w:spacing w:after="60"/>
        <w:ind w:left="360"/>
      </w:pPr>
      <w:r>
        <w:t xml:space="preserve">4. カルチャーショックを防ぐ最大の対策は、渡航前に現地言語の文法知識を完全に完璧にしておくことである。</w:t>
      </w:r>
    </w:p>
    <w:p>
      <w:pPr>
        <w:pBdr>
          <w:top w:val="single" w:color="CCCCCC" w:sz="4" w:space="6"/>
        </w:pBdr>
        <w:spacing w:after="300" w:before="150"/>
      </w:pPr>
      <w:hyperlink w:history="1" w:anchor="A_3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3" w:id="132"/>
      <w:r>
        <w:rPr>
          <w:b/>
          <w:bCs/>
        </w:rPr>
        <w:t xml:space="preserve">問題33</w:t>
      </w:r>
      <w:bookmarkEnd w:id="132"/>
    </w:p>
    <w:p>
      <w:pPr>
        <w:spacing w:after="120"/>
      </w:pPr>
      <w:r>
        <w:t xml:space="preserve">ベリーの「異文化適応モデル（アカルチュレーション・戦略）」において、「自文化の保持」 と 「移住先社会の文化との接触・参加」 の2つの軸から分類される4つのパターンのうち、 「統合」の説明として最も適切なものを一つ選びなさい。</w:t>
      </w:r>
    </w:p>
    <w:p>
      <w:pPr>
        <w:spacing w:after="60"/>
        <w:ind w:left="360"/>
      </w:pPr>
      <w:r>
        <w:t xml:space="preserve">1. 自国の文化やアイデンティティを保持・維持しながら、同時に受け入れ国の社会や文化にも積極的に関わっていく状態。</w:t>
      </w:r>
    </w:p>
    <w:p>
      <w:pPr>
        <w:spacing w:after="60"/>
        <w:ind w:left="360"/>
      </w:pPr>
      <w:r>
        <w:t xml:space="preserve">2. 自国の文化との繋がりも失うと同時に、受け入れ国の文化への参加や接触も拒絶され、どちらの社会にも属せず孤立した状態。</w:t>
      </w:r>
    </w:p>
    <w:p>
      <w:pPr>
        <w:spacing w:after="60"/>
        <w:ind w:left="360"/>
      </w:pPr>
      <w:r>
        <w:t xml:space="preserve">3. 自国の文化やアイデンティティを完全に放棄し、受け入れ国の文化のみを全面的に取り入れて吸収される状態。</w:t>
      </w:r>
    </w:p>
    <w:p>
      <w:pPr>
        <w:spacing w:after="60"/>
        <w:ind w:left="360"/>
      </w:pPr>
      <w:r>
        <w:t xml:space="preserve">4. 自国の文化やアイデンティティのみを固く維持し、受け入れ国の文化や人々の社会への参加を意図的に拒絶する状態。</w:t>
      </w:r>
    </w:p>
    <w:p>
      <w:pPr>
        <w:pBdr>
          <w:top w:val="single" w:color="CCCCCC" w:sz="4" w:space="6"/>
        </w:pBdr>
        <w:spacing w:after="300" w:before="150"/>
      </w:pPr>
      <w:hyperlink w:history="1" w:anchor="A_3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4" w:id="133"/>
      <w:r>
        <w:rPr>
          <w:b/>
          <w:bCs/>
        </w:rPr>
        <w:t xml:space="preserve">問題34</w:t>
      </w:r>
      <w:bookmarkEnd w:id="133"/>
    </w:p>
    <w:p>
      <w:pPr>
        <w:spacing w:after="120"/>
      </w:pPr>
      <w:r>
        <w:t xml:space="preserve">日本語学校に通う留学生Cさんは、日本での生活が1年ほど経ち、日本語も上達した。しかし最近、「日本人と一緒にいるときは日本の文化に合わせられるが、国に帰ると自分の価値観が変わってしまったと感じ、自分は何国人として生きるべきなのか分からない」と深いアイデンティティの葛藤を訴えている。</w:t>
      </w:r>
    </w:p>
    <w:p>
      <w:pPr>
        <w:spacing w:after="120"/>
      </w:pPr>
      <w:r>
        <w:t xml:space="preserve">Cさんが経験しているこの状態を説明する概念として、最も適切なものを一つ選びなさい。</w:t>
      </w:r>
    </w:p>
    <w:p>
      <w:pPr>
        <w:spacing w:after="60"/>
        <w:ind w:left="360"/>
      </w:pPr>
      <w:r>
        <w:t xml:space="preserve">1. アナログ型思考とデジタル型思考の混同</w:t>
      </w:r>
    </w:p>
    <w:p>
      <w:pPr>
        <w:spacing w:after="60"/>
        <w:ind w:left="360"/>
      </w:pPr>
      <w:r>
        <w:t xml:space="preserve">2. リエントリー・ショック（逆カルチャーショック）</w:t>
      </w:r>
    </w:p>
    <w:p>
      <w:pPr>
        <w:spacing w:after="60"/>
        <w:ind w:left="360"/>
      </w:pPr>
      <w:r>
        <w:t xml:space="preserve">3. 言語が思考を完全に決定するというサピア・ウォーフ仮説（強い仮説）の実証例</w:t>
      </w:r>
    </w:p>
    <w:p>
      <w:pPr>
        <w:spacing w:after="60"/>
        <w:ind w:left="360"/>
      </w:pPr>
      <w:r>
        <w:t xml:space="preserve">4. アイデンティティの再構築・変容（バイカルチュラル的葛藤）</w:t>
      </w:r>
    </w:p>
    <w:p>
      <w:pPr>
        <w:pBdr>
          <w:top w:val="single" w:color="CCCCCC" w:sz="4" w:space="6"/>
        </w:pBdr>
        <w:spacing w:after="300" w:before="150"/>
      </w:pPr>
      <w:hyperlink w:history="1" w:anchor="A_3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5" w:id="134"/>
      <w:r>
        <w:rPr>
          <w:b/>
          <w:bCs/>
        </w:rPr>
        <w:t xml:space="preserve">問題35</w:t>
      </w:r>
      <w:bookmarkEnd w:id="134"/>
    </w:p>
    <w:p>
      <w:pPr>
        <w:spacing w:after="120"/>
      </w:pPr>
      <w:r>
        <w:t xml:space="preserve">ベネットの「異文化感受性発達モデル」における段階の説明として、最も適切なものを一つ選びなさい。</w:t>
      </w:r>
    </w:p>
    <w:p>
      <w:pPr>
        <w:spacing w:after="60"/>
        <w:ind w:left="360"/>
      </w:pPr>
      <w:r>
        <w:t xml:space="preserve">1. 「受容」の段階では、異文化の行動パターンや価値観を受け入れるだけでなく、それらの行動を自分自身も常に実践しなければならないとされる。</w:t>
      </w:r>
    </w:p>
    <w:p>
      <w:pPr>
        <w:spacing w:after="60"/>
        <w:ind w:left="360"/>
      </w:pPr>
      <w:r>
        <w:t xml:space="preserve">2. 最も初期の「防衛」の段階では、異文化の存在そのものを認識しておらず、世界の文化は一つであると無邪気に信じている。</w:t>
      </w:r>
    </w:p>
    <w:p>
      <w:pPr>
        <w:spacing w:after="60"/>
        <w:ind w:left="360"/>
      </w:pPr>
      <w:r>
        <w:t xml:space="preserve">3. 異文化感受性の発達は、自文化中心主義の段階から、文化相対主義（エスノリラティビズム）の段階へと向かう過程である。</w:t>
      </w:r>
    </w:p>
    <w:p>
      <w:pPr>
        <w:spacing w:after="60"/>
        <w:ind w:left="360"/>
      </w:pPr>
      <w:r>
        <w:t xml:space="preserve">4. 発達の最終段階である「否定」では、異文化を自己の中に完全に取り込み、自文化のアイデンティティを消失させる。</w:t>
      </w:r>
    </w:p>
    <w:p>
      <w:pPr>
        <w:pBdr>
          <w:top w:val="single" w:color="CCCCCC" w:sz="4" w:space="6"/>
        </w:pBdr>
        <w:spacing w:after="300" w:before="150"/>
      </w:pPr>
      <w:hyperlink w:history="1" w:anchor="A_3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6" w:id="135"/>
      <w:r>
        <w:rPr>
          <w:b/>
          <w:bCs/>
        </w:rPr>
        <w:t xml:space="preserve">6. 日本語の学習・教育の情意的側面</w:t>
      </w:r>
      <w:bookmarkEnd w:id="135"/>
    </w:p>
    <w:p>
      <w:pPr>
        <w:pStyle w:val="Heading3"/>
        <w:spacing w:after="120" w:before="240"/>
      </w:pPr>
      <w:bookmarkStart w:name="Q_3_036" w:id="136"/>
      <w:r>
        <w:rPr>
          <w:b/>
          <w:bCs/>
        </w:rPr>
        <w:t xml:space="preserve">問題36</w:t>
      </w:r>
      <w:bookmarkEnd w:id="136"/>
    </w:p>
    <w:p>
      <w:pPr>
        <w:spacing w:after="120"/>
      </w:pPr>
      <w:r>
        <w:t xml:space="preserve">デシとライアンの「自己決定理論」における学習動機づけの説明として、最も適切なものを一つ選びなさい。</w:t>
      </w:r>
    </w:p>
    <w:p>
      <w:pPr>
        <w:spacing w:after="60"/>
        <w:ind w:left="360"/>
      </w:pPr>
      <w:r>
        <w:t xml:space="preserve">1. 内発的に動機づけられている学習者に対して、テストの点数や金銭などの外的な報酬を与えると、常にその行動へのモチベーションは強化・増大する。</w:t>
      </w:r>
    </w:p>
    <w:p>
      <w:pPr>
        <w:spacing w:after="60"/>
        <w:ind w:left="360"/>
      </w:pPr>
      <w:r>
        <w:t xml:space="preserve">2. 外発的動機づけであっても、その行動の価値を自己の目標と照らし合わせて意味を見出し、主体的に取り組む段階（同一化的調節など）が存在する。</w:t>
      </w:r>
    </w:p>
    <w:p>
      <w:pPr>
        <w:spacing w:after="60"/>
        <w:ind w:left="360"/>
      </w:pPr>
      <w:r>
        <w:t xml:space="preserve">3. 内発的動機づけとは、単位の取得や報酬、他者からの評価といった外部からの結果を得るために行われる学習行動を指す。</w:t>
      </w:r>
    </w:p>
    <w:p>
      <w:pPr>
        <w:spacing w:after="60"/>
        <w:ind w:left="360"/>
      </w:pPr>
      <w:r>
        <w:t xml:space="preserve">4. 学習の初期段階においては、外発的動機づけを完全に排除し、内発的動機づけのみで学習を開始させることが最も効果的である。</w:t>
      </w:r>
    </w:p>
    <w:p>
      <w:pPr>
        <w:pBdr>
          <w:top w:val="single" w:color="CCCCCC" w:sz="4" w:space="6"/>
        </w:pBdr>
        <w:spacing w:after="300" w:before="150"/>
      </w:pPr>
      <w:hyperlink w:history="1" w:anchor="A_3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7" w:id="137"/>
      <w:r>
        <w:rPr>
          <w:b/>
          <w:bCs/>
        </w:rPr>
        <w:t xml:space="preserve">問題37</w:t>
      </w:r>
      <w:bookmarkEnd w:id="137"/>
    </w:p>
    <w:p>
      <w:pPr>
        <w:spacing w:after="120"/>
      </w:pPr>
      <w:r>
        <w:t xml:space="preserve">ガードナーらの社会教育モデルにおける「統合的動機づけ」と「道具的動機づけ」に関する記述として、最も適切なものを一つ選びなさい。</w:t>
      </w:r>
    </w:p>
    <w:p>
      <w:pPr>
        <w:spacing w:after="60"/>
        <w:ind w:left="360"/>
      </w:pPr>
      <w:r>
        <w:t xml:space="preserve">1. 日本の企業に就職して昇進するため、あるいは大学院の入学試験に合格するために日本語を学習する動機は「道具的動機づけ」である。</w:t>
      </w:r>
    </w:p>
    <w:p>
      <w:pPr>
        <w:spacing w:after="60"/>
        <w:ind w:left="360"/>
      </w:pPr>
      <w:r>
        <w:t xml:space="preserve">2. 日本のアニメやドラマが好きで、その文化や日本人の社会に親しみ、コミュニティの一員として関わりたいという欲求に基づくものは「道具的動機づけ」である。</w:t>
      </w:r>
    </w:p>
    <w:p>
      <w:pPr>
        <w:spacing w:after="60"/>
        <w:ind w:left="360"/>
      </w:pPr>
      <w:r>
        <w:t xml:space="preserve">3. 統合的動機づけと道具的動機づけは排他的な関係にあり、一人の学習者が両方の動機づけを同時に併せ持つことはない。</w:t>
      </w:r>
    </w:p>
    <w:p>
      <w:pPr>
        <w:spacing w:after="60"/>
        <w:ind w:left="360"/>
      </w:pPr>
      <w:r>
        <w:t xml:space="preserve">4. 言語学習における成果や熟達度は、いかなる学習環境においても常に「統合的動機づけ」を持った学習者の方が「道具的動機づけ」の学習者より高くなる。</w:t>
      </w:r>
    </w:p>
    <w:p>
      <w:pPr>
        <w:pBdr>
          <w:top w:val="single" w:color="CCCCCC" w:sz="4" w:space="6"/>
        </w:pBdr>
        <w:spacing w:after="300" w:before="150"/>
      </w:pPr>
      <w:hyperlink w:history="1" w:anchor="A_3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8" w:id="138"/>
      <w:r>
        <w:rPr>
          <w:b/>
          <w:bCs/>
        </w:rPr>
        <w:t xml:space="preserve">問題38</w:t>
      </w:r>
      <w:bookmarkEnd w:id="138"/>
    </w:p>
    <w:p>
      <w:pPr>
        <w:spacing w:after="120"/>
      </w:pPr>
      <w:r>
        <w:t>RyanとDeci（2000）の内発的動機づけと外発的動機づけの区別に照らし、次の発言のうち、活動そのものへの興味を学習理由として述べているものを一つ選べ。</w:t>
      </w:r>
    </w:p>
    <w:p>
      <w:pPr>
        <w:spacing w:after="60"/>
        <w:ind w:left="360"/>
      </w:pPr>
      <w:r>
        <w:t xml:space="preserve">1. Bさん：「新しい漢字の成り立ちや、言葉の語源を知るのが単純に面白くて、時間も忘れてついつい辞書を調べてしまいます。」</w:t>
      </w:r>
    </w:p>
    <w:p>
      <w:pPr>
        <w:spacing w:after="60"/>
        <w:ind w:left="360"/>
      </w:pPr>
      <w:r>
        <w:t xml:space="preserve">2. Dさん：「クラスのテストで1位になって、先生やクラスメートから『すごい』と認められたいから勉強しています。」</w:t>
      </w:r>
    </w:p>
    <w:p>
      <w:pPr>
        <w:spacing w:after="60"/>
        <w:ind w:left="360"/>
      </w:pPr>
      <w:r>
        <w:t xml:space="preserve">3. Cさん：「来期の奨学金を受給するための必須条件に日本語の成績が含まれているので、落とすわけにはいきません。」</w:t>
      </w:r>
    </w:p>
    <w:p>
      <w:pPr>
        <w:spacing w:after="60"/>
        <w:ind w:left="360"/>
      </w:pPr>
      <w:r>
        <w:t xml:space="preserve">4. Aさん：「親から『日本語能力試験N2に合格したら欲しかったPCを買ってあげる』と言われたので頑張っています。」</w:t>
      </w:r>
    </w:p>
    <w:p>
      <w:pPr>
        <w:pBdr>
          <w:top w:val="single" w:color="CCCCCC" w:sz="4" w:space="6"/>
        </w:pBdr>
        <w:spacing w:after="300" w:before="150"/>
      </w:pPr>
      <w:hyperlink w:history="1" w:anchor="A_3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9" w:id="139"/>
      <w:r>
        <w:rPr>
          <w:b/>
          <w:bCs/>
        </w:rPr>
        <w:t xml:space="preserve">問題39</w:t>
      </w:r>
      <w:bookmarkEnd w:id="139"/>
    </w:p>
    <w:p>
      <w:pPr>
        <w:spacing w:after="120"/>
      </w:pPr>
      <w:r>
        <w:t>Dörnyei（2019）が振り返る「L2動機づけ自己システム」の構成について、最も適当な説明を一つ選べ。</w:t>
      </w:r>
    </w:p>
    <w:p>
      <w:pPr>
        <w:spacing w:after="60"/>
        <w:ind w:left="360"/>
      </w:pPr>
      <w:r>
        <w:t>1. 「L2学習経験」は将来の自己像だけを扱い、現在の教師・カリキュラム・学習者集団は扱わない。</w:t>
      </w:r>
    </w:p>
    <w:p>
      <w:pPr>
        <w:spacing w:after="60"/>
        <w:ind w:left="360"/>
      </w:pPr>
      <w:r>
        <w:t>2. 「理想のL2自己」と「義務のL2自己」の二つだけで構成され、「L2学習経験」は構成要素に含まれない。</w:t>
      </w:r>
    </w:p>
    <w:p>
      <w:pPr>
        <w:spacing w:after="60"/>
        <w:ind w:left="360"/>
      </w:pPr>
      <w:r>
        <w:t>3. 「L2学習経験」とは、過去の運動能力がそのまま言語能力に移る仕組みだけを意味する。</w:t>
      </w:r>
    </w:p>
    <w:p>
      <w:pPr>
        <w:spacing w:after="60"/>
        <w:ind w:left="360"/>
      </w:pPr>
      <w:r>
        <w:t>4. 将来の自己の指針となる二つの要素に加え、教師やカリキュラム、学習者集団、成功経験など、現在の学習環境・経験に関わる「L2学習経験」が含まれる。</w:t>
      </w:r>
    </w:p>
    <w:p>
      <w:pPr>
        <w:pBdr>
          <w:top w:val="single" w:color="CCCCCC" w:sz="4" w:space="6"/>
        </w:pBdr>
        <w:spacing w:after="300" w:before="150"/>
      </w:pPr>
      <w:hyperlink w:history="1" w:anchor="A_3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40" w:id="140"/>
      <w:r>
        <w:rPr>
          <w:b/>
          <w:bCs/>
        </w:rPr>
        <w:t xml:space="preserve">問題40</w:t>
      </w:r>
      <w:bookmarkEnd w:id="140"/>
    </w:p>
    <w:p>
      <w:pPr>
        <w:spacing w:after="120"/>
      </w:pPr>
      <w:r>
        <w:t>Horwitz・Horwitz・Cope（1986）の外国語教室不安の説明として、最も適当なものを一つ選べ。</w:t>
      </w:r>
    </w:p>
    <w:p>
      <w:pPr>
        <w:spacing w:after="60"/>
        <w:ind w:left="360"/>
      </w:pPr>
      <w:r>
        <w:t>1. コミュニケーション不安、テスト不安、否定的評価への恐れの三つを、そのまま単純に組み合わせたものと定義される。</w:t>
      </w:r>
    </w:p>
    <w:p>
      <w:pPr>
        <w:spacing w:after="60"/>
        <w:ind w:left="360"/>
      </w:pPr>
      <w:r>
        <w:t>2. 三つの関連する不安概念が説明の手がかりとなるが、その単純な組合せではなく、教室での言語学習に特有の自己認識・信念・感情・行動の複合体とされる。</w:t>
      </w:r>
    </w:p>
    <w:p>
      <w:pPr>
        <w:spacing w:after="60"/>
        <w:ind w:left="360"/>
      </w:pPr>
      <w:r>
        <w:t>3. 発話に関する不安は対象外であり、読むことと聞くことに関する不安だけを扱う。</w:t>
      </w:r>
    </w:p>
    <w:p>
      <w:pPr>
        <w:spacing w:after="60"/>
        <w:ind w:left="360"/>
      </w:pPr>
      <w:r>
        <w:t>4. 一般的な性格としての不安だけを扱い、教室での言語学習という状況に特有の不安は扱わない。</w:t>
      </w:r>
    </w:p>
    <w:p>
      <w:pPr>
        <w:pBdr>
          <w:top w:val="single" w:color="CCCCCC" w:sz="4" w:space="6"/>
        </w:pBdr>
        <w:spacing w:after="300" w:before="150"/>
      </w:pPr>
      <w:hyperlink w:history="1" w:anchor="A_3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41" w:id="141"/>
      <w:r>
        <w:rPr>
          <w:b/>
          <w:bCs/>
        </w:rPr>
        <w:t xml:space="preserve">問題41</w:t>
      </w:r>
      <w:bookmarkEnd w:id="141"/>
    </w:p>
    <w:p>
      <w:pPr>
        <w:spacing w:after="120"/>
      </w:pPr>
      <w:r>
        <w:t>会話クラスのEさんは筆記テストで高得点を取るが、教師から指名されると強く緊張し、既習の表現でも声が出にくいという。Horwitzら（1986）が述べる教育上の示唆を踏まえた教師の対応として、最も適当なものを一つ選べ。</w:t>
      </w:r>
    </w:p>
    <w:p>
      <w:pPr>
        <w:spacing w:after="60"/>
        <w:ind w:left="360"/>
      </w:pPr>
      <w:r>
        <w:t>1. 発話できない原因は経済的なメリットを感じていないことだけだと断定し、就職上の利点を説得する。</w:t>
      </w:r>
    </w:p>
    <w:p>
      <w:pPr>
        <w:spacing w:after="60"/>
        <w:ind w:left="360"/>
      </w:pPr>
      <w:r>
        <w:t>2. 不安が関係する可能性を考え、本人が負担を感じる場面を確認し、教室の活動や訂正の仕方を見直す。変更後の反応も観察する。</w:t>
      </w:r>
    </w:p>
    <w:p>
      <w:pPr>
        <w:spacing w:after="60"/>
        <w:ind w:left="360"/>
      </w:pPr>
      <w:r>
        <w:t>3. 原因や本人の負担を確認せず、すべての誤りを即座に訂正し、順位を掲示して競争させれば必ず解決すると判断する。</w:t>
      </w:r>
    </w:p>
    <w:p>
      <w:pPr>
        <w:spacing w:after="60"/>
        <w:ind w:left="360"/>
      </w:pPr>
      <w:r>
        <w:t>4. 筆記テストの結果や発話場面を検討せず、文法・語彙の知識不足だけが原因だと断定し、大量の筆記問題を追加する。</w:t>
      </w:r>
    </w:p>
    <w:p>
      <w:pPr>
        <w:pBdr>
          <w:top w:val="single" w:color="CCCCCC" w:sz="4" w:space="6"/>
        </w:pBdr>
        <w:spacing w:after="300" w:before="150"/>
      </w:pPr>
      <w:hyperlink w:history="1" w:anchor="A_3_041">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4_START" w:id="142"/>
      <w:r>
        <w:t xml:space="preserve">第4章　言語と教育</w:t>
      </w:r>
      <w:bookmarkEnd w:id="142"/>
    </w:p>
    <w:p>
      <w:pPr>
        <w:spacing w:after="120"/>
      </w:pPr>
      <w:r>
        <w:rPr>
          <w:b/>
          <w:bCs/>
        </w:rPr>
        <w:t xml:space="preserve">この章の構成（サブトピック一覧）</w:t>
      </w:r>
    </w:p>
    <w:p>
      <w:pPr>
        <w:spacing w:after="60"/>
      </w:pPr>
      <w:r>
        <w:t xml:space="preserve">1. </w:t>
      </w:r>
      <w:hyperlink w:history="1" w:anchor="SUB_4_1">
        <w:r>
          <w:rPr>
            <w:rStyle w:val="Hyperlink"/>
          </w:rPr>
          <w:t xml:space="preserve">日本語教師の資質・能力（7問）</w:t>
        </w:r>
      </w:hyperlink>
    </w:p>
    <w:p>
      <w:pPr>
        <w:spacing w:after="60"/>
      </w:pPr>
      <w:r>
        <w:t xml:space="preserve">2. </w:t>
      </w:r>
      <w:hyperlink w:history="1" w:anchor="SUB_4_2">
        <w:r>
          <w:rPr>
            <w:rStyle w:val="Hyperlink"/>
          </w:rPr>
          <w:t xml:space="preserve">日本語教育プログラムの理解と実践（7問）</w:t>
        </w:r>
      </w:hyperlink>
    </w:p>
    <w:p>
      <w:pPr>
        <w:spacing w:after="60"/>
      </w:pPr>
      <w:r>
        <w:t xml:space="preserve">3. </w:t>
      </w:r>
      <w:hyperlink w:history="1" w:anchor="SUB_4_3">
        <w:r>
          <w:rPr>
            <w:rStyle w:val="Hyperlink"/>
          </w:rPr>
          <w:t xml:space="preserve">教室・言語環境の設定（7問）</w:t>
        </w:r>
      </w:hyperlink>
    </w:p>
    <w:p>
      <w:pPr>
        <w:spacing w:after="60"/>
      </w:pPr>
      <w:r>
        <w:t xml:space="preserve">4. </w:t>
      </w:r>
      <w:hyperlink w:history="1" w:anchor="SUB_4_4">
        <w:r>
          <w:rPr>
            <w:rStyle w:val="Hyperlink"/>
          </w:rPr>
          <w:t xml:space="preserve">コースデザイン（9問）</w:t>
        </w:r>
      </w:hyperlink>
    </w:p>
    <w:p>
      <w:pPr>
        <w:spacing w:after="60"/>
      </w:pPr>
      <w:r>
        <w:t xml:space="preserve">5. </w:t>
      </w:r>
      <w:hyperlink w:history="1" w:anchor="SUB_4_5">
        <w:r>
          <w:rPr>
            <w:rStyle w:val="Hyperlink"/>
          </w:rPr>
          <w:t xml:space="preserve">教授法（12問）</w:t>
        </w:r>
      </w:hyperlink>
    </w:p>
    <w:p>
      <w:pPr>
        <w:spacing w:after="60"/>
      </w:pPr>
      <w:r>
        <w:t xml:space="preserve">6. </w:t>
      </w:r>
      <w:hyperlink w:history="1" w:anchor="SUB_4_6">
        <w:r>
          <w:rPr>
            <w:rStyle w:val="Hyperlink"/>
          </w:rPr>
          <w:t xml:space="preserve">教材分析・作成・開発（8問）</w:t>
        </w:r>
      </w:hyperlink>
    </w:p>
    <w:p>
      <w:pPr>
        <w:spacing w:after="60"/>
      </w:pPr>
      <w:r>
        <w:t xml:space="preserve">7. </w:t>
      </w:r>
      <w:hyperlink w:history="1" w:anchor="SUB_4_7">
        <w:r>
          <w:rPr>
            <w:rStyle w:val="Hyperlink"/>
          </w:rPr>
          <w:t xml:space="preserve">評価法（11問）</w:t>
        </w:r>
      </w:hyperlink>
    </w:p>
    <w:p>
      <w:pPr>
        <w:spacing w:after="60"/>
      </w:pPr>
      <w:r>
        <w:t xml:space="preserve">8. </w:t>
      </w:r>
      <w:hyperlink w:history="1" w:anchor="SUB_4_8">
        <w:r>
          <w:rPr>
            <w:rStyle w:val="Hyperlink"/>
          </w:rPr>
          <w:t xml:space="preserve">授業計画（8問）</w:t>
        </w:r>
      </w:hyperlink>
    </w:p>
    <w:p>
      <w:pPr>
        <w:spacing w:after="60"/>
      </w:pPr>
      <w:r>
        <w:t xml:space="preserve">9. </w:t>
      </w:r>
      <w:hyperlink w:history="1" w:anchor="SUB_4_9">
        <w:r>
          <w:rPr>
            <w:rStyle w:val="Hyperlink"/>
          </w:rPr>
          <w:t xml:space="preserve">中間言語分析（7問）</w:t>
        </w:r>
      </w:hyperlink>
    </w:p>
    <w:p>
      <w:pPr>
        <w:spacing w:after="60"/>
      </w:pPr>
      <w:r>
        <w:t xml:space="preserve">10. </w:t>
      </w:r>
      <w:hyperlink w:history="1" w:anchor="SUB_4_10">
        <w:r>
          <w:rPr>
            <w:rStyle w:val="Hyperlink"/>
          </w:rPr>
          <w:t xml:space="preserve">授業分析・自己点検能力（7問）</w:t>
        </w:r>
      </w:hyperlink>
    </w:p>
    <w:p>
      <w:pPr>
        <w:spacing w:after="60"/>
      </w:pPr>
      <w:r>
        <w:t xml:space="preserve">11. </w:t>
      </w:r>
      <w:hyperlink w:history="1" w:anchor="SUB_4_11">
        <w:r>
          <w:rPr>
            <w:rStyle w:val="Hyperlink"/>
          </w:rPr>
          <w:t xml:space="preserve">目的・対象別日本語教育法（10問）</w:t>
        </w:r>
      </w:hyperlink>
    </w:p>
    <w:p>
      <w:pPr>
        <w:spacing w:after="60"/>
      </w:pPr>
      <w:r>
        <w:t xml:space="preserve">12. </w:t>
      </w:r>
      <w:hyperlink w:history="1" w:anchor="SUB_4_12">
        <w:r>
          <w:rPr>
            <w:rStyle w:val="Hyperlink"/>
          </w:rPr>
          <w:t xml:space="preserve">異文化間教育（7問）</w:t>
        </w:r>
      </w:hyperlink>
    </w:p>
    <w:p>
      <w:pPr>
        <w:spacing w:after="60"/>
      </w:pPr>
      <w:r>
        <w:t xml:space="preserve">13. </w:t>
      </w:r>
      <w:hyperlink w:history="1" w:anchor="SUB_4_13">
        <w:r>
          <w:rPr>
            <w:rStyle w:val="Hyperlink"/>
          </w:rPr>
          <w:t xml:space="preserve">異文化コミュニケーション（7問）</w:t>
        </w:r>
      </w:hyperlink>
    </w:p>
    <w:p>
      <w:pPr>
        <w:spacing w:after="60"/>
      </w:pPr>
      <w:r>
        <w:t xml:space="preserve">14. </w:t>
      </w:r>
      <w:hyperlink w:history="1" w:anchor="SUB_4_14">
        <w:r>
          <w:rPr>
            <w:rStyle w:val="Hyperlink"/>
          </w:rPr>
          <w:t xml:space="preserve">コミュニケーション教育（7問）</w:t>
        </w:r>
      </w:hyperlink>
    </w:p>
    <w:p>
      <w:pPr>
        <w:spacing w:after="60"/>
      </w:pPr>
      <w:r>
        <w:t xml:space="preserve">15. </w:t>
      </w:r>
      <w:hyperlink w:history="1" w:anchor="SUB_4_15">
        <w:r>
          <w:rPr>
            <w:rStyle w:val="Hyperlink"/>
          </w:rPr>
          <w:t xml:space="preserve">日本語教育とICT（7問）</w:t>
        </w:r>
      </w:hyperlink>
    </w:p>
    <w:p>
      <w:pPr>
        <w:spacing w:after="60"/>
      </w:pPr>
      <w:r>
        <w:t xml:space="preserve">16. </w:t>
      </w:r>
      <w:hyperlink w:history="1" w:anchor="SUB_4_16">
        <w:r>
          <w:rPr>
            <w:rStyle w:val="Hyperlink"/>
          </w:rPr>
          <w:t xml:space="preserve">著作権（6問）</w:t>
        </w:r>
      </w:hyperlink>
    </w:p>
    <w:p>
      <w:pPr>
        <w:pStyle w:val="Heading3"/>
        <w:spacing w:after="120" w:before="240"/>
      </w:pPr>
      <w:bookmarkStart w:name="SUB_4_1" w:id="143"/>
      <w:r>
        <w:rPr>
          <w:b/>
          <w:bCs/>
        </w:rPr>
        <w:t xml:space="preserve">1. 日本語教師の資質・能力</w:t>
      </w:r>
      <w:bookmarkEnd w:id="143"/>
    </w:p>
    <w:p>
      <w:pPr>
        <w:pStyle w:val="Heading3"/>
        <w:spacing w:after="120" w:before="240"/>
      </w:pPr>
      <w:bookmarkStart w:name="Q_4_001" w:id="144"/>
      <w:r>
        <w:rPr>
          <w:b/>
          <w:bCs/>
        </w:rPr>
        <w:t xml:space="preserve">問題1</w:t>
      </w:r>
      <w:bookmarkEnd w:id="144"/>
    </w:p>
    <w:p>
      <w:pPr>
        <w:spacing w:after="120"/>
      </w:pPr>
      <w:r>
        <w:t xml:space="preserve">ショーン（D. Schön）が提唱した「省察的実践家」の概念に関する記述として、最も適切なものを一つ選びなさい。</w:t>
      </w:r>
    </w:p>
    <w:p>
      <w:pPr>
        <w:spacing w:after="60"/>
        <w:ind w:left="360"/>
      </w:pPr>
      <w:r>
        <w:t xml:space="preserve">1. 教師自身の教育観や体験を振り返ることは客観性を欠くため排除し、外部の評価者による授業評価データのみに基づいて、自身の判断を一切介さず機械的かつ画一的に改善を行う専門家のことである。</w:t>
      </w:r>
    </w:p>
    <w:p>
      <w:pPr>
        <w:spacing w:after="60"/>
        <w:ind w:left="360"/>
      </w:pPr>
      <w:r>
        <w:t xml:space="preserve">2. 一度の教員資格取得や研修によって必要な指導技術を全て完成させ、その後は同一の指導法を更新することなく維持し続ける熟練者のことである。</w:t>
      </w:r>
    </w:p>
    <w:p>
      <w:pPr>
        <w:spacing w:after="60"/>
        <w:ind w:left="360"/>
      </w:pPr>
      <w:r>
        <w:t xml:space="preserve">3. 教師は確立された科学的知識や指導理論を教室現場に一方的に適用（技術的熟達）することのみを追求すべきとする存在である。</w:t>
      </w:r>
    </w:p>
    <w:p>
      <w:pPr>
        <w:spacing w:after="60"/>
        <w:ind w:left="360"/>
      </w:pPr>
      <w:r>
        <w:t xml:space="preserve">4. 教師が授業中の予期せぬ出来事や学習者の反応に対してその場で思考し調整する「行為の中の省察」と、授業後に実践全体を振り返る「行為についての省察」を通じて学び続ける存在である。</w:t>
      </w:r>
    </w:p>
    <w:p>
      <w:pPr>
        <w:pBdr>
          <w:top w:val="single" w:color="CCCCCC" w:sz="4" w:space="6"/>
        </w:pBdr>
        <w:spacing w:after="300" w:before="150"/>
      </w:pPr>
      <w:hyperlink w:history="1" w:anchor="A_4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2" w:id="145"/>
      <w:r>
        <w:rPr>
          <w:b/>
          <w:bCs/>
        </w:rPr>
        <w:t xml:space="preserve">問題2</w:t>
      </w:r>
      <w:bookmarkEnd w:id="145"/>
    </w:p>
    <w:p>
      <w:pPr>
        <w:spacing w:after="120"/>
      </w:pPr>
      <w:r>
        <w:t xml:space="preserve">日本語教育における「教師の役割」の多様化に関する記述として、学習者中心の観点から最も適切なものを一つ選びなさい。</w:t>
      </w:r>
    </w:p>
    <w:p>
      <w:pPr>
        <w:spacing w:after="60"/>
        <w:ind w:left="360"/>
      </w:pPr>
      <w:r>
        <w:t xml:space="preserve">1. 授業のすべての決定権（テーマ、進行、評価基準）を教師のみが握り、学習者のニーズや意向を排する「絶対的統制者」としての役割。</w:t>
      </w:r>
    </w:p>
    <w:p>
      <w:pPr>
        <w:spacing w:after="60"/>
        <w:ind w:left="360"/>
      </w:pPr>
      <w:r>
        <w:t xml:space="preserve">2. 学習者の発話における文法エラーを一つ残らずその場で即座に指摘し正解を与える「厳格な監視者」としての役割。</w:t>
      </w:r>
    </w:p>
    <w:p>
      <w:pPr>
        <w:spacing w:after="60"/>
        <w:ind w:left="360"/>
      </w:pPr>
      <w:r>
        <w:t xml:space="preserve">3. 学習者が自律的に思考や協働を行うよう、対話を促し議論を整理・支援する「ファシリテーター（促進者）」としての役割。</w:t>
      </w:r>
    </w:p>
    <w:p>
      <w:pPr>
        <w:spacing w:after="60"/>
        <w:ind w:left="360"/>
      </w:pPr>
      <w:r>
        <w:t xml:space="preserve">4. 授業時間の9割以上を教師の講義に充て、正しい知識を一方的に伝達・注入する「唯一の知識供給者」としての役割。</w:t>
      </w:r>
    </w:p>
    <w:p>
      <w:pPr>
        <w:pBdr>
          <w:top w:val="single" w:color="CCCCCC" w:sz="4" w:space="6"/>
        </w:pBdr>
        <w:spacing w:after="300" w:before="150"/>
      </w:pPr>
      <w:hyperlink w:history="1" w:anchor="A_4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3" w:id="146"/>
      <w:r>
        <w:rPr>
          <w:b/>
          <w:bCs/>
        </w:rPr>
        <w:t xml:space="preserve">問題3</w:t>
      </w:r>
      <w:bookmarkEnd w:id="146"/>
    </w:p>
    <w:p>
      <w:pPr>
        <w:spacing w:after="120"/>
      </w:pPr>
      <w:r>
        <w:t xml:space="preserve">日本語教師の「継続的専門性開発」に関する記述として、最も適切なものを一つ選びなさい。</w:t>
      </w:r>
    </w:p>
    <w:p>
      <w:pPr>
        <w:spacing w:after="60"/>
        <w:ind w:left="360"/>
      </w:pPr>
      <w:r>
        <w:t xml:space="preserve">1. 自身の過去の経験のみを絶対視し、新しい教育テクノロジーや最新の第二言語習得理論の導入を意図的に避ける姿勢のことである。</w:t>
      </w:r>
    </w:p>
    <w:p>
      <w:pPr>
        <w:spacing w:after="60"/>
        <w:ind w:left="360"/>
      </w:pPr>
      <w:r>
        <w:t xml:space="preserve">2. 自らの授業実践の課題を科学的に探求・改善するために、計画・実践・観察・省察のサイクルを繰り返す「アクション・リサーチ」を取り入れる。</w:t>
      </w:r>
    </w:p>
    <w:p>
      <w:pPr>
        <w:spacing w:after="60"/>
        <w:ind w:left="360"/>
      </w:pPr>
      <w:r>
        <w:t xml:space="preserve">3. 養成講座や教員試験に合格した時点で専門性の開発は完了するため、就職後の自主的な研修や研究活動は不要である。</w:t>
      </w:r>
    </w:p>
    <w:p>
      <w:pPr>
        <w:spacing w:after="60"/>
        <w:ind w:left="360"/>
      </w:pPr>
      <w:r>
        <w:t xml:space="preserve">4. CPDとは、他の教師との実践共有や情報交換を禁止し、自分一人の閉ざされた授業経験のみから指導スキルを磨く独学法のことである。</w:t>
      </w:r>
    </w:p>
    <w:p>
      <w:pPr>
        <w:pBdr>
          <w:top w:val="single" w:color="CCCCCC" w:sz="4" w:space="6"/>
        </w:pBdr>
        <w:spacing w:after="300" w:before="150"/>
      </w:pPr>
      <w:hyperlink w:history="1" w:anchor="A_4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4" w:id="147"/>
      <w:r>
        <w:rPr>
          <w:b/>
          <w:bCs/>
        </w:rPr>
        <w:t xml:space="preserve">問題4</w:t>
      </w:r>
      <w:bookmarkEnd w:id="147"/>
    </w:p>
    <w:p>
      <w:pPr>
        <w:spacing w:after="120"/>
      </w:pPr>
      <w:r>
        <w:t xml:space="preserve">ある日本語教師Aさんは、担当クラスの文法導入で学習者が混乱している様子（「〜テ形」の活用ミス）に授業中気づき、予定していた練習を一時中断して、学習者自身の気づきを促す問いかけに変更した。</w:t>
      </w:r>
    </w:p>
    <w:p>
      <w:pPr>
        <w:spacing w:after="120"/>
      </w:pPr>
      <w:r>
        <w:t xml:space="preserve">このAさんの行動を分析した記述として、最も適切なものを一つ選びなさい。</w:t>
      </w:r>
    </w:p>
    <w:p>
      <w:pPr>
        <w:spacing w:after="60"/>
        <w:ind w:left="360"/>
      </w:pPr>
      <w:r>
        <w:t xml:space="preserve">1. Aさんは「行為についての省察」を行い、授業計画を機械的に遂行した。</w:t>
      </w:r>
    </w:p>
    <w:p>
      <w:pPr>
        <w:spacing w:after="60"/>
        <w:ind w:left="360"/>
      </w:pPr>
      <w:r>
        <w:t xml:space="preserve">2. Aさんは教育知識が不足していたため、事前に準備した教案を最後までやり遂げることができない「指導上の失敗」を犯した。</w:t>
      </w:r>
    </w:p>
    <w:p>
      <w:pPr>
        <w:spacing w:after="60"/>
        <w:ind w:left="360"/>
      </w:pPr>
      <w:r>
        <w:t xml:space="preserve">3. Aさんは「技術的熟達」の考え方に基づき、予定どおりに教案を進めることを最優先とした対応をとった。</w:t>
      </w:r>
    </w:p>
    <w:p>
      <w:pPr>
        <w:spacing w:after="60"/>
        <w:ind w:left="360"/>
      </w:pPr>
      <w:r>
        <w:t xml:space="preserve">4. Aさんは「行為の中の省察」を行い、その場の学習者の反応に合わせて即興的に指導を柔軟修正した。</w:t>
      </w:r>
    </w:p>
    <w:p>
      <w:pPr>
        <w:pBdr>
          <w:top w:val="single" w:color="CCCCCC" w:sz="4" w:space="6"/>
        </w:pBdr>
        <w:spacing w:after="300" w:before="150"/>
      </w:pPr>
      <w:hyperlink w:history="1" w:anchor="A_4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5" w:id="148"/>
      <w:r>
        <w:rPr>
          <w:b/>
          <w:bCs/>
        </w:rPr>
        <w:t xml:space="preserve">問題5</w:t>
      </w:r>
      <w:bookmarkEnd w:id="148"/>
    </w:p>
    <w:p>
      <w:pPr>
        <w:spacing w:after="120"/>
      </w:pPr>
      <w:r>
        <w:t>Cambridge International Educationの公開手引きが示す、専門性の向上を目的とするピア・オブザベーションについて、最も適当なものを選べ。</w:t>
      </w:r>
    </w:p>
    <w:p>
      <w:pPr>
        <w:spacing w:after="60"/>
        <w:ind w:left="360"/>
      </w:pPr>
      <w:r>
        <w:t>1. 観察した同僚の教案を、自分の学習者や授業条件を検討せずにそのまま写すことを目的とする。</w:t>
      </w:r>
    </w:p>
    <w:p>
      <w:pPr>
        <w:spacing w:after="60"/>
        <w:ind w:left="360"/>
      </w:pPr>
      <w:r>
        <w:t>2. 経験の浅い新人教員だけを対象とし、経験豊富な教員は省察の対象から除外する。</w:t>
      </w:r>
    </w:p>
    <w:p>
      <w:pPr>
        <w:spacing w:after="60"/>
        <w:ind w:left="360"/>
      </w:pPr>
      <w:r>
        <w:t>3. 教員を格付けすることを主目的とし、観察後には一方的に評価を告げる。</w:t>
      </w:r>
    </w:p>
    <w:p>
      <w:pPr>
        <w:spacing w:after="60"/>
        <w:ind w:left="360"/>
      </w:pPr>
      <w:r>
        <w:t>4. 同僚の授業を観察し、記録した事実に基づく対話を通して、観察者と授業者がそれぞれの実践を振り返る。</w:t>
      </w:r>
    </w:p>
    <w:p>
      <w:pPr>
        <w:pBdr>
          <w:top w:val="single" w:color="CCCCCC" w:sz="4" w:space="6"/>
        </w:pBdr>
        <w:spacing w:after="300" w:before="150"/>
      </w:pPr>
      <w:hyperlink w:history="1" w:anchor="A_4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6" w:id="149"/>
      <w:r>
        <w:rPr>
          <w:b/>
          <w:bCs/>
        </w:rPr>
        <w:t xml:space="preserve">問題6</w:t>
      </w:r>
      <w:bookmarkEnd w:id="149"/>
    </w:p>
    <w:p>
      <w:pPr>
        <w:spacing w:after="120"/>
      </w:pPr>
      <w:r>
        <w:t xml:space="preserve">日本語教師Bさんは、作文の授業で「です・ます体」と「だ・である体」が混在している学習者の文章（例：「昨日は映画を見ました。とても面白かった。」）に対し、以下のような指導を行った。</w:t>
      </w:r>
    </w:p>
    <w:p>
      <w:pPr>
        <w:spacing w:after="120"/>
      </w:pPr>
      <w:r>
        <w:t xml:space="preserve">Bさんの対応のうち、「学習者の自律性を育む指導（ファシリテーター的支援）」として最も適切なものを一つ選びなさい。</w:t>
      </w:r>
    </w:p>
    <w:p>
      <w:pPr>
        <w:spacing w:after="60"/>
        <w:ind w:left="360"/>
      </w:pPr>
      <w:r>
        <w:t xml:space="preserve">1. 誤りには一切触れず、文体の混在を放置したまま、内容面についてのみ簡単なコメントを書き添えて、そのまま学習者に返却した。</w:t>
      </w:r>
    </w:p>
    <w:p>
      <w:pPr>
        <w:spacing w:after="60"/>
        <w:ind w:left="360"/>
      </w:pPr>
      <w:r>
        <w:t xml:space="preserve">2. 文体の混在する箇所に下線を引き、「文末の一貫性についてどう思うか」と問いかけ、学習者自身に気づかせて修正させた。</w:t>
      </w:r>
    </w:p>
    <w:p>
      <w:pPr>
        <w:spacing w:after="60"/>
        <w:ind w:left="360"/>
      </w:pPr>
      <w:r>
        <w:t xml:space="preserve">3. 不自然な文章を書いたペナルティとして、正しい文体の作文を10回書き直す宿題を課した。</w:t>
      </w:r>
    </w:p>
    <w:p>
      <w:pPr>
        <w:spacing w:after="60"/>
        <w:ind w:left="360"/>
      </w:pPr>
      <w:r>
        <w:t xml:space="preserve">4. 赤ペンで誤りをすべて即座に修正し、正解の文章だけを何も説明せずに返却した。</w:t>
      </w:r>
    </w:p>
    <w:p>
      <w:pPr>
        <w:pBdr>
          <w:top w:val="single" w:color="CCCCCC" w:sz="4" w:space="6"/>
        </w:pBdr>
        <w:spacing w:after="300" w:before="150"/>
      </w:pPr>
      <w:hyperlink w:history="1" w:anchor="A_4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7" w:id="150"/>
      <w:r>
        <w:rPr>
          <w:b/>
          <w:bCs/>
        </w:rPr>
        <w:t xml:space="preserve">問題7</w:t>
      </w:r>
      <w:bookmarkEnd w:id="150"/>
    </w:p>
    <w:p>
      <w:pPr>
        <w:spacing w:after="120"/>
      </w:pPr>
      <w:r>
        <w:t xml:space="preserve">教師の「信念（Teacher beliefs / ティーチャー・ビリーフス）」に関する記述として、最も適切なものを一つ選びなさい。</w:t>
      </w:r>
    </w:p>
    <w:p>
      <w:pPr>
        <w:spacing w:after="60"/>
        <w:ind w:left="360"/>
      </w:pPr>
      <w:r>
        <w:t xml:space="preserve">1. 教師の信念とは、自身が受けた教育体験や価値観によって形成される教育に関する認識であり、授業中の意思決定に強い影響を与える。</w:t>
      </w:r>
    </w:p>
    <w:p>
      <w:pPr>
        <w:spacing w:after="60"/>
        <w:ind w:left="360"/>
      </w:pPr>
      <w:r>
        <w:t xml:space="preserve">2. 教師の信念は、養成講座などで理論を一度学習すれば自動的かつ完全に最新の理論通りに書き換わる。</w:t>
      </w:r>
    </w:p>
    <w:p>
      <w:pPr>
        <w:spacing w:after="60"/>
        <w:ind w:left="360"/>
      </w:pPr>
      <w:r>
        <w:t xml:space="preserve">3. 教師の信念を省察し可視化することは、授業を改悪させる危険があるため、研修等の場では避けるべきであり、各自の経験に任せるのがよい。</w:t>
      </w:r>
    </w:p>
    <w:p>
      <w:pPr>
        <w:spacing w:after="60"/>
        <w:ind w:left="360"/>
      </w:pPr>
      <w:r>
        <w:t xml:space="preserve">4. 実践中の教師の行動と教師自身の信念は常に100%一致しており、矛盾や葛藤が生じることはない。</w:t>
      </w:r>
    </w:p>
    <w:p>
      <w:pPr>
        <w:pBdr>
          <w:top w:val="single" w:color="CCCCCC" w:sz="4" w:space="6"/>
        </w:pBdr>
        <w:spacing w:after="300" w:before="150"/>
      </w:pPr>
      <w:hyperlink w:history="1" w:anchor="A_4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2" w:id="151"/>
      <w:r>
        <w:rPr>
          <w:b/>
          <w:bCs/>
        </w:rPr>
        <w:t xml:space="preserve">2. 日本語教育プログラムの理解と実践</w:t>
      </w:r>
      <w:bookmarkEnd w:id="151"/>
    </w:p>
    <w:p>
      <w:pPr>
        <w:pStyle w:val="Heading3"/>
        <w:spacing w:after="120" w:before="240"/>
      </w:pPr>
      <w:bookmarkStart w:name="Q_4_008" w:id="152"/>
      <w:r>
        <w:rPr>
          <w:b/>
          <w:bCs/>
        </w:rPr>
        <w:t xml:space="preserve">問題8</w:t>
      </w:r>
      <w:bookmarkEnd w:id="152"/>
    </w:p>
    <w:p>
      <w:pPr>
        <w:spacing w:after="120"/>
      </w:pPr>
      <w:r>
        <w:t xml:space="preserve">カリキュラム・デザイン（コース・デザイン）の標準的な手順において、最初に行うべきステップとして最も適切なものを一つ選びなさい。</w:t>
      </w:r>
    </w:p>
    <w:p>
      <w:pPr>
        <w:spacing w:after="60"/>
        <w:ind w:left="360"/>
      </w:pPr>
      <w:r>
        <w:t xml:space="preserve">1. 評価方法（定期試験や到達度テスト）の作成</w:t>
      </w:r>
    </w:p>
    <w:p>
      <w:pPr>
        <w:spacing w:after="60"/>
        <w:ind w:left="360"/>
      </w:pPr>
      <w:r>
        <w:t xml:space="preserve">2. 各授業回のシラバス（講義計画書）の作成</w:t>
      </w:r>
    </w:p>
    <w:p>
      <w:pPr>
        <w:spacing w:after="60"/>
        <w:ind w:left="360"/>
      </w:pPr>
      <w:r>
        <w:t xml:space="preserve">3. 学習者や社会の要望を把握するニーズ分析</w:t>
      </w:r>
    </w:p>
    <w:p>
      <w:pPr>
        <w:spacing w:after="60"/>
        <w:ind w:left="360"/>
      </w:pPr>
      <w:r>
        <w:t xml:space="preserve">4. コースで使用する主教材（教科書）の選定</w:t>
      </w:r>
    </w:p>
    <w:p>
      <w:pPr>
        <w:pBdr>
          <w:top w:val="single" w:color="CCCCCC" w:sz="4" w:space="6"/>
        </w:pBdr>
        <w:spacing w:after="300" w:before="150"/>
      </w:pPr>
      <w:hyperlink w:history="1" w:anchor="A_4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9" w:id="153"/>
      <w:r>
        <w:rPr>
          <w:b/>
          <w:bCs/>
        </w:rPr>
        <w:t xml:space="preserve">問題9</w:t>
      </w:r>
      <w:bookmarkEnd w:id="153"/>
    </w:p>
    <w:p>
      <w:pPr>
        <w:spacing w:after="120"/>
      </w:pPr>
      <w:r>
        <w:t xml:space="preserve">日本語コースを開講する際に行う「ニーズ分析」に関する記述として、最も適切なものを一つ選びなさい。</w:t>
      </w:r>
    </w:p>
    <w:p>
      <w:pPr>
        <w:spacing w:after="60"/>
        <w:ind w:left="360"/>
      </w:pPr>
      <w:r>
        <w:t xml:space="preserve">1. 学習者が目指す言語使用目標と、現在の言語能力との間にあるギャップ（Lack: 不足・課題）を特定することが重要な目的の一つである。</w:t>
      </w:r>
    </w:p>
    <w:p>
      <w:pPr>
        <w:spacing w:after="60"/>
        <w:ind w:left="360"/>
      </w:pPr>
      <w:r>
        <w:t xml:space="preserve">2. ニーズ分析で得られたデータはコース開始前のカリキュラム作成時にのみ利用し、コース開始後に変更・修正するために参照することは一切ない。</w:t>
      </w:r>
    </w:p>
    <w:p>
      <w:pPr>
        <w:spacing w:after="60"/>
        <w:ind w:left="360"/>
      </w:pPr>
      <w:r>
        <w:t xml:space="preserve">3. 学習者本人の希望（客観的ニーズ）だけでなく、就職先や地域社会などの周囲が学習者に求める要請（主観的ニーズ）の双方を多角的に把握することが重要である。</w:t>
      </w:r>
    </w:p>
    <w:p>
      <w:pPr>
        <w:spacing w:after="60"/>
        <w:ind w:left="360"/>
      </w:pPr>
      <w:r>
        <w:t xml:space="preserve">4. ニーズ分析とは、学習者が「今現在何ができるか（現在の能力）」のみを調べるものであり、コース修了後に「何ができるようになりたいか」は含まない。</w:t>
      </w:r>
    </w:p>
    <w:p>
      <w:pPr>
        <w:pBdr>
          <w:top w:val="single" w:color="CCCCCC" w:sz="4" w:space="6"/>
        </w:pBdr>
        <w:spacing w:after="300" w:before="150"/>
      </w:pPr>
      <w:hyperlink w:history="1" w:anchor="A_4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0" w:id="154"/>
      <w:r>
        <w:rPr>
          <w:b/>
          <w:bCs/>
        </w:rPr>
        <w:t xml:space="preserve">問題10</w:t>
      </w:r>
      <w:bookmarkEnd w:id="154"/>
    </w:p>
    <w:p>
      <w:pPr>
        <w:spacing w:after="120"/>
      </w:pPr>
      <w:r>
        <w:t xml:space="preserve">各種言語テストの目的と名称の組み合わせとして、最も適切なものを一つ選びなさい。</w:t>
      </w:r>
    </w:p>
    <w:p>
      <w:pPr>
        <w:spacing w:after="60"/>
        <w:ind w:left="360"/>
      </w:pPr>
      <w:r>
        <w:t xml:space="preserve">1. コース修了時に、学習者が学習目標をどの程度達成できたかを測定するために実施するテスト ── プロフィシエンシーテスト（熟達度テスト）</w:t>
      </w:r>
    </w:p>
    <w:p>
      <w:pPr>
        <w:spacing w:after="60"/>
        <w:ind w:left="360"/>
      </w:pPr>
      <w:r>
        <w:t xml:space="preserve">2. コース開始前に、学習者を能力に応じた適切なレベルのクラスに振り分けるために実施するテスト ── プレイスメントテスト（配置テスト）</w:t>
      </w:r>
    </w:p>
    <w:p>
      <w:pPr>
        <w:spacing w:after="60"/>
        <w:ind w:left="360"/>
      </w:pPr>
      <w:r>
        <w:t xml:space="preserve">3. コース開始前に、特定の学習項目をすでに知っているか、どこに弱点があるかを診断するために実施するテスト ── プロフィシエンシーテスト（熟達度テスト）</w:t>
      </w:r>
    </w:p>
    <w:p>
      <w:pPr>
        <w:spacing w:after="60"/>
        <w:ind w:left="360"/>
      </w:pPr>
      <w:r>
        <w:t xml:space="preserve">4. これまでの学習履歴や使用教材に関わらず、現時点での総合的な言語運用能力を測定するテスト ── 診断テスト（ダイアグノスティックテスト）</w:t>
      </w:r>
    </w:p>
    <w:p>
      <w:pPr>
        <w:pBdr>
          <w:top w:val="single" w:color="CCCCCC" w:sz="4" w:space="6"/>
        </w:pBdr>
        <w:spacing w:after="300" w:before="150"/>
      </w:pPr>
      <w:hyperlink w:history="1" w:anchor="A_4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1" w:id="155"/>
      <w:r>
        <w:rPr>
          <w:b/>
          <w:bCs/>
        </w:rPr>
        <w:t xml:space="preserve">問題11</w:t>
      </w:r>
      <w:bookmarkEnd w:id="155"/>
    </w:p>
    <w:p>
      <w:pPr>
        <w:spacing w:after="120"/>
      </w:pPr>
      <w:r>
        <w:t xml:space="preserve">シラバス（教育内容の体系）の種類と特徴の組み合わせとして、最も適切なものを一つ選びなさい。</w:t>
      </w:r>
    </w:p>
    <w:p>
      <w:pPr>
        <w:spacing w:after="60"/>
        <w:ind w:left="360"/>
      </w:pPr>
      <w:r>
        <w:t xml:space="preserve">1. 場面シラバス ── 「買い物」「病院」「郵便局」などの具体的な状況や文脈ごとに必要な表現を配列する。</w:t>
      </w:r>
    </w:p>
    <w:p>
      <w:pPr>
        <w:spacing w:after="60"/>
        <w:ind w:left="360"/>
      </w:pPr>
      <w:r>
        <w:t xml:space="preserve">2. 文法シラバス ── 言語の「使用目的（旅行、ビジネス、看護など）」に基づいて内容を分類・配列する。</w:t>
      </w:r>
    </w:p>
    <w:p>
      <w:pPr>
        <w:spacing w:after="60"/>
        <w:ind w:left="360"/>
      </w:pPr>
      <w:r>
        <w:t xml:space="preserve">3. タスク・シラバス ── 「名詞・動詞の活用」「格助詞の接続」などの文法構造の難易度順に配列する。</w:t>
      </w:r>
    </w:p>
    <w:p>
      <w:pPr>
        <w:spacing w:after="60"/>
        <w:ind w:left="360"/>
      </w:pPr>
      <w:r>
        <w:t xml:space="preserve">4. 技能シラバス ── 「謝る」「依頼する」「許可を求める」といった言語行為の機能を中心に構成する。</w:t>
      </w:r>
    </w:p>
    <w:p>
      <w:pPr>
        <w:pBdr>
          <w:top w:val="single" w:color="CCCCCC" w:sz="4" w:space="6"/>
        </w:pBdr>
        <w:spacing w:after="300" w:before="150"/>
      </w:pPr>
      <w:hyperlink w:history="1" w:anchor="A_4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2" w:id="156"/>
      <w:r>
        <w:rPr>
          <w:b/>
          <w:bCs/>
        </w:rPr>
        <w:t xml:space="preserve">問題12</w:t>
      </w:r>
      <w:bookmarkEnd w:id="156"/>
    </w:p>
    <w:p>
      <w:pPr>
        <w:spacing w:after="120"/>
      </w:pPr>
      <w:r>
        <w:t xml:space="preserve">日本語学校において、新入生のクラス分けのためにプレイスメントテストを実施することになった。</w:t>
      </w:r>
    </w:p>
    <w:p>
      <w:pPr>
        <w:spacing w:after="120"/>
      </w:pPr>
      <w:r>
        <w:t xml:space="preserve">プレイスメントテストの作成・運用に関する記述として、最も適切なものを一つ選びなさい。</w:t>
      </w:r>
    </w:p>
    <w:p>
      <w:pPr>
        <w:spacing w:after="60"/>
        <w:ind w:left="360"/>
      </w:pPr>
      <w:r>
        <w:t xml:space="preserve">1. 信頼性を担保するため、難易度が非常に高い最上級レベルの問題のみで構成し、全員の得点をゼロ点近くに揃える。</w:t>
      </w:r>
    </w:p>
    <w:p>
      <w:pPr>
        <w:spacing w:after="60"/>
        <w:ind w:left="360"/>
      </w:pPr>
      <w:r>
        <w:t xml:space="preserve">2. プレイスメントテストの目的は成績評価（単位授与）であるため、過去の既習教科書の期末試験問題をそのまま流用して採点する。</w:t>
      </w:r>
    </w:p>
    <w:p>
      <w:pPr>
        <w:spacing w:after="60"/>
        <w:ind w:left="360"/>
      </w:pPr>
      <w:r>
        <w:t xml:space="preserve">3. クラス分けを迅速かつ客観的に行うため、マークシート形式の筆記テスト（文法・語彙）に加え、実際の会話力を測る短いインタビューテストなどを組み合わせて多角的に評価する。</w:t>
      </w:r>
    </w:p>
    <w:p>
      <w:pPr>
        <w:spacing w:after="60"/>
        <w:ind w:left="360"/>
      </w:pPr>
      <w:r>
        <w:t xml:space="preserve">4. プレイスメントテストの結果は絶対的なものであるため、一度決定したクラス配置は、開講後に学習者本人や保護者が希望しても、学習状況に大きな変化があっても一切変更しないものとする。</w:t>
      </w:r>
    </w:p>
    <w:p>
      <w:pPr>
        <w:pBdr>
          <w:top w:val="single" w:color="CCCCCC" w:sz="4" w:space="6"/>
        </w:pBdr>
        <w:spacing w:after="300" w:before="150"/>
      </w:pPr>
      <w:hyperlink w:history="1" w:anchor="A_4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3" w:id="157"/>
      <w:r>
        <w:rPr>
          <w:b/>
          <w:bCs/>
        </w:rPr>
        <w:t xml:space="preserve">問題13</w:t>
      </w:r>
      <w:bookmarkEnd w:id="157"/>
    </w:p>
    <w:p>
      <w:pPr>
        <w:spacing w:after="120"/>
      </w:pPr>
      <w:r>
        <w:t xml:space="preserve">コース目標の設定において、CAN-DOステートメント（〜ができる）を活用する利点に関する記述として、最も適切なものを一つ選びなさい。</w:t>
      </w:r>
    </w:p>
    <w:p>
      <w:pPr>
        <w:spacing w:after="60"/>
        <w:ind w:left="360"/>
      </w:pPr>
      <w:r>
        <w:t xml:space="preserve">1. 「〜の文法規則を丸暗記した」「〜の単語を100個覚えた」という知識の保有量のみを厳密に数値化できる点。</w:t>
      </w:r>
    </w:p>
    <w:p>
      <w:pPr>
        <w:spacing w:after="60"/>
        <w:ind w:left="360"/>
      </w:pPr>
      <w:r>
        <w:t xml:space="preserve">2. 学習者が具体的な言語使用場面において「何を使って何ができるか」という行動目標（パフォーマンス）を明確に示し、学習者と共有できる点。</w:t>
      </w:r>
    </w:p>
    <w:p>
      <w:pPr>
        <w:spacing w:after="60"/>
        <w:ind w:left="360"/>
      </w:pPr>
      <w:r>
        <w:t xml:space="preserve">3. 言語の正確さ（文法エラーの無さ）のみを絶対的な基準として評価し、流暢さやコミュニケーション達成度を排除できる点。</w:t>
      </w:r>
    </w:p>
    <w:p>
      <w:pPr>
        <w:spacing w:after="60"/>
        <w:ind w:left="360"/>
      </w:pPr>
      <w:r>
        <w:t xml:space="preserve">4. 知識の教授手順（教師が教える順番）を詳細に指定できるため、教師中心の講義型授業を固定化できる点。</w:t>
      </w:r>
    </w:p>
    <w:p>
      <w:pPr>
        <w:pBdr>
          <w:top w:val="single" w:color="CCCCCC" w:sz="4" w:space="6"/>
        </w:pBdr>
        <w:spacing w:after="300" w:before="150"/>
      </w:pPr>
      <w:hyperlink w:history="1" w:anchor="A_4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4" w:id="158"/>
      <w:r>
        <w:rPr>
          <w:b/>
          <w:bCs/>
        </w:rPr>
        <w:t xml:space="preserve">問題14</w:t>
      </w:r>
      <w:bookmarkEnd w:id="158"/>
    </w:p>
    <w:p>
      <w:pPr>
        <w:spacing w:after="120"/>
      </w:pPr>
      <w:r>
        <w:t xml:space="preserve">ある大学の留学生向け日本語コースで、特定のテーマ（例：「日本の環境問題」）について文献を読み、議論し、レポートを書くという総合的な内容を中心に構成されたシラバスを導入することにした。</w:t>
      </w:r>
    </w:p>
    <w:p>
      <w:pPr>
        <w:spacing w:after="120"/>
      </w:pPr>
      <w:r>
        <w:t xml:space="preserve">このシラバスの名称として最も適切なものを一つ選びなさい。</w:t>
      </w:r>
    </w:p>
    <w:p>
      <w:pPr>
        <w:spacing w:after="60"/>
        <w:ind w:left="360"/>
      </w:pPr>
      <w:r>
        <w:t xml:space="preserve">1. トピック・テーマシラバス</w:t>
      </w:r>
    </w:p>
    <w:p>
      <w:pPr>
        <w:spacing w:after="60"/>
        <w:ind w:left="360"/>
      </w:pPr>
      <w:r>
        <w:t xml:space="preserve">2. 構造シラバス</w:t>
      </w:r>
    </w:p>
    <w:p>
      <w:pPr>
        <w:spacing w:after="60"/>
        <w:ind w:left="360"/>
      </w:pPr>
      <w:r>
        <w:t xml:space="preserve">3. 生存（サバイバル）シラバス</w:t>
      </w:r>
    </w:p>
    <w:p>
      <w:pPr>
        <w:spacing w:after="60"/>
        <w:ind w:left="360"/>
      </w:pPr>
      <w:r>
        <w:t xml:space="preserve">4. 場面シラバス</w:t>
      </w:r>
    </w:p>
    <w:p>
      <w:pPr>
        <w:pBdr>
          <w:top w:val="single" w:color="CCCCCC" w:sz="4" w:space="6"/>
        </w:pBdr>
        <w:spacing w:after="300" w:before="150"/>
      </w:pPr>
      <w:hyperlink w:history="1" w:anchor="A_4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3" w:id="159"/>
      <w:r>
        <w:rPr>
          <w:b/>
          <w:bCs/>
        </w:rPr>
        <w:t xml:space="preserve">3. 教室・言語環境の設定</w:t>
      </w:r>
      <w:bookmarkEnd w:id="159"/>
    </w:p>
    <w:p>
      <w:pPr>
        <w:pStyle w:val="Heading3"/>
        <w:spacing w:after="120" w:before="240"/>
      </w:pPr>
      <w:bookmarkStart w:name="Q_4_015" w:id="160"/>
      <w:r>
        <w:rPr>
          <w:b/>
          <w:bCs/>
        </w:rPr>
        <w:t xml:space="preserve">問題15</w:t>
      </w:r>
      <w:bookmarkEnd w:id="160"/>
    </w:p>
    <w:p>
      <w:pPr>
        <w:spacing w:after="120"/>
      </w:pPr>
      <w:r>
        <w:t xml:space="preserve">授業における教師と学習者の「インタラクション（相互交渉）」に関する記述として、最も適切なものを一つ選びなさい。</w:t>
      </w:r>
    </w:p>
    <w:p>
      <w:pPr>
        <w:spacing w:after="60"/>
        <w:ind w:left="360"/>
      </w:pPr>
      <w:r>
        <w:t xml:space="preserve">1. 学習者の発話に誤りがあった場合、発話の途中であっても即座に介入して間違いを直接指摘・訂正することが、学習不安を軽減しラポール形成に繋がる。</w:t>
      </w:r>
    </w:p>
    <w:p>
      <w:pPr>
        <w:spacing w:after="60"/>
        <w:ind w:left="360"/>
      </w:pPr>
      <w:r>
        <w:t xml:space="preserve">2. ディスプレイ・クエスチョン（展示的質問）を中心に構成された授業は、学習者が現実のコミュニケーションに近い自由な思考や表現を行う機会を増やす。</w:t>
      </w:r>
    </w:p>
    <w:p>
      <w:pPr>
        <w:spacing w:after="60"/>
        <w:ind w:left="360"/>
      </w:pPr>
      <w:r>
        <w:t xml:space="preserve">3. 教師の発話量を極力増やし、正しい日本語のインプットを切れ目なく与え続けることが、学習者の言語習得を最も促進する。</w:t>
      </w:r>
    </w:p>
    <w:p>
      <w:pPr>
        <w:spacing w:after="60"/>
        <w:ind w:left="360"/>
      </w:pPr>
      <w:r>
        <w:t xml:space="preserve">4. インタラクションを通じて意味の交渉が行われることで、学習者はインプットの理解を深め、自身の発話を修正する機会を得る。</w:t>
      </w:r>
    </w:p>
    <w:p>
      <w:pPr>
        <w:pBdr>
          <w:top w:val="single" w:color="CCCCCC" w:sz="4" w:space="6"/>
        </w:pBdr>
        <w:spacing w:after="300" w:before="150"/>
      </w:pPr>
      <w:hyperlink w:history="1" w:anchor="A_4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6" w:id="161"/>
      <w:r>
        <w:rPr>
          <w:b/>
          <w:bCs/>
        </w:rPr>
        <w:t xml:space="preserve">問題16</w:t>
      </w:r>
      <w:bookmarkEnd w:id="161"/>
    </w:p>
    <w:p>
      <w:pPr>
        <w:spacing w:after="120"/>
      </w:pPr>
      <w:r>
        <w:t xml:space="preserve">クラスの「ラポール（信頼関係）形成」および心理的環境の設定に関する記述として、最も適切なものを一つ選びなさい。</w:t>
      </w:r>
    </w:p>
    <w:p>
      <w:pPr>
        <w:spacing w:after="60"/>
        <w:ind w:left="360"/>
      </w:pPr>
      <w:r>
        <w:t xml:space="preserve">1. 情意フィルター仮説（クラッシェン）によれば、学習者の不安や緊張（情意フィルター）をできるだけ高く維持することが、言語習得の効率を最大化させる。</w:t>
      </w:r>
    </w:p>
    <w:p>
      <w:pPr>
        <w:spacing w:after="60"/>
        <w:ind w:left="360"/>
      </w:pPr>
      <w:r>
        <w:t xml:space="preserve">2. 教師と学習者間のラポール形成とは、教師が学習者の感情や背景に共感しつつ、発言しやすい安全な心理的場（心理的安全性）を構築することを指す。</w:t>
      </w:r>
    </w:p>
    <w:p>
      <w:pPr>
        <w:spacing w:after="60"/>
        <w:ind w:left="360"/>
      </w:pPr>
      <w:r>
        <w:t xml:space="preserve">3. クラス内のラポールは教師と個々の学習者との関係のみに依存するため、学習者同士の横の相互関係や協力体制を意図的に設ける必要はない。</w:t>
      </w:r>
    </w:p>
    <w:p>
      <w:pPr>
        <w:spacing w:after="60"/>
        <w:ind w:left="360"/>
      </w:pPr>
      <w:r>
        <w:t xml:space="preserve">4. 初級段階では、学習者が間違いを恐れず発言できるよう、いかなる誤りに対しても一切のフィードバックやフィードバック指導を行わないことがラポール形成の必須条件である。</w:t>
      </w:r>
    </w:p>
    <w:p>
      <w:pPr>
        <w:pBdr>
          <w:top w:val="single" w:color="CCCCCC" w:sz="4" w:space="6"/>
        </w:pBdr>
        <w:spacing w:after="300" w:before="150"/>
      </w:pPr>
      <w:hyperlink w:history="1" w:anchor="A_4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7" w:id="162"/>
      <w:r>
        <w:rPr>
          <w:b/>
          <w:bCs/>
        </w:rPr>
        <w:t xml:space="preserve">問題17</w:t>
      </w:r>
      <w:bookmarkEnd w:id="162"/>
    </w:p>
    <w:p>
      <w:pPr>
        <w:spacing w:after="120"/>
      </w:pPr>
      <w:r>
        <w:t>教師は、学習者が昨日見た映画の題名をまだ知らない。Nunan（1990）が説明する提示質問と参照質問の区別に照らし、教師が「何という映画を見たんですか」と題名を尋ねる質問の説明として最も適当なものを選べ。</w:t>
      </w:r>
    </w:p>
    <w:p>
      <w:pPr>
        <w:spacing w:after="60"/>
        <w:ind w:left="360"/>
      </w:pPr>
      <w:r>
        <w:t>1. 教師が答えを知っているので、提示質問に当たる。</w:t>
      </w:r>
    </w:p>
    <w:p>
      <w:pPr>
        <w:spacing w:after="60"/>
        <w:ind w:left="360"/>
      </w:pPr>
      <w:r>
        <w:t>2. 教師が答えを知らないので、提示質問に当たる。</w:t>
      </w:r>
    </w:p>
    <w:p>
      <w:pPr>
        <w:spacing w:after="60"/>
        <w:ind w:left="360"/>
      </w:pPr>
      <w:r>
        <w:t>3. 教師が答えを知っているので、参照質問に当たる。</w:t>
      </w:r>
    </w:p>
    <w:p>
      <w:pPr>
        <w:spacing w:after="60"/>
        <w:ind w:left="360"/>
      </w:pPr>
      <w:r>
        <w:t>4. 教師が答えを知らないので、参照質問に当たる。</w:t>
      </w:r>
    </w:p>
    <w:p>
      <w:pPr>
        <w:pBdr>
          <w:top w:val="single" w:color="CCCCCC" w:sz="4" w:space="6"/>
        </w:pBdr>
        <w:spacing w:after="300" w:before="150"/>
      </w:pPr>
      <w:hyperlink w:history="1" w:anchor="A_4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8" w:id="163"/>
      <w:r>
        <w:rPr>
          <w:b/>
          <w:bCs/>
        </w:rPr>
        <w:t xml:space="preserve">問題18</w:t>
      </w:r>
      <w:bookmarkEnd w:id="163"/>
    </w:p>
    <w:p>
      <w:pPr>
        <w:spacing w:after="120"/>
      </w:pPr>
      <w:r>
        <w:t xml:space="preserve">語学教室におけるデスクやチェアーの配置（空間設定）とその特徴の組み合わせとして、最も適切なものを一つ選びなさい。</w:t>
      </w:r>
    </w:p>
    <w:p>
      <w:pPr>
        <w:spacing w:after="60"/>
        <w:ind w:left="360"/>
      </w:pPr>
      <w:r>
        <w:t xml:space="preserve">1. スクール型（一斉授業型）配置 ── 学習者同士の顔が見えやすく、ペアワークやグループワークへの移行が最も容易である。</w:t>
      </w:r>
    </w:p>
    <w:p>
      <w:pPr>
        <w:spacing w:after="60"/>
        <w:ind w:left="360"/>
      </w:pPr>
      <w:r>
        <w:t xml:space="preserve">2. サークル型（円形）配置 ── 学習者間の心理的距離を遠ざけ、権威主義的な緊張感を高める効果がある。</w:t>
      </w:r>
    </w:p>
    <w:p>
      <w:pPr>
        <w:spacing w:after="60"/>
        <w:ind w:left="360"/>
      </w:pPr>
      <w:r>
        <w:t xml:space="preserve">3. 島型（グループ型）配置 ── 小グループでの協働学習や協調学習に適しているが、教師への注視や全体への集中が削がれやすい側面がある。</w:t>
      </w:r>
    </w:p>
    <w:p>
      <w:pPr>
        <w:spacing w:after="60"/>
        <w:ind w:left="360"/>
      </w:pPr>
      <w:r>
        <w:t xml:space="preserve">4. 馬の蹄型（U字型）配置 ── 教師と全員の視線が合いやすく、板書を中心とした教師主導の講義スタイルに最も特化している。</w:t>
      </w:r>
    </w:p>
    <w:p>
      <w:pPr>
        <w:pBdr>
          <w:top w:val="single" w:color="CCCCCC" w:sz="4" w:space="6"/>
        </w:pBdr>
        <w:spacing w:after="300" w:before="150"/>
      </w:pPr>
      <w:hyperlink w:history="1" w:anchor="A_4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9" w:id="164"/>
      <w:r>
        <w:rPr>
          <w:b/>
          <w:bCs/>
        </w:rPr>
        <w:t xml:space="preserve">問題19</w:t>
      </w:r>
      <w:bookmarkEnd w:id="164"/>
    </w:p>
    <w:p>
      <w:pPr>
        <w:spacing w:after="120"/>
      </w:pPr>
      <w:r>
        <w:t>LysterとRanta（1997）の分類に照らし、次の教師の応答のうちリキャストに当たるものを一つ選びなさい。</w:t>
      </w:r>
    </w:p>
    <w:p>
      <w:pPr>
        <w:spacing w:after="60"/>
        <w:ind w:left="360"/>
      </w:pPr>
      <w:r>
        <w:t>1. 学習者：「昨日、服を買いました。安かったではありません。」教師：「『安かったではありません』ではなく、『安くなかったです』と言います。」</w:t>
      </w:r>
    </w:p>
    <w:p>
      <w:pPr>
        <w:spacing w:after="60"/>
        <w:ind w:left="360"/>
      </w:pPr>
      <w:r>
        <w:t>2. 学習者：「昨日、服を買いました。安かったではありません。」教師：「すみません、もう一度言ってください。」</w:t>
      </w:r>
    </w:p>
    <w:p>
      <w:pPr>
        <w:spacing w:after="60"/>
        <w:ind w:left="360"/>
      </w:pPr>
      <w:r>
        <w:t>3. 学習者：「昨日、服を買いました。安かったではありません。」教師：「ああ、安くなかったんですね。」</w:t>
      </w:r>
    </w:p>
    <w:p>
      <w:pPr>
        <w:spacing w:after="60"/>
        <w:ind w:left="360"/>
      </w:pPr>
      <w:r>
        <w:t>4. 学習者：「昨日、服を買いました。安かったではありません。」教師：「今の否定の形に誤りがあります。イ形容詞の過去の否定形を確認しましょう。」</w:t>
      </w:r>
    </w:p>
    <w:p>
      <w:pPr>
        <w:pBdr>
          <w:top w:val="single" w:color="CCCCCC" w:sz="4" w:space="6"/>
        </w:pBdr>
        <w:spacing w:after="300" w:before="150"/>
      </w:pPr>
      <w:hyperlink w:history="1" w:anchor="A_4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0" w:id="165"/>
      <w:r>
        <w:rPr>
          <w:b/>
          <w:bCs/>
        </w:rPr>
        <w:t xml:space="preserve">問題20</w:t>
      </w:r>
      <w:bookmarkEnd w:id="165"/>
    </w:p>
    <w:p>
      <w:pPr>
        <w:spacing w:after="120"/>
      </w:pPr>
      <w:r>
        <w:t xml:space="preserve">協働学習を意図したグループワークを行う際、学習者間の相互作用（インタラクション）を活性化させるための工夫として、最も適切なものを一つ選びなさい。</w:t>
      </w:r>
    </w:p>
    <w:p>
      <w:pPr>
        <w:spacing w:after="60"/>
        <w:ind w:left="360"/>
      </w:pPr>
      <w:r>
        <w:t xml:space="preserve">1. グループ内で最も日本語能力の高い学習者にのみ全回答の作成と発表を行わせ、他のメンバーは観察に専念させる。</w:t>
      </w:r>
    </w:p>
    <w:p>
      <w:pPr>
        <w:spacing w:after="60"/>
        <w:ind w:left="360"/>
      </w:pPr>
      <w:r>
        <w:t xml:space="preserve">2. グループワーク中は学習者間の無駄な雑談を防ぐため、一切の自由な言語使用を禁止し、与えられた定型文のみを発話させる。</w:t>
      </w:r>
    </w:p>
    <w:p>
      <w:pPr>
        <w:spacing w:after="60"/>
        <w:ind w:left="360"/>
      </w:pPr>
      <w:r>
        <w:t xml:space="preserve">3. グループ内で意見の対立や議論が発生した場合は直ちに作業をストップさせ、教師が模範解答を提示して終了させる。</w:t>
      </w:r>
    </w:p>
    <w:p>
      <w:pPr>
        <w:spacing w:after="60"/>
        <w:ind w:left="360"/>
      </w:pPr>
      <w:r>
        <w:t xml:space="preserve">4. 課題（タスク）達成のために、メンバー全員がそれぞれ異なる情報や役割を持ち寄る必要がある構造（ジグソー学習など）を組み込む。</w:t>
      </w:r>
    </w:p>
    <w:p>
      <w:pPr>
        <w:pBdr>
          <w:top w:val="single" w:color="CCCCCC" w:sz="4" w:space="6"/>
        </w:pBdr>
        <w:spacing w:after="300" w:before="150"/>
      </w:pPr>
      <w:hyperlink w:history="1" w:anchor="A_4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1" w:id="166"/>
      <w:r>
        <w:rPr>
          <w:b/>
          <w:bCs/>
        </w:rPr>
        <w:t xml:space="preserve">問題21</w:t>
      </w:r>
      <w:bookmarkEnd w:id="166"/>
    </w:p>
    <w:p>
      <w:pPr>
        <w:spacing w:after="120"/>
      </w:pPr>
      <w:r>
        <w:t xml:space="preserve">「意味の交渉」において用いられるストラテジーとその発話例の組み合わせとして、最も適切なものを一つ選びなさい。</w:t>
      </w:r>
    </w:p>
    <w:p>
      <w:pPr>
        <w:spacing w:after="60"/>
        <w:ind w:left="360"/>
      </w:pPr>
      <w:r>
        <w:t xml:space="preserve">1. 明確化要求 ── 話手が「私の言っていることが分かりますか？」と、相手が理解しているかを確かめる発話。</w:t>
      </w:r>
    </w:p>
    <w:p>
      <w:pPr>
        <w:spacing w:after="60"/>
        <w:ind w:left="360"/>
      </w:pPr>
      <w:r>
        <w:t xml:space="preserve">2. リキャスト ── 話手が発話の途中で適切な単語が見つからず、辞書を引いたり別の言い方に変更したりする発話。</w:t>
      </w:r>
    </w:p>
    <w:p>
      <w:pPr>
        <w:spacing w:after="60"/>
        <w:ind w:left="360"/>
      </w:pPr>
      <w:r>
        <w:t xml:space="preserve">3. 確認チェック ── 聞き手が「あなたが言ったのは〜という意味ですか？」と、自分の理解が正しいかを相手に確認する発話。</w:t>
      </w:r>
    </w:p>
    <w:p>
      <w:pPr>
        <w:spacing w:after="60"/>
        <w:ind w:left="360"/>
      </w:pPr>
      <w:r>
        <w:t xml:space="preserve">4. 理解チェック ── 聞き手が「すみません、もう一度言ってください」と、聞き取れなかった部分の言い直しを求める発話。</w:t>
      </w:r>
    </w:p>
    <w:p>
      <w:pPr>
        <w:pBdr>
          <w:top w:val="single" w:color="CCCCCC" w:sz="4" w:space="6"/>
        </w:pBdr>
        <w:spacing w:after="300" w:before="150"/>
      </w:pPr>
      <w:hyperlink w:history="1" w:anchor="A_4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4" w:id="167"/>
      <w:r>
        <w:rPr>
          <w:b/>
          <w:bCs/>
        </w:rPr>
        <w:t xml:space="preserve">4. コースデザイン</w:t>
      </w:r>
      <w:bookmarkEnd w:id="167"/>
    </w:p>
    <w:p>
      <w:pPr>
        <w:pStyle w:val="Heading3"/>
        <w:spacing w:after="120" w:before="240"/>
      </w:pPr>
      <w:bookmarkStart w:name="Q_4_022" w:id="168"/>
      <w:r>
        <w:rPr>
          <w:b/>
          <w:bCs/>
        </w:rPr>
        <w:t xml:space="preserve">問題22</w:t>
      </w:r>
      <w:bookmarkEnd w:id="168"/>
    </w:p>
    <w:p>
      <w:pPr>
        <w:spacing w:after="120"/>
      </w:pPr>
      <w:r>
        <w:t xml:space="preserve">コースデザイン（カリキュラム・デザイン）全体の標準的な実施プロセスにおいて、最初に行うべき手続きとして最も適切なものを一つ選びなさい。</w:t>
      </w:r>
    </w:p>
    <w:p>
      <w:pPr>
        <w:spacing w:after="60"/>
        <w:ind w:left="360"/>
      </w:pPr>
      <w:r>
        <w:t xml:space="preserve">1. 到達度を測定するための評価方法の決定</w:t>
      </w:r>
    </w:p>
    <w:p>
      <w:pPr>
        <w:spacing w:after="60"/>
        <w:ind w:left="360"/>
      </w:pPr>
      <w:r>
        <w:t xml:space="preserve">2. ニーズ分析および環境分析の実施</w:t>
      </w:r>
    </w:p>
    <w:p>
      <w:pPr>
        <w:spacing w:after="60"/>
        <w:ind w:left="360"/>
      </w:pPr>
      <w:r>
        <w:t xml:space="preserve">3. シラバス・タイプ（構造・機能等）の選定</w:t>
      </w:r>
    </w:p>
    <w:p>
      <w:pPr>
        <w:spacing w:after="60"/>
        <w:ind w:left="360"/>
      </w:pPr>
      <w:r>
        <w:t xml:space="preserve">4. 到達目標の設定</w:t>
      </w:r>
    </w:p>
    <w:p>
      <w:pPr>
        <w:pBdr>
          <w:top w:val="single" w:color="CCCCCC" w:sz="4" w:space="6"/>
        </w:pBdr>
        <w:spacing w:after="300" w:before="150"/>
      </w:pPr>
      <w:hyperlink w:history="1" w:anchor="A_4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3" w:id="169"/>
      <w:r>
        <w:rPr>
          <w:b/>
          <w:bCs/>
        </w:rPr>
        <w:t xml:space="preserve">問題23</w:t>
      </w:r>
      <w:bookmarkEnd w:id="169"/>
    </w:p>
    <w:p>
      <w:pPr>
        <w:spacing w:after="120"/>
      </w:pPr>
      <w:r>
        <w:t xml:space="preserve">シラバス・タイプの一種である「構造シラバス（文法シラバス）」に関する記述として、最も適切なものを一つ選びなさい。</w:t>
      </w:r>
    </w:p>
    <w:p>
      <w:pPr>
        <w:spacing w:after="60"/>
        <w:ind w:left="360"/>
      </w:pPr>
      <w:r>
        <w:t xml:space="preserve">1. 「日本の地球温暖化対策」などの特定の話題を取り上げ、それに関する読む・聞く・書く・話す活動を中心に構成する。</w:t>
      </w:r>
    </w:p>
    <w:p>
      <w:pPr>
        <w:spacing w:after="60"/>
        <w:ind w:left="360"/>
      </w:pPr>
      <w:r>
        <w:t xml:space="preserve">2. 文法項目や語彙などの言語形式を、難易度や複雑さ、頻度に基づいて体系的・段階的に配列する。</w:t>
      </w:r>
    </w:p>
    <w:p>
      <w:pPr>
        <w:spacing w:after="60"/>
        <w:ind w:left="360"/>
      </w:pPr>
      <w:r>
        <w:t xml:space="preserve">3. 「謝罪する」「依頼する」「許可を求める」など、言語の取り扱う機能や発話内行為を中心に教育内容を配列する。</w:t>
      </w:r>
    </w:p>
    <w:p>
      <w:pPr>
        <w:spacing w:after="60"/>
        <w:ind w:left="360"/>
      </w:pPr>
      <w:r>
        <w:t xml:space="preserve">4. 「病院に行く」「銀行で口座を開く」など、学習者が遭遇する具体的な社会的コンテキストごとに教育内容をまとめる。</w:t>
      </w:r>
    </w:p>
    <w:p>
      <w:pPr>
        <w:pBdr>
          <w:top w:val="single" w:color="CCCCCC" w:sz="4" w:space="6"/>
        </w:pBdr>
        <w:spacing w:after="300" w:before="150"/>
      </w:pPr>
      <w:hyperlink w:history="1" w:anchor="A_4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4" w:id="170"/>
      <w:r>
        <w:rPr>
          <w:b/>
          <w:bCs/>
        </w:rPr>
        <w:t xml:space="preserve">問題24</w:t>
      </w:r>
      <w:bookmarkEnd w:id="170"/>
    </w:p>
    <w:p>
      <w:pPr>
        <w:spacing w:after="120"/>
      </w:pPr>
      <w:r>
        <w:t xml:space="preserve">「機能シラバス」の特徴および長所・短所に関する記述として、最も適切なものを一つ選びなさい。</w:t>
      </w:r>
    </w:p>
    <w:p>
      <w:pPr>
        <w:spacing w:after="60"/>
        <w:ind w:left="360"/>
      </w:pPr>
      <w:r>
        <w:t xml:space="preserve">1. 言語の形式（文法・語彙）が体系的かつ論理的に配列されるため、初学者にとっても文法体系の全体像を把握しやすい。</w:t>
      </w:r>
    </w:p>
    <w:p>
      <w:pPr>
        <w:spacing w:after="60"/>
        <w:ind w:left="360"/>
      </w:pPr>
      <w:r>
        <w:t xml:space="preserve">2. 学習者が達成すべき具体的作業（タスク）の成果物のみを評価するため、途中の言語運用やコミュニケーションの過程が軽視される。</w:t>
      </w:r>
    </w:p>
    <w:p>
      <w:pPr>
        <w:spacing w:after="60"/>
        <w:ind w:left="360"/>
      </w:pPr>
      <w:r>
        <w:t xml:space="preserve">3. 学習者が直面する具体的な社会的背景や物理的場所（郵便局・役所など）を基準にするため、場所ごとの定型表現の丸暗記に留まりやすい。</w:t>
      </w:r>
    </w:p>
    <w:p>
      <w:pPr>
        <w:spacing w:after="60"/>
        <w:ind w:left="360"/>
      </w:pPr>
      <w:r>
        <w:t xml:space="preserve">4. 日常生活でよく使うやり取り（依頼・謝罪・勧誘など）を早期から学べる反面、導入される文法形式が多岐にわたり文法体系の整理が煩雑になりやすい。</w:t>
      </w:r>
    </w:p>
    <w:p>
      <w:pPr>
        <w:pBdr>
          <w:top w:val="single" w:color="CCCCCC" w:sz="4" w:space="6"/>
        </w:pBdr>
        <w:spacing w:after="300" w:before="150"/>
      </w:pPr>
      <w:hyperlink w:history="1" w:anchor="A_4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5" w:id="171"/>
      <w:r>
        <w:rPr>
          <w:b/>
          <w:bCs/>
        </w:rPr>
        <w:t xml:space="preserve">問題25</w:t>
      </w:r>
      <w:bookmarkEnd w:id="171"/>
    </w:p>
    <w:p>
      <w:pPr>
        <w:spacing w:after="120"/>
      </w:pPr>
      <w:r>
        <w:t xml:space="preserve">あるビジネス日本語コースにおいて、学習者が実際に業務で遭遇する状況に対応できるよう、以下のような単元名でコース内容を編成した。</w:t>
      </w:r>
    </w:p>
    <w:p>
      <w:pPr>
        <w:spacing w:after="120"/>
      </w:pPr>
      <w:r>
        <w:t xml:space="preserve">第1章：電話の取り次ぎと伝言のメモ</w:t>
      </w:r>
    </w:p>
    <w:p>
      <w:pPr>
        <w:spacing w:after="120"/>
      </w:pPr>
      <w:r>
        <w:t xml:space="preserve">第2章：社外の人へのメールでのアポイントメント獲得</w:t>
      </w:r>
    </w:p>
    <w:p>
      <w:pPr>
        <w:spacing w:after="120"/>
      </w:pPr>
      <w:r>
        <w:t xml:space="preserve">第3章：進捗状況の報告と相談</w:t>
      </w:r>
    </w:p>
    <w:p>
      <w:pPr>
        <w:spacing w:after="120"/>
      </w:pPr>
      <w:r>
        <w:t xml:space="preserve">このシラバスの分類として、最も適切な組み合わせを一つ選びなさい。</w:t>
      </w:r>
    </w:p>
    <w:p>
      <w:pPr>
        <w:spacing w:after="60"/>
        <w:ind w:left="360"/>
      </w:pPr>
      <w:r>
        <w:t xml:space="preserve">1. トピック・シラバス（学術的な主題や知識の学習を中心とするもの）</w:t>
      </w:r>
    </w:p>
    <w:p>
      <w:pPr>
        <w:spacing w:after="60"/>
        <w:ind w:left="360"/>
      </w:pPr>
      <w:r>
        <w:t xml:space="preserve">2. 場面シラバスとタスク・シラバスを組み合わせた複合シラバス</w:t>
      </w:r>
    </w:p>
    <w:p>
      <w:pPr>
        <w:spacing w:after="60"/>
        <w:ind w:left="360"/>
      </w:pPr>
      <w:r>
        <w:t xml:space="preserve">3. 構造シラバスのみ</w:t>
      </w:r>
    </w:p>
    <w:p>
      <w:pPr>
        <w:spacing w:after="60"/>
        <w:ind w:left="360"/>
      </w:pPr>
      <w:r>
        <w:t xml:space="preserve">4. 語彙・文法項目を一覧化して配列した、言語形式中心のシラバス</w:t>
      </w:r>
    </w:p>
    <w:p>
      <w:pPr>
        <w:pBdr>
          <w:top w:val="single" w:color="CCCCCC" w:sz="4" w:space="6"/>
        </w:pBdr>
        <w:spacing w:after="300" w:before="150"/>
      </w:pPr>
      <w:hyperlink w:history="1" w:anchor="A_4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6" w:id="172"/>
      <w:r>
        <w:rPr>
          <w:b/>
          <w:bCs/>
        </w:rPr>
        <w:t xml:space="preserve">問題26</w:t>
      </w:r>
      <w:bookmarkEnd w:id="172"/>
    </w:p>
    <w:p>
      <w:pPr>
        <w:spacing w:after="120"/>
      </w:pPr>
      <w:r>
        <w:t xml:space="preserve">「CAN-DO記述」を用いた到達目標の設定に関する記述として、最も適切なものを一つ選びなさい。</w:t>
      </w:r>
    </w:p>
    <w:p>
      <w:pPr>
        <w:spacing w:after="60"/>
        <w:ind w:left="360"/>
      </w:pPr>
      <w:r>
        <w:t xml:space="preserve">1. CEFR（ヨーロッパ言語共通参照枠）やJF日本語教育スタンダードでは、言語を文法構造の集合体として捉える観点から、学習者の到達度を文法項目ごとに測るためにCAN-DO記述が採用されている。</w:t>
      </w:r>
    </w:p>
    <w:p>
      <w:pPr>
        <w:spacing w:after="60"/>
        <w:ind w:left="360"/>
      </w:pPr>
      <w:r>
        <w:t xml:space="preserve">2. 「て形を正しく作ることができる」「助詞の『に』と『で』の違いを理解している」といった、言語知識の文法的な正確さを客観数値で測ることに適している。</w:t>
      </w:r>
    </w:p>
    <w:p>
      <w:pPr>
        <w:spacing w:after="60"/>
        <w:ind w:left="360"/>
      </w:pPr>
      <w:r>
        <w:t xml:space="preserve">3. 「ゆっくりハッキリ話されれば、旅行先で自分の希望するメニューを注文し、会計をすることができる」のように、実際の言語使用文脈における行動遂行能力を記述する。</w:t>
      </w:r>
    </w:p>
    <w:p>
      <w:pPr>
        <w:spacing w:after="60"/>
        <w:ind w:left="360"/>
      </w:pPr>
      <w:r>
        <w:t xml:space="preserve">4. 教師の教えやすさや教授順序を優先して作成されるため、学習者自身が自らの学習到達度を自己評価するルーブリックとしては活用できない。</w:t>
      </w:r>
    </w:p>
    <w:p>
      <w:pPr>
        <w:pBdr>
          <w:top w:val="single" w:color="CCCCCC" w:sz="4" w:space="6"/>
        </w:pBdr>
        <w:spacing w:after="300" w:before="150"/>
      </w:pPr>
      <w:hyperlink w:history="1" w:anchor="A_4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7" w:id="173"/>
      <w:r>
        <w:rPr>
          <w:b/>
          <w:bCs/>
        </w:rPr>
        <w:t xml:space="preserve">問題27</w:t>
      </w:r>
      <w:bookmarkEnd w:id="173"/>
    </w:p>
    <w:p>
      <w:pPr>
        <w:spacing w:after="120"/>
      </w:pPr>
      <w:r>
        <w:t xml:space="preserve">コースデザインにおける「ニーズ分析」に関する以下の記述のうち、 最も適切なもの を一つ選びなさい。</w:t>
      </w:r>
    </w:p>
    <w:p>
      <w:pPr>
        <w:spacing w:after="60"/>
        <w:ind w:left="360"/>
      </w:pPr>
      <w:r>
        <w:t xml:space="preserve">1. ニーズ分析は質問紙（アンケート）調査のみによって行われるべきであり、インタビューや現地観察などの質的データを混ぜることは客観性を損なうため不適切である。</w:t>
      </w:r>
    </w:p>
    <w:p>
      <w:pPr>
        <w:spacing w:after="60"/>
        <w:ind w:left="360"/>
      </w:pPr>
      <w:r>
        <w:t xml:space="preserve">2. コース開始時のニーズ分析で得られたデータは固定的なものとして扱い、コース途中で学習目標やカリキュラム内容を変更することは学習の混乱を招くため固く禁止される。</w:t>
      </w:r>
    </w:p>
    <w:p>
      <w:pPr>
        <w:spacing w:after="60"/>
        <w:ind w:left="360"/>
      </w:pPr>
      <w:r>
        <w:t xml:space="preserve">3. ニーズ分析で考慮すべきニーズには、学習者本人の希望や主観的欲求である「客観的ニーズ」と、企業や学校など周囲の環境が要求する「主観的ニーズ」の2種がある。</w:t>
      </w:r>
    </w:p>
    <w:p>
      <w:pPr>
        <w:spacing w:after="60"/>
        <w:ind w:left="360"/>
      </w:pPr>
      <w:r>
        <w:t xml:space="preserve">4. 学習者が目標とする言語運用レベルと、現在の言語能力との間にある差分・課題を明確にすることを「Lack（不足）の分析」と呼ぶ。</w:t>
      </w:r>
    </w:p>
    <w:p>
      <w:pPr>
        <w:pBdr>
          <w:top w:val="single" w:color="CCCCCC" w:sz="4" w:space="6"/>
        </w:pBdr>
        <w:spacing w:after="300" w:before="150"/>
      </w:pPr>
      <w:hyperlink w:history="1" w:anchor="A_4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8" w:id="174"/>
      <w:r>
        <w:rPr>
          <w:b/>
          <w:bCs/>
        </w:rPr>
        <w:t xml:space="preserve">問題28</w:t>
      </w:r>
      <w:bookmarkEnd w:id="174"/>
    </w:p>
    <w:p>
      <w:pPr>
        <w:spacing w:after="120"/>
      </w:pPr>
      <w:r>
        <w:t xml:space="preserve">学習者の属性や制約を考慮する「環境分析（状況分析）」において検討すべき項目として、 最も適切なもの を一つ選びなさい。</w:t>
      </w:r>
    </w:p>
    <w:p>
      <w:pPr>
        <w:spacing w:after="60"/>
        <w:ind w:left="360"/>
      </w:pPr>
      <w:r>
        <w:t xml:space="preserve">1. 学習者がこれまでに習得した既習の文法項目および語彙数</w:t>
      </w:r>
    </w:p>
    <w:p>
      <w:pPr>
        <w:spacing w:after="60"/>
        <w:ind w:left="360"/>
      </w:pPr>
      <w:r>
        <w:t xml:space="preserve">2. 学習者が将来的に達成したい言語行動（例：ビジネス交渉、論文作成など）</w:t>
      </w:r>
    </w:p>
    <w:p>
      <w:pPr>
        <w:spacing w:after="60"/>
        <w:ind w:left="360"/>
      </w:pPr>
      <w:r>
        <w:t xml:space="preserve">3. 学習者の第二言語習得における言語的・社会的アイデンティティの変容過程</w:t>
      </w:r>
    </w:p>
    <w:p>
      <w:pPr>
        <w:spacing w:after="60"/>
        <w:ind w:left="360"/>
      </w:pPr>
      <w:r>
        <w:t xml:space="preserve">4. 授業期間、総授業コマ数、1クラスの人数、使用可能な設備やICT機器</w:t>
      </w:r>
    </w:p>
    <w:p>
      <w:pPr>
        <w:pBdr>
          <w:top w:val="single" w:color="CCCCCC" w:sz="4" w:space="6"/>
        </w:pBdr>
        <w:spacing w:after="300" w:before="150"/>
      </w:pPr>
      <w:hyperlink w:history="1" w:anchor="A_4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9" w:id="175"/>
      <w:r>
        <w:rPr>
          <w:b/>
          <w:bCs/>
        </w:rPr>
        <w:t xml:space="preserve">問題29</w:t>
      </w:r>
      <w:bookmarkEnd w:id="175"/>
    </w:p>
    <w:p>
      <w:pPr>
        <w:spacing w:after="120"/>
      </w:pPr>
      <w:r>
        <w:t xml:space="preserve">「プロセス・シラバス」の基本理念に関する記述として、最も適切なものを一つ選びなさい。</w:t>
      </w:r>
    </w:p>
    <w:p>
      <w:pPr>
        <w:spacing w:after="60"/>
        <w:ind w:left="360"/>
      </w:pPr>
      <w:r>
        <w:t xml:space="preserve">1. コース開始前にコンテンツを固定せず、コース進行中に教師と学習者が話し合い（交渉）を重ねながら、学習内容や活動、評価方法を共に創り上げていくシラバスである。</w:t>
      </w:r>
    </w:p>
    <w:p>
      <w:pPr>
        <w:spacing w:after="60"/>
        <w:ind w:left="360"/>
      </w:pPr>
      <w:r>
        <w:t xml:space="preserve">2. 教授法の歴史的変遷（直接法から文法訳読法へ至るプロセス）を順を追って体験させる歴史追体験型のシラバスである。</w:t>
      </w:r>
    </w:p>
    <w:p>
      <w:pPr>
        <w:spacing w:after="60"/>
        <w:ind w:left="360"/>
      </w:pPr>
      <w:r>
        <w:t xml:space="preserve">3. 学習者が「言語の音声を正しく発音するプロセス」のみに特化し、シャドーイングとリピーティングを反復させて、発音の正確さだけを唯一の到達目標とするシラバスである。</w:t>
      </w:r>
    </w:p>
    <w:p>
      <w:pPr>
        <w:spacing w:after="60"/>
        <w:ind w:left="360"/>
      </w:pPr>
      <w:r>
        <w:t xml:space="preserve">4. あらかじめ教えるべき内容（文法・語彙・場面など）を教師側が事前にすべて決定し、固定化して提示するシラバスである。</w:t>
      </w:r>
    </w:p>
    <w:p>
      <w:pPr>
        <w:pBdr>
          <w:top w:val="single" w:color="CCCCCC" w:sz="4" w:space="6"/>
        </w:pBdr>
        <w:spacing w:after="300" w:before="150"/>
      </w:pPr>
      <w:hyperlink w:history="1" w:anchor="A_4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0" w:id="176"/>
      <w:r>
        <w:rPr>
          <w:b/>
          <w:bCs/>
        </w:rPr>
        <w:t xml:space="preserve">問題30</w:t>
      </w:r>
      <w:bookmarkEnd w:id="176"/>
    </w:p>
    <w:p>
      <w:pPr>
        <w:spacing w:after="120"/>
      </w:pPr>
      <w:r>
        <w:t xml:space="preserve">多文化共生社会における地域日本語教室でよく用いられる「生活日本語（サバイバル日本語）」を目的としたコースデザインに関する記述として、最も適切なものを一つ選びなさい。</w:t>
      </w:r>
    </w:p>
    <w:p>
      <w:pPr>
        <w:spacing w:after="60"/>
        <w:ind w:left="360"/>
      </w:pPr>
      <w:r>
        <w:t xml:space="preserve">1. 地域日本語教室においても、進学目的の日本語学校と同様に、初級文法の体系的網羅（構造シラバス）を最優先しなければならない。</w:t>
      </w:r>
    </w:p>
    <w:p>
      <w:pPr>
        <w:spacing w:after="60"/>
        <w:ind w:left="360"/>
      </w:pPr>
      <w:r>
        <w:t xml:space="preserve">2. 地域で生活する外国人住民が直面する具体的な生活場面（買い物、ゴミ出し、防災、学校からのプリント解読など）を優先した「場面シラバス」や「タスク・シラバス」が有効である。</w:t>
      </w:r>
    </w:p>
    <w:p>
      <w:pPr>
        <w:spacing w:after="60"/>
        <w:ind w:left="360"/>
      </w:pPr>
      <w:r>
        <w:t xml:space="preserve">3. 学習者一人ひとりの生活上の困りごと（ニーズ）は無視し、地域行政があらかじめ指定した固定テキストの全ページを、学習者の理解度や進度に関係なく順番に消化することを最終的な目標とする。</w:t>
      </w:r>
    </w:p>
    <w:p>
      <w:pPr>
        <w:spacing w:after="60"/>
        <w:ind w:left="360"/>
      </w:pPr>
      <w:r>
        <w:t xml:space="preserve">4. 地域住民との交流や即時的な生活の安全確保よりも、JLPT（日本語能力試験）N1合格に必要な高度な語彙の暗記を第一目標に置く。</w:t>
      </w:r>
    </w:p>
    <w:p>
      <w:pPr>
        <w:pBdr>
          <w:top w:val="single" w:color="CCCCCC" w:sz="4" w:space="6"/>
        </w:pBdr>
        <w:spacing w:after="300" w:before="150"/>
      </w:pPr>
      <w:hyperlink w:history="1" w:anchor="A_4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5" w:id="177"/>
      <w:r>
        <w:rPr>
          <w:b/>
          <w:bCs/>
        </w:rPr>
        <w:t xml:space="preserve">5. 教授法</w:t>
      </w:r>
      <w:bookmarkEnd w:id="177"/>
    </w:p>
    <w:p>
      <w:pPr>
        <w:pStyle w:val="Heading3"/>
        <w:spacing w:after="120" w:before="240"/>
      </w:pPr>
      <w:bookmarkStart w:name="Q_4_031" w:id="178"/>
      <w:r>
        <w:rPr>
          <w:b/>
          <w:bCs/>
        </w:rPr>
        <w:t xml:space="preserve">問題31</w:t>
      </w:r>
      <w:bookmarkEnd w:id="178"/>
    </w:p>
    <w:p>
      <w:pPr>
        <w:spacing w:after="120"/>
      </w:pPr>
      <w:r>
        <w:t xml:space="preserve">教授法の発展史とそれぞれの背景にある理論的基盤の組み合わせとして、最も適切なものはどれか。</w:t>
      </w:r>
    </w:p>
    <w:p>
      <w:pPr>
        <w:spacing w:after="60"/>
        <w:ind w:left="360"/>
      </w:pPr>
      <w:r>
        <w:t xml:space="preserve">1. CLIL（内容言語統合型学習）― 構文重視の文法訳読説とソシオカルチュラル理論</w:t>
      </w:r>
    </w:p>
    <w:p>
      <w:pPr>
        <w:spacing w:after="60"/>
        <w:ind w:left="360"/>
      </w:pPr>
      <w:r>
        <w:t xml:space="preserve">2. オーディオリンガル・メソッド― 行動主義心理学と構造主義言語学</w:t>
      </w:r>
    </w:p>
    <w:p>
      <w:pPr>
        <w:spacing w:after="60"/>
        <w:ind w:left="360"/>
      </w:pPr>
      <w:r>
        <w:t xml:space="preserve">3. コミュニカティブ・アプローチ― 認知的領域の心理学と生成文法理論</w:t>
      </w:r>
    </w:p>
    <w:p>
      <w:pPr>
        <w:spacing w:after="60"/>
        <w:ind w:left="360"/>
      </w:pPr>
      <w:r>
        <w:t xml:space="preserve">4. 直接法― 行動主義心理学と構造言語学</w:t>
      </w:r>
    </w:p>
    <w:p>
      <w:pPr>
        <w:pBdr>
          <w:top w:val="single" w:color="CCCCCC" w:sz="4" w:space="6"/>
        </w:pBdr>
        <w:spacing w:after="300" w:before="150"/>
      </w:pPr>
      <w:hyperlink w:history="1" w:anchor="A_4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2" w:id="179"/>
      <w:r>
        <w:rPr>
          <w:b/>
          <w:bCs/>
        </w:rPr>
        <w:t xml:space="preserve">問題32</w:t>
      </w:r>
      <w:bookmarkEnd w:id="179"/>
    </w:p>
    <w:p>
      <w:pPr>
        <w:spacing w:after="120"/>
      </w:pPr>
      <w:r>
        <w:t xml:space="preserve">オーディオリンガル・メソッドにおけるパターンプラクティス（型練習）の指導手順および技法として、最も適切なものはどれか。</w:t>
      </w:r>
    </w:p>
    <w:p>
      <w:pPr>
        <w:spacing w:after="60"/>
        <w:ind w:left="360"/>
      </w:pPr>
      <w:r>
        <w:t xml:space="preserve">1. 意味の理解を最優先するため、母語による翻訳を適宜挟みながら文型定着を図る。</w:t>
      </w:r>
    </w:p>
    <w:p>
      <w:pPr>
        <w:spacing w:after="60"/>
        <w:ind w:left="360"/>
      </w:pPr>
      <w:r>
        <w:t xml:space="preserve">2. 文法規則の明示的な説明を行ってから、大量の置換練習を行う。</w:t>
      </w:r>
    </w:p>
    <w:p>
      <w:pPr>
        <w:spacing w:after="60"/>
        <w:ind w:left="360"/>
      </w:pPr>
      <w:r>
        <w:t xml:space="preserve">3. 誤用が発生した場合、学習者自身に気づかせるため、その場での訂正は行わずにフィードバックを遅延させる。</w:t>
      </w:r>
    </w:p>
    <w:p>
      <w:pPr>
        <w:spacing w:after="60"/>
        <w:ind w:left="360"/>
      </w:pPr>
      <w:r>
        <w:t xml:space="preserve">4. キュー（提示語）を与えて文の一部を入れ替えさせる練習や、対話文を暗唱させる対話練習を中心に進める。</w:t>
      </w:r>
    </w:p>
    <w:p>
      <w:pPr>
        <w:pBdr>
          <w:top w:val="single" w:color="CCCCCC" w:sz="4" w:space="6"/>
        </w:pBdr>
        <w:spacing w:after="300" w:before="150"/>
      </w:pPr>
      <w:hyperlink w:history="1" w:anchor="A_4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3" w:id="180"/>
      <w:r>
        <w:rPr>
          <w:b/>
          <w:bCs/>
        </w:rPr>
        <w:t xml:space="preserve">問題33</w:t>
      </w:r>
      <w:bookmarkEnd w:id="180"/>
    </w:p>
    <w:p>
      <w:pPr>
        <w:spacing w:after="120"/>
      </w:pPr>
      <w:r>
        <w:t xml:space="preserve">ある日本語教師が初級の授業で、以下のようなやり取りを中心に指導を行った。　教師：「私はパンを食べます。……寿司。」　学習者：「私は寿司を食べます。」　教師：「……買います。」　学習者：「私は寿司を買います。」　この指導で行われているパターンプラクティスの種類として、最も適切なものはどれか。</w:t>
      </w:r>
    </w:p>
    <w:p>
      <w:pPr>
        <w:spacing w:after="60"/>
        <w:ind w:left="360"/>
      </w:pPr>
      <w:r>
        <w:t xml:space="preserve">1. 変換練習</w:t>
      </w:r>
    </w:p>
    <w:p>
      <w:pPr>
        <w:spacing w:after="60"/>
        <w:ind w:left="360"/>
      </w:pPr>
      <w:r>
        <w:t xml:space="preserve">2. 置換練習</w:t>
      </w:r>
    </w:p>
    <w:p>
      <w:pPr>
        <w:spacing w:after="60"/>
        <w:ind w:left="360"/>
      </w:pPr>
      <w:r>
        <w:t xml:space="preserve">3. 結合練習</w:t>
      </w:r>
    </w:p>
    <w:p>
      <w:pPr>
        <w:spacing w:after="60"/>
        <w:ind w:left="360"/>
      </w:pPr>
      <w:r>
        <w:t xml:space="preserve">4. 応答練習</w:t>
      </w:r>
    </w:p>
    <w:p>
      <w:pPr>
        <w:pBdr>
          <w:top w:val="single" w:color="CCCCCC" w:sz="4" w:space="6"/>
        </w:pBdr>
        <w:spacing w:after="300" w:before="150"/>
      </w:pPr>
      <w:hyperlink w:history="1" w:anchor="A_4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4" w:id="181"/>
      <w:r>
        <w:rPr>
          <w:b/>
          <w:bCs/>
        </w:rPr>
        <w:t xml:space="preserve">問題34</w:t>
      </w:r>
      <w:bookmarkEnd w:id="181"/>
    </w:p>
    <w:p>
      <w:pPr>
        <w:spacing w:after="120"/>
      </w:pPr>
      <w:r>
        <w:t xml:space="preserve">直接法に関する記述として、最も適切なものはどれか。</w:t>
      </w:r>
    </w:p>
    <w:p>
      <w:pPr>
        <w:spacing w:after="60"/>
        <w:ind w:left="360"/>
      </w:pPr>
      <w:r>
        <w:t xml:space="preserve">1. 語彙や文法の網羅的な知識を獲得させることを主たる目的とし、読解力の養成を最重視する。</w:t>
      </w:r>
    </w:p>
    <w:p>
      <w:pPr>
        <w:spacing w:after="60"/>
        <w:ind w:left="360"/>
      </w:pPr>
      <w:r>
        <w:t xml:space="preserve">2. 学習者の母語を媒介語として積極的に使用し、対比分析を通して誤用を予防する。</w:t>
      </w:r>
    </w:p>
    <w:p>
      <w:pPr>
        <w:spacing w:after="60"/>
        <w:ind w:left="360"/>
      </w:pPr>
      <w:r>
        <w:t xml:space="preserve">3. 音声から文字への移行を厳格に制限し、最初の数か月間は一切テキストを見せずに聴解と発話のみを行わせる。</w:t>
      </w:r>
    </w:p>
    <w:p>
      <w:pPr>
        <w:spacing w:after="60"/>
        <w:ind w:left="360"/>
      </w:pPr>
      <w:r>
        <w:t xml:space="preserve">4. 目標言語の意味理解を助けるため、絵カード、ジェスチャー、実物などを多用して直観的に意味を把握させる。</w:t>
      </w:r>
    </w:p>
    <w:p>
      <w:pPr>
        <w:pBdr>
          <w:top w:val="single" w:color="CCCCCC" w:sz="4" w:space="6"/>
        </w:pBdr>
        <w:spacing w:after="300" w:before="150"/>
      </w:pPr>
      <w:hyperlink w:history="1" w:anchor="A_4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5" w:id="182"/>
      <w:r>
        <w:rPr>
          <w:b/>
          <w:bCs/>
        </w:rPr>
        <w:t xml:space="preserve">問題35</w:t>
      </w:r>
      <w:bookmarkEnd w:id="182"/>
    </w:p>
    <w:p>
      <w:pPr>
        <w:spacing w:after="120"/>
      </w:pPr>
      <w:r>
        <w:t xml:space="preserve">タスク中心教授法における「タスク」の定義および特徴に関する記述として、最も適切なものはどれか。</w:t>
      </w:r>
    </w:p>
    <w:p>
      <w:pPr>
        <w:spacing w:after="60"/>
        <w:ind w:left="360"/>
      </w:pPr>
      <w:r>
        <w:t xml:space="preserve">1. 授業の冒頭で教師から示された文法項目を正確に使用して作成する作文課題を指す。</w:t>
      </w:r>
    </w:p>
    <w:p>
      <w:pPr>
        <w:spacing w:after="60"/>
        <w:ind w:left="360"/>
      </w:pPr>
      <w:r>
        <w:t xml:space="preserve">2. 意味のやり取りが重視され、現実世界の言語使用に類似した到達目標を持つ活動を指す。</w:t>
      </w:r>
    </w:p>
    <w:p>
      <w:pPr>
        <w:spacing w:after="60"/>
        <w:ind w:left="360"/>
      </w:pPr>
      <w:r>
        <w:t xml:space="preserve">3. 言語形式（文法・語彙）の正確な運用の練習そのものを目的とした構造化された演習を指す。</w:t>
      </w:r>
    </w:p>
    <w:p>
      <w:pPr>
        <w:spacing w:after="60"/>
        <w:ind w:left="360"/>
      </w:pPr>
      <w:r>
        <w:t xml:space="preserve">4. 学習者が言語を獲得するための前段階として行う、身体的動作のみを伴う命令聴取活動を指す。</w:t>
      </w:r>
    </w:p>
    <w:p>
      <w:pPr>
        <w:pBdr>
          <w:top w:val="single" w:color="CCCCCC" w:sz="4" w:space="6"/>
        </w:pBdr>
        <w:spacing w:after="300" w:before="150"/>
      </w:pPr>
      <w:hyperlink w:history="1" w:anchor="A_4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6" w:id="183"/>
      <w:r>
        <w:rPr>
          <w:b/>
          <w:bCs/>
        </w:rPr>
        <w:t xml:space="preserve">問題36</w:t>
      </w:r>
      <w:bookmarkEnd w:id="183"/>
    </w:p>
    <w:p>
      <w:pPr>
        <w:spacing w:after="120"/>
      </w:pPr>
      <w:r>
        <w:t xml:space="preserve">タスク中心教授法の授業フレームワーク（PrabhuやWillisによるモデル）における各段階の指導内容に関する記述として、最も適切なものはどれか。</w:t>
      </w:r>
    </w:p>
    <w:p>
      <w:pPr>
        <w:spacing w:after="60"/>
        <w:ind w:left="360"/>
      </w:pPr>
      <w:r>
        <w:t xml:space="preserve">1. ポスト・タスク段階では、タスク遂行中に生じた言語上の問題点や文法形式への注目を行う。</w:t>
      </w:r>
    </w:p>
    <w:p>
      <w:pPr>
        <w:spacing w:after="60"/>
        <w:ind w:left="360"/>
      </w:pPr>
      <w:r>
        <w:t xml:space="preserve">2. 最終段階では、すべての学習者が同一の言語表現を用いて会話を完成させたかを評価する。</w:t>
      </w:r>
    </w:p>
    <w:p>
      <w:pPr>
        <w:spacing w:after="60"/>
        <w:ind w:left="360"/>
      </w:pPr>
      <w:r>
        <w:t xml:space="preserve">3. タスク・サイクル段階では、教師が文法の誤りをその都度中断して矯正し、正確さを担保する。</w:t>
      </w:r>
    </w:p>
    <w:p>
      <w:pPr>
        <w:spacing w:after="60"/>
        <w:ind w:left="360"/>
      </w:pPr>
      <w:r>
        <w:t xml:space="preserve">4. プレ・タスク段階では、必要な目標文型の活用表を配り、暗唱テストを行ってからタスクに入らせる。</w:t>
      </w:r>
    </w:p>
    <w:p>
      <w:pPr>
        <w:pBdr>
          <w:top w:val="single" w:color="CCCCCC" w:sz="4" w:space="6"/>
        </w:pBdr>
        <w:spacing w:after="300" w:before="150"/>
      </w:pPr>
      <w:hyperlink w:history="1" w:anchor="A_4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7" w:id="184"/>
      <w:r>
        <w:rPr>
          <w:b/>
          <w:bCs/>
        </w:rPr>
        <w:t xml:space="preserve">問題37</w:t>
      </w:r>
      <w:bookmarkEnd w:id="184"/>
    </w:p>
    <w:p>
      <w:pPr>
        <w:spacing w:after="120"/>
      </w:pPr>
      <w:r>
        <w:t xml:space="preserve">CLIL（内容言語統合型学習）の実践における「BICS（日常対話的言語能力）」と「CALP（学習的言語能力）」の扱いに関する説明として、最も適切なものはどれか。</w:t>
      </w:r>
    </w:p>
    <w:p>
      <w:pPr>
        <w:spacing w:after="60"/>
        <w:ind w:left="360"/>
      </w:pPr>
      <w:r>
        <w:t xml:space="preserve">1. 学科内容の深い理解を図るため、BICSだけでなく認知負荷の高いCALP（思考や概念化に必要な言語能力）の育成を重視する。</w:t>
      </w:r>
    </w:p>
    <w:p>
      <w:pPr>
        <w:spacing w:after="60"/>
        <w:ind w:left="360"/>
      </w:pPr>
      <w:r>
        <w:t xml:space="preserve">2. CLILでは言語と内容を分離して教えるため、CALPの指導は通常の言語クラスで事前に行わなければならない。</w:t>
      </w:r>
    </w:p>
    <w:p>
      <w:pPr>
        <w:spacing w:after="60"/>
        <w:ind w:left="360"/>
      </w:pPr>
      <w:r>
        <w:t xml:space="preserve">3. 初級段階ではBICSの習得のみを目指し、教科内容を扱う際にも抽象的な思考を一切求めないようにする。</w:t>
      </w:r>
    </w:p>
    <w:p>
      <w:pPr>
        <w:spacing w:after="60"/>
        <w:ind w:left="360"/>
      </w:pPr>
      <w:r>
        <w:t xml:space="preserve">4. CALPは書き言葉専用の能力であるため、CLILの授業内での口頭発表やディスカッションではBICSのみが使用される。</w:t>
      </w:r>
    </w:p>
    <w:p>
      <w:pPr>
        <w:pBdr>
          <w:top w:val="single" w:color="CCCCCC" w:sz="4" w:space="6"/>
        </w:pBdr>
        <w:spacing w:after="300" w:before="150"/>
      </w:pPr>
      <w:hyperlink w:history="1" w:anchor="A_4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8" w:id="185"/>
      <w:r>
        <w:rPr>
          <w:b/>
          <w:bCs/>
        </w:rPr>
        <w:t xml:space="preserve">問題38</w:t>
      </w:r>
      <w:bookmarkEnd w:id="185"/>
    </w:p>
    <w:p>
      <w:pPr>
        <w:spacing w:after="120"/>
      </w:pPr>
      <w:r>
        <w:t xml:space="preserve">学習者に対する言語形式への注目アプローチである「Focus on Forms」「Focus on Meaning」「Focus on Form」に関する記述として、最も適切なものはどれか。</w:t>
      </w:r>
    </w:p>
    <w:p>
      <w:pPr>
        <w:spacing w:after="60"/>
        <w:ind w:left="360"/>
      </w:pPr>
      <w:r>
        <w:t xml:space="preserve">1. Focus on Forms は、文章や会話の意味理解を最優先し、言語の文法形式には一切注意を向けない指導法である。</w:t>
      </w:r>
    </w:p>
    <w:p>
      <w:pPr>
        <w:spacing w:after="60"/>
        <w:ind w:left="360"/>
      </w:pPr>
      <w:r>
        <w:t xml:space="preserve">2. Focus on Meaning は、あらかじめ決められた文法シラバス（構造シラバス）に従い、1つずつ文法項目を積み上げて指導する方法である。</w:t>
      </w:r>
    </w:p>
    <w:p>
      <w:pPr>
        <w:spacing w:after="60"/>
        <w:ind w:left="360"/>
      </w:pPr>
      <w:r>
        <w:t xml:space="preserve">3. Focus on Form は、主として意味中心のやり取りを行っている文脈の中で、必要に応じて一時的に言語形式（文法・語彙等）に注意を向けさせる指導法である。</w:t>
      </w:r>
    </w:p>
    <w:p>
      <w:pPr>
        <w:spacing w:after="60"/>
        <w:ind w:left="360"/>
      </w:pPr>
      <w:r>
        <w:t xml:space="preserve">4. これら3つのアプローチは、いずれも文法訳読法から発展した同一の理論的枠組みである。</w:t>
      </w:r>
    </w:p>
    <w:p>
      <w:pPr>
        <w:pBdr>
          <w:top w:val="single" w:color="CCCCCC" w:sz="4" w:space="6"/>
        </w:pBdr>
        <w:spacing w:after="300" w:before="150"/>
      </w:pPr>
      <w:hyperlink w:history="1" w:anchor="A_4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9" w:id="186"/>
      <w:r>
        <w:rPr>
          <w:b/>
          <w:bCs/>
        </w:rPr>
        <w:t xml:space="preserve">問題39</w:t>
      </w:r>
      <w:bookmarkEnd w:id="186"/>
    </w:p>
    <w:p>
      <w:pPr>
        <w:spacing w:after="120"/>
      </w:pPr>
      <w:r>
        <w:t>LysterとRanta（1997）の分類に照らし、次の教師の応答に含まれる訂正の技法として最も適当なものを選べ。学習者：「映画はとても面白かったでした。」教師：「ああ、とても面白かったんですね。」</w:t>
      </w:r>
    </w:p>
    <w:p>
      <w:pPr>
        <w:spacing w:after="60"/>
        <w:ind w:left="360"/>
      </w:pPr>
      <w:r>
        <w:t xml:space="preserve">1. リキャスト</w:t>
      </w:r>
    </w:p>
    <w:p>
      <w:pPr>
        <w:spacing w:after="60"/>
        <w:ind w:left="360"/>
      </w:pPr>
      <w:r>
        <w:t xml:space="preserve">2. 明示的訂正</w:t>
      </w:r>
    </w:p>
    <w:p>
      <w:pPr>
        <w:spacing w:after="60"/>
        <w:ind w:left="360"/>
      </w:pPr>
      <w:r>
        <w:t xml:space="preserve">3. 明確化要求</w:t>
      </w:r>
    </w:p>
    <w:p>
      <w:pPr>
        <w:spacing w:after="60"/>
        <w:ind w:left="360"/>
      </w:pPr>
      <w:r>
        <w:t>4. 誘導（エリシテーション）</w:t>
      </w:r>
    </w:p>
    <w:p>
      <w:pPr>
        <w:pBdr>
          <w:top w:val="single" w:color="CCCCCC" w:sz="4" w:space="6"/>
        </w:pBdr>
        <w:spacing w:after="300" w:before="150"/>
      </w:pPr>
      <w:hyperlink w:history="1" w:anchor="A_4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0" w:id="187"/>
      <w:r>
        <w:rPr>
          <w:b/>
          <w:bCs/>
        </w:rPr>
        <w:t xml:space="preserve">問題40</w:t>
      </w:r>
      <w:bookmarkEnd w:id="187"/>
    </w:p>
    <w:p>
      <w:pPr>
        <w:spacing w:after="120"/>
      </w:pPr>
      <w:r>
        <w:t xml:space="preserve">コミュニカティブ・アプローチで用いられる「インフォメーション・ギャップ（情報格差）」を利用した活動として、最も適切なものはどれか。</w:t>
      </w:r>
    </w:p>
    <w:p>
      <w:pPr>
        <w:spacing w:after="60"/>
        <w:ind w:left="360"/>
      </w:pPr>
      <w:r>
        <w:t xml:space="preserve">1. クラス全体で、教師が発音した単語を全員で一斉にリピート（斉唱）する。</w:t>
      </w:r>
    </w:p>
    <w:p>
      <w:pPr>
        <w:spacing w:after="60"/>
        <w:ind w:left="360"/>
      </w:pPr>
      <w:r>
        <w:t xml:space="preserve">2. 2人1組（ペア）になり、お互いに相手の持っていない異なる絵カードを持ち、質問し合って共通点や相違点を探す。</w:t>
      </w:r>
    </w:p>
    <w:p>
      <w:pPr>
        <w:spacing w:after="60"/>
        <w:ind w:left="360"/>
      </w:pPr>
      <w:r>
        <w:t xml:space="preserve">3. 学習者全員が同じ文章のテキストを開き、交代で音読しながら意味を確認する。</w:t>
      </w:r>
    </w:p>
    <w:p>
      <w:pPr>
        <w:spacing w:after="60"/>
        <w:ind w:left="360"/>
      </w:pPr>
      <w:r>
        <w:t xml:space="preserve">4. 教師が提示したモデル文（例文）を参考に、与えられた単語を使って、ノートに正しい文へ一人で書き換える練習を行う。</w:t>
      </w:r>
    </w:p>
    <w:p>
      <w:pPr>
        <w:pBdr>
          <w:top w:val="single" w:color="CCCCCC" w:sz="4" w:space="6"/>
        </w:pBdr>
        <w:spacing w:after="300" w:before="150"/>
      </w:pPr>
      <w:hyperlink w:history="1" w:anchor="A_4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1" w:id="188"/>
      <w:r>
        <w:rPr>
          <w:b/>
          <w:bCs/>
        </w:rPr>
        <w:t xml:space="preserve">問題41</w:t>
      </w:r>
      <w:bookmarkEnd w:id="188"/>
    </w:p>
    <w:p>
      <w:pPr>
        <w:spacing w:after="120"/>
      </w:pPr>
      <w:r>
        <w:t xml:space="preserve">自然習得説を提唱したクラッシェン（Krashen）とテレルの主張に関する記述として、最も適切なものはどれか。</w:t>
      </w:r>
    </w:p>
    <w:p>
      <w:pPr>
        <w:spacing w:after="60"/>
        <w:ind w:left="360"/>
      </w:pPr>
      <w:r>
        <w:t xml:space="preserve">1. 理解可能なインプット（i+1）を大量に受け、情意フィルターが低い状態に保たれることが言語習得の必要条件である。</w:t>
      </w:r>
    </w:p>
    <w:p>
      <w:pPr>
        <w:spacing w:after="60"/>
        <w:ind w:left="360"/>
      </w:pPr>
      <w:r>
        <w:t xml:space="preserve">2. 初級段階から積極的な発話産出（アウトプット）を強制することが、言語習得の速度を速める最も効果的な唯一の方法である。</w:t>
      </w:r>
    </w:p>
    <w:p>
      <w:pPr>
        <w:spacing w:after="60"/>
        <w:ind w:left="360"/>
      </w:pPr>
      <w:r>
        <w:t xml:space="preserve">3. 言語の習得と学習は相互に変換可能であり、意識的な「学習」を繰り返すことで自然な「習得」へと変化する。</w:t>
      </w:r>
    </w:p>
    <w:p>
      <w:pPr>
        <w:spacing w:after="60"/>
        <w:ind w:left="360"/>
      </w:pPr>
      <w:r>
        <w:t xml:space="preserve">4. 学習者が発話した誤りは、モニタリング機能を最大限に高めるために、その場ですべて厳格に訂正しなければならない。</w:t>
      </w:r>
    </w:p>
    <w:p>
      <w:pPr>
        <w:pBdr>
          <w:top w:val="single" w:color="CCCCCC" w:sz="4" w:space="6"/>
        </w:pBdr>
        <w:spacing w:after="300" w:before="150"/>
      </w:pPr>
      <w:hyperlink w:history="1" w:anchor="A_4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2" w:id="189"/>
      <w:r>
        <w:rPr>
          <w:b/>
          <w:bCs/>
        </w:rPr>
        <w:t xml:space="preserve">問題42</w:t>
      </w:r>
      <w:bookmarkEnd w:id="189"/>
    </w:p>
    <w:p>
      <w:pPr>
        <w:spacing w:after="120"/>
      </w:pPr>
      <w:r>
        <w:t xml:space="preserve">初級の日本語授業において、タスク中心教授法に基づいた活動として最も適切なものはどれか。</w:t>
      </w:r>
    </w:p>
    <w:p>
      <w:pPr>
        <w:spacing w:after="60"/>
        <w:ind w:left="360"/>
      </w:pPr>
      <w:r>
        <w:t xml:space="preserve">1. CDから流れるスキットの音声を聞き、全く同じイントネーションとスピードでシャドーイングできるようになるまで、教師から合格をもらえるまで毎日ひたすら何度も反復練習する。</w:t>
      </w:r>
    </w:p>
    <w:p>
      <w:pPr>
        <w:spacing w:after="60"/>
        <w:ind w:left="360"/>
      </w:pPr>
      <w:r>
        <w:t xml:space="preserve">2. 2人の学習者がペアになり、一方が「観光客」、他方が「インフォメーションセンターの職員」となって、条件に合う実際の電車の時刻表から最適な乗り継ぎルートを見つけ出す。</w:t>
      </w:r>
    </w:p>
    <w:p>
      <w:pPr>
        <w:spacing w:after="60"/>
        <w:ind w:left="360"/>
      </w:pPr>
      <w:r>
        <w:t xml:space="preserve">3. 教師が提示した「〜直後に」という文型を用いて、全員で順番に1人ずつ例文を作って発表する。</w:t>
      </w:r>
    </w:p>
    <w:p>
      <w:pPr>
        <w:spacing w:after="60"/>
        <w:ind w:left="360"/>
      </w:pPr>
      <w:r>
        <w:t xml:space="preserve">4. 「〜てもいいですか」の文型を使って、教室内の許可を求める文を20個書いて提出する。</w:t>
      </w:r>
    </w:p>
    <w:p>
      <w:pPr>
        <w:pBdr>
          <w:top w:val="single" w:color="CCCCCC" w:sz="4" w:space="6"/>
        </w:pBdr>
        <w:spacing w:after="300" w:before="150"/>
      </w:pPr>
      <w:hyperlink w:history="1" w:anchor="A_4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6" w:id="190"/>
      <w:r>
        <w:rPr>
          <w:b/>
          <w:bCs/>
        </w:rPr>
        <w:t xml:space="preserve">6. 教材分析・作成・開発</w:t>
      </w:r>
      <w:bookmarkEnd w:id="190"/>
    </w:p>
    <w:p>
      <w:pPr>
        <w:pStyle w:val="Heading3"/>
        <w:spacing w:after="120" w:before="240"/>
      </w:pPr>
      <w:bookmarkStart w:name="Q_4_043" w:id="191"/>
      <w:r>
        <w:rPr>
          <w:b/>
          <w:bCs/>
        </w:rPr>
        <w:t xml:space="preserve">問題43</w:t>
      </w:r>
      <w:bookmarkEnd w:id="191"/>
    </w:p>
    <w:p>
      <w:pPr>
        <w:spacing w:after="120"/>
      </w:pPr>
      <w:r>
        <w:t xml:space="preserve">日本語教育における「主教材（コースブック）」と「副教材」に関する記述として、最も適切なものはどれか。</w:t>
      </w:r>
    </w:p>
    <w:p>
      <w:pPr>
        <w:spacing w:after="60"/>
        <w:ind w:left="360"/>
      </w:pPr>
      <w:r>
        <w:t xml:space="preserve">1. 主教材はシラバスに基づき学習目標や学習項目が体系的に配置された教材であり、副教材は特定のスキル補強や学習者の個別ニーズに応えるために補助的に用いられる。</w:t>
      </w:r>
    </w:p>
    <w:p>
      <w:pPr>
        <w:spacing w:after="60"/>
        <w:ind w:left="360"/>
      </w:pPr>
      <w:r>
        <w:t xml:space="preserve">2. コースの学習効果を高めるためには、主教材に掲載されているすべての練習問題や会話文を省略せずに順番通りに実施することが原則である。</w:t>
      </w:r>
    </w:p>
    <w:p>
      <w:pPr>
        <w:spacing w:after="60"/>
        <w:ind w:left="360"/>
      </w:pPr>
      <w:r>
        <w:t xml:space="preserve">3. 主教材を選定する際は、最新の文法理論が網羅されているかを最優先基準とし、学習者の属性（年齢、目的、学習環境など）は二次的な考慮事項とする。</w:t>
      </w:r>
    </w:p>
    <w:p>
      <w:pPr>
        <w:spacing w:after="60"/>
        <w:ind w:left="360"/>
      </w:pPr>
      <w:r>
        <w:t xml:space="preserve">4. 副教材とはワークブックや単語帳などの印刷物を指し、音声・映像メディアやweb上のデジタルコンテンツは副教材に含まれない。</w:t>
      </w:r>
    </w:p>
    <w:p>
      <w:pPr>
        <w:pBdr>
          <w:top w:val="single" w:color="CCCCCC" w:sz="4" w:space="6"/>
        </w:pBdr>
        <w:spacing w:after="300" w:before="150"/>
      </w:pPr>
      <w:hyperlink w:history="1" w:anchor="A_4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4" w:id="192"/>
      <w:r>
        <w:rPr>
          <w:b/>
          <w:bCs/>
        </w:rPr>
        <w:t xml:space="preserve">問題44</w:t>
      </w:r>
      <w:bookmarkEnd w:id="192"/>
    </w:p>
    <w:p>
      <w:pPr>
        <w:spacing w:after="120"/>
      </w:pPr>
      <w:r>
        <w:t xml:space="preserve">日本語授業における「生教材（オーセンティック・マテリアル）」に関する説明として、最も適切なものはどれか。</w:t>
      </w:r>
    </w:p>
    <w:p>
      <w:pPr>
        <w:spacing w:after="60"/>
        <w:ind w:left="360"/>
      </w:pPr>
      <w:r>
        <w:t xml:space="preserve">1. 最初から言語学習者向けに文法レベルや語彙が調整・制限されて作成された市販の教科書を指す。</w:t>
      </w:r>
    </w:p>
    <w:p>
      <w:pPr>
        <w:spacing w:after="60"/>
        <w:ind w:left="360"/>
      </w:pPr>
      <w:r>
        <w:t xml:space="preserve">2. 生教材の利点は文法形式の規則性を正確に理解できる点にあり、社会的・文化的な背景理解には適さない。</w:t>
      </w:r>
    </w:p>
    <w:p>
      <w:pPr>
        <w:spacing w:after="60"/>
        <w:ind w:left="360"/>
      </w:pPr>
      <w:r>
        <w:t xml:space="preserve">3. 自然な発話を学習させるため、初級段階の学習者には加工や提示方法の工夫を行わずにそのまま提示するのが最も効果的である。</w:t>
      </w:r>
    </w:p>
    <w:p>
      <w:pPr>
        <w:spacing w:after="60"/>
        <w:ind w:left="360"/>
      </w:pPr>
      <w:r>
        <w:t xml:space="preserve">4. 母語話者向けに作成されたチラシ、新聞記事、電車の時刻表、看板などを教材として加工・利用したものを指す。</w:t>
      </w:r>
    </w:p>
    <w:p>
      <w:pPr>
        <w:pBdr>
          <w:top w:val="single" w:color="CCCCCC" w:sz="4" w:space="6"/>
        </w:pBdr>
        <w:spacing w:after="300" w:before="150"/>
      </w:pPr>
      <w:hyperlink w:history="1" w:anchor="A_4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5" w:id="193"/>
      <w:r>
        <w:rPr>
          <w:b/>
          <w:bCs/>
        </w:rPr>
        <w:t xml:space="preserve">問題45</w:t>
      </w:r>
      <w:bookmarkEnd w:id="193"/>
    </w:p>
    <w:p>
      <w:pPr>
        <w:spacing w:after="120"/>
      </w:pPr>
      <w:r>
        <w:t xml:space="preserve">ある中級の日本語クラスで、地域の「ゴミの出し方ルール（チラシ）」を生教材として使用する授業を計画した。タスク（課題）の設定として、生教材の特性を最も活かした適切なものはどれか。</w:t>
      </w:r>
    </w:p>
    <w:p>
      <w:pPr>
        <w:spacing w:after="60"/>
        <w:ind w:left="360"/>
      </w:pPr>
      <w:r>
        <w:t xml:space="preserve">1. チラシに書かれているすべての漢字にルビ（ふりがな）を振らせ、すべての単語を辞書で調べさせる。</w:t>
      </w:r>
    </w:p>
    <w:p>
      <w:pPr>
        <w:spacing w:after="60"/>
        <w:ind w:left="360"/>
      </w:pPr>
      <w:r>
        <w:t xml:space="preserve">2. チラシの文章を教師のあとに続いて全員で正しく音読できるようになるまで反復させる。</w:t>
      </w:r>
    </w:p>
    <w:p>
      <w:pPr>
        <w:spacing w:after="60"/>
        <w:ind w:left="360"/>
      </w:pPr>
      <w:r>
        <w:t xml:space="preserve">3. 「自分のアパートで、壊れた傘を捨てたい場合、何曜日にどこへ出せばよいか」をチラシから読み取らせる。</w:t>
      </w:r>
    </w:p>
    <w:p>
      <w:pPr>
        <w:spacing w:after="60"/>
        <w:ind w:left="360"/>
      </w:pPr>
      <w:r>
        <w:t xml:space="preserve">4. チラシの中から「〜なければなりません」「〜てはいけません」という義務・禁止の文型を探し出し、文法ノートに書き写させる。</w:t>
      </w:r>
    </w:p>
    <w:p>
      <w:pPr>
        <w:pBdr>
          <w:top w:val="single" w:color="CCCCCC" w:sz="4" w:space="6"/>
        </w:pBdr>
        <w:spacing w:after="300" w:before="150"/>
      </w:pPr>
      <w:hyperlink w:history="1" w:anchor="A_4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6" w:id="194"/>
      <w:r>
        <w:rPr>
          <w:b/>
          <w:bCs/>
        </w:rPr>
        <w:t xml:space="preserve">問題46</w:t>
      </w:r>
      <w:bookmarkEnd w:id="194"/>
    </w:p>
    <w:p>
      <w:pPr>
        <w:spacing w:after="120"/>
      </w:pPr>
      <w:r>
        <w:t xml:space="preserve">教材の運用における「アダプテーション（Adaptation：教材の順応・調整）」の技法と、その具体的な実践例の組み合わせとして、不適切なものはどれか。</w:t>
      </w:r>
    </w:p>
    <w:p>
      <w:pPr>
        <w:spacing w:after="60"/>
        <w:ind w:left="360"/>
      </w:pPr>
      <w:r>
        <w:t xml:space="preserve">1. 簡素化― 初級学習者には文法構造が複雑すぎたため、既習文法と基本語彙を用いて本文を書き換えた。</w:t>
      </w:r>
    </w:p>
    <w:p>
      <w:pPr>
        <w:spacing w:after="60"/>
        <w:ind w:left="360"/>
      </w:pPr>
      <w:r>
        <w:t xml:space="preserve">2. 加除― 教科書の練習問題数が不足していたため、自作のワークシートを追加した。</w:t>
      </w:r>
    </w:p>
    <w:p>
      <w:pPr>
        <w:spacing w:after="60"/>
        <w:ind w:left="360"/>
      </w:pPr>
      <w:r>
        <w:t xml:space="preserve">3. 修正― 読解本文のテーマが古かったため、最新の社会情勢を反映した話題に差し替えた。</w:t>
      </w:r>
    </w:p>
    <w:p>
      <w:pPr>
        <w:spacing w:after="60"/>
        <w:ind w:left="360"/>
      </w:pPr>
      <w:r>
        <w:t xml:space="preserve">4. 再配列― 語彙の定着を測るため、テキストの本文を母語に翻訳させる課題を毎回課した。</w:t>
      </w:r>
    </w:p>
    <w:p>
      <w:pPr>
        <w:pBdr>
          <w:top w:val="single" w:color="CCCCCC" w:sz="4" w:space="6"/>
        </w:pBdr>
        <w:spacing w:after="300" w:before="150"/>
      </w:pPr>
      <w:hyperlink w:history="1" w:anchor="A_4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7" w:id="195"/>
      <w:r>
        <w:rPr>
          <w:b/>
          <w:bCs/>
        </w:rPr>
        <w:t xml:space="preserve">問題47</w:t>
      </w:r>
      <w:bookmarkEnd w:id="195"/>
    </w:p>
    <w:p>
      <w:pPr>
        <w:spacing w:after="120"/>
      </w:pPr>
      <w:r>
        <w:t xml:space="preserve">初級学習者向けの「ワークシート」を作成する際の留意点として、最も適切なものはどれか。</w:t>
      </w:r>
    </w:p>
    <w:p>
      <w:pPr>
        <w:spacing w:after="60"/>
        <w:ind w:left="360"/>
      </w:pPr>
      <w:r>
        <w:t xml:space="preserve">1. レイアウトや視覚的要素（イラスト、枠組み、太字）を活用し、どこに何を書くべきか、作業手順が直感的にわかるようにデザインする。</w:t>
      </w:r>
    </w:p>
    <w:p>
      <w:pPr>
        <w:spacing w:after="60"/>
        <w:ind w:left="360"/>
      </w:pPr>
      <w:r>
        <w:t xml:space="preserve">2. 1枚の紙面にできるだけ多くの情報を詰め込むため、余白（マージン）を最小限にし、フォントサイズを小さくする。</w:t>
      </w:r>
    </w:p>
    <w:p>
      <w:pPr>
        <w:spacing w:after="60"/>
        <w:ind w:left="360"/>
      </w:pPr>
      <w:r>
        <w:t xml:space="preserve">3. 思考力を鍛えるため、例題（モデル回答・キュー）は一切提示せずに自力で解かせる構造にする。</w:t>
      </w:r>
    </w:p>
    <w:p>
      <w:pPr>
        <w:spacing w:after="60"/>
        <w:ind w:left="360"/>
      </w:pPr>
      <w:r>
        <w:t xml:space="preserve">4. 学習者が正解にたどり着きやすくするため、問題の指示文（指示コード）には未習の複雑な文法を用いた詳細な解説を記述する。</w:t>
      </w:r>
    </w:p>
    <w:p>
      <w:pPr>
        <w:pBdr>
          <w:top w:val="single" w:color="CCCCCC" w:sz="4" w:space="6"/>
        </w:pBdr>
        <w:spacing w:after="300" w:before="150"/>
      </w:pPr>
      <w:hyperlink w:history="1" w:anchor="A_4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8" w:id="196"/>
      <w:r>
        <w:rPr>
          <w:b/>
          <w:bCs/>
        </w:rPr>
        <w:t xml:space="preserve">問題48</w:t>
      </w:r>
      <w:bookmarkEnd w:id="196"/>
    </w:p>
    <w:p>
      <w:pPr>
        <w:spacing w:after="120"/>
      </w:pPr>
      <w:r>
        <w:t xml:space="preserve">日本語の語彙・文法項目を導入するための「絵カード（イラスト教材）」を作成・選定する際の留意点として、最も適切なものはどれか。</w:t>
      </w:r>
    </w:p>
    <w:p>
      <w:pPr>
        <w:spacing w:after="60"/>
        <w:ind w:left="360"/>
      </w:pPr>
      <w:r>
        <w:t xml:space="preserve">1. 動詞「あげます」「もらいます」の指導では、授受の方向性や人物関係（視点）が矢印や視線などで明確に識別できるように描く。</w:t>
      </w:r>
    </w:p>
    <w:p>
      <w:pPr>
        <w:spacing w:after="60"/>
        <w:ind w:left="360"/>
      </w:pPr>
      <w:r>
        <w:t xml:space="preserve">2. 多義的な解釈が可能なように、1枚の絵の中に複数の人物や背景の動きを細かく描写するのがよい。</w:t>
      </w:r>
    </w:p>
    <w:p>
      <w:pPr>
        <w:spacing w:after="60"/>
        <w:ind w:left="360"/>
      </w:pPr>
      <w:r>
        <w:t xml:space="preserve">3. 文化的な多様性を排除するため、人物の服装や登場人物の表情はすべて無個性の記号的なものに統一しなければならない。</w:t>
      </w:r>
    </w:p>
    <w:p>
      <w:pPr>
        <w:spacing w:after="60"/>
        <w:ind w:left="360"/>
      </w:pPr>
      <w:r>
        <w:t xml:space="preserve">4. 初級の絵カードでは、文字による理解を促すために、絵の下部に大きなひらがなで単語の綴りを必ず明記すべきである。</w:t>
      </w:r>
    </w:p>
    <w:p>
      <w:pPr>
        <w:pBdr>
          <w:top w:val="single" w:color="CCCCCC" w:sz="4" w:space="6"/>
        </w:pBdr>
        <w:spacing w:after="300" w:before="150"/>
      </w:pPr>
      <w:hyperlink w:history="1" w:anchor="A_4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9" w:id="197"/>
      <w:r>
        <w:rPr>
          <w:b/>
          <w:bCs/>
        </w:rPr>
        <w:t xml:space="preserve">問題49</w:t>
      </w:r>
      <w:bookmarkEnd w:id="197"/>
    </w:p>
    <w:p>
      <w:pPr>
        <w:spacing w:after="120"/>
      </w:pPr>
      <w:r>
        <w:t xml:space="preserve">主教材のシラバス（教授計画）の種類と、その教材の特徴に関する組み合わせとして、最も適切なものはどれか。</w:t>
      </w:r>
    </w:p>
    <w:p>
      <w:pPr>
        <w:spacing w:after="60"/>
        <w:ind w:left="360"/>
      </w:pPr>
      <w:r>
        <w:t xml:space="preserve">1. 機能シラバス ― 「許可を求める」「依頼する」「同意する」といった言語の「発話内行為（機能）」ごとに章が構成されている。</w:t>
      </w:r>
    </w:p>
    <w:p>
      <w:pPr>
        <w:spacing w:after="60"/>
        <w:ind w:left="360"/>
      </w:pPr>
      <w:r>
        <w:t xml:space="preserve">2. 場面シラバス ― 「〜です・ます」「〜てフォーム」「〜ナイフォーム」など、文法構造の難易度順に章が構成されている。</w:t>
      </w:r>
    </w:p>
    <w:p>
      <w:pPr>
        <w:spacing w:after="60"/>
        <w:ind w:left="360"/>
      </w:pPr>
      <w:r>
        <w:t xml:space="preserve">3. タスク・シラバス ― 「環境問題」「伝統文化」など、取り扱う「話題・テーマ」ごとに章が構成されている。</w:t>
      </w:r>
    </w:p>
    <w:p>
      <w:pPr>
        <w:spacing w:after="60"/>
        <w:ind w:left="360"/>
      </w:pPr>
      <w:r>
        <w:t xml:space="preserve">4. 構造シラバス（文法シラバス）― 「自己紹介ができる」「買い物ができる」といった言語の「使用場面・機能」ごとに章が構成されている。</w:t>
      </w:r>
    </w:p>
    <w:p>
      <w:pPr>
        <w:pBdr>
          <w:top w:val="single" w:color="CCCCCC" w:sz="4" w:space="6"/>
        </w:pBdr>
        <w:spacing w:after="300" w:before="150"/>
      </w:pPr>
      <w:hyperlink w:history="1" w:anchor="A_4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0" w:id="198"/>
      <w:r>
        <w:rPr>
          <w:b/>
          <w:bCs/>
        </w:rPr>
        <w:t xml:space="preserve">問題50</w:t>
      </w:r>
      <w:bookmarkEnd w:id="198"/>
    </w:p>
    <w:p>
      <w:pPr>
        <w:spacing w:after="120"/>
      </w:pPr>
      <w:r>
        <w:t xml:space="preserve">近年注目されている「Can-do（〜ができる）」記述を用いた教材開発やコース設計（CEFRやJF日本語教育スタンダードなど）の特徴に関する記述として、最も適切なものはどれか。</w:t>
      </w:r>
    </w:p>
    <w:p>
      <w:pPr>
        <w:spacing w:after="60"/>
        <w:ind w:left="360"/>
      </w:pPr>
      <w:r>
        <w:t xml:space="preserve">1. 最上級レベルに達するまでは、母語話者と同等の正確さで文法を運用できることのみを基準として記述されている。</w:t>
      </w:r>
    </w:p>
    <w:p>
      <w:pPr>
        <w:spacing w:after="60"/>
        <w:ind w:left="360"/>
      </w:pPr>
      <w:r>
        <w:t xml:space="preserve">2. 学習者が「文法や語彙の知識をどれだけ暗記しているか」という知識量（知識ベース）を測定・評価するための記述である。</w:t>
      </w:r>
    </w:p>
    <w:p>
      <w:pPr>
        <w:spacing w:after="60"/>
        <w:ind w:left="360"/>
      </w:pPr>
      <w:r>
        <w:t xml:space="preserve">3. Can-do記述に基づいた教材は、従来の構造シラバスの教材と完全に排他関係にあり、文法項目の学習と併用することはできない。</w:t>
      </w:r>
    </w:p>
    <w:p>
      <w:pPr>
        <w:spacing w:after="60"/>
        <w:ind w:left="360"/>
      </w:pPr>
      <w:r>
        <w:t xml:space="preserve">4. 「〜について読める」「〜について話せる」といった、実際の言語を使って何ができるかという「課題遂行能力」を中心に設定されている。</w:t>
      </w:r>
    </w:p>
    <w:p>
      <w:pPr>
        <w:pBdr>
          <w:top w:val="single" w:color="CCCCCC" w:sz="4" w:space="6"/>
        </w:pBdr>
        <w:spacing w:after="300" w:before="150"/>
      </w:pPr>
      <w:hyperlink w:history="1" w:anchor="A_4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7" w:id="199"/>
      <w:r>
        <w:rPr>
          <w:b/>
          <w:bCs/>
        </w:rPr>
        <w:t xml:space="preserve">7. 評価法</w:t>
      </w:r>
      <w:bookmarkEnd w:id="199"/>
    </w:p>
    <w:p>
      <w:pPr>
        <w:pStyle w:val="Heading3"/>
        <w:spacing w:after="120" w:before="240"/>
      </w:pPr>
      <w:bookmarkStart w:name="Q_4_051" w:id="200"/>
      <w:r>
        <w:rPr>
          <w:b/>
          <w:bCs/>
        </w:rPr>
        <w:t xml:space="preserve">問題51</w:t>
      </w:r>
      <w:bookmarkEnd w:id="200"/>
    </w:p>
    <w:p>
      <w:pPr>
        <w:spacing w:after="120"/>
      </w:pPr>
      <w:r>
        <w:t xml:space="preserve">評価の目的に関する記述として、最も適切なものはどれか。</w:t>
      </w:r>
    </w:p>
    <w:p>
      <w:pPr>
        <w:spacing w:after="60"/>
        <w:ind w:left="360"/>
      </w:pPr>
      <w:r>
        <w:t xml:space="preserve">1. 総括評価は、コース開始前に学習者の既習レベルや弱点を把握し、クラス分けや指導計画の策定を行うために実施される。</w:t>
      </w:r>
    </w:p>
    <w:p>
      <w:pPr>
        <w:spacing w:after="60"/>
        <w:ind w:left="360"/>
      </w:pPr>
      <w:r>
        <w:t xml:space="preserve">2. 熟達度テストは、特定の教科書やシラバスの学習内容がどれだけ定着したかを測定するために実施される。</w:t>
      </w:r>
    </w:p>
    <w:p>
      <w:pPr>
        <w:spacing w:after="60"/>
        <w:ind w:left="360"/>
      </w:pPr>
      <w:r>
        <w:t xml:space="preserve">3. 診断評価は、コース終了時に学習者の全体的な到達度を判定し、成績をつけるために実施される。</w:t>
      </w:r>
    </w:p>
    <w:p>
      <w:pPr>
        <w:spacing w:after="60"/>
        <w:ind w:left="360"/>
      </w:pPr>
      <w:r>
        <w:t xml:space="preserve">4. 形成評価は、授業やコースの途中で学習者の理解度や学習課題を把握し、指導の改善や学習の支援に活かすために実施される。</w:t>
      </w:r>
    </w:p>
    <w:p>
      <w:pPr>
        <w:pBdr>
          <w:top w:val="single" w:color="CCCCCC" w:sz="4" w:space="6"/>
        </w:pBdr>
        <w:spacing w:after="300" w:before="150"/>
      </w:pPr>
      <w:hyperlink w:history="1" w:anchor="A_4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2" w:id="201"/>
      <w:r>
        <w:rPr>
          <w:b/>
          <w:bCs/>
        </w:rPr>
        <w:t xml:space="preserve">問題52</w:t>
      </w:r>
      <w:bookmarkEnd w:id="201"/>
    </w:p>
    <w:p>
      <w:pPr>
        <w:spacing w:after="120"/>
      </w:pPr>
      <w:r>
        <w:t xml:space="preserve">評価基準の参照枠（規範準拠評価と目標準拠評価）に関する記述として、最も適切なものはどれか。</w:t>
      </w:r>
    </w:p>
    <w:p>
      <w:pPr>
        <w:spacing w:after="60"/>
        <w:ind w:left="360"/>
      </w:pPr>
      <w:r>
        <w:t xml:space="preserve">1. 規範準拠評価は、あらかじめ設定された学習目標やルーブリックの基準に学習者が達しているかを判定する評価法である。</w:t>
      </w:r>
    </w:p>
    <w:p>
      <w:pPr>
        <w:spacing w:after="60"/>
        <w:ind w:left="360"/>
      </w:pPr>
      <w:r>
        <w:t xml:space="preserve">2. 授業内での到達度テストやポートフォリオ評価では、個々の学習者が目標とする学習課題をどの程度達成したかを測る目標準拠評価が適している。</w:t>
      </w:r>
    </w:p>
    <w:p>
      <w:pPr>
        <w:spacing w:after="60"/>
        <w:ind w:left="360"/>
      </w:pPr>
      <w:r>
        <w:t xml:space="preserve">3. 目標準拠評価は、集団内での学習者の相対的な位置（順位や偏差値など）を明らかにするための評価法である。</w:t>
      </w:r>
    </w:p>
    <w:p>
      <w:pPr>
        <w:spacing w:after="60"/>
        <w:ind w:left="360"/>
      </w:pPr>
      <w:r>
        <w:t xml:space="preserve">4. 日本語能力試験のような国家資格や合否判定テストでは、集団内の平均点によって合格基準が毎回変動する完全な規範準拠評価のみが採用されている。</w:t>
      </w:r>
    </w:p>
    <w:p>
      <w:pPr>
        <w:pBdr>
          <w:top w:val="single" w:color="CCCCCC" w:sz="4" w:space="6"/>
        </w:pBdr>
        <w:spacing w:after="300" w:before="150"/>
      </w:pPr>
      <w:hyperlink w:history="1" w:anchor="A_4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3" w:id="202"/>
      <w:r>
        <w:rPr>
          <w:b/>
          <w:bCs/>
        </w:rPr>
        <w:t xml:space="preserve">問題53</w:t>
      </w:r>
      <w:bookmarkEnd w:id="202"/>
    </w:p>
    <w:p>
      <w:pPr>
        <w:spacing w:after="120"/>
      </w:pPr>
      <w:r>
        <w:t xml:space="preserve">ルーブリック評価に関する説明として、最も適切なものはどれか。</w:t>
      </w:r>
    </w:p>
    <w:p>
      <w:pPr>
        <w:spacing w:after="60"/>
        <w:ind w:left="360"/>
      </w:pPr>
      <w:r>
        <w:t xml:space="preserve">1. ルーブリックは評価の客観性を保つため、評価者（教師）のみが保持すべきであり、事前に学習者へ提示してはならない。</w:t>
      </w:r>
    </w:p>
    <w:p>
      <w:pPr>
        <w:spacing w:after="60"/>
        <w:ind w:left="360"/>
      </w:pPr>
      <w:r>
        <w:t xml:space="preserve">2. 評価対象のパフォーマンスについて、複数の評価規準と達成レベルの記述語（デスクリプター）をマトリクス状にまとめた評価表である。</w:t>
      </w:r>
    </w:p>
    <w:p>
      <w:pPr>
        <w:spacing w:after="60"/>
        <w:ind w:left="360"/>
      </w:pPr>
      <w:r>
        <w:t xml:space="preserve">3. 評価者の主観を完全に排除し、単語の誤用数や文字数などの客観的数値のみをカウントして採点するスコア表のことである。</w:t>
      </w:r>
    </w:p>
    <w:p>
      <w:pPr>
        <w:spacing w:after="60"/>
        <w:ind w:left="360"/>
      </w:pPr>
      <w:r>
        <w:t xml:space="preserve">4. ルーブリックを使用すると評価基準が曖昧になるため、採点者間の信頼性（採点者間信頼性）は低下する。</w:t>
      </w:r>
    </w:p>
    <w:p>
      <w:pPr>
        <w:pBdr>
          <w:top w:val="single" w:color="CCCCCC" w:sz="4" w:space="6"/>
        </w:pBdr>
        <w:spacing w:after="300" w:before="150"/>
      </w:pPr>
      <w:hyperlink w:history="1" w:anchor="A_4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4" w:id="203"/>
      <w:r>
        <w:rPr>
          <w:b/>
          <w:bCs/>
        </w:rPr>
        <w:t xml:space="preserve">問題54</w:t>
      </w:r>
      <w:bookmarkEnd w:id="203"/>
    </w:p>
    <w:p>
      <w:pPr>
        <w:spacing w:after="120"/>
      </w:pPr>
      <w:r>
        <w:t>CEFR補遺版（2020年）の「文法的正確さ（Grammatical accuracy）」の尺度におけるB1の記述に最もよく対応するものはどれか。</w:t>
      </w:r>
    </w:p>
    <w:p>
      <w:pPr>
        <w:spacing w:after="60"/>
        <w:ind w:left="360"/>
      </w:pPr>
      <w:r>
        <w:t>1. あらゆる場面で文法・語彙の誤りが一切なく、母語話者と同じように話すことが要求される。</w:t>
      </w:r>
    </w:p>
    <w:p>
      <w:pPr>
        <w:spacing w:after="60"/>
        <w:ind w:left="360"/>
      </w:pPr>
      <w:r>
        <w:t>2. どの場面でも意図が全く理解できず、文法的に破綻した発話しか行えない。</w:t>
      </w:r>
    </w:p>
    <w:p>
      <w:pPr>
        <w:spacing w:after="60"/>
        <w:ind w:left="360"/>
      </w:pPr>
      <w:r>
        <w:t>3. 身近な場面である程度の正確さで伝達できる。誤りはあるが、何を表現しようとしているかは分かる。</w:t>
      </w:r>
    </w:p>
    <w:p>
      <w:pPr>
        <w:spacing w:after="60"/>
        <w:ind w:left="360"/>
      </w:pPr>
      <w:r>
        <w:t>4. 発音・アクセントだけによって水準を決め、文法形式の使用の正確さは評価しない。</w:t>
      </w:r>
    </w:p>
    <w:p>
      <w:pPr>
        <w:pBdr>
          <w:top w:val="single" w:color="CCCCCC" w:sz="4" w:space="6"/>
        </w:pBdr>
        <w:spacing w:after="300" w:before="150"/>
      </w:pPr>
      <w:hyperlink w:history="1" w:anchor="A_4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5" w:id="204"/>
      <w:r>
        <w:rPr>
          <w:b/>
          <w:bCs/>
        </w:rPr>
        <w:t xml:space="preserve">問題55</w:t>
      </w:r>
      <w:bookmarkEnd w:id="204"/>
    </w:p>
    <w:p>
      <w:pPr>
        <w:spacing w:after="120"/>
      </w:pPr>
      <w:r>
        <w:t xml:space="preserve">ポートフォリオ評価の特徴に関する記述として、最も適切なものはどれか。</w:t>
      </w:r>
    </w:p>
    <w:p>
      <w:pPr>
        <w:spacing w:after="60"/>
        <w:ind w:left="360"/>
      </w:pPr>
      <w:r>
        <w:t xml:space="preserve">1. 一回限りのペーパーテスト（一回性評価）によって、学習者の瞬時的な言語知識の量を効率的かつ客観的に測定する手法である。</w:t>
      </w:r>
    </w:p>
    <w:p>
      <w:pPr>
        <w:spacing w:after="60"/>
        <w:ind w:left="360"/>
      </w:pPr>
      <w:r>
        <w:t xml:space="preserve">2. 評価の標準化が極めて容易であるため、大規模な選抜試験や国家試験の合否判定に最も適した評価法である。</w:t>
      </w:r>
    </w:p>
    <w:p>
      <w:pPr>
        <w:spacing w:after="60"/>
        <w:ind w:left="360"/>
      </w:pPr>
      <w:r>
        <w:t xml:space="preserve">3. ポートフォリオに保存する作品はすべて教師が厳密に選別しなければならず、学習者自身が選定や振り返り（リフレクション）に関与することは認められない。</w:t>
      </w:r>
    </w:p>
    <w:p>
      <w:pPr>
        <w:spacing w:after="60"/>
        <w:ind w:left="360"/>
      </w:pPr>
      <w:r>
        <w:t xml:space="preserve">4. 学習者が一定期間内に作成した作品（作文、録音データ、プロジェクト成果物、自己評価シートなど）を蓄積し、その学習過程と成果を総合的に評価する手法である。</w:t>
      </w:r>
    </w:p>
    <w:p>
      <w:pPr>
        <w:pBdr>
          <w:top w:val="single" w:color="CCCCCC" w:sz="4" w:space="6"/>
        </w:pBdr>
        <w:spacing w:after="300" w:before="150"/>
      </w:pPr>
      <w:hyperlink w:history="1" w:anchor="A_4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6" w:id="205"/>
      <w:r>
        <w:rPr>
          <w:b/>
          <w:bCs/>
        </w:rPr>
        <w:t xml:space="preserve">問題56</w:t>
      </w:r>
      <w:bookmarkEnd w:id="205"/>
    </w:p>
    <w:p>
      <w:pPr>
        <w:spacing w:after="120"/>
      </w:pPr>
      <w:r>
        <w:t xml:space="preserve">テストの「信頼性」に関する記述として、最も適切なものはどれか。</w:t>
      </w:r>
    </w:p>
    <w:p>
      <w:pPr>
        <w:spacing w:after="60"/>
        <w:ind w:left="360"/>
      </w:pPr>
      <w:r>
        <w:t xml:space="preserve">1. 異なる機会に同じテストを実施したり、異なる採点者が採点したりしても、同様の測定結果が得られる「測定の安定性・一貫性」を指す。</w:t>
      </w:r>
    </w:p>
    <w:p>
      <w:pPr>
        <w:spacing w:after="60"/>
        <w:ind w:left="360"/>
      </w:pPr>
      <w:r>
        <w:t xml:space="preserve">2. テストの実施や採点にかかる時間・費用・労力などの効率性の高さを指す。</w:t>
      </w:r>
    </w:p>
    <w:p>
      <w:pPr>
        <w:spacing w:after="60"/>
        <w:ind w:left="360"/>
      </w:pPr>
      <w:r>
        <w:t xml:space="preserve">3. テストの結果が学習者のその後の学習意欲や授業の教え方に与える影響の強さを指す。</w:t>
      </w:r>
    </w:p>
    <w:p>
      <w:pPr>
        <w:spacing w:after="60"/>
        <w:ind w:left="360"/>
      </w:pPr>
      <w:r>
        <w:t xml:space="preserve">4. テストが「測ろうとしている測定対象（言語能力など）」を、意図した通りに正確に測定できているかという、測定内容の適切さの度合いを指す。</w:t>
      </w:r>
    </w:p>
    <w:p>
      <w:pPr>
        <w:pBdr>
          <w:top w:val="single" w:color="CCCCCC" w:sz="4" w:space="6"/>
        </w:pBdr>
        <w:spacing w:after="300" w:before="150"/>
      </w:pPr>
      <w:hyperlink w:history="1" w:anchor="A_4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7" w:id="206"/>
      <w:r>
        <w:rPr>
          <w:b/>
          <w:bCs/>
        </w:rPr>
        <w:t xml:space="preserve">問題57</w:t>
      </w:r>
      <w:bookmarkEnd w:id="206"/>
    </w:p>
    <w:p>
      <w:pPr>
        <w:spacing w:after="120"/>
      </w:pPr>
      <w:r>
        <w:t xml:space="preserve">テストの「妥当性」の種類とその説明の組み合わせとして、最も適切なものはどれか。</w:t>
      </w:r>
    </w:p>
    <w:p>
      <w:pPr>
        <w:spacing w:after="60"/>
        <w:ind w:left="360"/>
      </w:pPr>
      <w:r>
        <w:t xml:space="preserve">1. 内容妥当性― 受験者や指導者などの専門外の人々が、そのテストを見て「意図した能力を測るのに適していそうだ」と感じる見た目の納得感の度合い（専門家による検討は必要としない）。</w:t>
      </w:r>
    </w:p>
    <w:p>
      <w:pPr>
        <w:spacing w:after="60"/>
        <w:ind w:left="360"/>
      </w:pPr>
      <w:r>
        <w:t xml:space="preserve">2. 構成概念妥当性― テストの実施にかかる準備時間や採点コストが適切であるかという実用面での度合い。</w:t>
      </w:r>
    </w:p>
    <w:p>
      <w:pPr>
        <w:spacing w:after="60"/>
        <w:ind w:left="360"/>
      </w:pPr>
      <w:r>
        <w:t xml:space="preserve">3. 表面的妥当性― テスト項目が、測定したいシラバスや領域（語彙・文法・読解など）の全体をバランスよく網羅しているかという度合い。</w:t>
      </w:r>
    </w:p>
    <w:p>
      <w:pPr>
        <w:spacing w:after="60"/>
        <w:ind w:left="360"/>
      </w:pPr>
      <w:r>
        <w:t xml:space="preserve">4. 基準関連妥当性― 当該テストの結果が、すでに妥当性が確認されている他の確立されたテストのスコアや将来のパフォーマンス（基準）とどの程度相関しているかという度合い。</w:t>
      </w:r>
    </w:p>
    <w:p>
      <w:pPr>
        <w:pBdr>
          <w:top w:val="single" w:color="CCCCCC" w:sz="4" w:space="6"/>
        </w:pBdr>
        <w:spacing w:after="300" w:before="150"/>
      </w:pPr>
      <w:hyperlink w:history="1" w:anchor="A_4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8" w:id="207"/>
      <w:r>
        <w:rPr>
          <w:b/>
          <w:bCs/>
        </w:rPr>
        <w:t xml:space="preserve">問題58</w:t>
      </w:r>
      <w:bookmarkEnd w:id="207"/>
    </w:p>
    <w:p>
      <w:pPr>
        <w:spacing w:after="120"/>
      </w:pPr>
      <w:r>
        <w:t xml:space="preserve">テストが教育現場や学習者の学習行動に与える影響を指す「波及効果（ウォッシュバック・エフェクト：Washback Effect）」に関する記述として、最も適切なものはどれか。</w:t>
      </w:r>
    </w:p>
    <w:p>
      <w:pPr>
        <w:spacing w:after="60"/>
        <w:ind w:left="360"/>
      </w:pPr>
      <w:r>
        <w:t xml:space="preserve">1. 直接的テスト（スピーチ能力を測るために実際にスピーチをさせるテスト）は、間接的テストに比べて常にネガティブな波及効果をもたらし、学習者の動機づけも下げるため、教育現場では避けるべきである。</w:t>
      </w:r>
    </w:p>
    <w:p>
      <w:pPr>
        <w:spacing w:after="60"/>
        <w:ind w:left="360"/>
      </w:pPr>
      <w:r>
        <w:t xml:space="preserve">2. テストで文法問題（選択式）のみが出題される場合、学習者が会話練習をやめて文法解法テクニックの暗記ばかりを行うようになる現象は、ネガティブな波及効果の例である。</w:t>
      </w:r>
    </w:p>
    <w:p>
      <w:pPr>
        <w:spacing w:after="60"/>
        <w:ind w:left="360"/>
      </w:pPr>
      <w:r>
        <w:t xml:space="preserve">3. 波及効果とは、テストの準備にかかる費用や印刷時間が授業運営に与える経済的な影響のことである。</w:t>
      </w:r>
    </w:p>
    <w:p>
      <w:pPr>
        <w:spacing w:after="60"/>
        <w:ind w:left="360"/>
      </w:pPr>
      <w:r>
        <w:t xml:space="preserve">4. テストが極めて困難である場合、学習者のモチベーションは無条件に上昇し、ポジティブな波及効果が生まれる。</w:t>
      </w:r>
    </w:p>
    <w:p>
      <w:pPr>
        <w:pBdr>
          <w:top w:val="single" w:color="CCCCCC" w:sz="4" w:space="6"/>
        </w:pBdr>
        <w:spacing w:after="300" w:before="150"/>
      </w:pPr>
      <w:hyperlink w:history="1" w:anchor="A_4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9" w:id="208"/>
      <w:r>
        <w:rPr>
          <w:b/>
          <w:bCs/>
        </w:rPr>
        <w:t xml:space="preserve">問題59</w:t>
      </w:r>
      <w:bookmarkEnd w:id="208"/>
    </w:p>
    <w:p>
      <w:pPr>
        <w:spacing w:after="120"/>
      </w:pPr>
      <w:r>
        <w:t xml:space="preserve">評価における「個人内評価」の具体的な事例として、最も適切なものはどれか。</w:t>
      </w:r>
    </w:p>
    <w:p>
      <w:pPr>
        <w:spacing w:after="60"/>
        <w:ind w:left="360"/>
      </w:pPr>
      <w:r>
        <w:t xml:space="preserve">1. Bさんの作文を、CEFRのB1レベルのデスクリプター（「根拠を挙げて自分の意見を述べることができる」）と比較して合格と判定し、他の学習者との差は考慮しなかった。</w:t>
      </w:r>
    </w:p>
    <w:p>
      <w:pPr>
        <w:spacing w:after="60"/>
        <w:ind w:left="360"/>
      </w:pPr>
      <w:r>
        <w:t xml:space="preserve">2. Aさんの今回のテストの点数（85点）を、クラス平均点（70点）と比較して「クラス内で上位20%にいる」と判定した。</w:t>
      </w:r>
    </w:p>
    <w:p>
      <w:pPr>
        <w:spacing w:after="60"/>
        <w:ind w:left="360"/>
      </w:pPr>
      <w:r>
        <w:t xml:space="preserve">3. Cさんの今回のスピーチ録音を、3か月前のCさん自身のスピーチ録音と比較し、「発音の滑らかさと語彙の豊富さが大きく向上した」と評価した。</w:t>
      </w:r>
    </w:p>
    <w:p>
      <w:pPr>
        <w:spacing w:after="60"/>
        <w:ind w:left="360"/>
      </w:pPr>
      <w:r>
        <w:t xml:space="preserve">4. Dさんの読解テストのスコアを、前年度の全校生徒の標準偏差を用いて偏差値55と評価した。</w:t>
      </w:r>
    </w:p>
    <w:p>
      <w:pPr>
        <w:pBdr>
          <w:top w:val="single" w:color="CCCCCC" w:sz="4" w:space="6"/>
        </w:pBdr>
        <w:spacing w:after="300" w:before="150"/>
      </w:pPr>
      <w:hyperlink w:history="1" w:anchor="A_4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0" w:id="209"/>
      <w:r>
        <w:rPr>
          <w:b/>
          <w:bCs/>
        </w:rPr>
        <w:t xml:space="preserve">問題60</w:t>
      </w:r>
      <w:bookmarkEnd w:id="209"/>
    </w:p>
    <w:p>
      <w:pPr>
        <w:spacing w:after="120"/>
      </w:pPr>
      <w:r>
        <w:t xml:space="preserve">言語テストにおける「直接テスト」と「間接テスト」に関する記述として、最も適切なものはどれか。</w:t>
      </w:r>
    </w:p>
    <w:p>
      <w:pPr>
        <w:spacing w:after="60"/>
        <w:ind w:left="360"/>
      </w:pPr>
      <w:r>
        <w:t xml:space="preserve">1. 間接テストの代表例は、面接官とのロールプレイや、主題に沿った小論文の執筆である。</w:t>
      </w:r>
    </w:p>
    <w:p>
      <w:pPr>
        <w:spacing w:after="60"/>
        <w:ind w:left="360"/>
      </w:pPr>
      <w:r>
        <w:t xml:space="preserve">2. 間接テストは、測定したい実際のパフォーマンスそのものを行わせずに、その下位技能や知識（文法識別、再構築など）を通して能力を推定するテストである。</w:t>
      </w:r>
    </w:p>
    <w:p>
      <w:pPr>
        <w:spacing w:after="60"/>
        <w:ind w:left="360"/>
      </w:pPr>
      <w:r>
        <w:t xml:space="preserve">3. 直接テストの例として、スピーキング能力を測るために文法・語彙の選択問題を解かせることが挙げられる。</w:t>
      </w:r>
    </w:p>
    <w:p>
      <w:pPr>
        <w:spacing w:after="60"/>
        <w:ind w:left="360"/>
      </w:pPr>
      <w:r>
        <w:t xml:space="preserve">4. 直接テストは採点基準の客観化が容易であり、間接テストに比べて採点の手間やコストがかからず、信頼性の確保も簡単で、大規模な実施にも向いているという利点がある。</w:t>
      </w:r>
    </w:p>
    <w:p>
      <w:pPr>
        <w:pBdr>
          <w:top w:val="single" w:color="CCCCCC" w:sz="4" w:space="6"/>
        </w:pBdr>
        <w:spacing w:after="300" w:before="150"/>
      </w:pPr>
      <w:hyperlink w:history="1" w:anchor="A_4_06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1" w:id="210"/>
      <w:r>
        <w:rPr>
          <w:b/>
          <w:bCs/>
        </w:rPr>
        <w:t xml:space="preserve">問題61</w:t>
      </w:r>
      <w:bookmarkEnd w:id="210"/>
    </w:p>
    <w:p>
      <w:pPr>
        <w:spacing w:after="120"/>
      </w:pPr>
      <w:r>
        <w:t xml:space="preserve">テスト項目の形式である「統合的テスト」と「離散的テスト」に関する記述として、最も適切なものはどれか。</w:t>
      </w:r>
    </w:p>
    <w:p>
      <w:pPr>
        <w:spacing w:after="60"/>
        <w:ind w:left="360"/>
      </w:pPr>
      <w:r>
        <w:t xml:space="preserve">1. 統合的テストの代表例は、1文中の空欄に入る適切な助詞を1つ選ばせる4択問題（選択式問題）である。</w:t>
      </w:r>
    </w:p>
    <w:p>
      <w:pPr>
        <w:spacing w:after="60"/>
        <w:ind w:left="360"/>
      </w:pPr>
      <w:r>
        <w:t xml:space="preserve">2. ディクテーション（聞き取り書き取り）やクローズ・テストは、離散的テストの典型例とされる。</w:t>
      </w:r>
    </w:p>
    <w:p>
      <w:pPr>
        <w:spacing w:after="60"/>
        <w:ind w:left="360"/>
      </w:pPr>
      <w:r>
        <w:t xml:space="preserve">3. 離散的テストは、文脈の中で複数の言語技能や総合的な談話能力を同時に使用させる問題形式である。</w:t>
      </w:r>
    </w:p>
    <w:p>
      <w:pPr>
        <w:spacing w:after="60"/>
        <w:ind w:left="360"/>
      </w:pPr>
      <w:r>
        <w:t xml:space="preserve">4. 離散的テストは、文法項目や特定の語彙など、単一の言語要素を個別に測定しようとする問題形式である。</w:t>
      </w:r>
    </w:p>
    <w:p>
      <w:pPr>
        <w:pBdr>
          <w:top w:val="single" w:color="CCCCCC" w:sz="4" w:space="6"/>
        </w:pBdr>
        <w:spacing w:after="300" w:before="150"/>
      </w:pPr>
      <w:hyperlink w:history="1" w:anchor="A_4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8" w:id="211"/>
      <w:r>
        <w:rPr>
          <w:b/>
          <w:bCs/>
        </w:rPr>
        <w:t xml:space="preserve">8. 授業計画</w:t>
      </w:r>
      <w:bookmarkEnd w:id="211"/>
    </w:p>
    <w:p>
      <w:pPr>
        <w:pStyle w:val="Heading3"/>
        <w:spacing w:after="120" w:before="240"/>
      </w:pPr>
      <w:bookmarkStart w:name="Q_4_062" w:id="212"/>
      <w:r>
        <w:rPr>
          <w:b/>
          <w:bCs/>
        </w:rPr>
        <w:t xml:space="preserve">問題62</w:t>
      </w:r>
      <w:bookmarkEnd w:id="212"/>
    </w:p>
    <w:p>
      <w:pPr>
        <w:spacing w:after="120"/>
      </w:pPr>
      <w:r>
        <w:t xml:space="preserve">授業計画（コースデザインおよび教案作成）における基本的な手順とその説明の組み合わせとして、最も適切なものはどれか。</w:t>
      </w:r>
    </w:p>
    <w:p>
      <w:pPr>
        <w:spacing w:after="60"/>
        <w:ind w:left="360"/>
      </w:pPr>
      <w:r>
        <w:t xml:space="preserve">1. 目標言語フォーマットの選定を行った後、評価（テスト）を設計し、最後にコースの達成目標（到達目標）を設定する。</w:t>
      </w:r>
    </w:p>
    <w:p>
      <w:pPr>
        <w:spacing w:after="60"/>
        <w:ind w:left="360"/>
      </w:pPr>
      <w:r>
        <w:t xml:space="preserve">2. コースの達成目標を設定した後、シラバスを選択・選定し、具体的な単元・時間の教案を作成する。</w:t>
      </w:r>
    </w:p>
    <w:p>
      <w:pPr>
        <w:spacing w:after="60"/>
        <w:ind w:left="360"/>
      </w:pPr>
      <w:r>
        <w:t xml:space="preserve">3. ニーズ分析を行った後、直ちに教案を作成し、その内容に基づいてシラバス（教授計画）を決定する。</w:t>
      </w:r>
    </w:p>
    <w:p>
      <w:pPr>
        <w:spacing w:after="60"/>
        <w:ind w:left="360"/>
      </w:pPr>
      <w:r>
        <w:t xml:space="preserve">4. 授業中のフィードバック手法を決定した後に学習者のニーズ分析を実施し、評価基準を設定する。</w:t>
      </w:r>
    </w:p>
    <w:p>
      <w:pPr>
        <w:pBdr>
          <w:top w:val="single" w:color="CCCCCC" w:sz="4" w:space="6"/>
        </w:pBdr>
        <w:spacing w:after="300" w:before="150"/>
      </w:pPr>
      <w:hyperlink w:history="1" w:anchor="A_4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3" w:id="213"/>
      <w:r>
        <w:rPr>
          <w:b/>
          <w:bCs/>
        </w:rPr>
        <w:t xml:space="preserve">問題63</w:t>
      </w:r>
      <w:bookmarkEnd w:id="213"/>
    </w:p>
    <w:p>
      <w:pPr>
        <w:spacing w:after="120"/>
      </w:pPr>
      <w:r>
        <w:t xml:space="preserve">初級の文法導入における「導入」フェーズの説明として、最も適切なものはどれか。</w:t>
      </w:r>
    </w:p>
    <w:p>
      <w:pPr>
        <w:spacing w:after="60"/>
        <w:ind w:left="360"/>
      </w:pPr>
      <w:r>
        <w:t xml:space="preserve">1. 既習の知識のみを用いてタスクを実施させ、課題達成の過程で生じた疑問を学習者自身に調べさせる。</w:t>
      </w:r>
    </w:p>
    <w:p>
      <w:pPr>
        <w:spacing w:after="60"/>
        <w:ind w:left="360"/>
      </w:pPr>
      <w:r>
        <w:t xml:space="preserve">2. 新出の文法形式を含む会話文を提示し、場面や文脈を通じてその意味や使用条件（機能）を理解させる。</w:t>
      </w:r>
    </w:p>
    <w:p>
      <w:pPr>
        <w:spacing w:after="60"/>
        <w:ind w:left="360"/>
      </w:pPr>
      <w:r>
        <w:t xml:space="preserve">3. 学習者同士で自由な対話を行わせ、誤用が発生した時点でそのつど新文法の規則を提示して修正する。</w:t>
      </w:r>
    </w:p>
    <w:p>
      <w:pPr>
        <w:spacing w:after="60"/>
        <w:ind w:left="360"/>
      </w:pPr>
      <w:r>
        <w:t xml:space="preserve">4. 新出の文法形式の定着を図るため、語彙の入れ替えや変形などの機械的な反復練習を十分な回数繰り返し行わせる。</w:t>
      </w:r>
    </w:p>
    <w:p>
      <w:pPr>
        <w:pBdr>
          <w:top w:val="single" w:color="CCCCCC" w:sz="4" w:space="6"/>
        </w:pBdr>
        <w:spacing w:after="300" w:before="150"/>
      </w:pPr>
      <w:hyperlink w:history="1" w:anchor="A_4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4" w:id="214"/>
      <w:r>
        <w:rPr>
          <w:b/>
          <w:bCs/>
        </w:rPr>
        <w:t xml:space="preserve">問題64</w:t>
      </w:r>
      <w:bookmarkEnd w:id="214"/>
    </w:p>
    <w:p>
      <w:pPr>
        <w:spacing w:after="120"/>
      </w:pPr>
      <w:r>
        <w:t xml:space="preserve">PPPモデルに基づく初級授業の教案を作成する際、「練習」から「応用」への移行段階で意識すべき点として、最も適切なものはどれか。</w:t>
      </w:r>
    </w:p>
    <w:p>
      <w:pPr>
        <w:spacing w:after="60"/>
        <w:ind w:left="360"/>
      </w:pPr>
      <w:r>
        <w:t xml:space="preserve">1. 「応用」段階では正解が1つに定まる「クローズドな問い」を中心に構成し、誤用を完全に防ぐ。</w:t>
      </w:r>
    </w:p>
    <w:p>
      <w:pPr>
        <w:spacing w:after="60"/>
        <w:ind w:left="360"/>
      </w:pPr>
      <w:r>
        <w:t xml:space="preserve">2. 「練習」段階から「応用」段階に移るにつれて、認知的な負荷や言明の自由度（非コントロール度）を高めていく。</w:t>
      </w:r>
    </w:p>
    <w:p>
      <w:pPr>
        <w:spacing w:after="60"/>
        <w:ind w:left="360"/>
      </w:pPr>
      <w:r>
        <w:t xml:space="preserve">3. 「練習」段階で機械的ドリルを終えたら、「応用」段階をスキップして直ちにテスト（評価）を実施する。</w:t>
      </w:r>
    </w:p>
    <w:p>
      <w:pPr>
        <w:spacing w:after="60"/>
        <w:ind w:left="360"/>
      </w:pPr>
      <w:r>
        <w:t xml:space="preserve">4. 「応用」段階では、学習者が習得していない未習の文法項目を意図的に多用させ、語彙力を試す。</w:t>
      </w:r>
    </w:p>
    <w:p>
      <w:pPr>
        <w:pBdr>
          <w:top w:val="single" w:color="CCCCCC" w:sz="4" w:space="6"/>
        </w:pBdr>
        <w:spacing w:after="300" w:before="150"/>
      </w:pPr>
      <w:hyperlink w:history="1" w:anchor="A_4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5" w:id="215"/>
      <w:r>
        <w:rPr>
          <w:b/>
          <w:bCs/>
        </w:rPr>
        <w:t xml:space="preserve">問題65</w:t>
      </w:r>
      <w:bookmarkEnd w:id="215"/>
    </w:p>
    <w:p>
      <w:pPr>
        <w:spacing w:after="120"/>
      </w:pPr>
      <w:r>
        <w:t xml:space="preserve">初級レベルの「〜てもいいです（許可）」を導入・練習するための教案を作成した。以下の「導入・練習・応用」の展開案のうち、段階的な教授法として最も適切なものはどれか。</w:t>
      </w:r>
    </w:p>
    <w:p>
      <w:pPr>
        <w:spacing w:after="60"/>
        <w:ind w:left="360"/>
      </w:pPr>
      <w:r>
        <w:t xml:space="preserve">1. 導入：イラストやジェスチャーを用いて「ここで写真を撮ってもいいですか」という場面を見せ、意味と形を提示する。 練習：絵カードを見ながら「〜てもいいですか」と聞く変形・入れ替え練習を行う。 応用：美術館や図書館の場面を設定し、係員と利用者のロールプレイを行う。</w:t>
      </w:r>
    </w:p>
    <w:p>
      <w:pPr>
        <w:spacing w:after="60"/>
        <w:ind w:left="360"/>
      </w:pPr>
      <w:r>
        <w:t xml:space="preserve">2. 導入：「〜てもいいです」の文法構造を黒板で品詞別に細かく分析・解説し、例外もすべて板書する。 練習：許可に関する作文を200字程度で書かせ、辞書の使用は認めない。 応用：フラッシュカードを使って「〜てもいいです」の動詞活用を高速で答え、正答数を競い、教師は一切補足しない。</w:t>
      </w:r>
    </w:p>
    <w:p>
      <w:pPr>
        <w:spacing w:after="60"/>
        <w:ind w:left="360"/>
      </w:pPr>
      <w:r>
        <w:t xml:space="preserve">3. 導入：教師が教室のルール（「タバコを吸ってもいいですか」など）を一方的に説明する。 練習：ペアで自由に日常の悩みや許可について雑談する。 応用：教科書の基本例文を全員で音読する。</w:t>
      </w:r>
    </w:p>
    <w:p>
      <w:pPr>
        <w:spacing w:after="60"/>
        <w:ind w:left="360"/>
      </w:pPr>
      <w:r>
        <w:t xml:space="preserve">4. 導入：受講者同士で「〜てもいいです」を使った文を1人5つずつ作成し、相互に添削し合う。 練習：教師のあとに続いて文型をリピートする。 応用：動詞のテ形接続のルールをノートに書き写す。</w:t>
      </w:r>
    </w:p>
    <w:p>
      <w:pPr>
        <w:pBdr>
          <w:top w:val="single" w:color="CCCCCC" w:sz="4" w:space="6"/>
        </w:pBdr>
        <w:spacing w:after="300" w:before="150"/>
      </w:pPr>
      <w:hyperlink w:history="1" w:anchor="A_4_06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6" w:id="216"/>
      <w:r>
        <w:rPr>
          <w:b/>
          <w:bCs/>
        </w:rPr>
        <w:t xml:space="preserve">問題66</w:t>
      </w:r>
      <w:bookmarkEnd w:id="216"/>
    </w:p>
    <w:p>
      <w:pPr>
        <w:spacing w:after="120"/>
      </w:pPr>
      <w:r>
        <w:t xml:space="preserve">「機械的練習」と「有意味な練習」の違いに関する説明として、最も適切なものはどれか。</w:t>
      </w:r>
    </w:p>
    <w:p>
      <w:pPr>
        <w:spacing w:after="60"/>
        <w:ind w:left="360"/>
      </w:pPr>
      <w:r>
        <w:t xml:space="preserve">1. 機械的練習はペアワークやグループワークを中心に行い、有意味な練習は教師と学習者の一対一のリピートを中心に行う。</w:t>
      </w:r>
    </w:p>
    <w:p>
      <w:pPr>
        <w:spacing w:after="60"/>
        <w:ind w:left="360"/>
      </w:pPr>
      <w:r>
        <w:t xml:space="preserve">2. 機械的練習は中上級の文法学習で主に用いられ、有意味な練習は初級の最初の5分間のみで用いられる。</w:t>
      </w:r>
    </w:p>
    <w:p>
      <w:pPr>
        <w:spacing w:after="60"/>
        <w:ind w:left="360"/>
      </w:pPr>
      <w:r>
        <w:t xml:space="preserve">3. 機械的練習では学習者の個人的な事実や意思表現を扱い、有意味な練習では教科書の例文通りの固定された表現のみを扱う。</w:t>
      </w:r>
    </w:p>
    <w:p>
      <w:pPr>
        <w:spacing w:after="60"/>
        <w:ind w:left="360"/>
      </w:pPr>
      <w:r>
        <w:t xml:space="preserve">4. 機械的練習は文の意味を理解していなくても形式的に応答が可能だが、有意味な練習は文の意味を理解していないと正しく応答できない。</w:t>
      </w:r>
    </w:p>
    <w:p>
      <w:pPr>
        <w:pBdr>
          <w:top w:val="single" w:color="CCCCCC" w:sz="4" w:space="6"/>
        </w:pBdr>
        <w:spacing w:after="300" w:before="150"/>
      </w:pPr>
      <w:hyperlink w:history="1" w:anchor="A_4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7" w:id="217"/>
      <w:r>
        <w:rPr>
          <w:b/>
          <w:bCs/>
        </w:rPr>
        <w:t xml:space="preserve">問題67</w:t>
      </w:r>
      <w:bookmarkEnd w:id="217"/>
    </w:p>
    <w:p>
      <w:pPr>
        <w:spacing w:after="120"/>
      </w:pPr>
      <w:r>
        <w:t>動詞「見る」のタ形を使って昨日の行動を報告する練習で、学習者が「昨日、友達と映画を見ます」と言った。教師は誤りを明示的に指摘せず、「昨日、友達と映画を見たんですね」と言い換えた。この教師の応答をLysterとRantaの分類で捉えると、最も適切なものはどれか。</w:t>
      </w:r>
    </w:p>
    <w:p>
      <w:pPr>
        <w:spacing w:after="60"/>
        <w:ind w:left="360"/>
      </w:pPr>
      <w:r>
        <w:t xml:space="preserve">1. 明確化要求</w:t>
      </w:r>
    </w:p>
    <w:p>
      <w:pPr>
        <w:spacing w:after="60"/>
        <w:ind w:left="360"/>
      </w:pPr>
      <w:r>
        <w:t>2. メタ言語的フィードバック</w:t>
      </w:r>
    </w:p>
    <w:p>
      <w:pPr>
        <w:spacing w:after="60"/>
        <w:ind w:left="360"/>
      </w:pPr>
      <w:r>
        <w:t xml:space="preserve">3. 明示的訂正</w:t>
      </w:r>
    </w:p>
    <w:p>
      <w:pPr>
        <w:spacing w:after="60"/>
        <w:ind w:left="360"/>
      </w:pPr>
      <w:r>
        <w:t xml:space="preserve">4. リキャスト</w:t>
      </w:r>
    </w:p>
    <w:p>
      <w:pPr>
        <w:pBdr>
          <w:top w:val="single" w:color="CCCCCC" w:sz="4" w:space="6"/>
        </w:pBdr>
        <w:spacing w:after="300" w:before="150"/>
      </w:pPr>
      <w:hyperlink w:history="1" w:anchor="A_4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8" w:id="218"/>
      <w:r>
        <w:rPr>
          <w:b/>
          <w:bCs/>
        </w:rPr>
        <w:t xml:space="preserve">問題68</w:t>
      </w:r>
      <w:bookmarkEnd w:id="218"/>
    </w:p>
    <w:p>
      <w:pPr>
        <w:spacing w:after="120"/>
      </w:pPr>
      <w:r>
        <w:t>LysterとRanta（1997）の訂正フィードバック分類に照らし、次の教師の応答に最も当てはまるものを選べ。学習者：『昨日、図書館へ行って、勉強しなかったでした。』教師：『勉強しなかったでした？』学習者：『あ、勉強しませんでした。』</w:t>
      </w:r>
    </w:p>
    <w:p>
      <w:pPr>
        <w:spacing w:after="60"/>
        <w:ind w:left="360"/>
      </w:pPr>
      <w:r>
        <w:t>1. リキャスト</w:t>
      </w:r>
    </w:p>
    <w:p>
      <w:pPr>
        <w:spacing w:after="60"/>
        <w:ind w:left="360"/>
      </w:pPr>
      <w:r>
        <w:t>2. 明示的訂正</w:t>
      </w:r>
    </w:p>
    <w:p>
      <w:pPr>
        <w:spacing w:after="60"/>
        <w:ind w:left="360"/>
      </w:pPr>
      <w:r>
        <w:t>3. 誤りの反復</w:t>
      </w:r>
    </w:p>
    <w:p>
      <w:pPr>
        <w:spacing w:after="60"/>
        <w:ind w:left="360"/>
      </w:pPr>
      <w:r>
        <w:t>4. メタ言語的フィードバック</w:t>
      </w:r>
    </w:p>
    <w:p>
      <w:pPr>
        <w:pBdr>
          <w:top w:val="single" w:color="CCCCCC" w:sz="4" w:space="6"/>
        </w:pBdr>
        <w:spacing w:after="300" w:before="150"/>
      </w:pPr>
      <w:hyperlink w:history="1" w:anchor="A_4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9" w:id="219"/>
      <w:r>
        <w:rPr>
          <w:b/>
          <w:bCs/>
        </w:rPr>
        <w:t xml:space="preserve">問題69</w:t>
      </w:r>
      <w:bookmarkEnd w:id="219"/>
    </w:p>
    <w:p>
      <w:pPr>
        <w:spacing w:after="120"/>
      </w:pPr>
      <w:r>
        <w:t>学習者Aは、以前は理解して読めなかった日本語の新聞を、今は理解して読めるようになったという能力の変化を述べようとしている。Aが「日本語の新聞が読むようになりました」と言うと、教師は「その意味なら、『読む』ではなく『読める』です。『日本語の新聞が読めるようになりました』と言います」と答えた。Aはそのモデルを繰り返した。この場面の分析として、適切なものはどれか。</w:t>
      </w:r>
    </w:p>
    <w:p>
      <w:pPr>
        <w:spacing w:after="60"/>
        <w:ind w:left="360"/>
      </w:pPr>
      <w:r>
        <w:t>1. 教師は正しい形を一切提示しておらず、学習者が教師のモデルを使わずに自分だけで正しい形を作った。</w:t>
      </w:r>
    </w:p>
    <w:p>
      <w:pPr>
        <w:spacing w:after="60"/>
        <w:ind w:left="360"/>
      </w:pPr>
      <w:r>
        <w:t>2. 「〜ようになる」にはどの用法でも可能形だけが接続するため、習慣の変化を表す「手伝うようになった」も誤りである。</w:t>
      </w:r>
    </w:p>
    <w:p>
      <w:pPr>
        <w:spacing w:after="60"/>
        <w:ind w:left="360"/>
      </w:pPr>
      <w:r>
        <w:t>3. 教師は誤りを明示的に指摘せずに言い換えただけなので、この応答はリキャストである。</w:t>
      </w:r>
    </w:p>
    <w:p>
      <w:pPr>
        <w:spacing w:after="60"/>
        <w:ind w:left="360"/>
      </w:pPr>
      <w:r>
        <w:t>4. 能力の変化というAの意図に合わせて「読める」を提示している。また、元の形を明示的に退けて正しい形を示しているため、明示的訂正に当たる。</w:t>
      </w:r>
    </w:p>
    <w:p>
      <w:pPr>
        <w:pBdr>
          <w:top w:val="single" w:color="CCCCCC" w:sz="4" w:space="6"/>
        </w:pBdr>
        <w:spacing w:after="300" w:before="150"/>
      </w:pPr>
      <w:hyperlink w:history="1" w:anchor="A_4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9" w:id="220"/>
      <w:r>
        <w:rPr>
          <w:b/>
          <w:bCs/>
        </w:rPr>
        <w:t xml:space="preserve">9. 中間言語分析</w:t>
      </w:r>
      <w:bookmarkEnd w:id="220"/>
    </w:p>
    <w:p>
      <w:pPr>
        <w:pStyle w:val="Heading3"/>
        <w:spacing w:after="120" w:before="240"/>
      </w:pPr>
      <w:bookmarkStart w:name="Q_4_070" w:id="221"/>
      <w:r>
        <w:rPr>
          <w:b/>
          <w:bCs/>
        </w:rPr>
        <w:t xml:space="preserve">問題70</w:t>
      </w:r>
      <w:bookmarkEnd w:id="221"/>
    </w:p>
    <w:p>
      <w:pPr>
        <w:spacing w:after="120"/>
      </w:pPr>
      <w:r>
        <w:t>Wardhaugh（1970）がいう対照分析仮説の強形の説明として、最も適当なものを選べ。</w:t>
      </w:r>
    </w:p>
    <w:p>
      <w:pPr>
        <w:spacing w:after="60"/>
        <w:ind w:left="360"/>
      </w:pPr>
      <w:r>
        <w:t>1. 実際に観察された学習上の困難を出発点として、利用できる言語学的知識により事後的に説明する立場である。</w:t>
      </w:r>
    </w:p>
    <w:p>
      <w:pPr>
        <w:spacing w:after="60"/>
        <w:ind w:left="360"/>
      </w:pPr>
      <w:r>
        <w:t>2. 母語と目標言語の比較を行わず、学習者の発話に現れた誤用だけを任意に分類する立場である。</w:t>
      </w:r>
    </w:p>
    <w:p>
      <w:pPr>
        <w:spacing w:after="60"/>
        <w:ind w:left="360"/>
      </w:pPr>
      <w:r>
        <w:t>3. 母語と目標言語を体系的に比較し、学習前に困難となる型とならない型を予測できるとする立場である。</w:t>
      </w:r>
    </w:p>
    <w:p>
      <w:pPr>
        <w:spacing w:after="60"/>
        <w:ind w:left="360"/>
      </w:pPr>
      <w:r>
        <w:t>4. 二言語間の差は学習の難しさと無関係なので、教材作成では比較結果を一切使わないとする立場である。</w:t>
      </w:r>
    </w:p>
    <w:p>
      <w:pPr>
        <w:pBdr>
          <w:top w:val="single" w:color="CCCCCC" w:sz="4" w:space="6"/>
        </w:pBdr>
        <w:spacing w:after="300" w:before="150"/>
      </w:pPr>
      <w:hyperlink w:history="1" w:anchor="A_4_07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1" w:id="222"/>
      <w:r>
        <w:rPr>
          <w:b/>
          <w:bCs/>
        </w:rPr>
        <w:t xml:space="preserve">問題71</w:t>
      </w:r>
      <w:bookmarkEnd w:id="222"/>
    </w:p>
    <w:p>
      <w:pPr>
        <w:spacing w:after="120"/>
      </w:pPr>
      <w:r>
        <w:t>Corder（1967）が述べる、第二言語学習者の言語体系と系統的な誤用の関係として、最も適当なものを選べ。</w:t>
      </w:r>
    </w:p>
    <w:p>
      <w:pPr>
        <w:spacing w:after="60"/>
        <w:ind w:left="360"/>
      </w:pPr>
      <w:r>
        <w:t>1. 学習途中の発話は規則をもたず、正用も誤用も互いに無関係な偶発的現象である。</w:t>
      </w:r>
    </w:p>
    <w:p>
      <w:pPr>
        <w:spacing w:after="60"/>
        <w:ind w:left="360"/>
      </w:pPr>
      <w:r>
        <w:t>2. 学習者は発達の各時点で一定の体系を用いており、系統的な誤用はその時点の知識を再構成する証拠になる。</w:t>
      </w:r>
    </w:p>
    <w:p>
      <w:pPr>
        <w:spacing w:after="60"/>
        <w:ind w:left="360"/>
      </w:pPr>
      <w:r>
        <w:t>3. 正しい形を一度発話できれば、母語話者と同じ体系を完全に習得した証拠になる。</w:t>
      </w:r>
    </w:p>
    <w:p>
      <w:pPr>
        <w:spacing w:after="60"/>
        <w:ind w:left="360"/>
      </w:pPr>
      <w:r>
        <w:t>4. 疲労や記憶の不調による偶発的な言い間違いも、基礎的知識を示す系統的な誤用と区別しない。</w:t>
      </w:r>
    </w:p>
    <w:p>
      <w:pPr>
        <w:pBdr>
          <w:top w:val="single" w:color="CCCCCC" w:sz="4" w:space="6"/>
        </w:pBdr>
        <w:spacing w:after="300" w:before="150"/>
      </w:pPr>
      <w:hyperlink w:history="1" w:anchor="A_4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2" w:id="223"/>
      <w:r>
        <w:rPr>
          <w:b/>
          <w:bCs/>
        </w:rPr>
        <w:t xml:space="preserve">問題72</w:t>
      </w:r>
      <w:bookmarkEnd w:id="223"/>
    </w:p>
    <w:p>
      <w:pPr>
        <w:spacing w:after="120"/>
      </w:pPr>
      <w:r>
        <w:t xml:space="preserve">学習者の誤用のうち、「化石化（フォシリゼーション）」の説明として最も適当なものを選べ。</w:t>
      </w:r>
    </w:p>
    <w:p>
      <w:pPr>
        <w:spacing w:after="60"/>
        <w:ind w:left="360"/>
      </w:pPr>
      <w:r>
        <w:t xml:space="preserve">1. 母語話者にのみ見られる発話の癖</w:t>
      </w:r>
    </w:p>
    <w:p>
      <w:pPr>
        <w:spacing w:after="60"/>
        <w:ind w:left="360"/>
      </w:pPr>
      <w:r>
        <w:t xml:space="preserve">2. 教師が誤用を訂正した直後にのみ現れる現象</w:t>
      </w:r>
    </w:p>
    <w:p>
      <w:pPr>
        <w:spacing w:after="60"/>
        <w:ind w:left="360"/>
      </w:pPr>
      <w:r>
        <w:t xml:space="preserve">3. 特定の誤用パターンが、それ以上の学習が進んでも修正されずに定着してしまうこと</w:t>
      </w:r>
    </w:p>
    <w:p>
      <w:pPr>
        <w:spacing w:after="60"/>
        <w:ind w:left="360"/>
      </w:pPr>
      <w:r>
        <w:t xml:space="preserve">4. 誤用が学習の初期段階でのみ一時的に現れ、指導を受けなくても自然にすぐに消えてしまうこと</w:t>
      </w:r>
    </w:p>
    <w:p>
      <w:pPr>
        <w:pBdr>
          <w:top w:val="single" w:color="CCCCCC" w:sz="4" w:space="6"/>
        </w:pBdr>
        <w:spacing w:after="300" w:before="150"/>
      </w:pPr>
      <w:hyperlink w:history="1" w:anchor="A_4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3" w:id="224"/>
      <w:r>
        <w:rPr>
          <w:b/>
          <w:bCs/>
        </w:rPr>
        <w:t xml:space="preserve">問題73</w:t>
      </w:r>
      <w:bookmarkEnd w:id="224"/>
    </w:p>
    <w:p>
      <w:pPr>
        <w:spacing w:after="120"/>
      </w:pPr>
      <w:r>
        <w:t>Richards（1970）の誤用分析でいう「過剰般化」の説明として、最も適当なものを選べ。</w:t>
      </w:r>
    </w:p>
    <w:p>
      <w:pPr>
        <w:spacing w:after="60"/>
        <w:ind w:left="360"/>
      </w:pPr>
      <w:r>
        <w:t>1. 母語と目標言語の違いだけから生じる誤用で、既に学んだ目標言語の構造は関係しない。</w:t>
      </w:r>
    </w:p>
    <w:p>
      <w:pPr>
        <w:spacing w:after="60"/>
        <w:ind w:left="360"/>
      </w:pPr>
      <w:r>
        <w:t>2. 待遇表現で丁寧体と普通体を場面に応じて切り替えることをいう。</w:t>
      </w:r>
    </w:p>
    <w:p>
      <w:pPr>
        <w:spacing w:after="60"/>
        <w:ind w:left="360"/>
      </w:pPr>
      <w:r>
        <w:t>3. 既に学んだ目標言語の構造を基に、その適用範囲を越えた形を作ることをいう。</w:t>
      </w:r>
    </w:p>
    <w:p>
      <w:pPr>
        <w:spacing w:after="60"/>
        <w:ind w:left="360"/>
      </w:pPr>
      <w:r>
        <w:t>4. 会話中に二つ以上の言語を切り替えて用いることをいう。</w:t>
      </w:r>
    </w:p>
    <w:p>
      <w:pPr>
        <w:pBdr>
          <w:top w:val="single" w:color="CCCCCC" w:sz="4" w:space="6"/>
        </w:pBdr>
        <w:spacing w:after="300" w:before="150"/>
      </w:pPr>
      <w:hyperlink w:history="1" w:anchor="A_4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4" w:id="225"/>
      <w:r>
        <w:rPr>
          <w:b/>
          <w:bCs/>
        </w:rPr>
        <w:t xml:space="preserve">問題74</w:t>
      </w:r>
      <w:bookmarkEnd w:id="225"/>
    </w:p>
    <w:p>
      <w:pPr>
        <w:spacing w:after="120"/>
      </w:pPr>
      <w:r>
        <w:t>Burt（1974）による成人の英語学習者の誤りの分析で、「グローバル・エラー」と「ローカル・エラー」の区別に合うものはどれか。</w:t>
      </w:r>
    </w:p>
    <w:p>
      <w:pPr>
        <w:spacing w:after="60"/>
        <w:ind w:left="360"/>
      </w:pPr>
      <w:r>
        <w:t>1. グローバル・エラーは文全体の組織に関わり意思疎通を大きく妨げ、ローカル・エラーは一部の要素に関わり通常は大きく妨げない。</w:t>
      </w:r>
    </w:p>
    <w:p>
      <w:pPr>
        <w:spacing w:after="60"/>
        <w:ind w:left="360"/>
      </w:pPr>
      <w:r>
        <w:t>2. グローバル・エラーは発音の誤りだけを指し、語順や文をつなぐ表現の誤りを含まない。</w:t>
      </w:r>
    </w:p>
    <w:p>
      <w:pPr>
        <w:spacing w:after="60"/>
        <w:ind w:left="360"/>
      </w:pPr>
      <w:r>
        <w:t>3. グローバルとローカルは同じ範囲の誤りを指すため、文の組織に関わる範囲による区別は行われない。</w:t>
      </w:r>
    </w:p>
    <w:p>
      <w:pPr>
        <w:spacing w:after="60"/>
        <w:ind w:left="360"/>
      </w:pPr>
      <w:r>
        <w:t>4. ローカル・エラーは常に重大な誤解を招き、グローバル・エラーは文全体の組織には関わらない。</w:t>
      </w:r>
    </w:p>
    <w:p>
      <w:pPr>
        <w:pBdr>
          <w:top w:val="single" w:color="CCCCCC" w:sz="4" w:space="6"/>
        </w:pBdr>
        <w:spacing w:after="300" w:before="150"/>
      </w:pPr>
      <w:hyperlink w:history="1" w:anchor="A_4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5" w:id="226"/>
      <w:r>
        <w:rPr>
          <w:b/>
          <w:bCs/>
        </w:rPr>
        <w:t xml:space="preserve">問題75</w:t>
      </w:r>
      <w:bookmarkEnd w:id="226"/>
    </w:p>
    <w:p>
      <w:pPr>
        <w:spacing w:after="120"/>
      </w:pPr>
      <w:r>
        <w:t>Corder（1967）が区別するmistakeとerrorについて、最も適当なものを選べ。</w:t>
      </w:r>
    </w:p>
    <w:p>
      <w:pPr>
        <w:spacing w:after="60"/>
        <w:ind w:left="360"/>
      </w:pPr>
      <w:r>
        <w:t>1. mistakeは学習者の現在の言語知識を反映する系統的な誤用であり、規則として再構成できる。</w:t>
      </w:r>
    </w:p>
    <w:p>
      <w:pPr>
        <w:spacing w:after="60"/>
        <w:ind w:left="360"/>
      </w:pPr>
      <w:r>
        <w:t>2. errorは疲労や記憶の不調だけから偶発的に生じ、本人が通常すぐ確実に自己訂正できる。</w:t>
      </w:r>
    </w:p>
    <w:p>
      <w:pPr>
        <w:spacing w:after="60"/>
        <w:ind w:left="360"/>
      </w:pPr>
      <w:r>
        <w:t>3. mistakeは遂行上の偶発的で非系統的な誤り、errorは学習者の現在の知識を反映する系統的な誤用である。</w:t>
      </w:r>
    </w:p>
    <w:p>
      <w:pPr>
        <w:spacing w:after="60"/>
        <w:ind w:left="360"/>
      </w:pPr>
      <w:r>
        <w:t>4. mistakeとerrorは原因・系統性・分析上の意義に違いがないため、両者を区別する必要はない。</w:t>
      </w:r>
    </w:p>
    <w:p>
      <w:pPr>
        <w:pBdr>
          <w:top w:val="single" w:color="CCCCCC" w:sz="4" w:space="6"/>
        </w:pBdr>
        <w:spacing w:after="300" w:before="150"/>
      </w:pPr>
      <w:hyperlink w:history="1" w:anchor="A_4_07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6" w:id="227"/>
      <w:r>
        <w:rPr>
          <w:b/>
          <w:bCs/>
        </w:rPr>
        <w:t xml:space="preserve">問題76</w:t>
      </w:r>
      <w:bookmarkEnd w:id="227"/>
    </w:p>
    <w:p>
      <w:pPr>
        <w:spacing w:after="120"/>
      </w:pPr>
      <w:r>
        <w:t xml:space="preserve">誤用分析における「回避（アボイダンス）」の現象の説明として最も適当なものを選べ。</w:t>
      </w:r>
    </w:p>
    <w:p>
      <w:pPr>
        <w:spacing w:after="60"/>
        <w:ind w:left="360"/>
      </w:pPr>
      <w:r>
        <w:t xml:space="preserve">1. 学習者が難しいと感じる構造の使用を避け、簡単な表現で済ませようとすること</w:t>
      </w:r>
    </w:p>
    <w:p>
      <w:pPr>
        <w:spacing w:after="60"/>
        <w:ind w:left="360"/>
      </w:pPr>
      <w:r>
        <w:t xml:space="preserve">2. 教材の側が特定の文型を扱わず、その学習項目を教師が教えられなくなってしまうこと</w:t>
      </w:r>
    </w:p>
    <w:p>
      <w:pPr>
        <w:spacing w:after="60"/>
        <w:ind w:left="360"/>
      </w:pPr>
      <w:r>
        <w:t xml:space="preserve">3. 学習者がテストを欠席し、評価を受けないこと</w:t>
      </w:r>
    </w:p>
    <w:p>
      <w:pPr>
        <w:spacing w:after="60"/>
        <w:ind w:left="360"/>
      </w:pPr>
      <w:r>
        <w:t xml:space="preserve">4. 教師が難しい文型の指導を意図的に避け、授業で扱わないこと</w:t>
      </w:r>
    </w:p>
    <w:p>
      <w:pPr>
        <w:pBdr>
          <w:top w:val="single" w:color="CCCCCC" w:sz="4" w:space="6"/>
        </w:pBdr>
        <w:spacing w:after="300" w:before="150"/>
      </w:pPr>
      <w:hyperlink w:history="1" w:anchor="A_4_07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0" w:id="228"/>
      <w:r>
        <w:rPr>
          <w:b/>
          <w:bCs/>
        </w:rPr>
        <w:t xml:space="preserve">10. 授業分析・自己点検能力</w:t>
      </w:r>
      <w:bookmarkEnd w:id="228"/>
    </w:p>
    <w:p>
      <w:pPr>
        <w:pStyle w:val="Heading3"/>
        <w:spacing w:after="120" w:before="240"/>
      </w:pPr>
      <w:bookmarkStart w:name="Q_4_077" w:id="229"/>
      <w:r>
        <w:rPr>
          <w:b/>
          <w:bCs/>
        </w:rPr>
        <w:t xml:space="preserve">問題77</w:t>
      </w:r>
      <w:bookmarkEnd w:id="229"/>
    </w:p>
    <w:p>
      <w:pPr>
        <w:spacing w:after="120"/>
      </w:pPr>
      <w:r>
        <w:t xml:space="preserve">教育現場における「アクション・リサーチ」の手順と特徴に関する記述として、最も適切なものはどれか。</w:t>
      </w:r>
    </w:p>
    <w:p>
      <w:pPr>
        <w:spacing w:after="60"/>
        <w:ind w:left="360"/>
      </w:pPr>
      <w:r>
        <w:t xml:space="preserve">1. 一般化可能な万能の心理言語学的理論を構築するため、研究室等の厳密に統制された実験環境下で実施される。</w:t>
      </w:r>
    </w:p>
    <w:p>
      <w:pPr>
        <w:spacing w:after="60"/>
        <w:ind w:left="360"/>
      </w:pPr>
      <w:r>
        <w:t xml:space="preserve">2. 外部の研究者が主導して授業データを収集し、実習生や担当教師に対して客観的な数値による評価を一方的に下すことを主目的とする。</w:t>
      </w:r>
    </w:p>
    <w:p>
      <w:pPr>
        <w:spacing w:after="60"/>
        <w:ind w:left="360"/>
      </w:pPr>
      <w:r>
        <w:t xml:space="preserve">3. 一度立てた実践計画は途中で修正してはならず、あらかじめ定めた手順を厳密に最後まで完遂することが義務づけられる。</w:t>
      </w:r>
    </w:p>
    <w:p>
      <w:pPr>
        <w:spacing w:after="60"/>
        <w:ind w:left="360"/>
      </w:pPr>
      <w:r>
        <w:t xml:space="preserve">4. 教師自身が自らの実践現場における課題を発見し、「計画→実践→観察→内省」というサイクルの循環を通じて授業改善を図る。</w:t>
      </w:r>
    </w:p>
    <w:p>
      <w:pPr>
        <w:pBdr>
          <w:top w:val="single" w:color="CCCCCC" w:sz="4" w:space="6"/>
        </w:pBdr>
        <w:spacing w:after="300" w:before="150"/>
      </w:pPr>
      <w:hyperlink w:history="1" w:anchor="A_4_07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8" w:id="230"/>
      <w:r>
        <w:rPr>
          <w:b/>
          <w:bCs/>
        </w:rPr>
        <w:t xml:space="preserve">問題78</w:t>
      </w:r>
      <w:bookmarkEnd w:id="230"/>
    </w:p>
    <w:p>
      <w:pPr>
        <w:spacing w:after="120"/>
      </w:pPr>
      <w:r>
        <w:t xml:space="preserve">授業分析における「プロトコル分析（発話プロトコル / 思考発話法）」の実施方法および活用に関する記述として、最も適切なものはどれか。</w:t>
      </w:r>
    </w:p>
    <w:p>
      <w:pPr>
        <w:spacing w:after="60"/>
        <w:ind w:left="360"/>
      </w:pPr>
      <w:r>
        <w:t xml:space="preserve">1. 授業全体の音声を録音・文字化し、単語の出現頻度のみを定量的に計測するテキストマイニング手法のことである。</w:t>
      </w:r>
    </w:p>
    <w:p>
      <w:pPr>
        <w:spacing w:after="60"/>
        <w:ind w:left="360"/>
      </w:pPr>
      <w:r>
        <w:t xml:space="preserve">2. 学習者が文法テストを解答している最中に、一切の音声を発生させず無言で思考に集中させるよう厳密に管理し、思考の内容は回答後も一切尋ねず記録もしない手法である。</w:t>
      </w:r>
    </w:p>
    <w:p>
      <w:pPr>
        <w:spacing w:after="60"/>
        <w:ind w:left="360"/>
      </w:pPr>
      <w:r>
        <w:t xml:space="preserve">3. 教師が授業中の行動記録をチェックリスト形式で「できた／できなかった」の二者択一で記録する定量的観察法である。</w:t>
      </w:r>
    </w:p>
    <w:p>
      <w:pPr>
        <w:spacing w:after="60"/>
        <w:ind w:left="360"/>
      </w:pPr>
      <w:r>
        <w:t xml:space="preserve">4. 思考プロセスを可視化するため、学習者や教師が課題を行っている最中、または直後に「頭の中で何を考えていたか」を言語化してもらい、それを分析データとする。</w:t>
      </w:r>
    </w:p>
    <w:p>
      <w:pPr>
        <w:pBdr>
          <w:top w:val="single" w:color="CCCCCC" w:sz="4" w:space="6"/>
        </w:pBdr>
        <w:spacing w:after="300" w:before="150"/>
      </w:pPr>
      <w:hyperlink w:history="1" w:anchor="A_4_07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9" w:id="231"/>
      <w:r>
        <w:rPr>
          <w:b/>
          <w:bCs/>
        </w:rPr>
        <w:t xml:space="preserve">問題79</w:t>
      </w:r>
      <w:bookmarkEnd w:id="231"/>
    </w:p>
    <w:p>
      <w:pPr>
        <w:spacing w:after="120"/>
      </w:pPr>
      <w:r>
        <w:t>許可を求める表現のロールプレイで、教師Tは「Bさんはスマホを使う許可を求める役、私は許可するか判断する役です。まず自分で質問を考えて言ってください」と指示した。Bが話し始める前に、Tは間を置かず「『スマホを使ってもいいですか』と言います」と質問のモデルを示した。Bが「スマホを使ってもいいです」と言うと、Tは「今は許可を求める質問です。最後に『か』を付けて、『スマホを使ってもいいですか』と言います」と訂正した。この発話記録の分析として、適切なものはどれか。</w:t>
      </w:r>
    </w:p>
    <w:p>
      <w:pPr>
        <w:spacing w:after="60"/>
        <w:ind w:left="360"/>
      </w:pPr>
      <w:r>
        <w:t>1. Bが質問の形を言わなかった原因は、スマホという語彙を未習であることだけだと、この記録から確定できる。</w:t>
      </w:r>
    </w:p>
    <w:p>
      <w:pPr>
        <w:spacing w:after="60"/>
        <w:ind w:left="360"/>
      </w:pPr>
      <w:r>
        <w:t>2. Tは自分で質問を作るよう求めたが、Bの最初の発話前に完全な質問のモデルを与えている。また、最後の応答は質問の形を明示する訂正である。</w:t>
      </w:r>
    </w:p>
    <w:p>
      <w:pPr>
        <w:spacing w:after="60"/>
        <w:ind w:left="360"/>
      </w:pPr>
      <w:r>
        <w:t>3. Tは指示の後、モデルを示すまでに少なくとも3秒間待ったことが、記録に明示されている。</w:t>
      </w:r>
    </w:p>
    <w:p>
      <w:pPr>
        <w:spacing w:after="60"/>
        <w:ind w:left="360"/>
      </w:pPr>
      <w:r>
        <w:t>4. Tの最後の応答は、問題点を説明せずに暗示的に言い換えるだけのリキャストである。</w:t>
      </w:r>
    </w:p>
    <w:p>
      <w:pPr>
        <w:pBdr>
          <w:top w:val="single" w:color="CCCCCC" w:sz="4" w:space="6"/>
        </w:pBdr>
        <w:spacing w:after="300" w:before="150"/>
      </w:pPr>
      <w:hyperlink w:history="1" w:anchor="A_4_07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0" w:id="232"/>
      <w:r>
        <w:rPr>
          <w:b/>
          <w:bCs/>
        </w:rPr>
        <w:t xml:space="preserve">問題80</w:t>
      </w:r>
      <w:bookmarkEnd w:id="232"/>
    </w:p>
    <w:p>
      <w:pPr>
        <w:spacing w:after="120"/>
      </w:pPr>
      <w:r>
        <w:t>Nunan（1990）が説明する提示質問と参照質問の区別について、最も適当な記述を選べ。</w:t>
      </w:r>
    </w:p>
    <w:p>
      <w:pPr>
        <w:spacing w:after="60"/>
        <w:ind w:left="360"/>
      </w:pPr>
      <w:r>
        <w:t>1. 提示質問とは、質問者が答えを知らない質問である。</w:t>
      </w:r>
    </w:p>
    <w:p>
      <w:pPr>
        <w:spacing w:after="60"/>
        <w:ind w:left="360"/>
      </w:pPr>
      <w:r>
        <w:t>2. 参照質問とは、質問者が答えを知っている質問である。</w:t>
      </w:r>
    </w:p>
    <w:p>
      <w:pPr>
        <w:spacing w:after="60"/>
        <w:ind w:left="360"/>
      </w:pPr>
      <w:r>
        <w:t>3. 参照質問とは、質問者が答えを知らない質問である。</w:t>
      </w:r>
    </w:p>
    <w:p>
      <w:pPr>
        <w:spacing w:after="60"/>
        <w:ind w:left="360"/>
      </w:pPr>
      <w:r>
        <w:t>4. 提示質問と参照質問の区別は、質問文が疑問詞を含むかどうかだけで決まる。</w:t>
      </w:r>
    </w:p>
    <w:p>
      <w:pPr>
        <w:pBdr>
          <w:top w:val="single" w:color="CCCCCC" w:sz="4" w:space="6"/>
        </w:pBdr>
        <w:spacing w:after="300" w:before="150"/>
      </w:pPr>
      <w:hyperlink w:history="1" w:anchor="A_4_08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1" w:id="233"/>
      <w:r>
        <w:rPr>
          <w:b/>
          <w:bCs/>
        </w:rPr>
        <w:t xml:space="preserve">問題81</w:t>
      </w:r>
      <w:bookmarkEnd w:id="233"/>
    </w:p>
    <w:p>
      <w:pPr>
        <w:spacing w:after="120"/>
      </w:pPr>
      <w:r>
        <w:t>Roweが区別したウェイト・タイム1とウェイト・タイム2の説明として、最も適当なものを選べ。</w:t>
      </w:r>
    </w:p>
    <w:p>
      <w:pPr>
        <w:spacing w:after="60"/>
        <w:ind w:left="360"/>
      </w:pPr>
      <w:r>
        <w:t>1. ウェイト・タイム1は、遅刻した学習者が着席するまでの時間である。</w:t>
      </w:r>
    </w:p>
    <w:p>
      <w:pPr>
        <w:spacing w:after="60"/>
        <w:ind w:left="360"/>
      </w:pPr>
      <w:r>
        <w:t>2. ウェイト・タイム2は、教師の質問が終わってから学習者の応答が始まるまでの時間である。</w:t>
      </w:r>
    </w:p>
    <w:p>
      <w:pPr>
        <w:spacing w:after="60"/>
        <w:ind w:left="360"/>
      </w:pPr>
      <w:r>
        <w:t>3. ウェイト・タイム1と2は、教師が授業の前に教材を準備する時間を二分したものである。</w:t>
      </w:r>
    </w:p>
    <w:p>
      <w:pPr>
        <w:spacing w:after="60"/>
        <w:ind w:left="360"/>
      </w:pPr>
      <w:r>
        <w:t>4. ウェイト・タイム1は教師の質問後に応答を待つ間、ウェイト・タイム2は学習者の応答後に教師が再び発話するまでに置く間を指す。</w:t>
      </w:r>
    </w:p>
    <w:p>
      <w:pPr>
        <w:pBdr>
          <w:top w:val="single" w:color="CCCCCC" w:sz="4" w:space="6"/>
        </w:pBdr>
        <w:spacing w:after="300" w:before="150"/>
      </w:pPr>
      <w:hyperlink w:history="1" w:anchor="A_4_08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2" w:id="234"/>
      <w:r>
        <w:rPr>
          <w:b/>
          <w:bCs/>
        </w:rPr>
        <w:t xml:space="preserve">問題82</w:t>
      </w:r>
      <w:bookmarkEnd w:id="234"/>
    </w:p>
    <w:p>
      <w:pPr>
        <w:spacing w:after="120"/>
      </w:pPr>
      <w:r>
        <w:t xml:space="preserve">教師の自己点検・授業改善のための手法の一つである「FIAC（フランダースの言語相互作用分析システム：Flanders Interaction Analysis Categories）」の説明として、最も適切なものはどれか。</w:t>
      </w:r>
    </w:p>
    <w:p>
      <w:pPr>
        <w:spacing w:after="60"/>
        <w:ind w:left="360"/>
      </w:pPr>
      <w:r>
        <w:t xml:space="preserve">1. 教師の年間授業コマ数や残業時間を数値化し、労働環境の改善を図るための管理ツールである。</w:t>
      </w:r>
    </w:p>
    <w:p>
      <w:pPr>
        <w:spacing w:after="60"/>
        <w:ind w:left="360"/>
      </w:pPr>
      <w:r>
        <w:t xml:space="preserve">2. 教師の発話・生徒の発話・沈黙などのカテゴリに分類して一定時間ごとに記録し、相互作用を数量的に把握する構造的観察法である。</w:t>
      </w:r>
    </w:p>
    <w:p>
      <w:pPr>
        <w:spacing w:after="60"/>
        <w:ind w:left="360"/>
      </w:pPr>
      <w:r>
        <w:t xml:space="preserve">3. 熟達教員が初心教員の授業を参観した際に、定性的な感想（エピソード）のみを文章で書きとめる記述観察法である。</w:t>
      </w:r>
    </w:p>
    <w:p>
      <w:pPr>
        <w:spacing w:after="60"/>
        <w:ind w:left="360"/>
      </w:pPr>
      <w:r>
        <w:t xml:space="preserve">4. 学習者が提出した作文の誤用を「欠落・付加・代用」に分類し、誤用率をパーセンテージで試算し、学習者間で比較する記述的分析法である。</w:t>
      </w:r>
    </w:p>
    <w:p>
      <w:pPr>
        <w:pBdr>
          <w:top w:val="single" w:color="CCCCCC" w:sz="4" w:space="6"/>
        </w:pBdr>
        <w:spacing w:after="300" w:before="150"/>
      </w:pPr>
      <w:hyperlink w:history="1" w:anchor="A_4_08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3" w:id="235"/>
      <w:r>
        <w:rPr>
          <w:b/>
          <w:bCs/>
        </w:rPr>
        <w:t xml:space="preserve">問題83</w:t>
      </w:r>
      <w:bookmarkEnd w:id="235"/>
    </w:p>
    <w:p>
      <w:pPr>
        <w:spacing w:after="120"/>
      </w:pPr>
      <w:r>
        <w:t xml:space="preserve">日本語教師が自らの授業実践を振り返る「リフレクション（省察）」に関する記述として、最も適切なものはどれか。</w:t>
      </w:r>
    </w:p>
    <w:p>
      <w:pPr>
        <w:spacing w:after="60"/>
        <w:ind w:left="360"/>
      </w:pPr>
      <w:r>
        <w:t xml:space="preserve">1. 「行為についての省察」とは、授業を行っているまさにその最中に、学習者の予期せぬ反応やトラブルに対して即興的に判断を下し指導を修正することである。</w:t>
      </w:r>
    </w:p>
    <w:p>
      <w:pPr>
        <w:spacing w:after="60"/>
        <w:ind w:left="360"/>
      </w:pPr>
      <w:r>
        <w:t xml:space="preserve">2. リフレクションの目的は、文部科学省や機関が定めた「標準教案」通りに寸分違わず授業が進行できたかどうかをチェックすることのみにある。</w:t>
      </w:r>
    </w:p>
    <w:p>
      <w:pPr>
        <w:spacing w:after="60"/>
        <w:ind w:left="360"/>
      </w:pPr>
      <w:r>
        <w:t xml:space="preserve">3. ショーン（Schön）が唱えた「行為の中の省察」とは、授業がすべて終了した後に教案と照らし合わせながら落ち着いてリフレクション（振り返りシート等）を行うことを指す。</w:t>
      </w:r>
    </w:p>
    <w:p>
      <w:pPr>
        <w:spacing w:after="60"/>
        <w:ind w:left="360"/>
      </w:pPr>
      <w:r>
        <w:t xml:space="preserve">4. 実践的知識を身につけるためには、過去の成功体験をそのまま盲信するのではなく、自己の授業を疑い客観的に捉え直す継続的なリフレクションが不可欠である。</w:t>
      </w:r>
    </w:p>
    <w:p>
      <w:pPr>
        <w:pBdr>
          <w:top w:val="single" w:color="CCCCCC" w:sz="4" w:space="6"/>
        </w:pBdr>
        <w:spacing w:after="300" w:before="150"/>
      </w:pPr>
      <w:hyperlink w:history="1" w:anchor="A_4_08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1" w:id="236"/>
      <w:r>
        <w:rPr>
          <w:b/>
          <w:bCs/>
        </w:rPr>
        <w:t xml:space="preserve">11. 目的・対象別日本語教育法</w:t>
      </w:r>
      <w:bookmarkEnd w:id="236"/>
    </w:p>
    <w:p>
      <w:pPr>
        <w:pStyle w:val="Heading3"/>
        <w:spacing w:after="120" w:before="240"/>
      </w:pPr>
      <w:bookmarkStart w:name="Q_4_084" w:id="237"/>
      <w:r>
        <w:rPr>
          <w:b/>
          <w:bCs/>
        </w:rPr>
        <w:t xml:space="preserve">問題84</w:t>
      </w:r>
      <w:bookmarkEnd w:id="237"/>
    </w:p>
    <w:p>
      <w:pPr>
        <w:spacing w:after="120"/>
      </w:pPr>
      <w:r>
        <w:t xml:space="preserve">外国にルーツを持つ児童生徒（JSL児童生徒）の言語能力に関して、カミンズが提唱した「BICS（日常生活言語能力）」と「CALP（学習言語能力）」の説明として、最も適切なものはどれか。</w:t>
      </w:r>
    </w:p>
    <w:p>
      <w:pPr>
        <w:spacing w:after="60"/>
        <w:ind w:left="360"/>
      </w:pPr>
      <w:r>
        <w:t xml:space="preserve">1. JSL児童生徒が日常会話をスムーズにこなせる場合（BICSの獲得）、教科書の読解や授業の理解にも問題がないと判断してよく、学習言語の追加の支援は特に必要ないとされる。</w:t>
      </w:r>
    </w:p>
    <w:p>
      <w:pPr>
        <w:spacing w:after="60"/>
        <w:ind w:left="360"/>
      </w:pPr>
      <w:r>
        <w:t xml:space="preserve">2. BICSは、教科内容を理解し論理的に思考するために必要な言語能力であり、習得には通常5〜7年程度かかるとされる。</w:t>
      </w:r>
    </w:p>
    <w:p>
      <w:pPr>
        <w:spacing w:after="60"/>
        <w:ind w:left="360"/>
      </w:pPr>
      <w:r>
        <w:t xml:space="preserve">3. JSL児童生徒への支援においては、日常的な会話能力が十分に発達して見えても、教科の学習に必要な概念理解や認知能力の育成を並行して支援することが不可欠である。</w:t>
      </w:r>
    </w:p>
    <w:p>
      <w:pPr>
        <w:spacing w:after="60"/>
        <w:ind w:left="360"/>
      </w:pPr>
      <w:r>
        <w:t xml:space="preserve">4. CALPは、対面での文脈依存度が高く、身振り手振りの助けを得ながら身につける対人的コミュニケーション能力である。</w:t>
      </w:r>
    </w:p>
    <w:p>
      <w:pPr>
        <w:pBdr>
          <w:top w:val="single" w:color="CCCCCC" w:sz="4" w:space="6"/>
        </w:pBdr>
        <w:spacing w:after="300" w:before="150"/>
      </w:pPr>
      <w:hyperlink w:history="1" w:anchor="A_4_08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5" w:id="238"/>
      <w:r>
        <w:rPr>
          <w:b/>
          <w:bCs/>
        </w:rPr>
        <w:t xml:space="preserve">問題85</w:t>
      </w:r>
      <w:bookmarkEnd w:id="238"/>
    </w:p>
    <w:p>
      <w:pPr>
        <w:spacing w:after="120"/>
      </w:pPr>
      <w:r>
        <w:t xml:space="preserve">JSL（日本語を第二言語とする）児童生徒に対する「JSLカリキュラム」に関する記述として、最も適切なものはどれか。</w:t>
      </w:r>
    </w:p>
    <w:p>
      <w:pPr>
        <w:spacing w:after="60"/>
        <w:ind w:left="360"/>
      </w:pPr>
      <w:r>
        <w:t xml:space="preserve">1. 「体験活動」と「言語活動」を統合し、教科の学習内容（概念や思考プロセス）の理解と日本語の習得を同時に達成することを目指す。</w:t>
      </w:r>
    </w:p>
    <w:p>
      <w:pPr>
        <w:spacing w:after="60"/>
        <w:ind w:left="360"/>
      </w:pPr>
      <w:r>
        <w:t xml:space="preserve">2. JSLカリキュラムは、文法項目を系統的に積み上げていく「構造シラバス」に基づいて作成することが最も推奨される。</w:t>
      </w:r>
    </w:p>
    <w:p>
      <w:pPr>
        <w:spacing w:after="60"/>
        <w:ind w:left="360"/>
      </w:pPr>
      <w:r>
        <w:t xml:space="preserve">3. 教科教育とは完全に切り離し、日本語の単語や基本文型の取り出し指導（日本語初期指導）のみを目的として設計されている。</w:t>
      </w:r>
    </w:p>
    <w:p>
      <w:pPr>
        <w:spacing w:after="60"/>
        <w:ind w:left="360"/>
      </w:pPr>
      <w:r>
        <w:t xml:space="preserve">4. 対象となる児童生徒の母語習得を抑制し、一日も早く日本語のみで生活・学習できるように「イマージョン教育」を徹底することを目的とする。</w:t>
      </w:r>
    </w:p>
    <w:p>
      <w:pPr>
        <w:pBdr>
          <w:top w:val="single" w:color="CCCCCC" w:sz="4" w:space="6"/>
        </w:pBdr>
        <w:spacing w:after="300" w:before="150"/>
      </w:pPr>
      <w:hyperlink w:history="1" w:anchor="A_4_08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6" w:id="239"/>
      <w:r>
        <w:rPr>
          <w:b/>
          <w:bCs/>
        </w:rPr>
        <w:t xml:space="preserve">問題86</w:t>
      </w:r>
      <w:bookmarkEnd w:id="239"/>
    </w:p>
    <w:p>
      <w:pPr>
        <w:spacing w:after="120"/>
      </w:pPr>
      <w:r>
        <w:t xml:space="preserve">小学校の算数科において、JSL児童生徒が次の【文章題】に回答する際、最も躓きやすい言語的・概念的要因の分析として、最も適切なものはどれか。</w:t>
      </w:r>
    </w:p>
    <w:p>
      <w:pPr>
        <w:spacing w:after="120"/>
      </w:pPr>
      <w:r>
        <w:t xml:space="preserve">【文章題】 「あおいさんは カードを 15まい もっています。あきらさんは あおいさんより 6まい すくないです。あきらさんは カードを なんまい もっていますか。」</w:t>
      </w:r>
    </w:p>
    <w:p>
      <w:pPr>
        <w:spacing w:after="60"/>
        <w:ind w:left="360"/>
      </w:pPr>
      <w:r>
        <w:t xml:space="preserve">1. 児童生徒は「すくない」という単語に反応して機械的に引き算を選択するため、常に正解にたどりついてしまい、教師が理解の不十分さに気づきにくくなってしまっていること。</w:t>
      </w:r>
    </w:p>
    <w:p>
      <w:pPr>
        <w:spacing w:after="60"/>
        <w:ind w:left="360"/>
      </w:pPr>
      <w:r>
        <w:t xml:space="preserve">2. 母国での算数の計算力が不足していることが、唯一の原因である。</w:t>
      </w:r>
    </w:p>
    <w:p>
      <w:pPr>
        <w:spacing w:after="60"/>
        <w:ind w:left="360"/>
      </w:pPr>
      <w:r>
        <w:t xml:space="preserve">3. 「〜より〜すくない」という相対的な数量関係（比較構造）を表す文脈理解が必要であり、単なる「すくない＝引き算」という単純なキーワード処理では捉えきれない点。</w:t>
      </w:r>
    </w:p>
    <w:p>
      <w:pPr>
        <w:spacing w:after="60"/>
        <w:ind w:left="360"/>
      </w:pPr>
      <w:r>
        <w:t xml:space="preserve">4. 「もっています」という所有を表す動詞の語彙意味を理解していないこと。</w:t>
      </w:r>
    </w:p>
    <w:p>
      <w:pPr>
        <w:pBdr>
          <w:top w:val="single" w:color="CCCCCC" w:sz="4" w:space="6"/>
        </w:pBdr>
        <w:spacing w:after="300" w:before="150"/>
      </w:pPr>
      <w:hyperlink w:history="1" w:anchor="A_4_08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7" w:id="240"/>
      <w:r>
        <w:rPr>
          <w:b/>
          <w:bCs/>
        </w:rPr>
        <w:t xml:space="preserve">問題87</w:t>
      </w:r>
      <w:bookmarkEnd w:id="240"/>
    </w:p>
    <w:p>
      <w:pPr>
        <w:spacing w:after="120"/>
      </w:pPr>
      <w:r>
        <w:t xml:space="preserve">留学生を対象とした「アカデミック・ライティング（レポート・論文作成）」の指導において、最も適切な記述はどれか。</w:t>
      </w:r>
    </w:p>
    <w:p>
      <w:pPr>
        <w:spacing w:after="60"/>
        <w:ind w:left="360"/>
      </w:pPr>
      <w:r>
        <w:t xml:space="preserve">1. レポートの「はじめに（序論）」には、実験結果や最終的な結論、考察のすべてを詳細に書き尽くすよう指導する。</w:t>
      </w:r>
    </w:p>
    <w:p>
      <w:pPr>
        <w:spacing w:after="60"/>
        <w:ind w:left="360"/>
      </w:pPr>
      <w:r>
        <w:t xml:space="preserve">2. 引用（引用・参照）を行う際、他者の文章をそのまま転載しても、自分の言葉として自然に馴染んでいれば出典を明記する必要はないと教える。</w:t>
      </w:r>
    </w:p>
    <w:p>
      <w:pPr>
        <w:spacing w:after="60"/>
        <w:ind w:left="360"/>
      </w:pPr>
      <w:r>
        <w:t xml:space="preserve">3. 客観性と論理性が求められるため、自分の意見を述べる際は「私は〜と思う」「〜だと感じる」といった主観的・心情的な表現を積極的に使うよう指導する。</w:t>
      </w:r>
    </w:p>
    <w:p>
      <w:pPr>
        <w:spacing w:after="60"/>
        <w:ind w:left="360"/>
      </w:pPr>
      <w:r>
        <w:t xml:space="preserve">4. 話し言葉（「〜だけど」「〜みたいな」等）と書き言葉（「〜であるが」「〜のような」等）の文体・語彙のスタイル（書き言葉の位相）を明確に区別して書かせる。</w:t>
      </w:r>
    </w:p>
    <w:p>
      <w:pPr>
        <w:pBdr>
          <w:top w:val="single" w:color="CCCCCC" w:sz="4" w:space="6"/>
        </w:pBdr>
        <w:spacing w:after="300" w:before="150"/>
      </w:pPr>
      <w:hyperlink w:history="1" w:anchor="A_4_08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8" w:id="241"/>
      <w:r>
        <w:rPr>
          <w:b/>
          <w:bCs/>
        </w:rPr>
        <w:t xml:space="preserve">問題88</w:t>
      </w:r>
      <w:bookmarkEnd w:id="241"/>
    </w:p>
    <w:p>
      <w:pPr>
        <w:spacing w:after="120"/>
      </w:pPr>
      <w:r>
        <w:t xml:space="preserve">アカデミック・ジャパニーズにおける談話構造や表現の特徴に関する記述として、最も適切なものはどれか。</w:t>
      </w:r>
    </w:p>
    <w:p>
      <w:pPr>
        <w:spacing w:after="60"/>
        <w:ind w:left="360"/>
      </w:pPr>
      <w:r>
        <w:t xml:space="preserve">1. レポートや論文の段落（パラグラフ）は、1つのパラグラフの中に複数の異なる主張や話題をランダムに詰め込むことが推奨される。</w:t>
      </w:r>
    </w:p>
    <w:p>
      <w:pPr>
        <w:spacing w:after="60"/>
        <w:ind w:left="360"/>
      </w:pPr>
      <w:r>
        <w:t xml:space="preserve">2. 「〜について述べる」「〜について考察する」といったメタ言語表現（案内表現・ロードマップ）を用いることで、文章全体の構成や論理の流れを読み手に明示できる。</w:t>
      </w:r>
    </w:p>
    <w:p>
      <w:pPr>
        <w:spacing w:after="60"/>
        <w:ind w:left="360"/>
      </w:pPr>
      <w:r>
        <w:t xml:space="preserve">3. アカデミックな文章では、受動態（「〜が行われた」「〜と定義される」）の表現は主語が不鮮明になるため、すべて能動態に書き換えるべきである。</w:t>
      </w:r>
    </w:p>
    <w:p>
      <w:pPr>
        <w:spacing w:after="60"/>
        <w:ind w:left="360"/>
      </w:pPr>
      <w:r>
        <w:t xml:space="preserve">4. 学術的なプレゼンテーションや論文では、文末表現を「〜だと思います」「〜かもしれませんね」のようなあいまいな口語体に統一することが推奨される。</w:t>
      </w:r>
    </w:p>
    <w:p>
      <w:pPr>
        <w:pBdr>
          <w:top w:val="single" w:color="CCCCCC" w:sz="4" w:space="6"/>
        </w:pBdr>
        <w:spacing w:after="300" w:before="150"/>
      </w:pPr>
      <w:hyperlink w:history="1" w:anchor="A_4_08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9" w:id="242"/>
      <w:r>
        <w:rPr>
          <w:b/>
          <w:bCs/>
        </w:rPr>
        <w:t xml:space="preserve">問題89</w:t>
      </w:r>
      <w:bookmarkEnd w:id="242"/>
    </w:p>
    <w:p>
      <w:pPr>
        <w:spacing w:after="120"/>
      </w:pPr>
      <w:r>
        <w:t xml:space="preserve">留学生が作成した以下の【レポートの本文（抜粋）】を分析し、アカデミック・ライティングの観点から修正指導として最も適切なものはどれか。</w:t>
      </w:r>
    </w:p>
    <w:p>
      <w:pPr>
        <w:spacing w:after="120"/>
      </w:pPr>
      <w:r>
        <w:t xml:space="preserve">【レポートの本文（抜粋）】 「最近、若者の読書離れが進んでいると言われている。だから、私はとても悲しいと思います。昨日、電車の中で本を読んでいる若者を全然見なかったからです。」</w:t>
      </w:r>
    </w:p>
    <w:p>
      <w:pPr>
        <w:spacing w:after="60"/>
        <w:ind w:left="360"/>
      </w:pPr>
      <w:r>
        <w:t xml:space="preserve">1. 「だから」は接続詞として不適切なので、「したがって」に変更するだけで文体・内容ともに完璧な学術文章になると褒める。</w:t>
      </w:r>
    </w:p>
    <w:p>
      <w:pPr>
        <w:spacing w:after="60"/>
        <w:ind w:left="360"/>
      </w:pPr>
      <w:r>
        <w:t xml:space="preserve">2. 個人（自分一人）の限定的な体験（電車で見なかったこと）や感情（悲しい）を根拠にするのではなく、客観的なデータや調査結果を提示し、「〜と考えられる」などの客観的文末表現に修正させる。</w:t>
      </w:r>
    </w:p>
    <w:p>
      <w:pPr>
        <w:spacing w:after="60"/>
        <w:ind w:left="360"/>
      </w:pPr>
      <w:r>
        <w:t xml:space="preserve">3. 「読書離れ」という言葉は専門用語ではないため、文部科学省の公的文書で使われる言葉に全て言い換えさせるとともに、個人の意見や考察も完全に削除させて、統計や事実の羅列だけの文章に直させる。</w:t>
      </w:r>
    </w:p>
    <w:p>
      <w:pPr>
        <w:spacing w:after="60"/>
        <w:ind w:left="360"/>
      </w:pPr>
      <w:r>
        <w:t xml:space="preserve">4. 「悲しい」という感情をより強い語彙（例：「非常に悲嘆に暮れている」）に置き換えさせ、書き手の主観を一層強調するよう指導する。</w:t>
      </w:r>
    </w:p>
    <w:p>
      <w:pPr>
        <w:pBdr>
          <w:top w:val="single" w:color="CCCCCC" w:sz="4" w:space="6"/>
        </w:pBdr>
        <w:spacing w:after="300" w:before="150"/>
      </w:pPr>
      <w:hyperlink w:history="1" w:anchor="A_4_08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0" w:id="243"/>
      <w:r>
        <w:rPr>
          <w:b/>
          <w:bCs/>
        </w:rPr>
        <w:t xml:space="preserve">問題90</w:t>
      </w:r>
      <w:bookmarkEnd w:id="243"/>
    </w:p>
    <w:p>
      <w:pPr>
        <w:spacing w:after="120"/>
      </w:pPr>
      <w:r>
        <w:t>ビジネス場面での敬語の選択について、文化審議会『敬語の指針』の考え方に照らし、最も適切なものを一つ選びなさい。</w:t>
      </w:r>
    </w:p>
    <w:p>
      <w:pPr>
        <w:spacing w:after="60"/>
        <w:ind w:left="360"/>
      </w:pPr>
      <w:r>
        <w:t>1. 相手との関係、その場の状況、依頼で相手に掛ける負担などを踏まえ、敬語や前置きの表現を選ぶ。</w:t>
      </w:r>
    </w:p>
    <w:p>
      <w:pPr>
        <w:spacing w:after="60"/>
        <w:ind w:left="360"/>
      </w:pPr>
      <w:r>
        <w:t>2. ビジネスの依頼では、相手の負担を意識した前置きはどの場面でも不要であり、すべて省く。</w:t>
      </w:r>
    </w:p>
    <w:p>
      <w:pPr>
        <w:spacing w:after="60"/>
        <w:ind w:left="360"/>
      </w:pPr>
      <w:r>
        <w:t>3. 社内の上司に取引先の人について話す場合、上司への丁寧さを表すには、取引先の人の行為を必ず謙譲語Ⅱの「参る」で表さなければならない。</w:t>
      </w:r>
    </w:p>
    <w:p>
      <w:pPr>
        <w:spacing w:after="60"/>
        <w:ind w:left="360"/>
      </w:pPr>
      <w:r>
        <w:t>4. 敬語の活用形が正しければ、相手との関係や場面を考慮する必要はない。</w:t>
      </w:r>
    </w:p>
    <w:p>
      <w:pPr>
        <w:pBdr>
          <w:top w:val="single" w:color="CCCCCC" w:sz="4" w:space="6"/>
        </w:pBdr>
        <w:spacing w:after="300" w:before="150"/>
      </w:pPr>
      <w:hyperlink w:history="1" w:anchor="A_4_09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1" w:id="244"/>
      <w:r>
        <w:rPr>
          <w:b/>
          <w:bCs/>
        </w:rPr>
        <w:t xml:space="preserve">問題91</w:t>
      </w:r>
      <w:bookmarkEnd w:id="244"/>
    </w:p>
    <w:p>
      <w:pPr>
        <w:spacing w:after="120"/>
      </w:pPr>
      <w:r>
        <w:t>社員Aが先輩Bに資料の確認を依頼する場面について、敬語の仕組みの説明として最も適当なものを選べ。</w:t>
      </w:r>
    </w:p>
    <w:p>
      <w:pPr>
        <w:spacing w:after="60"/>
        <w:ind w:left="360"/>
      </w:pPr>
      <w:r>
        <w:t>1. 『拝見する』はBの動作を高める尊敬語なので、『Bさんに拝見していただく』が適切である。</w:t>
      </w:r>
    </w:p>
    <w:p>
      <w:pPr>
        <w:spacing w:after="60"/>
        <w:ind w:left="360"/>
      </w:pPr>
      <w:r>
        <w:t>2. 『ご確認して差し上げる』はBに確認を依頼する謙譲語なので、適切である。</w:t>
      </w:r>
    </w:p>
    <w:p>
      <w:pPr>
        <w:spacing w:after="60"/>
        <w:ind w:left="360"/>
      </w:pPr>
      <w:r>
        <w:t>3. Bの動作には謙譲語を用いるため、『Bさんがご確認いただく』が適切である。</w:t>
      </w:r>
    </w:p>
    <w:p>
      <w:pPr>
        <w:spacing w:after="60"/>
        <w:ind w:left="360"/>
      </w:pPr>
      <w:r>
        <w:t>4. 『Bさんにご確認いただく』は、Bの確認という行為を、Aが恩恵を受ける側から表す謙譲語Ⅰとして用いることができる。</w:t>
      </w:r>
    </w:p>
    <w:p>
      <w:pPr>
        <w:pBdr>
          <w:top w:val="single" w:color="CCCCCC" w:sz="4" w:space="6"/>
        </w:pBdr>
        <w:spacing w:after="300" w:before="150"/>
      </w:pPr>
      <w:hyperlink w:history="1" w:anchor="A_4_09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2" w:id="245"/>
      <w:r>
        <w:rPr>
          <w:b/>
          <w:bCs/>
        </w:rPr>
        <w:t xml:space="preserve">問題92</w:t>
      </w:r>
      <w:bookmarkEnd w:id="245"/>
    </w:p>
    <w:p>
      <w:pPr>
        <w:spacing w:after="120"/>
      </w:pPr>
      <w:r>
        <w:t>ビジネス場面で、普段は仕事を頼み合わない同僚に、急に負担の掛かる作業を依頼する。文化審議会『敬語の指針』が示す依頼時の配慮に照らし、最も適切な説明を一つ選びなさい。</w:t>
      </w:r>
    </w:p>
    <w:p>
      <w:pPr>
        <w:spacing w:after="60"/>
        <w:ind w:left="360"/>
      </w:pPr>
      <w:r>
        <w:t>1. 「忙しいところ申し訳ないけど」などの前置きを添え、相手の負担を意識していることを示す方法がある。</w:t>
      </w:r>
    </w:p>
    <w:p>
      <w:pPr>
        <w:spacing w:after="60"/>
        <w:ind w:left="360"/>
      </w:pPr>
      <w:r>
        <w:t>2. 「お願いします」という敬語さえ使えば、突然書類を置いて立ち去っても、相手への配慮を考える必要はない。</w:t>
      </w:r>
    </w:p>
    <w:p>
      <w:pPr>
        <w:spacing w:after="60"/>
        <w:ind w:left="360"/>
      </w:pPr>
      <w:r>
        <w:t>3. 相手が同僚であれば、急な仕事の依頼でも、その負担を考慮する必要はない。</w:t>
      </w:r>
    </w:p>
    <w:p>
      <w:pPr>
        <w:spacing w:after="60"/>
        <w:ind w:left="360"/>
      </w:pPr>
      <w:r>
        <w:t>4. 依頼の表現は長いほど常に適切なので、相手との関係にかかわらず最も回りくどい表現を選ぶ。</w:t>
      </w:r>
    </w:p>
    <w:p>
      <w:pPr>
        <w:pBdr>
          <w:top w:val="single" w:color="CCCCCC" w:sz="4" w:space="6"/>
        </w:pBdr>
        <w:spacing w:after="300" w:before="150"/>
      </w:pPr>
      <w:hyperlink w:history="1" w:anchor="A_4_09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3" w:id="246"/>
      <w:r>
        <w:rPr>
          <w:b/>
          <w:bCs/>
        </w:rPr>
        <w:t xml:space="preserve">問題93</w:t>
      </w:r>
      <w:bookmarkEnd w:id="246"/>
    </w:p>
    <w:p>
      <w:pPr>
        <w:spacing w:after="120"/>
      </w:pPr>
      <w:r>
        <w:t xml:space="preserve">JSL児童生徒の「母語保持」や「バイリンガリズム」に関する記述として、最も適切なものはどれか。</w:t>
      </w:r>
    </w:p>
    <w:p>
      <w:pPr>
        <w:spacing w:after="60"/>
        <w:ind w:left="360"/>
      </w:pPr>
      <w:r>
        <w:t xml:space="preserve">1. 児童生徒が母語で培った概念や知識は、日本語（第二言語）での学習にも転移・活用される（言語間共通基礎依存仮説）ため、母語の発達を保障することは日本語学習にも有益である。</w:t>
      </w:r>
    </w:p>
    <w:p>
      <w:pPr>
        <w:spacing w:after="60"/>
        <w:ind w:left="360"/>
      </w:pPr>
      <w:r>
        <w:t xml:space="preserve">2. 第一言語（母語）と第二言語（日本語）の両方が不十分な状態（ダブルリミテッド／セミリンガル）に陥る原因は、早期に母語教育を継続したこと自体にあり、母語の使用が日本語の習得を妨げるためである。</w:t>
      </w:r>
    </w:p>
    <w:p>
      <w:pPr>
        <w:spacing w:after="60"/>
        <w:ind w:left="360"/>
      </w:pPr>
      <w:r>
        <w:t xml:space="preserve">3. 学校生活に一度適応できれば、母語は自然に維持・発達していくため、学校や家庭での母語保持のための意識的な取り組みは不要である。</w:t>
      </w:r>
    </w:p>
    <w:p>
      <w:pPr>
        <w:spacing w:after="60"/>
        <w:ind w:left="360"/>
      </w:pPr>
      <w:r>
        <w:t xml:space="preserve">4. 日本語の習得を最優先するため、家庭内でも母語の使用を一切禁止し、保護者にも日本語のみで話しかけさせるよう指導すべきである。</w:t>
      </w:r>
    </w:p>
    <w:p>
      <w:pPr>
        <w:pBdr>
          <w:top w:val="single" w:color="CCCCCC" w:sz="4" w:space="6"/>
        </w:pBdr>
        <w:spacing w:after="300" w:before="150"/>
      </w:pPr>
      <w:hyperlink w:history="1" w:anchor="A_4_09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2" w:id="247"/>
      <w:r>
        <w:rPr>
          <w:b/>
          <w:bCs/>
        </w:rPr>
        <w:t xml:space="preserve">12. 異文化間教育</w:t>
      </w:r>
      <w:bookmarkEnd w:id="247"/>
    </w:p>
    <w:p>
      <w:pPr>
        <w:pStyle w:val="Heading3"/>
        <w:spacing w:after="120" w:before="240"/>
      </w:pPr>
      <w:bookmarkStart w:name="Q_4_094" w:id="248"/>
      <w:r>
        <w:rPr>
          <w:b/>
          <w:bCs/>
        </w:rPr>
        <w:t xml:space="preserve">問題94</w:t>
      </w:r>
      <w:bookmarkEnd w:id="248"/>
    </w:p>
    <w:p>
      <w:pPr>
        <w:spacing w:after="120"/>
      </w:pPr>
      <w:r>
        <w:t xml:space="preserve">異文化理解教育におけるシミュレーションゲーム「バーンガ（Barnga）」の実施方法およびその教育的目的に関する記述として、最も適切なものはどれか。</w:t>
      </w:r>
    </w:p>
    <w:p>
      <w:pPr>
        <w:spacing w:after="60"/>
        <w:ind w:left="360"/>
      </w:pPr>
      <w:r>
        <w:t xml:space="preserve">1. 自分たちのグループのルールが常に正しいことを論理的に主張し、ルール違反を侵した他グループの参加者を論破・排除する技術を養う。</w:t>
      </w:r>
    </w:p>
    <w:p>
      <w:pPr>
        <w:spacing w:after="60"/>
        <w:ind w:left="360"/>
      </w:pPr>
      <w:r>
        <w:t xml:space="preserve">2. 特定の国や地域の具体的なマナーや生活習慣を事前に正しく学習・暗記させ、ゲーム内のクイズで高得点を獲得することを最優先の目的とする。</w:t>
      </w:r>
    </w:p>
    <w:p>
      <w:pPr>
        <w:spacing w:after="60"/>
        <w:ind w:left="360"/>
      </w:pPr>
      <w:r>
        <w:t xml:space="preserve">3. 参加者同士の論理的思考力と討議能力を高めるため、ゲームの最中は口頭での自由な対話および議論を積極的に促すことが最も効果的とされ、ルールの違いについても言葉で十分に説明し合うべきである。</w:t>
      </w:r>
    </w:p>
    <w:p>
      <w:pPr>
        <w:spacing w:after="60"/>
        <w:ind w:left="360"/>
      </w:pPr>
      <w:r>
        <w:t xml:space="preserve">4. 異なるルールが設定されたグループ間で非言語コミュニケーションを用いてカードゲームを行う体験を通し、他者との文化摩擦や困惑・葛藤などの感情が生じるプロセスを疑似体験する。</w:t>
      </w:r>
    </w:p>
    <w:p>
      <w:pPr>
        <w:pBdr>
          <w:top w:val="single" w:color="CCCCCC" w:sz="4" w:space="6"/>
        </w:pBdr>
        <w:spacing w:after="300" w:before="150"/>
      </w:pPr>
      <w:hyperlink w:history="1" w:anchor="A_4_09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5" w:id="249"/>
      <w:r>
        <w:rPr>
          <w:b/>
          <w:bCs/>
        </w:rPr>
        <w:t xml:space="preserve">問題95</w:t>
      </w:r>
      <w:bookmarkEnd w:id="249"/>
    </w:p>
    <w:p>
      <w:pPr>
        <w:spacing w:after="120"/>
      </w:pPr>
      <w:r>
        <w:t xml:space="preserve">体験型セッション（シミュレーションゲームやロールプレイ）の直後に行われる「デブリーフィング（Debriefing：振り返り）」の進め方や意義に関する記述として、最も適切なものはどれか。</w:t>
      </w:r>
    </w:p>
    <w:p>
      <w:pPr>
        <w:spacing w:after="60"/>
        <w:ind w:left="360"/>
      </w:pPr>
      <w:r>
        <w:t xml:space="preserve">1. 体験中に生じた困惑や苛立ちなどの感情は個人的な問題であるため言及を避け、ゲームの勝敗結果のみを客観的に比較・表彰する。</w:t>
      </w:r>
    </w:p>
    <w:p>
      <w:pPr>
        <w:spacing w:after="60"/>
        <w:ind w:left="360"/>
      </w:pPr>
      <w:r>
        <w:t xml:space="preserve">2. 「どのような感情を抱いたか」「何が起きていたのか」という生の体験の言語化から始め、それを一般的な異文化摩擦や実生活の場面へと結びつけて概念化・分析させる。</w:t>
      </w:r>
    </w:p>
    <w:p>
      <w:pPr>
        <w:spacing w:after="60"/>
        <w:ind w:left="360"/>
      </w:pPr>
      <w:r>
        <w:t xml:space="preserve">3. 指導者（ファシリテーター）が「異文化対応における唯一の正解」を提示し、参加者の個人的な感じ方や意見の誤りを正す講義形式で、参加者の発言は最小限にとどめて行う。</w:t>
      </w:r>
    </w:p>
    <w:p>
      <w:pPr>
        <w:spacing w:after="60"/>
        <w:ind w:left="360"/>
      </w:pPr>
      <w:r>
        <w:t xml:space="preserve">4. デブリーフィングはシミュレーションの補足に過ぎないため、時間の短縮や省略を最優先とすることが推奨される。</w:t>
      </w:r>
    </w:p>
    <w:p>
      <w:pPr>
        <w:pBdr>
          <w:top w:val="single" w:color="CCCCCC" w:sz="4" w:space="6"/>
        </w:pBdr>
        <w:spacing w:after="300" w:before="150"/>
      </w:pPr>
      <w:hyperlink w:history="1" w:anchor="A_4_09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6" w:id="250"/>
      <w:r>
        <w:rPr>
          <w:b/>
          <w:bCs/>
        </w:rPr>
        <w:t xml:space="preserve">問題96</w:t>
      </w:r>
      <w:bookmarkEnd w:id="250"/>
    </w:p>
    <w:p>
      <w:pPr>
        <w:spacing w:after="120"/>
      </w:pPr>
      <w:r>
        <w:t xml:space="preserve">留学生Aさん（X国出身）は、授業中に他の学習者の発話が終わるのを待たずに割り込んで発言するため、クラスメイトとの間で不和が生じている。日本語教師が行う行動分析および対応として、最も適切なものはどれか。</w:t>
      </w:r>
    </w:p>
    <w:p>
      <w:pPr>
        <w:spacing w:after="60"/>
        <w:ind w:left="360"/>
      </w:pPr>
      <w:r>
        <w:t xml:space="preserve">1. Aさんの出身国の文化が不適切であることをクラス全体に説明し、日本の「協調的・控えめ」な話し方に全面的に従うようAさんに強く要求し、従わなければ叱責する。</w:t>
      </w:r>
    </w:p>
    <w:p>
      <w:pPr>
        <w:spacing w:after="60"/>
        <w:ind w:left="360"/>
      </w:pPr>
      <w:r>
        <w:t xml:space="preserve">2. 周囲の学習者に対し、「Aさんの発言は無視して聞き流すように」と個別に指示を出し、関わりを最小限に抑えさせる。</w:t>
      </w:r>
    </w:p>
    <w:p>
      <w:pPr>
        <w:spacing w:after="60"/>
        <w:ind w:left="360"/>
      </w:pPr>
      <w:r>
        <w:t xml:space="preserve">3. 文化によるターン・テイキングや沈黙の規範の違いの可能性を考慮し、クラス全体でコミュニケーションスタイルの違いを話し合う機会を設ける。</w:t>
      </w:r>
    </w:p>
    <w:p>
      <w:pPr>
        <w:spacing w:after="60"/>
        <w:ind w:left="360"/>
      </w:pPr>
      <w:r>
        <w:t xml:space="preserve">4. Aさんの行動は個人の身勝手さのみに起因するため、授業後に厳しく注意し、クラスでの発言機会を一定期間剥奪する。</w:t>
      </w:r>
    </w:p>
    <w:p>
      <w:pPr>
        <w:pBdr>
          <w:top w:val="single" w:color="CCCCCC" w:sz="4" w:space="6"/>
        </w:pBdr>
        <w:spacing w:after="300" w:before="150"/>
      </w:pPr>
      <w:hyperlink w:history="1" w:anchor="A_4_09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7" w:id="251"/>
      <w:r>
        <w:rPr>
          <w:b/>
          <w:bCs/>
        </w:rPr>
        <w:t xml:space="preserve">問題97</w:t>
      </w:r>
      <w:bookmarkEnd w:id="251"/>
    </w:p>
    <w:p>
      <w:pPr>
        <w:spacing w:after="120"/>
      </w:pPr>
      <w:r>
        <w:t xml:space="preserve">異文化理解や異文化適応能力を高めるためのトレーニング手法である「カルチャー・アシミレーター」に関する記述として、最も適切なものはどれか。</w:t>
      </w:r>
    </w:p>
    <w:p>
      <w:pPr>
        <w:spacing w:after="60"/>
        <w:ind w:left="360"/>
      </w:pPr>
      <w:r>
        <w:t xml:space="preserve">1. 異文化間で生じた誤解の事例（クリティカル・インシデント）を読み、原因となる文化的背景を複数の選択肢から選んで学ぶ文化学習ツールである。</w:t>
      </w:r>
    </w:p>
    <w:p>
      <w:pPr>
        <w:spacing w:after="60"/>
        <w:ind w:left="360"/>
      </w:pPr>
      <w:r>
        <w:t xml:space="preserve">2. 学習者の発音や文法誤りを、文化的コンテキストとは無関係に機械的・反復的に修正していくソフトウェアのことである。</w:t>
      </w:r>
    </w:p>
    <w:p>
      <w:pPr>
        <w:spacing w:after="60"/>
        <w:ind w:left="360"/>
      </w:pPr>
      <w:r>
        <w:t xml:space="preserve">3. 他文化の風習やマナーを過激に批判・否定するディベートを行い、自文化の優位性を確認する教育法である。</w:t>
      </w:r>
    </w:p>
    <w:p>
      <w:pPr>
        <w:spacing w:after="60"/>
        <w:ind w:left="360"/>
      </w:pPr>
      <w:r>
        <w:t xml:space="preserve">4. 異なる文化背景を持つ参加者同士が共同生活を送り、相互の文化を物理的に融合させていく長期滞在型の国際交流プロジェクトであり、期間は通常1年以上とされる。</w:t>
      </w:r>
    </w:p>
    <w:p>
      <w:pPr>
        <w:pBdr>
          <w:top w:val="single" w:color="CCCCCC" w:sz="4" w:space="6"/>
        </w:pBdr>
        <w:spacing w:after="300" w:before="150"/>
      </w:pPr>
      <w:hyperlink w:history="1" w:anchor="A_4_09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8" w:id="252"/>
      <w:r>
        <w:rPr>
          <w:b/>
          <w:bCs/>
        </w:rPr>
        <w:t xml:space="preserve">問題98</w:t>
      </w:r>
      <w:bookmarkEnd w:id="252"/>
    </w:p>
    <w:p>
      <w:pPr>
        <w:spacing w:after="120"/>
      </w:pPr>
      <w:r>
        <w:t xml:space="preserve">異文化理解セッション等で取り入れられる「ロールプレイ」および「ロール・リバーサル（Role Reversal：役割交換）」の活用に関する記述として、最も適切なものはどれか。</w:t>
      </w:r>
    </w:p>
    <w:p>
      <w:pPr>
        <w:spacing w:after="60"/>
        <w:ind w:left="360"/>
      </w:pPr>
      <w:r>
        <w:t xml:space="preserve">1. 役割を交代して演じる「ロール・リバーサル」を取り入れることで、相手の立場や視点から事象を体験し、相手の感情や行動の理由を多面的に理解する（視点取得）効果が高まる。</w:t>
      </w:r>
    </w:p>
    <w:p>
      <w:pPr>
        <w:spacing w:after="60"/>
        <w:ind w:left="360"/>
      </w:pPr>
      <w:r>
        <w:t xml:space="preserve">2. 参加者には常に「自分自身の元の立場（例：日本人教師役）」のみを固定して演じさせ、相手の立場を演じる機会を与えないことが原則とされ、途中での役割の交換も一切禁止される。</w:t>
      </w:r>
    </w:p>
    <w:p>
      <w:pPr>
        <w:spacing w:after="60"/>
        <w:ind w:left="360"/>
      </w:pPr>
      <w:r>
        <w:t xml:space="preserve">3. ロールプレイ中に演者が言葉に詰まったり葛藤を生じたりした場合は、失敗とみなして即座に中断しなければならない。</w:t>
      </w:r>
    </w:p>
    <w:p>
      <w:pPr>
        <w:spacing w:after="60"/>
        <w:ind w:left="360"/>
      </w:pPr>
      <w:r>
        <w:t xml:space="preserve">4. 配布されたシナリオの台本を正確に丸暗記し、感情を挟まずに棒読みで再現することが最も重要とされる。</w:t>
      </w:r>
    </w:p>
    <w:p>
      <w:pPr>
        <w:pBdr>
          <w:top w:val="single" w:color="CCCCCC" w:sz="4" w:space="6"/>
        </w:pBdr>
        <w:spacing w:after="300" w:before="150"/>
      </w:pPr>
      <w:hyperlink w:history="1" w:anchor="A_4_09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9" w:id="253"/>
      <w:r>
        <w:rPr>
          <w:b/>
          <w:bCs/>
        </w:rPr>
        <w:t xml:space="preserve">問題99</w:t>
      </w:r>
      <w:bookmarkEnd w:id="253"/>
    </w:p>
    <w:p>
      <w:pPr>
        <w:spacing w:after="120"/>
      </w:pPr>
      <w:r>
        <w:t xml:space="preserve">「自民族中心主義（エスノセントリズム）」と「文化相対主義」に関する記述として、最も適切なものはどれか。</w:t>
      </w:r>
    </w:p>
    <w:p>
      <w:pPr>
        <w:spacing w:after="60"/>
        <w:ind w:left="360"/>
      </w:pPr>
      <w:r>
        <w:t xml:space="preserve">1. エスノセントリズムとは、自文化の価値観や規範を絶対的な基準として、他文化の行動や思考を評価・判断・批判する傾向を指す。</w:t>
      </w:r>
    </w:p>
    <w:p>
      <w:pPr>
        <w:spacing w:after="60"/>
        <w:ind w:left="360"/>
      </w:pPr>
      <w:r>
        <w:t xml:space="preserve">2. エスノセントリズムをより一層強化することが、異文化間での共感や開かれたコミュニケーションを実現するための前提条件となる。</w:t>
      </w:r>
    </w:p>
    <w:p>
      <w:pPr>
        <w:spacing w:after="60"/>
        <w:ind w:left="360"/>
      </w:pPr>
      <w:r>
        <w:t xml:space="preserve">3. 文化相対主義とは、世界の文化には絶対的な優劣の階層（上位文化と下位文化）が存在すると考える立場である。</w:t>
      </w:r>
    </w:p>
    <w:p>
      <w:pPr>
        <w:spacing w:after="60"/>
        <w:ind w:left="360"/>
      </w:pPr>
      <w:r>
        <w:t xml:space="preserve">4. 異文化間教育の最終目標は、自文化のアイデンティティや価値観を完全に捨て去り、他文化へ無条件に過剰適応することである。</w:t>
      </w:r>
    </w:p>
    <w:p>
      <w:pPr>
        <w:pBdr>
          <w:top w:val="single" w:color="CCCCCC" w:sz="4" w:space="6"/>
        </w:pBdr>
        <w:spacing w:after="300" w:before="150"/>
      </w:pPr>
      <w:hyperlink w:history="1" w:anchor="A_4_09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0" w:id="254"/>
      <w:r>
        <w:rPr>
          <w:b/>
          <w:bCs/>
        </w:rPr>
        <w:t xml:space="preserve">問題100</w:t>
      </w:r>
      <w:bookmarkEnd w:id="254"/>
    </w:p>
    <w:p>
      <w:pPr>
        <w:spacing w:after="120"/>
      </w:pPr>
      <w:r>
        <w:t xml:space="preserve">カルチャーショックの段階的プロセス（Wカーブ・モデル等）に関する記述として、最も適切なものはどれか。</w:t>
      </w:r>
    </w:p>
    <w:p>
      <w:pPr>
        <w:spacing w:after="60"/>
        <w:ind w:left="360"/>
      </w:pPr>
      <w:r>
        <w:t xml:space="preserve">1. 不満や焦燥感が高まる「落ち込み（危機期）」の段階にある学習者に対しては、速やかに母国文化を否定させ、滞在国文化への過剰適応を強いる指導が最も有効である。</w:t>
      </w:r>
    </w:p>
    <w:p>
      <w:pPr>
        <w:spacing w:after="60"/>
        <w:ind w:left="360"/>
      </w:pPr>
      <w:r>
        <w:t xml:space="preserve">2. カルチャーショックは精神的に脆弱な人にのみ起こる特殊な症状であり、渡航前の知識学習によって完全に予防・回避できる。</w:t>
      </w:r>
    </w:p>
    <w:p>
      <w:pPr>
        <w:spacing w:after="60"/>
        <w:ind w:left="360"/>
      </w:pPr>
      <w:r>
        <w:t xml:space="preserve">3. 異文化に入った初期段階では、見るものすべてが珍しく肯定的に捉えられる「ハネムーン期（蜜月期）」をたどることが多い。</w:t>
      </w:r>
    </w:p>
    <w:p>
      <w:pPr>
        <w:spacing w:after="60"/>
        <w:ind w:left="360"/>
      </w:pPr>
      <w:r>
        <w:t xml:space="preserve">4. 異文化に適応して長期滞在した学習者が自国へ帰国した際、母国文化に対して違和感やストレスを感じる現象（リバース・カルチャーショック）が生じることはない。</w:t>
      </w:r>
    </w:p>
    <w:p>
      <w:pPr>
        <w:pBdr>
          <w:top w:val="single" w:color="CCCCCC" w:sz="4" w:space="6"/>
        </w:pBdr>
        <w:spacing w:after="300" w:before="150"/>
      </w:pPr>
      <w:hyperlink w:history="1" w:anchor="A_4_10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3" w:id="255"/>
      <w:r>
        <w:rPr>
          <w:b/>
          <w:bCs/>
        </w:rPr>
        <w:t xml:space="preserve">13. 異文化コミュニケーション</w:t>
      </w:r>
      <w:bookmarkEnd w:id="255"/>
    </w:p>
    <w:p>
      <w:pPr>
        <w:pStyle w:val="Heading3"/>
        <w:spacing w:after="120" w:before="240"/>
      </w:pPr>
      <w:bookmarkStart w:name="Q_4_101" w:id="256"/>
      <w:r>
        <w:rPr>
          <w:b/>
          <w:bCs/>
        </w:rPr>
        <w:t xml:space="preserve">問題101</w:t>
      </w:r>
      <w:bookmarkEnd w:id="256"/>
    </w:p>
    <w:p>
      <w:pPr>
        <w:spacing w:after="120"/>
      </w:pPr>
      <w:r>
        <w:t xml:space="preserve">異文化コミュニケーションにおける「クリティカル・インシデント（Critical Incident：重大事例）」の定義および異文化理解学習における活用の説明として、最も適切なものはどれか。</w:t>
      </w:r>
    </w:p>
    <w:p>
      <w:pPr>
        <w:spacing w:after="60"/>
        <w:ind w:left="360"/>
      </w:pPr>
      <w:r>
        <w:t xml:space="preserve">1. 異文化への適応段階において、現地の言語や習慣を過剰に受け入れた結果、自文化のアイデンティティを完全に失ってしまう精神状態のこと。</w:t>
      </w:r>
    </w:p>
    <w:p>
      <w:pPr>
        <w:spacing w:after="60"/>
        <w:ind w:left="360"/>
      </w:pPr>
      <w:r>
        <w:t xml:space="preserve">2. コミュニケーション相手の発音や文法誤りを即座に修正し、正しい言語規範を提示するための評価テストのこと。</w:t>
      </w:r>
    </w:p>
    <w:p>
      <w:pPr>
        <w:spacing w:after="60"/>
        <w:ind w:left="360"/>
      </w:pPr>
      <w:r>
        <w:t xml:space="preserve">3. 相手の文化的背景を一切考慮せず、自国の価値観のみに基づいて相手の言動を一方的に評価・批判する姿勢のこと。</w:t>
      </w:r>
    </w:p>
    <w:p>
      <w:pPr>
        <w:spacing w:after="60"/>
        <w:ind w:left="360"/>
      </w:pPr>
      <w:r>
        <w:t xml:space="preserve">4. 異なる文化背景を持つ者同士のやりとりにおいて、相互の期待や価値観のズレから誤解や混乱、葛藤が生じた具体的な出来事や場面のこと。</w:t>
      </w:r>
    </w:p>
    <w:p>
      <w:pPr>
        <w:pBdr>
          <w:top w:val="single" w:color="CCCCCC" w:sz="4" w:space="6"/>
        </w:pBdr>
        <w:spacing w:after="300" w:before="150"/>
      </w:pPr>
      <w:hyperlink w:history="1" w:anchor="A_4_1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2" w:id="257"/>
      <w:r>
        <w:rPr>
          <w:b/>
          <w:bCs/>
        </w:rPr>
        <w:t xml:space="preserve">問題102</w:t>
      </w:r>
      <w:bookmarkEnd w:id="257"/>
    </w:p>
    <w:p>
      <w:pPr>
        <w:spacing w:after="120"/>
      </w:pPr>
      <w:r>
        <w:t xml:space="preserve">「カルチャー・アシミレーター（Culture Assimilator：文化適応訓練教材）」の構成および作成手順に関する記述として、最も適切なものはどれか。</w:t>
      </w:r>
    </w:p>
    <w:p>
      <w:pPr>
        <w:spacing w:after="60"/>
        <w:ind w:left="360"/>
      </w:pPr>
      <w:r>
        <w:t xml:space="preserve">1. 自文化の優位性を証明するための反論テクニックを身につけさせるため、相手文化の欠点を指摘する選択肢のみで構成される。</w:t>
      </w:r>
    </w:p>
    <w:p>
      <w:pPr>
        <w:spacing w:after="60"/>
        <w:ind w:left="360"/>
      </w:pPr>
      <w:r>
        <w:t xml:space="preserve">2. 参加者自身が即興で特定の役柄を演じる演劇手法であり、事前テキストや解説文を用いず、すべて発話のやりとりのみで完結させる手法であり、終了後の振り返りや文化的背景についての解説も一切行わない。</w:t>
      </w:r>
    </w:p>
    <w:p>
      <w:pPr>
        <w:spacing w:after="60"/>
        <w:ind w:left="360"/>
      </w:pPr>
      <w:r>
        <w:t xml:space="preserve">3. 異文化摩擦の事例（クリティカル・インシデント）を提示し、その原因について複数の解釈選択肢を示した上で、各選択肢の文化的背景についての解説（フィードバック）を読む形式で構成される。</w:t>
      </w:r>
    </w:p>
    <w:p>
      <w:pPr>
        <w:spacing w:after="60"/>
        <w:ind w:left="360"/>
      </w:pPr>
      <w:r>
        <w:t xml:space="preserve">4. ターゲット文化に関する歴史や地理の専門知識を網羅した長文テキストを読み、内容理解クイズに解答させる講義中心の構成である。</w:t>
      </w:r>
    </w:p>
    <w:p>
      <w:pPr>
        <w:pBdr>
          <w:top w:val="single" w:color="CCCCCC" w:sz="4" w:space="6"/>
        </w:pBdr>
        <w:spacing w:after="300" w:before="150"/>
      </w:pPr>
      <w:hyperlink w:history="1" w:anchor="A_4_1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3" w:id="258"/>
      <w:r>
        <w:rPr>
          <w:b/>
          <w:bCs/>
        </w:rPr>
        <w:t xml:space="preserve">問題103</w:t>
      </w:r>
      <w:bookmarkEnd w:id="258"/>
    </w:p>
    <w:p>
      <w:pPr>
        <w:spacing w:after="120"/>
      </w:pPr>
      <w:r>
        <w:t xml:space="preserve">日本語学習者Bさん（Y国出身）と日本人ボランティアCさんの以下の会話（クリティカル・インシデント）について、カルチャー・アシミレーターの観点からBさんの行動の背景にある可能性として、最も適切な解釈はどれか。</w:t>
      </w:r>
    </w:p>
    <w:p>
      <w:pPr>
        <w:spacing w:after="120"/>
      </w:pPr>
      <w:r>
        <w:t xml:space="preserve">【場面】</w:t>
      </w:r>
    </w:p>
    <w:p>
      <w:pPr>
        <w:spacing w:after="120"/>
      </w:pPr>
      <w:r>
        <w:t xml:space="preserve">Cさん：「Bさん、日曜日の引っ越し、もしよかったら手伝いに行きましょうか？」</w:t>
      </w:r>
    </w:p>
    <w:p>
      <w:pPr>
        <w:spacing w:after="120"/>
      </w:pPr>
      <w:r>
        <w:t xml:space="preserve">Bさん：「あ、大丈夫です。ありがとうございます。」</w:t>
      </w:r>
    </w:p>
    <w:p>
      <w:pPr>
        <w:spacing w:after="120"/>
      </w:pPr>
      <w:r>
        <w:t xml:space="preserve">Cさん：「そうですか。じゃあ、気をつけてね。」 （日曜日当日、Cさんが来なかったことに対してBさんは不満を抱いた）</w:t>
      </w:r>
    </w:p>
    <w:p>
      <w:pPr>
        <w:spacing w:after="60"/>
        <w:ind w:left="360"/>
      </w:pPr>
      <w:r>
        <w:t xml:space="preserve">1. Bさんは日本語の「大丈夫です」を「ぜひ手伝ってください」という意味の肯定表現として誤って覚えていた。</w:t>
      </w:r>
    </w:p>
    <w:p>
      <w:pPr>
        <w:spacing w:after="60"/>
        <w:ind w:left="360"/>
      </w:pPr>
      <w:r>
        <w:t xml:space="preserve">2. BさんはCさんに感謝の気持ちを伝えるため、意図的に嘘をついてCさんを混乱させようとした。</w:t>
      </w:r>
    </w:p>
    <w:p>
      <w:pPr>
        <w:spacing w:after="60"/>
        <w:ind w:left="360"/>
      </w:pPr>
      <w:r>
        <w:t xml:space="preserve">3. Bさんの母文化では、申し出を一度で受けるのは不遠慮とされ、形式的に一度断って相手が重ねて申し出るのを待つ規範がある。</w:t>
      </w:r>
    </w:p>
    <w:p>
      <w:pPr>
        <w:spacing w:after="60"/>
        <w:ind w:left="360"/>
      </w:pPr>
      <w:r>
        <w:t xml:space="preserve">4. Bさんは、Cさんとの人間関係を断ち切りたいと考え、申し出をあえて明確に拒絶する強い意図を込めて「大丈夫です」と述べた。</w:t>
      </w:r>
    </w:p>
    <w:p>
      <w:pPr>
        <w:pBdr>
          <w:top w:val="single" w:color="CCCCCC" w:sz="4" w:space="6"/>
        </w:pBdr>
        <w:spacing w:after="300" w:before="150"/>
      </w:pPr>
      <w:hyperlink w:history="1" w:anchor="A_4_1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4" w:id="259"/>
      <w:r>
        <w:rPr>
          <w:b/>
          <w:bCs/>
        </w:rPr>
        <w:t xml:space="preserve">問題104</w:t>
      </w:r>
      <w:bookmarkEnd w:id="259"/>
    </w:p>
    <w:p>
      <w:pPr>
        <w:spacing w:after="120"/>
      </w:pPr>
      <w:r>
        <w:t xml:space="preserve">クリティカル・インシデントを活用した指導プログラムを設計する際、教師（ファシリテーター）が留意すべき点として、最も適切なものはどれか。</w:t>
      </w:r>
    </w:p>
    <w:p>
      <w:pPr>
        <w:spacing w:after="60"/>
        <w:ind w:left="360"/>
      </w:pPr>
      <w:r>
        <w:t xml:space="preserve">1. クリティカル・インシデントの分析は個人的な問題解決に過ぎないため、受講者同士での意見交換やディスカッションは禁止して、各自が個別に解答を書くだけにとどめ、他者の解釈には触れさせない。</w:t>
      </w:r>
    </w:p>
    <w:p>
      <w:pPr>
        <w:spacing w:after="60"/>
        <w:ind w:left="360"/>
      </w:pPr>
      <w:r>
        <w:t xml:space="preserve">2. 事例の中で不快な行動をとった人物や特定の文化グループ全体に対して、「常識がない」「不誠実だ」といったネガティブな属性（ステレオタイプ）を固定化させないよう配慮する。</w:t>
      </w:r>
    </w:p>
    <w:p>
      <w:pPr>
        <w:spacing w:after="60"/>
        <w:ind w:left="360"/>
      </w:pPr>
      <w:r>
        <w:t xml:space="preserve">3. 日本のコミュニケーション様式（察し、遠回しな表現など）のみが世界共通の望ましいマナーであると結論づける。</w:t>
      </w:r>
    </w:p>
    <w:p>
      <w:pPr>
        <w:spacing w:after="60"/>
        <w:ind w:left="360"/>
      </w:pPr>
      <w:r>
        <w:t xml:space="preserve">4. 学習者が混乱しないよう、提示する事例の中に生じた誤解の「唯一絶対の正解」を事前に講義し、議論や思考の時間を省く。</w:t>
      </w:r>
    </w:p>
    <w:p>
      <w:pPr>
        <w:pBdr>
          <w:top w:val="single" w:color="CCCCCC" w:sz="4" w:space="6"/>
        </w:pBdr>
        <w:spacing w:after="300" w:before="150"/>
      </w:pPr>
      <w:hyperlink w:history="1" w:anchor="A_4_1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5" w:id="260"/>
      <w:r>
        <w:rPr>
          <w:b/>
          <w:bCs/>
        </w:rPr>
        <w:t xml:space="preserve">問題105</w:t>
      </w:r>
      <w:bookmarkEnd w:id="260"/>
    </w:p>
    <w:p>
      <w:pPr>
        <w:spacing w:after="120"/>
      </w:pPr>
      <w:r>
        <w:t xml:space="preserve">エドワード・ホールが提唱した「高文脈（ハイ・コンテクスト）文化」と「低文脈（ロー・コンテクスト）文化」の概念に関する記述として、最も適切なものはどれか。</w:t>
      </w:r>
    </w:p>
    <w:p>
      <w:pPr>
        <w:spacing w:after="60"/>
        <w:ind w:left="360"/>
      </w:pPr>
      <w:r>
        <w:t xml:space="preserve">1. 低文脈文化の学習者に対しては、明確な言語化を避け、曖昧な指示を与える方がコミュニケーションが円滑になるとされる。</w:t>
      </w:r>
    </w:p>
    <w:p>
      <w:pPr>
        <w:spacing w:after="60"/>
        <w:ind w:left="360"/>
      </w:pPr>
      <w:r>
        <w:t xml:space="preserve">2. 日本語やアラビア語を用いる社会は一般に高文脈文化の傾向が強く、ドイツ語や英語（米国等）を用いる社会は低文脈文化の傾向が強いとされる。</w:t>
      </w:r>
    </w:p>
    <w:p>
      <w:pPr>
        <w:spacing w:after="60"/>
        <w:ind w:left="360"/>
      </w:pPr>
      <w:r>
        <w:t xml:space="preserve">3. 低文脈文化では、「言わなくても察する」ことが重視され、情報共有の多くを言語外の人間関係や場・状況（文脈）に依存する。</w:t>
      </w:r>
    </w:p>
    <w:p>
      <w:pPr>
        <w:spacing w:after="60"/>
        <w:ind w:left="360"/>
      </w:pPr>
      <w:r>
        <w:t xml:space="preserve">4. 高文脈文化では、メッセージの意味の多くが言語そのものによって明白に伝達されるため、非言語的な文脈への依存度が非常に低く、察しの文化とは言えない。</w:t>
      </w:r>
    </w:p>
    <w:p>
      <w:pPr>
        <w:pBdr>
          <w:top w:val="single" w:color="CCCCCC" w:sz="4" w:space="6"/>
        </w:pBdr>
        <w:spacing w:after="300" w:before="150"/>
      </w:pPr>
      <w:hyperlink w:history="1" w:anchor="A_4_1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6" w:id="261"/>
      <w:r>
        <w:rPr>
          <w:b/>
          <w:bCs/>
        </w:rPr>
        <w:t xml:space="preserve">問題106</w:t>
      </w:r>
      <w:bookmarkEnd w:id="261"/>
    </w:p>
    <w:p>
      <w:pPr>
        <w:spacing w:after="120"/>
      </w:pPr>
      <w:r>
        <w:t xml:space="preserve">文化間のコミュニケーションにおける「ポライトネス（Politeness：配慮）」戦略および「顔」の概念に関する記述として、最も適切なものはどれか。</w:t>
      </w:r>
    </w:p>
    <w:p>
      <w:pPr>
        <w:spacing w:after="60"/>
        <w:ind w:left="360"/>
      </w:pPr>
      <w:r>
        <w:t xml:space="preserve">1. ブラウンとレビンソン（Brown &amp; Levinson）の理論において、「ネガティブ・フェイス」とは、他者から肯定・承認され、仲間として受け入れられたいという欲求を指す。</w:t>
      </w:r>
    </w:p>
    <w:p>
      <w:pPr>
        <w:spacing w:after="60"/>
        <w:ind w:left="360"/>
      </w:pPr>
      <w:r>
        <w:t xml:space="preserve">2. 「ポジティブ・ポライトネス」とは、相手の行動の自由を妨げないよう、控えめな表現や遠回しな言い方を用いて相手に領域（スペース）を与える配慮行動である。</w:t>
      </w:r>
    </w:p>
    <w:p>
      <w:pPr>
        <w:spacing w:after="60"/>
        <w:ind w:left="360"/>
      </w:pPr>
      <w:r>
        <w:t xml:space="preserve">3. 依頼や断りなどの「フェイス侵害行為」を行う際、文化によって好まれるポライトネス戦略（親密さの強調か、距離感・敬意の保持か）が異なることが誤解の原因となる。</w:t>
      </w:r>
    </w:p>
    <w:p>
      <w:pPr>
        <w:spacing w:after="60"/>
        <w:ind w:left="360"/>
      </w:pPr>
      <w:r>
        <w:t xml:space="preserve">4. ポライトネスとは単なる文法的な「敬語表現」の有無のみを指し、非言語行動や談話構造とは無関係である。</w:t>
      </w:r>
    </w:p>
    <w:p>
      <w:pPr>
        <w:pBdr>
          <w:top w:val="single" w:color="CCCCCC" w:sz="4" w:space="6"/>
        </w:pBdr>
        <w:spacing w:after="300" w:before="150"/>
      </w:pPr>
      <w:hyperlink w:history="1" w:anchor="A_4_1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7" w:id="262"/>
      <w:r>
        <w:rPr>
          <w:b/>
          <w:bCs/>
        </w:rPr>
        <w:t xml:space="preserve">問題107</w:t>
      </w:r>
      <w:bookmarkEnd w:id="262"/>
    </w:p>
    <w:p>
      <w:pPr>
        <w:spacing w:after="120"/>
      </w:pPr>
      <w:r>
        <w:t xml:space="preserve">異文化コミュニケーションにおける「非言語コミュニケーション」に関する記述として、最も適切なものはどれか。</w:t>
      </w:r>
    </w:p>
    <w:p>
      <w:pPr>
        <w:spacing w:after="60"/>
        <w:ind w:left="360"/>
      </w:pPr>
      <w:r>
        <w:t>1. プロクセミクス（Proxemics：近接空間学）とは、会話のスピードや声のトーン、ポーズの長さを研究する学問分野のことであり、身体接触や空間の利用は扱わない。</w:t>
      </w:r>
    </w:p>
    <w:p>
      <w:pPr>
        <w:spacing w:after="60"/>
        <w:ind w:left="360"/>
      </w:pPr>
      <w:r>
        <w:t xml:space="preserve">2. 沈黙の意味はどの文化においても「同意」や「肯定」を意味するため、会話中の沈黙が誤解を招くことはない。</w:t>
      </w:r>
    </w:p>
    <w:p>
      <w:pPr>
        <w:spacing w:after="60"/>
        <w:ind w:left="360"/>
      </w:pPr>
      <w:r>
        <w:t xml:space="preserve">3. 身体言語（ジェスチャーや視線など）の意味は世界共通であり、文化による解釈の違いが生じることはない。</w:t>
      </w:r>
    </w:p>
    <w:p>
      <w:pPr>
        <w:spacing w:after="60"/>
        <w:ind w:left="360"/>
      </w:pPr>
      <w:r>
        <w:t xml:space="preserve">4. 相手との物理的な距離感（対人距離・パーソナル・スペース）の適切なとり方は文化によって異なり、不適切な距離感は相手に不快感や警戒心を与える原因となる。</w:t>
      </w:r>
    </w:p>
    <w:p>
      <w:pPr>
        <w:pBdr>
          <w:top w:val="single" w:color="CCCCCC" w:sz="4" w:space="6"/>
        </w:pBdr>
        <w:spacing w:after="300" w:before="150"/>
      </w:pPr>
      <w:hyperlink w:history="1" w:anchor="A_4_1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4" w:id="263"/>
      <w:r>
        <w:rPr>
          <w:b/>
          <w:bCs/>
        </w:rPr>
        <w:t xml:space="preserve">14. コミュニケーション教育</w:t>
      </w:r>
      <w:bookmarkEnd w:id="263"/>
    </w:p>
    <w:p>
      <w:pPr>
        <w:pStyle w:val="Heading3"/>
        <w:spacing w:after="120" w:before="240"/>
      </w:pPr>
      <w:bookmarkStart w:name="Q_4_108" w:id="264"/>
      <w:r>
        <w:rPr>
          <w:b/>
          <w:bCs/>
        </w:rPr>
        <w:t xml:space="preserve">問題108</w:t>
      </w:r>
      <w:bookmarkEnd w:id="264"/>
    </w:p>
    <w:p>
      <w:pPr>
        <w:spacing w:after="120"/>
      </w:pPr>
      <w:r>
        <w:t>SchegloffとSacks「Opening Up Closings」が述べる隣接ペアの基本形式について、最も適当な説明を一つ選べ。</w:t>
      </w:r>
    </w:p>
    <w:p>
      <w:pPr>
        <w:spacing w:after="60"/>
        <w:ind w:left="360"/>
      </w:pPr>
      <w:r>
        <w:t>1. 異なる話し手が産出する第1部分と第2部分が、「質問―回答」「挨拶―挨拶」などの行為の組合せとして、順序と関連性をもつ。</w:t>
      </w:r>
    </w:p>
    <w:p>
      <w:pPr>
        <w:spacing w:after="60"/>
        <w:ind w:left="360"/>
      </w:pPr>
      <w:r>
        <w:t>2. 第1部分と第2部分は、必ず同じ話し手が続けて産出する。</w:t>
      </w:r>
    </w:p>
    <w:p>
      <w:pPr>
        <w:spacing w:after="60"/>
        <w:ind w:left="360"/>
      </w:pPr>
      <w:r>
        <w:t>3. 第2部分を先に産出し、そのあとに対応する第1部分を産出することが基本形式である。</w:t>
      </w:r>
    </w:p>
    <w:p>
      <w:pPr>
        <w:spacing w:after="60"/>
        <w:ind w:left="360"/>
      </w:pPr>
      <w:r>
        <w:t>4. 二つの発話が近接していれば、行為の組合せとして関連していなくても隣接ペアになる。</w:t>
      </w:r>
    </w:p>
    <w:p>
      <w:pPr>
        <w:pBdr>
          <w:top w:val="single" w:color="CCCCCC" w:sz="4" w:space="6"/>
        </w:pBdr>
        <w:spacing w:after="300" w:before="150"/>
      </w:pPr>
      <w:hyperlink w:history="1" w:anchor="A_4_1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9" w:id="265"/>
      <w:r>
        <w:rPr>
          <w:b/>
          <w:bCs/>
        </w:rPr>
        <w:t xml:space="preserve">問題109</w:t>
      </w:r>
      <w:bookmarkEnd w:id="265"/>
    </w:p>
    <w:p>
      <w:pPr>
        <w:spacing w:after="120"/>
      </w:pPr>
      <w:r>
        <w:t>Pomerantz（1984）による評価発話への応答の分析に照らし、会話分析の選好について最も適当な説明を一つ選べ。</w:t>
      </w:r>
    </w:p>
    <w:p>
      <w:pPr>
        <w:spacing w:after="60"/>
        <w:ind w:left="360"/>
      </w:pPr>
      <w:r>
        <w:t>1. 選好とは、教師が特定の学習者だけを指名する授業中の行動を指す。</w:t>
      </w:r>
    </w:p>
    <w:p>
      <w:pPr>
        <w:spacing w:after="60"/>
        <w:ind w:left="360"/>
      </w:pPr>
      <w:r>
        <w:t>2. 先行する行為に対して選好される応答と、その代替となる応答を区別する。どちらが選好されるかは、先行する行為によって異なる。</w:t>
      </w:r>
    </w:p>
    <w:p>
      <w:pPr>
        <w:spacing w:after="60"/>
        <w:ind w:left="360"/>
      </w:pPr>
      <w:r>
        <w:t>3. 選好とは、話し手が個人的に好きな人物を会話相手として選ぶことだけを指す。</w:t>
      </w:r>
    </w:p>
    <w:p>
      <w:pPr>
        <w:spacing w:after="60"/>
        <w:ind w:left="360"/>
      </w:pPr>
      <w:r>
        <w:t>4. どのような先行する評価発話に対しても、同意だけが選好され、不同意は常に非選好となる。</w:t>
      </w:r>
    </w:p>
    <w:p>
      <w:pPr>
        <w:pBdr>
          <w:top w:val="single" w:color="CCCCCC" w:sz="4" w:space="6"/>
        </w:pBdr>
        <w:spacing w:after="300" w:before="150"/>
      </w:pPr>
      <w:hyperlink w:history="1" w:anchor="A_4_1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0" w:id="266"/>
      <w:r>
        <w:rPr>
          <w:b/>
          <w:bCs/>
        </w:rPr>
        <w:t xml:space="preserve">問題110</w:t>
      </w:r>
      <w:bookmarkEnd w:id="266"/>
    </w:p>
    <w:p>
      <w:pPr>
        <w:spacing w:after="120"/>
      </w:pPr>
      <w:r>
        <w:t>東京外国語大学言語モジュール「誘いの受け方、断り方」の表現例を参考に、友人からの映画への誘いを、理由と謝意を添えて断る練習を行う。Eさん「今週末、一緒に映画に行きませんか」に対するDさんの応答として、最も目的に合うものを一つ選べ。</w:t>
      </w:r>
    </w:p>
    <w:p>
      <w:pPr>
        <w:spacing w:after="60"/>
        <w:ind w:left="360"/>
      </w:pPr>
      <w:r>
        <w:t>1. 「誘ってくれてありがとう。でも、今週末は予定があるんです。すみません」と断る。</w:t>
      </w:r>
    </w:p>
    <w:p>
      <w:pPr>
        <w:spacing w:after="60"/>
        <w:ind w:left="360"/>
      </w:pPr>
      <w:r>
        <w:t>2. 「いいですね。ぜひ一緒に行きましょう」と誘いを受ける。</w:t>
      </w:r>
    </w:p>
    <w:p>
      <w:pPr>
        <w:spacing w:after="60"/>
        <w:ind w:left="360"/>
      </w:pPr>
      <w:r>
        <w:t>3. 「いいえ、行きません」とだけ答え、理由と謝意は述べない。</w:t>
      </w:r>
    </w:p>
    <w:p>
      <w:pPr>
        <w:spacing w:after="60"/>
        <w:ind w:left="360"/>
      </w:pPr>
      <w:r>
        <w:t>4. 「はい、行きません」とだけ答え、理由と謝意は述べない。</w:t>
      </w:r>
    </w:p>
    <w:p>
      <w:pPr>
        <w:pBdr>
          <w:top w:val="single" w:color="CCCCCC" w:sz="4" w:space="6"/>
        </w:pBdr>
        <w:spacing w:after="300" w:before="150"/>
      </w:pPr>
      <w:hyperlink w:history="1" w:anchor="A_4_1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1" w:id="267"/>
      <w:r>
        <w:rPr>
          <w:b/>
          <w:bCs/>
        </w:rPr>
        <w:t xml:space="preserve">問題111</w:t>
      </w:r>
      <w:bookmarkEnd w:id="267"/>
    </w:p>
    <w:p>
      <w:pPr>
        <w:spacing w:after="120"/>
      </w:pPr>
      <w:r>
        <w:t>Sacks・Schegloff・Jefferson（1974）が提案した発話交代規則に照らし、最初の移行適切場で現在の話し手が次話者を選んでいない場合の説明として、最も適当なものを選べ。</w:t>
      </w:r>
    </w:p>
    <w:p>
      <w:pPr>
        <w:spacing w:after="60"/>
        <w:ind w:left="360"/>
      </w:pPr>
      <w:r>
        <w:t>1. 他の参加者による自己選択は認められず、誰も自発的に話し始めてはならない。</w:t>
      </w:r>
    </w:p>
    <w:p>
      <w:pPr>
        <w:spacing w:after="60"/>
        <w:ind w:left="360"/>
      </w:pPr>
      <w:r>
        <w:t>2. 現在の話し手は、他の参加者が話し始めていても、必ずその参加者を遮って話し続けなければならない。</w:t>
      </w:r>
    </w:p>
    <w:p>
      <w:pPr>
        <w:spacing w:after="60"/>
        <w:ind w:left="360"/>
      </w:pPr>
      <w:r>
        <w:t>3. 会話開始時にすべての発話順が固定され、その場での自己選択や継続は認められない。</w:t>
      </w:r>
    </w:p>
    <w:p>
      <w:pPr>
        <w:spacing w:after="60"/>
        <w:ind w:left="360"/>
      </w:pPr>
      <w:r>
        <w:t>4. 他の参加者が自己選択して話し始めてよい。誰も自己選択しなければ、現在の話し手は話し続けてよい。</w:t>
      </w:r>
    </w:p>
    <w:p>
      <w:pPr>
        <w:pBdr>
          <w:top w:val="single" w:color="CCCCCC" w:sz="4" w:space="6"/>
        </w:pBdr>
        <w:spacing w:after="300" w:before="150"/>
      </w:pPr>
      <w:hyperlink w:history="1" w:anchor="A_4_1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2" w:id="268"/>
      <w:r>
        <w:rPr>
          <w:b/>
          <w:bCs/>
        </w:rPr>
        <w:t xml:space="preserve">問題112</w:t>
      </w:r>
      <w:bookmarkEnd w:id="268"/>
    </w:p>
    <w:p>
      <w:pPr>
        <w:spacing w:after="120"/>
      </w:pPr>
      <w:r>
        <w:t>会話分析では、修復のきっかけを作る人と、修復を行う人を区別する。「自己」は問題となった発話の話し手、「他者」はそれ以外の会話参加者を指す。この区別について、正しい説明はどれか。</w:t>
      </w:r>
    </w:p>
    <w:p>
      <w:pPr>
        <w:spacing w:after="60"/>
        <w:ind w:left="360"/>
      </w:pPr>
      <w:r>
        <w:t>1. 相手が「え？」と聞き返した後、元の話し手が自分の発話を言い直すのは、他者始動・自己修復である。</w:t>
      </w:r>
    </w:p>
    <w:p>
      <w:pPr>
        <w:spacing w:after="60"/>
        <w:ind w:left="360"/>
      </w:pPr>
      <w:r>
        <w:t>2. 元の話し手が自分で修復を始め、自分で言い直すのは、他者始動・自己修復である。</w:t>
      </w:r>
    </w:p>
    <w:p>
      <w:pPr>
        <w:spacing w:after="60"/>
        <w:ind w:left="360"/>
      </w:pPr>
      <w:r>
        <w:t>3. 修復を始めた人と修復を行う人は必ず同一なので、自己始動・他者修復という組合せはない。</w:t>
      </w:r>
    </w:p>
    <w:p>
      <w:pPr>
        <w:spacing w:after="60"/>
        <w:ind w:left="360"/>
      </w:pPr>
      <w:r>
        <w:t>4. 会話分析の修復は文法的な誤りの訂正だけを対象とし、聞き取りや理解の問題は対象としない。</w:t>
      </w:r>
    </w:p>
    <w:p>
      <w:pPr>
        <w:pBdr>
          <w:top w:val="single" w:color="CCCCCC" w:sz="4" w:space="6"/>
        </w:pBdr>
        <w:spacing w:after="300" w:before="150"/>
      </w:pPr>
      <w:hyperlink w:history="1" w:anchor="A_4_1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3" w:id="269"/>
      <w:r>
        <w:rPr>
          <w:b/>
          <w:bCs/>
        </w:rPr>
        <w:t xml:space="preserve">問題113</w:t>
      </w:r>
      <w:bookmarkEnd w:id="269"/>
    </w:p>
    <w:p>
      <w:pPr>
        <w:spacing w:after="120"/>
      </w:pPr>
      <w:r>
        <w:t xml:space="preserve">日本語の日常会話における「あいづち」の機能や特徴に関する記述として、最も適切なものはどれか。</w:t>
      </w:r>
    </w:p>
    <w:p>
      <w:pPr>
        <w:spacing w:after="60"/>
        <w:ind w:left="360"/>
      </w:pPr>
      <w:r>
        <w:t xml:space="preserve">1. 日本語のあいづちは、相手の発話に対する「同意・賛成」の意思表示のみを意味するため、同意できない意見を聞いている最中は、たとえ関係が悪化することがあっても一切打ってはならない。</w:t>
      </w:r>
    </w:p>
    <w:p>
      <w:pPr>
        <w:spacing w:after="60"/>
        <w:ind w:left="360"/>
      </w:pPr>
      <w:r>
        <w:t xml:space="preserve">2. あいづちは「言葉」のみによって行われるものであり、首を振る・頷くといった身体動作（ジェスチャー）はあいづちに含まれない。</w:t>
      </w:r>
    </w:p>
    <w:p>
      <w:pPr>
        <w:spacing w:after="60"/>
        <w:ind w:left="360"/>
      </w:pPr>
      <w:r>
        <w:t xml:space="preserve">3. 学習者が「はい、はい、はい」と短時間に連続してあいづちを打つ行動は、日本語として非常に丁寧で礼儀正しい印象を相手に与える。</w:t>
      </w:r>
    </w:p>
    <w:p>
      <w:pPr>
        <w:spacing w:after="60"/>
        <w:ind w:left="360"/>
      </w:pPr>
      <w:r>
        <w:t xml:space="preserve">4. 日本語の会話では、英語などの言語と比較してあいづちやうなずきの頻度が非常に高く、相手の発話を遮る妨害行為ではなく、発話を促し協調的な関係を維持するシグナルとして機能する。</w:t>
      </w:r>
    </w:p>
    <w:p>
      <w:pPr>
        <w:pBdr>
          <w:top w:val="single" w:color="CCCCCC" w:sz="4" w:space="6"/>
        </w:pBdr>
        <w:spacing w:after="300" w:before="150"/>
      </w:pPr>
      <w:hyperlink w:history="1" w:anchor="A_4_1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4" w:id="270"/>
      <w:r>
        <w:rPr>
          <w:b/>
          <w:bCs/>
        </w:rPr>
        <w:t xml:space="preserve">問題114</w:t>
      </w:r>
      <w:bookmarkEnd w:id="270"/>
    </w:p>
    <w:p>
      <w:pPr>
        <w:spacing w:after="120"/>
      </w:pPr>
      <w:r>
        <w:t xml:space="preserve">日本語学習者Fさんと日本人Gさんの以下の会話例を分析し、学習者の発話の課題として最も適切なものはどれか。</w:t>
      </w:r>
    </w:p>
    <w:p>
      <w:pPr>
        <w:spacing w:after="120"/>
      </w:pPr>
      <w:r>
        <w:t xml:space="preserve">【会話】</w:t>
      </w:r>
    </w:p>
    <w:p>
      <w:pPr>
        <w:spacing w:after="120"/>
      </w:pPr>
      <w:r>
        <w:t xml:space="preserve">Gさん：「昨日、新しいレストランに行ったんだけどね。」</w:t>
      </w:r>
    </w:p>
    <w:p>
      <w:pPr>
        <w:spacing w:after="120"/>
      </w:pPr>
      <w:r>
        <w:t xml:space="preserve">Fさん：「はい。」</w:t>
      </w:r>
    </w:p>
    <w:p>
      <w:pPr>
        <w:spacing w:after="120"/>
      </w:pPr>
      <w:r>
        <w:t xml:space="preserve">Gさん：「パスタがすごく美味しくてさ。」</w:t>
      </w:r>
    </w:p>
    <w:p>
      <w:pPr>
        <w:spacing w:after="120"/>
      </w:pPr>
      <w:r>
        <w:t xml:space="preserve">Fさん：「そうですか。それで？」</w:t>
      </w:r>
    </w:p>
    <w:p>
      <w:pPr>
        <w:spacing w:after="120"/>
      </w:pPr>
      <w:r>
        <w:t xml:space="preserve">Gさん：「あ、うん…えーと、店員さんも親切だったよ。」</w:t>
      </w:r>
    </w:p>
    <w:p>
      <w:pPr>
        <w:spacing w:after="120"/>
      </w:pPr>
      <w:r>
        <w:t xml:space="preserve">Fさん：「はい。次は？」</w:t>
      </w:r>
    </w:p>
    <w:p>
      <w:pPr>
        <w:spacing w:after="60"/>
        <w:ind w:left="360"/>
      </w:pPr>
      <w:r>
        <w:t xml:space="preserve">1. Fさんは相手の発話を完全に遮って自分の意見ばかりを一方的に喋り続け、会話の主導権を完全に独占する「ターン占有」を起こしている。</w:t>
      </w:r>
    </w:p>
    <w:p>
      <w:pPr>
        <w:spacing w:after="60"/>
        <w:ind w:left="360"/>
      </w:pPr>
      <w:r>
        <w:t xml:space="preserve">2. Fさんは否定表現を多用してGさんの話を拒絶しており、会話を打ち切ろうとしている。</w:t>
      </w:r>
    </w:p>
    <w:p>
      <w:pPr>
        <w:spacing w:after="60"/>
        <w:ind w:left="360"/>
      </w:pPr>
      <w:r>
        <w:t xml:space="preserve">3. Fさんはあいづちや共感の表現が不足し、「それで？」「次は？」と詰問する言い方になっており、会話の継続を阻害している。</w:t>
      </w:r>
    </w:p>
    <w:p>
      <w:pPr>
        <w:spacing w:after="60"/>
        <w:ind w:left="360"/>
      </w:pPr>
      <w:r>
        <w:t xml:space="preserve">4. Fさんは文法的に誤った敬語を使用しているため、Gさんが会話を継続できなくなっている。</w:t>
      </w:r>
    </w:p>
    <w:p>
      <w:pPr>
        <w:pBdr>
          <w:top w:val="single" w:color="CCCCCC" w:sz="4" w:space="6"/>
        </w:pBdr>
        <w:spacing w:after="300" w:before="150"/>
      </w:pPr>
      <w:hyperlink w:history="1" w:anchor="A_4_1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5" w:id="271"/>
      <w:r>
        <w:rPr>
          <w:b/>
          <w:bCs/>
        </w:rPr>
        <w:t xml:space="preserve">15. 日本語教育とICT</w:t>
      </w:r>
      <w:bookmarkEnd w:id="271"/>
    </w:p>
    <w:p>
      <w:pPr>
        <w:pStyle w:val="Heading3"/>
        <w:spacing w:after="120" w:before="240"/>
      </w:pPr>
      <w:bookmarkStart w:name="Q_4_115" w:id="272"/>
      <w:r>
        <w:rPr>
          <w:b/>
          <w:bCs/>
        </w:rPr>
        <w:t xml:space="preserve">問題115</w:t>
      </w:r>
      <w:bookmarkEnd w:id="272"/>
    </w:p>
    <w:p>
      <w:pPr>
        <w:spacing w:after="120"/>
      </w:pPr>
      <w:r>
        <w:t xml:space="preserve">日本語教育におけるCBTの導入と評価に関する記述として、最も適切なものはどれか。</w:t>
      </w:r>
    </w:p>
    <w:p>
      <w:pPr>
        <w:spacing w:after="60"/>
        <w:ind w:left="360"/>
      </w:pPr>
      <w:r>
        <w:t xml:space="preserve">1. CBTでは問題の提示順序や選択肢をランダム化したり、受検者ごとに異なる問題を出題したりすることが容易であり、カンニング防止や試験のセキュリティ向上に寄与する。</w:t>
      </w:r>
    </w:p>
    <w:p>
      <w:pPr>
        <w:spacing w:after="60"/>
        <w:ind w:left="360"/>
      </w:pPr>
      <w:r>
        <w:t xml:space="preserve">2. CBTでは受検者の解答状況に合わせてリアルタイムに出題難易度を調整することはシステム構造上不可能であるため、全員に全く同じ問題セットを一斉に出題しなければならない。</w:t>
      </w:r>
    </w:p>
    <w:p>
      <w:pPr>
        <w:spacing w:after="60"/>
        <w:ind w:left="360"/>
      </w:pPr>
      <w:r>
        <w:t xml:space="preserve">3. CBTでは採点作業を自動化できるため、記述式問題における論理的思考力や談話のまとまりなど、受検者のパフォーマンスを評価する評価ルーブリックの設定は一切不要となる。</w:t>
      </w:r>
    </w:p>
    <w:p>
      <w:pPr>
        <w:spacing w:after="60"/>
        <w:ind w:left="360"/>
      </w:pPr>
      <w:r>
        <w:t xml:space="preserve">4. CBTはコンピュータ上で回答させるため、キーボード操作や画面の視認性といった「ICTリテラシー」が試験結果に影響を与えることはなく、紙媒体の試験と完全な同等性が常に保たれる。</w:t>
      </w:r>
    </w:p>
    <w:p>
      <w:pPr>
        <w:pBdr>
          <w:top w:val="single" w:color="CCCCCC" w:sz="4" w:space="6"/>
        </w:pBdr>
        <w:spacing w:after="300" w:before="150"/>
      </w:pPr>
      <w:hyperlink w:history="1" w:anchor="A_4_1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6" w:id="273"/>
      <w:r>
        <w:rPr>
          <w:b/>
          <w:bCs/>
        </w:rPr>
        <w:t xml:space="preserve">問題116</w:t>
      </w:r>
      <w:bookmarkEnd w:id="273"/>
    </w:p>
    <w:p>
      <w:pPr>
        <w:spacing w:after="120"/>
      </w:pPr>
      <w:r>
        <w:t xml:space="preserve">学習管理システム（LMS：Learning Management System）を日本語授業に導入・運用する際の記述として、最も適切なものはどれか。</w:t>
      </w:r>
    </w:p>
    <w:p>
      <w:pPr>
        <w:spacing w:after="60"/>
        <w:ind w:left="360"/>
      </w:pPr>
      <w:r>
        <w:t xml:space="preserve">1. LMSは学習者の出席状況、課題の提出履歴、小テストの成績データなどを一元管理・分析でき、学習者個々の習熟度に応じたフィードバックや指導の最適化に役立つ。</w:t>
      </w:r>
    </w:p>
    <w:p>
      <w:pPr>
        <w:spacing w:after="60"/>
        <w:ind w:left="360"/>
      </w:pPr>
      <w:r>
        <w:t xml:space="preserve">2. LMSを導入すれば教師の役割は完全に自動化されるため、教師による学習履歴（ログ）の確認や個別の学習支援を行う必要はなくなる。</w:t>
      </w:r>
    </w:p>
    <w:p>
      <w:pPr>
        <w:spacing w:after="60"/>
        <w:ind w:left="360"/>
      </w:pPr>
      <w:r>
        <w:t xml:space="preserve">3. LMS上で自動採点小テストを実施する場合、学習者に提示されるフィードバックは正誤（○×）の判定のみに限定され、解説や補足説明を表示させる設定はできない。</w:t>
      </w:r>
    </w:p>
    <w:p>
      <w:pPr>
        <w:spacing w:after="60"/>
        <w:ind w:left="360"/>
      </w:pPr>
      <w:r>
        <w:t xml:space="preserve">4. LMSの導入目的は授業資料の配布と課題提出のデジタル化のみであるため、学習者同士の対話や協働学習を促進するフォーラム（掲示板）等の機能を持たせることは避けるべきである。</w:t>
      </w:r>
    </w:p>
    <w:p>
      <w:pPr>
        <w:pBdr>
          <w:top w:val="single" w:color="CCCCCC" w:sz="4" w:space="6"/>
        </w:pBdr>
        <w:spacing w:after="300" w:before="150"/>
      </w:pPr>
      <w:hyperlink w:history="1" w:anchor="A_4_1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7" w:id="274"/>
      <w:r>
        <w:rPr>
          <w:b/>
          <w:bCs/>
        </w:rPr>
        <w:t xml:space="preserve">問題117</w:t>
      </w:r>
      <w:bookmarkEnd w:id="274"/>
    </w:p>
    <w:p>
      <w:pPr>
        <w:spacing w:after="120"/>
      </w:pPr>
      <w:r>
        <w:t xml:space="preserve">対面授業とオンライン等の非対面学習（eラーニング）を組み合わせた「ブレンディッド・ラーニング」およびその一手法である「反転授業」に関する記述として、最も適切なものはどれか。</w:t>
      </w:r>
    </w:p>
    <w:p>
      <w:pPr>
        <w:spacing w:after="60"/>
        <w:ind w:left="360"/>
      </w:pPr>
      <w:r>
        <w:t xml:space="preserve">1. 反転授業における事前学習教材としては、複雑な文法規則を延々と説明する60分以上の長尺講義動画を視聴させることが最も学習効果が高いとされる。</w:t>
      </w:r>
    </w:p>
    <w:p>
      <w:pPr>
        <w:spacing w:after="60"/>
        <w:ind w:left="360"/>
      </w:pPr>
      <w:r>
        <w:t xml:space="preserve">2. 反転授業を導入すれば、事前学習用の動画を配信するだけで全員が確実に学習してくるため、教室活動の冒頭で事前学習の内容を確認する活動（ウォーミングアップや小テストなど）は不要である。</w:t>
      </w:r>
    </w:p>
    <w:p>
      <w:pPr>
        <w:spacing w:after="60"/>
        <w:ind w:left="360"/>
      </w:pPr>
      <w:r>
        <w:t xml:space="preserve">3. ブレンディッド・ラーニングとは、対面授業の時間をすべて廃止し、教材の閲覧から評価までをすべてオンライン上で完結させる授業形態のことである。</w:t>
      </w:r>
    </w:p>
    <w:p>
      <w:pPr>
        <w:spacing w:after="60"/>
        <w:ind w:left="360"/>
      </w:pPr>
      <w:r>
        <w:t xml:space="preserve">4. 反転授業では、従来の「教室での知識インプット」と「自宅での宿題（アウトプット・演習）」を入れ替え、事前に動画等で知識を学ばせた上で、教室ではディスカッションや実践的な言語活動を行う。</w:t>
      </w:r>
    </w:p>
    <w:p>
      <w:pPr>
        <w:pBdr>
          <w:top w:val="single" w:color="CCCCCC" w:sz="4" w:space="6"/>
        </w:pBdr>
        <w:spacing w:after="300" w:before="150"/>
      </w:pPr>
      <w:hyperlink w:history="1" w:anchor="A_4_1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8" w:id="275"/>
      <w:r>
        <w:rPr>
          <w:b/>
          <w:bCs/>
        </w:rPr>
        <w:t xml:space="preserve">問題118</w:t>
      </w:r>
      <w:bookmarkEnd w:id="275"/>
    </w:p>
    <w:p>
      <w:pPr>
        <w:spacing w:after="120"/>
      </w:pPr>
      <w:r>
        <w:t xml:space="preserve">日本語学習者による作文指導において、生成AI（大規模言語モデル等）を活用する際の留意点および指導アプローチとして、最も適切なものはどれか。</w:t>
      </w:r>
    </w:p>
    <w:p>
      <w:pPr>
        <w:spacing w:after="60"/>
        <w:ind w:left="360"/>
      </w:pPr>
      <w:r>
        <w:t xml:space="preserve">1. 生成AIを活用した学習を行う場合、AIが生成した不自然な日本語（ハルシネーション等）に触れることは学習者に有害でしかないため、AIの修正案に対するクリティカルな検証作業は一切排除すべきである。</w:t>
      </w:r>
    </w:p>
    <w:p>
      <w:pPr>
        <w:spacing w:after="60"/>
        <w:ind w:left="360"/>
      </w:pPr>
      <w:r>
        <w:t xml:space="preserve">2. 生成AIを作文指導に導入する場合、AIへのプロンプト（指示文）の工夫は不要であり、どのような指示を出しても得られる学習効果やフィードバックの質は同一である。</w:t>
      </w:r>
    </w:p>
    <w:p>
      <w:pPr>
        <w:spacing w:after="60"/>
        <w:ind w:left="360"/>
      </w:pPr>
      <w:r>
        <w:t xml:space="preserve">3. 生成AIが提示する修正案や文章は常に言語的・内容的に100%正確であるため、学習者はAIの出力結果をそのまま写して提出することが推奨される。</w:t>
      </w:r>
    </w:p>
    <w:p>
      <w:pPr>
        <w:spacing w:after="60"/>
        <w:ind w:left="360"/>
      </w:pPr>
      <w:r>
        <w:t xml:space="preserve">4. 生成AIに作文の修正を行わせる際、学習者に対して「なぜその表現に修正されたのか」「自分の元の文とどう意味合いが異なるのか」を比較・考察させるプロセスを取り入れることが、文法・語用論的意識化に有効である。</w:t>
      </w:r>
    </w:p>
    <w:p>
      <w:pPr>
        <w:pBdr>
          <w:top w:val="single" w:color="CCCCCC" w:sz="4" w:space="6"/>
        </w:pBdr>
        <w:spacing w:after="300" w:before="150"/>
      </w:pPr>
      <w:hyperlink w:history="1" w:anchor="A_4_1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9" w:id="276"/>
      <w:r>
        <w:rPr>
          <w:b/>
          <w:bCs/>
        </w:rPr>
        <w:t xml:space="preserve">問題119</w:t>
      </w:r>
      <w:bookmarkEnd w:id="276"/>
    </w:p>
    <w:p>
      <w:pPr>
        <w:spacing w:after="120"/>
      </w:pPr>
      <w:r>
        <w:t xml:space="preserve">日本語授業において、同期型オンラインツール（Zoom、Microsoft Teams等）を活用したコミュニケーション活動を行う際の記述として、最も適切なものはどれか。</w:t>
      </w:r>
    </w:p>
    <w:p>
      <w:pPr>
        <w:spacing w:after="60"/>
        <w:ind w:left="360"/>
      </w:pPr>
      <w:r>
        <w:t xml:space="preserve">1. オンライン空間では対面時よりも非言語情報（目線や微細な表情、頷きなど）が伝わりにくいため、発話意図を明確にする言葉づかいや、画面上で分かりやすいリアクション（リアクションボタンや大きめの身振り）を促す指導が有効である。</w:t>
      </w:r>
    </w:p>
    <w:p>
      <w:pPr>
        <w:spacing w:after="60"/>
        <w:ind w:left="360"/>
      </w:pPr>
      <w:r>
        <w:t xml:space="preserve">2. オンライン授業ではカメラを常時オンにすることがプライバシー配慮の観点から法的に義務付けられており、カメラをオフにした学習者の参加は認められない。</w:t>
      </w:r>
    </w:p>
    <w:p>
      <w:pPr>
        <w:spacing w:after="60"/>
        <w:ind w:left="360"/>
      </w:pPr>
      <w:r>
        <w:t xml:space="preserve">3. 同期型オンライン授業では、通信環境や画面越しという制約があるため、ブレイクアウトルーム（小部屋機能）を活用したペアワークやグループワークなどの参加型活動を技術的にも教育的にも行うことができず、教師による一方向の講義形式に限られる。</w:t>
      </w:r>
    </w:p>
    <w:p>
      <w:pPr>
        <w:spacing w:after="60"/>
        <w:ind w:left="360"/>
      </w:pPr>
      <w:r>
        <w:t xml:space="preserve">4. 同期型オンライン授業ではチャット機能を使用すると学習者の注意が散漫になるため、授業中のテキストチャット利用は厳しく禁止すべきである。</w:t>
      </w:r>
    </w:p>
    <w:p>
      <w:pPr>
        <w:pBdr>
          <w:top w:val="single" w:color="CCCCCC" w:sz="4" w:space="6"/>
        </w:pBdr>
        <w:spacing w:after="300" w:before="150"/>
      </w:pPr>
      <w:hyperlink w:history="1" w:anchor="A_4_1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0" w:id="277"/>
      <w:r>
        <w:rPr>
          <w:b/>
          <w:bCs/>
        </w:rPr>
        <w:t xml:space="preserve">問題120</w:t>
      </w:r>
      <w:bookmarkEnd w:id="277"/>
    </w:p>
    <w:p>
      <w:pPr>
        <w:spacing w:after="120"/>
      </w:pPr>
      <w:r>
        <w:t xml:space="preserve">ICTを活用した日本語の聴解・発音指導（CALL/MALL環境）に関する記述として、最も適切なものはどれか。</w:t>
      </w:r>
    </w:p>
    <w:p>
      <w:pPr>
        <w:spacing w:after="60"/>
        <w:ind w:left="360"/>
      </w:pPr>
      <w:r>
        <w:t xml:space="preserve">1. スマートフォンやタブレットを活用した言語学習では、学習の場所や時間が限定されるため、通勤・通学時間などを利用した自律的・継続的なスキマ時間学習には向かず、教室での対面指導の補助にも使用すべきでない。</w:t>
      </w:r>
    </w:p>
    <w:p>
      <w:pPr>
        <w:spacing w:after="60"/>
        <w:ind w:left="360"/>
      </w:pPr>
      <w:r>
        <w:t xml:space="preserve">2. 音声分析ソフトウェア（Praatなど）を用いてピッチ曲線や波形を視覚化する指導は、学習者が自身の発音・アクセント・イントネーションと目標言語のモデル音声を客観的に比較・修正するのに役立つ。</w:t>
      </w:r>
    </w:p>
    <w:p>
      <w:pPr>
        <w:spacing w:after="60"/>
        <w:ind w:left="360"/>
      </w:pPr>
      <w:r>
        <w:t xml:space="preserve">3. シャドーイング指導において、録音アプリを用いて自分の発音を録音・自己評価させる活動は、学習者のメタ認知能力を高める効果がないため避けるべきである。</w:t>
      </w:r>
    </w:p>
    <w:p>
      <w:pPr>
        <w:spacing w:after="60"/>
        <w:ind w:left="360"/>
      </w:pPr>
      <w:r>
        <w:t xml:space="preserve">4. 音声認識技術を用いた発音判定アプリは100%の精度で人間の聴感評価と一致するため、教師による個別の発音アドバイスやフィードバックは完全に不要である。</w:t>
      </w:r>
    </w:p>
    <w:p>
      <w:pPr>
        <w:pBdr>
          <w:top w:val="single" w:color="CCCCCC" w:sz="4" w:space="6"/>
        </w:pBdr>
        <w:spacing w:after="300" w:before="150"/>
      </w:pPr>
      <w:hyperlink w:history="1" w:anchor="A_4_1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1" w:id="278"/>
      <w:r>
        <w:rPr>
          <w:b/>
          <w:bCs/>
        </w:rPr>
        <w:t xml:space="preserve">問題121</w:t>
      </w:r>
      <w:bookmarkEnd w:id="278"/>
    </w:p>
    <w:p>
      <w:pPr>
        <w:spacing w:after="120"/>
      </w:pPr>
      <w:r>
        <w:t xml:space="preserve">日本語教育における「オープン教育リソース（OER：Open Educational Resources）」および「著作権」に関する記述として、最も適切なものはどれか。</w:t>
      </w:r>
    </w:p>
    <w:p>
      <w:pPr>
        <w:spacing w:after="60"/>
        <w:ind w:left="360"/>
      </w:pPr>
      <w:r>
        <w:t xml:space="preserve">1. OERとは、特定の有料教育機関の会員のみがアクセスできる厳重にプロテクトされた会員限定教材のことを指す。</w:t>
      </w:r>
    </w:p>
    <w:p>
      <w:pPr>
        <w:spacing w:after="60"/>
        <w:ind w:left="360"/>
      </w:pPr>
      <w:r>
        <w:t xml:space="preserve">2. オンライン授業（公衆送信）で市販の教科書をスキャンして全ページ配信する場合、授業目的であれば著作権法上の制限（改正著作権法第35条等）により、事前の補償金制度やガイドラインの確認なしに無制限・無報酬で利用できる。</w:t>
      </w:r>
    </w:p>
    <w:p>
      <w:pPr>
        <w:spacing w:after="60"/>
        <w:ind w:left="360"/>
      </w:pPr>
      <w:r>
        <w:t xml:space="preserve">3. クリエイティブ・コモンズライセンスが設定されている教材であっても、「CC BY（表示）」の条件が付いている場合は、原作者のクレジット（著作権表示）を表記すればライセンスの範囲内で利用・共有が可能である。</w:t>
      </w:r>
    </w:p>
    <w:p>
      <w:pPr>
        <w:spacing w:after="60"/>
        <w:ind w:left="360"/>
      </w:pPr>
      <w:r>
        <w:t xml:space="preserve">4. インターネット上に公開されているWebサイトや画像のコンテンツであれば、著作権者の許諾や利用条件の確認なしに、商用目的の対面教材やアプリに自由に転載・再配布できる。</w:t>
      </w:r>
    </w:p>
    <w:p>
      <w:pPr>
        <w:pBdr>
          <w:top w:val="single" w:color="CCCCCC" w:sz="4" w:space="6"/>
        </w:pBdr>
        <w:spacing w:after="300" w:before="150"/>
      </w:pPr>
      <w:hyperlink w:history="1" w:anchor="A_4_1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6" w:id="279"/>
      <w:r>
        <w:rPr>
          <w:b/>
          <w:bCs/>
        </w:rPr>
        <w:t xml:space="preserve">16. 著作権</w:t>
      </w:r>
      <w:bookmarkEnd w:id="279"/>
    </w:p>
    <w:p>
      <w:pPr>
        <w:pStyle w:val="Heading3"/>
        <w:spacing w:after="120" w:before="240"/>
      </w:pPr>
      <w:bookmarkStart w:name="Q_4_122" w:id="280"/>
      <w:r>
        <w:rPr>
          <w:b/>
          <w:bCs/>
        </w:rPr>
        <w:t xml:space="preserve">問題122</w:t>
      </w:r>
      <w:bookmarkEnd w:id="280"/>
    </w:p>
    <w:p>
      <w:pPr>
        <w:spacing w:after="120"/>
      </w:pPr>
      <w:r>
        <w:t xml:space="preserve">著作権法における「著作物」の定義に関する記述として、最も適切なものはどれか。</w:t>
      </w:r>
    </w:p>
    <w:p>
      <w:pPr>
        <w:spacing w:after="60"/>
        <w:ind w:left="360"/>
      </w:pPr>
      <w:r>
        <w:t xml:space="preserve">1. 商業的に販売されている市販の教科書や問題集は著作物であるが、個人が趣味で開設したブログの文章や個人的な写真には著作権が発生しない。</w:t>
      </w:r>
    </w:p>
    <w:p>
      <w:pPr>
        <w:spacing w:after="60"/>
        <w:ind w:left="360"/>
      </w:pPr>
      <w:r>
        <w:t xml:space="preserve">2. 著作者の死後50年が経過した作品であっても、利用する際は常に著作権者の親族（遺族）からの個別許諾が必要である。</w:t>
      </w:r>
    </w:p>
    <w:p>
      <w:pPr>
        <w:spacing w:after="60"/>
        <w:ind w:left="360"/>
      </w:pPr>
      <w:r>
        <w:t xml:space="preserve">3. 著作権は、文化庁に公式な登録申請を行い、受理された時点で初めて発生する「方式主義」を採用している。</w:t>
      </w:r>
    </w:p>
    <w:p>
      <w:pPr>
        <w:spacing w:after="60"/>
        <w:ind w:left="360"/>
      </w:pPr>
      <w:r>
        <w:t xml:space="preserve">4. アイデアや思考方法、歴史的データ・事実そのものは、創作的に表現されたものとは言えないため、著作権法上の著作物には該当しない。</w:t>
      </w:r>
    </w:p>
    <w:p>
      <w:pPr>
        <w:pBdr>
          <w:top w:val="single" w:color="CCCCCC" w:sz="4" w:space="6"/>
        </w:pBdr>
        <w:spacing w:after="300" w:before="150"/>
      </w:pPr>
      <w:hyperlink w:history="1" w:anchor="A_4_1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3" w:id="281"/>
      <w:r>
        <w:rPr>
          <w:b/>
          <w:bCs/>
        </w:rPr>
        <w:t xml:space="preserve">問題123</w:t>
      </w:r>
      <w:bookmarkEnd w:id="281"/>
    </w:p>
    <w:p>
      <w:pPr>
        <w:spacing w:after="120"/>
      </w:pPr>
      <w:r>
        <w:t xml:space="preserve">著作権法第35条（学校教育機関における複製等）に基づく、学校等の教育機関における著作物の複製・公衆送信に関する記述として、最も適切なものはどれか。</w:t>
      </w:r>
    </w:p>
    <w:p>
      <w:pPr>
        <w:spacing w:after="60"/>
        <w:ind w:left="360"/>
      </w:pPr>
      <w:r>
        <w:t xml:space="preserve">1. 営利を目的として運営される民間の語学学校（株式会社が運営する英会話スクール等）は、すべて著作権法第35条の特例対象機関に含まれる。</w:t>
      </w:r>
    </w:p>
    <w:p>
      <w:pPr>
        <w:spacing w:after="60"/>
        <w:ind w:left="360"/>
      </w:pPr>
      <w:r>
        <w:t>2. 営利を目的として設置されていない学校その他の教育機関で、教員や授業を受ける者は、授業の過程での利用に必要な限度で公表された著作物を複製・公衆送信できる。ただし、著作権者の利益を不当に害する場合は除かれ、公衆送信には原則として補償金の支払いが必要である。</w:t>
      </w:r>
    </w:p>
    <w:p>
      <w:pPr>
        <w:spacing w:after="60"/>
        <w:ind w:left="360"/>
      </w:pPr>
      <w:r>
        <w:t xml:space="preserve">3. 授業での利用であれば、市販のドリルやワークブックを1冊まるごとスキャンして受講者全員にPDFで配信する行為も「慣行」として全面的に認められる。</w:t>
      </w:r>
    </w:p>
    <w:p>
      <w:pPr>
        <w:spacing w:after="60"/>
        <w:ind w:left="360"/>
      </w:pPr>
      <w:r>
        <w:t xml:space="preserve">4. 学校の授業で利用する場合であっても、紙でのプリント配布（複製）を行う際は、理由や範囲を問わず事前に著作権者へ個別連絡し許諾を得なければならない。</w:t>
      </w:r>
    </w:p>
    <w:p>
      <w:pPr>
        <w:pBdr>
          <w:top w:val="single" w:color="CCCCCC" w:sz="4" w:space="6"/>
        </w:pBdr>
        <w:spacing w:after="300" w:before="150"/>
      </w:pPr>
      <w:hyperlink w:history="1" w:anchor="A_4_1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4" w:id="282"/>
      <w:r>
        <w:rPr>
          <w:b/>
          <w:bCs/>
        </w:rPr>
        <w:t xml:space="preserve">問題124</w:t>
      </w:r>
      <w:bookmarkEnd w:id="282"/>
    </w:p>
    <w:p>
      <w:pPr>
        <w:spacing w:after="120"/>
      </w:pPr>
      <w:r>
        <w:t xml:space="preserve">「授業目的公衆送信補償金制度」に関する記述として、最も適切なものはどれか。</w:t>
      </w:r>
    </w:p>
    <w:p>
      <w:pPr>
        <w:spacing w:after="60"/>
        <w:ind w:left="360"/>
      </w:pPr>
      <w:r>
        <w:t xml:space="preserve">1. この制度は日本国内の小・中・高等学校のみを対象としており、大学や専修学校、公的な各種学校における日本語教育プログラムは利用対象外である。</w:t>
      </w:r>
    </w:p>
    <w:p>
      <w:pPr>
        <w:spacing w:after="60"/>
        <w:ind w:left="360"/>
      </w:pPr>
      <w:r>
        <w:t xml:space="preserve">2. 授業目的公衆送信補償金制度の導入により、教育機関設置者は補償金を支払うことで、ドリルやワークブックを含む市販の教材を全ページデジタル化して受講者に限らずインターネット上に無制限で一般公開でき、著作権者への個別の許諾や追加の手続きもすべて不要になったとされる。</w:t>
      </w:r>
    </w:p>
    <w:p>
      <w:pPr>
        <w:spacing w:after="60"/>
        <w:ind w:left="360"/>
      </w:pPr>
      <w:r>
        <w:t xml:space="preserve">3. この制度はリアルタイムの双方向オンライン授業のみに適用され、LMSへの資料アップロードやオンデマンド型授業動画の配信には一切適用されない。</w:t>
      </w:r>
    </w:p>
    <w:p>
      <w:pPr>
        <w:spacing w:after="60"/>
        <w:ind w:left="360"/>
      </w:pPr>
      <w:r>
        <w:t xml:space="preserve">4. 教育機関設置者が指定の管理団体へ一括して補償金を支払う（または無償適用対象となる）ことで、個別の著作権者へ許諾を得ることなく、オンライン授業での教材送信やLMS（学習管理システム）への教材掲載（受講者限定）が可能となる。</w:t>
      </w:r>
    </w:p>
    <w:p>
      <w:pPr>
        <w:pBdr>
          <w:top w:val="single" w:color="CCCCCC" w:sz="4" w:space="6"/>
        </w:pBdr>
        <w:spacing w:after="300" w:before="150"/>
      </w:pPr>
      <w:hyperlink w:history="1" w:anchor="A_4_1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5" w:id="283"/>
      <w:r>
        <w:rPr>
          <w:b/>
          <w:bCs/>
        </w:rPr>
        <w:t xml:space="preserve">問題125</w:t>
      </w:r>
      <w:bookmarkEnd w:id="283"/>
    </w:p>
    <w:p>
      <w:pPr>
        <w:spacing w:after="120"/>
      </w:pPr>
      <w:r>
        <w:t xml:space="preserve">著作権法第32条に基づく「引用」の要件として、最も適切なものはどれか。</w:t>
      </w:r>
    </w:p>
    <w:p>
      <w:pPr>
        <w:spacing w:after="60"/>
        <w:ind w:left="360"/>
      </w:pPr>
      <w:r>
        <w:t xml:space="preserve">1. 自分の主張を補強するためであれば、引用元の文章の表記や意味を自分に都合が良いように自由に改変して掲載することが推奨される。</w:t>
      </w:r>
    </w:p>
    <w:p>
      <w:pPr>
        <w:spacing w:after="60"/>
        <w:ind w:left="360"/>
      </w:pPr>
      <w:r>
        <w:t xml:space="preserve">2. 他人の著作物を引用する場合、引用部分と自分の執筆部分が明瞭に区別できるようにし、出所（著者名・作品名等）を明示し、かつ報道・批評・研究などの「公正な慣行」に合致していなければならない。</w:t>
      </w:r>
    </w:p>
    <w:p>
      <w:pPr>
        <w:spacing w:after="60"/>
        <w:ind w:left="360"/>
      </w:pPr>
      <w:r>
        <w:t xml:space="preserve">3. 他人の著作物を自分の文章に組み込む際、自分の文章が「従」であり、引用する文章が「主」という関係（主従関係）が保たれていれば、出所の明示は省略しても著作権法上まったく問題にならず、引用の要件を満たすとされる。</w:t>
      </w:r>
    </w:p>
    <w:p>
      <w:pPr>
        <w:spacing w:after="60"/>
        <w:ind w:left="360"/>
      </w:pPr>
      <w:r>
        <w:t xml:space="preserve">4. インターネット上で無料公開されている記事であれば、どれだけ大量に転載しても、文末にURLを記載しさえすればすべて「引用」として合法になる。</w:t>
      </w:r>
    </w:p>
    <w:p>
      <w:pPr>
        <w:pBdr>
          <w:top w:val="single" w:color="CCCCCC" w:sz="4" w:space="6"/>
        </w:pBdr>
        <w:spacing w:after="300" w:before="150"/>
      </w:pPr>
      <w:hyperlink w:history="1" w:anchor="A_4_1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6" w:id="284"/>
      <w:r>
        <w:rPr>
          <w:b/>
          <w:bCs/>
        </w:rPr>
        <w:t xml:space="preserve">問題126</w:t>
      </w:r>
      <w:bookmarkEnd w:id="284"/>
    </w:p>
    <w:p>
      <w:pPr>
        <w:spacing w:after="120"/>
      </w:pPr>
      <w:r>
        <w:t>著作権法第36条による試験問題への著作物の利用について、正しいものはどれか。</w:t>
      </w:r>
    </w:p>
    <w:p>
      <w:pPr>
        <w:spacing w:after="60"/>
        <w:ind w:left="360"/>
      </w:pPr>
      <w:r>
        <w:t>1. 公表された著作物を試験・検定の目的上必要な限度で問題として複製・公衆送信できる。営利目的の場合には通常の使用料相当額の補償金が必要であり、同条第1項の但書にも従う。</w:t>
      </w:r>
    </w:p>
    <w:p>
      <w:pPr>
        <w:spacing w:after="60"/>
        <w:ind w:left="360"/>
      </w:pPr>
      <w:r>
        <w:t>2. 第36条を利用して試験問題にした著作物は、試験後に市販の過去問題集へ載せる場合にも、利用目的や分量を問わず自動的に自由利用できる。</w:t>
      </w:r>
    </w:p>
    <w:p>
      <w:pPr>
        <w:spacing w:after="60"/>
        <w:ind w:left="360"/>
      </w:pPr>
      <w:r>
        <w:t>3. 第36条の対象は未公表の著作物だけであり、すでに出版された小説や論説文を試験問題に使うことは同条によって認められない。</w:t>
      </w:r>
    </w:p>
    <w:p>
      <w:pPr>
        <w:spacing w:after="60"/>
        <w:ind w:left="360"/>
      </w:pPr>
      <w:r>
        <w:t>4. 営利目的の試験・検定では、第36条による利用は一切認められず、補償金を支払って利用する仕組みも存在しない。</w:t>
      </w:r>
    </w:p>
    <w:p>
      <w:pPr>
        <w:pBdr>
          <w:top w:val="single" w:color="CCCCCC" w:sz="4" w:space="6"/>
        </w:pBdr>
        <w:spacing w:after="300" w:before="150"/>
      </w:pPr>
      <w:hyperlink w:history="1" w:anchor="A_4_1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7" w:id="285"/>
      <w:r>
        <w:rPr>
          <w:b/>
          <w:bCs/>
        </w:rPr>
        <w:t xml:space="preserve">問題127</w:t>
      </w:r>
      <w:bookmarkEnd w:id="285"/>
    </w:p>
    <w:p>
      <w:pPr>
        <w:spacing w:after="120"/>
      </w:pPr>
      <w:r>
        <w:t>教員Hさんが、誰でも視聴できる文法解説動画を配信する。選択肢2以外の素材については、権利者の許諾・利用許諾を得ておらず、引用その他の権利制限が適用される事情もないものとする。著作権法上、適切なものはどれか。</w:t>
      </w:r>
    </w:p>
    <w:p>
      <w:pPr>
        <w:spacing w:after="60"/>
        <w:ind w:left="360"/>
      </w:pPr>
      <w:r>
        <w:t xml:space="preserve">1. BGMとして、最新のJ-POP（市販のCD音源）をBGMとして許諾を得ずに動画全編に流した。</w:t>
      </w:r>
    </w:p>
    <w:p>
      <w:pPr>
        <w:spacing w:after="60"/>
        <w:ind w:left="360"/>
      </w:pPr>
      <w:r>
        <w:t xml:space="preserve">2. 文法「〜について」の例文として小説の一節を表示して解説し、タイトルと著者名を明記して「引用（第32条）」の要件を満たした。</w:t>
      </w:r>
    </w:p>
    <w:p>
      <w:pPr>
        <w:spacing w:after="60"/>
        <w:ind w:left="360"/>
      </w:pPr>
      <w:r>
        <w:t xml:space="preserve">3. 市販されている日本語教科書の会話文テキストをそのまま声に出して朗読し、その音声を教材として動画に収録・配信した。</w:t>
      </w:r>
    </w:p>
    <w:p>
      <w:pPr>
        <w:spacing w:after="60"/>
        <w:ind w:left="360"/>
      </w:pPr>
      <w:r>
        <w:t xml:space="preserve">4. 視聴者の関心を引くため、アニメの人気キャラクターの画像を無許可で動画のサムネイル画像として大きく掲載した。</w:t>
      </w:r>
    </w:p>
    <w:p>
      <w:pPr>
        <w:pBdr>
          <w:top w:val="single" w:color="CCCCCC" w:sz="4" w:space="6"/>
        </w:pBdr>
        <w:spacing w:after="300" w:before="150"/>
      </w:pPr>
      <w:hyperlink w:history="1" w:anchor="A_4_127">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5_START" w:id="286"/>
      <w:r>
        <w:t xml:space="preserve">第5章　言語</w:t>
      </w:r>
      <w:bookmarkEnd w:id="286"/>
    </w:p>
    <w:p>
      <w:pPr>
        <w:spacing w:after="120"/>
      </w:pPr>
      <w:r>
        <w:rPr>
          <w:b/>
          <w:bCs/>
        </w:rPr>
        <w:t xml:space="preserve">この章の構成（サブトピック一覧）</w:t>
      </w:r>
    </w:p>
    <w:p>
      <w:pPr>
        <w:spacing w:after="60"/>
      </w:pPr>
      <w:r>
        <w:t xml:space="preserve">1. </w:t>
      </w:r>
      <w:hyperlink w:history="1" w:anchor="SUB_5_1">
        <w:r>
          <w:rPr>
            <w:rStyle w:val="Hyperlink"/>
          </w:rPr>
          <w:t xml:space="preserve">一般言語学（6問）</w:t>
        </w:r>
      </w:hyperlink>
    </w:p>
    <w:p>
      <w:pPr>
        <w:spacing w:after="60"/>
      </w:pPr>
      <w:r>
        <w:t xml:space="preserve">2. </w:t>
      </w:r>
      <w:hyperlink w:history="1" w:anchor="SUB_5_2">
        <w:r>
          <w:rPr>
            <w:rStyle w:val="Hyperlink"/>
          </w:rPr>
          <w:t xml:space="preserve">対照言語学（5問）</w:t>
        </w:r>
      </w:hyperlink>
    </w:p>
    <w:p>
      <w:pPr>
        <w:spacing w:after="60"/>
      </w:pPr>
      <w:r>
        <w:t xml:space="preserve">3. </w:t>
      </w:r>
      <w:hyperlink w:history="1" w:anchor="SUB_5_3">
        <w:r>
          <w:rPr>
            <w:rStyle w:val="Hyperlink"/>
          </w:rPr>
          <w:t xml:space="preserve">日本語教育のための日本語分析（6問）</w:t>
        </w:r>
      </w:hyperlink>
    </w:p>
    <w:p>
      <w:pPr>
        <w:spacing w:after="60"/>
      </w:pPr>
      <w:r>
        <w:t xml:space="preserve">4. </w:t>
      </w:r>
      <w:hyperlink w:history="1" w:anchor="SUB_5_4">
        <w:r>
          <w:rPr>
            <w:rStyle w:val="Hyperlink"/>
          </w:rPr>
          <w:t xml:space="preserve">日本語教育のための音韻・音声体系（13問）</w:t>
        </w:r>
      </w:hyperlink>
    </w:p>
    <w:p>
      <w:pPr>
        <w:spacing w:after="60"/>
      </w:pPr>
      <w:r>
        <w:t xml:space="preserve">5. </w:t>
      </w:r>
      <w:hyperlink w:history="1" w:anchor="SUB_5_5">
        <w:r>
          <w:rPr>
            <w:rStyle w:val="Hyperlink"/>
          </w:rPr>
          <w:t xml:space="preserve">日本語教育のための文字と表記（9問）</w:t>
        </w:r>
      </w:hyperlink>
    </w:p>
    <w:p>
      <w:pPr>
        <w:spacing w:after="60"/>
      </w:pPr>
      <w:r>
        <w:t xml:space="preserve">6. </w:t>
      </w:r>
      <w:hyperlink w:history="1" w:anchor="SUB_5_6">
        <w:r>
          <w:rPr>
            <w:rStyle w:val="Hyperlink"/>
          </w:rPr>
          <w:t xml:space="preserve">日本語教育のための形態・語彙体系（12問）</w:t>
        </w:r>
      </w:hyperlink>
    </w:p>
    <w:p>
      <w:pPr>
        <w:spacing w:after="60"/>
      </w:pPr>
      <w:r>
        <w:t xml:space="preserve">7. </w:t>
      </w:r>
      <w:hyperlink w:history="1" w:anchor="SUB_5_7">
        <w:r>
          <w:rPr>
            <w:rStyle w:val="Hyperlink"/>
          </w:rPr>
          <w:t xml:space="preserve">日本語教育のための文法体系（19問）</w:t>
        </w:r>
      </w:hyperlink>
    </w:p>
    <w:p>
      <w:pPr>
        <w:spacing w:after="60"/>
      </w:pPr>
      <w:r>
        <w:t xml:space="preserve">8. </w:t>
      </w:r>
      <w:hyperlink w:history="1" w:anchor="SUB_5_8">
        <w:r>
          <w:rPr>
            <w:rStyle w:val="Hyperlink"/>
          </w:rPr>
          <w:t xml:space="preserve">日本語教育のための意味体系（9問）</w:t>
        </w:r>
      </w:hyperlink>
    </w:p>
    <w:p>
      <w:pPr>
        <w:spacing w:after="60"/>
      </w:pPr>
      <w:r>
        <w:t xml:space="preserve">9. </w:t>
      </w:r>
      <w:hyperlink w:history="1" w:anchor="SUB_5_9">
        <w:r>
          <w:rPr>
            <w:rStyle w:val="Hyperlink"/>
          </w:rPr>
          <w:t xml:space="preserve">日本語教育のための語用論的規範（8問）</w:t>
        </w:r>
      </w:hyperlink>
    </w:p>
    <w:p>
      <w:pPr>
        <w:spacing w:after="60"/>
      </w:pPr>
      <w:r>
        <w:t xml:space="preserve">10. </w:t>
      </w:r>
      <w:hyperlink w:history="1" w:anchor="SUB_5_10">
        <w:r>
          <w:rPr>
            <w:rStyle w:val="Hyperlink"/>
          </w:rPr>
          <w:t xml:space="preserve">コミュニケーション能力：受容・理解能力（4問）</w:t>
        </w:r>
      </w:hyperlink>
    </w:p>
    <w:p>
      <w:pPr>
        <w:spacing w:after="60"/>
      </w:pPr>
      <w:r>
        <w:t xml:space="preserve">11. </w:t>
      </w:r>
      <w:hyperlink w:history="1" w:anchor="SUB_5_11">
        <w:r>
          <w:rPr>
            <w:rStyle w:val="Hyperlink"/>
          </w:rPr>
          <w:t xml:space="preserve">コミュニケーション能力：言語運用能力（4問）</w:t>
        </w:r>
      </w:hyperlink>
    </w:p>
    <w:p>
      <w:pPr>
        <w:spacing w:after="60"/>
      </w:pPr>
      <w:r>
        <w:t xml:space="preserve">12. </w:t>
      </w:r>
      <w:hyperlink w:history="1" w:anchor="SUB_5_12">
        <w:r>
          <w:rPr>
            <w:rStyle w:val="Hyperlink"/>
          </w:rPr>
          <w:t xml:space="preserve">コミュニケーション能力：社会文化能力（4問）</w:t>
        </w:r>
      </w:hyperlink>
    </w:p>
    <w:p>
      <w:pPr>
        <w:spacing w:after="60"/>
      </w:pPr>
      <w:r>
        <w:t xml:space="preserve">13. </w:t>
      </w:r>
      <w:hyperlink w:history="1" w:anchor="SUB_5_13">
        <w:r>
          <w:rPr>
            <w:rStyle w:val="Hyperlink"/>
          </w:rPr>
          <w:t xml:space="preserve">コミュニケーション能力：対人関係能力（3問）</w:t>
        </w:r>
      </w:hyperlink>
    </w:p>
    <w:p>
      <w:pPr>
        <w:spacing w:after="60"/>
      </w:pPr>
      <w:r>
        <w:t xml:space="preserve">14. </w:t>
      </w:r>
      <w:hyperlink w:history="1" w:anchor="SUB_5_14">
        <w:r>
          <w:rPr>
            <w:rStyle w:val="Hyperlink"/>
          </w:rPr>
          <w:t xml:space="preserve">コミュニケーション能力：異文化調整能力（3問）</w:t>
        </w:r>
      </w:hyperlink>
    </w:p>
    <w:p>
      <w:pPr>
        <w:pStyle w:val="Heading3"/>
        <w:spacing w:after="120" w:before="240"/>
      </w:pPr>
      <w:bookmarkStart w:name="SUB_5_1" w:id="287"/>
      <w:r>
        <w:rPr>
          <w:b/>
          <w:bCs/>
        </w:rPr>
        <w:t xml:space="preserve">1. 一般言語学</w:t>
      </w:r>
      <w:bookmarkEnd w:id="287"/>
    </w:p>
    <w:p>
      <w:pPr>
        <w:pStyle w:val="Heading3"/>
        <w:spacing w:after="120" w:before="240"/>
      </w:pPr>
      <w:bookmarkStart w:name="Q_5_001" w:id="288"/>
      <w:r>
        <w:rPr>
          <w:b/>
          <w:bCs/>
        </w:rPr>
        <w:t xml:space="preserve">問題1</w:t>
      </w:r>
      <w:bookmarkEnd w:id="288"/>
    </w:p>
    <w:p>
      <w:pPr>
        <w:spacing w:after="120"/>
      </w:pPr>
      <w:r>
        <w:t>ソシュール『一般言語学講義』第一部第一章の言語記号について、適切な説明はどれか。</w:t>
      </w:r>
    </w:p>
    <w:p>
      <w:pPr>
        <w:spacing w:after="60"/>
        <w:ind w:left="360"/>
      </w:pPr>
      <w:r>
        <w:t>1. 言語記号は、心理的な聴覚映像であるシニフィアンと、概念であるシニフィエの結合として説明される。</w:t>
      </w:r>
    </w:p>
    <w:p>
      <w:pPr>
        <w:spacing w:after="60"/>
        <w:ind w:left="360"/>
      </w:pPr>
      <w:r>
        <w:t>2. 言語記号は概念だけで構成され、聴覚映像は記号の構成要素に含まれない。</w:t>
      </w:r>
    </w:p>
    <w:p>
      <w:pPr>
        <w:spacing w:after="60"/>
        <w:ind w:left="360"/>
      </w:pPr>
      <w:r>
        <w:t>3. シニフィアンは外界の物体そのものであり、シニフィエは文字の形である。</w:t>
      </w:r>
    </w:p>
    <w:p>
      <w:pPr>
        <w:spacing w:after="60"/>
        <w:ind w:left="360"/>
      </w:pPr>
      <w:r>
        <w:t>4. 聴覚映像と概念の結びつきは自然の必然によって決まり、言語によって異なることはない。</w:t>
      </w:r>
    </w:p>
    <w:p>
      <w:pPr>
        <w:pBdr>
          <w:top w:val="single" w:color="CCCCCC" w:sz="4" w:space="6"/>
        </w:pBdr>
        <w:spacing w:after="300" w:before="150"/>
      </w:pPr>
      <w:hyperlink w:history="1" w:anchor="A_5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2" w:id="289"/>
      <w:r>
        <w:rPr>
          <w:b/>
          <w:bCs/>
        </w:rPr>
        <w:t xml:space="preserve">問題2</w:t>
      </w:r>
      <w:bookmarkEnd w:id="289"/>
    </w:p>
    <w:p>
      <w:pPr>
        <w:spacing w:after="120"/>
      </w:pPr>
      <w:r>
        <w:t>ソシュール『一般言語学講義』第一部第一章で述べられる「言語記号の恣意性」について、適切な説明はどれか。</w:t>
      </w:r>
    </w:p>
    <w:p>
      <w:pPr>
        <w:spacing w:after="60"/>
        <w:ind w:left="360"/>
      </w:pPr>
      <w:r>
        <w:t>1. 言語には文法規則がなく、話し手は気分だけで音をランダムに並べられるという意味である。</w:t>
      </w:r>
    </w:p>
    <w:p>
      <w:pPr>
        <w:spacing w:after="60"/>
        <w:ind w:left="360"/>
      </w:pPr>
      <w:r>
        <w:t>2. 共同体で用いられている記号を、話し手個人が自由な選択だけで変えられるという意味である。</w:t>
      </w:r>
    </w:p>
    <w:p>
      <w:pPr>
        <w:spacing w:after="60"/>
        <w:ind w:left="360"/>
      </w:pPr>
      <w:r>
        <w:t>3. シニフィアンとシニフィエの結びつきに、自然的に必然な理由がないという意味である。</w:t>
      </w:r>
    </w:p>
    <w:p>
      <w:pPr>
        <w:spacing w:after="60"/>
        <w:ind w:left="360"/>
      </w:pPr>
      <w:r>
        <w:t>4. 擬音語は自然音を完全に同一に写すため、どの言語でも必ず同じ形になるという意味である。</w:t>
      </w:r>
    </w:p>
    <w:p>
      <w:pPr>
        <w:pBdr>
          <w:top w:val="single" w:color="CCCCCC" w:sz="4" w:space="6"/>
        </w:pBdr>
        <w:spacing w:after="300" w:before="150"/>
      </w:pPr>
      <w:hyperlink w:history="1" w:anchor="A_5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3" w:id="290"/>
      <w:r>
        <w:rPr>
          <w:b/>
          <w:bCs/>
        </w:rPr>
        <w:t xml:space="preserve">問題3</w:t>
      </w:r>
      <w:bookmarkEnd w:id="290"/>
    </w:p>
    <w:p>
      <w:pPr>
        <w:spacing w:after="120"/>
      </w:pPr>
      <w:r>
        <w:t>ソシュール『一般言語学講義』第二部第四章の、言語による思考と音の分節について、適切な説明はどれか。</w:t>
      </w:r>
    </w:p>
    <w:p>
      <w:pPr>
        <w:spacing w:after="60"/>
        <w:ind w:left="360"/>
      </w:pPr>
      <w:r>
        <w:t>1. 思考と音が結びつくことで、両方に相互に対応する単位の区切りが生じると説明される。</w:t>
      </w:r>
    </w:p>
    <w:p>
      <w:pPr>
        <w:spacing w:after="60"/>
        <w:ind w:left="360"/>
      </w:pPr>
      <w:r>
        <w:t>2. 概念の境界は言語と無関係にすべて確定しており、言語は既成の概念へ名前札を貼るだけだと説明される。</w:t>
      </w:r>
    </w:p>
    <w:p>
      <w:pPr>
        <w:spacing w:after="60"/>
        <w:ind w:left="360"/>
      </w:pPr>
      <w:r>
        <w:t>3. 言語の単位は音だけで決まり、概念との結びつきは単位の成立に関係しないと説明される。</w:t>
      </w:r>
    </w:p>
    <w:p>
      <w:pPr>
        <w:spacing w:after="60"/>
        <w:ind w:left="360"/>
      </w:pPr>
      <w:r>
        <w:t>4. どの言語でもすべての語の概念範囲が一致し、言語間の価値の違いは存在しないと説明される。</w:t>
      </w:r>
    </w:p>
    <w:p>
      <w:pPr>
        <w:pBdr>
          <w:top w:val="single" w:color="CCCCCC" w:sz="4" w:space="6"/>
        </w:pBdr>
        <w:spacing w:after="300" w:before="150"/>
      </w:pPr>
      <w:hyperlink w:history="1" w:anchor="A_5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4" w:id="291"/>
      <w:r>
        <w:rPr>
          <w:b/>
          <w:bCs/>
        </w:rPr>
        <w:t xml:space="preserve">問題4</w:t>
      </w:r>
      <w:bookmarkEnd w:id="291"/>
    </w:p>
    <w:p>
      <w:pPr>
        <w:spacing w:after="120"/>
      </w:pPr>
      <w:r>
        <w:t>親族名称による意味の区別を考える。自分のきょうだいを表す「兄・姉・弟・妹」の通常の意味について、最も適当なものを一つ選べ。</w:t>
      </w:r>
    </w:p>
    <w:p>
      <w:pPr>
        <w:spacing w:after="60"/>
        <w:ind w:left="360"/>
      </w:pPr>
      <w:r>
        <w:t>1. 「兄」と「姉」は、きょうだいの性別を区別しない同じ意味の語である。</w:t>
      </w:r>
    </w:p>
    <w:p>
      <w:pPr>
        <w:spacing w:after="60"/>
        <w:ind w:left="360"/>
      </w:pPr>
      <w:r>
        <w:t>2. 「兄・姉・弟・妹」は、きょうだいの性別と、自分から見た年齢の上下を組み合わせて区別する。</w:t>
      </w:r>
    </w:p>
    <w:p>
      <w:pPr>
        <w:spacing w:after="60"/>
        <w:ind w:left="360"/>
      </w:pPr>
      <w:r>
        <w:t>3. 「妹」は、自分より年上の女性のきょうだいを表す。</w:t>
      </w:r>
    </w:p>
    <w:p>
      <w:pPr>
        <w:spacing w:after="60"/>
        <w:ind w:left="360"/>
      </w:pPr>
      <w:r>
        <w:t>4. 「姉」は、自分より年下の男性のきょうだいを表す。</w:t>
      </w:r>
    </w:p>
    <w:p>
      <w:pPr>
        <w:pBdr>
          <w:top w:val="single" w:color="CCCCCC" w:sz="4" w:space="6"/>
        </w:pBdr>
        <w:spacing w:after="300" w:before="150"/>
      </w:pPr>
      <w:hyperlink w:history="1" w:anchor="A_5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5" w:id="292"/>
      <w:r>
        <w:rPr>
          <w:b/>
          <w:bCs/>
        </w:rPr>
        <w:t xml:space="preserve">問題5</w:t>
      </w:r>
      <w:bookmarkEnd w:id="292"/>
    </w:p>
    <w:p>
      <w:pPr>
        <w:spacing w:after="120"/>
      </w:pPr>
      <w:r>
        <w:t>ソシュール『一般言語学講義』序論第三・第四章の、ラングとパロールの区別について、適切な説明はどれか。</w:t>
      </w:r>
    </w:p>
    <w:p>
      <w:pPr>
        <w:spacing w:after="60"/>
        <w:ind w:left="360"/>
      </w:pPr>
      <w:r>
        <w:t>1. ラングを社会的な言語体系、パロールを個人的な実行として区別し、両者は相互に依存すると説明される。</w:t>
      </w:r>
    </w:p>
    <w:p>
      <w:pPr>
        <w:spacing w:after="60"/>
        <w:ind w:left="360"/>
      </w:pPr>
      <w:r>
        <w:t>2. ラングは各人の個別の発話行為だけを意味し、社会的な体系ではないと説明される。</w:t>
      </w:r>
    </w:p>
    <w:p>
      <w:pPr>
        <w:spacing w:after="60"/>
        <w:ind w:left="360"/>
      </w:pPr>
      <w:r>
        <w:t>3. ラングとパロールは互いを必要とせず、完全に独立して成立すると説明される。</w:t>
      </w:r>
    </w:p>
    <w:p>
      <w:pPr>
        <w:spacing w:after="60"/>
        <w:ind w:left="360"/>
      </w:pPr>
      <w:r>
        <w:t>4. パロールは共同体に共有された言語体系であり、個人的な実行とは区別されると説明される。</w:t>
      </w:r>
    </w:p>
    <w:p>
      <w:pPr>
        <w:pBdr>
          <w:top w:val="single" w:color="CCCCCC" w:sz="4" w:space="6"/>
        </w:pBdr>
        <w:spacing w:after="300" w:before="150"/>
      </w:pPr>
      <w:hyperlink w:history="1" w:anchor="A_5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6" w:id="293"/>
      <w:r>
        <w:rPr>
          <w:b/>
          <w:bCs/>
        </w:rPr>
        <w:t xml:space="preserve">問題6</w:t>
      </w:r>
      <w:bookmarkEnd w:id="293"/>
    </w:p>
    <w:p>
      <w:pPr>
        <w:spacing w:after="120"/>
      </w:pPr>
      <w:r>
        <w:t>ソシュール『一般言語学講義』第二部第四章の、言語記号の「価値」について、適切な説明はどれか。</w:t>
      </w:r>
    </w:p>
    <w:p>
      <w:pPr>
        <w:spacing w:after="60"/>
        <w:ind w:left="360"/>
      </w:pPr>
      <w:r>
        <w:t>1. 他の語や体系が変わっても、ある語の価値は必ず不変である。</w:t>
      </w:r>
    </w:p>
    <w:p>
      <w:pPr>
        <w:spacing w:after="60"/>
        <w:ind w:left="360"/>
      </w:pPr>
      <w:r>
        <w:t>2. ある語の価値は、言語体系内の他の語との関係や差異によって定まる。</w:t>
      </w:r>
    </w:p>
    <w:p>
      <w:pPr>
        <w:spacing w:after="60"/>
        <w:ind w:left="360"/>
      </w:pPr>
      <w:r>
        <w:t>3. ある語の価値は、体系から切り離した辞書的意味だけで完全に決まる。</w:t>
      </w:r>
    </w:p>
    <w:p>
      <w:pPr>
        <w:spacing w:after="60"/>
        <w:ind w:left="360"/>
      </w:pPr>
      <w:r>
        <w:t>4. ある語の価値には概念の側面がなく、物理的な音だけが関わる。</w:t>
      </w:r>
    </w:p>
    <w:p>
      <w:pPr>
        <w:pBdr>
          <w:top w:val="single" w:color="CCCCCC" w:sz="4" w:space="6"/>
        </w:pBdr>
        <w:spacing w:after="300" w:before="150"/>
      </w:pPr>
      <w:hyperlink w:history="1" w:anchor="A_5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2" w:id="294"/>
      <w:r>
        <w:rPr>
          <w:b/>
          <w:bCs/>
        </w:rPr>
        <w:t xml:space="preserve">2. 対照言語学</w:t>
      </w:r>
      <w:bookmarkEnd w:id="294"/>
    </w:p>
    <w:p>
      <w:pPr>
        <w:pStyle w:val="Heading3"/>
        <w:spacing w:after="120" w:before="240"/>
      </w:pPr>
      <w:bookmarkStart w:name="Q_5_007" w:id="295"/>
      <w:r>
        <w:rPr>
          <w:b/>
          <w:bCs/>
        </w:rPr>
        <w:t xml:space="preserve">問題7</w:t>
      </w:r>
      <w:bookmarkEnd w:id="295"/>
    </w:p>
    <w:p>
      <w:pPr>
        <w:spacing w:after="120"/>
      </w:pPr>
      <w:r>
        <w:t>Wardhaugh（1970）が区別する強形・弱形の対照分析仮説について、最も適切なものはどれか。</w:t>
      </w:r>
    </w:p>
    <w:p>
      <w:pPr>
        <w:spacing w:after="60"/>
        <w:ind w:left="360"/>
      </w:pPr>
      <w:r>
        <w:t>1. 弱形は、実際に観察された第二言語学習の困難を出発点として、利用できる言語学的知識によって説明しようとする。</w:t>
      </w:r>
    </w:p>
    <w:p>
      <w:pPr>
        <w:spacing w:after="60"/>
        <w:ind w:left="360"/>
      </w:pPr>
      <w:r>
        <w:t>2. 弱形は、観察された困難を出発点とせず、言語体系の比較だけで困難をあらかじめ予測することを要求する。</w:t>
      </w:r>
    </w:p>
    <w:p>
      <w:pPr>
        <w:spacing w:after="60"/>
        <w:ind w:left="360"/>
      </w:pPr>
      <w:r>
        <w:t>3. 強形は、学習上の困難を予測することを要求せず、観察された干渉現象を説明するだけの立場である。</w:t>
      </w:r>
    </w:p>
    <w:p>
      <w:pPr>
        <w:spacing w:after="60"/>
        <w:ind w:left="360"/>
      </w:pPr>
      <w:r>
        <w:t>4. Wardhaughは、弱形の分析では言語体系を参照せず、誤りを任意の方法で分類するだけでよいとする。</w:t>
      </w:r>
    </w:p>
    <w:p>
      <w:pPr>
        <w:pBdr>
          <w:top w:val="single" w:color="CCCCCC" w:sz="4" w:space="6"/>
        </w:pBdr>
        <w:spacing w:after="300" w:before="150"/>
      </w:pPr>
      <w:hyperlink w:history="1" w:anchor="A_5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8" w:id="296"/>
      <w:r>
        <w:rPr>
          <w:b/>
          <w:bCs/>
        </w:rPr>
        <w:t xml:space="preserve">問題8</w:t>
      </w:r>
      <w:bookmarkEnd w:id="296"/>
    </w:p>
    <w:p>
      <w:pPr>
        <w:spacing w:after="120"/>
      </w:pPr>
      <w:r>
        <w:t>第二言語学習者の誤用の原因を分析する際、母語と目標言語の対照、および目標言語内の規則学習をどのように考えるべきか。Richardsの誤用分析の議論に照らして、適切なものはどれか。</w:t>
      </w:r>
    </w:p>
    <w:p>
      <w:pPr>
        <w:spacing w:after="60"/>
        <w:ind w:left="360"/>
      </w:pPr>
      <w:r>
        <w:t>1. 母語の影響を検討する対照分析は有用だが、目標言語内の規則の過剰般化なども検討し、全ての誤用を母語干渉だけで説明しない。</w:t>
      </w:r>
    </w:p>
    <w:p>
      <w:pPr>
        <w:spacing w:after="60"/>
        <w:ind w:left="360"/>
      </w:pPr>
      <w:r>
        <w:t>2. 学習者の誤用は全て母語の構造だけから生じるため、目標言語内の規則の学び方を検討する必要はない。</w:t>
      </w:r>
    </w:p>
    <w:p>
      <w:pPr>
        <w:spacing w:after="60"/>
        <w:ind w:left="360"/>
      </w:pPr>
      <w:r>
        <w:t>3. 目標言語の規則の過剰般化による誤用は、必ず特定の一つの母語を持つ学習者だけに生じ、異なる母語の学習者には共通して生じない。</w:t>
      </w:r>
    </w:p>
    <w:p>
      <w:pPr>
        <w:spacing w:after="60"/>
        <w:ind w:left="360"/>
      </w:pPr>
      <w:r>
        <w:t>4. 母語と目標言語の相違点を比較すれば、個々の学習者が実際に生む全ての誤用とその原因を、それ以外の資料なしで確定できる。</w:t>
      </w:r>
    </w:p>
    <w:p>
      <w:pPr>
        <w:pBdr>
          <w:top w:val="single" w:color="CCCCCC" w:sz="4" w:space="6"/>
        </w:pBdr>
        <w:spacing w:after="300" w:before="150"/>
      </w:pPr>
      <w:hyperlink w:history="1" w:anchor="A_5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9" w:id="297"/>
      <w:r>
        <w:rPr>
          <w:b/>
          <w:bCs/>
        </w:rPr>
        <w:t xml:space="preserve">問題9</w:t>
      </w:r>
      <w:bookmarkEnd w:id="297"/>
    </w:p>
    <w:p>
      <w:pPr>
        <w:spacing w:after="120"/>
      </w:pPr>
      <w:r>
        <w:t>Greenberg（1963）の語順類型論で述べられた一般化として、最も適当なものを選べ。</w:t>
      </w:r>
    </w:p>
    <w:p>
      <w:pPr>
        <w:spacing w:after="60"/>
        <w:ind w:left="360"/>
      </w:pPr>
      <w:r>
        <w:t>1. 基本語順がSOVの言語は、偶然から期待されるより圧倒的に高い頻度で後置詞型である。</w:t>
      </w:r>
    </w:p>
    <w:p>
      <w:pPr>
        <w:spacing w:after="60"/>
        <w:ind w:left="360"/>
      </w:pPr>
      <w:r>
        <w:t>2. 基本語順がSOVの言語は、例外なく前置詞型である。</w:t>
      </w:r>
    </w:p>
    <w:p>
      <w:pPr>
        <w:spacing w:after="60"/>
        <w:ind w:left="360"/>
      </w:pPr>
      <w:r>
        <w:t>3. 基本語順がVSOの言語は、例外なく後置詞型である。</w:t>
      </w:r>
    </w:p>
    <w:p>
      <w:pPr>
        <w:spacing w:after="60"/>
        <w:ind w:left="360"/>
      </w:pPr>
      <w:r>
        <w:t>4. 基本語順がSVOであれば、形容詞は必ず名詞の後ろに置かれる。</w:t>
      </w:r>
    </w:p>
    <w:p>
      <w:pPr>
        <w:pBdr>
          <w:top w:val="single" w:color="CCCCCC" w:sz="4" w:space="6"/>
        </w:pBdr>
        <w:spacing w:after="300" w:before="150"/>
      </w:pPr>
      <w:hyperlink w:history="1" w:anchor="A_5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0" w:id="298"/>
      <w:r>
        <w:rPr>
          <w:b/>
          <w:bCs/>
        </w:rPr>
        <w:t xml:space="preserve">問題10</w:t>
      </w:r>
      <w:bookmarkEnd w:id="298"/>
    </w:p>
    <w:p>
      <w:pPr>
        <w:spacing w:after="120"/>
      </w:pPr>
      <w:r>
        <w:t>中国語の量詞と日本語の助数詞を比較する、次の架空の学習場面について、最も適切なものはどれか。学習者は書籍を2冊買い、「本を二本買いました。中国語で書籍を数える『本』を、そのまま日本語でも使いました」と説明した。</w:t>
      </w:r>
    </w:p>
    <w:p>
      <w:pPr>
        <w:spacing w:after="60"/>
        <w:ind w:left="360"/>
      </w:pPr>
      <w:r>
        <w:t>1. 書籍を2冊買った場面では、助数詞だけでなく数詞の「二」も必ず誤りであり、「二冊」とも言えない。</w:t>
      </w:r>
    </w:p>
    <w:p>
      <w:pPr>
        <w:spacing w:after="60"/>
        <w:ind w:left="360"/>
      </w:pPr>
      <w:r>
        <w:t>2. 学習者の自己説明は、助数詞の選択ではなく、動詞と目的語の語順を取り違えたことだけを示している。</w:t>
      </w:r>
    </w:p>
    <w:p>
      <w:pPr>
        <w:spacing w:after="60"/>
        <w:ind w:left="360"/>
      </w:pPr>
      <w:r>
        <w:t>3. 中国語で書籍を数える量詞「本」と日本語の助数詞「本」を同じ対象に使えると考えた、選択の取り違えが示されている。</w:t>
      </w:r>
    </w:p>
    <w:p>
      <w:pPr>
        <w:spacing w:after="60"/>
        <w:ind w:left="360"/>
      </w:pPr>
      <w:r>
        <w:t>4. 中国語には物を数える量詞が存在しないので、学習者が使った「本」は中国語の量詞ではない。</w:t>
      </w:r>
    </w:p>
    <w:p>
      <w:pPr>
        <w:pBdr>
          <w:top w:val="single" w:color="CCCCCC" w:sz="4" w:space="6"/>
        </w:pBdr>
        <w:spacing w:after="300" w:before="150"/>
      </w:pPr>
      <w:hyperlink w:history="1" w:anchor="A_5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1" w:id="299"/>
      <w:r>
        <w:rPr>
          <w:b/>
          <w:bCs/>
        </w:rPr>
        <w:t xml:space="preserve">問題11</w:t>
      </w:r>
      <w:bookmarkEnd w:id="299"/>
    </w:p>
    <w:p>
      <w:pPr>
        <w:spacing w:after="120"/>
      </w:pPr>
      <w:r>
        <w:t>Corder（1967）が述べる、第二言語学習における母語の役割について、最も適当なものを選べ。</w:t>
      </w:r>
    </w:p>
    <w:p>
      <w:pPr>
        <w:spacing w:after="60"/>
        <w:ind w:left="360"/>
      </w:pPr>
      <w:r>
        <w:t>1. 第二言語学習者の誤用は、例外なく母語体系に由来し、目標言語内の学習方略を反映することはない。</w:t>
      </w:r>
    </w:p>
    <w:p>
      <w:pPr>
        <w:spacing w:after="60"/>
        <w:ind w:left="360"/>
      </w:pPr>
      <w:r>
        <w:t>2. 既に母語を身につけていることは第二言語学習を妨げるだけで、学習を助ける働きはない。</w:t>
      </w:r>
    </w:p>
    <w:p>
      <w:pPr>
        <w:spacing w:after="60"/>
        <w:ind w:left="360"/>
      </w:pPr>
      <w:r>
        <w:t>3. 母語と関係する誤用は学習初期だけに現れ、一定段階に達すると必ずすべて消える。</w:t>
      </w:r>
    </w:p>
    <w:p>
      <w:pPr>
        <w:spacing w:after="60"/>
        <w:ind w:left="360"/>
      </w:pPr>
      <w:r>
        <w:t>4. 母語体系に関係する誤用は多いがすべてではなく、既に母語をもつことは第二言語学習を助ける面もある。</w:t>
      </w:r>
    </w:p>
    <w:p>
      <w:pPr>
        <w:pBdr>
          <w:top w:val="single" w:color="CCCCCC" w:sz="4" w:space="6"/>
        </w:pBdr>
        <w:spacing w:after="300" w:before="150"/>
      </w:pPr>
      <w:hyperlink w:history="1" w:anchor="A_5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3" w:id="300"/>
      <w:r>
        <w:rPr>
          <w:b/>
          <w:bCs/>
        </w:rPr>
        <w:t xml:space="preserve">3. 日本語教育のための日本語分析</w:t>
      </w:r>
      <w:bookmarkEnd w:id="300"/>
    </w:p>
    <w:p>
      <w:pPr>
        <w:pStyle w:val="Heading3"/>
        <w:spacing w:after="120" w:before="240"/>
      </w:pPr>
      <w:bookmarkStart w:name="Q_5_012" w:id="301"/>
      <w:r>
        <w:rPr>
          <w:b/>
          <w:bCs/>
        </w:rPr>
        <w:t xml:space="preserve">問題12</w:t>
      </w:r>
      <w:bookmarkEnd w:id="301"/>
    </w:p>
    <w:p>
      <w:pPr>
        <w:spacing w:after="120"/>
      </w:pPr>
      <w:r>
        <w:t>規範的な文法観と記述的な文法観の区別として、最も適切なものはどれか。</w:t>
      </w:r>
    </w:p>
    <w:p>
      <w:pPr>
        <w:spacing w:after="60"/>
        <w:ind w:left="360"/>
      </w:pPr>
      <w:r>
        <w:t>1. 記述的な立場では、人々が実際にどのように言語を使うかを観察し、その規則性を説明しようとする。</w:t>
      </w:r>
    </w:p>
    <w:p>
      <w:pPr>
        <w:spacing w:after="60"/>
        <w:ind w:left="360"/>
      </w:pPr>
      <w:r>
        <w:t>2. 規範的な立場とは、人々が使う形を観察するだけで、どのように使うべきかを示さない立場である。</w:t>
      </w:r>
    </w:p>
    <w:p>
      <w:pPr>
        <w:spacing w:after="60"/>
        <w:ind w:left="360"/>
      </w:pPr>
      <w:r>
        <w:t>3. 記述的な立場とは、実際の使用にかかわらず、伝統的に正しいとされる形を使うよう指示する立場である。</w:t>
      </w:r>
    </w:p>
    <w:p>
      <w:pPr>
        <w:spacing w:after="60"/>
        <w:ind w:left="360"/>
      </w:pPr>
      <w:r>
        <w:t>4. 記述的な言語研究では、ある表現を話者が受け入れるかという判断を観察資料として使うことはない。</w:t>
      </w:r>
    </w:p>
    <w:p>
      <w:pPr>
        <w:pBdr>
          <w:top w:val="single" w:color="CCCCCC" w:sz="4" w:space="6"/>
        </w:pBdr>
        <w:spacing w:after="300" w:before="150"/>
      </w:pPr>
      <w:hyperlink w:history="1" w:anchor="A_5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3" w:id="302"/>
      <w:r>
        <w:rPr>
          <w:b/>
          <w:bCs/>
        </w:rPr>
        <w:t xml:space="preserve">問題13</w:t>
      </w:r>
      <w:bookmarkEnd w:id="302"/>
    </w:p>
    <w:p>
      <w:pPr>
        <w:spacing w:after="120"/>
      </w:pPr>
      <w:r>
        <w:t>国際交流基金「教科書を作ろう」の形容詞分類と東京外国語大学言語モジュールの動詞分類に照らし、最も適切なものはどれか。</w:t>
      </w:r>
    </w:p>
    <w:p>
      <w:pPr>
        <w:spacing w:after="60"/>
        <w:ind w:left="360"/>
      </w:pPr>
      <w:r>
        <w:t>1. 形容詞は、名詞修飾の形を手がかりにイ形容詞とナ形容詞に分けて説明される。</w:t>
      </w:r>
    </w:p>
    <w:p>
      <w:pPr>
        <w:spacing w:after="60"/>
        <w:ind w:left="360"/>
      </w:pPr>
      <w:r>
        <w:t>2. 「する」と「くる」は、動詞のグループ1に分類される。</w:t>
      </w:r>
    </w:p>
    <w:p>
      <w:pPr>
        <w:spacing w:after="60"/>
        <w:ind w:left="360"/>
      </w:pPr>
      <w:r>
        <w:t>3. 「読む」と「書く」は、動詞のグループ2に分類される。</w:t>
      </w:r>
    </w:p>
    <w:p>
      <w:pPr>
        <w:spacing w:after="60"/>
        <w:ind w:left="360"/>
      </w:pPr>
      <w:r>
        <w:t>4. 辞書形が-iru、-eruで終わる動詞は、例外なくグループ2に分類される。</w:t>
      </w:r>
    </w:p>
    <w:p>
      <w:pPr>
        <w:pBdr>
          <w:top w:val="single" w:color="CCCCCC" w:sz="4" w:space="6"/>
        </w:pBdr>
        <w:spacing w:after="300" w:before="150"/>
      </w:pPr>
      <w:hyperlink w:history="1" w:anchor="A_5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4" w:id="303"/>
      <w:r>
        <w:rPr>
          <w:b/>
          <w:bCs/>
        </w:rPr>
        <w:t xml:space="preserve">問題14</w:t>
      </w:r>
      <w:bookmarkEnd w:id="303"/>
    </w:p>
    <w:p>
      <w:pPr>
        <w:spacing w:after="120"/>
      </w:pPr>
      <w:r>
        <w:t>藤村泰司（2003）「『て形』の作り方」が論じる導入順序と活用形の作り方の区別として、最も適切なものはどれか。</w:t>
      </w:r>
    </w:p>
    <w:p>
      <w:pPr>
        <w:spacing w:after="60"/>
        <w:ind w:left="360"/>
      </w:pPr>
      <w:r>
        <w:t>1. 同論文は、すべての初級教材で「て形」を「ます形」から作る一つの方法だけが採られると説明する。</w:t>
      </w:r>
    </w:p>
    <w:p>
      <w:pPr>
        <w:spacing w:after="60"/>
        <w:ind w:left="360"/>
      </w:pPr>
      <w:r>
        <w:t>2. 同論文の「辞書形」中心派は、学習者が最初に接する形も必ず辞書形だと説明される。</w:t>
      </w:r>
    </w:p>
    <w:p>
      <w:pPr>
        <w:spacing w:after="60"/>
        <w:ind w:left="360"/>
      </w:pPr>
      <w:r>
        <w:t>3. 学習者がまず「ます形」に接することと、後に「て形」をどの形から導入するかとは区別される。</w:t>
      </w:r>
    </w:p>
    <w:p>
      <w:pPr>
        <w:spacing w:after="60"/>
        <w:ind w:left="360"/>
      </w:pPr>
      <w:r>
        <w:t>4. 同論文は、初級では「て形」の前に辞書形を説明・導入することができないとする。</w:t>
      </w:r>
    </w:p>
    <w:p>
      <w:pPr>
        <w:pBdr>
          <w:top w:val="single" w:color="CCCCCC" w:sz="4" w:space="6"/>
        </w:pBdr>
        <w:spacing w:after="300" w:before="150"/>
      </w:pPr>
      <w:hyperlink w:history="1" w:anchor="A_5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5" w:id="304"/>
      <w:r>
        <w:rPr>
          <w:b/>
          <w:bCs/>
        </w:rPr>
        <w:t xml:space="preserve">問題15</w:t>
      </w:r>
      <w:bookmarkEnd w:id="304"/>
    </w:p>
    <w:p>
      <w:pPr>
        <w:spacing w:after="120"/>
      </w:pPr>
      <w:r>
        <w:t>東京外国語大学言語モジュールの動詞分類では、「見ます」と「切ります」はともに「い段の音＋ます」を含む。ない形の「見ない」「切らない」の違いを説明する記述として、最も適切なものはどれか。</w:t>
      </w:r>
    </w:p>
    <w:p>
      <w:pPr>
        <w:spacing w:after="60"/>
        <w:ind w:left="360"/>
      </w:pPr>
      <w:r>
        <w:t>1. 「見る」はグループ2で「る」を取って「ない」を付け、「切る」はグループ1で辞書形末尾のuをaに変えて「ない」を付ける。</w:t>
      </w:r>
    </w:p>
    <w:p>
      <w:pPr>
        <w:spacing w:after="60"/>
        <w:ind w:left="360"/>
      </w:pPr>
      <w:r>
        <w:t>2. 「い段の音＋ます」という形だけで、両方ともグループ1だと確定できる。</w:t>
      </w:r>
    </w:p>
    <w:p>
      <w:pPr>
        <w:spacing w:after="60"/>
        <w:ind w:left="360"/>
      </w:pPr>
      <w:r>
        <w:t>3. 「切る」は「する」「くる」と同じグループ3なので、不規則な変化として扱う。</w:t>
      </w:r>
    </w:p>
    <w:p>
      <w:pPr>
        <w:spacing w:after="60"/>
        <w:ind w:left="360"/>
      </w:pPr>
      <w:r>
        <w:t>4. 辞書形が-iruで終わるので、両方ともグループ2として同じ規則を適用する。</w:t>
      </w:r>
    </w:p>
    <w:p>
      <w:pPr>
        <w:pBdr>
          <w:top w:val="single" w:color="CCCCCC" w:sz="4" w:space="6"/>
        </w:pBdr>
        <w:spacing w:after="300" w:before="150"/>
      </w:pPr>
      <w:hyperlink w:history="1" w:anchor="A_5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6" w:id="305"/>
      <w:r>
        <w:rPr>
          <w:b/>
          <w:bCs/>
        </w:rPr>
        <w:t xml:space="preserve">問題16</w:t>
      </w:r>
      <w:bookmarkEnd w:id="305"/>
    </w:p>
    <w:p>
      <w:pPr>
        <w:spacing w:after="120"/>
      </w:pPr>
      <w:r>
        <w:t>国際交流基金「教科書を作ろう」のイ形容詞・ナ形容詞の説明に合うものはどれか。</w:t>
      </w:r>
    </w:p>
    <w:p>
      <w:pPr>
        <w:spacing w:after="60"/>
        <w:ind w:left="360"/>
      </w:pPr>
      <w:r>
        <w:t>1. 「きれい」は最後の文字が「い」なので、イ形容詞に分類される。</w:t>
      </w:r>
    </w:p>
    <w:p>
      <w:pPr>
        <w:spacing w:after="60"/>
        <w:ind w:left="360"/>
      </w:pPr>
      <w:r>
        <w:t>2. イ形容詞とナ形容詞は、否定形を作る形式がすべて同じである。</w:t>
      </w:r>
    </w:p>
    <w:p>
      <w:pPr>
        <w:spacing w:after="60"/>
        <w:ind w:left="360"/>
      </w:pPr>
      <w:r>
        <w:t>3. ナ形容詞は、名詞を修飾するときに「い」で終わる形を使う。</w:t>
      </w:r>
    </w:p>
    <w:p>
      <w:pPr>
        <w:spacing w:after="60"/>
        <w:ind w:left="360"/>
      </w:pPr>
      <w:r>
        <w:t>4. ナ形容詞「丈夫」は、肯定で「丈夫です」、否定で「丈夫ではありません」という形を使える。</w:t>
      </w:r>
    </w:p>
    <w:p>
      <w:pPr>
        <w:pBdr>
          <w:top w:val="single" w:color="CCCCCC" w:sz="4" w:space="6"/>
        </w:pBdr>
        <w:spacing w:after="300" w:before="150"/>
      </w:pPr>
      <w:hyperlink w:history="1" w:anchor="A_5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7" w:id="306"/>
      <w:r>
        <w:rPr>
          <w:b/>
          <w:bCs/>
        </w:rPr>
        <w:t xml:space="preserve">問題17</w:t>
      </w:r>
      <w:bookmarkEnd w:id="306"/>
    </w:p>
    <w:p>
      <w:pPr>
        <w:spacing w:after="120"/>
      </w:pPr>
      <w:r>
        <w:t>日本語教育で「が」と「は」の働きを説明する記述として、最も適切なものはどれか。</w:t>
      </w:r>
    </w:p>
    <w:p>
      <w:pPr>
        <w:spacing w:after="60"/>
        <w:ind w:left="360"/>
      </w:pPr>
      <w:r>
        <w:t>1. 「は」は主格を表す場合にしか使えず、「には」「とは」のように他の助詞と組み合わせることはできない。</w:t>
      </w:r>
    </w:p>
    <w:p>
      <w:pPr>
        <w:spacing w:after="60"/>
        <w:ind w:left="360"/>
      </w:pPr>
      <w:r>
        <w:t>2. 「が」は常に新情報だけに付き、「は」は常に旧情報だけに付くので、文脈による使い分けを考える必要はない。</w:t>
      </w:r>
    </w:p>
    <w:p>
      <w:pPr>
        <w:spacing w:after="60"/>
        <w:ind w:left="360"/>
      </w:pPr>
      <w:r>
        <w:t>3. 「が」には主語を示したり疑問詞への答えを選んだりする働きがあり、「は」には主題を示したり他と対比したりする働きがある。</w:t>
      </w:r>
    </w:p>
    <w:p>
      <w:pPr>
        <w:spacing w:after="60"/>
        <w:ind w:left="360"/>
      </w:pPr>
      <w:r>
        <w:t>4. 「誰が発表しますか」への答えは必ず「山田さんは発表します」とし、「山田さんが発表します」は文法的に誤りである。</w:t>
      </w:r>
    </w:p>
    <w:p>
      <w:pPr>
        <w:pBdr>
          <w:top w:val="single" w:color="CCCCCC" w:sz="4" w:space="6"/>
        </w:pBdr>
        <w:spacing w:after="300" w:before="150"/>
      </w:pPr>
      <w:hyperlink w:history="1" w:anchor="A_5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4" w:id="307"/>
      <w:r>
        <w:rPr>
          <w:b/>
          <w:bCs/>
        </w:rPr>
        <w:t xml:space="preserve">4. 日本語教育のための音韻・音声体系</w:t>
      </w:r>
      <w:bookmarkEnd w:id="307"/>
    </w:p>
    <w:p>
      <w:pPr>
        <w:pStyle w:val="Heading3"/>
        <w:spacing w:after="120" w:before="240"/>
      </w:pPr>
      <w:bookmarkStart w:name="Q_5_018" w:id="308"/>
      <w:r>
        <w:rPr>
          <w:b/>
          <w:bCs/>
        </w:rPr>
        <w:t xml:space="preserve">問題18</w:t>
      </w:r>
      <w:bookmarkEnd w:id="308"/>
    </w:p>
    <w:p>
      <w:pPr>
        <w:spacing w:after="120"/>
      </w:pPr>
      <w:r>
        <w:t xml:space="preserve">日本語の子音の調音位置および調音方法に関する記述として、最も適切なものはどれか。</w:t>
      </w:r>
    </w:p>
    <w:p>
      <w:pPr>
        <w:spacing w:after="60"/>
        <w:ind w:left="360"/>
      </w:pPr>
      <w:r>
        <w:t xml:space="preserve">1. 「な行」の子音 [n] や「ま行」の子音 [m] は、軟口蓋を持ち上げて鼻腔への気道を遮断することで音を響かせる鼻腔閉鎖音である。</w:t>
      </w:r>
    </w:p>
    <w:p>
      <w:pPr>
        <w:spacing w:after="60"/>
        <w:ind w:left="360"/>
      </w:pPr>
      <w:r>
        <w:t xml:space="preserve">2. 「さ行」の子音 [s] や [ɕ] は、調音方法としては閉鎖音に分類され、呼気を完全に遮断した後に破裂させることで呼気流を生じさせる。</w:t>
      </w:r>
    </w:p>
    <w:p>
      <w:pPr>
        <w:spacing w:after="60"/>
        <w:ind w:left="360"/>
      </w:pPr>
      <w:r>
        <w:t xml:space="preserve">3. 「は行」子音のうち、「ふ」の子音 [ɸ] は調音位置が唇歯（上歯と下唇）であり、英語の [f] と全く同じ調音位置で発音される。</w:t>
      </w:r>
    </w:p>
    <w:p>
      <w:pPr>
        <w:spacing w:after="60"/>
        <w:ind w:left="360"/>
      </w:pPr>
      <w:r>
        <w:t xml:space="preserve">4. 「た行」子音のうち、「ち」の子音 [tɕ] や「つ」の子音 [ts] は、閉鎖を作った後に緩やかにスキマを開けて破裂と摩擦を連続させる破擦音である。</w:t>
      </w:r>
    </w:p>
    <w:p>
      <w:pPr>
        <w:pBdr>
          <w:top w:val="single" w:color="CCCCCC" w:sz="4" w:space="6"/>
        </w:pBdr>
        <w:spacing w:after="300" w:before="150"/>
      </w:pPr>
      <w:hyperlink w:history="1" w:anchor="A_5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9" w:id="309"/>
      <w:r>
        <w:rPr>
          <w:b/>
          <w:bCs/>
        </w:rPr>
        <w:t xml:space="preserve">問題19</w:t>
      </w:r>
      <w:bookmarkEnd w:id="309"/>
    </w:p>
    <w:p>
      <w:pPr>
        <w:spacing w:after="120"/>
      </w:pPr>
      <w:r>
        <w:t>東京方言を基盤とする共通語の母音無声化について、最も適切なものはどれか。</w:t>
      </w:r>
    </w:p>
    <w:p>
      <w:pPr>
        <w:spacing w:after="60"/>
        <w:ind w:left="360"/>
      </w:pPr>
      <w:r>
        <w:t>1. 母音「あ」「え」「お」だけに起こり、「い」「う」には起こらない。</w:t>
      </w:r>
    </w:p>
    <w:p>
      <w:pPr>
        <w:spacing w:after="60"/>
        <w:ind w:left="360"/>
      </w:pPr>
      <w:r>
        <w:t>2. 有声子音に挟まれた「い」「う」に限って必ず起こる。</w:t>
      </w:r>
    </w:p>
    <w:p>
      <w:pPr>
        <w:spacing w:after="60"/>
        <w:ind w:left="360"/>
      </w:pPr>
      <w:r>
        <w:t>3. 促音や撥音の直前だけに起こり、文末では生じない。</w:t>
      </w:r>
    </w:p>
    <w:p>
      <w:pPr>
        <w:spacing w:after="60"/>
        <w:ind w:left="360"/>
      </w:pPr>
      <w:r>
        <w:t>4. 母音「い」「う」は、無声子音に挟まれたときや、無声子音の後で文末に来るときに無声化しやすい。</w:t>
      </w:r>
    </w:p>
    <w:p>
      <w:pPr>
        <w:pBdr>
          <w:top w:val="single" w:color="CCCCCC" w:sz="4" w:space="6"/>
        </w:pBdr>
        <w:spacing w:after="300" w:before="150"/>
      </w:pPr>
      <w:hyperlink w:history="1" w:anchor="A_5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0" w:id="310"/>
      <w:r>
        <w:rPr>
          <w:b/>
          <w:bCs/>
        </w:rPr>
        <w:t xml:space="preserve">問題20</w:t>
      </w:r>
      <w:bookmarkEnd w:id="310"/>
    </w:p>
    <w:p>
      <w:pPr>
        <w:spacing w:after="120"/>
      </w:pPr>
      <w:r>
        <w:t xml:space="preserve">国際音声記号による日本語の「は行」子音の異音に関する記述として、最も適切なものはどれか。</w:t>
      </w:r>
    </w:p>
    <w:p>
      <w:pPr>
        <w:spacing w:after="60"/>
        <w:ind w:left="360"/>
      </w:pPr>
      <w:r>
        <w:t xml:space="preserve">1. 「ひ」の子音 [ç] は、調音位置が軟口蓋であり、「か行」子音 [k] と全く同じ調音位置を持つ。</w:t>
      </w:r>
    </w:p>
    <w:p>
      <w:pPr>
        <w:spacing w:after="60"/>
        <w:ind w:left="360"/>
      </w:pPr>
      <w:r>
        <w:t xml:space="preserve">2. 音素 /h/ の異音である [h], [ç], [ɸ] は、すべて有声音であり、発音時に声帯の振動を伴うため、「は行」はすべて有声摩擦音の仲間として整理される。</w:t>
      </w:r>
    </w:p>
    <w:p>
      <w:pPr>
        <w:spacing w:after="60"/>
        <w:ind w:left="360"/>
      </w:pPr>
      <w:r>
        <w:t xml:space="preserve">3. 「は・へ・ほ」の子音は無声声門摩擦音 [h]、「ひ」の子音は無声硬口蓋摩擦音 [ç]、「ふ」の子音は無声両唇摩擦音 [ɸ] で表記される。</w:t>
      </w:r>
    </w:p>
    <w:p>
      <w:pPr>
        <w:spacing w:after="60"/>
        <w:ind w:left="360"/>
      </w:pPr>
      <w:r>
        <w:t xml:space="preserve">4. 「ふ」の子音 [ɸ] は、後続する母音「う」が前舌母音であるために生じる条件異音である。</w:t>
      </w:r>
    </w:p>
    <w:p>
      <w:pPr>
        <w:pBdr>
          <w:top w:val="single" w:color="CCCCCC" w:sz="4" w:space="6"/>
        </w:pBdr>
        <w:spacing w:after="300" w:before="150"/>
      </w:pPr>
      <w:hyperlink w:history="1" w:anchor="A_5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1" w:id="311"/>
      <w:r>
        <w:rPr>
          <w:b/>
          <w:bCs/>
        </w:rPr>
        <w:t xml:space="preserve">問題21</w:t>
      </w:r>
      <w:bookmarkEnd w:id="311"/>
    </w:p>
    <w:p>
      <w:pPr>
        <w:spacing w:after="120"/>
      </w:pPr>
      <w:r>
        <w:t xml:space="preserve">音声学における「調音位置」に関する組み合わせとして、IPA表記と調音位置の組み合わせが正しいものはどれか。</w:t>
      </w:r>
    </w:p>
    <w:p>
      <w:pPr>
        <w:spacing w:after="60"/>
        <w:ind w:left="360"/>
      </w:pPr>
      <w:r>
        <w:t xml:space="preserve">1. [t] — 両唇</w:t>
      </w:r>
    </w:p>
    <w:p>
      <w:pPr>
        <w:spacing w:after="60"/>
        <w:ind w:left="360"/>
      </w:pPr>
      <w:r>
        <w:t xml:space="preserve">2. [m] — 歯茎</w:t>
      </w:r>
    </w:p>
    <w:p>
      <w:pPr>
        <w:spacing w:after="60"/>
        <w:ind w:left="360"/>
      </w:pPr>
      <w:r>
        <w:t xml:space="preserve">3. [k] — 硬口蓋</w:t>
      </w:r>
    </w:p>
    <w:p>
      <w:pPr>
        <w:spacing w:after="60"/>
        <w:ind w:left="360"/>
      </w:pPr>
      <w:r>
        <w:t xml:space="preserve">4. [ɕ] — 歯茎硬口蓋</w:t>
      </w:r>
    </w:p>
    <w:p>
      <w:pPr>
        <w:pBdr>
          <w:top w:val="single" w:color="CCCCCC" w:sz="4" w:space="6"/>
        </w:pBdr>
        <w:spacing w:after="300" w:before="150"/>
      </w:pPr>
      <w:hyperlink w:history="1" w:anchor="A_5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2" w:id="312"/>
      <w:r>
        <w:rPr>
          <w:b/>
          <w:bCs/>
        </w:rPr>
        <w:t xml:space="preserve">問題22</w:t>
      </w:r>
      <w:bookmarkEnd w:id="312"/>
    </w:p>
    <w:p>
      <w:pPr>
        <w:spacing w:after="120"/>
      </w:pPr>
      <w:r>
        <w:t xml:space="preserve">日本語の撥音（「ん」/N/）の異音（条件異音）とその調音位置・方法に関する記述として、最も適切なものはどれか。</w:t>
      </w:r>
    </w:p>
    <w:p>
      <w:pPr>
        <w:spacing w:after="60"/>
        <w:ind w:left="360"/>
      </w:pPr>
      <w:r>
        <w:t xml:space="preserve">1. 「反対（はんたい）」の「ん」は、後続音 [t] の影響を受けて、調音位置が軟口蓋となる軟口蓋鼻音 [ŋ] で発音される。</w:t>
      </w:r>
    </w:p>
    <w:p>
      <w:pPr>
        <w:spacing w:after="60"/>
        <w:ind w:left="360"/>
      </w:pPr>
      <w:r>
        <w:t xml:space="preserve">2. 「天気（てんき）」の「ん」は、後続音 [k] の影響を受けて、調音位置が歯茎となる歯茎鼻音 [n] で発音される。</w:t>
      </w:r>
    </w:p>
    <w:p>
      <w:pPr>
        <w:spacing w:after="60"/>
        <w:ind w:left="360"/>
      </w:pPr>
      <w:r>
        <w:t xml:space="preserve">3. 「散歩（さんぽ）」の「ん」は、後続音 [p] の影響を受けて、調音位置が両唇となる両唇鼻音 [m] で発音される。</w:t>
      </w:r>
    </w:p>
    <w:p>
      <w:pPr>
        <w:spacing w:after="60"/>
        <w:ind w:left="360"/>
      </w:pPr>
      <w:r>
        <w:t xml:space="preserve">4. 「本（ほん）」のように語末に位置する「ん」は、口蓋帆が完全に閉じられ、吐き出す息がすべて口から出る口蓋化音となる。</w:t>
      </w:r>
    </w:p>
    <w:p>
      <w:pPr>
        <w:pBdr>
          <w:top w:val="single" w:color="CCCCCC" w:sz="4" w:space="6"/>
        </w:pBdr>
        <w:spacing w:after="300" w:before="150"/>
      </w:pPr>
      <w:hyperlink w:history="1" w:anchor="A_5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3" w:id="313"/>
      <w:r>
        <w:rPr>
          <w:b/>
          <w:bCs/>
        </w:rPr>
        <w:t xml:space="preserve">問題23</w:t>
      </w:r>
      <w:bookmarkEnd w:id="313"/>
    </w:p>
    <w:p>
      <w:pPr>
        <w:spacing w:after="120"/>
      </w:pPr>
      <w:r>
        <w:t xml:space="preserve">日本語の「促音（「っ」/Q/）」および「長音（「ー」/R/）」の音韻的性質に関する記述として、最も適切なものはどれか。</w:t>
      </w:r>
    </w:p>
    <w:p>
      <w:pPr>
        <w:spacing w:after="60"/>
        <w:ind w:left="360"/>
      </w:pPr>
      <w:r>
        <w:t xml:space="preserve">1. 促音も長音も、音声学的には音素としての長さを持たないため、日本語の拍（モーラ）の計算からは除外され、「きって」は2拍、「ニュース」は3拍と数えられる。</w:t>
      </w:r>
    </w:p>
    <w:p>
      <w:pPr>
        <w:spacing w:after="60"/>
        <w:ind w:left="360"/>
      </w:pPr>
      <w:r>
        <w:t xml:space="preserve">2. 長音 /R/ は常に独立した固有の子音音素であり、直前の母音の品質（音質）を完全に変化させる役割を持つ。</w:t>
      </w:r>
    </w:p>
    <w:p>
      <w:pPr>
        <w:spacing w:after="60"/>
        <w:ind w:left="360"/>
      </w:pPr>
      <w:r>
        <w:t xml:space="preserve">3. 促音 /Q/ は単独で明瞭な分節音を持ち、声帯を絶え間なく振動させ続ける連続音である。</w:t>
      </w:r>
    </w:p>
    <w:p>
      <w:pPr>
        <w:spacing w:after="60"/>
        <w:ind w:left="360"/>
      </w:pPr>
      <w:r>
        <w:t xml:space="preserve">4. 促音 /Q/ は主に無声子音（[k], [s], [t], [p] 等）の直前に現れ、後続子音の閉鎖や摩擦を1モーラ分引き延ばして実現する。</w:t>
      </w:r>
    </w:p>
    <w:p>
      <w:pPr>
        <w:pBdr>
          <w:top w:val="single" w:color="CCCCCC" w:sz="4" w:space="6"/>
        </w:pBdr>
        <w:spacing w:after="300" w:before="150"/>
      </w:pPr>
      <w:hyperlink w:history="1" w:anchor="A_5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4" w:id="314"/>
      <w:r>
        <w:rPr>
          <w:b/>
          <w:bCs/>
        </w:rPr>
        <w:t xml:space="preserve">問題24</w:t>
      </w:r>
      <w:bookmarkEnd w:id="314"/>
    </w:p>
    <w:p>
      <w:pPr>
        <w:spacing w:after="120"/>
      </w:pPr>
      <w:r>
        <w:t>日本語の拍（モーラ）の数え方に関する記述として、最も適切なものはどれか。</w:t>
      </w:r>
    </w:p>
    <w:p>
      <w:pPr>
        <w:spacing w:after="60"/>
        <w:ind w:left="360"/>
      </w:pPr>
      <w:r>
        <w:t>1. 拗音「きゃ」は仮名2文字で書くため、「き」と「ゃ」の2モーラとして数える。</w:t>
      </w:r>
    </w:p>
    <w:p>
      <w:pPr>
        <w:spacing w:after="60"/>
        <w:ind w:left="360"/>
      </w:pPr>
      <w:r>
        <w:t>2. 促音「っ」、撥音「ん」、長音「ー」は独立した拍を持たず、モーラ数には含めない。</w:t>
      </w:r>
    </w:p>
    <w:p>
      <w:pPr>
        <w:spacing w:after="60"/>
        <w:ind w:left="360"/>
      </w:pPr>
      <w:r>
        <w:t>3. 「バレンタイン」は英語で3音節なので、日本語でも3モーラとして数える。</w:t>
      </w:r>
    </w:p>
    <w:p>
      <w:pPr>
        <w:spacing w:after="60"/>
        <w:ind w:left="360"/>
      </w:pPr>
      <w:r>
        <w:t>4. 「切符（きっぷ）」は「き・っ・ぷ」と分け、促音を含む3モーラとして数える。</w:t>
      </w:r>
    </w:p>
    <w:p>
      <w:pPr>
        <w:pBdr>
          <w:top w:val="single" w:color="CCCCCC" w:sz="4" w:space="6"/>
        </w:pBdr>
        <w:spacing w:after="300" w:before="150"/>
      </w:pPr>
      <w:hyperlink w:history="1" w:anchor="A_5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5" w:id="315"/>
      <w:r>
        <w:rPr>
          <w:b/>
          <w:bCs/>
        </w:rPr>
        <w:t xml:space="preserve">問題25</w:t>
      </w:r>
      <w:bookmarkEnd w:id="315"/>
    </w:p>
    <w:p>
      <w:pPr>
        <w:spacing w:after="120"/>
      </w:pPr>
      <w:r>
        <w:t>共通語の単語アクセントを「下がり目」に着目して説明する考え方について、適切なものはどれか。</w:t>
      </w:r>
    </w:p>
    <w:p>
      <w:pPr>
        <w:spacing w:after="60"/>
        <w:ind w:left="360"/>
      </w:pPr>
      <w:r>
        <w:t>1. 文の中でも全ての単語で1拍目と2拍目の高さは必ず異なり、文全体のイントネーションは考慮しなくてよい。</w:t>
      </w:r>
    </w:p>
    <w:p>
      <w:pPr>
        <w:spacing w:after="60"/>
        <w:ind w:left="360"/>
      </w:pPr>
      <w:r>
        <w:t>2. 単語の意味を区別するアクセントの下がり目と、文やフレーズの初めに現れる上昇は、必ず同じ機能を持つ。</w:t>
      </w:r>
    </w:p>
    <w:p>
      <w:pPr>
        <w:spacing w:after="60"/>
        <w:ind w:left="360"/>
      </w:pPr>
      <w:r>
        <w:t>3. 単語単独の発音で覚えた高低の並びをそのまま文中の全ての位置に当てはめれば、文の自然な音調を常に説明できる。</w:t>
      </w:r>
    </w:p>
    <w:p>
      <w:pPr>
        <w:spacing w:after="60"/>
        <w:ind w:left="360"/>
      </w:pPr>
      <w:r>
        <w:t>4. 単語ごとの下がり目の有無と位置を確認し、文やフレーズ全体のイントネーションとの関係も考えて発音を捉える。</w:t>
      </w:r>
    </w:p>
    <w:p>
      <w:pPr>
        <w:pBdr>
          <w:top w:val="single" w:color="CCCCCC" w:sz="4" w:space="6"/>
        </w:pBdr>
        <w:spacing w:after="300" w:before="150"/>
      </w:pPr>
      <w:hyperlink w:history="1" w:anchor="A_5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6" w:id="316"/>
      <w:r>
        <w:rPr>
          <w:b/>
          <w:bCs/>
        </w:rPr>
        <w:t xml:space="preserve">問題26</w:t>
      </w:r>
      <w:bookmarkEnd w:id="316"/>
    </w:p>
    <w:p>
      <w:pPr>
        <w:spacing w:after="120"/>
      </w:pPr>
      <w:r>
        <w:t>共通語アクセントの基本的な型を、語を単独のフレーズとして発音したときの高低で模式的に示す。助詞「が」が続く場合も含め、型と表記の正しい組合せはどれか。Hは高、Lは低を示す。</w:t>
      </w:r>
    </w:p>
    <w:p>
      <w:pPr>
        <w:spacing w:after="60"/>
        <w:ind w:left="360"/>
      </w:pPr>
      <w:r>
        <w:t>1. 平板型の「はな（鼻）」＋「が」：L・H・L</w:t>
      </w:r>
    </w:p>
    <w:p>
      <w:pPr>
        <w:spacing w:after="60"/>
        <w:ind w:left="360"/>
      </w:pPr>
      <w:r>
        <w:t>2. 頭高型の「はし（箸）」＋「が」：H・L・L</w:t>
      </w:r>
    </w:p>
    <w:p>
      <w:pPr>
        <w:spacing w:after="60"/>
        <w:ind w:left="360"/>
      </w:pPr>
      <w:r>
        <w:t>3. 中高型の「あなた」＋「が」：L・H・H・H</w:t>
      </w:r>
    </w:p>
    <w:p>
      <w:pPr>
        <w:spacing w:after="60"/>
        <w:ind w:left="360"/>
      </w:pPr>
      <w:r>
        <w:t>4. 尾高型の「はな（花）」＋「が」：L・H・H</w:t>
      </w:r>
    </w:p>
    <w:p>
      <w:pPr>
        <w:pBdr>
          <w:top w:val="single" w:color="CCCCCC" w:sz="4" w:space="6"/>
        </w:pBdr>
        <w:spacing w:after="300" w:before="150"/>
      </w:pPr>
      <w:hyperlink w:history="1" w:anchor="A_5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7" w:id="317"/>
      <w:r>
        <w:rPr>
          <w:b/>
          <w:bCs/>
        </w:rPr>
        <w:t xml:space="preserve">問題27</w:t>
      </w:r>
      <w:bookmarkEnd w:id="317"/>
    </w:p>
    <w:p>
      <w:pPr>
        <w:spacing w:after="120"/>
      </w:pPr>
      <w:r>
        <w:t>アクセントとイントネーションの区別に関する記述として、最も適切なものはどれか。</w:t>
      </w:r>
    </w:p>
    <w:p>
      <w:pPr>
        <w:spacing w:after="60"/>
        <w:ind w:left="360"/>
      </w:pPr>
      <w:r>
        <w:t>1. アクセントは単語レベルの音の高さの変化、イントネーションは文レベルの音の高さの変化であり、イントネーションは文の意味や感情の表現に関わる。</w:t>
      </w:r>
    </w:p>
    <w:p>
      <w:pPr>
        <w:spacing w:after="60"/>
        <w:ind w:left="360"/>
      </w:pPr>
      <w:r>
        <w:t>2. アクセントは文全体にだけ現れ、イントネーションは各単語に固定された辞書的な高低型である。</w:t>
      </w:r>
    </w:p>
    <w:p>
      <w:pPr>
        <w:spacing w:after="60"/>
        <w:ind w:left="360"/>
      </w:pPr>
      <w:r>
        <w:t>3. イントネーションを変えても、疑問・納得などの発話意図や意味解釈には影響しない。</w:t>
      </w:r>
    </w:p>
    <w:p>
      <w:pPr>
        <w:spacing w:after="60"/>
        <w:ind w:left="360"/>
      </w:pPr>
      <w:r>
        <w:t>4. 疑問を表すときは単語のアクセント型を崩し、語全体を最初から最後まで一様に上昇させる。</w:t>
      </w:r>
    </w:p>
    <w:p>
      <w:pPr>
        <w:pBdr>
          <w:top w:val="single" w:color="CCCCCC" w:sz="4" w:space="6"/>
        </w:pBdr>
        <w:spacing w:after="300" w:before="150"/>
      </w:pPr>
      <w:hyperlink w:history="1" w:anchor="A_5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8" w:id="318"/>
      <w:r>
        <w:rPr>
          <w:b/>
          <w:bCs/>
        </w:rPr>
        <w:t xml:space="preserve">問題28</w:t>
      </w:r>
      <w:bookmarkEnd w:id="318"/>
    </w:p>
    <w:p>
      <w:pPr>
        <w:spacing w:after="120"/>
      </w:pPr>
      <w:r>
        <w:t>英語を母語とする学習者の「し」が、英語のseaのような[si]、または唇を強く丸めたsheに近い音になる場合の指導として、最も適切なものはどれか。</w:t>
      </w:r>
    </w:p>
    <w:p>
      <w:pPr>
        <w:spacing w:after="60"/>
        <w:ind w:left="360"/>
      </w:pPr>
      <w:r>
        <w:t>1. 英語のsは常に有声化するため、鼻から息を出して「し」を鼻音化する練習を行う。</w:t>
      </w:r>
    </w:p>
    <w:p>
      <w:pPr>
        <w:spacing w:after="60"/>
        <w:ind w:left="360"/>
      </w:pPr>
      <w:r>
        <w:t>2. 日本語の「し」はseaのような[si]ではなくsheに近いが、唇を丸めすぎないよう注意させ、モデル音声を用いて調音と聞き分けを練習する。</w:t>
      </w:r>
    </w:p>
    <w:p>
      <w:pPr>
        <w:spacing w:after="60"/>
        <w:ind w:left="360"/>
      </w:pPr>
      <w:r>
        <w:t>3. 誤りは促音の欠落なので、「し」の直前に1拍分の閉鎖を置いて「っし」と発音させる。</w:t>
      </w:r>
    </w:p>
    <w:p>
      <w:pPr>
        <w:spacing w:after="60"/>
        <w:ind w:left="360"/>
      </w:pPr>
      <w:r>
        <w:t>4. 日本語らしくするため、声帯を強く振動させ、英語のsheよりも唇を大きく前へ突き出して発音させる。</w:t>
      </w:r>
    </w:p>
    <w:p>
      <w:pPr>
        <w:pBdr>
          <w:top w:val="single" w:color="CCCCCC" w:sz="4" w:space="6"/>
        </w:pBdr>
        <w:spacing w:after="300" w:before="150"/>
      </w:pPr>
      <w:hyperlink w:history="1" w:anchor="A_5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9" w:id="319"/>
      <w:r>
        <w:rPr>
          <w:b/>
          <w:bCs/>
        </w:rPr>
        <w:t xml:space="preserve">問題29</w:t>
      </w:r>
      <w:bookmarkEnd w:id="319"/>
    </w:p>
    <w:p>
      <w:pPr>
        <w:spacing w:after="120"/>
      </w:pPr>
      <w:r>
        <w:t>日本語の拍（モーラ）を数える際の長音・促音・撥音の扱いについて、正しいものはどれか。</w:t>
      </w:r>
    </w:p>
    <w:p>
      <w:pPr>
        <w:spacing w:after="60"/>
        <w:ind w:left="360"/>
      </w:pPr>
      <w:r>
        <w:t>1. 「おばあさん」の長音部分は独立した拍に数えないため、「おばさん」と同じ4拍である。</w:t>
      </w:r>
    </w:p>
    <w:p>
      <w:pPr>
        <w:spacing w:after="60"/>
        <w:ind w:left="360"/>
      </w:pPr>
      <w:r>
        <w:t>2. 「きって」の「っ」は拍に数えないため、「きて」と「きって」はともに2拍である。</w:t>
      </w:r>
    </w:p>
    <w:p>
      <w:pPr>
        <w:spacing w:after="60"/>
        <w:ind w:left="360"/>
      </w:pPr>
      <w:r>
        <w:t>3. 長音は1拍分として数えるため、「おばさん」は4拍、「おばあさん」は5拍である。</w:t>
      </w:r>
    </w:p>
    <w:p>
      <w:pPr>
        <w:spacing w:after="60"/>
        <w:ind w:left="360"/>
      </w:pPr>
      <w:r>
        <w:t>4. 「ほん」の「ん」は拍に数えないため、「ほん」は1拍である。</w:t>
      </w:r>
    </w:p>
    <w:p>
      <w:pPr>
        <w:pBdr>
          <w:top w:val="single" w:color="CCCCCC" w:sz="4" w:space="6"/>
        </w:pBdr>
        <w:spacing w:after="300" w:before="150"/>
      </w:pPr>
      <w:hyperlink w:history="1" w:anchor="A_5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0" w:id="320"/>
      <w:r>
        <w:rPr>
          <w:b/>
          <w:bCs/>
        </w:rPr>
        <w:t xml:space="preserve">問題30</w:t>
      </w:r>
      <w:bookmarkEnd w:id="320"/>
    </w:p>
    <w:p>
      <w:pPr>
        <w:spacing w:after="120"/>
      </w:pPr>
      <w:r>
        <w:t>東京外国語大学公開教材「朝鮮語を知る―音韻」の音韻体系の説明に照らし、最も適切なものはどれか。</w:t>
      </w:r>
    </w:p>
    <w:p>
      <w:pPr>
        <w:spacing w:after="60"/>
        <w:ind w:left="360"/>
      </w:pPr>
      <w:r>
        <w:t>1. 母音/a/は存在せず、単母音の表にも含まれない。</w:t>
      </w:r>
    </w:p>
    <w:p>
      <w:pPr>
        <w:spacing w:after="60"/>
        <w:ind w:left="360"/>
      </w:pPr>
      <w:r>
        <w:t>2. 子音はすべて摩擦音であり、[p]・[t]・[k]のような閉鎖音は存在しない。</w:t>
      </w:r>
    </w:p>
    <w:p>
      <w:pPr>
        <w:spacing w:after="60"/>
        <w:ind w:left="360"/>
      </w:pPr>
      <w:r>
        <w:t>3. 平音・激音・濃音の区別があり、平音の表には一つの音素の無声・有声の実現が示される。</w:t>
      </w:r>
    </w:p>
    <w:p>
      <w:pPr>
        <w:spacing w:after="60"/>
        <w:ind w:left="360"/>
      </w:pPr>
      <w:r>
        <w:t>4. 鼻音/m/・/n/・/ŋ/は存在せず、子音の表にも含まれない。</w:t>
      </w:r>
    </w:p>
    <w:p>
      <w:pPr>
        <w:pBdr>
          <w:top w:val="single" w:color="CCCCCC" w:sz="4" w:space="6"/>
        </w:pBdr>
        <w:spacing w:after="300" w:before="150"/>
      </w:pPr>
      <w:hyperlink w:history="1" w:anchor="A_5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5" w:id="321"/>
      <w:r>
        <w:rPr>
          <w:b/>
          <w:bCs/>
        </w:rPr>
        <w:t xml:space="preserve">5. 日本語教育のための文字と表記</w:t>
      </w:r>
      <w:bookmarkEnd w:id="321"/>
    </w:p>
    <w:p>
      <w:pPr>
        <w:pStyle w:val="Heading3"/>
        <w:spacing w:after="120" w:before="240"/>
      </w:pPr>
      <w:bookmarkStart w:name="Q_5_031" w:id="322"/>
      <w:r>
        <w:rPr>
          <w:b/>
          <w:bCs/>
        </w:rPr>
        <w:t xml:space="preserve">問題31</w:t>
      </w:r>
      <w:bookmarkEnd w:id="322"/>
    </w:p>
    <w:p>
      <w:pPr>
        <w:spacing w:after="120"/>
      </w:pPr>
      <w:r>
        <w:t>万葉仮名と平仮名・片仮名の成立に関する記述として、最も適切なものはどれか。</w:t>
      </w:r>
    </w:p>
    <w:p>
      <w:pPr>
        <w:spacing w:after="60"/>
        <w:ind w:left="360"/>
      </w:pPr>
      <w:r>
        <w:t>1. 平仮名は漢字の一部を省略した略体から、片仮名は漢字全体を崩した草体から成立した。</w:t>
      </w:r>
    </w:p>
    <w:p>
      <w:pPr>
        <w:spacing w:after="60"/>
        <w:ind w:left="360"/>
      </w:pPr>
      <w:r>
        <w:t>2. 平仮名と片仮名は万葉仮名とは無関係に、外国の表音文字をそのまま取り入れて成立した。</w:t>
      </w:r>
    </w:p>
    <w:p>
      <w:pPr>
        <w:spacing w:after="60"/>
        <w:ind w:left="360"/>
      </w:pPr>
      <w:r>
        <w:t>3. 平仮名・片仮名はいずれも漢字を表音的に用いた万葉仮名に由来し、平仮名は草体、片仮名は略体を基礎として成立した。</w:t>
      </w:r>
    </w:p>
    <w:p>
      <w:pPr>
        <w:spacing w:after="60"/>
        <w:ind w:left="360"/>
      </w:pPr>
      <w:r>
        <w:t>4. 万葉仮名は漢字の意味だけを用いる表意的な書記であり、漢字の字音や字訓を日本語の音の表記に利用しなかった。</w:t>
      </w:r>
    </w:p>
    <w:p>
      <w:pPr>
        <w:pBdr>
          <w:top w:val="single" w:color="CCCCCC" w:sz="4" w:space="6"/>
        </w:pBdr>
        <w:spacing w:after="300" w:before="150"/>
      </w:pPr>
      <w:hyperlink w:history="1" w:anchor="A_5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2" w:id="323"/>
      <w:r>
        <w:rPr>
          <w:b/>
          <w:bCs/>
        </w:rPr>
        <w:t xml:space="preserve">問題32</w:t>
      </w:r>
      <w:bookmarkEnd w:id="323"/>
    </w:p>
    <w:p>
      <w:pPr>
        <w:spacing w:after="120"/>
      </w:pPr>
      <w:r>
        <w:t>漢字の造字法を説明する六書のうち、象形・指事・会意・形声の関係について最も適切なものはどれか。</w:t>
      </w:r>
    </w:p>
    <w:p>
      <w:pPr>
        <w:spacing w:after="60"/>
        <w:ind w:left="360"/>
      </w:pPr>
      <w:r>
        <w:t>1. 象形と指事は、既にある漢字を同じ意味または同じ音で別の語に転用する運用法である。</w:t>
      </w:r>
    </w:p>
    <w:p>
      <w:pPr>
        <w:spacing w:after="60"/>
        <w:ind w:left="360"/>
      </w:pPr>
      <w:r>
        <w:t>2. 形声は、音を示す要素だけを二つ以上組み合わせ、意味を示す要素を含まない造字法である。</w:t>
      </w:r>
    </w:p>
    <w:p>
      <w:pPr>
        <w:spacing w:after="60"/>
        <w:ind w:left="360"/>
      </w:pPr>
      <w:r>
        <w:t>3. 会意は意味に関わる要素同士を組み合わせ、形声は意味に関わる要素と音に関わる要素を組み合わせる造字法である。</w:t>
      </w:r>
    </w:p>
    <w:p>
      <w:pPr>
        <w:spacing w:after="60"/>
        <w:ind w:left="360"/>
      </w:pPr>
      <w:r>
        <w:t>4. 会意と形声はどちらも意味に関わる要素だけを組み合わせるため、両者を区別する基準はない。</w:t>
      </w:r>
    </w:p>
    <w:p>
      <w:pPr>
        <w:pBdr>
          <w:top w:val="single" w:color="CCCCCC" w:sz="4" w:space="6"/>
        </w:pBdr>
        <w:spacing w:after="300" w:before="150"/>
      </w:pPr>
      <w:hyperlink w:history="1" w:anchor="A_5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3" w:id="324"/>
      <w:r>
        <w:rPr>
          <w:b/>
          <w:bCs/>
        </w:rPr>
        <w:t xml:space="preserve">問題33</w:t>
      </w:r>
      <w:bookmarkEnd w:id="324"/>
    </w:p>
    <w:p>
      <w:pPr>
        <w:spacing w:after="120"/>
      </w:pPr>
      <w:r>
        <w:t>常用漢字表（平成22年11月30日内閣告示）の前書きと表の構成について、適切な説明はどれか。</w:t>
      </w:r>
    </w:p>
    <w:p>
      <w:pPr>
        <w:spacing w:after="60"/>
        <w:ind w:left="360"/>
      </w:pPr>
      <w:r>
        <w:t>1. 一般の社会生活における漢字使用の目安を示す表で、本表には2,136字が掲げられている。</w:t>
      </w:r>
    </w:p>
    <w:p>
      <w:pPr>
        <w:spacing w:after="60"/>
        <w:ind w:left="360"/>
      </w:pPr>
      <w:r>
        <w:t>2. 科学・技術・芸術などの専門分野や個々人の表記も、すべて例外なく同じ扱いで対象とする。</w:t>
      </w:r>
    </w:p>
    <w:p>
      <w:pPr>
        <w:spacing w:after="60"/>
        <w:ind w:left="360"/>
      </w:pPr>
      <w:r>
        <w:t>3. すべての固有名詞を、例外なくこの表の対象とする。</w:t>
      </w:r>
    </w:p>
    <w:p>
      <w:pPr>
        <w:spacing w:after="60"/>
        <w:ind w:left="360"/>
      </w:pPr>
      <w:r>
        <w:t>4. 過去の著作や文書の漢字使用を否定し、必ず現在の表の字体へ書き換えるよう求めている。</w:t>
      </w:r>
    </w:p>
    <w:p>
      <w:pPr>
        <w:pBdr>
          <w:top w:val="single" w:color="CCCCCC" w:sz="4" w:space="6"/>
        </w:pBdr>
        <w:spacing w:after="300" w:before="150"/>
      </w:pPr>
      <w:hyperlink w:history="1" w:anchor="A_5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4" w:id="325"/>
      <w:r>
        <w:rPr>
          <w:b/>
          <w:bCs/>
        </w:rPr>
        <w:t xml:space="preserve">問題34</w:t>
      </w:r>
      <w:bookmarkEnd w:id="325"/>
    </w:p>
    <w:p>
      <w:pPr>
        <w:spacing w:after="120"/>
      </w:pPr>
      <w:r>
        <w:t>2025年12月22日の内閣告示第4号「ローマ字のつづり方」に関する記述として、正しいものはどれか。</w:t>
      </w:r>
    </w:p>
    <w:p>
      <w:pPr>
        <w:spacing w:after="60"/>
        <w:ind w:left="360"/>
      </w:pPr>
      <w:r>
        <w:t>1. 新しい告示では、「し・ち・つ・ふ」を必ずsi・ti・tu・huと書くものとし、shi・chi・tsu・fuは本表から除かれた。</w:t>
      </w:r>
    </w:p>
    <w:p>
      <w:pPr>
        <w:spacing w:after="60"/>
        <w:ind w:left="360"/>
      </w:pPr>
      <w:r>
        <w:t>2. 本表では「し・ち・つ・ふ」をshi・chi・tsu・fuと書く。長音には母音字の上に符号を付ける方法のほか、現代仮名遣いに沿って母音字を並べる方法も示されている。</w:t>
      </w:r>
    </w:p>
    <w:p>
      <w:pPr>
        <w:spacing w:after="60"/>
        <w:ind w:left="360"/>
      </w:pPr>
      <w:r>
        <w:t>3. 新しい告示は、過去の著作や文書に使われた別の方式をすべて誤りとし、さかのぼって書き直すことを要求している。</w:t>
      </w:r>
    </w:p>
    <w:p>
      <w:pPr>
        <w:spacing w:after="60"/>
        <w:ind w:left="360"/>
      </w:pPr>
      <w:r>
        <w:t>4. 新しい告示は、科学・技術・芸術の専門分野と個々人の表記にも、例外なく同じ方式を強制する。</w:t>
      </w:r>
    </w:p>
    <w:p>
      <w:pPr>
        <w:pBdr>
          <w:top w:val="single" w:color="CCCCCC" w:sz="4" w:space="6"/>
        </w:pBdr>
        <w:spacing w:after="300" w:before="150"/>
      </w:pPr>
      <w:hyperlink w:history="1" w:anchor="A_5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5" w:id="326"/>
      <w:r>
        <w:rPr>
          <w:b/>
          <w:bCs/>
        </w:rPr>
        <w:t xml:space="preserve">問題35</w:t>
      </w:r>
      <w:bookmarkEnd w:id="326"/>
    </w:p>
    <w:p>
      <w:pPr>
        <w:spacing w:after="120"/>
      </w:pPr>
      <w:r>
        <w:t>現代仮名遣い（昭和61年内閣告示）の原則と表記の慣習による特例について、適切な説明はどれか。</w:t>
      </w:r>
    </w:p>
    <w:p>
      <w:pPr>
        <w:spacing w:after="60"/>
        <w:ind w:left="360"/>
      </w:pPr>
      <w:r>
        <w:t>1. 現代語の音韻を基準とせず、すべて歴史的仮名遣いと同じに書くことを原則とする。</w:t>
      </w:r>
    </w:p>
    <w:p>
      <w:pPr>
        <w:spacing w:after="60"/>
        <w:ind w:left="360"/>
      </w:pPr>
      <w:r>
        <w:t>2. 現代語の音韻を基準に書くことを原則とし、表記の慣習を踏まえて特例も設けている。</w:t>
      </w:r>
    </w:p>
    <w:p>
      <w:pPr>
        <w:spacing w:after="60"/>
        <w:ind w:left="360"/>
      </w:pPr>
      <w:r>
        <w:t>3. 助詞の「は」「へ」「を」も、現代の音に合わせて必ず「わ」「え」「お」に書き換える。</w:t>
      </w:r>
    </w:p>
    <w:p>
      <w:pPr>
        <w:spacing w:after="60"/>
        <w:ind w:left="360"/>
      </w:pPr>
      <w:r>
        <w:t>4. 同音の連呼の「ちぢむ」や二語の連合の「はなぢ」も、必ず「ちじむ」「はなじ」に書き換える。</w:t>
      </w:r>
    </w:p>
    <w:p>
      <w:pPr>
        <w:pBdr>
          <w:top w:val="single" w:color="CCCCCC" w:sz="4" w:space="6"/>
        </w:pBdr>
        <w:spacing w:after="300" w:before="150"/>
      </w:pPr>
      <w:hyperlink w:history="1" w:anchor="A_5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6" w:id="327"/>
      <w:r>
        <w:rPr>
          <w:b/>
          <w:bCs/>
        </w:rPr>
        <w:t xml:space="preserve">問題36</w:t>
      </w:r>
      <w:bookmarkEnd w:id="327"/>
    </w:p>
    <w:p>
      <w:pPr>
        <w:spacing w:after="120"/>
      </w:pPr>
      <w:r>
        <w:t>漢字の音読みと訓読みに関する記述として、最も適切なものはどれか。</w:t>
      </w:r>
    </w:p>
    <w:p>
      <w:pPr>
        <w:spacing w:after="60"/>
        <w:ind w:left="360"/>
      </w:pPr>
      <w:r>
        <w:t>1. 音読みは中国語の漢字音に由来し、伝来した時代や経路などの違いにより、呉音・漢音・唐音などの層がある。</w:t>
      </w:r>
    </w:p>
    <w:p>
      <w:pPr>
        <w:spacing w:after="60"/>
        <w:ind w:left="360"/>
      </w:pPr>
      <w:r>
        <w:t>2. 訓読みは中国語の発音をそのまま日本語の音として写した読みで、漢字の意味との対応を必要としない。</w:t>
      </w:r>
    </w:p>
    <w:p>
      <w:pPr>
        <w:spacing w:after="60"/>
        <w:ind w:left="360"/>
      </w:pPr>
      <w:r>
        <w:t>3. 和語はすべて音読みで、漢語はすべて訓読みで表されるという例外のない規則がある。</w:t>
      </w:r>
    </w:p>
    <w:p>
      <w:pPr>
        <w:spacing w:after="60"/>
        <w:ind w:left="360"/>
      </w:pPr>
      <w:r>
        <w:t>4. 一つの漢字が持てる音読みは必ず一種類だけで、複数の音読みを持つ漢字はない。</w:t>
      </w:r>
    </w:p>
    <w:p>
      <w:pPr>
        <w:pBdr>
          <w:top w:val="single" w:color="CCCCCC" w:sz="4" w:space="6"/>
        </w:pBdr>
        <w:spacing w:after="300" w:before="150"/>
      </w:pPr>
      <w:hyperlink w:history="1" w:anchor="A_5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7" w:id="328"/>
      <w:r>
        <w:rPr>
          <w:b/>
          <w:bCs/>
        </w:rPr>
        <w:t xml:space="preserve">問題37</w:t>
      </w:r>
      <w:bookmarkEnd w:id="328"/>
    </w:p>
    <w:p>
      <w:pPr>
        <w:spacing w:after="120"/>
      </w:pPr>
      <w:r>
        <w:t>国際交流基金『いろどり 生活の日本語』が示す漢字学習の進め方として、最も適切なものはどれか。</w:t>
      </w:r>
    </w:p>
    <w:p>
      <w:pPr>
        <w:spacing w:after="60"/>
        <w:ind w:left="360"/>
      </w:pPr>
      <w:r>
        <w:t>1. 漢字を一字ずつ孤立して取り上げるのではなく、各課の活動で扱う語として学びながら、意味と読み方を少しずつ覚える。</w:t>
      </w:r>
    </w:p>
    <w:p>
      <w:pPr>
        <w:spacing w:after="60"/>
        <w:ind w:left="360"/>
      </w:pPr>
      <w:r>
        <w:t>2. 最初の課で常用漢字2,136字をすべて提示し、各字の全音読み・全訓読みを同時に暗記してから語彙学習へ進む。</w:t>
      </w:r>
    </w:p>
    <w:p>
      <w:pPr>
        <w:spacing w:after="60"/>
        <w:ind w:left="360"/>
      </w:pPr>
      <w:r>
        <w:t>3. 漢字の意味と読み方は扱わず、字形を図形として正確に複写できることだけを学習目標にする。</w:t>
      </w:r>
    </w:p>
    <w:p>
      <w:pPr>
        <w:spacing w:after="60"/>
        <w:ind w:left="360"/>
      </w:pPr>
      <w:r>
        <w:t>4. 各課の活動やそこで扱う語とは切り離し、漢字だけを必ず一字ずつ同じ順序で学習する。</w:t>
      </w:r>
    </w:p>
    <w:p>
      <w:pPr>
        <w:pBdr>
          <w:top w:val="single" w:color="CCCCCC" w:sz="4" w:space="6"/>
        </w:pBdr>
        <w:spacing w:after="300" w:before="150"/>
      </w:pPr>
      <w:hyperlink w:history="1" w:anchor="A_5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8" w:id="329"/>
      <w:r>
        <w:rPr>
          <w:b/>
          <w:bCs/>
        </w:rPr>
        <w:t xml:space="preserve">問題38</w:t>
      </w:r>
      <w:bookmarkEnd w:id="329"/>
    </w:p>
    <w:p>
      <w:pPr>
        <w:spacing w:after="120"/>
      </w:pPr>
      <w:r>
        <w:t>日本語の語彙の構造である「重箱読み（じゅうばこよみ）」と「湯桶読み（ゆとうよみ）」に関する説明として、正しい組み合わせはどれか。</w:t>
      </w:r>
    </w:p>
    <w:p>
      <w:pPr>
        <w:spacing w:after="60"/>
        <w:ind w:left="360"/>
      </w:pPr>
      <w:r>
        <w:t xml:space="preserve">1. 重箱読み：「訓読み」＋「音読み」 ／ 湯桶読み：「音読み」＋「訓読み」</w:t>
      </w:r>
    </w:p>
    <w:p>
      <w:pPr>
        <w:spacing w:after="60"/>
        <w:ind w:left="360"/>
      </w:pPr>
      <w:r>
        <w:t xml:space="preserve">2. 重箱読み：「訓読み」＋「訓読み」 ／ 湯桶読み：「音読み」＋「音読み」</w:t>
      </w:r>
    </w:p>
    <w:p>
      <w:pPr>
        <w:spacing w:after="60"/>
        <w:ind w:left="360"/>
      </w:pPr>
      <w:r>
        <w:t xml:space="preserve">3. 重箱読み：「和語」＋「外来語」 ／ 湯桶読み：「外来語」＋「和語」</w:t>
      </w:r>
    </w:p>
    <w:p>
      <w:pPr>
        <w:spacing w:after="60"/>
        <w:ind w:left="360"/>
      </w:pPr>
      <w:r>
        <w:t xml:space="preserve">4. 重箱読み：「音読み」＋「訓読み」 ／ 湯桶読み：「訓読み」＋「音読み」</w:t>
      </w:r>
    </w:p>
    <w:p>
      <w:pPr>
        <w:pBdr>
          <w:top w:val="single" w:color="CCCCCC" w:sz="4" w:space="6"/>
        </w:pBdr>
        <w:spacing w:after="300" w:before="150"/>
      </w:pPr>
      <w:hyperlink w:history="1" w:anchor="A_5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9" w:id="330"/>
      <w:r>
        <w:rPr>
          <w:b/>
          <w:bCs/>
        </w:rPr>
        <w:t xml:space="preserve">問題39</w:t>
      </w:r>
      <w:bookmarkEnd w:id="330"/>
    </w:p>
    <w:p>
      <w:pPr>
        <w:spacing w:after="120"/>
      </w:pPr>
      <w:r>
        <w:t>W3C「日本語組版処理の要件」の一般的な組版の説明に基づき、小書きの仮名の字面を文字の外枠のどこに配置するかについて、正しいものはどれか。手書きの原稿用紙の規則を問う問題ではない。</w:t>
      </w:r>
    </w:p>
    <w:p>
      <w:pPr>
        <w:spacing w:after="60"/>
        <w:ind w:left="360"/>
      </w:pPr>
      <w:r>
        <w:t>1. 縦組では天地中央で右寄り、横組では左右中央で下寄りに配置する。</w:t>
      </w:r>
    </w:p>
    <w:p>
      <w:pPr>
        <w:spacing w:after="60"/>
        <w:ind w:left="360"/>
      </w:pPr>
      <w:r>
        <w:t>2. 縦組では天地中央で左寄り、横組では左右中央で上寄りに配置する。</w:t>
      </w:r>
    </w:p>
    <w:p>
      <w:pPr>
        <w:spacing w:after="60"/>
        <w:ind w:left="360"/>
      </w:pPr>
      <w:r>
        <w:t>3. 縦組でも横組でも、必ず文字の外枠の右下隅に配置する。</w:t>
      </w:r>
    </w:p>
    <w:p>
      <w:pPr>
        <w:spacing w:after="60"/>
        <w:ind w:left="360"/>
      </w:pPr>
      <w:r>
        <w:t>4. 縦組でも横組でも、必ず文字の外枠の左上隅に配置する。</w:t>
      </w:r>
    </w:p>
    <w:p>
      <w:pPr>
        <w:pBdr>
          <w:top w:val="single" w:color="CCCCCC" w:sz="4" w:space="6"/>
        </w:pBdr>
        <w:spacing w:after="300" w:before="150"/>
      </w:pPr>
      <w:hyperlink w:history="1" w:anchor="A_5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6" w:id="331"/>
      <w:r>
        <w:rPr>
          <w:b/>
          <w:bCs/>
        </w:rPr>
        <w:t xml:space="preserve">6. 日本語教育のための形態・語彙体系</w:t>
      </w:r>
      <w:bookmarkEnd w:id="331"/>
    </w:p>
    <w:p>
      <w:pPr>
        <w:pStyle w:val="Heading3"/>
        <w:spacing w:after="120" w:before="240"/>
      </w:pPr>
      <w:bookmarkStart w:name="Q_5_040" w:id="332"/>
      <w:r>
        <w:rPr>
          <w:b/>
          <w:bCs/>
        </w:rPr>
        <w:t xml:space="preserve">問題40</w:t>
      </w:r>
      <w:bookmarkEnd w:id="332"/>
    </w:p>
    <w:p>
      <w:pPr>
        <w:spacing w:after="120"/>
      </w:pPr>
      <w:r>
        <w:t>形態素と、自由形態素・拘束形態素の区別に関する記述として、最も適切なものはどれか。</w:t>
      </w:r>
    </w:p>
    <w:p>
      <w:pPr>
        <w:spacing w:after="60"/>
        <w:ind w:left="360"/>
      </w:pPr>
      <w:r>
        <w:t>1. 自由形態素は単独では語として現れず、必ず別の形態素に付いて現れる形態素である。</w:t>
      </w:r>
    </w:p>
    <w:p>
      <w:pPr>
        <w:spacing w:after="60"/>
        <w:ind w:left="360"/>
      </w:pPr>
      <w:r>
        <w:t>2. 拘束形態素は単独で語として現れることができず、接辞「さ」のように他の形態素と結び付いて現れる。</w:t>
      </w:r>
    </w:p>
    <w:p>
      <w:pPr>
        <w:spacing w:after="60"/>
        <w:ind w:left="360"/>
      </w:pPr>
      <w:r>
        <w:t>3. 音素は語彙的意味または文法的機能を担う最小単位なので、形態素と同じ単位である。</w:t>
      </w:r>
    </w:p>
    <w:p>
      <w:pPr>
        <w:spacing w:after="60"/>
        <w:ind w:left="360"/>
      </w:pPr>
      <w:r>
        <w:t>4. 形態素は文法的機能だけを担う単位であり、語彙的意味を持つ語根は形態素に含まれない。</w:t>
      </w:r>
    </w:p>
    <w:p>
      <w:pPr>
        <w:pBdr>
          <w:top w:val="single" w:color="CCCCCC" w:sz="4" w:space="6"/>
        </w:pBdr>
        <w:spacing w:after="300" w:before="150"/>
      </w:pPr>
      <w:hyperlink w:history="1" w:anchor="A_5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1" w:id="333"/>
      <w:r>
        <w:rPr>
          <w:b/>
          <w:bCs/>
        </w:rPr>
        <w:t xml:space="preserve">問題41</w:t>
      </w:r>
      <w:bookmarkEnd w:id="333"/>
    </w:p>
    <w:p>
      <w:pPr>
        <w:spacing w:after="120"/>
      </w:pPr>
      <w:r>
        <w:t>接辞・接頭辞・接尾辞の定義に関する記述として、最も適切なものはどれか。</w:t>
      </w:r>
    </w:p>
    <w:p>
      <w:pPr>
        <w:spacing w:after="60"/>
        <w:ind w:left="360"/>
      </w:pPr>
      <w:r>
        <w:t>1. 接頭辞は基体の後ろに付き、接尾辞は基体の前に付く接辞である。</w:t>
      </w:r>
    </w:p>
    <w:p>
      <w:pPr>
        <w:spacing w:after="60"/>
        <w:ind w:left="360"/>
      </w:pPr>
      <w:r>
        <w:t>2. 接辞は他の形態素に付かなくても、必ず単独の語として現れる自由形態素である。</w:t>
      </w:r>
    </w:p>
    <w:p>
      <w:pPr>
        <w:spacing w:after="60"/>
        <w:ind w:left="360"/>
      </w:pPr>
      <w:r>
        <w:t>3. 接尾辞は基体の後ろに付く接辞であり、日本語の「春めく」の「めく」はその例である。</w:t>
      </w:r>
    </w:p>
    <w:p>
      <w:pPr>
        <w:spacing w:after="60"/>
        <w:ind w:left="360"/>
      </w:pPr>
      <w:r>
        <w:t>4. 複合語は接辞一つだけで作られ、語根や基体を含まない語である。</w:t>
      </w:r>
    </w:p>
    <w:p>
      <w:pPr>
        <w:pBdr>
          <w:top w:val="single" w:color="CCCCCC" w:sz="4" w:space="6"/>
        </w:pBdr>
        <w:spacing w:after="300" w:before="150"/>
      </w:pPr>
      <w:hyperlink w:history="1" w:anchor="A_5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2" w:id="334"/>
      <w:r>
        <w:rPr>
          <w:b/>
          <w:bCs/>
        </w:rPr>
        <w:t xml:space="preserve">問題42</w:t>
      </w:r>
      <w:bookmarkEnd w:id="334"/>
    </w:p>
    <w:p>
      <w:pPr>
        <w:spacing w:after="120"/>
      </w:pPr>
      <w:r>
        <w:t xml:space="preserve">語構成の分類において、「派生語」に該当するものはどれか。</w:t>
      </w:r>
    </w:p>
    <w:p>
      <w:pPr>
        <w:spacing w:after="60"/>
        <w:ind w:left="360"/>
      </w:pPr>
      <w:r>
        <w:t>1. 二つの語基が結合してできた語</w:t>
      </w:r>
    </w:p>
    <w:p>
      <w:pPr>
        <w:spacing w:after="60"/>
        <w:ind w:left="360"/>
      </w:pPr>
      <w:r>
        <w:t>2. 同じ語基を反復してできた語</w:t>
      </w:r>
    </w:p>
    <w:p>
      <w:pPr>
        <w:spacing w:after="60"/>
        <w:ind w:left="360"/>
      </w:pPr>
      <w:r>
        <w:t>3. 一つの語基からなり、接辞を含まない語</w:t>
      </w:r>
    </w:p>
    <w:p>
      <w:pPr>
        <w:spacing w:after="60"/>
        <w:ind w:left="360"/>
      </w:pPr>
      <w:r>
        <w:t>4. 語基に接頭辞または接尾辞が付いてできた語</w:t>
      </w:r>
    </w:p>
    <w:p>
      <w:pPr>
        <w:pBdr>
          <w:top w:val="single" w:color="CCCCCC" w:sz="4" w:space="6"/>
        </w:pBdr>
        <w:spacing w:after="300" w:before="150"/>
      </w:pPr>
      <w:hyperlink w:history="1" w:anchor="A_5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3" w:id="335"/>
      <w:r>
        <w:rPr>
          <w:b/>
          <w:bCs/>
        </w:rPr>
        <w:t xml:space="preserve">問題43</w:t>
      </w:r>
      <w:bookmarkEnd w:id="335"/>
    </w:p>
    <w:p>
      <w:pPr>
        <w:spacing w:after="120"/>
      </w:pPr>
      <w:r>
        <w:t>国立国語研究所の研究者による論文が扱う「動詞＋動詞」型の複合動詞について、最も適切な記述はどれか。</w:t>
      </w:r>
    </w:p>
    <w:p>
      <w:pPr>
        <w:spacing w:after="60"/>
        <w:ind w:left="360"/>
      </w:pPr>
      <w:r>
        <w:t>1. 前項の動詞は終止形（辞書形）のまま後項動詞に続き、連用形になることはない。</w:t>
      </w:r>
    </w:p>
    <w:p>
      <w:pPr>
        <w:spacing w:after="60"/>
        <w:ind w:left="360"/>
      </w:pPr>
      <w:r>
        <w:t>2. 「生み出す」は、名詞「生み」と動詞「出す」からなるものだけを指し、「動詞＋動詞」型には含まれない。</w:t>
      </w:r>
    </w:p>
    <w:p>
      <w:pPr>
        <w:spacing w:after="60"/>
        <w:ind w:left="360"/>
      </w:pPr>
      <w:r>
        <w:t>3. 「食べ始める」は語彙的複合動詞の例であり、構成動詞から全体の意味をたどれない。</w:t>
      </w:r>
    </w:p>
    <w:p>
      <w:pPr>
        <w:spacing w:after="60"/>
        <w:ind w:left="360"/>
      </w:pPr>
      <w:r>
        <w:t>4. 「生み出す」のような複合動詞は、「動詞（連用形）＋動詞」という構造をもつ。</w:t>
      </w:r>
    </w:p>
    <w:p>
      <w:pPr>
        <w:pBdr>
          <w:top w:val="single" w:color="CCCCCC" w:sz="4" w:space="6"/>
        </w:pBdr>
        <w:spacing w:after="300" w:before="150"/>
      </w:pPr>
      <w:hyperlink w:history="1" w:anchor="A_5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4" w:id="336"/>
      <w:r>
        <w:rPr>
          <w:b/>
          <w:bCs/>
        </w:rPr>
        <w:t xml:space="preserve">問題44</w:t>
      </w:r>
      <w:bookmarkEnd w:id="336"/>
    </w:p>
    <w:p>
      <w:pPr>
        <w:spacing w:after="120"/>
      </w:pPr>
      <w:r>
        <w:t>複合語に見られる「転音」と「連濁」の説明として、最も適切なものはどれか。</w:t>
      </w:r>
    </w:p>
    <w:p>
      <w:pPr>
        <w:spacing w:after="60"/>
        <w:ind w:left="360"/>
      </w:pPr>
      <w:r>
        <w:t>1. 連濁とは、複合語の前項末尾の母音が別の母音へ変わる現象だけをいう。</w:t>
      </w:r>
    </w:p>
    <w:p>
      <w:pPr>
        <w:spacing w:after="60"/>
        <w:ind w:left="360"/>
      </w:pPr>
      <w:r>
        <w:t>2. 転音とは、複合語の後項語頭の清音が濁音に変わる現象だけをいう。</w:t>
      </w:r>
    </w:p>
    <w:p>
      <w:pPr>
        <w:spacing w:after="60"/>
        <w:ind w:left="360"/>
      </w:pPr>
      <w:r>
        <w:t>3. 「風（かぜ）＋車（くるま）→風車（かざぐるま）」では転音だけが起こり、連濁は起こっていない。</w:t>
      </w:r>
    </w:p>
    <w:p>
      <w:pPr>
        <w:spacing w:after="60"/>
        <w:ind w:left="360"/>
      </w:pPr>
      <w:r>
        <w:t>4. 「雨（あめ）＋靴（くつ）→雨靴（あまぐつ）」では、前項の母音交替である転音と、後項語頭の濁音化である連濁がともに起こる。</w:t>
      </w:r>
    </w:p>
    <w:p>
      <w:pPr>
        <w:pBdr>
          <w:top w:val="single" w:color="CCCCCC" w:sz="4" w:space="6"/>
        </w:pBdr>
        <w:spacing w:after="300" w:before="150"/>
      </w:pPr>
      <w:hyperlink w:history="1" w:anchor="A_5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5" w:id="337"/>
      <w:r>
        <w:rPr>
          <w:b/>
          <w:bCs/>
        </w:rPr>
        <w:t xml:space="preserve">問題45</w:t>
      </w:r>
      <w:bookmarkEnd w:id="337"/>
    </w:p>
    <w:p>
      <w:pPr>
        <w:spacing w:after="120"/>
      </w:pPr>
      <w:r>
        <w:t>国立国語研究所の説明に基づく、日本語の語種に関する記述として最も適切なものはどれか。</w:t>
      </w:r>
    </w:p>
    <w:p>
      <w:pPr>
        <w:spacing w:after="60"/>
        <w:ind w:left="360"/>
      </w:pPr>
      <w:r>
        <w:t>1. 日本語の語彙は大きく和語・漢語・外来語に分けられ、それぞれ大和言葉・古代中国語・西洋語に対応する。</w:t>
      </w:r>
    </w:p>
    <w:p>
      <w:pPr>
        <w:spacing w:after="60"/>
        <w:ind w:left="360"/>
      </w:pPr>
      <w:r>
        <w:t>2. 和語とは、古代中国語から取り入れた語だけをまとめた語種である。</w:t>
      </w:r>
    </w:p>
    <w:p>
      <w:pPr>
        <w:spacing w:after="60"/>
        <w:ind w:left="360"/>
      </w:pPr>
      <w:r>
        <w:t>3. 漢語とは、主として英語などの西洋語から近代以降に取り入れた語だけをまとめた語種である。</w:t>
      </w:r>
    </w:p>
    <w:p>
      <w:pPr>
        <w:spacing w:after="60"/>
        <w:ind w:left="360"/>
      </w:pPr>
      <w:r>
        <w:t>4. 語種とは、名詞・動詞・形容詞のように、文中での文法的な働きだけによって語を分ける分類である。</w:t>
      </w:r>
    </w:p>
    <w:p>
      <w:pPr>
        <w:pBdr>
          <w:top w:val="single" w:color="CCCCCC" w:sz="4" w:space="6"/>
        </w:pBdr>
        <w:spacing w:after="300" w:before="150"/>
      </w:pPr>
      <w:hyperlink w:history="1" w:anchor="A_5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6" w:id="338"/>
      <w:r>
        <w:rPr>
          <w:b/>
          <w:bCs/>
        </w:rPr>
        <w:t xml:space="preserve">問題46</w:t>
      </w:r>
      <w:bookmarkEnd w:id="338"/>
    </w:p>
    <w:p>
      <w:pPr>
        <w:spacing w:after="120"/>
      </w:pPr>
      <w:r>
        <w:t xml:space="preserve">語種における「漢語」の特徴に関する記述として、最も適切なものはどれか。</w:t>
      </w:r>
    </w:p>
    <w:p>
      <w:pPr>
        <w:spacing w:after="60"/>
        <w:ind w:left="360"/>
      </w:pPr>
      <w:r>
        <w:t>1. 漢語とは、日本語が成立する以前から日本に固有だった語だけを指し、中国語から取り入れた語は含まない。</w:t>
      </w:r>
    </w:p>
    <w:p>
      <w:pPr>
        <w:spacing w:after="60"/>
        <w:ind w:left="360"/>
      </w:pPr>
      <w:r>
        <w:t>2. 漢語には、主として古代中国語から取り入れた語に加え、日本で漢字音を用いて作られた語も含まれる。</w:t>
      </w:r>
    </w:p>
    <w:p>
      <w:pPr>
        <w:spacing w:after="60"/>
        <w:ind w:left="360"/>
      </w:pPr>
      <w:r>
        <w:t>3. 漢語とは、現代中国語から近年取り入れた語だけを指し、古くから日本語に定着した語は含まない。</w:t>
      </w:r>
    </w:p>
    <w:p>
      <w:pPr>
        <w:spacing w:after="60"/>
        <w:ind w:left="360"/>
      </w:pPr>
      <w:r>
        <w:t>4. 漢語の構成要素は造語に利用できず、明治期にも西洋の概念を表す翻訳語の形成には使われなかった。</w:t>
      </w:r>
    </w:p>
    <w:p>
      <w:pPr>
        <w:pBdr>
          <w:top w:val="single" w:color="CCCCCC" w:sz="4" w:space="6"/>
        </w:pBdr>
        <w:spacing w:after="300" w:before="150"/>
      </w:pPr>
      <w:hyperlink w:history="1" w:anchor="A_5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7" w:id="339"/>
      <w:r>
        <w:rPr>
          <w:b/>
          <w:bCs/>
        </w:rPr>
        <w:t xml:space="preserve">問題47</w:t>
      </w:r>
      <w:bookmarkEnd w:id="339"/>
    </w:p>
    <w:p>
      <w:pPr>
        <w:spacing w:after="120"/>
      </w:pPr>
      <w:r>
        <w:t>和語・漢語・外来語という一般的な語種の区別を用いる。語種の異なる要素を結合して作る「混種語」の説明として、適切なものはどれか。</w:t>
      </w:r>
    </w:p>
    <w:p>
      <w:pPr>
        <w:spacing w:after="60"/>
        <w:ind w:left="360"/>
      </w:pPr>
      <w:r>
        <w:t>1. 和語と外来語の要素を結合した語は、両要素を純粋な外来語として扱うため、混種語には含めない。</w:t>
      </w:r>
    </w:p>
    <w:p>
      <w:pPr>
        <w:spacing w:after="60"/>
        <w:ind w:left="360"/>
      </w:pPr>
      <w:r>
        <w:t>2. 和語と漢語の要素を結合した語は、両要素を純粋な漢語として扱うため、混種語には含めない。</w:t>
      </w:r>
    </w:p>
    <w:p>
      <w:pPr>
        <w:spacing w:after="60"/>
        <w:ind w:left="360"/>
      </w:pPr>
      <w:r>
        <w:t>3. 和語・漢語・外来語のうち、異なる語種の要素が結合した語は混種語に含まれる。</w:t>
      </w:r>
    </w:p>
    <w:p>
      <w:pPr>
        <w:spacing w:after="60"/>
        <w:ind w:left="360"/>
      </w:pPr>
      <w:r>
        <w:t>4. 同じ語種である和語の要素だけを結合した語に限って混種語と呼ぶ。</w:t>
      </w:r>
    </w:p>
    <w:p>
      <w:pPr>
        <w:pBdr>
          <w:top w:val="single" w:color="CCCCCC" w:sz="4" w:space="6"/>
        </w:pBdr>
        <w:spacing w:after="300" w:before="150"/>
      </w:pPr>
      <w:hyperlink w:history="1" w:anchor="A_5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8" w:id="340"/>
      <w:r>
        <w:rPr>
          <w:b/>
          <w:bCs/>
        </w:rPr>
        <w:t xml:space="preserve">問題48</w:t>
      </w:r>
      <w:bookmarkEnd w:id="340"/>
    </w:p>
    <w:p>
      <w:pPr>
        <w:spacing w:after="120"/>
      </w:pPr>
      <w:r>
        <w:t>形容詞の語幹に接尾辞「さ」が付く語形成について、最も適切な記述はどれか。</w:t>
      </w:r>
    </w:p>
    <w:p>
      <w:pPr>
        <w:spacing w:after="60"/>
        <w:ind w:left="360"/>
      </w:pPr>
      <w:r>
        <w:t>1. 「高い」の語幹「高」に「さ」が付き、「高さ」という派生名詞ができる。</w:t>
      </w:r>
    </w:p>
    <w:p>
      <w:pPr>
        <w:spacing w:after="60"/>
        <w:ind w:left="360"/>
      </w:pPr>
      <w:r>
        <w:t>2. 「走る」の連用形「走り」は、接尾辞「さ」が付いてできた派生名詞である。</w:t>
      </w:r>
    </w:p>
    <w:p>
      <w:pPr>
        <w:spacing w:after="60"/>
        <w:ind w:left="360"/>
      </w:pPr>
      <w:r>
        <w:t>3. 「春風」は、「春い」という形容詞の語幹に「さ」が付いてできた派生名詞である。</w:t>
      </w:r>
    </w:p>
    <w:p>
      <w:pPr>
        <w:spacing w:after="60"/>
        <w:ind w:left="360"/>
      </w:pPr>
      <w:r>
        <w:t>4. 「静かさ」の「さ」は、語基の前に付く接頭辞である。</w:t>
      </w:r>
    </w:p>
    <w:p>
      <w:pPr>
        <w:pBdr>
          <w:top w:val="single" w:color="CCCCCC" w:sz="4" w:space="6"/>
        </w:pBdr>
        <w:spacing w:after="300" w:before="150"/>
      </w:pPr>
      <w:hyperlink w:history="1" w:anchor="A_5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9" w:id="341"/>
      <w:r>
        <w:rPr>
          <w:b/>
          <w:bCs/>
        </w:rPr>
        <w:t xml:space="preserve">問題49</w:t>
      </w:r>
      <w:bookmarkEnd w:id="341"/>
    </w:p>
    <w:p>
      <w:pPr>
        <w:spacing w:after="120"/>
      </w:pPr>
      <w:r>
        <w:t>曾寶儀（2016）「『～さ』派生名詞と『～み』派生名詞に関する一考察」の記述として、最も適切なものはどれか。</w:t>
      </w:r>
    </w:p>
    <w:p>
      <w:pPr>
        <w:spacing w:after="60"/>
        <w:ind w:left="360"/>
      </w:pPr>
      <w:r>
        <w:t>1. 「さ」派生名詞は「み」派生名詞より意味範疇が広く、共起する名詞や動詞にも多様性がある。</w:t>
      </w:r>
    </w:p>
    <w:p>
      <w:pPr>
        <w:spacing w:after="60"/>
        <w:ind w:left="360"/>
      </w:pPr>
      <w:r>
        <w:t>2. 接尾辞「み」は漢語・外来語の形容名詞語幹にもほぼ制限なく付き、「さ」より生産性が高い。</w:t>
      </w:r>
    </w:p>
    <w:p>
      <w:pPr>
        <w:spacing w:after="60"/>
        <w:ind w:left="360"/>
      </w:pPr>
      <w:r>
        <w:t>3. 味覚形容詞から作る「さ」派生名詞は、具体物を表す修飾語とは共起せず、抽象的な事柄だけに用いる。</w:t>
      </w:r>
    </w:p>
    <w:p>
      <w:pPr>
        <w:spacing w:after="60"/>
        <w:ind w:left="360"/>
      </w:pPr>
      <w:r>
        <w:t>4. 「さ」と「み」は接続制限も意味用法も同じで、同じ形容詞から作れば常に置き換えられる。</w:t>
      </w:r>
    </w:p>
    <w:p>
      <w:pPr>
        <w:pBdr>
          <w:top w:val="single" w:color="CCCCCC" w:sz="4" w:space="6"/>
        </w:pBdr>
        <w:spacing w:after="300" w:before="150"/>
      </w:pPr>
      <w:hyperlink w:history="1" w:anchor="A_5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0" w:id="342"/>
      <w:r>
        <w:rPr>
          <w:b/>
          <w:bCs/>
        </w:rPr>
        <w:t xml:space="preserve">問題50</w:t>
      </w:r>
      <w:bookmarkEnd w:id="342"/>
    </w:p>
    <w:p>
      <w:pPr>
        <w:spacing w:after="120"/>
      </w:pPr>
      <w:r>
        <w:t>学習者が「遅起き」という語を使い、「『早起き』を参考にして、反対の意味になるよう『早』を『遅』に替えました」と説明した。この説明が示す語形成の過程として、最も適切なものはどれか。</w:t>
      </w:r>
    </w:p>
    <w:p>
      <w:pPr>
        <w:spacing w:after="60"/>
        <w:ind w:left="360"/>
      </w:pPr>
      <w:r>
        <w:t>1. 接頭辞の接続制限だけが原因であり、既存の語の形は語形成に関係していない。</w:t>
      </w:r>
    </w:p>
    <w:p>
      <w:pPr>
        <w:spacing w:after="60"/>
        <w:ind w:left="360"/>
      </w:pPr>
      <w:r>
        <w:t>2. 動詞の否定形を作る活用規則を適用して語を作った。</w:t>
      </w:r>
    </w:p>
    <w:p>
      <w:pPr>
        <w:spacing w:after="60"/>
        <w:ind w:left="360"/>
      </w:pPr>
      <w:r>
        <w:t>3. 外国語の語を翻訳せず、そのまま日本語に取り入れた。</w:t>
      </w:r>
    </w:p>
    <w:p>
      <w:pPr>
        <w:spacing w:after="60"/>
        <w:ind w:left="360"/>
      </w:pPr>
      <w:r>
        <w:t>4. 既存の「早起き」の形を手がかりに、反対の意味を表す要素へ置き換えて語を作った。</w:t>
      </w:r>
    </w:p>
    <w:p>
      <w:pPr>
        <w:pBdr>
          <w:top w:val="single" w:color="CCCCCC" w:sz="4" w:space="6"/>
        </w:pBdr>
        <w:spacing w:after="300" w:before="150"/>
      </w:pPr>
      <w:hyperlink w:history="1" w:anchor="A_5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1" w:id="343"/>
      <w:r>
        <w:rPr>
          <w:b/>
          <w:bCs/>
        </w:rPr>
        <w:t xml:space="preserve">問題51</w:t>
      </w:r>
      <w:bookmarkEnd w:id="343"/>
    </w:p>
    <w:p>
      <w:pPr>
        <w:spacing w:after="120"/>
      </w:pPr>
      <w:r>
        <w:t>国立国語研究所の解説で和製英語とされる「クールビズ」の語形成について、最も適切な記述はどれか。</w:t>
      </w:r>
    </w:p>
    <w:p>
      <w:pPr>
        <w:spacing w:after="60"/>
        <w:ind w:left="360"/>
      </w:pPr>
      <w:r>
        <w:t>1. 「クールビズ」は、オランダ語の一語を音形も意味も変えずに日本語へ借用した語である。</w:t>
      </w:r>
    </w:p>
    <w:p>
      <w:pPr>
        <w:spacing w:after="60"/>
        <w:ind w:left="360"/>
      </w:pPr>
      <w:r>
        <w:t>2. 「クールビズ」は、英語の cool と business の略語 biz を合成し、涼しく働く姿を意図して作られた語である。</w:t>
      </w:r>
    </w:p>
    <w:p>
      <w:pPr>
        <w:spacing w:after="60"/>
        <w:ind w:left="360"/>
      </w:pPr>
      <w:r>
        <w:t>3. 「クールビズ」の biz は日本語の「美術」の略語であり、英語の語を組み合わせたものではない。</w:t>
      </w:r>
    </w:p>
    <w:p>
      <w:pPr>
        <w:spacing w:after="60"/>
        <w:ind w:left="360"/>
      </w:pPr>
      <w:r>
        <w:t>4. 「クールビズ」は漢字の音読みだけを組み合わせた漢語であり、英語由来の要素を含まない。</w:t>
      </w:r>
    </w:p>
    <w:p>
      <w:pPr>
        <w:pBdr>
          <w:top w:val="single" w:color="CCCCCC" w:sz="4" w:space="6"/>
        </w:pBdr>
        <w:spacing w:after="300" w:before="150"/>
      </w:pPr>
      <w:hyperlink w:history="1" w:anchor="A_5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7" w:id="344"/>
      <w:r>
        <w:rPr>
          <w:b/>
          <w:bCs/>
        </w:rPr>
        <w:t xml:space="preserve">7. 日本語教育のための文法体系</w:t>
      </w:r>
      <w:bookmarkEnd w:id="344"/>
    </w:p>
    <w:p>
      <w:pPr>
        <w:pStyle w:val="Heading3"/>
        <w:spacing w:after="120" w:before="240"/>
      </w:pPr>
      <w:bookmarkStart w:name="Q_5_052" w:id="345"/>
      <w:r>
        <w:rPr>
          <w:b/>
          <w:bCs/>
        </w:rPr>
        <w:t xml:space="preserve">問題52</w:t>
      </w:r>
      <w:bookmarkEnd w:id="345"/>
    </w:p>
    <w:p>
      <w:pPr>
        <w:spacing w:after="120"/>
      </w:pPr>
      <w:r>
        <w:t>「紅茶は飲みますが、コーヒーは飲みません」の二つの「は」の働きとして、適切な説明はどれか。</w:t>
      </w:r>
    </w:p>
    <w:p>
      <w:pPr>
        <w:spacing w:after="60"/>
        <w:ind w:left="360"/>
      </w:pPr>
      <w:r>
        <w:t>1. 紅茶とコーヒーを飲む場所として示している。</w:t>
      </w:r>
    </w:p>
    <w:p>
      <w:pPr>
        <w:spacing w:after="60"/>
        <w:ind w:left="360"/>
      </w:pPr>
      <w:r>
        <w:t>2. 紅茶とコーヒーを動作が行われる時刻として示している。</w:t>
      </w:r>
    </w:p>
    <w:p>
      <w:pPr>
        <w:spacing w:after="60"/>
        <w:ind w:left="360"/>
      </w:pPr>
      <w:r>
        <w:t>3. 紅茶とコーヒーを対比して、飲むものと飲まないものを取り立てて示している。</w:t>
      </w:r>
    </w:p>
    <w:p>
      <w:pPr>
        <w:spacing w:after="60"/>
        <w:ind w:left="360"/>
      </w:pPr>
      <w:r>
        <w:t>4. 紅茶とコーヒーを移動の出発点として示している。</w:t>
      </w:r>
    </w:p>
    <w:p>
      <w:pPr>
        <w:pBdr>
          <w:top w:val="single" w:color="CCCCCC" w:sz="4" w:space="6"/>
        </w:pBdr>
        <w:spacing w:after="300" w:before="150"/>
      </w:pPr>
      <w:hyperlink w:history="1" w:anchor="A_5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3" w:id="346"/>
      <w:r>
        <w:rPr>
          <w:b/>
          <w:bCs/>
        </w:rPr>
        <w:t xml:space="preserve">問題53</w:t>
      </w:r>
      <w:bookmarkEnd w:id="346"/>
    </w:p>
    <w:p>
      <w:pPr>
        <w:spacing w:after="120"/>
      </w:pPr>
      <w:r>
        <w:t>「部屋（ ）本を読む」と「部屋（ ）本がある」について、部屋で読書する動作と、部屋に本が存在する状態を表す場合、適切な助詞の組合せはどれか。</w:t>
      </w:r>
    </w:p>
    <w:p>
      <w:pPr>
        <w:spacing w:after="60"/>
        <w:ind w:left="360"/>
      </w:pPr>
      <w:r>
        <w:t>1. どちらも「に」を用いる。</w:t>
      </w:r>
    </w:p>
    <w:p>
      <w:pPr>
        <w:spacing w:after="60"/>
        <w:ind w:left="360"/>
      </w:pPr>
      <w:r>
        <w:t>2. どちらも「で」を用いる。</w:t>
      </w:r>
    </w:p>
    <w:p>
      <w:pPr>
        <w:spacing w:after="60"/>
        <w:ind w:left="360"/>
      </w:pPr>
      <w:r>
        <w:t>3. 読書する動作の場所には「で」、本の存在場所には「に」を用いる。</w:t>
      </w:r>
    </w:p>
    <w:p>
      <w:pPr>
        <w:spacing w:after="60"/>
        <w:ind w:left="360"/>
      </w:pPr>
      <w:r>
        <w:t>4. 読書する動作の場所には「に」、本の存在場所には「で」を用いる。</w:t>
      </w:r>
    </w:p>
    <w:p>
      <w:pPr>
        <w:pBdr>
          <w:top w:val="single" w:color="CCCCCC" w:sz="4" w:space="6"/>
        </w:pBdr>
        <w:spacing w:after="300" w:before="150"/>
      </w:pPr>
      <w:hyperlink w:history="1" w:anchor="A_5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4" w:id="347"/>
      <w:r>
        <w:rPr>
          <w:b/>
          <w:bCs/>
        </w:rPr>
        <w:t xml:space="preserve">問題54</w:t>
      </w:r>
      <w:bookmarkEnd w:id="347"/>
    </w:p>
    <w:p>
      <w:pPr>
        <w:spacing w:after="120"/>
      </w:pPr>
      <w:r>
        <w:t>図書館から自宅へ移動したことを「昨日、図書館で本を借りました。それから家（ ）帰りました」と述べる。空欄に入る格助詞の説明として適切なものはどれか。</w:t>
      </w:r>
    </w:p>
    <w:p>
      <w:pPr>
        <w:spacing w:after="60"/>
        <w:ind w:left="360"/>
      </w:pPr>
      <w:r>
        <w:t>1. 移動の起点を示すため、「から」が適切である。</w:t>
      </w:r>
    </w:p>
    <w:p>
      <w:pPr>
        <w:spacing w:after="60"/>
        <w:ind w:left="360"/>
      </w:pPr>
      <w:r>
        <w:t>2. 帰還先を示すため、「に」または「へ」が適切である。</w:t>
      </w:r>
    </w:p>
    <w:p>
      <w:pPr>
        <w:spacing w:after="60"/>
        <w:ind w:left="360"/>
      </w:pPr>
      <w:r>
        <w:t>3. 移動の経路を示すため、「を」が適切である。</w:t>
      </w:r>
    </w:p>
    <w:p>
      <w:pPr>
        <w:spacing w:after="60"/>
        <w:ind w:left="360"/>
      </w:pPr>
      <w:r>
        <w:t>4. 本を借りる動作の場所を示すため、「で」が適切である。</w:t>
      </w:r>
    </w:p>
    <w:p>
      <w:pPr>
        <w:pBdr>
          <w:top w:val="single" w:color="CCCCCC" w:sz="4" w:space="6"/>
        </w:pBdr>
        <w:spacing w:after="300" w:before="150"/>
      </w:pPr>
      <w:hyperlink w:history="1" w:anchor="A_5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5" w:id="348"/>
      <w:r>
        <w:rPr>
          <w:b/>
          <w:bCs/>
        </w:rPr>
        <w:t xml:space="preserve">問題55</w:t>
      </w:r>
      <w:bookmarkEnd w:id="348"/>
    </w:p>
    <w:p>
      <w:pPr>
        <w:spacing w:after="120"/>
      </w:pPr>
      <w:r>
        <w:t>子供が泣いたことによって私が困ったことを、自動詞「泣く」の受身で表す文はどれか。</w:t>
      </w:r>
    </w:p>
    <w:p>
      <w:pPr>
        <w:spacing w:after="60"/>
        <w:ind w:left="360"/>
      </w:pPr>
      <w:r>
        <w:t>1. 子供が泣いて、私は困った。</w:t>
      </w:r>
    </w:p>
    <w:p>
      <w:pPr>
        <w:spacing w:after="60"/>
        <w:ind w:left="360"/>
      </w:pPr>
      <w:r>
        <w:t>2. 私は子供を泣かせた。</w:t>
      </w:r>
    </w:p>
    <w:p>
      <w:pPr>
        <w:spacing w:after="60"/>
        <w:ind w:left="360"/>
      </w:pPr>
      <w:r>
        <w:t>3. 私は子供に泣かれて困った。</w:t>
      </w:r>
    </w:p>
    <w:p>
      <w:pPr>
        <w:spacing w:after="60"/>
        <w:ind w:left="360"/>
      </w:pPr>
      <w:r>
        <w:t>4. 子供が泣いている。</w:t>
      </w:r>
    </w:p>
    <w:p>
      <w:pPr>
        <w:pBdr>
          <w:top w:val="single" w:color="CCCCCC" w:sz="4" w:space="6"/>
        </w:pBdr>
        <w:spacing w:after="300" w:before="150"/>
      </w:pPr>
      <w:hyperlink w:history="1" w:anchor="A_5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6" w:id="349"/>
      <w:r>
        <w:rPr>
          <w:b/>
          <w:bCs/>
        </w:rPr>
        <w:t xml:space="preserve">問題56</w:t>
      </w:r>
      <w:bookmarkEnd w:id="349"/>
    </w:p>
    <w:p>
      <w:pPr>
        <w:spacing w:after="120"/>
      </w:pPr>
      <w:r>
        <w:t>使役受身表現の意味に関する説明として、適切なものはどれか。</w:t>
      </w:r>
    </w:p>
    <w:p>
      <w:pPr>
        <w:spacing w:after="60"/>
        <w:ind w:left="360"/>
      </w:pPr>
      <w:r>
        <w:t>1. 使役受身は、どの文脈でも他者から命令されて嫌々動作を行う意味だけを表し、それ以外の用法はない。</w:t>
      </w:r>
    </w:p>
    <w:p>
      <w:pPr>
        <w:spacing w:after="60"/>
        <w:ind w:left="360"/>
      </w:pPr>
      <w:r>
        <w:t>2. 他者に動作を強制される用法に加え、ある事柄が原因となって感情や思考が生じる用法もある。</w:t>
      </w:r>
    </w:p>
    <w:p>
      <w:pPr>
        <w:spacing w:after="60"/>
        <w:ind w:left="360"/>
      </w:pPr>
      <w:r>
        <w:t>3. 感情や思考を表す動詞から使役受身表現を作ることはできない。</w:t>
      </w:r>
    </w:p>
    <w:p>
      <w:pPr>
        <w:spacing w:after="60"/>
        <w:ind w:left="360"/>
      </w:pPr>
      <w:r>
        <w:t>4. 使役受身文では、主語は常に他者へ動作を命令する側であり、働きかけを受ける側になることはない。</w:t>
      </w:r>
    </w:p>
    <w:p>
      <w:pPr>
        <w:pBdr>
          <w:top w:val="single" w:color="CCCCCC" w:sz="4" w:space="6"/>
        </w:pBdr>
        <w:spacing w:after="300" w:before="150"/>
      </w:pPr>
      <w:hyperlink w:history="1" w:anchor="A_5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7" w:id="350"/>
      <w:r>
        <w:rPr>
          <w:b/>
          <w:bCs/>
        </w:rPr>
        <w:t xml:space="preserve">問題57</w:t>
      </w:r>
      <w:bookmarkEnd w:id="350"/>
    </w:p>
    <w:p>
      <w:pPr>
        <w:spacing w:after="120"/>
      </w:pPr>
      <w:r>
        <w:t>次の二つの場面の「〜ている」について、適切な説明はどれか。①目の前で走っている人を見て「走っています」と言う。②車が衝突した後のバンパーを見て「壊れています」と言う。</w:t>
      </w:r>
    </w:p>
    <w:p>
      <w:pPr>
        <w:spacing w:after="60"/>
        <w:ind w:left="360"/>
      </w:pPr>
      <w:r>
        <w:t>1. ①も②も、まだ起こっていない未来の予定だけを表す。</w:t>
      </w:r>
    </w:p>
    <w:p>
      <w:pPr>
        <w:spacing w:after="60"/>
        <w:ind w:left="360"/>
      </w:pPr>
      <w:r>
        <w:t>2. ①も②も、毎日の習慣を表す。</w:t>
      </w:r>
    </w:p>
    <w:p>
      <w:pPr>
        <w:spacing w:after="60"/>
        <w:ind w:left="360"/>
      </w:pPr>
      <w:r>
        <w:t>3. ①は動作の進行、②は壊れた結果の状態を表す。</w:t>
      </w:r>
    </w:p>
    <w:p>
      <w:pPr>
        <w:spacing w:after="60"/>
        <w:ind w:left="360"/>
      </w:pPr>
      <w:r>
        <w:t>4. ①は走り終えた結果の状態、②は壊れる途中の進行を表す。</w:t>
      </w:r>
    </w:p>
    <w:p>
      <w:pPr>
        <w:pBdr>
          <w:top w:val="single" w:color="CCCCCC" w:sz="4" w:space="6"/>
        </w:pBdr>
        <w:spacing w:after="300" w:before="150"/>
      </w:pPr>
      <w:hyperlink w:history="1" w:anchor="A_5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8" w:id="351"/>
      <w:r>
        <w:rPr>
          <w:b/>
          <w:bCs/>
        </w:rPr>
        <w:t xml:space="preserve">問題58</w:t>
      </w:r>
      <w:bookmarkEnd w:id="351"/>
    </w:p>
    <w:p>
      <w:pPr>
        <w:spacing w:after="120"/>
      </w:pPr>
      <w:r>
        <w:t>次の二つの場面の「〜ている」の用法について、適切な説明はどれか。①シャッターが上がっている途中で「今、シャッターが開いています」と言う。②朝に店を開け、営業中の店について「この店は夜10時まで開けています」と言う。</w:t>
      </w:r>
    </w:p>
    <w:p>
      <w:pPr>
        <w:spacing w:after="60"/>
        <w:ind w:left="360"/>
      </w:pPr>
      <w:r>
        <w:t>1. ①も②も動作が進行中であり、シャッターを動かす動作が夜10時まで続くことを表す。</w:t>
      </w:r>
    </w:p>
    <w:p>
      <w:pPr>
        <w:spacing w:after="60"/>
        <w:ind w:left="360"/>
      </w:pPr>
      <w:r>
        <w:t>2. ①は動作の進行を、②は店を開けた後の状態を続けていることを表す。</w:t>
      </w:r>
    </w:p>
    <w:p>
      <w:pPr>
        <w:spacing w:after="60"/>
        <w:ind w:left="360"/>
      </w:pPr>
      <w:r>
        <w:t>3. ①も②もまだ起こっていない未来の出来事だけを表す。</w:t>
      </w:r>
    </w:p>
    <w:p>
      <w:pPr>
        <w:spacing w:after="60"/>
        <w:ind w:left="360"/>
      </w:pPr>
      <w:r>
        <w:t>4. 「開く」は自動詞、「開ける」は他動詞なので、②が状態を表すことはない。</w:t>
      </w:r>
    </w:p>
    <w:p>
      <w:pPr>
        <w:pBdr>
          <w:top w:val="single" w:color="CCCCCC" w:sz="4" w:space="6"/>
        </w:pBdr>
        <w:spacing w:after="300" w:before="150"/>
      </w:pPr>
      <w:hyperlink w:history="1" w:anchor="A_5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9" w:id="352"/>
      <w:r>
        <w:rPr>
          <w:b/>
          <w:bCs/>
        </w:rPr>
        <w:t xml:space="preserve">問題59</w:t>
      </w:r>
      <w:bookmarkEnd w:id="352"/>
    </w:p>
    <w:p>
      <w:pPr>
        <w:spacing w:after="120"/>
      </w:pPr>
      <w:r>
        <w:t>井上優「モダリティ」で説明される「ムードのタ」について、適切な説明はどれか。</w:t>
      </w:r>
    </w:p>
    <w:p>
      <w:pPr>
        <w:spacing w:after="60"/>
        <w:ind w:left="360"/>
      </w:pPr>
      <w:r>
        <w:t>1. 「タ」を含む文は、例外なく過去の出来事の時間的位置だけを表す。</w:t>
      </w:r>
    </w:p>
    <w:p>
      <w:pPr>
        <w:spacing w:after="60"/>
        <w:ind w:left="360"/>
      </w:pPr>
      <w:r>
        <w:t>2. 「あ、あった」のような発見や、「確か井上さんでしたっけ」のような思い出しを表す用法が挙げられている。</w:t>
      </w:r>
    </w:p>
    <w:p>
      <w:pPr>
        <w:spacing w:after="60"/>
        <w:ind w:left="360"/>
      </w:pPr>
      <w:r>
        <w:t>3. 「タ」は、現在の発見を表すことが文法的にできない。</w:t>
      </w:r>
    </w:p>
    <w:p>
      <w:pPr>
        <w:spacing w:after="60"/>
        <w:ind w:left="360"/>
      </w:pPr>
      <w:r>
        <w:t>4. 「タ」を含む文はすべて命令文であり、相手の行為を禁止する。</w:t>
      </w:r>
    </w:p>
    <w:p>
      <w:pPr>
        <w:pBdr>
          <w:top w:val="single" w:color="CCCCCC" w:sz="4" w:space="6"/>
        </w:pBdr>
        <w:spacing w:after="300" w:before="150"/>
      </w:pPr>
      <w:hyperlink w:history="1" w:anchor="A_5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0" w:id="353"/>
      <w:r>
        <w:rPr>
          <w:b/>
          <w:bCs/>
        </w:rPr>
        <w:t xml:space="preserve">問題60</w:t>
      </w:r>
      <w:bookmarkEnd w:id="353"/>
    </w:p>
    <w:p>
      <w:pPr>
        <w:spacing w:after="120"/>
      </w:pPr>
      <w:r>
        <w:t>井上優「モダリティ」の分類において、「聞き手に対する発話態度・伝達態度を表すもの」（対人的モダリティ）の例に該当するのはどれか。</w:t>
      </w:r>
    </w:p>
    <w:p>
      <w:pPr>
        <w:spacing w:after="60"/>
        <w:ind w:left="360"/>
      </w:pPr>
      <w:r>
        <w:t>1. 命令・依頼・勧誘など、聞き手への働きかけ。</w:t>
      </w:r>
    </w:p>
    <w:p>
      <w:pPr>
        <w:spacing w:after="60"/>
        <w:ind w:left="360"/>
      </w:pPr>
      <w:r>
        <w:t>2. 「なければならない」が表す必要性の判断という、価値判断の基本分類。</w:t>
      </w:r>
    </w:p>
    <w:p>
      <w:pPr>
        <w:spacing w:after="60"/>
        <w:ind w:left="360"/>
      </w:pPr>
      <w:r>
        <w:t>3. 「かもしれない」が表す蓋然性の判断という、真偽判断の基本分類。</w:t>
      </w:r>
    </w:p>
    <w:p>
      <w:pPr>
        <w:spacing w:after="60"/>
        <w:ind w:left="360"/>
      </w:pPr>
      <w:r>
        <w:t>4. 「らしい」「ようだ」が表す証拠性の判断という、真偽判断の基本分類。</w:t>
      </w:r>
    </w:p>
    <w:p>
      <w:pPr>
        <w:pBdr>
          <w:top w:val="single" w:color="CCCCCC" w:sz="4" w:space="6"/>
        </w:pBdr>
        <w:spacing w:after="300" w:before="150"/>
      </w:pPr>
      <w:hyperlink w:history="1" w:anchor="A_5_06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1" w:id="354"/>
      <w:r>
        <w:rPr>
          <w:b/>
          <w:bCs/>
        </w:rPr>
        <w:t xml:space="preserve">問題61</w:t>
      </w:r>
      <w:bookmarkEnd w:id="354"/>
    </w:p>
    <w:p>
      <w:pPr>
        <w:spacing w:after="120"/>
      </w:pPr>
      <w:r>
        <w:t>様態の「〜そうだ」と伝聞の「〜そうだ」について、適切な説明はどれか。</w:t>
      </w:r>
    </w:p>
    <w:p>
      <w:pPr>
        <w:spacing w:after="60"/>
        <w:ind w:left="360"/>
      </w:pPr>
      <w:r>
        <w:t>1. 伝聞の「〜そうだ」では、情報源を「〜によると」などで示すことができない。</w:t>
      </w:r>
    </w:p>
    <w:p>
      <w:pPr>
        <w:spacing w:after="60"/>
        <w:ind w:left="360"/>
      </w:pPr>
      <w:r>
        <w:t>2. 様態の「〜そうだ」は、肯定形では名詞に直接付けて「学生そうだ」と言う。</w:t>
      </w:r>
    </w:p>
    <w:p>
      <w:pPr>
        <w:spacing w:after="60"/>
        <w:ind w:left="360"/>
      </w:pPr>
      <w:r>
        <w:t>3. 「雨が降りそうだ」と「雨が降るそうだ」は、接続も用法も同じである。</w:t>
      </w:r>
    </w:p>
    <w:p>
      <w:pPr>
        <w:spacing w:after="60"/>
        <w:ind w:left="360"/>
      </w:pPr>
      <w:r>
        <w:t>4. 様態の「〜そうだ」には、現状から判断して今後起こる可能性を述べる用法があり、伝聞の「〜そうだ」は聞いたり読んだりした情報を伝える用法である。</w:t>
      </w:r>
    </w:p>
    <w:p>
      <w:pPr>
        <w:pBdr>
          <w:top w:val="single" w:color="CCCCCC" w:sz="4" w:space="6"/>
        </w:pBdr>
        <w:spacing w:after="300" w:before="150"/>
      </w:pPr>
      <w:hyperlink w:history="1" w:anchor="A_5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2" w:id="355"/>
      <w:r>
        <w:rPr>
          <w:b/>
          <w:bCs/>
        </w:rPr>
        <w:t xml:space="preserve">問題62</w:t>
      </w:r>
      <w:bookmarkEnd w:id="355"/>
    </w:p>
    <w:p>
      <w:pPr>
        <w:spacing w:after="120"/>
      </w:pPr>
      <w:r>
        <w:t>条件表現「と」の用法について、適切な説明はどれか。</w:t>
      </w:r>
    </w:p>
    <w:p>
      <w:pPr>
        <w:spacing w:after="60"/>
        <w:ind w:left="360"/>
      </w:pPr>
      <w:r>
        <w:t>1. 「と」は自然科学的な法則だけを表し、日常的な習慣を表すことはない。</w:t>
      </w:r>
    </w:p>
    <w:p>
      <w:pPr>
        <w:spacing w:after="60"/>
        <w:ind w:left="360"/>
      </w:pPr>
      <w:r>
        <w:t>2. 「と」は一般的・習慣的な関係を表すほか、後件が過去形の場合に発見や出来事のきっかけを表す用法もある。</w:t>
      </w:r>
    </w:p>
    <w:p>
      <w:pPr>
        <w:spacing w:after="60"/>
        <w:ind w:left="360"/>
      </w:pPr>
      <w:r>
        <w:t>3. 「と」を用いた文の後件は必ず非過去形であり、過去形になることはない。</w:t>
      </w:r>
    </w:p>
    <w:p>
      <w:pPr>
        <w:spacing w:after="60"/>
        <w:ind w:left="360"/>
      </w:pPr>
      <w:r>
        <w:t>4. 個人的な願望を述べる「大学生になると、ラグビーをしたいです」は、後件の願望表現に制約がない典型例である。</w:t>
      </w:r>
    </w:p>
    <w:p>
      <w:pPr>
        <w:pBdr>
          <w:top w:val="single" w:color="CCCCCC" w:sz="4" w:space="6"/>
        </w:pBdr>
        <w:spacing w:after="300" w:before="150"/>
      </w:pPr>
      <w:hyperlink w:history="1" w:anchor="A_5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3" w:id="356"/>
      <w:r>
        <w:rPr>
          <w:b/>
          <w:bCs/>
        </w:rPr>
        <w:t xml:space="preserve">問題63</w:t>
      </w:r>
      <w:bookmarkEnd w:id="356"/>
    </w:p>
    <w:p>
      <w:pPr>
        <w:spacing w:after="120"/>
      </w:pPr>
      <w:r>
        <w:t>学習者が将来一度日本を訪れ、その際に富士山へ登りたいという自分の希望を「日本へ行くと、富士山に登りたいです」と表した。この意味に合う修正の説明として、適切なものはどれか。</w:t>
      </w:r>
    </w:p>
    <w:p>
      <w:pPr>
        <w:spacing w:after="60"/>
        <w:ind w:left="360"/>
      </w:pPr>
      <w:r>
        <w:t>1. 「行くと」のままでよい。このと（条件）の後件には個人的な願望を制限なく置ける。</w:t>
      </w:r>
    </w:p>
    <w:p>
      <w:pPr>
        <w:spacing w:after="60"/>
        <w:ind w:left="360"/>
      </w:pPr>
      <w:r>
        <w:t>2. 「日本へ行ったら、富士山に登りたいです」として、訪日した場合の希望を「たら」で表す。</w:t>
      </w:r>
    </w:p>
    <w:p>
      <w:pPr>
        <w:spacing w:after="60"/>
        <w:ind w:left="360"/>
      </w:pPr>
      <w:r>
        <w:t>3. 「行くと」のとをどと発音すれば、この作文の条件表現を修正できる。</w:t>
      </w:r>
    </w:p>
    <w:p>
      <w:pPr>
        <w:spacing w:after="60"/>
        <w:ind w:left="360"/>
      </w:pPr>
      <w:r>
        <w:t>4. 「行ったら」に直すと、後件に希望を置けなくなるため修正できない。</w:t>
      </w:r>
    </w:p>
    <w:p>
      <w:pPr>
        <w:pBdr>
          <w:top w:val="single" w:color="CCCCCC" w:sz="4" w:space="6"/>
        </w:pBdr>
        <w:spacing w:after="300" w:before="150"/>
      </w:pPr>
      <w:hyperlink w:history="1" w:anchor="A_5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4" w:id="357"/>
      <w:r>
        <w:rPr>
          <w:b/>
          <w:bCs/>
        </w:rPr>
        <w:t xml:space="preserve">問題64</w:t>
      </w:r>
      <w:bookmarkEnd w:id="357"/>
    </w:p>
    <w:p>
      <w:pPr>
        <w:spacing w:after="120"/>
      </w:pPr>
      <w:r>
        <w:t>肯定文「100人も来た」のような数量に付く「も」と、否定形と一緒に使う「しか」について、適切な説明はどれか。</w:t>
      </w:r>
    </w:p>
    <w:p>
      <w:pPr>
        <w:spacing w:after="60"/>
        <w:ind w:left="360"/>
      </w:pPr>
      <w:r>
        <w:t>1. 「も」は否定文でしか使えないため、「100人も来た」は文として成立しない。</w:t>
      </w:r>
    </w:p>
    <w:p>
      <w:pPr>
        <w:spacing w:after="60"/>
        <w:ind w:left="360"/>
      </w:pPr>
      <w:r>
        <w:t>2. 「100人も来た」の「も」は、話し手が来た人数を少ないと捉えていることだけを表す。</w:t>
      </w:r>
    </w:p>
    <w:p>
      <w:pPr>
        <w:spacing w:after="60"/>
        <w:ind w:left="360"/>
      </w:pPr>
      <w:r>
        <w:t>3. 肯定文の数量に付く「も」には、話し手がその量を多いと捉えていることを表す用法がある。</w:t>
      </w:r>
    </w:p>
    <w:p>
      <w:pPr>
        <w:spacing w:after="60"/>
        <w:ind w:left="360"/>
      </w:pPr>
      <w:r>
        <w:t>4. 「しか」は肯定形でしか使えないため、「100人しか来なかった」は文として成立しない。</w:t>
      </w:r>
    </w:p>
    <w:p>
      <w:pPr>
        <w:pBdr>
          <w:top w:val="single" w:color="CCCCCC" w:sz="4" w:space="6"/>
        </w:pBdr>
        <w:spacing w:after="300" w:before="150"/>
      </w:pPr>
      <w:hyperlink w:history="1" w:anchor="A_5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5" w:id="358"/>
      <w:r>
        <w:rPr>
          <w:b/>
          <w:bCs/>
        </w:rPr>
        <w:t xml:space="preserve">問題65</w:t>
      </w:r>
      <w:bookmarkEnd w:id="358"/>
    </w:p>
    <w:p>
      <w:pPr>
        <w:spacing w:after="120"/>
      </w:pPr>
      <w:r>
        <w:t>物の授受を表す「あげる」と「くれる」について、適切な説明はどれか。各文は話し手自身の発話であり、他者の発話の引用ではない。</w:t>
      </w:r>
    </w:p>
    <w:p>
      <w:pPr>
        <w:spacing w:after="60"/>
        <w:ind w:left="360"/>
      </w:pPr>
      <w:r>
        <w:t>1. 他者から話し手自身への物の移動を表すには、「田中さんが私に本をあげた」が基本の形である。</w:t>
      </w:r>
    </w:p>
    <w:p>
      <w:pPr>
        <w:spacing w:after="60"/>
        <w:ind w:left="360"/>
      </w:pPr>
      <w:r>
        <w:t>2. 「あげる」と「くれる」は、与え手と受け手の関係にかかわらず必ず自由に置き換えられる。</w:t>
      </w:r>
    </w:p>
    <w:p>
      <w:pPr>
        <w:spacing w:after="60"/>
        <w:ind w:left="360"/>
      </w:pPr>
      <w:r>
        <w:t>3. 「くれる」は与え手が話し手自身である場合にだけ使い、「私が田中さんに本をくれた」が基本の形である。</w:t>
      </w:r>
    </w:p>
    <w:p>
      <w:pPr>
        <w:spacing w:after="60"/>
        <w:ind w:left="360"/>
      </w:pPr>
      <w:r>
        <w:t>4. 「くれる」は、他者が話し手や話し手側の人に物を与えるときに使う。話し手側の範囲は、家族という属性だけで機械的に決まるとは限らない。</w:t>
      </w:r>
    </w:p>
    <w:p>
      <w:pPr>
        <w:pBdr>
          <w:top w:val="single" w:color="CCCCCC" w:sz="4" w:space="6"/>
        </w:pBdr>
        <w:spacing w:after="300" w:before="150"/>
      </w:pPr>
      <w:hyperlink w:history="1" w:anchor="A_5_06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6" w:id="359"/>
      <w:r>
        <w:rPr>
          <w:b/>
          <w:bCs/>
        </w:rPr>
        <w:t xml:space="preserve">問題66</w:t>
      </w:r>
      <w:bookmarkEnd w:id="359"/>
    </w:p>
    <w:p>
      <w:pPr>
        <w:spacing w:after="120"/>
      </w:pPr>
      <w:r>
        <w:t>「机の上にある本」の「ある」の働きについて、適切な説明はどれか。</w:t>
      </w:r>
    </w:p>
    <w:p>
      <w:pPr>
        <w:spacing w:after="60"/>
        <w:ind w:left="360"/>
      </w:pPr>
      <w:r>
        <w:t>1. 名詞と名詞を結び付ける助詞として使われている。</w:t>
      </w:r>
    </w:p>
    <w:p>
      <w:pPr>
        <w:spacing w:after="60"/>
        <w:ind w:left="360"/>
      </w:pPr>
      <w:r>
        <w:t>2. 本がすでに行った過去の動作を表している。</w:t>
      </w:r>
    </w:p>
    <w:p>
      <w:pPr>
        <w:spacing w:after="60"/>
        <w:ind w:left="360"/>
      </w:pPr>
      <w:r>
        <w:t>3. 名詞修飾では必ず過去形にするので、「ある」を「あった」に変えなければならない。</w:t>
      </w:r>
    </w:p>
    <w:p>
      <w:pPr>
        <w:spacing w:after="60"/>
        <w:ind w:left="360"/>
      </w:pPr>
      <w:r>
        <w:t>4. 存在を表す動詞として使われ、「机の上にある」が名詞「本」を修飾している。</w:t>
      </w:r>
    </w:p>
    <w:p>
      <w:pPr>
        <w:pBdr>
          <w:top w:val="single" w:color="CCCCCC" w:sz="4" w:space="6"/>
        </w:pBdr>
        <w:spacing w:after="300" w:before="150"/>
      </w:pPr>
      <w:hyperlink w:history="1" w:anchor="A_5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7" w:id="360"/>
      <w:r>
        <w:rPr>
          <w:b/>
          <w:bCs/>
        </w:rPr>
        <w:t xml:space="preserve">問題67</w:t>
      </w:r>
      <w:bookmarkEnd w:id="360"/>
    </w:p>
    <w:p>
      <w:pPr>
        <w:spacing w:after="120"/>
      </w:pPr>
      <w:r>
        <w:t>「私は子供にカメラをこわされた」のような所有受身について、適切な説明はどれか。</w:t>
      </w:r>
    </w:p>
    <w:p>
      <w:pPr>
        <w:spacing w:after="60"/>
        <w:ind w:left="360"/>
      </w:pPr>
      <w:r>
        <w:t>1. 所有者を主語として、所有物を「を」で示し、その所有物に及んだ影響を述べる。</w:t>
      </w:r>
    </w:p>
    <w:p>
      <w:pPr>
        <w:spacing w:after="60"/>
        <w:ind w:left="360"/>
      </w:pPr>
      <w:r>
        <w:t>2. 所有受身は必ず被害だけを表すため、「先生に作文をほめられた」は所有受身として扱えない。</w:t>
      </w:r>
    </w:p>
    <w:p>
      <w:pPr>
        <w:spacing w:after="60"/>
        <w:ind w:left="360"/>
      </w:pPr>
      <w:r>
        <w:t>3. この文では、カメラが主語で、私はカメラをこわした動作主である。</w:t>
      </w:r>
    </w:p>
    <w:p>
      <w:pPr>
        <w:spacing w:after="60"/>
        <w:ind w:left="360"/>
      </w:pPr>
      <w:r>
        <w:t>4. 日本語では自動詞の受身を作ることができず、「子供に泣かれて困った」は受身として成立しない。</w:t>
      </w:r>
    </w:p>
    <w:p>
      <w:pPr>
        <w:pBdr>
          <w:top w:val="single" w:color="CCCCCC" w:sz="4" w:space="6"/>
        </w:pBdr>
        <w:spacing w:after="300" w:before="150"/>
      </w:pPr>
      <w:hyperlink w:history="1" w:anchor="A_5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8" w:id="361"/>
      <w:r>
        <w:rPr>
          <w:b/>
          <w:bCs/>
        </w:rPr>
        <w:t xml:space="preserve">問題68</w:t>
      </w:r>
      <w:bookmarkEnd w:id="361"/>
    </w:p>
    <w:p>
      <w:pPr>
        <w:spacing w:after="120"/>
      </w:pPr>
      <w:r>
        <w:t>使役文で、動作を行う人や物を示す「に」「を」について、適切な説明はどれか。</w:t>
      </w:r>
    </w:p>
    <w:p>
      <w:pPr>
        <w:spacing w:after="60"/>
        <w:ind w:left="360"/>
      </w:pPr>
      <w:r>
        <w:t>1. 他動詞「食べる」の使役でも、「母が娘をご飯を食べさせる」のように、動作を行う人を必ず「を」で示す。</w:t>
      </w:r>
    </w:p>
    <w:p>
      <w:pPr>
        <w:spacing w:after="60"/>
        <w:ind w:left="360"/>
      </w:pPr>
      <w:r>
        <w:t>2. 自動詞「走る」の使役では、人が動作を行う場合も「に」しか使えず、「父が息子を走らせる」は使えない。</w:t>
      </w:r>
    </w:p>
    <w:p>
      <w:pPr>
        <w:spacing w:after="60"/>
        <w:ind w:left="360"/>
      </w:pPr>
      <w:r>
        <w:t>3. 意志を持たない物が変化する使役でも「に」しか使えず、「花に咲かせる」が基本形である。</w:t>
      </w:r>
    </w:p>
    <w:p>
      <w:pPr>
        <w:spacing w:after="60"/>
        <w:ind w:left="360"/>
      </w:pPr>
      <w:r>
        <w:t>4. 意志を持った人が動作を行う自動詞の使役では、「父が息子に走らせる」「父が息子を走らせる」のように、両方の格を使える場合がある。</w:t>
      </w:r>
    </w:p>
    <w:p>
      <w:pPr>
        <w:pBdr>
          <w:top w:val="single" w:color="CCCCCC" w:sz="4" w:space="6"/>
        </w:pBdr>
        <w:spacing w:after="300" w:before="150"/>
      </w:pPr>
      <w:hyperlink w:history="1" w:anchor="A_5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9" w:id="362"/>
      <w:r>
        <w:rPr>
          <w:b/>
          <w:bCs/>
        </w:rPr>
        <w:t xml:space="preserve">問題69</w:t>
      </w:r>
      <w:bookmarkEnd w:id="362"/>
    </w:p>
    <w:p>
      <w:pPr>
        <w:spacing w:after="120"/>
      </w:pPr>
      <w:r>
        <w:t>推量・様態・伝聞の表現の接続について、適切な説明はどれか。</w:t>
      </w:r>
    </w:p>
    <w:p>
      <w:pPr>
        <w:spacing w:after="60"/>
        <w:ind w:left="360"/>
      </w:pPr>
      <w:r>
        <w:t>1. 様態の「そうだ」では、「降ります」から「降りそうだ」、「忙しい」から「忙しそうだ」となる。「いい」は「よさそうだ」となる。</w:t>
      </w:r>
    </w:p>
    <w:p>
      <w:pPr>
        <w:spacing w:after="60"/>
        <w:ind w:left="360"/>
      </w:pPr>
      <w:r>
        <w:t>2. 伝聞の「そうだ」は動詞のマス形からマスを除いた形に付き、「雨が降りそうだ」が伝聞となる。</w:t>
      </w:r>
    </w:p>
    <w:p>
      <w:pPr>
        <w:spacing w:after="60"/>
        <w:ind w:left="360"/>
      </w:pPr>
      <w:r>
        <w:t>3. 推量の「らしい」は名詞に接続するとき、必ず「名詞＋なの＋らしい」となる。</w:t>
      </w:r>
    </w:p>
    <w:p>
      <w:pPr>
        <w:spacing w:after="60"/>
        <w:ind w:left="360"/>
      </w:pPr>
      <w:r>
        <w:t>4. 推量の「ようだ」は名詞に接続するとき、「名詞＋の＋ようだ」という形を使えない。</w:t>
      </w:r>
    </w:p>
    <w:p>
      <w:pPr>
        <w:pBdr>
          <w:top w:val="single" w:color="CCCCCC" w:sz="4" w:space="6"/>
        </w:pBdr>
        <w:spacing w:after="300" w:before="150"/>
      </w:pPr>
      <w:hyperlink w:history="1" w:anchor="A_5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0" w:id="363"/>
      <w:r>
        <w:rPr>
          <w:b/>
          <w:bCs/>
        </w:rPr>
        <w:t xml:space="preserve">問題70</w:t>
      </w:r>
      <w:bookmarkEnd w:id="363"/>
    </w:p>
    <w:p>
      <w:pPr>
        <w:spacing w:after="120"/>
      </w:pPr>
      <w:r>
        <w:t>窓の開閉について、「開く（あく）」と「開ける（あける）」の対、および結果状態の表現を説明したものとして、正しいものはどれか。</w:t>
      </w:r>
    </w:p>
    <w:p>
      <w:pPr>
        <w:spacing w:after="60"/>
        <w:ind w:left="360"/>
      </w:pPr>
      <w:r>
        <w:t>1. 「開く（あく）」が他動詞、「開ける（あける）」が自動詞であり、「窓を開く（あく）」「窓が開ける」が基本の形である。</w:t>
      </w:r>
    </w:p>
    <w:p>
      <w:pPr>
        <w:spacing w:after="60"/>
        <w:ind w:left="360"/>
      </w:pPr>
      <w:r>
        <w:t>2. 「開く（あく）」は自動詞、「開ける（あける）」は他動詞である。「窓が開けてある」は、誰かが開けた結果としての窓の状態を述べる。</w:t>
      </w:r>
    </w:p>
    <w:p>
      <w:pPr>
        <w:spacing w:after="60"/>
        <w:ind w:left="360"/>
      </w:pPr>
      <w:r>
        <w:t>3. 「窓が開いている」は開く動作の進行中だけを表し、開いた結果の状態を表すことはできない。</w:t>
      </w:r>
    </w:p>
    <w:p>
      <w:pPr>
        <w:spacing w:after="60"/>
        <w:ind w:left="360"/>
      </w:pPr>
      <w:r>
        <w:t>4. 意図的に開けた結果の窓の状態を「てある」で述べる場合、「窓が開いてある」が基本の形である。</w:t>
      </w:r>
    </w:p>
    <w:p>
      <w:pPr>
        <w:pBdr>
          <w:top w:val="single" w:color="CCCCCC" w:sz="4" w:space="6"/>
        </w:pBdr>
        <w:spacing w:after="300" w:before="150"/>
      </w:pPr>
      <w:hyperlink w:history="1" w:anchor="A_5_07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8" w:id="364"/>
      <w:r>
        <w:rPr>
          <w:b/>
          <w:bCs/>
        </w:rPr>
        <w:t xml:space="preserve">8. 日本語教育のための意味体系</w:t>
      </w:r>
      <w:bookmarkEnd w:id="364"/>
    </w:p>
    <w:p>
      <w:pPr>
        <w:pStyle w:val="Heading3"/>
        <w:spacing w:after="120" w:before="240"/>
      </w:pPr>
      <w:bookmarkStart w:name="Q_5_071" w:id="365"/>
      <w:r>
        <w:rPr>
          <w:b/>
          <w:bCs/>
        </w:rPr>
        <w:t xml:space="preserve">問題71</w:t>
      </w:r>
      <w:bookmarkEnd w:id="365"/>
    </w:p>
    <w:p>
      <w:pPr>
        <w:spacing w:after="120"/>
      </w:pPr>
      <w:r>
        <w:t>類義語の意味・用法を分析する際のコロケーションの扱いとして、最も適切なものはどれか。</w:t>
      </w:r>
    </w:p>
    <w:p>
      <w:pPr>
        <w:spacing w:after="60"/>
        <w:ind w:left="360"/>
      </w:pPr>
      <w:r>
        <w:t>1. 類義語は同じ訳語を持てば、共起する語や使用文脈もすべて同じになるため、辞書の短い訳語だけで使い分けを説明できる。</w:t>
      </w:r>
    </w:p>
    <w:p>
      <w:pPr>
        <w:spacing w:after="60"/>
        <w:ind w:left="360"/>
      </w:pPr>
      <w:r>
        <w:t>2. 類義語は意味や用法が重なっていても違いがあり、実際の文脈でどの語と共起するかを調べることが使い分けの分析に役立つ。</w:t>
      </w:r>
    </w:p>
    <w:p>
      <w:pPr>
        <w:spacing w:after="60"/>
        <w:ind w:left="360"/>
      </w:pPr>
      <w:r>
        <w:t>3. コロケーションの分析とは、単語を文脈から切り離し、構成音素の数だけを比較することである。</w:t>
      </w:r>
    </w:p>
    <w:p>
      <w:pPr>
        <w:spacing w:after="60"/>
        <w:ind w:left="360"/>
      </w:pPr>
      <w:r>
        <w:t>4. 形容詞がどの名詞を修飾するか、名詞がどの動詞の主語や目的語になるかは、コロケーションの分析対象から除外する。</w:t>
      </w:r>
    </w:p>
    <w:p>
      <w:pPr>
        <w:pBdr>
          <w:top w:val="single" w:color="CCCCCC" w:sz="4" w:space="6"/>
        </w:pBdr>
        <w:spacing w:after="300" w:before="150"/>
      </w:pPr>
      <w:hyperlink w:history="1" w:anchor="A_5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2" w:id="366"/>
      <w:r>
        <w:rPr>
          <w:b/>
          <w:bCs/>
        </w:rPr>
        <w:t xml:space="preserve">問題72</w:t>
      </w:r>
      <w:bookmarkEnd w:id="366"/>
    </w:p>
    <w:p>
      <w:pPr>
        <w:spacing w:after="120"/>
      </w:pPr>
      <w:r>
        <w:t>Kroeger（2019）『Analyzing meaning』第6章の対義関係の分類に従うと、最も適切な記述はどれか。</w:t>
      </w:r>
    </w:p>
    <w:p>
      <w:pPr>
        <w:spacing w:after="60"/>
        <w:ind w:left="360"/>
      </w:pPr>
      <w:r>
        <w:t>1. 同じ尺度の両端を表し中間があり得る big／small は、段階的対義語ではなく相補的対義語である。</w:t>
      </w:r>
    </w:p>
    <w:p>
      <w:pPr>
        <w:spacing w:after="60"/>
        <w:ind w:left="360"/>
      </w:pPr>
      <w:r>
        <w:t>2. parent／child のように同じ非対称な関係を項の順序を入れ替えて表す語の対は、対転関係（converse pairs）である。</w:t>
      </w:r>
    </w:p>
    <w:p>
      <w:pPr>
        <w:spacing w:after="60"/>
        <w:ind w:left="360"/>
      </w:pPr>
      <w:r>
        <w:t>3. above／below の位置関係は、移動の方向だけが逆になる reverse pairs の例として分類され、converse pairs には含まれない。</w:t>
      </w:r>
    </w:p>
    <w:p>
      <w:pPr>
        <w:spacing w:after="60"/>
        <w:ind w:left="360"/>
      </w:pPr>
      <w:r>
        <w:t>4. 二状態だけを区別するスイッチの on／off は、中間状態を持つ段階的対義語の典型例である。</w:t>
      </w:r>
    </w:p>
    <w:p>
      <w:pPr>
        <w:pBdr>
          <w:top w:val="single" w:color="CCCCCC" w:sz="4" w:space="6"/>
        </w:pBdr>
        <w:spacing w:after="300" w:before="150"/>
      </w:pPr>
      <w:hyperlink w:history="1" w:anchor="A_5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3" w:id="367"/>
      <w:r>
        <w:rPr>
          <w:b/>
          <w:bCs/>
        </w:rPr>
        <w:t xml:space="preserve">問題73</w:t>
      </w:r>
      <w:bookmarkEnd w:id="367"/>
    </w:p>
    <w:p>
      <w:pPr>
        <w:spacing w:after="120"/>
      </w:pPr>
      <w:r>
        <w:t>『計算機用日本語基本名詞辞書 IPAL 解説編』（1996）の分類における比喩的な意味拡張について、適切な説明はどれか。</w:t>
      </w:r>
    </w:p>
    <w:p>
      <w:pPr>
        <w:spacing w:after="60"/>
        <w:ind w:left="360"/>
      </w:pPr>
      <w:r>
        <w:t>1. 形状や機能などの類似に基づく拡張をメトニミーという。</w:t>
      </w:r>
    </w:p>
    <w:p>
      <w:pPr>
        <w:spacing w:after="60"/>
        <w:ind w:left="360"/>
      </w:pPr>
      <w:r>
        <w:t>2. 容器でその中身を指すような隣接関係による拡張をメタファーという。</w:t>
      </w:r>
    </w:p>
    <w:p>
      <w:pPr>
        <w:spacing w:after="60"/>
        <w:ind w:left="360"/>
      </w:pPr>
      <w:r>
        <w:t>3. 形状や性質などの類似に基づく拡張をメタファーという。</w:t>
      </w:r>
    </w:p>
    <w:p>
      <w:pPr>
        <w:spacing w:after="60"/>
        <w:ind w:left="360"/>
      </w:pPr>
      <w:r>
        <w:t>4. カテゴリ全体でその一部を指す包摂関係による拡張をメタファーという。</w:t>
      </w:r>
    </w:p>
    <w:p>
      <w:pPr>
        <w:pBdr>
          <w:top w:val="single" w:color="CCCCCC" w:sz="4" w:space="6"/>
        </w:pBdr>
        <w:spacing w:after="300" w:before="150"/>
      </w:pPr>
      <w:hyperlink w:history="1" w:anchor="A_5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4" w:id="368"/>
      <w:r>
        <w:rPr>
          <w:b/>
          <w:bCs/>
        </w:rPr>
        <w:t xml:space="preserve">問題74</w:t>
      </w:r>
      <w:bookmarkEnd w:id="368"/>
    </w:p>
    <w:p>
      <w:pPr>
        <w:spacing w:after="120"/>
      </w:pPr>
      <w:r>
        <w:t xml:space="preserve">プロトタイプ理論（原型理論）に基づく多義語の分析と指導についての記述として、最も適切なものはどれか。</w:t>
      </w:r>
    </w:p>
    <w:p>
      <w:pPr>
        <w:spacing w:after="60"/>
        <w:ind w:left="360"/>
      </w:pPr>
      <w:r>
        <w:t xml:space="preserve">1. プロトタイプ意味とは、その言葉の最も抽象的で難解な専門的用法を指し、初心者に最初に教えるべきではないとされる。多義語学習では周辺的な意味の習得から始めるのが効果的である。</w:t>
      </w:r>
    </w:p>
    <w:p>
      <w:pPr>
        <w:spacing w:after="60"/>
        <w:ind w:left="360"/>
      </w:pPr>
      <w:r>
        <w:t xml:space="preserve">2. 同音異義語（例：「かみ［紙・髪・神］」）は、共通のプロトタイプ意味から派生した多義語の典型例であり、同音異義語の意味は互いに関連している。</w:t>
      </w:r>
    </w:p>
    <w:p>
      <w:pPr>
        <w:spacing w:after="60"/>
        <w:ind w:left="360"/>
      </w:pPr>
      <w:r>
        <w:t xml:space="preserve">3. 多義語には、その語の核心的・典型的イメージである「プロトタイプ意味（中心義）」が存在し、他の意味（派生義）はそこから意味拡張されたネットワークを形成している。</w:t>
      </w:r>
    </w:p>
    <w:p>
      <w:pPr>
        <w:spacing w:after="60"/>
        <w:ind w:left="360"/>
      </w:pPr>
      <w:r>
        <w:t xml:space="preserve">4. 多義語の学習においては、辞書に掲載されているすべての意味を出現頻度の低い順に完璧に暗記させることが最も効率的であり、意味同士の関連づけは学習を妨げるとされる。</w:t>
      </w:r>
    </w:p>
    <w:p>
      <w:pPr>
        <w:pBdr>
          <w:top w:val="single" w:color="CCCCCC" w:sz="4" w:space="6"/>
        </w:pBdr>
        <w:spacing w:after="300" w:before="150"/>
      </w:pPr>
      <w:hyperlink w:history="1" w:anchor="A_5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5" w:id="369"/>
      <w:r>
        <w:rPr>
          <w:b/>
          <w:bCs/>
        </w:rPr>
        <w:t xml:space="preserve">問題75</w:t>
      </w:r>
      <w:bookmarkEnd w:id="369"/>
    </w:p>
    <w:p>
      <w:pPr>
        <w:spacing w:after="120"/>
      </w:pPr>
      <w:r>
        <w:t xml:space="preserve">意味論と語用論の相違に関する記述として、最も適切なものはどれか。</w:t>
      </w:r>
    </w:p>
    <w:p>
      <w:pPr>
        <w:spacing w:after="60"/>
        <w:ind w:left="360"/>
      </w:pPr>
      <w:r>
        <w:t>1. 開いた窓のそばで寒そうにしている話し手が、窓を閉められる聞き手に「ここは寒いですね」と述べると、気温への言及に加えて、窓を閉めてほしいという間接的な依頼として解釈されることがある。</w:t>
      </w:r>
    </w:p>
    <w:p>
      <w:pPr>
        <w:spacing w:after="60"/>
        <w:ind w:left="360"/>
      </w:pPr>
      <w:r>
        <w:t xml:space="preserve">2. 語用論的意味とは、言語形式そのものが持っている固有的・文脈自由な意味（命題意味）のことであり、辞書を引けばただ一義的に決定される。したがって、文脈による解釈の違いは生じない。</w:t>
      </w:r>
    </w:p>
    <w:p>
      <w:pPr>
        <w:spacing w:after="60"/>
        <w:ind w:left="360"/>
      </w:pPr>
      <w:r>
        <w:t xml:space="preserve">3. 日本語教育においては、意味論的意味さえ正しく理解できれば、語用論的意味（発話の意図や適切性）の指導は不要であるとされる。誤解は語彙や文法の誤りのみから生じるためである。</w:t>
      </w:r>
    </w:p>
    <w:p>
      <w:pPr>
        <w:spacing w:after="60"/>
        <w:ind w:left="360"/>
      </w:pPr>
      <w:r>
        <w:t xml:space="preserve">4. 意味論は発話文脈や話し手・聞き手の人間関係を直接的な研究対象とし、語用論は文脈から完全に切り離された文字通りの言語の意味を研究する。両者は研究対象を取り違えて理解されることが多い。</w:t>
      </w:r>
    </w:p>
    <w:p>
      <w:pPr>
        <w:pBdr>
          <w:top w:val="single" w:color="CCCCCC" w:sz="4" w:space="6"/>
        </w:pBdr>
        <w:spacing w:after="300" w:before="150"/>
      </w:pPr>
      <w:hyperlink w:history="1" w:anchor="A_5_07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6" w:id="370"/>
      <w:r>
        <w:rPr>
          <w:b/>
          <w:bCs/>
        </w:rPr>
        <w:t xml:space="preserve">問題76</w:t>
      </w:r>
      <w:bookmarkEnd w:id="370"/>
    </w:p>
    <w:p>
      <w:pPr>
        <w:spacing w:after="120"/>
      </w:pPr>
      <w:r>
        <w:t>Austin（1962）の第VIII講義における「発話内の力（illocutionary force）」の説明として、最も適切なものはどれか。</w:t>
      </w:r>
    </w:p>
    <w:p>
      <w:pPr>
        <w:spacing w:after="60"/>
        <w:ind w:left="360"/>
      </w:pPr>
      <w:r>
        <w:t>1. 発話内の力は、声の大きさや音圧だけを指し、同じ音量なら警告と命令は同じ行為になる。</w:t>
      </w:r>
    </w:p>
    <w:p>
      <w:pPr>
        <w:spacing w:after="60"/>
        <w:ind w:left="360"/>
      </w:pPr>
      <w:r>
        <w:t>2. 発話内の力は、聞き手が実際に説得されたかどうかという結果だけを指す。</w:t>
      </w:r>
    </w:p>
    <w:p>
      <w:pPr>
        <w:spacing w:after="60"/>
        <w:ind w:left="360"/>
      </w:pPr>
      <w:r>
        <w:t>3. 発話内の力は、警告・約束・命令など、当該場面で発話をどの行為として行っているかに関わる。</w:t>
      </w:r>
    </w:p>
    <w:p>
      <w:pPr>
        <w:spacing w:after="60"/>
        <w:ind w:left="360"/>
      </w:pPr>
      <w:r>
        <w:t>4. 発話内の力は、用いた語の意味と指示対象だけであり、同じ語ならどの場面でも同じ力を持つ。</w:t>
      </w:r>
    </w:p>
    <w:p>
      <w:pPr>
        <w:pBdr>
          <w:top w:val="single" w:color="CCCCCC" w:sz="4" w:space="6"/>
        </w:pBdr>
        <w:spacing w:after="300" w:before="150"/>
      </w:pPr>
      <w:hyperlink w:history="1" w:anchor="A_5_07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7" w:id="371"/>
      <w:r>
        <w:rPr>
          <w:b/>
          <w:bCs/>
        </w:rPr>
        <w:t xml:space="preserve">問題77</w:t>
      </w:r>
      <w:bookmarkEnd w:id="371"/>
    </w:p>
    <w:p>
      <w:pPr>
        <w:spacing w:after="120"/>
      </w:pPr>
      <w:r>
        <w:t>Searle（1979）の間接的発話行為の分析に従う。映画への誘いに、相手が「試験の勉強をしなければなりません」と答え、断りを伝える場面について、最も適切な説明はどれか。</w:t>
      </w:r>
    </w:p>
    <w:p>
      <w:pPr>
        <w:spacing w:after="60"/>
        <w:ind w:left="360"/>
      </w:pPr>
      <w:r>
        <w:t>1. 勉強する必要を述べる発話は、それだけで、どの場面でも必ず映画への誘いの拒否となる。</w:t>
      </w:r>
    </w:p>
    <w:p>
      <w:pPr>
        <w:spacing w:after="60"/>
        <w:ind w:left="360"/>
      </w:pPr>
      <w:r>
        <w:t>2. 勉強する必要を述べるという発話行為を通して、間接的に誘いを断る行為を行っている。</w:t>
      </w:r>
    </w:p>
    <w:p>
      <w:pPr>
        <w:spacing w:after="60"/>
        <w:ind w:left="360"/>
      </w:pPr>
      <w:r>
        <w:t>3. 間接的発話行為では、話し手と聞き手の共有知識や推論は、発話の理解に関係しない。</w:t>
      </w:r>
    </w:p>
    <w:p>
      <w:pPr>
        <w:spacing w:after="60"/>
        <w:ind w:left="360"/>
      </w:pPr>
      <w:r>
        <w:t>4. 間接的発話行為とは、話し手が何も伝える意図を持たず、聞き手が行動した場合だけを指す。</w:t>
      </w:r>
    </w:p>
    <w:p>
      <w:pPr>
        <w:pBdr>
          <w:top w:val="single" w:color="CCCCCC" w:sz="4" w:space="6"/>
        </w:pBdr>
        <w:spacing w:after="300" w:before="150"/>
      </w:pPr>
      <w:hyperlink w:history="1" w:anchor="A_5_07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8" w:id="372"/>
      <w:r>
        <w:rPr>
          <w:b/>
          <w:bCs/>
        </w:rPr>
        <w:t xml:space="preserve">問題78</w:t>
      </w:r>
      <w:bookmarkEnd w:id="372"/>
    </w:p>
    <w:p>
      <w:pPr>
        <w:spacing w:after="120"/>
      </w:pPr>
      <w:r>
        <w:t>Grice（1975）の会話の協調原理と格率について、適切なものはどれか。</w:t>
      </w:r>
    </w:p>
    <w:p>
      <w:pPr>
        <w:spacing w:after="60"/>
        <w:ind w:left="360"/>
      </w:pPr>
      <w:r>
        <w:t>1. 量の格率は、偽だと信じることを述べないという要求を指す。</w:t>
      </w:r>
    </w:p>
    <w:p>
      <w:pPr>
        <w:spacing w:after="60"/>
        <w:ind w:left="360"/>
      </w:pPr>
      <w:r>
        <w:t>2. 質の格率は、会話目的に必要な情報量を提供するという要求を指す。</w:t>
      </w:r>
    </w:p>
    <w:p>
      <w:pPr>
        <w:spacing w:after="60"/>
        <w:ind w:left="360"/>
      </w:pPr>
      <w:r>
        <w:t>3. 関係の格率は、関連性のある発言をするという要求を指す。</w:t>
      </w:r>
    </w:p>
    <w:p>
      <w:pPr>
        <w:spacing w:after="60"/>
        <w:ind w:left="360"/>
      </w:pPr>
      <w:r>
        <w:t>4. 格率の不遵守は、どのような場合でも会話的含意を生まない。</w:t>
      </w:r>
    </w:p>
    <w:p>
      <w:pPr>
        <w:pBdr>
          <w:top w:val="single" w:color="CCCCCC" w:sz="4" w:space="6"/>
        </w:pBdr>
        <w:spacing w:after="300" w:before="150"/>
      </w:pPr>
      <w:hyperlink w:history="1" w:anchor="A_5_07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9" w:id="373"/>
      <w:r>
        <w:rPr>
          <w:b/>
          <w:bCs/>
        </w:rPr>
        <w:t xml:space="preserve">問題79</w:t>
      </w:r>
      <w:bookmarkEnd w:id="373"/>
    </w:p>
    <w:p>
      <w:pPr>
        <w:spacing w:after="120"/>
      </w:pPr>
      <w:r>
        <w:t>BrownとLevinsonがフェイスの二側面を基本的欲求として定義した説明として、最も適当なものを選べ。</w:t>
      </w:r>
    </w:p>
    <w:p>
      <w:pPr>
        <w:spacing w:after="60"/>
        <w:ind w:left="360"/>
      </w:pPr>
      <w:r>
        <w:t>1. ポジティブ・フェイスとは、自分の行為を他者に妨げられたくないという欲求である。</w:t>
      </w:r>
    </w:p>
    <w:p>
      <w:pPr>
        <w:spacing w:after="60"/>
        <w:ind w:left="360"/>
      </w:pPr>
      <w:r>
        <w:t>2. ネガティブ・フェイスとは、自分の欲求が少なくとも一部の他者にとって望ましいものであってほしいという欲求である。</w:t>
      </w:r>
    </w:p>
    <w:p>
      <w:pPr>
        <w:spacing w:after="60"/>
        <w:ind w:left="360"/>
      </w:pPr>
      <w:r>
        <w:t>3. ネガティブ・フェイスは自分の行為を他者に妨げられたくないという欲求、ポジティブ・フェイスは自分の欲求が少なくとも一部の他者にとって望ましいものであってほしいという欲求である。</w:t>
      </w:r>
    </w:p>
    <w:p>
      <w:pPr>
        <w:spacing w:after="60"/>
        <w:ind w:left="360"/>
      </w:pPr>
      <w:r>
        <w:t>4. フェイスは聞き手だけがもつ公的自己像であり、話し手自身のフェイスが発話行為で脅かされることはない。</w:t>
      </w:r>
    </w:p>
    <w:p>
      <w:pPr>
        <w:pBdr>
          <w:top w:val="single" w:color="CCCCCC" w:sz="4" w:space="6"/>
        </w:pBdr>
        <w:spacing w:after="300" w:before="150"/>
      </w:pPr>
      <w:hyperlink w:history="1" w:anchor="A_5_07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9" w:id="374"/>
      <w:r>
        <w:rPr>
          <w:b/>
          <w:bCs/>
        </w:rPr>
        <w:t xml:space="preserve">9. 日本語教育のための語用論的規範</w:t>
      </w:r>
      <w:bookmarkEnd w:id="374"/>
    </w:p>
    <w:p>
      <w:pPr>
        <w:pStyle w:val="Heading3"/>
        <w:spacing w:after="120" w:before="240"/>
      </w:pPr>
      <w:bookmarkStart w:name="Q_5_080" w:id="375"/>
      <w:r>
        <w:rPr>
          <w:b/>
          <w:bCs/>
        </w:rPr>
        <w:t xml:space="preserve">問題80</w:t>
      </w:r>
      <w:bookmarkEnd w:id="375"/>
    </w:p>
    <w:p>
      <w:pPr>
        <w:spacing w:after="120"/>
      </w:pPr>
      <w:r>
        <w:t>Austin（1962）が第I講義で導入する「遂行発話（performative utterance）」の説明として、最も適切なものはどれか。</w:t>
      </w:r>
    </w:p>
    <w:p>
      <w:pPr>
        <w:spacing w:after="60"/>
        <w:ind w:left="360"/>
      </w:pPr>
      <w:r>
        <w:t>1. 遂行発話は、話し手が行為をしたことを後から報告する発話だけを指す。</w:t>
      </w:r>
    </w:p>
    <w:p>
      <w:pPr>
        <w:spacing w:after="60"/>
        <w:ind w:left="360"/>
      </w:pPr>
      <w:r>
        <w:t>2. 適切な状況で発することが、特定の行為を行うこと、またはその行為の一部となる発話である。</w:t>
      </w:r>
    </w:p>
    <w:p>
      <w:pPr>
        <w:spacing w:after="60"/>
        <w:ind w:left="360"/>
      </w:pPr>
      <w:r>
        <w:t>3. 遂行発話は、発話の内容が真か偽かを判定するための事実の記述だけを指す。</w:t>
      </w:r>
    </w:p>
    <w:p>
      <w:pPr>
        <w:spacing w:after="60"/>
        <w:ind w:left="360"/>
      </w:pPr>
      <w:r>
        <w:t>4. 遂行発話は、どの人物がどんな状況で発しても、言葉を発しただけで必ず効力を持つ。</w:t>
      </w:r>
    </w:p>
    <w:p>
      <w:pPr>
        <w:pBdr>
          <w:top w:val="single" w:color="CCCCCC" w:sz="4" w:space="6"/>
        </w:pBdr>
        <w:spacing w:after="300" w:before="150"/>
      </w:pPr>
      <w:hyperlink w:history="1" w:anchor="A_5_08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1" w:id="376"/>
      <w:r>
        <w:rPr>
          <w:b/>
          <w:bCs/>
        </w:rPr>
        <w:t xml:space="preserve">問題81</w:t>
      </w:r>
      <w:bookmarkEnd w:id="376"/>
    </w:p>
    <w:p>
      <w:pPr>
        <w:spacing w:after="120"/>
      </w:pPr>
      <w:r>
        <w:t>Austin（1962）の第II講義で示される遂行発話の適切性条件A・Bについて、最も適切な説明はどれか。</w:t>
      </w:r>
    </w:p>
    <w:p>
      <w:pPr>
        <w:spacing w:after="60"/>
        <w:ind w:left="360"/>
      </w:pPr>
      <w:r>
        <w:t>1. 慣習的な効果を持つ承認された手続が存在し、それを用いる人物・状況が適切で、手続が正しく完全に実行される必要がある。</w:t>
      </w:r>
    </w:p>
    <w:p>
      <w:pPr>
        <w:spacing w:after="60"/>
        <w:ind w:left="360"/>
      </w:pPr>
      <w:r>
        <w:t>2. 人物や状況が不適切でも、辞書の最初の語義だけを使えば、条件A・Bはすべて満たされる。</w:t>
      </w:r>
    </w:p>
    <w:p>
      <w:pPr>
        <w:spacing w:after="60"/>
        <w:ind w:left="360"/>
      </w:pPr>
      <w:r>
        <w:t>3. 手続を途中で中断しても、音声を録音して文字化できれば、条件A・Bはすべて満たされる。</w:t>
      </w:r>
    </w:p>
    <w:p>
      <w:pPr>
        <w:spacing w:after="60"/>
        <w:ind w:left="360"/>
      </w:pPr>
      <w:r>
        <w:t>4. 手続が承認されていなくても、文の文法に誤りがなければ、条件A・Bはすべて満たされる。</w:t>
      </w:r>
    </w:p>
    <w:p>
      <w:pPr>
        <w:pBdr>
          <w:top w:val="single" w:color="CCCCCC" w:sz="4" w:space="6"/>
        </w:pBdr>
        <w:spacing w:after="300" w:before="150"/>
      </w:pPr>
      <w:hyperlink w:history="1" w:anchor="A_5_08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2" w:id="377"/>
      <w:r>
        <w:rPr>
          <w:b/>
          <w:bCs/>
        </w:rPr>
        <w:t xml:space="preserve">問題82</w:t>
      </w:r>
      <w:bookmarkEnd w:id="377"/>
    </w:p>
    <w:p>
      <w:pPr>
        <w:spacing w:after="120"/>
      </w:pPr>
      <w:r>
        <w:t>Austin（1962）の第VIII講義における発語行為（locutionary act）の説明として、最も適切なものはどれか。</w:t>
      </w:r>
    </w:p>
    <w:p>
      <w:pPr>
        <w:spacing w:after="60"/>
        <w:ind w:left="360"/>
      </w:pPr>
      <w:r>
        <w:t>1. 聞き手を実際に説得したり、行動させたりする結果・効果だけをいう。</w:t>
      </w:r>
    </w:p>
    <w:p>
      <w:pPr>
        <w:spacing w:after="60"/>
        <w:ind w:left="360"/>
      </w:pPr>
      <w:r>
        <w:t>2. 警告するか約束するかという、その場での発話内の力だけをいう。</w:t>
      </w:r>
    </w:p>
    <w:p>
      <w:pPr>
        <w:spacing w:after="60"/>
        <w:ind w:left="360"/>
      </w:pPr>
      <w:r>
        <w:t>3. 一定の音を発し、語彙・文法に従う語を用い、それを一定の意味と指示で発するという全体の行為をいう。</w:t>
      </w:r>
    </w:p>
    <w:p>
      <w:pPr>
        <w:spacing w:after="60"/>
        <w:ind w:left="360"/>
      </w:pPr>
      <w:r>
        <w:t>4. 語彙や文法、意味や指示とは無関係に、音を出す物理的な行為だけをいう。</w:t>
      </w:r>
    </w:p>
    <w:p>
      <w:pPr>
        <w:pBdr>
          <w:top w:val="single" w:color="CCCCCC" w:sz="4" w:space="6"/>
        </w:pBdr>
        <w:spacing w:after="300" w:before="150"/>
      </w:pPr>
      <w:hyperlink w:history="1" w:anchor="A_5_08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3" w:id="378"/>
      <w:r>
        <w:rPr>
          <w:b/>
          <w:bCs/>
        </w:rPr>
        <w:t xml:space="preserve">問題83</w:t>
      </w:r>
      <w:bookmarkEnd w:id="378"/>
    </w:p>
    <w:p>
      <w:pPr>
        <w:spacing w:after="120"/>
      </w:pPr>
      <w:r>
        <w:t>Searle（1979）の発話内行為の分類において、「宣言類」に該当する発話はどれか。</w:t>
      </w:r>
    </w:p>
    <w:p>
      <w:pPr>
        <w:spacing w:after="60"/>
        <w:ind w:left="360"/>
      </w:pPr>
      <w:r>
        <w:t xml:space="preserve">1. 「明日のパーティには必ず出席します。」</w:t>
      </w:r>
    </w:p>
    <w:p>
      <w:pPr>
        <w:spacing w:after="60"/>
        <w:ind w:left="360"/>
      </w:pPr>
      <w:r>
        <w:t xml:space="preserve">2. 「明日までにこのレポートを提出しなさい。」</w:t>
      </w:r>
    </w:p>
    <w:p>
      <w:pPr>
        <w:spacing w:after="60"/>
        <w:ind w:left="360"/>
      </w:pPr>
      <w:r>
        <w:t xml:space="preserve">3. 「昨日は素晴らしい発表をありがとうございました。」</w:t>
      </w:r>
    </w:p>
    <w:p>
      <w:pPr>
        <w:spacing w:after="60"/>
        <w:ind w:left="360"/>
      </w:pPr>
      <w:r>
        <w:t>4. 議長が所定の権限に基づいて「これをもって会議を閉会します。」と述べる。</w:t>
      </w:r>
    </w:p>
    <w:p>
      <w:pPr>
        <w:pBdr>
          <w:top w:val="single" w:color="CCCCCC" w:sz="4" w:space="6"/>
        </w:pBdr>
        <w:spacing w:after="300" w:before="150"/>
      </w:pPr>
      <w:hyperlink w:history="1" w:anchor="A_5_08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4" w:id="379"/>
      <w:r>
        <w:rPr>
          <w:b/>
          <w:bCs/>
        </w:rPr>
        <w:t xml:space="preserve">問題84</w:t>
      </w:r>
      <w:bookmarkEnd w:id="379"/>
    </w:p>
    <w:p>
      <w:pPr>
        <w:spacing w:after="120"/>
      </w:pPr>
      <w:r>
        <w:t>Grice（1975）が区別した格率の不遵守の仕方について、適切なものはどれか。</w:t>
      </w:r>
    </w:p>
    <w:p>
      <w:pPr>
        <w:spacing w:after="60"/>
        <w:ind w:left="360"/>
      </w:pPr>
      <w:r>
        <w:t>1. あからさまな不遵守（flout）は、常に協調の拒否を意味し、含意を生まない。</w:t>
      </w:r>
    </w:p>
    <w:p>
      <w:pPr>
        <w:spacing w:after="60"/>
        <w:ind w:left="360"/>
      </w:pPr>
      <w:r>
        <w:t>2. 質の格率は、常に発話を最短にすることだけを要求する。</w:t>
      </w:r>
    </w:p>
    <w:p>
      <w:pPr>
        <w:spacing w:after="60"/>
        <w:ind w:left="360"/>
      </w:pPr>
      <w:r>
        <w:t>3. 他の格率との衝突も協調の拒否もなく、聞き手を欺こうとしていないあからさまな不遵守では、協調原理との両立を考える推論が会話的含意を生むことがある。</w:t>
      </w:r>
    </w:p>
    <w:p>
      <w:pPr>
        <w:spacing w:after="60"/>
        <w:ind w:left="360"/>
      </w:pPr>
      <w:r>
        <w:t>4. 様態の格率と関係の格率は、同じ内容を表す別名である。</w:t>
      </w:r>
    </w:p>
    <w:p>
      <w:pPr>
        <w:pBdr>
          <w:top w:val="single" w:color="CCCCCC" w:sz="4" w:space="6"/>
        </w:pBdr>
        <w:spacing w:after="300" w:before="150"/>
      </w:pPr>
      <w:hyperlink w:history="1" w:anchor="A_5_08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5" w:id="380"/>
      <w:r>
        <w:rPr>
          <w:b/>
          <w:bCs/>
        </w:rPr>
        <w:t xml:space="preserve">問題85</w:t>
      </w:r>
      <w:bookmarkEnd w:id="380"/>
    </w:p>
    <w:p>
      <w:pPr>
        <w:spacing w:after="120"/>
      </w:pPr>
      <w:r>
        <w:t>次は架空のお菓子「雪の実」を渡す場面である。Bは「名前と、何のお菓子かだけ教えて」と依頼した。Aは「雪の実というクッキーです」と答えた後、求められていない製造会社の沿革や各年の販売数量の説明を長く続けた。追加情報はすべて正確で、Aには十分な証拠があるものとする。この場面で「求められた以上の情報を提供する」という点に対応する格率はどれか。</w:t>
      </w:r>
    </w:p>
    <w:p>
      <w:pPr>
        <w:spacing w:after="60"/>
        <w:ind w:left="360"/>
      </w:pPr>
      <w:r>
        <w:t>1. 関係の格率であり、お菓子に関する情報はすべて話題と無関係である。</w:t>
      </w:r>
    </w:p>
    <w:p>
      <w:pPr>
        <w:spacing w:after="60"/>
        <w:ind w:left="360"/>
      </w:pPr>
      <w:r>
        <w:t>2. 情報が正確なら、量の格率が問題になることはない。</w:t>
      </w:r>
    </w:p>
    <w:p>
      <w:pPr>
        <w:spacing w:after="60"/>
        <w:ind w:left="360"/>
      </w:pPr>
      <w:r>
        <w:t>3. 量の格率であり、この会話で求められた情報量を超えている。</w:t>
      </w:r>
    </w:p>
    <w:p>
      <w:pPr>
        <w:spacing w:after="60"/>
        <w:ind w:left="360"/>
      </w:pPr>
      <w:r>
        <w:t>4. 質の格率であり、設定上Aは偽の情報を述べている。</w:t>
      </w:r>
    </w:p>
    <w:p>
      <w:pPr>
        <w:pBdr>
          <w:top w:val="single" w:color="CCCCCC" w:sz="4" w:space="6"/>
        </w:pBdr>
        <w:spacing w:after="300" w:before="150"/>
      </w:pPr>
      <w:hyperlink w:history="1" w:anchor="A_5_08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6" w:id="381"/>
      <w:r>
        <w:rPr>
          <w:b/>
          <w:bCs/>
        </w:rPr>
        <w:t xml:space="preserve">問題86</w:t>
      </w:r>
      <w:bookmarkEnd w:id="381"/>
    </w:p>
    <w:p>
      <w:pPr>
        <w:spacing w:after="120"/>
      </w:pPr>
      <w:r>
        <w:t>Kroeger（2019）第3章の前提と意味論的含意の区別について、最も適切な記述はどれか。</w:t>
      </w:r>
    </w:p>
    <w:p>
      <w:pPr>
        <w:spacing w:after="60"/>
        <w:ind w:left="360"/>
      </w:pPr>
      <w:r>
        <w:t>1. 「私があなたの壺を壊した」が意味論的に含意する「あなたの壺が壊れた」は、「私があなたの壺を壊していない」からも必ず含意される。</w:t>
      </w:r>
    </w:p>
    <w:p>
      <w:pPr>
        <w:spacing w:after="60"/>
        <w:ind w:left="360"/>
      </w:pPr>
      <w:r>
        <w:t>2. 同書の「副大統領は歯科記録の偽造を後悔していない」という例は、副大統領が歯科記録を偽造していないことを前提とする。</w:t>
      </w:r>
    </w:p>
    <w:p>
      <w:pPr>
        <w:spacing w:after="60"/>
        <w:ind w:left="360"/>
      </w:pPr>
      <w:r>
        <w:t>3. 同書の regret（後悔する）の例では、肯定・否定・疑問のいずれでも、後悔の対象となる出来事が起きたという前提が示される。</w:t>
      </w:r>
    </w:p>
    <w:p>
      <w:pPr>
        <w:spacing w:after="60"/>
        <w:ind w:left="360"/>
      </w:pPr>
      <w:r>
        <w:t>4. 前提とは、話し手と聞き手が既に共有している実際に正しい事実だけであり、共有されていない情報が前提として示されることはない。</w:t>
      </w:r>
    </w:p>
    <w:p>
      <w:pPr>
        <w:pBdr>
          <w:top w:val="single" w:color="CCCCCC" w:sz="4" w:space="6"/>
        </w:pBdr>
        <w:spacing w:after="300" w:before="150"/>
      </w:pPr>
      <w:hyperlink w:history="1" w:anchor="A_5_08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7" w:id="382"/>
      <w:r>
        <w:rPr>
          <w:b/>
          <w:bCs/>
        </w:rPr>
        <w:t xml:space="preserve">問題87</w:t>
      </w:r>
      <w:bookmarkEnd w:id="382"/>
    </w:p>
    <w:p>
      <w:pPr>
        <w:spacing w:after="120"/>
      </w:pPr>
      <w:r>
        <w:t>Grice（1975）の会話的含意について、最も適切な記述はどれか。</w:t>
      </w:r>
    </w:p>
    <w:p>
      <w:pPr>
        <w:spacing w:after="60"/>
        <w:ind w:left="360"/>
      </w:pPr>
      <w:r>
        <w:t>1. 会話的含意は話し手の悪意だけを指し、発話内容や会話状況を用いて推論する意味とは関係しない。</w:t>
      </w:r>
    </w:p>
    <w:p>
      <w:pPr>
        <w:spacing w:after="60"/>
        <w:ind w:left="360"/>
      </w:pPr>
      <w:r>
        <w:t>2. 会話的含意の真であることは、発話で述べた内容が真であるための必要条件であり、両者は同じ論理的内容である。</w:t>
      </w:r>
    </w:p>
    <w:p>
      <w:pPr>
        <w:spacing w:after="60"/>
        <w:ind w:left="360"/>
      </w:pPr>
      <w:r>
        <w:t>3. 一般化された会話的含意も、個別の場面では明示的な追加発言や文脈によって取り消され得る。</w:t>
      </w:r>
    </w:p>
    <w:p>
      <w:pPr>
        <w:spacing w:after="60"/>
        <w:ind w:left="360"/>
      </w:pPr>
      <w:r>
        <w:t>4. 会話的含意は、語の慣習的な意味だけに含まれ、協調原理や背景情報を考慮せずに決まる。</w:t>
      </w:r>
    </w:p>
    <w:p>
      <w:pPr>
        <w:pBdr>
          <w:top w:val="single" w:color="CCCCCC" w:sz="4" w:space="6"/>
        </w:pBdr>
        <w:spacing w:after="300" w:before="150"/>
      </w:pPr>
      <w:hyperlink w:history="1" w:anchor="A_5_08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0" w:id="383"/>
      <w:r>
        <w:rPr>
          <w:b/>
          <w:bCs/>
        </w:rPr>
        <w:t xml:space="preserve">10. コミュニケーション能力：受容・理解能力</w:t>
      </w:r>
      <w:bookmarkEnd w:id="383"/>
    </w:p>
    <w:p>
      <w:pPr>
        <w:pStyle w:val="Heading3"/>
        <w:spacing w:after="120" w:before="240"/>
      </w:pPr>
      <w:bookmarkStart w:name="Q_5_088" w:id="384"/>
      <w:r>
        <w:rPr>
          <w:b/>
          <w:bCs/>
        </w:rPr>
        <w:t xml:space="preserve">問題88</w:t>
      </w:r>
      <w:bookmarkEnd w:id="384"/>
    </w:p>
    <w:p>
      <w:pPr>
        <w:spacing w:after="120"/>
      </w:pPr>
      <w:r>
        <w:t>聴解におけるトップダウン処理とボトムアップ処理の説明として、最も適切なものはどれか。</w:t>
      </w:r>
    </w:p>
    <w:p>
      <w:pPr>
        <w:spacing w:after="60"/>
        <w:ind w:left="360"/>
      </w:pPr>
      <w:r>
        <w:t>1. 背景知識を使えば、入力された音声から単語をほとんど認識できなくても、常に内容を十分理解できる。</w:t>
      </w:r>
    </w:p>
    <w:p>
      <w:pPr>
        <w:spacing w:after="60"/>
        <w:ind w:left="360"/>
      </w:pPr>
      <w:r>
        <w:t>2. 背景知識・文脈を使う処理と音声信号を細部から解読する処理は、聴解で組み合わせて働き得る。</w:t>
      </w:r>
    </w:p>
    <w:p>
      <w:pPr>
        <w:spacing w:after="60"/>
        <w:ind w:left="360"/>
      </w:pPr>
      <w:r>
        <w:t>3. トップダウン処理とは、背景知識を使わず、音声信号を細部から分割・解読する処理だけをいう。</w:t>
      </w:r>
    </w:p>
    <w:p>
      <w:pPr>
        <w:spacing w:after="60"/>
        <w:ind w:left="360"/>
      </w:pPr>
      <w:r>
        <w:t>4. ボトムアップ処理とは、音声信号を解読せず、話題についての背景知識だけで内容を予測する処理をいう。</w:t>
      </w:r>
    </w:p>
    <w:p>
      <w:pPr>
        <w:pBdr>
          <w:top w:val="single" w:color="CCCCCC" w:sz="4" w:space="6"/>
        </w:pBdr>
        <w:spacing w:after="300" w:before="150"/>
      </w:pPr>
      <w:hyperlink w:history="1" w:anchor="A_5_08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9" w:id="385"/>
      <w:r>
        <w:rPr>
          <w:b/>
          <w:bCs/>
        </w:rPr>
        <w:t xml:space="preserve">問題89</w:t>
      </w:r>
      <w:bookmarkEnd w:id="385"/>
    </w:p>
    <w:p>
      <w:pPr>
        <w:spacing w:after="120"/>
      </w:pPr>
      <w:r>
        <w:t>Carrell・Eisterhold（1983）による内容スキーマと形式スキーマの区別として、最も適切なものはどれか。</w:t>
      </w:r>
    </w:p>
    <w:p>
      <w:pPr>
        <w:spacing w:after="60"/>
        <w:ind w:left="360"/>
      </w:pPr>
      <w:r>
        <w:t>1. 内容スキーマは、文章の修辞的な構成様式についての背景知識である。</w:t>
      </w:r>
    </w:p>
    <w:p>
      <w:pPr>
        <w:spacing w:after="60"/>
        <w:ind w:left="360"/>
      </w:pPr>
      <w:r>
        <w:t>2. 読解では、書き手が想定するスキーマを読み手が持っていなくても、理解に影響することはない。</w:t>
      </w:r>
    </w:p>
    <w:p>
      <w:pPr>
        <w:spacing w:after="60"/>
        <w:ind w:left="360"/>
      </w:pPr>
      <w:r>
        <w:t>3. 内容スキーマはテキストの内容領域、形式スキーマはテキストの修辞的な構成様式についての背景知識である。</w:t>
      </w:r>
    </w:p>
    <w:p>
      <w:pPr>
        <w:spacing w:after="60"/>
        <w:ind w:left="360"/>
      </w:pPr>
      <w:r>
        <w:t>4. 形式スキーマは、テキストの構成様式に関わる知識を含まない。</w:t>
      </w:r>
    </w:p>
    <w:p>
      <w:pPr>
        <w:pBdr>
          <w:top w:val="single" w:color="CCCCCC" w:sz="4" w:space="6"/>
        </w:pBdr>
        <w:spacing w:after="300" w:before="150"/>
      </w:pPr>
      <w:hyperlink w:history="1" w:anchor="A_5_08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0" w:id="386"/>
      <w:r>
        <w:rPr>
          <w:b/>
          <w:bCs/>
        </w:rPr>
        <w:t xml:space="preserve">問題90</w:t>
      </w:r>
      <w:bookmarkEnd w:id="386"/>
    </w:p>
    <w:p>
      <w:pPr>
        <w:spacing w:after="120"/>
      </w:pPr>
      <w:r>
        <w:t>【事例】学習者Aさんが架空の記事「火災の現場で、救急隊は住民の傷病の有無を確認した」を読んでいる。Aさんは「傷病（しょうびょう）」を知らなかったが、「傷」はけが、「病」は病気に関わる字だと考え、さらに「救急隊」「有無を確認した」という周囲の記述も使い、「けがや病気」という意味を推測した。この事例で明示された手がかりの利用として、最も適切なものはどれか。</w:t>
      </w:r>
    </w:p>
    <w:p>
      <w:pPr>
        <w:spacing w:after="60"/>
        <w:ind w:left="360"/>
      </w:pPr>
      <w:r>
        <w:t>1. 周囲の記述だけを使い、語を構成する漢字の意味は使っていない。</w:t>
      </w:r>
    </w:p>
    <w:p>
      <w:pPr>
        <w:spacing w:after="60"/>
        <w:ind w:left="360"/>
      </w:pPr>
      <w:r>
        <w:t>2. 品詞の特定だけを行い、具体的な意味の推測は行っていない。</w:t>
      </w:r>
    </w:p>
    <w:p>
      <w:pPr>
        <w:spacing w:after="60"/>
        <w:ind w:left="360"/>
      </w:pPr>
      <w:r>
        <w:t>3. 語を構成する漢字と周囲の記述の両方を手がかりとして、意味を推測している。</w:t>
      </w:r>
    </w:p>
    <w:p>
      <w:pPr>
        <w:spacing w:after="60"/>
        <w:ind w:left="360"/>
      </w:pPr>
      <w:r>
        <w:t>4. 語を構成する漢字だけを使い、周囲の記述は使っていない。</w:t>
      </w:r>
    </w:p>
    <w:p>
      <w:pPr>
        <w:pBdr>
          <w:top w:val="single" w:color="CCCCCC" w:sz="4" w:space="6"/>
        </w:pBdr>
        <w:spacing w:after="300" w:before="150"/>
      </w:pPr>
      <w:hyperlink w:history="1" w:anchor="A_5_09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1" w:id="387"/>
      <w:r>
        <w:rPr>
          <w:b/>
          <w:bCs/>
        </w:rPr>
        <w:t xml:space="preserve">問題91</w:t>
      </w:r>
      <w:bookmarkEnd w:id="387"/>
    </w:p>
    <w:p>
      <w:pPr>
        <w:spacing w:after="120"/>
      </w:pPr>
      <w:r>
        <w:t>読解の読み方や指導方法とその説明の組み合わせとして、最も適切なものはどれか。</w:t>
      </w:r>
    </w:p>
    <w:p>
      <w:pPr>
        <w:spacing w:after="60"/>
        <w:ind w:left="360"/>
      </w:pPr>
      <w:r>
        <w:t>1. スキミング ―― 数字や名前など、必要な特定情報を探すために文章を速く読む。</w:t>
      </w:r>
    </w:p>
    <w:p>
      <w:pPr>
        <w:spacing w:after="60"/>
        <w:ind w:left="360"/>
      </w:pPr>
      <w:r>
        <w:t>2. 多読 ―― 未知語のたびに読むのを止め、すべての語を辞書で調べることを中心に文章を読む。</w:t>
      </w:r>
    </w:p>
    <w:p>
      <w:pPr>
        <w:spacing w:after="60"/>
        <w:ind w:left="360"/>
      </w:pPr>
      <w:r>
        <w:t>3. スキャニング ―― 文章全体が何について述べているか、大意をつかむために速く読む。</w:t>
      </w:r>
    </w:p>
    <w:p>
      <w:pPr>
        <w:spacing w:after="60"/>
        <w:ind w:left="360"/>
      </w:pPr>
      <w:r>
        <w:t>4. 精読 ―― 特定の学習目的や課題に沿って、文章を詳しく読む。</w:t>
      </w:r>
    </w:p>
    <w:p>
      <w:pPr>
        <w:pBdr>
          <w:top w:val="single" w:color="CCCCCC" w:sz="4" w:space="6"/>
        </w:pBdr>
        <w:spacing w:after="300" w:before="150"/>
      </w:pPr>
      <w:hyperlink w:history="1" w:anchor="A_5_09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1" w:id="388"/>
      <w:r>
        <w:rPr>
          <w:b/>
          <w:bCs/>
        </w:rPr>
        <w:t xml:space="preserve">11. コミュニケーション能力：言語運用能力</w:t>
      </w:r>
      <w:bookmarkEnd w:id="388"/>
    </w:p>
    <w:p>
      <w:pPr>
        <w:pStyle w:val="Heading3"/>
        <w:spacing w:after="120" w:before="240"/>
      </w:pPr>
      <w:bookmarkStart w:name="Q_5_092" w:id="389"/>
      <w:r>
        <w:rPr>
          <w:b/>
          <w:bCs/>
        </w:rPr>
        <w:t xml:space="preserve">問題92</w:t>
      </w:r>
      <w:bookmarkEnd w:id="389"/>
    </w:p>
    <w:p>
      <w:pPr>
        <w:spacing w:after="120"/>
      </w:pPr>
      <w:r>
        <w:t xml:space="preserve">第二言語運用能力における「流暢さ」「正確さ」「複雑さ」のバランスとトレードオフ関係に関する記述として、最も適切なものはどれか。</w:t>
      </w:r>
    </w:p>
    <w:p>
      <w:pPr>
        <w:spacing w:after="60"/>
        <w:ind w:left="360"/>
      </w:pPr>
      <w:r>
        <w:t xml:space="preserve">1. 学習者の注意の配分（認知資源）には制限があるため、リアルタイムのパフォーマンスにおいて流暢さ・正確さ・複雑さのすべてを同時に極限まで高めることは難しく、相互にトレードオフ関係が生じやすい。</w:t>
      </w:r>
    </w:p>
    <w:p>
      <w:pPr>
        <w:spacing w:after="60"/>
        <w:ind w:left="360"/>
      </w:pPr>
      <w:r>
        <w:t xml:space="preserve">2. 口頭パフォーマンスの評価においては、流暢さのみを絶対的な指標とし、正確さや複雑さ（表現の豊かさ）は評価基準から排除するのが世界の言語テスト標準であり、近年のテスト設計においてもこの考え方が維持されている。</w:t>
      </w:r>
    </w:p>
    <w:p>
      <w:pPr>
        <w:spacing w:after="60"/>
        <w:ind w:left="360"/>
      </w:pPr>
      <w:r>
        <w:t xml:space="preserve">3. 流暢さとは、発話内に含まれる文法構造の高度さや従属節の多さを指し、発話速度や言いよどみ（言い直し、無音のポーズ）の少なさとは無関係であり、むしろ高度で複雑な文構造の使用そのものを意味する概念である。</w:t>
      </w:r>
    </w:p>
    <w:p>
      <w:pPr>
        <w:spacing w:after="60"/>
        <w:ind w:left="360"/>
      </w:pPr>
      <w:r>
        <w:t xml:space="preserve">4. 語彙や文法規則の誤りを一切作らないように意識を集中させる指導（正確さの重視）を行うと、一般に認知資源の制約によって発話の流暢さや使用される文構造の複雑さが向上する。</w:t>
      </w:r>
    </w:p>
    <w:p>
      <w:pPr>
        <w:pBdr>
          <w:top w:val="single" w:color="CCCCCC" w:sz="4" w:space="6"/>
        </w:pBdr>
        <w:spacing w:after="300" w:before="150"/>
      </w:pPr>
      <w:hyperlink w:history="1" w:anchor="A_5_09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3" w:id="390"/>
      <w:r>
        <w:rPr>
          <w:b/>
          <w:bCs/>
        </w:rPr>
        <w:t xml:space="preserve">問題93</w:t>
      </w:r>
      <w:bookmarkEnd w:id="390"/>
    </w:p>
    <w:p>
      <w:pPr>
        <w:spacing w:after="120"/>
      </w:pPr>
      <w:r>
        <w:t>水上・山下（2007）「対話におけるフィラーの発話権保持機能の検証」の考察に合う記述を一つ選べ。</w:t>
      </w:r>
    </w:p>
    <w:p>
      <w:pPr>
        <w:spacing w:after="60"/>
        <w:ind w:left="360"/>
      </w:pPr>
      <w:r>
        <w:t>1. フィラーの後に話し手の発話が続いた割合が高ければ、それだけでフィラーが発話継続の原因になったと証明できる。</w:t>
      </w:r>
    </w:p>
    <w:p>
      <w:pPr>
        <w:spacing w:after="60"/>
        <w:ind w:left="360"/>
      </w:pPr>
      <w:r>
        <w:t>2. フィラーの後に聞き手が発話を始めた例は、相づちや助け舟を含め、すべて発話権保持の失敗である。</w:t>
      </w:r>
    </w:p>
    <w:p>
      <w:pPr>
        <w:spacing w:after="60"/>
        <w:ind w:left="360"/>
      </w:pPr>
      <w:r>
        <w:t>3. 図形説明課題対話で得られた知見は、追加検討をせずに、あらゆる日常対話にそのまま適用できる。</w:t>
      </w:r>
    </w:p>
    <w:p>
      <w:pPr>
        <w:spacing w:after="60"/>
        <w:ind w:left="360"/>
      </w:pPr>
      <w:r>
        <w:t>4. フィラーは発話を続ける意思と生成作業中であることを示し、場合によっては聞き手の支援を促すものと考察されている。</w:t>
      </w:r>
    </w:p>
    <w:p>
      <w:pPr>
        <w:pBdr>
          <w:top w:val="single" w:color="CCCCCC" w:sz="4" w:space="6"/>
        </w:pBdr>
        <w:spacing w:after="300" w:before="150"/>
      </w:pPr>
      <w:hyperlink w:history="1" w:anchor="A_5_09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4" w:id="391"/>
      <w:r>
        <w:rPr>
          <w:b/>
          <w:bCs/>
        </w:rPr>
        <w:t xml:space="preserve">問題94</w:t>
      </w:r>
      <w:bookmarkEnd w:id="391"/>
    </w:p>
    <w:p>
      <w:pPr>
        <w:spacing w:after="120"/>
      </w:pPr>
      <w:r>
        <w:t xml:space="preserve">【事例】以下は、中級の日本語学習者Bさんが作文（書面パフォーマンス）で書いた文章である。</w:t>
      </w:r>
    </w:p>
    <w:p>
      <w:pPr>
        <w:spacing w:after="120"/>
      </w:pPr>
      <w:r>
        <w:t xml:space="preserve">【学習者の作文】</w:t>
      </w:r>
    </w:p>
    <w:p>
      <w:pPr>
        <w:spacing w:after="120"/>
      </w:pPr>
      <w:r>
        <w:t xml:space="preserve">「昨日、私は友達と映画を見に行きました。映画はとても面白かったです。それから、レストランでラーメンを食べました。ラーメンはとても美味しかったです。それから、家に帰りました。」</w:t>
      </w:r>
    </w:p>
    <w:p>
      <w:pPr>
        <w:spacing w:after="120"/>
      </w:pPr>
      <w:r>
        <w:t xml:space="preserve">Bさんの作文に対する分析と指導方針として、最も適切なものはどれか。</w:t>
      </w:r>
    </w:p>
    <w:p>
      <w:pPr>
        <w:spacing w:after="60"/>
        <w:ind w:left="360"/>
      </w:pPr>
      <w:r>
        <w:t xml:space="preserve">1. Bさんの文章は正確だが、単文が単純につながるだけで複雑さと結束性に課題があるため、「〜て」「〜ので」などの節結合を使う推敲指導を行う。</w:t>
      </w:r>
    </w:p>
    <w:p>
      <w:pPr>
        <w:spacing w:after="60"/>
        <w:ind w:left="360"/>
      </w:pPr>
      <w:r>
        <w:t xml:space="preserve">2. 文法的な誤り（正確さ）がほとんどないため、これ以上の指導は不要であるとして指導を終了し、次の課題に進める。語彙や構成に関する評価は、この段階では一切行わない。</w:t>
      </w:r>
    </w:p>
    <w:p>
      <w:pPr>
        <w:spacing w:after="60"/>
        <w:ind w:left="360"/>
      </w:pPr>
      <w:r>
        <w:t xml:space="preserve">3. 使用されている語彙の意味が理解できていないため、単語の辞書的定義を一つずつ再解説し、語彙の暗記テストを行う。語の使い方や文のつながりについては、特に指摘しない。</w:t>
      </w:r>
    </w:p>
    <w:p>
      <w:pPr>
        <w:spacing w:after="60"/>
        <w:ind w:left="360"/>
      </w:pPr>
      <w:r>
        <w:t xml:space="preserve">4. 日記風の文章であるが、「〜と思われる」などの論文調の硬い表現にすべて書き換えさせ、文体を統一する指導を行う。内容や構成よりも、文体の統一を最優先する指導である。</w:t>
      </w:r>
    </w:p>
    <w:p>
      <w:pPr>
        <w:pBdr>
          <w:top w:val="single" w:color="CCCCCC" w:sz="4" w:space="6"/>
        </w:pBdr>
        <w:spacing w:after="300" w:before="150"/>
      </w:pPr>
      <w:hyperlink w:history="1" w:anchor="A_5_09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5" w:id="392"/>
      <w:r>
        <w:rPr>
          <w:b/>
          <w:bCs/>
        </w:rPr>
        <w:t xml:space="preserve">問題95</w:t>
      </w:r>
      <w:bookmarkEnd w:id="392"/>
    </w:p>
    <w:p>
      <w:pPr>
        <w:spacing w:after="120"/>
      </w:pPr>
      <w:r>
        <w:t>欧州評議会が公開するCEFR共通参照レベルのTable 1とTable 2の説明として、最も適当なものを選べ。</w:t>
      </w:r>
    </w:p>
    <w:p>
      <w:pPr>
        <w:spacing w:after="60"/>
        <w:ind w:left="360"/>
      </w:pPr>
      <w:r>
        <w:t>1. Table 1は、聞く・読む・やり取り・発表・書くという34の自己評価尺度を並べた表である。</w:t>
      </w:r>
    </w:p>
    <w:p>
      <w:pPr>
        <w:spacing w:after="60"/>
        <w:ind w:left="360"/>
      </w:pPr>
      <w:r>
        <w:t>2. Table 2は、非専門家への伝達と教師・カリキュラム作成者の方向づけのため、各レベルを一つの記述に要約した全体尺度である。</w:t>
      </w:r>
    </w:p>
    <w:p>
      <w:pPr>
        <w:spacing w:after="60"/>
        <w:ind w:left="360"/>
      </w:pPr>
      <w:r>
        <w:t>3. Table 1は共通参照レベルを全体的に要約した尺度で、Table 2は聞く・読む・話す・書く活動に分けた自己評価表である。</w:t>
      </w:r>
    </w:p>
    <w:p>
      <w:pPr>
        <w:spacing w:after="60"/>
        <w:ind w:left="360"/>
      </w:pPr>
      <w:r>
        <w:t>4. Table 1とTable 2はいずれも採点者だけが使う試験用ルーブリックで、学習者の自己評価には用いない。</w:t>
      </w:r>
    </w:p>
    <w:p>
      <w:pPr>
        <w:pBdr>
          <w:top w:val="single" w:color="CCCCCC" w:sz="4" w:space="6"/>
        </w:pBdr>
        <w:spacing w:after="300" w:before="150"/>
      </w:pPr>
      <w:hyperlink w:history="1" w:anchor="A_5_09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2" w:id="393"/>
      <w:r>
        <w:rPr>
          <w:b/>
          <w:bCs/>
        </w:rPr>
        <w:t xml:space="preserve">12. コミュニケーション能力：社会文化能力</w:t>
      </w:r>
      <w:bookmarkEnd w:id="393"/>
    </w:p>
    <w:p>
      <w:pPr>
        <w:pStyle w:val="Heading3"/>
        <w:spacing w:after="120" w:before="240"/>
      </w:pPr>
      <w:bookmarkStart w:name="Q_5_096" w:id="394"/>
      <w:r>
        <w:rPr>
          <w:b/>
          <w:bCs/>
        </w:rPr>
        <w:t xml:space="preserve">問題96</w:t>
      </w:r>
      <w:bookmarkEnd w:id="394"/>
    </w:p>
    <w:p>
      <w:pPr>
        <w:spacing w:after="120"/>
      </w:pPr>
      <w:r>
        <w:t xml:space="preserve">社会言語能力および統語・プラグマティクスの観点から見た「ソシオ・プラグマティクス」の説明として、最も適切なものはどれか。</w:t>
      </w:r>
    </w:p>
    <w:p>
      <w:pPr>
        <w:spacing w:after="60"/>
        <w:ind w:left="360"/>
      </w:pPr>
      <w:r>
        <w:t xml:space="preserve">1. 相手との関係や場面のフォーマル度、文化的背景を考慮し、どのような発話行為（依頼・謝罪・断り等）が適切かを判断し運用する能力。</w:t>
      </w:r>
    </w:p>
    <w:p>
      <w:pPr>
        <w:spacing w:after="60"/>
        <w:ind w:left="360"/>
      </w:pPr>
      <w:r>
        <w:t xml:space="preserve">2. 語彙や文法構造の意味理解に基づき、文脈から与えられる提示意図や命題の真偽値を論理的に導き出す能力。</w:t>
      </w:r>
    </w:p>
    <w:p>
      <w:pPr>
        <w:spacing w:after="60"/>
        <w:ind w:left="360"/>
      </w:pPr>
      <w:r>
        <w:t xml:space="preserve">3. 文法的に正しい文を組み立てるために、主語と述語の一致や格助詞の適切な選択など、言語の構造的ルールを正確に適用する能力。</w:t>
      </w:r>
    </w:p>
    <w:p>
      <w:pPr>
        <w:spacing w:after="60"/>
        <w:ind w:left="360"/>
      </w:pPr>
      <w:r>
        <w:t xml:space="preserve">4. 言語表現そのものの文脈的制約（例：「～てあげる」の発話条件など）に従い、発話文内の文法形式（語用論的形態素）を正しく接続・運用する能力。</w:t>
      </w:r>
    </w:p>
    <w:p>
      <w:pPr>
        <w:pBdr>
          <w:top w:val="single" w:color="CCCCCC" w:sz="4" w:space="6"/>
        </w:pBdr>
        <w:spacing w:after="300" w:before="150"/>
      </w:pPr>
      <w:hyperlink w:history="1" w:anchor="A_5_09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7" w:id="395"/>
      <w:r>
        <w:rPr>
          <w:b/>
          <w:bCs/>
        </w:rPr>
        <w:t xml:space="preserve">問題97</w:t>
      </w:r>
      <w:bookmarkEnd w:id="395"/>
    </w:p>
    <w:p>
      <w:pPr>
        <w:spacing w:after="120"/>
      </w:pPr>
      <w:r>
        <w:t xml:space="preserve">【事例】以下は、留学生のAさん（上級学習者）が、アルバイト先の社員（目上の人）からの「今週末の飲み会、来られる？」という誘いを断る際のやり取りである。　社員：「今週末の飲み会、来られる？」　Aさん：「いいえ、行けません。その日は予定があります。」　Aさんの発話は文法的に間違いがないものの、社員に不躾で冷たい印象を与えてしまいました。ソシオ・プラグマティックな観点からの分析と指導方針として、最も適切なものはどれか。</w:t>
      </w:r>
    </w:p>
    <w:p>
      <w:pPr>
        <w:spacing w:after="60"/>
        <w:ind w:left="360"/>
      </w:pPr>
      <w:r>
        <w:t xml:space="preserve">1. その場の気まずさを避けるため、いったん誘いを受け入れるふりをして、後から理由をつけて断るよう指導する。これは対人関係への配慮として日本社会で広く推奨されている断り方である。</w:t>
      </w:r>
    </w:p>
    <w:p>
      <w:pPr>
        <w:spacing w:after="60"/>
        <w:ind w:left="360"/>
      </w:pPr>
      <w:r>
        <w:t xml:space="preserve">2. 断り方自体は変えず、「行くことができません」のように文体をより丁寧にするよう指導する。断る内容や伝え方の構成は、母語のまま変えなくてよいとする立場である。</w:t>
      </w:r>
    </w:p>
    <w:p>
      <w:pPr>
        <w:spacing w:after="60"/>
        <w:ind w:left="360"/>
      </w:pPr>
      <w:r>
        <w:t xml:space="preserve">3. 直接的な「いいえ」「行けません」の明示を避け、クッション言葉（「あいにくですが」等）や理由の提示、代替案の提示を伴う間接的な断り方を指導する。</w:t>
      </w:r>
    </w:p>
    <w:p>
      <w:pPr>
        <w:spacing w:after="60"/>
        <w:ind w:left="360"/>
      </w:pPr>
      <w:r>
        <w:t xml:space="preserve">4. 相手により明確に伝わるよう、「いいえ、行けません」よりもさらに直接的な「行きません」という意志表現を使うよう指導する。</w:t>
      </w:r>
    </w:p>
    <w:p>
      <w:pPr>
        <w:pBdr>
          <w:top w:val="single" w:color="CCCCCC" w:sz="4" w:space="6"/>
        </w:pBdr>
        <w:spacing w:after="300" w:before="150"/>
      </w:pPr>
      <w:hyperlink w:history="1" w:anchor="A_5_09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8" w:id="396"/>
      <w:r>
        <w:rPr>
          <w:b/>
          <w:bCs/>
        </w:rPr>
        <w:t xml:space="preserve">問題98</w:t>
      </w:r>
      <w:bookmarkEnd w:id="396"/>
    </w:p>
    <w:p>
      <w:pPr>
        <w:spacing w:after="120"/>
      </w:pPr>
      <w:r>
        <w:t xml:space="preserve">ソシオ・プラグマティックな不適切さによって生じる「ソシオ・プラグマティック転移」または「ソシオ・プラグマティック失敗」の事例として、最も適切なものはどれか。</w:t>
      </w:r>
    </w:p>
    <w:p>
      <w:pPr>
        <w:spacing w:after="60"/>
        <w:ind w:left="360"/>
      </w:pPr>
      <w:r>
        <w:t xml:space="preserve">1. サ行変格活用動詞「する」の敬語表現が思い出せず、「受講します」を「受講されます」と誤って尊敬語にしてしまうこと。これは敬語の形式に関する文法上の誤りであり、場面への配慮の問題ではない。</w:t>
      </w:r>
    </w:p>
    <w:p>
      <w:pPr>
        <w:spacing w:after="60"/>
        <w:ind w:left="360"/>
      </w:pPr>
      <w:r>
        <w:t xml:space="preserve">2. 音声の音形において、清音と濁音の区別ができず、「てんき（天気）」を「でんき（電気）」と発音してしまうこと。これは音声面の誤りであり、場面や相手との関係への配慮の問題ではない。</w:t>
      </w:r>
    </w:p>
    <w:p>
      <w:pPr>
        <w:spacing w:after="60"/>
        <w:ind w:left="360"/>
      </w:pPr>
      <w:r>
        <w:t xml:space="preserve">3. 母語の褒めへの応答規範をそのまま適用し、目上の人に「日本語がお上手ですね」と褒められて「はい、とても上手です」と答え、不自然さを生むこと。</w:t>
      </w:r>
    </w:p>
    <w:p>
      <w:pPr>
        <w:spacing w:after="60"/>
        <w:ind w:left="360"/>
      </w:pPr>
      <w:r>
        <w:t xml:space="preserve">4. 「昨日、友達に本をもらいました」と言うべきところで、格助詞の誤用により「友達を本をもらいました」と発話してしまうこと。これは格助詞の用法に関する誤りであり、場面や相手との関係への配慮の問題ではない。</w:t>
      </w:r>
    </w:p>
    <w:p>
      <w:pPr>
        <w:pBdr>
          <w:top w:val="single" w:color="CCCCCC" w:sz="4" w:space="6"/>
        </w:pBdr>
        <w:spacing w:after="300" w:before="150"/>
      </w:pPr>
      <w:hyperlink w:history="1" w:anchor="A_5_09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9" w:id="397"/>
      <w:r>
        <w:rPr>
          <w:b/>
          <w:bCs/>
        </w:rPr>
        <w:t xml:space="preserve">問題99</w:t>
      </w:r>
      <w:bookmarkEnd w:id="397"/>
    </w:p>
    <w:p>
      <w:pPr>
        <w:spacing w:after="120"/>
      </w:pPr>
      <w:r>
        <w:t>文化審議会『敬語の指針』を踏まえ、学習者が場面に応じて敬語を選ぶ練習を計画する。計画の考え方として、最も適切なものを一つ選びなさい。</w:t>
      </w:r>
    </w:p>
    <w:p>
      <w:pPr>
        <w:spacing w:after="60"/>
        <w:ind w:left="360"/>
      </w:pPr>
      <w:r>
        <w:t>1. 活用形の正誤だけを扱い、誰が誰に何を頼むのかは、表現の選択に関係しないと説明する。</w:t>
      </w:r>
    </w:p>
    <w:p>
      <w:pPr>
        <w:spacing w:after="60"/>
        <w:ind w:left="360"/>
      </w:pPr>
      <w:r>
        <w:t>2. 話し手・聞き手・話題の人物の関係や、依頼の負担などの条件を示し、その条件に合う表現を検討させる。</w:t>
      </w:r>
    </w:p>
    <w:p>
      <w:pPr>
        <w:spacing w:after="60"/>
        <w:ind w:left="360"/>
      </w:pPr>
      <w:r>
        <w:t>3. 敬語を使う場面では、相手との親しさやその場の状況は考えなくてよいと説明する。</w:t>
      </w:r>
    </w:p>
    <w:p>
      <w:pPr>
        <w:spacing w:after="60"/>
        <w:ind w:left="360"/>
      </w:pPr>
      <w:r>
        <w:t>4. 身内について話す表現は、全国共通語でも各地の方言でもすべて同じであるとして扱う。</w:t>
      </w:r>
    </w:p>
    <w:p>
      <w:pPr>
        <w:pBdr>
          <w:top w:val="single" w:color="CCCCCC" w:sz="4" w:space="6"/>
        </w:pBdr>
        <w:spacing w:after="300" w:before="150"/>
      </w:pPr>
      <w:hyperlink w:history="1" w:anchor="A_5_09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3" w:id="398"/>
      <w:r>
        <w:rPr>
          <w:b/>
          <w:bCs/>
        </w:rPr>
        <w:t xml:space="preserve">13. コミュニケーション能力：対人関係能力</w:t>
      </w:r>
      <w:bookmarkEnd w:id="398"/>
    </w:p>
    <w:p>
      <w:pPr>
        <w:pStyle w:val="Heading3"/>
        <w:spacing w:after="120" w:before="240"/>
      </w:pPr>
      <w:bookmarkStart w:name="Q_5_100" w:id="399"/>
      <w:r>
        <w:rPr>
          <w:b/>
          <w:bCs/>
        </w:rPr>
        <w:t xml:space="preserve">問題100</w:t>
      </w:r>
      <w:bookmarkEnd w:id="399"/>
    </w:p>
    <w:p>
      <w:pPr>
        <w:spacing w:after="120"/>
      </w:pPr>
      <w:r>
        <w:t>BrownとLevinsonが挙げるフェイス侵害行為（FTA）の分類として、最も適当なものを選べ。</w:t>
      </w:r>
    </w:p>
    <w:p>
      <w:pPr>
        <w:spacing w:after="60"/>
        <w:ind w:left="360"/>
      </w:pPr>
      <w:r>
        <w:t>1. 依頼は、聞き手への否定的評価を示すため、主として聞き手のポジティブ・フェイスを脅かす行為に分類される。</w:t>
      </w:r>
    </w:p>
    <w:p>
      <w:pPr>
        <w:spacing w:after="60"/>
        <w:ind w:left="360"/>
      </w:pPr>
      <w:r>
        <w:t>2. 謝罪は、聞き手の将来の行為に圧力をかけるため、主として聞き手のネガティブ・フェイスを脅かす行為に分類される。</w:t>
      </w:r>
    </w:p>
    <w:p>
      <w:pPr>
        <w:spacing w:after="60"/>
        <w:ind w:left="360"/>
      </w:pPr>
      <w:r>
        <w:t>3. 依頼は聞き手の将来の行為に圧力をかけるため主として聞き手のネガティブ・フェイスを脅かし、謝罪は過去のFTAを悔いることを示すため話し手自身のポジティブ・フェイスを直接傷つける。</w:t>
      </w:r>
    </w:p>
    <w:p>
      <w:pPr>
        <w:spacing w:after="60"/>
        <w:ind w:left="360"/>
      </w:pPr>
      <w:r>
        <w:t>4. 依頼も謝罪も、聞き手のポジティブ・フェイスだけを脅かす行為であり、話し手自身のフェイスには関係しない。</w:t>
      </w:r>
    </w:p>
    <w:p>
      <w:pPr>
        <w:pBdr>
          <w:top w:val="single" w:color="CCCCCC" w:sz="4" w:space="6"/>
        </w:pBdr>
        <w:spacing w:after="300" w:before="150"/>
      </w:pPr>
      <w:hyperlink w:history="1" w:anchor="A_5_10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1" w:id="400"/>
      <w:r>
        <w:rPr>
          <w:b/>
          <w:bCs/>
        </w:rPr>
        <w:t xml:space="preserve">問題101</w:t>
      </w:r>
      <w:bookmarkEnd w:id="400"/>
    </w:p>
    <w:p>
      <w:pPr>
        <w:spacing w:after="120"/>
      </w:pPr>
      <w:r>
        <w:t>以下は作成した会話例の抜粋である。Aさん「昨日、新しいパソコンを買いました。」Bさん「そうなんですか。どんなパソコンですか？」Aさん「（沈黙）……ノートパソコンです。」Bさん「へえ、使いやすいですか？」この抜粋から読み取れる内容として、最も適当なものを一つ選べ。</w:t>
      </w:r>
    </w:p>
    <w:p>
      <w:pPr>
        <w:spacing w:after="60"/>
        <w:ind w:left="360"/>
      </w:pPr>
      <w:r>
        <w:t>1. Aさんは、種類を尋ねる質問にも使いやすさを尋ねる質問にも、すでに答えている。</w:t>
      </w:r>
    </w:p>
    <w:p>
      <w:pPr>
        <w:spacing w:after="60"/>
        <w:ind w:left="360"/>
      </w:pPr>
      <w:r>
        <w:t>2. Aさんはパソコンの種類を尋ねる質問に答え、Bさんは使いやすさを尋ねる質問へ進んでいる。この抜粋だけでAさんの会話への協力姿勢が不足しているとは断定できない。</w:t>
      </w:r>
    </w:p>
    <w:p>
      <w:pPr>
        <w:spacing w:after="60"/>
        <w:ind w:left="360"/>
      </w:pPr>
      <w:r>
        <w:t>3. Bさんが質問を続けていることから、Aさんの返答をまったく理解できず、会話が破綻したと確定できる。</w:t>
      </w:r>
    </w:p>
    <w:p>
      <w:pPr>
        <w:spacing w:after="60"/>
        <w:ind w:left="360"/>
      </w:pPr>
      <w:r>
        <w:t>4. 沈黙の後の返答が短いので、会話参加者はすべての質問に必ず長い返答をしなければならないという会話の規則に違反している。</w:t>
      </w:r>
    </w:p>
    <w:p>
      <w:pPr>
        <w:pBdr>
          <w:top w:val="single" w:color="CCCCCC" w:sz="4" w:space="6"/>
        </w:pBdr>
        <w:spacing w:after="300" w:before="150"/>
      </w:pPr>
      <w:hyperlink w:history="1" w:anchor="A_5_1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2" w:id="401"/>
      <w:r>
        <w:rPr>
          <w:b/>
          <w:bCs/>
        </w:rPr>
        <w:t xml:space="preserve">問題102</w:t>
      </w:r>
      <w:bookmarkEnd w:id="401"/>
    </w:p>
    <w:p>
      <w:pPr>
        <w:spacing w:after="120"/>
      </w:pPr>
      <w:r>
        <w:t>水上・山下（2007）が分析した図形説明課題対話の、聞き手の発話に関する記述として、最も適当なものを一つ選べ。</w:t>
      </w:r>
    </w:p>
    <w:p>
      <w:pPr>
        <w:spacing w:after="60"/>
        <w:ind w:left="360"/>
      </w:pPr>
      <w:r>
        <w:t>1. 聞き手の短い相づちや復唱は、話し手が発話を続けようとする意思を前提に、その継続を促す働きをすることがある。</w:t>
      </w:r>
    </w:p>
    <w:p>
      <w:pPr>
        <w:spacing w:after="60"/>
        <w:ind w:left="360"/>
      </w:pPr>
      <w:r>
        <w:t>2. 聞き手が話し手の発話を先取りして完成させる行為は、どのような経緯でも必ず適切な支援になる。</w:t>
      </w:r>
    </w:p>
    <w:p>
      <w:pPr>
        <w:spacing w:after="60"/>
        <w:ind w:left="360"/>
      </w:pPr>
      <w:r>
        <w:t>3. フィラーの後に聞き手が発話を始めたら、その聞き手は常に話し手の継続意思を理解していない。</w:t>
      </w:r>
    </w:p>
    <w:p>
      <w:pPr>
        <w:spacing w:after="60"/>
        <w:ind w:left="360"/>
      </w:pPr>
      <w:r>
        <w:t>4. 話し手のフィラーの後に、聞き手が「はい」などと応答する例は、この研究の対話データには存在しない。</w:t>
      </w:r>
    </w:p>
    <w:p>
      <w:pPr>
        <w:pBdr>
          <w:top w:val="single" w:color="CCCCCC" w:sz="4" w:space="6"/>
        </w:pBdr>
        <w:spacing w:after="300" w:before="150"/>
      </w:pPr>
      <w:hyperlink w:history="1" w:anchor="A_5_1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4" w:id="402"/>
      <w:r>
        <w:rPr>
          <w:b/>
          <w:bCs/>
        </w:rPr>
        <w:t xml:space="preserve">14. コミュニケーション能力：異文化調整能力</w:t>
      </w:r>
      <w:bookmarkEnd w:id="402"/>
    </w:p>
    <w:p>
      <w:pPr>
        <w:pStyle w:val="Heading3"/>
        <w:spacing w:after="120" w:before="240"/>
      </w:pPr>
      <w:bookmarkStart w:name="Q_5_103" w:id="403"/>
      <w:r>
        <w:rPr>
          <w:b/>
          <w:bCs/>
        </w:rPr>
        <w:t xml:space="preserve">問題103</w:t>
      </w:r>
      <w:bookmarkEnd w:id="403"/>
    </w:p>
    <w:p>
      <w:pPr>
        <w:spacing w:after="120"/>
      </w:pPr>
      <w:r>
        <w:t xml:space="preserve">異文化間コミュニケーションにおける「コンフリクト（対立・葛藤）の管理」および「交渉能力」に関する記述として、最も適切なものはどれか。</w:t>
      </w:r>
    </w:p>
    <w:p>
      <w:pPr>
        <w:spacing w:after="60"/>
        <w:ind w:left="360"/>
      </w:pPr>
      <w:r>
        <w:t xml:space="preserve">1. 文化的なコミュニケーションスタイルにおいて、論理やメッセージを明示的に言葉で伝える「ハイ・コンテキスト（高文脈）文化」の学習者に対しては、言外のニュアンスを察するよう指導することがコンフリクト回避に最も有効である。</w:t>
      </w:r>
    </w:p>
    <w:p>
      <w:pPr>
        <w:spacing w:after="60"/>
        <w:ind w:left="360"/>
      </w:pPr>
      <w:r>
        <w:t xml:space="preserve">2. 異文化間の交渉場面において、互いの表面的な主張に固執するのではなく、その背景にある真の関心事やニーズを見出し、双方が納得できる解決策を共創することが重要である。</w:t>
      </w:r>
    </w:p>
    <w:p>
      <w:pPr>
        <w:spacing w:after="60"/>
        <w:ind w:left="360"/>
      </w:pPr>
      <w:r>
        <w:t xml:space="preserve">3. 異文化間コンフリクトが発生した際、自身の文化圏における「正しさ」や規範を客観的な絶対的基準として提示し、相手にそれを遵守させる姿勢が異文化調整能力の核心である。</w:t>
      </w:r>
    </w:p>
    <w:p>
      <w:pPr>
        <w:spacing w:after="60"/>
        <w:ind w:left="360"/>
      </w:pPr>
      <w:r>
        <w:t xml:space="preserve">4. 異文化間で価値観やコミュニケーションスタイルの違いから生じるコンフリクトは、言語能力の不足のみが原因であるため、文法と語彙の正確さを高めれば完全に防止できる。</w:t>
      </w:r>
    </w:p>
    <w:p>
      <w:pPr>
        <w:pBdr>
          <w:top w:val="single" w:color="CCCCCC" w:sz="4" w:space="6"/>
        </w:pBdr>
        <w:spacing w:after="300" w:before="150"/>
      </w:pPr>
      <w:hyperlink w:history="1" w:anchor="A_5_1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4" w:id="404"/>
      <w:r>
        <w:rPr>
          <w:b/>
          <w:bCs/>
        </w:rPr>
        <w:t xml:space="preserve">問題104</w:t>
      </w:r>
      <w:bookmarkEnd w:id="404"/>
    </w:p>
    <w:p>
      <w:pPr>
        <w:spacing w:after="120"/>
      </w:pPr>
      <w:r>
        <w:t xml:space="preserve">【事例】以下は、地域の日本語教室において、外国人住民Aさん（学習者）と日本人ボランティアBさんがイベントの準備について話し合っている場面である。　Aさん：「明日の準備、何時に始めますか。私は9時に行きます。」　Bさん：「うーん、9時はちょっと早いかもしれませんね…（困った顔で視線を外す）。」　Aさん：「わかりました。では9時に行きましょう！」　このやり取りにおいてコンフリクトの芽が生じている原因分析と、Aさんに対する指導アプローチとして、最も適切なものはどれか。</w:t>
      </w:r>
    </w:p>
    <w:p>
      <w:pPr>
        <w:spacing w:after="60"/>
        <w:ind w:left="360"/>
      </w:pPr>
      <w:r>
        <w:t xml:space="preserve">1. Bさんの「うーん、ちょっと…」は明確な同意のサインだと判断し、そのまま9時開始で決定してよいと指導する。この「うーん、ちょっと…」を賛成の意思表示と解釈することが、日本語の婉曲表現の基本である。</w:t>
      </w:r>
    </w:p>
    <w:p>
      <w:pPr>
        <w:spacing w:after="60"/>
        <w:ind w:left="360"/>
      </w:pPr>
      <w:r>
        <w:t xml:space="preserve">2. Bさんの遠慮がちな態度は望ましくない対人配慮だとして、はっきり意見を言うよう一方的に指摘・批判する。日本語の会話では、遠慮や婉曲な表現を用いること自体が誤りだと説明する。</w:t>
      </w:r>
    </w:p>
    <w:p>
      <w:pPr>
        <w:spacing w:after="60"/>
        <w:ind w:left="360"/>
      </w:pPr>
      <w:r>
        <w:t xml:space="preserve">3. Bさんの発話の問題は敬語の使い方（文法形式）にあるとして、Aさんにより丁寧な敬語表現を使うよう指導する。ぼかした表現や視線などの非言語行動は考慮せず、言葉の形式の改善だけを重視する。</w:t>
      </w:r>
    </w:p>
    <w:p>
      <w:pPr>
        <w:spacing w:after="60"/>
        <w:ind w:left="360"/>
      </w:pPr>
      <w:r>
        <w:t xml:space="preserve">4. Bさんの間接的な表現（ぼかした文末や視線を外す非言語行動）を難色のサインと読み取り、意図を汲んで再提案・再確認するよう指導する。</w:t>
      </w:r>
    </w:p>
    <w:p>
      <w:pPr>
        <w:pBdr>
          <w:top w:val="single" w:color="CCCCCC" w:sz="4" w:space="6"/>
        </w:pBdr>
        <w:spacing w:after="300" w:before="150"/>
      </w:pPr>
      <w:hyperlink w:history="1" w:anchor="A_5_1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5" w:id="405"/>
      <w:r>
        <w:rPr>
          <w:b/>
          <w:bCs/>
        </w:rPr>
        <w:t xml:space="preserve">問題105</w:t>
      </w:r>
      <w:bookmarkEnd w:id="405"/>
    </w:p>
    <w:p>
      <w:pPr>
        <w:spacing w:after="120"/>
      </w:pPr>
      <w:r>
        <w:t>Thomas–Kilmannのコンフリクト対処モデルについて、共同開発者Kilmannの公開解説に合う記述を一つ選べ。</w:t>
      </w:r>
    </w:p>
    <w:p>
      <w:pPr>
        <w:spacing w:after="60"/>
        <w:ind w:left="360"/>
      </w:pPr>
      <w:r>
        <w:t>1. 「協働（collaborating）」は、自分の関心と相手の関心の双方を満たす解決策を、相手とともに探ろうとする対処様式である。</w:t>
      </w:r>
    </w:p>
    <w:p>
      <w:pPr>
        <w:spacing w:after="60"/>
        <w:ind w:left="360"/>
      </w:pPr>
      <w:r>
        <w:t xml:space="preserve">2. 「回避」スタイルとは、自身の主張も相手の主張も極力取り立てず、問題そのものから距離を置く行動であり、あらゆる異文化交渉場面において常に最悪の対応とされる。</w:t>
      </w:r>
    </w:p>
    <w:p>
      <w:pPr>
        <w:spacing w:after="60"/>
        <w:ind w:left="360"/>
      </w:pPr>
      <w:r>
        <w:t xml:space="preserve">3. 「受容・適応」スタイルとは、自身の主張を強く押し通し、相手のニーズや感情を完全に無視して従わせる行動を指す。</w:t>
      </w:r>
    </w:p>
    <w:p>
      <w:pPr>
        <w:spacing w:after="60"/>
        <w:ind w:left="360"/>
      </w:pPr>
      <w:r>
        <w:t xml:space="preserve">4. 「妥協」スタイルとは、双方が自身の要求を100%通すために相手を説得・圧迫し続け、どちらか一方の完全勝利を目指すスタイルのことである。</w:t>
      </w:r>
    </w:p>
    <w:p>
      <w:pPr>
        <w:pBdr>
          <w:top w:val="single" w:color="CCCCCC" w:sz="4" w:space="6"/>
        </w:pBdr>
        <w:spacing w:after="300" w:before="150"/>
      </w:pPr>
      <w:hyperlink w:history="1" w:anchor="A_5_10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MONDAI_O" w:id="406"/>
      <w:r>
        <w:t xml:space="preserve">第II部　応用試験編（問題編）</w:t>
      </w:r>
      <w:bookmarkEnd w:id="406"/>
    </w:p>
    <w:p>
      <w:pPr>
        <w:spacing w:after="120"/>
      </w:pPr>
      <w:r>
        <w:t xml:space="preserve">各セットは「資料（場面の説明）」＋「設問5問」の形式です。</w:t>
      </w:r>
    </w:p>
    <w:p>
      <w:pPr>
        <w:pStyle w:val="Heading2"/>
        <w:spacing w:after="150" w:before="300"/>
      </w:pPr>
      <w:r>
        <w:t xml:space="preserve">ケース1　初級クラスにおける直接法での位置表現の導入</w:t>
      </w:r>
    </w:p>
    <w:p>
      <w:pPr>
        <w:spacing w:after="120"/>
      </w:pPr>
      <w:r>
        <w:t>初級後半のクラスで、教師は実物や絵カードを用い、学習者の母語を介さずに存在文・位置表現を導入した。教師は、場所に何があるかを尋ねる質問と、すでに話題になっている物がどこにあるかを尋ねる質問を、別々に練習する計画を立てていた。</w:t>
      </w:r>
    </w:p>
    <w:p>
      <w:pPr>
        <w:spacing w:after="120"/>
      </w:pPr>
      <w:r>
        <w:t>ドリルで教師が「本はどこにありますか」と尋ねると、学習者は「本は机の上にあります」と答えた。教師はこの答えを「机の上に本があります」に言い直させたが、二つの質問のねらいの違いは説明しなかった。</w:t>
      </w:r>
    </w:p>
    <w:p>
      <w:pPr>
        <w:spacing w:after="120"/>
      </w:pPr>
      <w:r>
        <w:t>後半のペアワークでも、学習者は「本はどこにありますか」「本は机の上にあります」と質問・応答していた。授業後、教師は自分の訂正が適切だったかを振り返り、「どこ」を尋ねる質問と「何」を尋ねる質問を対比する説明を加えることを検討した。</w:t>
      </w:r>
    </w:p>
    <w:p>
      <w:pPr>
        <w:pStyle w:val="Heading3"/>
        <w:spacing w:after="120" w:before="240"/>
      </w:pPr>
      <w:bookmarkStart w:name="Q_O_001" w:id="407"/>
      <w:r>
        <w:rPr>
          <w:b/>
          <w:bCs/>
        </w:rPr>
        <w:t xml:space="preserve">問1</w:t>
      </w:r>
      <w:bookmarkEnd w:id="407"/>
    </w:p>
    <w:p>
      <w:pPr>
        <w:spacing w:after="120"/>
      </w:pPr>
      <w:r>
        <w:t xml:space="preserve">この授業で教師が用いた、母語を介さず実物や絵カードで意味を示しながら指導する方法として最も適当なものを、次の1〜4の中から一つ選べ。</w:t>
      </w:r>
    </w:p>
    <w:p>
      <w:pPr>
        <w:spacing w:after="60"/>
        <w:ind w:left="360"/>
      </w:pPr>
      <w:r>
        <w:t xml:space="preserve">1. 直接法</w:t>
      </w:r>
    </w:p>
    <w:p>
      <w:pPr>
        <w:spacing w:after="60"/>
        <w:ind w:left="360"/>
      </w:pPr>
      <w:r>
        <w:t xml:space="preserve">2. コミュニティ・ランゲージ・ラーニング</w:t>
      </w:r>
    </w:p>
    <w:p>
      <w:pPr>
        <w:spacing w:after="60"/>
        <w:ind w:left="360"/>
      </w:pPr>
      <w:r>
        <w:t xml:space="preserve">3. サジェストペディア</w:t>
      </w:r>
    </w:p>
    <w:p>
      <w:pPr>
        <w:spacing w:after="60"/>
        <w:ind w:left="360"/>
      </w:pPr>
      <w:r>
        <w:t xml:space="preserve">4. 文法訳読法</w:t>
      </w:r>
    </w:p>
    <w:p>
      <w:pPr>
        <w:pBdr>
          <w:top w:val="single" w:color="CCCCCC" w:sz="4" w:space="6"/>
        </w:pBdr>
        <w:spacing w:after="300" w:before="150"/>
      </w:pPr>
      <w:hyperlink w:history="1" w:anchor="A_O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2" w:id="408"/>
      <w:r>
        <w:rPr>
          <w:b/>
          <w:bCs/>
        </w:rPr>
        <w:t xml:space="preserve">問2</w:t>
      </w:r>
      <w:bookmarkEnd w:id="408"/>
    </w:p>
    <w:p>
      <w:pPr>
        <w:spacing w:after="120"/>
      </w:pPr>
      <w:r>
        <w:t>「本はどこにありますか」に対する「本は机の上にあります」という学習者の答えについて、最も適切な分析はどれか。</w:t>
      </w:r>
    </w:p>
    <w:p>
      <w:pPr>
        <w:spacing w:after="60"/>
        <w:ind w:left="360"/>
      </w:pPr>
      <w:r>
        <w:t>1. 「あります」は生き物にしか使えないため、「本は机の上にいます」にする必要がある。</w:t>
      </w:r>
    </w:p>
    <w:p>
      <w:pPr>
        <w:spacing w:after="60"/>
        <w:ind w:left="360"/>
      </w:pPr>
      <w:r>
        <w:t>2. 存在場所を表す「に」は名詞と共に使えないため、「机の上をあります」にする必要がある。</w:t>
      </w:r>
    </w:p>
    <w:p>
      <w:pPr>
        <w:spacing w:after="60"/>
        <w:ind w:left="360"/>
      </w:pPr>
      <w:r>
        <w:t>3. 物の位置を答えるときは、先行する質問にかかわらず「は」を使うことが文法上禁止されている。</w:t>
      </w:r>
    </w:p>
    <w:p>
      <w:pPr>
        <w:spacing w:after="60"/>
        <w:ind w:left="360"/>
      </w:pPr>
      <w:r>
        <w:t>4. すでに話題となっている本の位置を答える文として自然であり、「は」を用いたことだけを理由に誤用とは判定できない。</w:t>
      </w:r>
    </w:p>
    <w:p>
      <w:pPr>
        <w:pBdr>
          <w:top w:val="single" w:color="CCCCCC" w:sz="4" w:space="6"/>
        </w:pBdr>
        <w:spacing w:after="300" w:before="150"/>
      </w:pPr>
      <w:hyperlink w:history="1" w:anchor="A_O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3" w:id="409"/>
      <w:r>
        <w:rPr>
          <w:b/>
          <w:bCs/>
        </w:rPr>
        <w:t xml:space="preserve">問3</w:t>
      </w:r>
      <w:bookmarkEnd w:id="409"/>
    </w:p>
    <w:p>
      <w:pPr>
        <w:spacing w:after="120"/>
      </w:pPr>
      <w:r>
        <w:t>後半のペアワークで「本はどこにありますか」「本は机の上にあります」という応答が続いたことについて、適切なものはどれか。</w:t>
      </w:r>
    </w:p>
    <w:p>
      <w:pPr>
        <w:spacing w:after="60"/>
        <w:ind w:left="360"/>
      </w:pPr>
      <w:r>
        <w:t>1. 「は」を使っているので、すべての学習者が存在文を誤って覚えたと確定できる。</w:t>
      </w:r>
    </w:p>
    <w:p>
      <w:pPr>
        <w:spacing w:after="60"/>
        <w:ind w:left="360"/>
      </w:pPr>
      <w:r>
        <w:t>2. 「本」は生き物を示す名詞なので、この応答では「います」が省略されている。</w:t>
      </w:r>
    </w:p>
    <w:p>
      <w:pPr>
        <w:spacing w:after="60"/>
        <w:ind w:left="360"/>
      </w:pPr>
      <w:r>
        <w:t>3. 本の位置を尋ねて答える会話として成立しており、この応答だけから文型が定着していないと断定することはできない。</w:t>
      </w:r>
    </w:p>
    <w:p>
      <w:pPr>
        <w:spacing w:after="60"/>
        <w:ind w:left="360"/>
      </w:pPr>
      <w:r>
        <w:t>4. 「どこ」は人の名前だけを尋ねる疑問詞なので、物の位置を尋ねる質問には使用できない。</w:t>
      </w:r>
    </w:p>
    <w:p>
      <w:pPr>
        <w:pBdr>
          <w:top w:val="single" w:color="CCCCCC" w:sz="4" w:space="6"/>
        </w:pBdr>
        <w:spacing w:after="300" w:before="150"/>
      </w:pPr>
      <w:hyperlink w:history="1" w:anchor="A_O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4" w:id="410"/>
      <w:r>
        <w:rPr>
          <w:b/>
          <w:bCs/>
        </w:rPr>
        <w:t xml:space="preserve">問4</w:t>
      </w:r>
      <w:bookmarkEnd w:id="410"/>
    </w:p>
    <w:p>
      <w:pPr>
        <w:spacing w:after="120"/>
      </w:pPr>
      <w:r>
        <w:t>「本はどこにありますか」と「机の上に何がありますか」のような質問を対比し、学習者に文の中の言語形式やその使用場面に意識を向けさせる。この工夫と特に関連する仮説はどれか。</w:t>
      </w:r>
    </w:p>
    <w:p>
      <w:pPr>
        <w:spacing w:after="60"/>
        <w:ind w:left="360"/>
      </w:pPr>
      <w:r>
        <w:t xml:space="preserve">1. 臨界期仮説</w:t>
      </w:r>
    </w:p>
    <w:p>
      <w:pPr>
        <w:spacing w:after="60"/>
        <w:ind w:left="360"/>
      </w:pPr>
      <w:r>
        <w:t xml:space="preserve">2. 文化変容モデル</w:t>
      </w:r>
    </w:p>
    <w:p>
      <w:pPr>
        <w:spacing w:after="60"/>
        <w:ind w:left="360"/>
      </w:pPr>
      <w:r>
        <w:t xml:space="preserve">3. 気づき仮説</w:t>
      </w:r>
    </w:p>
    <w:p>
      <w:pPr>
        <w:spacing w:after="60"/>
        <w:ind w:left="360"/>
      </w:pPr>
      <w:r>
        <w:t xml:space="preserve">4. リンガフランカ</w:t>
      </w:r>
    </w:p>
    <w:p>
      <w:pPr>
        <w:pBdr>
          <w:top w:val="single" w:color="CCCCCC" w:sz="4" w:space="6"/>
        </w:pBdr>
        <w:spacing w:after="300" w:before="150"/>
      </w:pPr>
      <w:hyperlink w:history="1" w:anchor="A_O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5" w:id="411"/>
      <w:r>
        <w:rPr>
          <w:b/>
          <w:bCs/>
        </w:rPr>
        <w:t xml:space="preserve">問5</w:t>
      </w:r>
      <w:bookmarkEnd w:id="411"/>
    </w:p>
    <w:p>
      <w:pPr>
        <w:spacing w:after="120"/>
      </w:pPr>
      <w:r>
        <w:t xml:space="preserve">この授業全体を振り返り、教師が今後の授業改善のために行うとよい取り組みとして最も適当なものを、次の1〜4の中から一つ選べ。</w:t>
      </w:r>
    </w:p>
    <w:p>
      <w:pPr>
        <w:spacing w:after="60"/>
        <w:ind w:left="360"/>
      </w:pPr>
      <w:r>
        <w:t xml:space="preserve">1. 自己点検は経験を積んでから行えばよく、経験の浅い今の段階では不要である</w:t>
      </w:r>
    </w:p>
    <w:p>
      <w:pPr>
        <w:spacing w:after="60"/>
        <w:ind w:left="360"/>
      </w:pPr>
      <w:r>
        <w:t xml:space="preserve">2. 学習者の誤用は無視し、次の文型に進む</w:t>
      </w:r>
    </w:p>
    <w:p>
      <w:pPr>
        <w:spacing w:after="60"/>
        <w:ind w:left="360"/>
      </w:pPr>
      <w:r>
        <w:t xml:space="preserve">3. 授業を録画するなどして客観的に振り返り、指示や説明の内容を見直す</w:t>
      </w:r>
    </w:p>
    <w:p>
      <w:pPr>
        <w:spacing w:after="60"/>
        <w:ind w:left="360"/>
      </w:pPr>
      <w:r>
        <w:t xml:space="preserve">4. この授業のやり方を今後一切変更しない</w:t>
      </w:r>
    </w:p>
    <w:p>
      <w:pPr>
        <w:pBdr>
          <w:top w:val="single" w:color="CCCCCC" w:sz="4" w:space="6"/>
        </w:pBdr>
        <w:spacing w:after="300" w:before="150"/>
      </w:pPr>
      <w:hyperlink w:history="1" w:anchor="A_O_00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ケース2　進学クラスにおけるニーズ分析からコースデザインへの展開</w:t>
      </w:r>
    </w:p>
    <w:p>
      <w:pPr>
        <w:spacing w:after="120"/>
      </w:pPr>
      <w:r>
        <w:t xml:space="preserve">ある日本語学校で、大学進学を目指す留学生向けの新規クラスを立ち上げることになった。担当教師はまず、学習者へのアンケートと面談を行い、志望学部、必要とされる日本語力、これまでの学習歴、使える学習時間などを調べた。</w:t>
      </w:r>
    </w:p>
    <w:p>
      <w:pPr>
        <w:spacing w:after="120"/>
      </w:pPr>
      <w:r>
        <w:t xml:space="preserve">その結果、学習者の多くは日常会話にはある程度慣れているが、講義を聞いてノートを取ること、レポートや小論文を書くことに強い不安を感じていることが分かった。</w:t>
      </w:r>
    </w:p>
    <w:p>
      <w:pPr>
        <w:spacing w:after="120"/>
      </w:pPr>
      <w:r>
        <w:t xml:space="preserve">この結果を踏まえ、教師はコースの目標を「大学の講義を理解し、基本的な学術的文章が書けるようになること」と設定し、シラバスと教材を検討し始めた。</w:t>
      </w:r>
    </w:p>
    <w:p>
      <w:pPr>
        <w:pStyle w:val="Heading3"/>
        <w:spacing w:after="120" w:before="240"/>
      </w:pPr>
      <w:bookmarkStart w:name="Q_O_006" w:id="412"/>
      <w:r>
        <w:rPr>
          <w:b/>
          <w:bCs/>
        </w:rPr>
        <w:t xml:space="preserve">問1</w:t>
      </w:r>
      <w:bookmarkEnd w:id="412"/>
    </w:p>
    <w:p>
      <w:pPr>
        <w:spacing w:after="120"/>
      </w:pPr>
      <w:r>
        <w:t xml:space="preserve">教師が行ったアンケート・面談のうち、学習者の志望学部や必要とされる日本語力を調べる調査は何と呼ばれるか、次の1〜4の中から最も適当なものを一つ選べ。</w:t>
      </w:r>
    </w:p>
    <w:p>
      <w:pPr>
        <w:spacing w:after="60"/>
        <w:ind w:left="360"/>
      </w:pPr>
      <w:r>
        <w:t xml:space="preserve">1. 対照分析</w:t>
      </w:r>
    </w:p>
    <w:p>
      <w:pPr>
        <w:spacing w:after="60"/>
        <w:ind w:left="360"/>
      </w:pPr>
      <w:r>
        <w:t xml:space="preserve">2. 誤用分析</w:t>
      </w:r>
    </w:p>
    <w:p>
      <w:pPr>
        <w:spacing w:after="60"/>
        <w:ind w:left="360"/>
      </w:pPr>
      <w:r>
        <w:t xml:space="preserve">3. レディネス調査</w:t>
      </w:r>
    </w:p>
    <w:p>
      <w:pPr>
        <w:spacing w:after="60"/>
        <w:ind w:left="360"/>
      </w:pPr>
      <w:r>
        <w:t xml:space="preserve">4. ニーズ分析</w:t>
      </w:r>
    </w:p>
    <w:p>
      <w:pPr>
        <w:pBdr>
          <w:top w:val="single" w:color="CCCCCC" w:sz="4" w:space="6"/>
        </w:pBdr>
        <w:spacing w:after="300" w:before="150"/>
      </w:pPr>
      <w:hyperlink w:history="1" w:anchor="A_O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7" w:id="413"/>
      <w:r>
        <w:rPr>
          <w:b/>
          <w:bCs/>
        </w:rPr>
        <w:t xml:space="preserve">問2</w:t>
      </w:r>
      <w:bookmarkEnd w:id="413"/>
    </w:p>
    <w:p>
      <w:pPr>
        <w:spacing w:after="120"/>
      </w:pPr>
      <w:r>
        <w:t xml:space="preserve">学習歴や使える学習時間を調べた調査は何と呼ばれるか、次の1〜4の中から最も適当なものを一つ選べ。</w:t>
      </w:r>
    </w:p>
    <w:p>
      <w:pPr>
        <w:spacing w:after="60"/>
        <w:ind w:left="360"/>
      </w:pPr>
      <w:r>
        <w:t xml:space="preserve">1. 形成的評価</w:t>
      </w:r>
    </w:p>
    <w:p>
      <w:pPr>
        <w:spacing w:after="60"/>
        <w:ind w:left="360"/>
      </w:pPr>
      <w:r>
        <w:t xml:space="preserve">2. ニーズ分析</w:t>
      </w:r>
    </w:p>
    <w:p>
      <w:pPr>
        <w:spacing w:after="60"/>
        <w:ind w:left="360"/>
      </w:pPr>
      <w:r>
        <w:t xml:space="preserve">3. レディネス調査</w:t>
      </w:r>
    </w:p>
    <w:p>
      <w:pPr>
        <w:spacing w:after="60"/>
        <w:ind w:left="360"/>
      </w:pPr>
      <w:r>
        <w:t xml:space="preserve">4. 総括的評価</w:t>
      </w:r>
    </w:p>
    <w:p>
      <w:pPr>
        <w:pBdr>
          <w:top w:val="single" w:color="CCCCCC" w:sz="4" w:space="6"/>
        </w:pBdr>
        <w:spacing w:after="300" w:before="150"/>
      </w:pPr>
      <w:hyperlink w:history="1" w:anchor="A_O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8" w:id="414"/>
      <w:r>
        <w:rPr>
          <w:b/>
          <w:bCs/>
        </w:rPr>
        <w:t xml:space="preserve">問3</w:t>
      </w:r>
      <w:bookmarkEnd w:id="414"/>
    </w:p>
    <w:p>
      <w:pPr>
        <w:spacing w:after="120"/>
      </w:pPr>
      <w:r>
        <w:t xml:space="preserve">学習者が「講義を聞いてノートを取ること」に不安を感じているという調査結果を踏まえて優先的に育成すべき能力として最も適当なものを、次の1〜4の中から一つ選べ。</w:t>
      </w:r>
    </w:p>
    <w:p>
      <w:pPr>
        <w:spacing w:after="60"/>
        <w:ind w:left="360"/>
      </w:pPr>
      <w:r>
        <w:t xml:space="preserve">1. 学習言語能力を含む、聴解・記録の力</w:t>
      </w:r>
    </w:p>
    <w:p>
      <w:pPr>
        <w:spacing w:after="60"/>
        <w:ind w:left="360"/>
      </w:pPr>
      <w:r>
        <w:t xml:space="preserve">2. 発音の正確さだけを高める訓練</w:t>
      </w:r>
    </w:p>
    <w:p>
      <w:pPr>
        <w:spacing w:after="60"/>
        <w:ind w:left="360"/>
      </w:pPr>
      <w:r>
        <w:t xml:space="preserve">3. 日常会話レベルの生活言語能力のみ</w:t>
      </w:r>
    </w:p>
    <w:p>
      <w:pPr>
        <w:spacing w:after="60"/>
        <w:ind w:left="360"/>
      </w:pPr>
      <w:r>
        <w:t xml:space="preserve">4. 日常会話のあいさつ表現を覚えること</w:t>
      </w:r>
    </w:p>
    <w:p>
      <w:pPr>
        <w:pBdr>
          <w:top w:val="single" w:color="CCCCCC" w:sz="4" w:space="6"/>
        </w:pBdr>
        <w:spacing w:after="300" w:before="150"/>
      </w:pPr>
      <w:hyperlink w:history="1" w:anchor="A_O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9" w:id="415"/>
      <w:r>
        <w:rPr>
          <w:b/>
          <w:bCs/>
        </w:rPr>
        <w:t xml:space="preserve">問4</w:t>
      </w:r>
      <w:bookmarkEnd w:id="415"/>
    </w:p>
    <w:p>
      <w:pPr>
        <w:spacing w:after="120"/>
      </w:pPr>
      <w:r>
        <w:t xml:space="preserve">教師が設定した「大学の講義を理解し、基本的な学術的文章が書けるようになること」というコース目標について、Can-do形式で示すことの利点として最も適当なものを、次の1〜4の中から一つ選べ。</w:t>
      </w:r>
    </w:p>
    <w:p>
      <w:pPr>
        <w:spacing w:after="60"/>
        <w:ind w:left="360"/>
      </w:pPr>
      <w:r>
        <w:t xml:space="preserve">1. Can-do形式は文法シラバスの一種であり内容は関係ない</w:t>
      </w:r>
    </w:p>
    <w:p>
      <w:pPr>
        <w:spacing w:after="60"/>
        <w:ind w:left="360"/>
      </w:pPr>
      <w:r>
        <w:t xml:space="preserve">2. Can-do形式にすると評価が一切不要になる</w:t>
      </w:r>
    </w:p>
    <w:p>
      <w:pPr>
        <w:spacing w:after="60"/>
        <w:ind w:left="360"/>
      </w:pPr>
      <w:r>
        <w:t xml:space="preserve">3. Can-do形式にすると教材選定の必要がなくなる</w:t>
      </w:r>
    </w:p>
    <w:p>
      <w:pPr>
        <w:spacing w:after="60"/>
        <w:ind w:left="360"/>
      </w:pPr>
      <w:r>
        <w:t xml:space="preserve">4. 学習者や関係者が具体的な到達行動として目標を共有しやすくなる</w:t>
      </w:r>
    </w:p>
    <w:p>
      <w:pPr>
        <w:pBdr>
          <w:top w:val="single" w:color="CCCCCC" w:sz="4" w:space="6"/>
        </w:pBdr>
        <w:spacing w:after="300" w:before="150"/>
      </w:pPr>
      <w:hyperlink w:history="1" w:anchor="A_O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0" w:id="416"/>
      <w:r>
        <w:rPr>
          <w:b/>
          <w:bCs/>
        </w:rPr>
        <w:t xml:space="preserve">問5</w:t>
      </w:r>
      <w:bookmarkEnd w:id="416"/>
    </w:p>
    <w:p>
      <w:pPr>
        <w:spacing w:after="120"/>
      </w:pPr>
      <w:r>
        <w:t xml:space="preserve">このコースで、学期の途中に小テストやレポートの下書きチェックを行い、指導の進め方を調整する場合、この評価は何と呼ばれるか、次の1〜4の中から最も適当なものを一つ選べ。</w:t>
      </w:r>
    </w:p>
    <w:p>
      <w:pPr>
        <w:spacing w:after="60"/>
        <w:ind w:left="360"/>
      </w:pPr>
      <w:r>
        <w:t xml:space="preserve">1. 形成的評価</w:t>
      </w:r>
    </w:p>
    <w:p>
      <w:pPr>
        <w:spacing w:after="60"/>
        <w:ind w:left="360"/>
      </w:pPr>
      <w:r>
        <w:t xml:space="preserve">2. 総括的評価</w:t>
      </w:r>
    </w:p>
    <w:p>
      <w:pPr>
        <w:spacing w:after="60"/>
        <w:ind w:left="360"/>
      </w:pPr>
      <w:r>
        <w:t xml:space="preserve">3. 相対評価のみ</w:t>
      </w:r>
    </w:p>
    <w:p>
      <w:pPr>
        <w:spacing w:after="60"/>
        <w:ind w:left="360"/>
      </w:pPr>
      <w:r>
        <w:t xml:space="preserve">4. 診断的評価のみ</w:t>
      </w:r>
    </w:p>
    <w:p>
      <w:pPr>
        <w:pBdr>
          <w:top w:val="single" w:color="CCCCCC" w:sz="4" w:space="6"/>
        </w:pBdr>
        <w:spacing w:after="300" w:before="150"/>
      </w:pPr>
      <w:hyperlink w:history="1" w:anchor="A_O_01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ケース3　会社のウチとソトに応じた待遇表現の指導</w:t>
      </w:r>
    </w:p>
    <w:p>
      <w:pPr>
        <w:spacing w:after="120"/>
      </w:pPr>
      <w:r>
        <w:t>中級クラスのビジネス会話のロールプレイで、学習者Aは会社Xの社員を演じている。社内の同僚に自社の田中部長の発言を伝えるとき、「田中部長がおっしゃっていました」と述べた。その後、取引先の社員への報告でも、「田中部長がおっしゃっていました」と、自社の部長を立てる言い方をそのまま用いた。</w:t>
      </w:r>
    </w:p>
    <w:p>
      <w:pPr>
        <w:spacing w:after="120"/>
      </w:pPr>
      <w:r>
        <w:t>教師は「取引先に自社の人物を述べるときは、自社の部長をウチの人物として扱います。例えば『部長の田中は、このように申しておりました』など、聞き手との関係に応じた表現を選びます」と説明し、社内の同僚に話す場面と取引先に話す場面を比較させた。</w:t>
      </w:r>
    </w:p>
    <w:p>
      <w:pPr>
        <w:pStyle w:val="Heading3"/>
        <w:spacing w:after="120" w:before="240"/>
      </w:pPr>
      <w:bookmarkStart w:name="Q_O_011" w:id="417"/>
      <w:r>
        <w:rPr>
          <w:b/>
          <w:bCs/>
        </w:rPr>
        <w:t xml:space="preserve">問1</w:t>
      </w:r>
      <w:bookmarkEnd w:id="417"/>
    </w:p>
    <w:p>
      <w:pPr>
        <w:spacing w:after="120"/>
      </w:pPr>
      <w:r>
        <w:t>取引先の社員に自社の部長について「田中部長がおっしゃっていました」と報告する表現を、この場面のウチ・ソトの関係から分析したものとして、最も適当なものはどれか。</w:t>
      </w:r>
    </w:p>
    <w:p>
      <w:pPr>
        <w:spacing w:after="60"/>
        <w:ind w:left="360"/>
      </w:pPr>
      <w:r>
        <w:t>1. 「おっしゃって」は、動詞「おっしゃる」の活用形として誤っている。</w:t>
      </w:r>
    </w:p>
    <w:p>
      <w:pPr>
        <w:spacing w:after="60"/>
        <w:ind w:left="360"/>
      </w:pPr>
      <w:r>
        <w:t>2. 自社の部長は目上なので、取引先に話す場合でも必ず尊敬語を用いて部長を高めなければならない。</w:t>
      </w:r>
    </w:p>
    <w:p>
      <w:pPr>
        <w:spacing w:after="60"/>
        <w:ind w:left="360"/>
      </w:pPr>
      <w:r>
        <w:t>3. 「おっしゃって」という形は正しいが、取引先への報告では自社の部長をウチの人物として扱う表現を検討する必要がある。</w:t>
      </w:r>
    </w:p>
    <w:p>
      <w:pPr>
        <w:spacing w:after="60"/>
        <w:ind w:left="360"/>
      </w:pPr>
      <w:r>
        <w:t>4. 「おっしゃる」は話し手自身を丁重に述べる謙譲語Ⅱなので、自社の部長について用いることがこの場面で最も適切である。</w:t>
      </w:r>
    </w:p>
    <w:p>
      <w:pPr>
        <w:pBdr>
          <w:top w:val="single" w:color="CCCCCC" w:sz="4" w:space="6"/>
        </w:pBdr>
        <w:spacing w:after="300" w:before="150"/>
      </w:pPr>
      <w:hyperlink w:history="1" w:anchor="A_O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2" w:id="418"/>
      <w:r>
        <w:rPr>
          <w:b/>
          <w:bCs/>
        </w:rPr>
        <w:t xml:space="preserve">問2</w:t>
      </w:r>
      <w:bookmarkEnd w:id="418"/>
    </w:p>
    <w:p>
      <w:pPr>
        <w:spacing w:after="120"/>
      </w:pPr>
      <w:r>
        <w:t xml:space="preserve">このような誤りは、コミュニケーション能力の構成要素のうち主にどの能力に関わる問題と考えられるか、次の1〜4の中から最も適当なものを一つ選べ。</w:t>
      </w:r>
    </w:p>
    <w:p>
      <w:pPr>
        <w:spacing w:after="60"/>
        <w:ind w:left="360"/>
      </w:pPr>
      <w:r>
        <w:t xml:space="preserve">1. 文法能力（活用形を正確に作る力）と語彙の知識のみ</w:t>
      </w:r>
    </w:p>
    <w:p>
      <w:pPr>
        <w:spacing w:after="60"/>
        <w:ind w:left="360"/>
      </w:pPr>
      <w:r>
        <w:t xml:space="preserve">2. 社会言語能力（場面・相手に応じた言葉遣い）</w:t>
      </w:r>
    </w:p>
    <w:p>
      <w:pPr>
        <w:spacing w:after="60"/>
        <w:ind w:left="360"/>
      </w:pPr>
      <w:r>
        <w:t xml:space="preserve">3. 音韻能力（発音を正確に行う力）のみ</w:t>
      </w:r>
    </w:p>
    <w:p>
      <w:pPr>
        <w:spacing w:after="60"/>
        <w:ind w:left="360"/>
      </w:pPr>
      <w:r>
        <w:t xml:space="preserve">4. 対照言語学の知識（言語間の比較）のみ</w:t>
      </w:r>
    </w:p>
    <w:p>
      <w:pPr>
        <w:pBdr>
          <w:top w:val="single" w:color="CCCCCC" w:sz="4" w:space="6"/>
        </w:pBdr>
        <w:spacing w:after="300" w:before="150"/>
      </w:pPr>
      <w:hyperlink w:history="1" w:anchor="A_O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3" w:id="419"/>
      <w:r>
        <w:rPr>
          <w:b/>
          <w:bCs/>
        </w:rPr>
        <w:t xml:space="preserve">問3</w:t>
      </w:r>
      <w:bookmarkEnd w:id="419"/>
    </w:p>
    <w:p>
      <w:pPr>
        <w:spacing w:after="120"/>
      </w:pPr>
      <w:r>
        <w:t xml:space="preserve">同じ内容を、聞き手（相手）によって「です・ます体」と「だ体」で使い分けることを指す用語として最も適当なものを、次の1〜4の中から一つ選べ。</w:t>
      </w:r>
    </w:p>
    <w:p>
      <w:pPr>
        <w:spacing w:after="60"/>
        <w:ind w:left="360"/>
      </w:pPr>
      <w:r>
        <w:t xml:space="preserve">1. スピーチレベルシフト</w:t>
      </w:r>
    </w:p>
    <w:p>
      <w:pPr>
        <w:spacing w:after="60"/>
        <w:ind w:left="360"/>
      </w:pPr>
      <w:r>
        <w:t xml:space="preserve">2. 言語シフト</w:t>
      </w:r>
    </w:p>
    <w:p>
      <w:pPr>
        <w:spacing w:after="60"/>
        <w:ind w:left="360"/>
      </w:pPr>
      <w:r>
        <w:t xml:space="preserve">3. コード・スイッチング</w:t>
      </w:r>
    </w:p>
    <w:p>
      <w:pPr>
        <w:spacing w:after="60"/>
        <w:ind w:left="360"/>
      </w:pPr>
      <w:r>
        <w:t xml:space="preserve">4. ダイグロシア</w:t>
      </w:r>
    </w:p>
    <w:p>
      <w:pPr>
        <w:pBdr>
          <w:top w:val="single" w:color="CCCCCC" w:sz="4" w:space="6"/>
        </w:pBdr>
        <w:spacing w:after="300" w:before="150"/>
      </w:pPr>
      <w:hyperlink w:history="1" w:anchor="A_O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4" w:id="420"/>
      <w:r>
        <w:rPr>
          <w:b/>
          <w:bCs/>
        </w:rPr>
        <w:t xml:space="preserve">問4</w:t>
      </w:r>
      <w:bookmarkEnd w:id="420"/>
    </w:p>
    <w:p>
      <w:pPr>
        <w:spacing w:after="120"/>
      </w:pPr>
      <w:r>
        <w:t xml:space="preserve">教師が学習者Aにこの誤りを説明する際、場面ごとの違いに気づかせるための追加の指導として最も適当なものを、次の1〜4の中から一つ選べ。</w:t>
      </w:r>
    </w:p>
    <w:p>
      <w:pPr>
        <w:spacing w:after="60"/>
        <w:ind w:left="360"/>
      </w:pPr>
      <w:r>
        <w:t xml:space="preserve">1. 尊敬語の活用形を覚えさせるため、活用練習のドリルを反復させ、場面の違いには触れないようにする</w:t>
      </w:r>
    </w:p>
    <w:p>
      <w:pPr>
        <w:spacing w:after="60"/>
        <w:ind w:left="360"/>
      </w:pPr>
      <w:r>
        <w:t xml:space="preserve">2. この誤りは文法上の問題ではないため、授業では取り上げない</w:t>
      </w:r>
    </w:p>
    <w:p>
      <w:pPr>
        <w:spacing w:after="60"/>
        <w:ind w:left="360"/>
      </w:pPr>
      <w:r>
        <w:t xml:space="preserve">3. 待遇表現の指導は難しいため、今後は授業で扱わない方針にする</w:t>
      </w:r>
    </w:p>
    <w:p>
      <w:pPr>
        <w:spacing w:after="60"/>
        <w:ind w:left="360"/>
      </w:pPr>
      <w:r>
        <w:t>4. 社内の同僚に自社の部長の発言を伝える場面と、取引先へ自社の部長の発言を伝える場面を具体的に比較させる。</w:t>
      </w:r>
    </w:p>
    <w:p>
      <w:pPr>
        <w:pBdr>
          <w:top w:val="single" w:color="CCCCCC" w:sz="4" w:space="6"/>
        </w:pBdr>
        <w:spacing w:after="300" w:before="150"/>
      </w:pPr>
      <w:hyperlink w:history="1" w:anchor="A_O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5" w:id="421"/>
      <w:r>
        <w:rPr>
          <w:b/>
          <w:bCs/>
        </w:rPr>
        <w:t xml:space="preserve">問5</w:t>
      </w:r>
      <w:bookmarkEnd w:id="421"/>
    </w:p>
    <w:p>
      <w:pPr>
        <w:spacing w:after="120"/>
      </w:pPr>
      <w:r>
        <w:t xml:space="preserve">このクラスの今後の待遇表現指導の方針として最も適当なものを、次の1〜4の中から一つ選べ。</w:t>
      </w:r>
    </w:p>
    <w:p>
      <w:pPr>
        <w:spacing w:after="60"/>
        <w:ind w:left="360"/>
      </w:pPr>
      <w:r>
        <w:t xml:space="preserve">1. 活用形の暗記のみに指導を限定し、場面は扱わない</w:t>
      </w:r>
    </w:p>
    <w:p>
      <w:pPr>
        <w:spacing w:after="60"/>
        <w:ind w:left="360"/>
      </w:pPr>
      <w:r>
        <w:t xml:space="preserve">2. 場面・相手との関係（ウチ・ソト等）に応じた使い分けも含めて、具体的な場面とともに指導する</w:t>
      </w:r>
    </w:p>
    <w:p>
      <w:pPr>
        <w:spacing w:after="60"/>
        <w:ind w:left="360"/>
      </w:pPr>
      <w:r>
        <w:t xml:space="preserve">3. 待遇表現に誤りがあっても、学習者の発話意欲を優先し、場面に合わなくても訂正しない方針をとる</w:t>
      </w:r>
    </w:p>
    <w:p>
      <w:pPr>
        <w:spacing w:after="60"/>
        <w:ind w:left="360"/>
      </w:pPr>
      <w:r>
        <w:t xml:space="preserve">4. 待遇表現の指導は、上級レベルに達してから初めて行う方針にする</w:t>
      </w:r>
    </w:p>
    <w:p>
      <w:pPr>
        <w:pBdr>
          <w:top w:val="single" w:color="CCCCCC" w:sz="4" w:space="6"/>
        </w:pBdr>
        <w:spacing w:after="300" w:before="150"/>
      </w:pPr>
      <w:hyperlink w:history="1" w:anchor="A_O_01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ケース4　多国籍クラスでの文化的な誤解への対応</w:t>
      </w:r>
    </w:p>
    <w:p>
      <w:pPr>
        <w:spacing w:after="120"/>
      </w:pPr>
      <w:r>
        <w:t xml:space="preserve">多国籍の学習者が集まる中級クラスで、グループワークの時間に、ある学習者が発表の順番を巡って別の学習者と口論になりかけた。教師が事情を聞くと、一方の学習者は「年上の人が先に発表するのが当然だ」と考えており、もう一方の学習者は「くじ引きなど公平な方法で決めるべきだ」と考えていたことが分かった。</w:t>
      </w:r>
    </w:p>
    <w:p>
      <w:pPr>
        <w:spacing w:after="120"/>
      </w:pPr>
      <w:r>
        <w:t xml:space="preserve">教師はその場で「日本ではくじ引きで決めるのが普通です」と伝え、くじ引きで順番を決めさせて活動を進めた。</w:t>
      </w:r>
    </w:p>
    <w:p>
      <w:pPr>
        <w:pStyle w:val="Heading3"/>
        <w:spacing w:after="120" w:before="240"/>
      </w:pPr>
      <w:bookmarkStart w:name="Q_O_016" w:id="422"/>
      <w:r>
        <w:rPr>
          <w:b/>
          <w:bCs/>
        </w:rPr>
        <w:t xml:space="preserve">問1</w:t>
      </w:r>
      <w:bookmarkEnd w:id="422"/>
    </w:p>
    <w:p>
      <w:pPr>
        <w:spacing w:after="120"/>
      </w:pPr>
      <w:r>
        <w:t xml:space="preserve">この口論の背景にある要因として最も適当なものを、次の1〜4の中から一つ選べ。</w:t>
      </w:r>
    </w:p>
    <w:p>
      <w:pPr>
        <w:spacing w:after="60"/>
        <w:ind w:left="360"/>
      </w:pPr>
      <w:r>
        <w:t xml:space="preserve">1. 文法的な誤用による意味の取り違え</w:t>
      </w:r>
    </w:p>
    <w:p>
      <w:pPr>
        <w:spacing w:after="60"/>
        <w:ind w:left="360"/>
      </w:pPr>
      <w:r>
        <w:t xml:space="preserve">2. 年功や公平性に関する文化的な価値観・前提の違い</w:t>
      </w:r>
    </w:p>
    <w:p>
      <w:pPr>
        <w:spacing w:after="60"/>
        <w:ind w:left="360"/>
      </w:pPr>
      <w:r>
        <w:t xml:space="preserve">3. 発音の聞き取りにくさによる誤解</w:t>
      </w:r>
    </w:p>
    <w:p>
      <w:pPr>
        <w:spacing w:after="60"/>
        <w:ind w:left="360"/>
      </w:pPr>
      <w:r>
        <w:t xml:space="preserve">4. 単なる語彙不足によるコミュニケーションの行き違い</w:t>
      </w:r>
    </w:p>
    <w:p>
      <w:pPr>
        <w:pBdr>
          <w:top w:val="single" w:color="CCCCCC" w:sz="4" w:space="6"/>
        </w:pBdr>
        <w:spacing w:after="300" w:before="150"/>
      </w:pPr>
      <w:hyperlink w:history="1" w:anchor="A_O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7" w:id="423"/>
      <w:r>
        <w:rPr>
          <w:b/>
          <w:bCs/>
        </w:rPr>
        <w:t xml:space="preserve">問2</w:t>
      </w:r>
      <w:bookmarkEnd w:id="423"/>
    </w:p>
    <w:p>
      <w:pPr>
        <w:spacing w:after="120"/>
      </w:pPr>
      <w:r>
        <w:t xml:space="preserve">教師が「日本ではくじ引きで決めるのが普通です」とだけ伝えて活動を進めた対応について、異文化間教育の観点から指摘できる問題点として最も適当なものを、次の1〜4の中から一つ選べ。</w:t>
      </w:r>
    </w:p>
    <w:p>
      <w:pPr>
        <w:spacing w:after="60"/>
        <w:ind w:left="360"/>
      </w:pPr>
      <w:r>
        <w:t xml:space="preserve">1. くじ引きという方法自体が、どの場面でも用いるべきでない誤ったやり方であり、授業で一切扱うべきではない</w:t>
      </w:r>
    </w:p>
    <w:p>
      <w:pPr>
        <w:spacing w:after="60"/>
        <w:ind w:left="360"/>
      </w:pPr>
      <w:r>
        <w:t xml:space="preserve">2. 一つの文化的なやり方を唯一の正解として示すにとどまり、双方の価値観を理解し合う機会が不足している</w:t>
      </w:r>
    </w:p>
    <w:p>
      <w:pPr>
        <w:spacing w:after="60"/>
        <w:ind w:left="360"/>
      </w:pPr>
      <w:r>
        <w:t xml:space="preserve">3. この対応には問題がなく、異文化間教育の観点から最も望ましい対応である</w:t>
      </w:r>
    </w:p>
    <w:p>
      <w:pPr>
        <w:spacing w:after="60"/>
        <w:ind w:left="360"/>
      </w:pPr>
      <w:r>
        <w:t xml:space="preserve">4. 教師が事情を聞いて学習者の意見を確認したこと自体が問題である</w:t>
      </w:r>
    </w:p>
    <w:p>
      <w:pPr>
        <w:pBdr>
          <w:top w:val="single" w:color="CCCCCC" w:sz="4" w:space="6"/>
        </w:pBdr>
        <w:spacing w:after="300" w:before="150"/>
      </w:pPr>
      <w:hyperlink w:history="1" w:anchor="A_O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8" w:id="424"/>
      <w:r>
        <w:rPr>
          <w:b/>
          <w:bCs/>
        </w:rPr>
        <w:t xml:space="preserve">問3</w:t>
      </w:r>
      <w:bookmarkEnd w:id="424"/>
    </w:p>
    <w:p>
      <w:pPr>
        <w:spacing w:after="120"/>
      </w:pPr>
      <w:r>
        <w:t xml:space="preserve">このような場面で、双方の学習者が納得できる形での解決を図るための対応として最も適当なものを、次の1〜4の中から一つ選べ。</w:t>
      </w:r>
    </w:p>
    <w:p>
      <w:pPr>
        <w:spacing w:after="60"/>
        <w:ind w:left="360"/>
      </w:pPr>
      <w:r>
        <w:t xml:space="preserve">1. 一方の学習者の意見のみを採用し、他方の学習者にはそれに従わせることで、授業を止めずに対立を収める</w:t>
      </w:r>
    </w:p>
    <w:p>
      <w:pPr>
        <w:spacing w:after="60"/>
        <w:ind w:left="360"/>
      </w:pPr>
      <w:r>
        <w:t xml:space="preserve">2. それぞれの考え方の背景を尋ね、前提の違いを共有して、クラスとしてのやり方を一緒に決める</w:t>
      </w:r>
    </w:p>
    <w:p>
      <w:pPr>
        <w:spacing w:after="60"/>
        <w:ind w:left="360"/>
      </w:pPr>
      <w:r>
        <w:t xml:space="preserve">3. 対立の内容には触れず、そのまま次の活動に進んで授業を続ける</w:t>
      </w:r>
    </w:p>
    <w:p>
      <w:pPr>
        <w:spacing w:after="60"/>
        <w:ind w:left="360"/>
      </w:pPr>
      <w:r>
        <w:t xml:space="preserve">4. 対立が起きたグループのメンバーを分離し、二度と関わらせない</w:t>
      </w:r>
    </w:p>
    <w:p>
      <w:pPr>
        <w:pBdr>
          <w:top w:val="single" w:color="CCCCCC" w:sz="4" w:space="6"/>
        </w:pBdr>
        <w:spacing w:after="300" w:before="150"/>
      </w:pPr>
      <w:hyperlink w:history="1" w:anchor="A_O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9" w:id="425"/>
      <w:r>
        <w:rPr>
          <w:b/>
          <w:bCs/>
        </w:rPr>
        <w:t xml:space="preserve">問4</w:t>
      </w:r>
      <w:bookmarkEnd w:id="425"/>
    </w:p>
    <w:p>
      <w:pPr>
        <w:spacing w:after="120"/>
      </w:pPr>
      <w:r>
        <w:t xml:space="preserve">この経験を踏まえ、今後のグループ活動の設計において教師が検討できる工夫として最も適当なものを、次の1〜4の中から一つ選べ。</w:t>
      </w:r>
    </w:p>
    <w:p>
      <w:pPr>
        <w:spacing w:after="60"/>
        <w:ind w:left="360"/>
      </w:pPr>
      <w:r>
        <w:t xml:space="preserve">1. 活動の冒頭で、順番の決め方などのルールをクラスで話し合って決める時間を設ける</w:t>
      </w:r>
    </w:p>
    <w:p>
      <w:pPr>
        <w:spacing w:after="60"/>
        <w:ind w:left="360"/>
      </w:pPr>
      <w:r>
        <w:t xml:space="preserve">2. 特定の国籍の学習者同士が対立しやすいと考え、組ませないようにグループを編成する</w:t>
      </w:r>
    </w:p>
    <w:p>
      <w:pPr>
        <w:spacing w:after="60"/>
        <w:ind w:left="360"/>
      </w:pPr>
      <w:r>
        <w:t xml:space="preserve">3. 順番に関するルールは、常に教師が一方的に決めて学習者に伝える</w:t>
      </w:r>
    </w:p>
    <w:p>
      <w:pPr>
        <w:spacing w:after="60"/>
        <w:ind w:left="360"/>
      </w:pPr>
      <w:r>
        <w:t xml:space="preserve">4. 今後は一切グループワークを行わず、個人活動だけにする</w:t>
      </w:r>
    </w:p>
    <w:p>
      <w:pPr>
        <w:pBdr>
          <w:top w:val="single" w:color="CCCCCC" w:sz="4" w:space="6"/>
        </w:pBdr>
        <w:spacing w:after="300" w:before="150"/>
      </w:pPr>
      <w:hyperlink w:history="1" w:anchor="A_O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0" w:id="426"/>
      <w:r>
        <w:rPr>
          <w:b/>
          <w:bCs/>
        </w:rPr>
        <w:t xml:space="preserve">問5</w:t>
      </w:r>
      <w:bookmarkEnd w:id="426"/>
    </w:p>
    <w:p>
      <w:pPr>
        <w:spacing w:after="120"/>
      </w:pPr>
      <w:r>
        <w:t xml:space="preserve">この一連の対応を振り返り、教師が自身の対応を検討する際に活用できる考え方として最も適当なものを、次の1〜4の中から一つ選べ。</w:t>
      </w:r>
    </w:p>
    <w:p>
      <w:pPr>
        <w:spacing w:after="60"/>
        <w:ind w:left="360"/>
      </w:pPr>
      <w:r>
        <w:t xml:space="preserve">1. 対応には学習者の文化的背景を知る必要はないという考え方</w:t>
      </w:r>
    </w:p>
    <w:p>
      <w:pPr>
        <w:spacing w:after="60"/>
        <w:ind w:left="360"/>
      </w:pPr>
      <w:r>
        <w:t xml:space="preserve">2. 対応の振り返りは、授業の改善には不要であるという考え方</w:t>
      </w:r>
    </w:p>
    <w:p>
      <w:pPr>
        <w:spacing w:after="60"/>
        <w:ind w:left="360"/>
      </w:pPr>
      <w:r>
        <w:t xml:space="preserve">3. 授業を振り返り、良かった点と改善点を言語化する自己点検・授業リフレクション</w:t>
      </w:r>
    </w:p>
    <w:p>
      <w:pPr>
        <w:spacing w:after="60"/>
        <w:ind w:left="360"/>
      </w:pPr>
      <w:r>
        <w:t xml:space="preserve">4. 同じ問題は二度と起こらないと決めつけて、振り返りは行わない考え方</w:t>
      </w:r>
    </w:p>
    <w:p>
      <w:pPr>
        <w:pBdr>
          <w:top w:val="single" w:color="CCCCCC" w:sz="4" w:space="6"/>
        </w:pBdr>
        <w:spacing w:after="300" w:before="150"/>
      </w:pPr>
      <w:hyperlink w:history="1" w:anchor="A_O_02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ケース5　読解授業におけるスキーマの活用</w:t>
      </w:r>
    </w:p>
    <w:p>
      <w:pPr>
        <w:spacing w:after="120"/>
      </w:pPr>
      <w:r>
        <w:t>中級クラスでは「日本の年中行事」というエッセイを読む授業を行った。教師は本文を読む前に「あなたの国にはどんな年中行事がありますか」と質問し、数分間ペアで話し合わせた。年中行事についての既有知識を思い出し、本文理解の手がかりにすることが導入の目的だった。授業目標は大意と本文に記された細部の両方の理解であり、導入での発音や文法の採点は行わなかった。</w:t>
      </w:r>
    </w:p>
    <w:p>
      <w:pPr>
        <w:spacing w:after="120"/>
      </w:pPr>
      <w:r>
        <w:t>本文を読んだ学習者の多くは「お盆」や「七五三」などの未習語彙があっても、大まかな流れを推測して読み進められた。学習者は、知っている年中行事の知識を手がかりに内容を予測したと報告した。ただし、この報告だけから他の処理が働かなかったとは判断しない。</w:t>
      </w:r>
    </w:p>
    <w:p>
      <w:pPr>
        <w:spacing w:after="120"/>
      </w:pPr>
      <w:r>
        <w:t>読解後、教師は「なぜ七五三では子どもに千歳飴を渡すのか」と細部を問う質問をしたが、正確に答えた学習者は少なかった。答えとなる理由は本文に明記されていた。教師は、本文の該当箇所を根拠に説明できるかを次回も確認し、結果を踏まえて活動を見直すことにした。</w:t>
      </w:r>
    </w:p>
    <w:p>
      <w:pPr>
        <w:pStyle w:val="Heading3"/>
        <w:spacing w:after="120" w:before="240"/>
      </w:pPr>
      <w:bookmarkStart w:name="Q_O_021" w:id="427"/>
      <w:r>
        <w:rPr>
          <w:b/>
          <w:bCs/>
        </w:rPr>
        <w:t xml:space="preserve">問1</w:t>
      </w:r>
      <w:bookmarkEnd w:id="427"/>
    </w:p>
    <w:p>
      <w:pPr>
        <w:spacing w:after="120"/>
      </w:pPr>
      <w:r>
        <w:t xml:space="preserve">授業の冒頭で行った「あなたの国にはどんな年中行事がありますか」という質問と話し合いの活動が主にねらいとしていることとして最も適当なものを、次の1〜4の中から一つ選べ。</w:t>
      </w:r>
    </w:p>
    <w:p>
      <w:pPr>
        <w:spacing w:after="60"/>
        <w:ind w:left="360"/>
      </w:pPr>
      <w:r>
        <w:t xml:space="preserve">1. 話題に出てくる漢字の書き取りを練習させること</w:t>
      </w:r>
    </w:p>
    <w:p>
      <w:pPr>
        <w:spacing w:after="60"/>
        <w:ind w:left="360"/>
      </w:pPr>
      <w:r>
        <w:t xml:space="preserve">2. 既有知識（スキーマ）を活性化し、トップダウン処理を促すこと</w:t>
      </w:r>
    </w:p>
    <w:p>
      <w:pPr>
        <w:spacing w:after="60"/>
        <w:ind w:left="360"/>
      </w:pPr>
      <w:r>
        <w:t xml:space="preserve">3. 文法項目の正確な運用力を測定し、成績に反映すること</w:t>
      </w:r>
    </w:p>
    <w:p>
      <w:pPr>
        <w:spacing w:after="60"/>
        <w:ind w:left="360"/>
      </w:pPr>
      <w:r>
        <w:t xml:space="preserve">4. 学習者の発音の正確さを評価し、改善点を示すこと</w:t>
      </w:r>
    </w:p>
    <w:p>
      <w:pPr>
        <w:pBdr>
          <w:top w:val="single" w:color="CCCCCC" w:sz="4" w:space="6"/>
        </w:pBdr>
        <w:spacing w:after="300" w:before="150"/>
      </w:pPr>
      <w:hyperlink w:history="1" w:anchor="A_O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2" w:id="428"/>
      <w:r>
        <w:rPr>
          <w:b/>
          <w:bCs/>
        </w:rPr>
        <w:t xml:space="preserve">問2</w:t>
      </w:r>
      <w:bookmarkEnd w:id="428"/>
    </w:p>
    <w:p>
      <w:pPr>
        <w:spacing w:after="120"/>
      </w:pPr>
      <w:r>
        <w:t>学習者が年中行事の既有知識を使って内容を予測したという報告に対応する処理として、最も適当なものを選べ。</w:t>
      </w:r>
    </w:p>
    <w:p>
      <w:pPr>
        <w:spacing w:after="60"/>
        <w:ind w:left="360"/>
      </w:pPr>
      <w:r>
        <w:t>1. 文字や音の形式の分析だけを行う処理</w:t>
      </w:r>
    </w:p>
    <w:p>
      <w:pPr>
        <w:spacing w:after="60"/>
        <w:ind w:left="360"/>
      </w:pPr>
      <w:r>
        <w:t>2. 文の構造の分析だけを行う処理</w:t>
      </w:r>
    </w:p>
    <w:p>
      <w:pPr>
        <w:spacing w:after="60"/>
        <w:ind w:left="360"/>
      </w:pPr>
      <w:r>
        <w:t>3. 個々の語の解読だけを行い、背景知識を使わない処理</w:t>
      </w:r>
    </w:p>
    <w:p>
      <w:pPr>
        <w:spacing w:after="60"/>
        <w:ind w:left="360"/>
      </w:pPr>
      <w:r>
        <w:t>4. スキーマを使って内容を予測するトップダウン処理</w:t>
      </w:r>
    </w:p>
    <w:p>
      <w:pPr>
        <w:pBdr>
          <w:top w:val="single" w:color="CCCCCC" w:sz="4" w:space="6"/>
        </w:pBdr>
        <w:spacing w:after="300" w:before="150"/>
      </w:pPr>
      <w:hyperlink w:history="1" w:anchor="A_O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3" w:id="429"/>
      <w:r>
        <w:rPr>
          <w:b/>
          <w:bCs/>
        </w:rPr>
        <w:t xml:space="preserve">問3</w:t>
      </w:r>
      <w:bookmarkEnd w:id="429"/>
    </w:p>
    <w:p>
      <w:pPr>
        <w:spacing w:after="120"/>
      </w:pPr>
      <w:r>
        <w:t xml:space="preserve">細部を問う質問に正確に答えられた学習者が少なかったことから示唆されることとして最も適当なものを、次の1〜4の中から一つ選べ。</w:t>
      </w:r>
    </w:p>
    <w:p>
      <w:pPr>
        <w:spacing w:after="60"/>
        <w:ind w:left="360"/>
      </w:pPr>
      <w:r>
        <w:t xml:space="preserve">1. この結果は偶然のもので、読解指導のあり方とは無関係な現象であり、授業の指導内容を見直す必要はない</w:t>
      </w:r>
    </w:p>
    <w:p>
      <w:pPr>
        <w:spacing w:after="60"/>
        <w:ind w:left="360"/>
      </w:pPr>
      <w:r>
        <w:t xml:space="preserve">2. 大意が把握できていれば、細部の理解を指導する必要は一切ない</w:t>
      </w:r>
    </w:p>
    <w:p>
      <w:pPr>
        <w:spacing w:after="60"/>
        <w:ind w:left="360"/>
      </w:pPr>
      <w:r>
        <w:t xml:space="preserve">3. 大意把握だけでなく、詳細情報を正確に読む精読的な力も別途育成する必要がある可能性がある</w:t>
      </w:r>
    </w:p>
    <w:p>
      <w:pPr>
        <w:spacing w:after="60"/>
        <w:ind w:left="360"/>
      </w:pPr>
      <w:r>
        <w:t xml:space="preserve">4. この学習者たちの読解力は、まだ全く育っていないことを意味する</w:t>
      </w:r>
    </w:p>
    <w:p>
      <w:pPr>
        <w:pBdr>
          <w:top w:val="single" w:color="CCCCCC" w:sz="4" w:space="6"/>
        </w:pBdr>
        <w:spacing w:after="300" w:before="150"/>
      </w:pPr>
      <w:hyperlink w:history="1" w:anchor="A_O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4" w:id="430"/>
      <w:r>
        <w:rPr>
          <w:b/>
          <w:bCs/>
        </w:rPr>
        <w:t xml:space="preserve">問4</w:t>
      </w:r>
      <w:bookmarkEnd w:id="430"/>
    </w:p>
    <w:p>
      <w:pPr>
        <w:spacing w:after="120"/>
      </w:pPr>
      <w:r>
        <w:t xml:space="preserve">この授業を踏まえ、細部の理解を深めるための今後の指導の工夫として最も適当なものを、次の1〜4の中から一つ選べ。</w:t>
      </w:r>
    </w:p>
    <w:p>
      <w:pPr>
        <w:spacing w:after="60"/>
        <w:ind w:left="360"/>
      </w:pPr>
      <w:r>
        <w:t xml:space="preserve">1. 読解の際には未習語彙を一切扱わない方針にする</w:t>
      </w:r>
    </w:p>
    <w:p>
      <w:pPr>
        <w:spacing w:after="60"/>
        <w:ind w:left="360"/>
      </w:pPr>
      <w:r>
        <w:t xml:space="preserve">2. 今後は大意把握やスキーマ活性化の活動を一切行わず、精読だけに絞って進める</w:t>
      </w:r>
    </w:p>
    <w:p>
      <w:pPr>
        <w:spacing w:after="60"/>
        <w:ind w:left="360"/>
      </w:pPr>
      <w:r>
        <w:t xml:space="preserve">3. 細部の理解の確認は行わず、学習者の自習に任せる</w:t>
      </w:r>
    </w:p>
    <w:p>
      <w:pPr>
        <w:spacing w:after="60"/>
        <w:ind w:left="360"/>
      </w:pPr>
      <w:r>
        <w:t xml:space="preserve">4. 本文の該当箇所を指摘させながら内容を確認する精読的な活動を追加する</w:t>
      </w:r>
    </w:p>
    <w:p>
      <w:pPr>
        <w:pBdr>
          <w:top w:val="single" w:color="CCCCCC" w:sz="4" w:space="6"/>
        </w:pBdr>
        <w:spacing w:after="300" w:before="150"/>
      </w:pPr>
      <w:hyperlink w:history="1" w:anchor="A_O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5" w:id="431"/>
      <w:r>
        <w:rPr>
          <w:b/>
          <w:bCs/>
        </w:rPr>
        <w:t xml:space="preserve">問5</w:t>
      </w:r>
      <w:bookmarkEnd w:id="431"/>
    </w:p>
    <w:p>
      <w:pPr>
        <w:spacing w:after="120"/>
      </w:pPr>
      <w:r>
        <w:t xml:space="preserve">この一連の授業設計（導入・トップダウン処理の促進・精読の補完）について、教師が今後の授業計画に生かす際の考え方として最も適当なものを、次の1〜4の中から一つ選べ。</w:t>
      </w:r>
    </w:p>
    <w:p>
      <w:pPr>
        <w:spacing w:after="60"/>
        <w:ind w:left="360"/>
      </w:pPr>
      <w:r>
        <w:t xml:space="preserve">1. 精読活動だけを行えばよく、大意把握やスキーマ活性化の活動は不要である</w:t>
      </w:r>
    </w:p>
    <w:p>
      <w:pPr>
        <w:spacing w:after="60"/>
        <w:ind w:left="360"/>
      </w:pPr>
      <w:r>
        <w:t xml:space="preserve">2. 授業計画は一度立てたら、実施後に見直したり修正したりする必要はない</w:t>
      </w:r>
    </w:p>
    <w:p>
      <w:pPr>
        <w:spacing w:after="60"/>
        <w:ind w:left="360"/>
      </w:pPr>
      <w:r>
        <w:t xml:space="preserve">3. 目的に応じて、スキーマ活性化・大意把握・精読などの活動を組み合わせて計画する</w:t>
      </w:r>
    </w:p>
    <w:p>
      <w:pPr>
        <w:spacing w:after="60"/>
        <w:ind w:left="360"/>
      </w:pPr>
      <w:r>
        <w:t xml:space="preserve">4. 導入活動は時間がかかるため、どの授業でも毎回省略してよい</w:t>
      </w:r>
    </w:p>
    <w:p>
      <w:pPr>
        <w:pBdr>
          <w:top w:val="single" w:color="CCCCCC" w:sz="4" w:space="6"/>
        </w:pBdr>
        <w:spacing w:after="300" w:before="150"/>
      </w:pPr>
      <w:hyperlink w:history="1" w:anchor="A_O_02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ケース6　スピーキングテストのルーブリック作成</w:t>
      </w:r>
    </w:p>
    <w:p>
      <w:pPr>
        <w:spacing w:after="120"/>
      </w:pPr>
      <w:r>
        <w:t xml:space="preserve">ある日本語学校で、学期末にロールプレイ形式のスピーキングテストを実施することになった。複数の教師が採点を分担するため、主任教師は評価の観点（内容の適切さ、語彙・文法の正確さ、流暢さ、コミュニケーションの成立度等）と、それぞれの観点における到達レベルの目安を段階的に記述した表を作成し、事前に採点者間で内容をすり合わせる会議を行った。</w:t>
      </w:r>
    </w:p>
    <w:p>
      <w:pPr>
        <w:spacing w:after="120"/>
      </w:pPr>
      <w:r>
        <w:t xml:space="preserve">テスト後、ある学習者の保護者から「うちの子はよく話せるのに、なぜ評価が低いのか」という問い合わせがあり、主任教師は評価の観点と根拠を示して説明した。</w:t>
      </w:r>
    </w:p>
    <w:p>
      <w:pPr>
        <w:pStyle w:val="Heading3"/>
        <w:spacing w:after="120" w:before="240"/>
      </w:pPr>
      <w:bookmarkStart w:name="Q_O_026" w:id="432"/>
      <w:r>
        <w:rPr>
          <w:b/>
          <w:bCs/>
        </w:rPr>
        <w:t xml:space="preserve">問1</w:t>
      </w:r>
      <w:bookmarkEnd w:id="432"/>
    </w:p>
    <w:p>
      <w:pPr>
        <w:spacing w:after="120"/>
      </w:pPr>
      <w:r>
        <w:t xml:space="preserve">主任教師が作成した、評価の観点と到達レベルの目安を段階的に記述した表を指す用語として最も適当なものを、次の1〜4の中から一つ選べ。</w:t>
      </w:r>
    </w:p>
    <w:p>
      <w:pPr>
        <w:spacing w:after="60"/>
        <w:ind w:left="360"/>
      </w:pPr>
      <w:r>
        <w:t xml:space="preserve">1. ポートフォリオ</w:t>
      </w:r>
    </w:p>
    <w:p>
      <w:pPr>
        <w:spacing w:after="60"/>
        <w:ind w:left="360"/>
      </w:pPr>
      <w:r>
        <w:t xml:space="preserve">2. ルーブリック</w:t>
      </w:r>
    </w:p>
    <w:p>
      <w:pPr>
        <w:spacing w:after="60"/>
        <w:ind w:left="360"/>
      </w:pPr>
      <w:r>
        <w:t xml:space="preserve">3. コーパス</w:t>
      </w:r>
    </w:p>
    <w:p>
      <w:pPr>
        <w:spacing w:after="60"/>
        <w:ind w:left="360"/>
      </w:pPr>
      <w:r>
        <w:t xml:space="preserve">4. シラバス</w:t>
      </w:r>
    </w:p>
    <w:p>
      <w:pPr>
        <w:pBdr>
          <w:top w:val="single" w:color="CCCCCC" w:sz="4" w:space="6"/>
        </w:pBdr>
        <w:spacing w:after="300" w:before="150"/>
      </w:pPr>
      <w:hyperlink w:history="1" w:anchor="A_O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7" w:id="433"/>
      <w:r>
        <w:rPr>
          <w:b/>
          <w:bCs/>
        </w:rPr>
        <w:t xml:space="preserve">問2</w:t>
      </w:r>
      <w:bookmarkEnd w:id="433"/>
    </w:p>
    <w:p>
      <w:pPr>
        <w:spacing w:after="120"/>
      </w:pPr>
      <w:r>
        <w:t xml:space="preserve">採点者間で事前に内容をすり合わせる会議を行ったことの目的として最も適当なものを、次の1〜4の中から一つ選べ。</w:t>
      </w:r>
    </w:p>
    <w:p>
      <w:pPr>
        <w:spacing w:after="60"/>
        <w:ind w:left="360"/>
      </w:pPr>
      <w:r>
        <w:t xml:space="preserve">1. 評価基準の解釈のばらつきを減らし、採点の一貫性を高めるため</w:t>
      </w:r>
    </w:p>
    <w:p>
      <w:pPr>
        <w:spacing w:after="60"/>
        <w:ind w:left="360"/>
      </w:pPr>
      <w:r>
        <w:t xml:space="preserve">2. 採点者の人数を減らして、会議にかかる時間と手間と負担を軽くするため</w:t>
      </w:r>
    </w:p>
    <w:p>
      <w:pPr>
        <w:spacing w:after="60"/>
        <w:ind w:left="360"/>
      </w:pPr>
      <w:r>
        <w:t xml:space="preserve">3. テストの実施時間を短縮して、授業時間を確保するため</w:t>
      </w:r>
    </w:p>
    <w:p>
      <w:pPr>
        <w:spacing w:after="60"/>
        <w:ind w:left="360"/>
      </w:pPr>
      <w:r>
        <w:t xml:space="preserve">4. 受験する学習者の人数を減らして採点を楽にするため</w:t>
      </w:r>
    </w:p>
    <w:p>
      <w:pPr>
        <w:pBdr>
          <w:top w:val="single" w:color="CCCCCC" w:sz="4" w:space="6"/>
        </w:pBdr>
        <w:spacing w:after="300" w:before="150"/>
      </w:pPr>
      <w:hyperlink w:history="1" w:anchor="A_O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8" w:id="434"/>
      <w:r>
        <w:rPr>
          <w:b/>
          <w:bCs/>
        </w:rPr>
        <w:t xml:space="preserve">問3</w:t>
      </w:r>
      <w:bookmarkEnd w:id="434"/>
    </w:p>
    <w:p>
      <w:pPr>
        <w:spacing w:after="120"/>
      </w:pPr>
      <w:r>
        <w:t xml:space="preserve">「うちの子はよく話せるのに、なぜ評価が低いのか」という保護者の疑問に対し、主任教師がルーブリックを用いて説明することの意義として最も適当なものを、次の1〜4の中から一つ選べ。</w:t>
      </w:r>
    </w:p>
    <w:p>
      <w:pPr>
        <w:spacing w:after="60"/>
        <w:ind w:left="360"/>
      </w:pPr>
      <w:r>
        <w:t xml:space="preserve">1. 評価の観点や根拠を具体的に示すことで、評価の透明性を高め、納得を得やすくなる</w:t>
      </w:r>
    </w:p>
    <w:p>
      <w:pPr>
        <w:spacing w:after="60"/>
        <w:ind w:left="360"/>
      </w:pPr>
      <w:r>
        <w:t xml:space="preserve">2. 評価の根拠を示す必要はなく、感覚的に回答すればよい</w:t>
      </w:r>
    </w:p>
    <w:p>
      <w:pPr>
        <w:spacing w:after="60"/>
        <w:ind w:left="360"/>
      </w:pPr>
      <w:r>
        <w:t xml:space="preserve">3. ルーブリックは説明責任とは無関係である</w:t>
      </w:r>
    </w:p>
    <w:p>
      <w:pPr>
        <w:spacing w:after="60"/>
        <w:ind w:left="360"/>
      </w:pPr>
      <w:r>
        <w:t xml:space="preserve">4. ルーブリックを保護者に見せれば、評価への不満や疑問が必ず完全になくなり、説明も不要になる</w:t>
      </w:r>
    </w:p>
    <w:p>
      <w:pPr>
        <w:pBdr>
          <w:top w:val="single" w:color="CCCCCC" w:sz="4" w:space="6"/>
        </w:pBdr>
        <w:spacing w:after="300" w:before="150"/>
      </w:pPr>
      <w:hyperlink w:history="1" w:anchor="A_O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9" w:id="435"/>
      <w:r>
        <w:rPr>
          <w:b/>
          <w:bCs/>
        </w:rPr>
        <w:t xml:space="preserve">問4</w:t>
      </w:r>
      <w:bookmarkEnd w:id="435"/>
    </w:p>
    <w:p>
      <w:pPr>
        <w:spacing w:after="120"/>
      </w:pPr>
      <w:r>
        <w:t xml:space="preserve">このスピーキングテストが、実際にロールプレイという課題を遂行させてその質を評価する形式であることから、このテスト形式は何と呼ばれるか、次の1〜4の中から最も適当なものを一つ選べ。</w:t>
      </w:r>
    </w:p>
    <w:p>
      <w:pPr>
        <w:spacing w:after="60"/>
        <w:ind w:left="360"/>
      </w:pPr>
      <w:r>
        <w:t xml:space="preserve">1. 客観テストのみ</w:t>
      </w:r>
    </w:p>
    <w:p>
      <w:pPr>
        <w:spacing w:after="60"/>
        <w:ind w:left="360"/>
      </w:pPr>
      <w:r>
        <w:t xml:space="preserve">2. 間接テスト</w:t>
      </w:r>
    </w:p>
    <w:p>
      <w:pPr>
        <w:spacing w:after="60"/>
        <w:ind w:left="360"/>
      </w:pPr>
      <w:r>
        <w:t xml:space="preserve">3. 直接テスト</w:t>
      </w:r>
    </w:p>
    <w:p>
      <w:pPr>
        <w:spacing w:after="60"/>
        <w:ind w:left="360"/>
      </w:pPr>
      <w:r>
        <w:t xml:space="preserve">4. 診断的評価のみ</w:t>
      </w:r>
    </w:p>
    <w:p>
      <w:pPr>
        <w:pBdr>
          <w:top w:val="single" w:color="CCCCCC" w:sz="4" w:space="6"/>
        </w:pBdr>
        <w:spacing w:after="300" w:before="150"/>
      </w:pPr>
      <w:hyperlink w:history="1" w:anchor="A_O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0" w:id="436"/>
      <w:r>
        <w:rPr>
          <w:b/>
          <w:bCs/>
        </w:rPr>
        <w:t xml:space="preserve">問5</w:t>
      </w:r>
      <w:bookmarkEnd w:id="436"/>
    </w:p>
    <w:p>
      <w:pPr>
        <w:spacing w:after="120"/>
      </w:pPr>
      <w:r>
        <w:t xml:space="preserve">今後、より公平な評価を行うために検討できる工夫として最も適当なものを、次の1〜4の中から一つ選べ。</w:t>
      </w:r>
    </w:p>
    <w:p>
      <w:pPr>
        <w:spacing w:after="60"/>
        <w:ind w:left="360"/>
      </w:pPr>
      <w:r>
        <w:t xml:space="preserve">1. 評価の根拠を一切記録に残さない</w:t>
      </w:r>
    </w:p>
    <w:p>
      <w:pPr>
        <w:spacing w:after="60"/>
        <w:ind w:left="360"/>
      </w:pPr>
      <w:r>
        <w:t xml:space="preserve">2. 採点は一人の教師のみが行い、他の教師とは共有しない方針にする</w:t>
      </w:r>
    </w:p>
    <w:p>
      <w:pPr>
        <w:spacing w:after="60"/>
        <w:ind w:left="360"/>
      </w:pPr>
      <w:r>
        <w:t xml:space="preserve">3. テストの様子を録音・録画し、必要に応じて複数の教師で確認できるようにする</w:t>
      </w:r>
    </w:p>
    <w:p>
      <w:pPr>
        <w:spacing w:after="60"/>
        <w:ind w:left="360"/>
      </w:pPr>
      <w:r>
        <w:t xml:space="preserve">4. 評価基準を毎回変更し、統一しないようにする</w:t>
      </w:r>
    </w:p>
    <w:p>
      <w:pPr>
        <w:pBdr>
          <w:top w:val="single" w:color="CCCCCC" w:sz="4" w:space="6"/>
        </w:pBdr>
        <w:spacing w:after="300" w:before="150"/>
      </w:pPr>
      <w:hyperlink w:history="1" w:anchor="A_O_03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ケース7　学習者の作文に見られる誤用の分析</w:t>
      </w:r>
    </w:p>
    <w:p>
      <w:pPr>
        <w:spacing w:after="120"/>
      </w:pPr>
      <w:r>
        <w:t xml:space="preserve">中級クラスの学習者が提出した作文に、次のような文があった。「わたしは日本に来る前に、日本語を三年間勉強しています。」教師はこの文を読み、テンス・アスペクトの誤用があると判断した。</w:t>
      </w:r>
    </w:p>
    <w:p>
      <w:pPr>
        <w:spacing w:after="120"/>
      </w:pPr>
      <w:r>
        <w:t>また、別の学習者の作文には「先生、この漢字が分かりませんでした教えてください。」という、二つの文の境界が句点で示されていない記述が見られた。</w:t>
      </w:r>
    </w:p>
    <w:p>
      <w:pPr>
        <w:spacing w:after="120"/>
      </w:pPr>
      <w:r>
        <w:t xml:space="preserve">教師はこれらの誤用を記録し、クラス全体でよく見られる誤用のパターンを整理することにした。</w:t>
      </w:r>
    </w:p>
    <w:p>
      <w:pPr>
        <w:pStyle w:val="Heading3"/>
        <w:spacing w:after="120" w:before="240"/>
      </w:pPr>
      <w:bookmarkStart w:name="Q_O_031" w:id="437"/>
      <w:r>
        <w:rPr>
          <w:b/>
          <w:bCs/>
        </w:rPr>
        <w:t xml:space="preserve">問1</w:t>
      </w:r>
      <w:bookmarkEnd w:id="437"/>
    </w:p>
    <w:p>
      <w:pPr>
        <w:spacing w:after="120"/>
      </w:pPr>
      <w:r>
        <w:t xml:space="preserve">「日本語を三年間勉強しています」という部分の誤用の説明として最も適当なものを、次の1〜4の中から一つ選べ。</w:t>
      </w:r>
    </w:p>
    <w:p>
      <w:pPr>
        <w:spacing w:after="60"/>
        <w:ind w:left="360"/>
      </w:pPr>
      <w:r>
        <w:t xml:space="preserve">1. 「勉強」「日本語」など、漢字の使い方に誤りがある</w:t>
      </w:r>
    </w:p>
    <w:p>
      <w:pPr>
        <w:spacing w:after="60"/>
        <w:ind w:left="360"/>
      </w:pPr>
      <w:r>
        <w:t xml:space="preserve">2. この文は意味が通じ、日本語として自然であるため、テンス・アスペクトの選択を含め誤用は存在しない</w:t>
      </w:r>
    </w:p>
    <w:p>
      <w:pPr>
        <w:spacing w:after="60"/>
        <w:ind w:left="360"/>
      </w:pPr>
      <w:r>
        <w:t xml:space="preserve">3. 「日本語を三年間」の助詞「を」の使い方に誤りがある</w:t>
      </w:r>
    </w:p>
    <w:p>
      <w:pPr>
        <w:spacing w:after="60"/>
        <w:ind w:left="360"/>
      </w:pPr>
      <w:r>
        <w:t xml:space="preserve">4. 「来る前に」の文脈で、継続を示す「ている」が使われ、テンス・アスペクトの選択に誤りがある</w:t>
      </w:r>
    </w:p>
    <w:p>
      <w:pPr>
        <w:pBdr>
          <w:top w:val="single" w:color="CCCCCC" w:sz="4" w:space="6"/>
        </w:pBdr>
        <w:spacing w:after="300" w:before="150"/>
      </w:pPr>
      <w:hyperlink w:history="1" w:anchor="A_O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2" w:id="438"/>
      <w:r>
        <w:rPr>
          <w:b/>
          <w:bCs/>
        </w:rPr>
        <w:t xml:space="preserve">問2</w:t>
      </w:r>
      <w:bookmarkEnd w:id="438"/>
    </w:p>
    <w:p>
      <w:pPr>
        <w:spacing w:after="120"/>
      </w:pPr>
      <w:r>
        <w:t xml:space="preserve">この誤用を、母語の影響（言語間の誤り）と目標言語内部の規則の適用（言語内の誤り）という観点から検討する際、まず確認すべきこととして最も適当なものを、次の1〜4の中から一つ選べ。</w:t>
      </w:r>
    </w:p>
    <w:p>
      <w:pPr>
        <w:spacing w:after="60"/>
        <w:ind w:left="360"/>
      </w:pPr>
      <w:r>
        <w:t xml:space="preserve">1. 母語の影響は存在しないと決めつけて、日本語の規則だけを繰り返し教える方針にする</w:t>
      </w:r>
    </w:p>
    <w:p>
      <w:pPr>
        <w:spacing w:after="60"/>
        <w:ind w:left="360"/>
      </w:pPr>
      <w:r>
        <w:t xml:space="preserve">2. 背景の確認は行わず、誤りをすぐに訂正するだけでよいとする</w:t>
      </w:r>
    </w:p>
    <w:p>
      <w:pPr>
        <w:spacing w:after="60"/>
        <w:ind w:left="360"/>
      </w:pPr>
      <w:r>
        <w:t xml:space="preserve">3. この誤用は必ず語彙不足によるものだと断定して語彙を補う</w:t>
      </w:r>
    </w:p>
    <w:p>
      <w:pPr>
        <w:spacing w:after="60"/>
        <w:ind w:left="360"/>
      </w:pPr>
      <w:r>
        <w:t xml:space="preserve">4. 学習者の母語の類似表現と、日本語の「ている」の用法の違いを対照的に確認する</w:t>
      </w:r>
    </w:p>
    <w:p>
      <w:pPr>
        <w:pBdr>
          <w:top w:val="single" w:color="CCCCCC" w:sz="4" w:space="6"/>
        </w:pBdr>
        <w:spacing w:after="300" w:before="150"/>
      </w:pPr>
      <w:hyperlink w:history="1" w:anchor="A_O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3" w:id="439"/>
      <w:r>
        <w:rPr>
          <w:b/>
          <w:bCs/>
        </w:rPr>
        <w:t xml:space="preserve">問3</w:t>
      </w:r>
      <w:bookmarkEnd w:id="439"/>
    </w:p>
    <w:p>
      <w:pPr>
        <w:spacing w:after="120"/>
      </w:pPr>
      <w:r>
        <w:t>作文に書かれた「この漢字が分かりませんでした教えてください。」について、文の区切りを明確にする修正として適切な説明を、次の1〜4の中から一つ選べ。</w:t>
      </w:r>
    </w:p>
    <w:p>
      <w:pPr>
        <w:spacing w:after="60"/>
        <w:ind w:left="360"/>
      </w:pPr>
      <w:r>
        <w:t>1. 漢字の読み仮名を付けるだけで、文の区切りも明確になる。</w:t>
      </w:r>
    </w:p>
    <w:p>
      <w:pPr>
        <w:spacing w:after="60"/>
        <w:ind w:left="360"/>
      </w:pPr>
      <w:r>
        <w:t>2. 「分かりませんでした」の後に句点を置き、二つの文に区切る方法がある。</w:t>
      </w:r>
    </w:p>
    <w:p>
      <w:pPr>
        <w:spacing w:after="60"/>
        <w:ind w:left="360"/>
      </w:pPr>
      <w:r>
        <w:t>3. 発音を変えるだけで、作文の文の区切りも明確になる。</w:t>
      </w:r>
    </w:p>
    <w:p>
      <w:pPr>
        <w:spacing w:after="60"/>
        <w:ind w:left="360"/>
      </w:pPr>
      <w:r>
        <w:t>4. 意味を推測できる場合には、文の区切りを表記で示す必要はない。</w:t>
      </w:r>
    </w:p>
    <w:p>
      <w:pPr>
        <w:pBdr>
          <w:top w:val="single" w:color="CCCCCC" w:sz="4" w:space="6"/>
        </w:pBdr>
        <w:spacing w:after="300" w:before="150"/>
      </w:pPr>
      <w:hyperlink w:history="1" w:anchor="A_O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4" w:id="440"/>
      <w:r>
        <w:rPr>
          <w:b/>
          <w:bCs/>
        </w:rPr>
        <w:t xml:space="preserve">問4</w:t>
      </w:r>
      <w:bookmarkEnd w:id="440"/>
    </w:p>
    <w:p>
      <w:pPr>
        <w:spacing w:after="120"/>
      </w:pPr>
      <w:r>
        <w:t>このケースの教師が行う誤用の記録・分析について、Corder（1967）が述べる系統的な誤用の教師にとっての意義に合うものを、次の1〜4の中から一つ選べ。</w:t>
      </w:r>
    </w:p>
    <w:p>
      <w:pPr>
        <w:spacing w:after="60"/>
        <w:ind w:left="360"/>
      </w:pPr>
      <w:r>
        <w:t>1. 系統的に分析すると、学習者が目標に向けてどこまで進み、何がまだ学習課題として残るかを知る手がかりになる。</w:t>
      </w:r>
    </w:p>
    <w:p>
      <w:pPr>
        <w:spacing w:after="60"/>
        <w:ind w:left="360"/>
      </w:pPr>
      <w:r>
        <w:t>2. 学習者の誤用は、教師にとって学習の進展や残る課題を知る資料にはならない。</w:t>
      </w:r>
    </w:p>
    <w:p>
      <w:pPr>
        <w:spacing w:after="60"/>
        <w:ind w:left="360"/>
      </w:pPr>
      <w:r>
        <w:t>3. 記憶の不調などによる偶発的な言い間違いと、学習者の現在の知識を反映する系統的な誤用は、同じものとして扱う。</w:t>
      </w:r>
    </w:p>
    <w:p>
      <w:pPr>
        <w:spacing w:after="60"/>
        <w:ind w:left="360"/>
      </w:pPr>
      <w:r>
        <w:t>4. Corderは、学習者の誤用は体系を示さず、全て互いに無関係な偶発的現象だと説明する。</w:t>
      </w:r>
    </w:p>
    <w:p>
      <w:pPr>
        <w:pBdr>
          <w:top w:val="single" w:color="CCCCCC" w:sz="4" w:space="6"/>
        </w:pBdr>
        <w:spacing w:after="300" w:before="150"/>
      </w:pPr>
      <w:hyperlink w:history="1" w:anchor="A_O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5" w:id="441"/>
      <w:r>
        <w:rPr>
          <w:b/>
          <w:bCs/>
        </w:rPr>
        <w:t xml:space="preserve">問5</w:t>
      </w:r>
      <w:bookmarkEnd w:id="441"/>
    </w:p>
    <w:p>
      <w:pPr>
        <w:spacing w:after="120"/>
      </w:pPr>
      <w:r>
        <w:t>このケースの誤用分析により、学習者に残る課題が明らかになったとする。Corder（1967）の、学習者の必要に合わせて指導を考える立場に沿って授業計画を検討する方法として、最も適当なものを一つ選べ。</w:t>
      </w:r>
    </w:p>
    <w:p>
      <w:pPr>
        <w:spacing w:after="60"/>
        <w:ind w:left="360"/>
      </w:pPr>
      <w:r>
        <w:t>1. 分析で明らかになった学習者の課題を取り上げず、学習者が何を必要とするかは授業計画の検討から除外する。</w:t>
      </w:r>
    </w:p>
    <w:p>
      <w:pPr>
        <w:spacing w:after="60"/>
        <w:ind w:left="360"/>
      </w:pPr>
      <w:r>
        <w:t>2. 第二言語と第一言語の学習順序は必ず同一だと決め、分析結果を使わず第一言語の習得順序をそのまま採用する。</w:t>
      </w:r>
    </w:p>
    <w:p>
      <w:pPr>
        <w:spacing w:after="60"/>
        <w:ind w:left="360"/>
      </w:pPr>
      <w:r>
        <w:t>3. 分析で明らかになった課題に対応する練習を検討し、学習者の必要を踏まえて次回以降の指導を計画する。</w:t>
      </w:r>
    </w:p>
    <w:p>
      <w:pPr>
        <w:spacing w:after="60"/>
        <w:ind w:left="360"/>
      </w:pPr>
      <w:r>
        <w:t>4. 誤用は学習者の現在の言語体系を知る手がかりにならないと決め、分析結果を今後の指導計画で使わない。</w:t>
      </w:r>
    </w:p>
    <w:p>
      <w:pPr>
        <w:pBdr>
          <w:top w:val="single" w:color="CCCCCC" w:sz="4" w:space="6"/>
        </w:pBdr>
        <w:spacing w:after="300" w:before="150"/>
      </w:pPr>
      <w:hyperlink w:history="1" w:anchor="A_O_03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ケース8　反転授業を用いた文型導入の試み</w:t>
      </w:r>
    </w:p>
    <w:p>
      <w:pPr>
        <w:spacing w:after="120"/>
      </w:pPr>
      <w:r>
        <w:t xml:space="preserve">ある教師は、初級後半の「〜たら」「〜ば」「〜と」「〜なら」の条件表現を導入する授業で、反転授業を試みることにした。授業前に、各条件表現の基本的な意味と例文を紹介する10分程度の動画を作成し、学習者に授業前に視聴してくるよう指示した。</w:t>
      </w:r>
    </w:p>
    <w:p>
      <w:pPr>
        <w:spacing w:after="120"/>
      </w:pPr>
      <w:r>
        <w:t xml:space="preserve">教室では、動画の内容を確認する簡単な小テストを行った後、学習者が実際に条件表現を使う場面を設定したタスク活動に多くの時間を割いた。</w:t>
      </w:r>
    </w:p>
    <w:p>
      <w:pPr>
        <w:spacing w:after="120"/>
      </w:pPr>
      <w:r>
        <w:t xml:space="preserve">しかし、一部の学習者は動画を視聴してきておらず、小テストの結果が思わしくなかった。</w:t>
      </w:r>
    </w:p>
    <w:p>
      <w:pPr>
        <w:pStyle w:val="Heading3"/>
        <w:spacing w:after="120" w:before="240"/>
      </w:pPr>
      <w:bookmarkStart w:name="Q_O_036" w:id="442"/>
      <w:r>
        <w:rPr>
          <w:b/>
          <w:bCs/>
        </w:rPr>
        <w:t xml:space="preserve">問1</w:t>
      </w:r>
      <w:bookmarkEnd w:id="442"/>
    </w:p>
    <w:p>
      <w:pPr>
        <w:spacing w:after="120"/>
      </w:pPr>
      <w:r>
        <w:t>授業前に動画で基本的な説明を学び、教室ではその内容を用いる活動に時間を充てる授業設計を、最も具体的に指す用語を選べ。</w:t>
      </w:r>
    </w:p>
    <w:p>
      <w:pPr>
        <w:spacing w:after="60"/>
        <w:ind w:left="360"/>
      </w:pPr>
      <w:r>
        <w:t xml:space="preserve">1. 反転授業（フリップド・クラスルーム）</w:t>
      </w:r>
    </w:p>
    <w:p>
      <w:pPr>
        <w:spacing w:after="60"/>
        <w:ind w:left="360"/>
      </w:pPr>
      <w:r>
        <w:t xml:space="preserve">2. オーディオリンガル・メソッド</w:t>
      </w:r>
    </w:p>
    <w:p>
      <w:pPr>
        <w:spacing w:after="60"/>
        <w:ind w:left="360"/>
      </w:pPr>
      <w:r>
        <w:t xml:space="preserve">3. サイレント・ウェイ</w:t>
      </w:r>
    </w:p>
    <w:p>
      <w:pPr>
        <w:spacing w:after="60"/>
        <w:ind w:left="360"/>
      </w:pPr>
      <w:r>
        <w:t xml:space="preserve">4. ブレンディッド・ラーニング全般</w:t>
      </w:r>
    </w:p>
    <w:p>
      <w:pPr>
        <w:pBdr>
          <w:top w:val="single" w:color="CCCCCC" w:sz="4" w:space="6"/>
        </w:pBdr>
        <w:spacing w:after="300" w:before="150"/>
      </w:pPr>
      <w:hyperlink w:history="1" w:anchor="A_O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7" w:id="443"/>
      <w:r>
        <w:rPr>
          <w:b/>
          <w:bCs/>
        </w:rPr>
        <w:t xml:space="preserve">問2</w:t>
      </w:r>
      <w:bookmarkEnd w:id="443"/>
    </w:p>
    <w:p>
      <w:pPr>
        <w:spacing w:after="120"/>
      </w:pPr>
      <w:r>
        <w:t xml:space="preserve">教室で動画の内容を確認する小テストを行ったことの意義として最も適当なものを、次の1〜4の中から一つ選べ。</w:t>
      </w:r>
    </w:p>
    <w:p>
      <w:pPr>
        <w:spacing w:after="60"/>
        <w:ind w:left="360"/>
      </w:pPr>
      <w:r>
        <w:t xml:space="preserve">1. 小テストの結果を学期の成績に一切反映させず、授業の進度にも影響させないため</w:t>
      </w:r>
    </w:p>
    <w:p>
      <w:pPr>
        <w:spacing w:after="60"/>
        <w:ind w:left="360"/>
      </w:pPr>
      <w:r>
        <w:t xml:space="preserve">2. 小テストを行うことで動画の視聴が不要になるため</w:t>
      </w:r>
    </w:p>
    <w:p>
      <w:pPr>
        <w:spacing w:after="60"/>
        <w:ind w:left="360"/>
      </w:pPr>
      <w:r>
        <w:t xml:space="preserve">3. 小テストは反転授業とは無関係な作業である</w:t>
      </w:r>
    </w:p>
    <w:p>
      <w:pPr>
        <w:spacing w:after="60"/>
        <w:ind w:left="360"/>
      </w:pPr>
      <w:r>
        <w:t xml:space="preserve">4. 予習状況や基礎的な理解度を確認し、その後の活動につなげるため</w:t>
      </w:r>
    </w:p>
    <w:p>
      <w:pPr>
        <w:pBdr>
          <w:top w:val="single" w:color="CCCCCC" w:sz="4" w:space="6"/>
        </w:pBdr>
        <w:spacing w:after="300" w:before="150"/>
      </w:pPr>
      <w:hyperlink w:history="1" w:anchor="A_O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8" w:id="444"/>
      <w:r>
        <w:rPr>
          <w:b/>
          <w:bCs/>
        </w:rPr>
        <w:t xml:space="preserve">問3</w:t>
      </w:r>
      <w:bookmarkEnd w:id="444"/>
    </w:p>
    <w:p>
      <w:pPr>
        <w:spacing w:after="120"/>
      </w:pPr>
      <w:r>
        <w:t xml:space="preserve">一部の学習者が動画を視聴してきておらず小テストの結果が思わしくなかったことから考えられる、反転授業を実施する際の留意点として最も適当なものを、次の1〜4の中から一つ選べ。</w:t>
      </w:r>
    </w:p>
    <w:p>
      <w:pPr>
        <w:spacing w:after="60"/>
        <w:ind w:left="360"/>
      </w:pPr>
      <w:r>
        <w:t xml:space="preserve">1. 反転授業を行う際は、学習者に動画視聴などの予習を求めること自体を避け、すべて教室内で完結させるべきである</w:t>
      </w:r>
    </w:p>
    <w:p>
      <w:pPr>
        <w:spacing w:after="60"/>
        <w:ind w:left="360"/>
      </w:pPr>
      <w:r>
        <w:t xml:space="preserve">2. この結果は反転授業の設計とは関係のない、偶然の出来事にすぎない</w:t>
      </w:r>
    </w:p>
    <w:p>
      <w:pPr>
        <w:spacing w:after="60"/>
        <w:ind w:left="360"/>
      </w:pPr>
      <w:r>
        <w:t xml:space="preserve">3. 反転授業では、予習の有無は教室での活動の結果に影響しない</w:t>
      </w:r>
    </w:p>
    <w:p>
      <w:pPr>
        <w:spacing w:after="60"/>
        <w:ind w:left="360"/>
      </w:pPr>
      <w:r>
        <w:t xml:space="preserve">4. 予習が前提となるため、視聴環境や動機づけへの配慮、予習を促す工夫が必要になる場合がある</w:t>
      </w:r>
    </w:p>
    <w:p>
      <w:pPr>
        <w:pBdr>
          <w:top w:val="single" w:color="CCCCCC" w:sz="4" w:space="6"/>
        </w:pBdr>
        <w:spacing w:after="300" w:before="150"/>
      </w:pPr>
      <w:hyperlink w:history="1" w:anchor="A_O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9" w:id="445"/>
      <w:r>
        <w:rPr>
          <w:b/>
          <w:bCs/>
        </w:rPr>
        <w:t xml:space="preserve">問4</w:t>
      </w:r>
      <w:bookmarkEnd w:id="445"/>
    </w:p>
    <w:p>
      <w:pPr>
        <w:spacing w:after="120"/>
      </w:pPr>
      <w:r>
        <w:t xml:space="preserve">動画を視聴してこなかった学習者への対応として、この日の教室活動の中で検討できる工夫として最も適当なものを、次の1〜4の中から一つ選べ。</w:t>
      </w:r>
    </w:p>
    <w:p>
      <w:pPr>
        <w:spacing w:after="60"/>
        <w:ind w:left="360"/>
      </w:pPr>
      <w:r>
        <w:t xml:space="preserve">1. 動画を視聴しなかったことを理由に、今後一切支援しない方針をとる</w:t>
      </w:r>
    </w:p>
    <w:p>
      <w:pPr>
        <w:spacing w:after="60"/>
        <w:ind w:left="360"/>
      </w:pPr>
      <w:r>
        <w:t xml:space="preserve">2. 特に対応せず、他の学習者と全く同じペースで進める</w:t>
      </w:r>
    </w:p>
    <w:p>
      <w:pPr>
        <w:spacing w:after="60"/>
        <w:ind w:left="360"/>
      </w:pPr>
      <w:r>
        <w:t xml:space="preserve">3. 教室に短時間の補足説明の時間を設けるなど、柔軟に対応する</w:t>
      </w:r>
    </w:p>
    <w:p>
      <w:pPr>
        <w:spacing w:after="60"/>
        <w:ind w:left="360"/>
      </w:pPr>
      <w:r>
        <w:t xml:space="preserve">4. その学習者をその日の活動から完全に排除する</w:t>
      </w:r>
    </w:p>
    <w:p>
      <w:pPr>
        <w:pBdr>
          <w:top w:val="single" w:color="CCCCCC" w:sz="4" w:space="6"/>
        </w:pBdr>
        <w:spacing w:after="300" w:before="150"/>
      </w:pPr>
      <w:hyperlink w:history="1" w:anchor="A_O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0" w:id="446"/>
      <w:r>
        <w:rPr>
          <w:b/>
          <w:bCs/>
        </w:rPr>
        <w:t xml:space="preserve">問5</w:t>
      </w:r>
      <w:bookmarkEnd w:id="446"/>
    </w:p>
    <w:p>
      <w:pPr>
        <w:spacing w:after="120"/>
      </w:pPr>
      <w:r>
        <w:t xml:space="preserve">この試みを踏まえ、今後同様の反転授業を計画する際に教師が検討できる改善策として最も適当なものを、次の1〜4の中から一つ選べ。</w:t>
      </w:r>
    </w:p>
    <w:p>
      <w:pPr>
        <w:spacing w:after="60"/>
        <w:ind w:left="360"/>
      </w:pPr>
      <w:r>
        <w:t xml:space="preserve">1. 動画の内容を教室内で全て繰り返すことにし、予習の意味をなくして時間を使い切る</w:t>
      </w:r>
    </w:p>
    <w:p>
      <w:pPr>
        <w:spacing w:after="60"/>
        <w:ind w:left="360"/>
      </w:pPr>
      <w:r>
        <w:t xml:space="preserve">2. 反転授業という方法は難しいため、今後は一切採用しない</w:t>
      </w:r>
    </w:p>
    <w:p>
      <w:pPr>
        <w:spacing w:after="60"/>
        <w:ind w:left="360"/>
      </w:pPr>
      <w:r>
        <w:t xml:space="preserve">3. 動画の長さや視聴のしやすさを見直し、リマインドや動機づけの工夫を追加する</w:t>
      </w:r>
    </w:p>
    <w:p>
      <w:pPr>
        <w:spacing w:after="60"/>
        <w:ind w:left="360"/>
      </w:pPr>
      <w:r>
        <w:t xml:space="preserve">4. 予習の有無にかかわらず、全員に全く同じ授業内容を行う</w:t>
      </w:r>
    </w:p>
    <w:p>
      <w:pPr>
        <w:pBdr>
          <w:top w:val="single" w:color="CCCCCC" w:sz="4" w:space="6"/>
        </w:pBdr>
        <w:spacing w:after="300" w:before="150"/>
      </w:pPr>
      <w:hyperlink w:history="1" w:anchor="A_O_04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ケース9　JSL児童生徒への教科・日本語統合指導</w:t>
      </w:r>
    </w:p>
    <w:p>
      <w:pPr>
        <w:spacing w:after="120"/>
      </w:pPr>
      <w:r>
        <w:t xml:space="preserve">小学校に編入したばかりの外国籍の児童は、日常会話にはあまり困らない様子だったが、算数の文章題を解く際に、問題文の意味を理解するのに時間がかかっていた。担任教師と日本語指導担当の教師が連携し、算数の文章題によく出る表現（「〜は何個ですか」「合わせて〜」等）を取り出して練習する時間を設けることにした。</w:t>
      </w:r>
    </w:p>
    <w:p>
      <w:pPr>
        <w:spacing w:after="120"/>
      </w:pPr>
      <w:r>
        <w:t xml:space="preserve">この取り組みは、教科の内容と日本語指導を切り離さずに進めるという方針のもとで行われた。</w:t>
      </w:r>
    </w:p>
    <w:p>
      <w:pPr>
        <w:pStyle w:val="Heading3"/>
        <w:spacing w:after="120" w:before="240"/>
      </w:pPr>
      <w:bookmarkStart w:name="Q_O_041" w:id="447"/>
      <w:r>
        <w:rPr>
          <w:b/>
          <w:bCs/>
        </w:rPr>
        <w:t xml:space="preserve">問1</w:t>
      </w:r>
      <w:bookmarkEnd w:id="447"/>
    </w:p>
    <w:p>
      <w:pPr>
        <w:spacing w:after="120"/>
      </w:pPr>
      <w:r>
        <w:t xml:space="preserve">この児童が日常会話には困らないが教科学習には困難を感じているという状況を説明する概念の組み合わせとして最も適当なものを、次の1〜4の中から一つ選べ。</w:t>
      </w:r>
    </w:p>
    <w:p>
      <w:pPr>
        <w:spacing w:after="60"/>
        <w:ind w:left="360"/>
      </w:pPr>
      <w:r>
        <w:t xml:space="preserve">1. 学習言語能力は身についているが、生活言語能力が全くない状態</w:t>
      </w:r>
    </w:p>
    <w:p>
      <w:pPr>
        <w:spacing w:after="60"/>
        <w:ind w:left="360"/>
      </w:pPr>
      <w:r>
        <w:t xml:space="preserve">2. 生活言語能力は身についているが、学習言語能力が十分に育っていない状態</w:t>
      </w:r>
    </w:p>
    <w:p>
      <w:pPr>
        <w:spacing w:after="60"/>
        <w:ind w:left="360"/>
      </w:pPr>
      <w:r>
        <w:t xml:space="preserve">3. この児童には言語能力の問題は一切存在しない</w:t>
      </w:r>
    </w:p>
    <w:p>
      <w:pPr>
        <w:spacing w:after="60"/>
        <w:ind w:left="360"/>
      </w:pPr>
      <w:r>
        <w:t xml:space="preserve">4. この状況は算数の能力のみの問題であり言語とは無関係である</w:t>
      </w:r>
    </w:p>
    <w:p>
      <w:pPr>
        <w:pBdr>
          <w:top w:val="single" w:color="CCCCCC" w:sz="4" w:space="6"/>
        </w:pBdr>
        <w:spacing w:after="300" w:before="150"/>
      </w:pPr>
      <w:hyperlink w:history="1" w:anchor="A_O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2" w:id="448"/>
      <w:r>
        <w:rPr>
          <w:b/>
          <w:bCs/>
        </w:rPr>
        <w:t xml:space="preserve">問2</w:t>
      </w:r>
      <w:bookmarkEnd w:id="448"/>
    </w:p>
    <w:p>
      <w:pPr>
        <w:spacing w:after="120"/>
      </w:pPr>
      <w:r>
        <w:t xml:space="preserve">算数の文章題によく出る表現を取り出して練習することは、どのような指導の考え方に基づくものか、次の1〜4の中から最も適当なものを一つ選べ。</w:t>
      </w:r>
    </w:p>
    <w:p>
      <w:pPr>
        <w:spacing w:after="60"/>
        <w:ind w:left="360"/>
      </w:pPr>
      <w:r>
        <w:t xml:space="preserve">1. 母語のみによる教科指導への完全な切り替え</w:t>
      </w:r>
    </w:p>
    <w:p>
      <w:pPr>
        <w:spacing w:after="60"/>
        <w:ind w:left="360"/>
      </w:pPr>
      <w:r>
        <w:t xml:space="preserve">2. 教科の内容から完全に切り離して、日本語のみを別の時間に学ぶ独立した日本語指導を優先する考え方</w:t>
      </w:r>
    </w:p>
    <w:p>
      <w:pPr>
        <w:spacing w:after="60"/>
        <w:ind w:left="360"/>
      </w:pPr>
      <w:r>
        <w:t xml:space="preserve">3. 日本語指導を一切行わないという方針</w:t>
      </w:r>
    </w:p>
    <w:p>
      <w:pPr>
        <w:spacing w:after="60"/>
        <w:ind w:left="360"/>
      </w:pPr>
      <w:r>
        <w:t xml:space="preserve">4. 教科学習に必要な日本語の力を、教科の内容と関連づけて育成するJSLカリキュラムの考え方</w:t>
      </w:r>
    </w:p>
    <w:p>
      <w:pPr>
        <w:pBdr>
          <w:top w:val="single" w:color="CCCCCC" w:sz="4" w:space="6"/>
        </w:pBdr>
        <w:spacing w:after="300" w:before="150"/>
      </w:pPr>
      <w:hyperlink w:history="1" w:anchor="A_O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3" w:id="449"/>
      <w:r>
        <w:rPr>
          <w:b/>
          <w:bCs/>
        </w:rPr>
        <w:t xml:space="preserve">問3</w:t>
      </w:r>
      <w:bookmarkEnd w:id="449"/>
    </w:p>
    <w:p>
      <w:pPr>
        <w:spacing w:after="120"/>
      </w:pPr>
      <w:r>
        <w:t xml:space="preserve">担任教師と日本語指導担当の教師が連携して指導にあたることの意義として最も適当なものを、次の1〜4の中から一つ選べ。</w:t>
      </w:r>
    </w:p>
    <w:p>
      <w:pPr>
        <w:spacing w:after="60"/>
        <w:ind w:left="360"/>
      </w:pPr>
      <w:r>
        <w:t xml:space="preserve">1. 連携は保護者の同意なしには一切行えず、同意が必須である</w:t>
      </w:r>
    </w:p>
    <w:p>
      <w:pPr>
        <w:spacing w:after="60"/>
        <w:ind w:left="360"/>
      </w:pPr>
      <w:r>
        <w:t xml:space="preserve">2. 連携すると指導の方針が食い違い、かえって指導の効果が低下する</w:t>
      </w:r>
    </w:p>
    <w:p>
      <w:pPr>
        <w:spacing w:after="60"/>
        <w:ind w:left="360"/>
      </w:pPr>
      <w:r>
        <w:t xml:space="preserve">3. 担任と日本語指導担当の連携は、制度上禁止されている</w:t>
      </w:r>
    </w:p>
    <w:p>
      <w:pPr>
        <w:spacing w:after="60"/>
        <w:ind w:left="360"/>
      </w:pPr>
      <w:r>
        <w:t xml:space="preserve">4. 教科と日本語の両方の視点を踏まえた、より効果的な支援が可能になる</w:t>
      </w:r>
    </w:p>
    <w:p>
      <w:pPr>
        <w:pBdr>
          <w:top w:val="single" w:color="CCCCCC" w:sz="4" w:space="6"/>
        </w:pBdr>
        <w:spacing w:after="300" w:before="150"/>
      </w:pPr>
      <w:hyperlink w:history="1" w:anchor="A_O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4" w:id="450"/>
      <w:r>
        <w:rPr>
          <w:b/>
          <w:bCs/>
        </w:rPr>
        <w:t xml:space="preserve">問4</w:t>
      </w:r>
      <w:bookmarkEnd w:id="450"/>
    </w:p>
    <w:p>
      <w:pPr>
        <w:spacing w:after="120"/>
      </w:pPr>
      <w:r>
        <w:t xml:space="preserve">この児童への支援を、学校生活全体を通じて充実させるために検討できる工夫として最も適当なものを、次の1〜4の中から一つ選べ。</w:t>
      </w:r>
    </w:p>
    <w:p>
      <w:pPr>
        <w:spacing w:after="60"/>
        <w:ind w:left="360"/>
      </w:pPr>
      <w:r>
        <w:t xml:space="preserve">1. この児童が日本語に慣れるまで、母語の使用を学校生活全体で禁止する</w:t>
      </w:r>
    </w:p>
    <w:p>
      <w:pPr>
        <w:spacing w:after="60"/>
        <w:ind w:left="360"/>
      </w:pPr>
      <w:r>
        <w:t xml:space="preserve">2. 算数以外の教科では、教科特有の表現への支援は一切行わない方針にする</w:t>
      </w:r>
    </w:p>
    <w:p>
      <w:pPr>
        <w:spacing w:after="60"/>
        <w:ind w:left="360"/>
      </w:pPr>
      <w:r>
        <w:t xml:space="preserve">3. 他の教科でも、教科特有の表現や語彙に注目した支援を検討する</w:t>
      </w:r>
    </w:p>
    <w:p>
      <w:pPr>
        <w:spacing w:after="60"/>
        <w:ind w:left="360"/>
      </w:pPr>
      <w:r>
        <w:t xml:space="preserve">4. この児童を他の児童から完全に分離した環境で、個別に指導する</w:t>
      </w:r>
    </w:p>
    <w:p>
      <w:pPr>
        <w:pBdr>
          <w:top w:val="single" w:color="CCCCCC" w:sz="4" w:space="6"/>
        </w:pBdr>
        <w:spacing w:after="300" w:before="150"/>
      </w:pPr>
      <w:hyperlink w:history="1" w:anchor="A_O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5" w:id="451"/>
      <w:r>
        <w:rPr>
          <w:b/>
          <w:bCs/>
        </w:rPr>
        <w:t xml:space="preserve">問5</w:t>
      </w:r>
      <w:bookmarkEnd w:id="451"/>
    </w:p>
    <w:p>
      <w:pPr>
        <w:spacing w:after="120"/>
      </w:pPr>
      <w:r>
        <w:t xml:space="preserve">この取り組みの効果を確認するために教師が行うとよいこととして最も適当なものを、次の1〜4の中から一つ選べ。</w:t>
      </w:r>
    </w:p>
    <w:p>
      <w:pPr>
        <w:spacing w:after="60"/>
        <w:ind w:left="360"/>
      </w:pPr>
      <w:r>
        <w:t xml:space="preserve">1. 文章題の理解度の変化を、テストや日々の観察で継続的に確認する</w:t>
      </w:r>
    </w:p>
    <w:p>
      <w:pPr>
        <w:spacing w:after="60"/>
        <w:ind w:left="360"/>
      </w:pPr>
      <w:r>
        <w:t xml:space="preserve">2. 支援の効果は測定できないものとして、確認を行わない</w:t>
      </w:r>
    </w:p>
    <w:p>
      <w:pPr>
        <w:spacing w:after="60"/>
        <w:ind w:left="360"/>
      </w:pPr>
      <w:r>
        <w:t xml:space="preserve">3. 効果の確認は保護者にのみ任せ、教師は一切関与しない</w:t>
      </w:r>
    </w:p>
    <w:p>
      <w:pPr>
        <w:spacing w:after="60"/>
        <w:ind w:left="360"/>
      </w:pPr>
      <w:r>
        <w:t xml:space="preserve">4. 一度支援を始めたら、その後は効果の確認を一切行わない</w:t>
      </w:r>
    </w:p>
    <w:p>
      <w:pPr>
        <w:pBdr>
          <w:top w:val="single" w:color="CCCCCC" w:sz="4" w:space="6"/>
        </w:pBdr>
        <w:spacing w:after="300" w:before="150"/>
      </w:pPr>
      <w:hyperlink w:history="1" w:anchor="A_O_04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ケース10　教材作成における著作物の利用</w:t>
      </w:r>
    </w:p>
    <w:p>
      <w:pPr>
        <w:spacing w:after="120"/>
      </w:pPr>
      <w:r>
        <w:t xml:space="preserve">ある日本語教師は、中級クラスの読解教材として、インターネット上で見つけた新聞のコラム記事を、授業で配付するプリントにそのまま印刷して使用しようとした。同僚の教師から「著作権の確認をした方がよいのではないか」と指摘され、著作権法第35条の内容を確認することにした。</w:t>
      </w:r>
    </w:p>
    <w:p>
      <w:pPr>
        <w:spacing w:after="120"/>
      </w:pPr>
      <w:r>
        <w:t xml:space="preserve">確認の結果、対面授業での必要な限度内の複製・配付は一定の要件のもとで認められる場合があるが、著作権者の利益を不当に害するような利用は認められないことが分かった。また、オンデマンド配信で同じ記事を使用する場合には、別途の制度上の要件があることも分かった。</w:t>
      </w:r>
    </w:p>
    <w:p>
      <w:pPr>
        <w:pStyle w:val="Heading3"/>
        <w:spacing w:after="120" w:before="240"/>
      </w:pPr>
      <w:bookmarkStart w:name="Q_O_046" w:id="452"/>
      <w:r>
        <w:rPr>
          <w:b/>
          <w:bCs/>
        </w:rPr>
        <w:t xml:space="preserve">問1</w:t>
      </w:r>
      <w:bookmarkEnd w:id="452"/>
    </w:p>
    <w:p>
      <w:pPr>
        <w:spacing w:after="120"/>
      </w:pPr>
      <w:r>
        <w:t xml:space="preserve">この教師が確認した著作権法第35条が対象とする利用として最も適当なものを、次の1〜4の中から一つ選べ。</w:t>
      </w:r>
    </w:p>
    <w:p>
      <w:pPr>
        <w:spacing w:after="60"/>
        <w:ind w:left="360"/>
      </w:pPr>
      <w:r>
        <w:t xml:space="preserve">1. 個人が趣味として楽しむために行う複製</w:t>
      </w:r>
    </w:p>
    <w:p>
      <w:pPr>
        <w:spacing w:after="60"/>
        <w:ind w:left="360"/>
      </w:pPr>
      <w:r>
        <w:t xml:space="preserve">2. 営利を目的とした出版社の事業としての複製</w:t>
      </w:r>
    </w:p>
    <w:p>
      <w:pPr>
        <w:spacing w:after="60"/>
        <w:ind w:left="360"/>
      </w:pPr>
      <w:r>
        <w:t xml:space="preserve">3. 著作権者自身が自分の著作物について、広く営利目的で行う複製</w:t>
      </w:r>
    </w:p>
    <w:p>
      <w:pPr>
        <w:spacing w:after="60"/>
        <w:ind w:left="360"/>
      </w:pPr>
      <w:r>
        <w:t xml:space="preserve">4. 非営利の教育機関の授業で、必要な限度内で行う複製・利用</w:t>
      </w:r>
    </w:p>
    <w:p>
      <w:pPr>
        <w:pBdr>
          <w:top w:val="single" w:color="CCCCCC" w:sz="4" w:space="6"/>
        </w:pBdr>
        <w:spacing w:after="300" w:before="150"/>
      </w:pPr>
      <w:hyperlink w:history="1" w:anchor="A_O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7" w:id="453"/>
      <w:r>
        <w:rPr>
          <w:b/>
          <w:bCs/>
        </w:rPr>
        <w:t xml:space="preserve">問2</w:t>
      </w:r>
      <w:bookmarkEnd w:id="453"/>
    </w:p>
    <w:p>
      <w:pPr>
        <w:spacing w:after="120"/>
      </w:pPr>
      <w:r>
        <w:t xml:space="preserve">新聞のコラム記事をプリントにそのまま印刷して配付する行為について、著作権法上留意すべき点として最も適当なものを、次の1〜4の中から一つ選べ。</w:t>
      </w:r>
    </w:p>
    <w:p>
      <w:pPr>
        <w:spacing w:after="60"/>
        <w:ind w:left="360"/>
      </w:pPr>
      <w:r>
        <w:t xml:space="preserve">1. 新聞記事には著作権が一切発生しないため、自由に利用できる</w:t>
      </w:r>
    </w:p>
    <w:p>
      <w:pPr>
        <w:spacing w:after="60"/>
        <w:ind w:left="360"/>
      </w:pPr>
      <w:r>
        <w:t xml:space="preserve">2. 配付するプリントには著作権法は一切適用されない</w:t>
      </w:r>
    </w:p>
    <w:p>
      <w:pPr>
        <w:spacing w:after="60"/>
        <w:ind w:left="360"/>
      </w:pPr>
      <w:r>
        <w:t xml:space="preserve">3. 著作権者の利益を不当に害することとなる場合には、無許諾での利用は認められない</w:t>
      </w:r>
    </w:p>
    <w:p>
      <w:pPr>
        <w:spacing w:after="60"/>
        <w:ind w:left="360"/>
      </w:pPr>
      <w:r>
        <w:t xml:space="preserve">4. 教育目的であれば、どのような分量・方法でも、権利者の許諾や補償金なく無条件に利用できる</w:t>
      </w:r>
    </w:p>
    <w:p>
      <w:pPr>
        <w:pBdr>
          <w:top w:val="single" w:color="CCCCCC" w:sz="4" w:space="6"/>
        </w:pBdr>
        <w:spacing w:after="300" w:before="150"/>
      </w:pPr>
      <w:hyperlink w:history="1" w:anchor="A_O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8" w:id="454"/>
      <w:r>
        <w:rPr>
          <w:b/>
          <w:bCs/>
        </w:rPr>
        <w:t xml:space="preserve">問3</w:t>
      </w:r>
      <w:bookmarkEnd w:id="454"/>
    </w:p>
    <w:p>
      <w:pPr>
        <w:spacing w:after="120"/>
      </w:pPr>
      <w:r>
        <w:t xml:space="preserve">オンデマンド配信でこの記事を使用する場合に必要となる制度上の対応として最も適当なものを、次の1〜4の中から一つ選べ。</w:t>
      </w:r>
    </w:p>
    <w:p>
      <w:pPr>
        <w:spacing w:after="60"/>
        <w:ind w:left="360"/>
      </w:pPr>
      <w:r>
        <w:t xml:space="preserve">1. オンデマンド配信では著作権法が適用されないため、特別な手続きや費用は何もする必要がない</w:t>
      </w:r>
    </w:p>
    <w:p>
      <w:pPr>
        <w:spacing w:after="60"/>
        <w:ind w:left="360"/>
      </w:pPr>
      <w:r>
        <w:t xml:space="preserve">2. 指定管理団体への補償金支払いなど、授業目的公衆送信補償金制度上の要件を確認する</w:t>
      </w:r>
    </w:p>
    <w:p>
      <w:pPr>
        <w:spacing w:after="60"/>
        <w:ind w:left="360"/>
      </w:pPr>
      <w:r>
        <w:t xml:space="preserve">3. 配信する場合は必ず著作権者本人から個別に許諾を得なければならない</w:t>
      </w:r>
    </w:p>
    <w:p>
      <w:pPr>
        <w:spacing w:after="60"/>
        <w:ind w:left="360"/>
      </w:pPr>
      <w:r>
        <w:t xml:space="preserve">4. 対面授業と全く同じ扱いで、追加の対応は一切不要である</w:t>
      </w:r>
    </w:p>
    <w:p>
      <w:pPr>
        <w:pBdr>
          <w:top w:val="single" w:color="CCCCCC" w:sz="4" w:space="6"/>
        </w:pBdr>
        <w:spacing w:after="300" w:before="150"/>
      </w:pPr>
      <w:hyperlink w:history="1" w:anchor="A_O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9" w:id="455"/>
      <w:r>
        <w:rPr>
          <w:b/>
          <w:bCs/>
        </w:rPr>
        <w:t xml:space="preserve">問4</w:t>
      </w:r>
      <w:bookmarkEnd w:id="455"/>
    </w:p>
    <w:p>
      <w:pPr>
        <w:spacing w:after="120"/>
      </w:pPr>
      <w:r>
        <w:t xml:space="preserve">この教師が今後、著作権に配慮しながら教材を作成する際に検討できる工夫として最も適当なものを、次の1〜4の中から一つ選べ。</w:t>
      </w:r>
    </w:p>
    <w:p>
      <w:pPr>
        <w:spacing w:after="60"/>
        <w:ind w:left="360"/>
      </w:pPr>
      <w:r>
        <w:t xml:space="preserve">1. 教育目的であることを理由に、市販教材であっても授業のたびに無制限に複製してよいと判断する</w:t>
      </w:r>
    </w:p>
    <w:p>
      <w:pPr>
        <w:spacing w:after="60"/>
        <w:ind w:left="360"/>
      </w:pPr>
      <w:r>
        <w:t>2. 権利関係を確認した上で、必要な範囲の利用に絞る、権利者の許諾を得る、または既存の創作的表現を流用しない自作教材へ置き換えることを検討する。</w:t>
      </w:r>
    </w:p>
    <w:p>
      <w:pPr>
        <w:spacing w:after="60"/>
        <w:ind w:left="360"/>
      </w:pPr>
      <w:r>
        <w:t xml:space="preserve">3. 著作権への配慮が難しいため、教材の作成そのものをやめてしまう</w:t>
      </w:r>
    </w:p>
    <w:p>
      <w:pPr>
        <w:spacing w:after="60"/>
        <w:ind w:left="360"/>
      </w:pPr>
      <w:r>
        <w:t xml:space="preserve">4. 著作権への配慮は不要と考え、これまで通り気にせず利用を続ける</w:t>
      </w:r>
    </w:p>
    <w:p>
      <w:pPr>
        <w:pBdr>
          <w:top w:val="single" w:color="CCCCCC" w:sz="4" w:space="6"/>
        </w:pBdr>
        <w:spacing w:after="300" w:before="150"/>
      </w:pPr>
      <w:hyperlink w:history="1" w:anchor="A_O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0" w:id="456"/>
      <w:r>
        <w:rPr>
          <w:b/>
          <w:bCs/>
        </w:rPr>
        <w:t xml:space="preserve">問5</w:t>
      </w:r>
      <w:bookmarkEnd w:id="456"/>
    </w:p>
    <w:p>
      <w:pPr>
        <w:spacing w:after="120"/>
      </w:pPr>
      <w:r>
        <w:t xml:space="preserve">この一連の経験を、日本語教育人材に求められる資質・能力の観点から捉えた場合に最も適当な説明を、次の1〜4の中から一つ選べ。</w:t>
      </w:r>
    </w:p>
    <w:p>
      <w:pPr>
        <w:spacing w:after="60"/>
        <w:ind w:left="360"/>
      </w:pPr>
      <w:r>
        <w:t xml:space="preserve">1. 著作権の確認は同僚教師や学校の役割であり、自分自身は教材作成時に関与する必要がない</w:t>
      </w:r>
    </w:p>
    <w:p>
      <w:pPr>
        <w:spacing w:after="60"/>
        <w:ind w:left="360"/>
      </w:pPr>
      <w:r>
        <w:t xml:space="preserve">2. 著作権への配慮は教材作成の妨げにしかならず、重視すべきでない</w:t>
      </w:r>
    </w:p>
    <w:p>
      <w:pPr>
        <w:spacing w:after="60"/>
        <w:ind w:left="360"/>
      </w:pPr>
      <w:r>
        <w:t xml:space="preserve">3. 著作権に関する知識は、日本語教師の職務には一切必要がない</w:t>
      </w:r>
    </w:p>
    <w:p>
      <w:pPr>
        <w:spacing w:after="60"/>
        <w:ind w:left="360"/>
      </w:pPr>
      <w:r>
        <w:t xml:space="preserve">4. 著作権を含む情報資源の扱いの理解は、日本語教育の実践で求められる知識の一つである</w:t>
      </w:r>
    </w:p>
    <w:p>
      <w:pPr>
        <w:pBdr>
          <w:top w:val="single" w:color="CCCCCC" w:sz="4" w:space="6"/>
        </w:pBdr>
        <w:spacing w:after="300" w:before="150"/>
      </w:pPr>
      <w:hyperlink w:history="1" w:anchor="A_O_05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ケース11　教授法の理論的基盤を踏まえた授業設計の比較</w:t>
      </w:r>
    </w:p>
    <w:p>
      <w:pPr>
        <w:spacing w:after="120"/>
      </w:pPr>
      <w:r>
        <w:t xml:space="preserve">ある日本語学校で、同じ初級文型（依頼表現「〜てください」）を、A教師とB教師がそれぞれ異なる方法で指導した。A教師は、キュー（提示語）を与えて学習者に文を素早く置き換えさせる練習と、対話文の暗唱を中心に授業を組み立てた。誤用が生じた場合は、その場で即座に正しい形に言い直させた。</w:t>
      </w:r>
    </w:p>
    <w:p>
      <w:pPr>
        <w:spacing w:after="120"/>
      </w:pPr>
      <w:r>
        <w:t xml:space="preserve">一方B教師は、学習者が実際に「同僚に頼みごとをする」という場面をロールプレイで体験させ、うまく言えなかった表現をタスク終了後にクラス全体で確認・整理するという流れで授業を組み立てた。</w:t>
      </w:r>
    </w:p>
    <w:p>
      <w:pPr>
        <w:pStyle w:val="Heading3"/>
        <w:spacing w:after="120" w:before="240"/>
      </w:pPr>
      <w:bookmarkStart w:name="Q_O_051" w:id="457"/>
      <w:r>
        <w:rPr>
          <w:b/>
          <w:bCs/>
        </w:rPr>
        <w:t xml:space="preserve">問1</w:t>
      </w:r>
      <w:bookmarkEnd w:id="457"/>
    </w:p>
    <w:p>
      <w:pPr>
        <w:spacing w:after="120"/>
      </w:pPr>
      <w:r>
        <w:t xml:space="preserve">A教師の指導法が理論的基盤とする心理学・言語学の立場として最も適切なものを、次の1〜4の中から一つ選べ。</w:t>
      </w:r>
    </w:p>
    <w:p>
      <w:pPr>
        <w:spacing w:after="60"/>
        <w:ind w:left="360"/>
      </w:pPr>
      <w:r>
        <w:t xml:space="preserve">1. スキナーらの行動主義心理学とブルームフィールドらの構造主義言語学</w:t>
      </w:r>
    </w:p>
    <w:p>
      <w:pPr>
        <w:spacing w:after="60"/>
        <w:ind w:left="360"/>
      </w:pPr>
      <w:r>
        <w:t xml:space="preserve">2. ヴィゴツキーらの社会文化理論とハリデーらの機能言語学</w:t>
      </w:r>
    </w:p>
    <w:p>
      <w:pPr>
        <w:spacing w:after="60"/>
        <w:ind w:left="360"/>
      </w:pPr>
      <w:r>
        <w:t xml:space="preserve">3. ハイムズのコミュニカティブ・コンピテンス論と社会言語学</w:t>
      </w:r>
    </w:p>
    <w:p>
      <w:pPr>
        <w:spacing w:after="60"/>
        <w:ind w:left="360"/>
      </w:pPr>
      <w:r>
        <w:t xml:space="preserve">4. チョムスキーの生成文法理論と認知心理学の考え方</w:t>
      </w:r>
    </w:p>
    <w:p>
      <w:pPr>
        <w:pBdr>
          <w:top w:val="single" w:color="CCCCCC" w:sz="4" w:space="6"/>
        </w:pBdr>
        <w:spacing w:after="300" w:before="150"/>
      </w:pPr>
      <w:hyperlink w:history="1" w:anchor="A_O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2" w:id="458"/>
      <w:r>
        <w:rPr>
          <w:b/>
          <w:bCs/>
        </w:rPr>
        <w:t xml:space="preserve">問2</w:t>
      </w:r>
      <w:bookmarkEnd w:id="458"/>
    </w:p>
    <w:p>
      <w:pPr>
        <w:spacing w:after="120"/>
      </w:pPr>
      <w:r>
        <w:t xml:space="preserve">B教師の授業設計が重視していると考えられる考え方として最も適切なものを、次の1〜4の中から一つ選べ。</w:t>
      </w:r>
    </w:p>
    <w:p>
      <w:pPr>
        <w:spacing w:after="60"/>
        <w:ind w:left="360"/>
      </w:pPr>
      <w:r>
        <w:t xml:space="preserve">1. パターン・プラクティスの反復による習慣形成を中心とし、誤りをできるだけ避けさせる構成</w:t>
      </w:r>
    </w:p>
    <w:p>
      <w:pPr>
        <w:spacing w:after="60"/>
        <w:ind w:left="360"/>
      </w:pPr>
      <w:r>
        <w:t xml:space="preserve">2. 母語による文法説明を中心とする構成</w:t>
      </w:r>
    </w:p>
    <w:p>
      <w:pPr>
        <w:spacing w:after="60"/>
        <w:ind w:left="360"/>
      </w:pPr>
      <w:r>
        <w:t xml:space="preserve">3. 文型を明示的に提示してから練習させるPPP型の構成</w:t>
      </w:r>
    </w:p>
    <w:p>
      <w:pPr>
        <w:spacing w:after="60"/>
        <w:ind w:left="360"/>
      </w:pPr>
      <w:r>
        <w:t xml:space="preserve">4. タスクの遂行を通じて学習者自身に言語形式への気づきを促すタスク先行型の構成</w:t>
      </w:r>
    </w:p>
    <w:p>
      <w:pPr>
        <w:pBdr>
          <w:top w:val="single" w:color="CCCCCC" w:sz="4" w:space="6"/>
        </w:pBdr>
        <w:spacing w:after="300" w:before="150"/>
      </w:pPr>
      <w:hyperlink w:history="1" w:anchor="A_O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3" w:id="459"/>
      <w:r>
        <w:rPr>
          <w:b/>
          <w:bCs/>
        </w:rPr>
        <w:t xml:space="preserve">問3</w:t>
      </w:r>
      <w:bookmarkEnd w:id="459"/>
    </w:p>
    <w:p>
      <w:pPr>
        <w:spacing w:after="120"/>
      </w:pPr>
      <w:r>
        <w:t xml:space="preserve">A教師の指導法の利点として最も適切なものを、次の1〜4の中から一つ選べ。</w:t>
      </w:r>
    </w:p>
    <w:p>
      <w:pPr>
        <w:spacing w:after="60"/>
        <w:ind w:left="360"/>
      </w:pPr>
      <w:r>
        <w:t xml:space="preserve">1. 学習者の自発的なコミュニケーション能力を最も効果的に育成できる</w:t>
      </w:r>
    </w:p>
    <w:p>
      <w:pPr>
        <w:spacing w:after="60"/>
        <w:ind w:left="360"/>
      </w:pPr>
      <w:r>
        <w:t xml:space="preserve">2. 学習者の情意フィルターを常に低く保つことができる</w:t>
      </w:r>
    </w:p>
    <w:p>
      <w:pPr>
        <w:spacing w:after="60"/>
        <w:ind w:left="360"/>
      </w:pPr>
      <w:r>
        <w:t xml:space="preserve">3. 文型の正確な形を短期間で定着させやすい</w:t>
      </w:r>
    </w:p>
    <w:p>
      <w:pPr>
        <w:spacing w:after="60"/>
        <w:ind w:left="360"/>
      </w:pPr>
      <w:r>
        <w:t xml:space="preserve">4. 多様な学習スタイルに自動的に対応できる</w:t>
      </w:r>
    </w:p>
    <w:p>
      <w:pPr>
        <w:pBdr>
          <w:top w:val="single" w:color="CCCCCC" w:sz="4" w:space="6"/>
        </w:pBdr>
        <w:spacing w:after="300" w:before="150"/>
      </w:pPr>
      <w:hyperlink w:history="1" w:anchor="A_O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4" w:id="460"/>
      <w:r>
        <w:rPr>
          <w:b/>
          <w:bCs/>
        </w:rPr>
        <w:t xml:space="preserve">問4</w:t>
      </w:r>
      <w:bookmarkEnd w:id="460"/>
    </w:p>
    <w:p>
      <w:pPr>
        <w:spacing w:after="120"/>
      </w:pPr>
      <w:r>
        <w:t xml:space="preserve">B教師の授業設計の課題として最も適切なものを、次の1〜4の中から一つ選べ。</w:t>
      </w:r>
    </w:p>
    <w:p>
      <w:pPr>
        <w:spacing w:after="60"/>
        <w:ind w:left="360"/>
      </w:pPr>
      <w:r>
        <w:t xml:space="preserve">1. 文型の正確さの定着に時間がかかり、事後フィードバックの質が効果を左右する</w:t>
      </w:r>
    </w:p>
    <w:p>
      <w:pPr>
        <w:spacing w:after="60"/>
        <w:ind w:left="360"/>
      </w:pPr>
      <w:r>
        <w:t xml:space="preserve">2. ロールプレイを行っても、学習者が自分から発話する機会は一切生まれない</w:t>
      </w:r>
    </w:p>
    <w:p>
      <w:pPr>
        <w:spacing w:after="60"/>
        <w:ind w:left="360"/>
      </w:pPr>
      <w:r>
        <w:t xml:space="preserve">3. 場面設定やタスクの準備が不要になり、教師の準備が全く必要なくなる</w:t>
      </w:r>
    </w:p>
    <w:p>
      <w:pPr>
        <w:spacing w:after="60"/>
        <w:ind w:left="360"/>
      </w:pPr>
      <w:r>
        <w:t xml:space="preserve">4. タスク後の整理でも、文法規則を扱うことは一切できなくなる</w:t>
      </w:r>
    </w:p>
    <w:p>
      <w:pPr>
        <w:pBdr>
          <w:top w:val="single" w:color="CCCCCC" w:sz="4" w:space="6"/>
        </w:pBdr>
        <w:spacing w:after="300" w:before="150"/>
      </w:pPr>
      <w:hyperlink w:history="1" w:anchor="A_O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5" w:id="461"/>
      <w:r>
        <w:rPr>
          <w:b/>
          <w:bCs/>
        </w:rPr>
        <w:t xml:space="preserve">問5</w:t>
      </w:r>
      <w:bookmarkEnd w:id="461"/>
    </w:p>
    <w:p>
      <w:pPr>
        <w:spacing w:after="120"/>
      </w:pPr>
      <w:r>
        <w:t xml:space="preserve">この2つの授業を踏まえ、実際の教育現場での指導法の選び方として最も適切なものを、次の1〜4の中から一つ選べ。</w:t>
      </w:r>
    </w:p>
    <w:p>
      <w:pPr>
        <w:spacing w:after="60"/>
        <w:ind w:left="360"/>
      </w:pPr>
      <w:r>
        <w:t xml:space="preserve">1. 常に一方の教授法だけを選び、それを使い続けるべきである</w:t>
      </w:r>
    </w:p>
    <w:p>
      <w:pPr>
        <w:spacing w:after="60"/>
        <w:ind w:left="360"/>
      </w:pPr>
      <w:r>
        <w:t xml:space="preserve">2. 教授法の選択は学習効果には影響せず、教師の好みで決めてよい</w:t>
      </w:r>
    </w:p>
    <w:p>
      <w:pPr>
        <w:spacing w:after="60"/>
        <w:ind w:left="360"/>
      </w:pPr>
      <w:r>
        <w:t xml:space="preserve">3. 目標や学習者の特性に応じて、複数の教授法を組み合わせる折衷的アプローチも有効である</w:t>
      </w:r>
    </w:p>
    <w:p>
      <w:pPr>
        <w:spacing w:after="60"/>
        <w:ind w:left="360"/>
      </w:pPr>
      <w:r>
        <w:t xml:space="preserve">4. 初級では、学習者の特性や目標を問わず必ずオーディオリンガル・メソッドのみを使うべきである</w:t>
      </w:r>
    </w:p>
    <w:p>
      <w:pPr>
        <w:pBdr>
          <w:top w:val="single" w:color="CCCCCC" w:sz="4" w:space="6"/>
        </w:pBdr>
        <w:spacing w:after="300" w:before="150"/>
      </w:pPr>
      <w:hyperlink w:history="1" w:anchor="A_O_05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ケース12　ポライトネス理論に基づく依頼場面の分析</w:t>
      </w:r>
    </w:p>
    <w:p>
      <w:pPr>
        <w:spacing w:after="120"/>
      </w:pPr>
      <w:r>
        <w:t xml:space="preserve">中級クラスの会話授業で、教師は「上司に休暇の許可を求める」というロールプレイを行った。ある学習者は「休みをください」と直接的に依頼したが、別の学習者は「大変恐縮なのですが、来週、少しお休みをいただくことは可能でしょうか」と前置きと婉曲表現を交えて依頼した。</w:t>
      </w:r>
    </w:p>
    <w:p>
      <w:pPr>
        <w:spacing w:after="120"/>
      </w:pPr>
      <w:r>
        <w:t xml:space="preserve">教師はこの違いを取り上げ、ブラウンとレビンソンのポライトネス理論を紹介しながら、依頼という行為が持つ性質について解説した。</w:t>
      </w:r>
    </w:p>
    <w:p>
      <w:pPr>
        <w:pStyle w:val="Heading3"/>
        <w:spacing w:after="120" w:before="240"/>
      </w:pPr>
      <w:bookmarkStart w:name="Q_O_056" w:id="462"/>
      <w:r>
        <w:rPr>
          <w:b/>
          <w:bCs/>
        </w:rPr>
        <w:t xml:space="preserve">問1</w:t>
      </w:r>
      <w:bookmarkEnd w:id="462"/>
    </w:p>
    <w:p>
      <w:pPr>
        <w:spacing w:after="120"/>
      </w:pPr>
      <w:r>
        <w:t>BrownとLevinsonのポライトネス理論に照らし、依頼が主として脅かす聞き手の欲求として最も適当なものを選べ。</w:t>
      </w:r>
    </w:p>
    <w:p>
      <w:pPr>
        <w:spacing w:after="60"/>
        <w:ind w:left="360"/>
      </w:pPr>
      <w:r>
        <w:t>1. 場面に応じて言語変種を使い分けたいという欲求</w:t>
      </w:r>
    </w:p>
    <w:p>
      <w:pPr>
        <w:spacing w:after="60"/>
        <w:ind w:left="360"/>
      </w:pPr>
      <w:r>
        <w:t>2. 自分の欲求が少なくとも一部の他者にとって望ましいものであってほしいという欲求</w:t>
      </w:r>
    </w:p>
    <w:p>
      <w:pPr>
        <w:spacing w:after="60"/>
        <w:ind w:left="360"/>
      </w:pPr>
      <w:r>
        <w:t xml:space="preserve">3. コード・スイッチング</w:t>
      </w:r>
    </w:p>
    <w:p>
      <w:pPr>
        <w:spacing w:after="60"/>
        <w:ind w:left="360"/>
      </w:pPr>
      <w:r>
        <w:t>4. 自分の行為を他者に妨げられたくないという欲求</w:t>
      </w:r>
    </w:p>
    <w:p>
      <w:pPr>
        <w:pBdr>
          <w:top w:val="single" w:color="CCCCCC" w:sz="4" w:space="6"/>
        </w:pBdr>
        <w:spacing w:after="300" w:before="150"/>
      </w:pPr>
      <w:hyperlink w:history="1" w:anchor="A_O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7" w:id="463"/>
      <w:r>
        <w:rPr>
          <w:b/>
          <w:bCs/>
        </w:rPr>
        <w:t xml:space="preserve">問2</w:t>
      </w:r>
      <w:bookmarkEnd w:id="463"/>
    </w:p>
    <w:p>
      <w:pPr>
        <w:spacing w:after="120"/>
      </w:pPr>
      <w:r>
        <w:t xml:space="preserve">「大変恐縮なのですが」という前置き表現が果たす機能として最も適切なものを、次の1〜4の中から一つ選べ。</w:t>
      </w:r>
    </w:p>
    <w:p>
      <w:pPr>
        <w:spacing w:after="60"/>
        <w:ind w:left="360"/>
      </w:pPr>
      <w:r>
        <w:t xml:space="preserve">1. 文法的な誤りを補うために付け加えられた、意味のない表現</w:t>
      </w:r>
    </w:p>
    <w:p>
      <w:pPr>
        <w:spacing w:after="60"/>
        <w:ind w:left="360"/>
      </w:pPr>
      <w:r>
        <w:t xml:space="preserve">2. 相手の発言を遮るために、会話の途中で割り込んで用い、話の主導権を一方的に奪う表現</w:t>
      </w:r>
    </w:p>
    <w:p>
      <w:pPr>
        <w:spacing w:after="60"/>
        <w:ind w:left="360"/>
      </w:pPr>
      <w:r>
        <w:t xml:space="preserve">3. 話題を完全に変えて、依頼から注意をそらすための表現</w:t>
      </w:r>
    </w:p>
    <w:p>
      <w:pPr>
        <w:spacing w:after="60"/>
        <w:ind w:left="360"/>
      </w:pPr>
      <w:r>
        <w:t xml:space="preserve">4. 相手のネガティブ・フェイスへの配慮を示し、依頼の負担感を和らげようとする方策</w:t>
      </w:r>
    </w:p>
    <w:p>
      <w:pPr>
        <w:pBdr>
          <w:top w:val="single" w:color="CCCCCC" w:sz="4" w:space="6"/>
        </w:pBdr>
        <w:spacing w:after="300" w:before="150"/>
      </w:pPr>
      <w:hyperlink w:history="1" w:anchor="A_O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8" w:id="464"/>
      <w:r>
        <w:rPr>
          <w:b/>
          <w:bCs/>
        </w:rPr>
        <w:t xml:space="preserve">問3</w:t>
      </w:r>
      <w:bookmarkEnd w:id="464"/>
    </w:p>
    <w:p>
      <w:pPr>
        <w:spacing w:after="120"/>
      </w:pPr>
      <w:r>
        <w:t xml:space="preserve">「休みをください」という直接的な依頼表現について、ポライトネス理論の観点から最も適切な説明を、次の1〜4の中から一つ選べ。</w:t>
      </w:r>
    </w:p>
    <w:p>
      <w:pPr>
        <w:spacing w:after="60"/>
        <w:ind w:left="360"/>
      </w:pPr>
      <w:r>
        <w:t xml:space="preserve">1. 文法的に誤っているため、どのような場面でもコミュニケーション上使用してはならない表現である</w:t>
      </w:r>
    </w:p>
    <w:p>
      <w:pPr>
        <w:spacing w:after="60"/>
        <w:ind w:left="360"/>
      </w:pPr>
      <w:r>
        <w:t xml:space="preserve">2. 直接的な分、配慮の度合いは低いと分析されるが、関係性や場面によっては許容される場合もある</w:t>
      </w:r>
    </w:p>
    <w:p>
      <w:pPr>
        <w:spacing w:after="60"/>
        <w:ind w:left="360"/>
      </w:pPr>
      <w:r>
        <w:t xml:space="preserve">3. この表現は、相手や場面にかかわらず常に失礼にあたる</w:t>
      </w:r>
    </w:p>
    <w:p>
      <w:pPr>
        <w:spacing w:after="60"/>
        <w:ind w:left="360"/>
      </w:pPr>
      <w:r>
        <w:t xml:space="preserve">4. この表現は依頼だが、ポライトネスの概念は一切関与しない</w:t>
      </w:r>
    </w:p>
    <w:p>
      <w:pPr>
        <w:pBdr>
          <w:top w:val="single" w:color="CCCCCC" w:sz="4" w:space="6"/>
        </w:pBdr>
        <w:spacing w:after="300" w:before="150"/>
      </w:pPr>
      <w:hyperlink w:history="1" w:anchor="A_O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9" w:id="465"/>
      <w:r>
        <w:rPr>
          <w:b/>
          <w:bCs/>
        </w:rPr>
        <w:t xml:space="preserve">問4</w:t>
      </w:r>
      <w:bookmarkEnd w:id="465"/>
    </w:p>
    <w:p>
      <w:pPr>
        <w:spacing w:after="120"/>
      </w:pPr>
      <w:r>
        <w:t xml:space="preserve">この授業を踏まえ、依頼表現の指導において教師が重視するとよい観点として最も適切なものを、次の1〜4の中から一つ選べ。</w:t>
      </w:r>
    </w:p>
    <w:p>
      <w:pPr>
        <w:spacing w:after="60"/>
        <w:ind w:left="360"/>
      </w:pPr>
      <w:r>
        <w:t xml:space="preserve">1. 文法的に正しい一つの依頼表現のみを教え、他の表現は場面や相手を問わず一切扱わない方針をとる</w:t>
      </w:r>
    </w:p>
    <w:p>
      <w:pPr>
        <w:spacing w:after="60"/>
        <w:ind w:left="360"/>
      </w:pPr>
      <w:r>
        <w:t xml:space="preserve">2. 相手との関係性や場面に応じて、依頼表現の丁寧さの度合いを使い分けられるようにする</w:t>
      </w:r>
    </w:p>
    <w:p>
      <w:pPr>
        <w:spacing w:after="60"/>
        <w:ind w:left="360"/>
      </w:pPr>
      <w:r>
        <w:t xml:space="preserve">3. 前置き表現は誤用として訂正すべきである</w:t>
      </w:r>
    </w:p>
    <w:p>
      <w:pPr>
        <w:spacing w:after="60"/>
        <w:ind w:left="360"/>
      </w:pPr>
      <w:r>
        <w:t xml:space="preserve">4. 依頼表現の指導は不要である</w:t>
      </w:r>
    </w:p>
    <w:p>
      <w:pPr>
        <w:pBdr>
          <w:top w:val="single" w:color="CCCCCC" w:sz="4" w:space="6"/>
        </w:pBdr>
        <w:spacing w:after="300" w:before="150"/>
      </w:pPr>
      <w:hyperlink w:history="1" w:anchor="A_O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0" w:id="466"/>
      <w:r>
        <w:rPr>
          <w:b/>
          <w:bCs/>
        </w:rPr>
        <w:t xml:space="preserve">問5</w:t>
      </w:r>
      <w:bookmarkEnd w:id="466"/>
    </w:p>
    <w:p>
      <w:pPr>
        <w:spacing w:after="120"/>
      </w:pPr>
      <w:r>
        <w:t xml:space="preserve">ポライトネス理論を日本語教育に応用することの意義として最も適切なものを、次の1〜4の中から一つ選べ。</w:t>
      </w:r>
    </w:p>
    <w:p>
      <w:pPr>
        <w:spacing w:after="60"/>
        <w:ind w:left="360"/>
      </w:pPr>
      <w:r>
        <w:t xml:space="preserve">1. ポライトネス理論は日本語には応用できない</w:t>
      </w:r>
    </w:p>
    <w:p>
      <w:pPr>
        <w:spacing w:after="60"/>
        <w:ind w:left="360"/>
      </w:pPr>
      <w:r>
        <w:t xml:space="preserve">2. ポライトネス理論は発音指導にのみ関係する</w:t>
      </w:r>
    </w:p>
    <w:p>
      <w:pPr>
        <w:spacing w:after="60"/>
        <w:ind w:left="360"/>
      </w:pPr>
      <w:r>
        <w:t xml:space="preserve">3. 文法的な正確さのみを追求する指導に集中できるようになり、場面に応じた配慮は不要になる</w:t>
      </w:r>
    </w:p>
    <w:p>
      <w:pPr>
        <w:spacing w:after="60"/>
        <w:ind w:left="360"/>
      </w:pPr>
      <w:r>
        <w:t xml:space="preserve">4. 場面・相手に応じた適切な配慮表現を選択する力（社会言語能力）の育成に役立つ</w:t>
      </w:r>
    </w:p>
    <w:p>
      <w:pPr>
        <w:pBdr>
          <w:top w:val="single" w:color="CCCCCC" w:sz="4" w:space="6"/>
        </w:pBdr>
        <w:spacing w:after="300" w:before="150"/>
      </w:pPr>
      <w:hyperlink w:history="1" w:anchor="A_O_06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ケース13　多文化クラスにおけるコンフリクト・マネジメントの実践</w:t>
      </w:r>
    </w:p>
    <w:p>
      <w:pPr>
        <w:spacing w:after="120"/>
      </w:pPr>
      <w:r>
        <w:t xml:space="preserve">多国籍の学習者が集まるクラスで、グループプロジェクトの進め方を巡って学習者間の意見が対立した。一方の学習者グループは「多数決で早く決めるべきだ」と主張し、もう一方は「全員が納得するまで話し合うべきだ」と主張して譲らなかった。</w:t>
      </w:r>
    </w:p>
    <w:p>
      <w:pPr>
        <w:spacing w:after="120"/>
      </w:pPr>
      <w:r>
        <w:t xml:space="preserve">教師は、対立を一方的に裁定するのではなく、双方の主張の背景にある価値観を確認し合う時間を設け、双方が譲歩できる点と譲れない点を整理させた上で、次回までに解決策を持ち寄るよう促した。</w:t>
      </w:r>
    </w:p>
    <w:p>
      <w:pPr>
        <w:pStyle w:val="Heading3"/>
        <w:spacing w:after="120" w:before="240"/>
      </w:pPr>
      <w:bookmarkStart w:name="Q_O_061" w:id="467"/>
      <w:r>
        <w:rPr>
          <w:b/>
          <w:bCs/>
        </w:rPr>
        <w:t xml:space="preserve">問1</w:t>
      </w:r>
      <w:bookmarkEnd w:id="467"/>
    </w:p>
    <w:p>
      <w:pPr>
        <w:spacing w:after="120"/>
      </w:pPr>
      <w:r>
        <w:t xml:space="preserve">自分の主張を抑えて相手の要求を優先するスタイルを指す、コンフリクト・マネジメントの概念として最も適切なものを、次の1〜4の中から一つ選べ。</w:t>
      </w:r>
    </w:p>
    <w:p>
      <w:pPr>
        <w:spacing w:after="60"/>
        <w:ind w:left="360"/>
      </w:pPr>
      <w:r>
        <w:t xml:space="preserve">1. 統合・協働</w:t>
      </w:r>
    </w:p>
    <w:p>
      <w:pPr>
        <w:spacing w:after="60"/>
        <w:ind w:left="360"/>
      </w:pPr>
      <w:r>
        <w:t xml:space="preserve">2. 受容・適応</w:t>
      </w:r>
    </w:p>
    <w:p>
      <w:pPr>
        <w:spacing w:after="60"/>
        <w:ind w:left="360"/>
      </w:pPr>
      <w:r>
        <w:t xml:space="preserve">3. 回避</w:t>
      </w:r>
    </w:p>
    <w:p>
      <w:pPr>
        <w:spacing w:after="60"/>
        <w:ind w:left="360"/>
      </w:pPr>
      <w:r>
        <w:t xml:space="preserve">4. 競争・強制</w:t>
      </w:r>
    </w:p>
    <w:p>
      <w:pPr>
        <w:pBdr>
          <w:top w:val="single" w:color="CCCCCC" w:sz="4" w:space="6"/>
        </w:pBdr>
        <w:spacing w:after="300" w:before="150"/>
      </w:pPr>
      <w:hyperlink w:history="1" w:anchor="A_O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2" w:id="468"/>
      <w:r>
        <w:rPr>
          <w:b/>
          <w:bCs/>
        </w:rPr>
        <w:t xml:space="preserve">問2</w:t>
      </w:r>
      <w:bookmarkEnd w:id="468"/>
    </w:p>
    <w:p>
      <w:pPr>
        <w:spacing w:after="120"/>
      </w:pPr>
      <w:r>
        <w:t xml:space="preserve">教師が双方の価値観を確認し合う時間を設け、譲歩できる点・譲れない点を整理させたことに最も近いコンフリクト・マネジメントのスタイルを、次の1〜4の中から一つ選べ。</w:t>
      </w:r>
    </w:p>
    <w:p>
      <w:pPr>
        <w:spacing w:after="60"/>
        <w:ind w:left="360"/>
      </w:pPr>
      <w:r>
        <w:t xml:space="preserve">1. 妥協または統合・協働</w:t>
      </w:r>
    </w:p>
    <w:p>
      <w:pPr>
        <w:spacing w:after="60"/>
        <w:ind w:left="360"/>
      </w:pPr>
      <w:r>
        <w:t xml:space="preserve">2. 一方に服従するスタイルのみ</w:t>
      </w:r>
    </w:p>
    <w:p>
      <w:pPr>
        <w:spacing w:after="60"/>
        <w:ind w:left="360"/>
      </w:pPr>
      <w:r>
        <w:t xml:space="preserve">3. 競争・強制のスタイル</w:t>
      </w:r>
    </w:p>
    <w:p>
      <w:pPr>
        <w:spacing w:after="60"/>
        <w:ind w:left="360"/>
      </w:pPr>
      <w:r>
        <w:t xml:space="preserve">4. 問題を先送りする回避</w:t>
      </w:r>
    </w:p>
    <w:p>
      <w:pPr>
        <w:pBdr>
          <w:top w:val="single" w:color="CCCCCC" w:sz="4" w:space="6"/>
        </w:pBdr>
        <w:spacing w:after="300" w:before="150"/>
      </w:pPr>
      <w:hyperlink w:history="1" w:anchor="A_O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3" w:id="469"/>
      <w:r>
        <w:rPr>
          <w:b/>
          <w:bCs/>
        </w:rPr>
        <w:t xml:space="preserve">問3</w:t>
      </w:r>
      <w:bookmarkEnd w:id="469"/>
    </w:p>
    <w:p>
      <w:pPr>
        <w:spacing w:after="120"/>
      </w:pPr>
      <w:r>
        <w:t xml:space="preserve">「早く決めるべきだ」と「全員が納得するまで話し合うべきだ」という対立の背景として考えられる要因として最も適切なものを、次の1〜4の中から一つ選べ。</w:t>
      </w:r>
    </w:p>
    <w:p>
      <w:pPr>
        <w:spacing w:after="60"/>
        <w:ind w:left="360"/>
      </w:pPr>
      <w:r>
        <w:t xml:space="preserve">1. 文法能力の違いのみによるもの</w:t>
      </w:r>
    </w:p>
    <w:p>
      <w:pPr>
        <w:spacing w:after="60"/>
        <w:ind w:left="360"/>
      </w:pPr>
      <w:r>
        <w:t xml:space="preserve">2. 意思決定の進め方に関する文化的な価値観の違い</w:t>
      </w:r>
    </w:p>
    <w:p>
      <w:pPr>
        <w:spacing w:after="60"/>
        <w:ind w:left="360"/>
      </w:pPr>
      <w:r>
        <w:t xml:space="preserve">3. 対立には特に理由がなく偶発的なものである</w:t>
      </w:r>
    </w:p>
    <w:p>
      <w:pPr>
        <w:spacing w:after="60"/>
        <w:ind w:left="360"/>
      </w:pPr>
      <w:r>
        <w:t xml:space="preserve">4. 発音の違いのみによるもの</w:t>
      </w:r>
    </w:p>
    <w:p>
      <w:pPr>
        <w:pBdr>
          <w:top w:val="single" w:color="CCCCCC" w:sz="4" w:space="6"/>
        </w:pBdr>
        <w:spacing w:after="300" w:before="150"/>
      </w:pPr>
      <w:hyperlink w:history="1" w:anchor="A_O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4" w:id="470"/>
      <w:r>
        <w:rPr>
          <w:b/>
          <w:bCs/>
        </w:rPr>
        <w:t xml:space="preserve">問4</w:t>
      </w:r>
      <w:bookmarkEnd w:id="470"/>
    </w:p>
    <w:p>
      <w:pPr>
        <w:spacing w:after="120"/>
      </w:pPr>
      <w:r>
        <w:t xml:space="preserve">このような対立が起こりうることを見越して、プロジェクト開始前に教師が行っておくとよい工夫として最も適切なものを、次の1〜4の中から一つ選べ。</w:t>
      </w:r>
    </w:p>
    <w:p>
      <w:pPr>
        <w:spacing w:after="60"/>
        <w:ind w:left="360"/>
      </w:pPr>
      <w:r>
        <w:t xml:space="preserve">1. 意思決定の方法は教師が一方的に決めておき、学習者には話し合わせない</w:t>
      </w:r>
    </w:p>
    <w:p>
      <w:pPr>
        <w:spacing w:after="60"/>
        <w:ind w:left="360"/>
      </w:pPr>
      <w:r>
        <w:t xml:space="preserve">2. 同じ国籍の学習者だけでグループを編成する</w:t>
      </w:r>
    </w:p>
    <w:p>
      <w:pPr>
        <w:spacing w:after="60"/>
        <w:ind w:left="360"/>
      </w:pPr>
      <w:r>
        <w:t xml:space="preserve">3. 意思決定の方法について、事前にクラス全体でルールを話し合っておく</w:t>
      </w:r>
    </w:p>
    <w:p>
      <w:pPr>
        <w:spacing w:after="60"/>
        <w:ind w:left="360"/>
      </w:pPr>
      <w:r>
        <w:t xml:space="preserve">4. 対立を避けるため、学習者同士の交流を最小限に抑える</w:t>
      </w:r>
    </w:p>
    <w:p>
      <w:pPr>
        <w:pBdr>
          <w:top w:val="single" w:color="CCCCCC" w:sz="4" w:space="6"/>
        </w:pBdr>
        <w:spacing w:after="300" w:before="150"/>
      </w:pPr>
      <w:hyperlink w:history="1" w:anchor="A_O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5" w:id="471"/>
      <w:r>
        <w:rPr>
          <w:b/>
          <w:bCs/>
        </w:rPr>
        <w:t xml:space="preserve">問5</w:t>
      </w:r>
      <w:bookmarkEnd w:id="471"/>
    </w:p>
    <w:p>
      <w:pPr>
        <w:spacing w:after="120"/>
      </w:pPr>
      <w:r>
        <w:t xml:space="preserve">この一連の対応を通じて教師が育成しようとしている力として最も適切なものを、次の1〜4の中から一つ選べ。</w:t>
      </w:r>
    </w:p>
    <w:p>
      <w:pPr>
        <w:spacing w:after="60"/>
        <w:ind w:left="360"/>
      </w:pPr>
      <w:r>
        <w:t xml:space="preserve">1. 発音を正確に行う力だけを高めること</w:t>
      </w:r>
    </w:p>
    <w:p>
      <w:pPr>
        <w:spacing w:after="60"/>
        <w:ind w:left="360"/>
      </w:pPr>
      <w:r>
        <w:t xml:space="preserve">2. 異文化間の価値観の違いを調整する異文化調整能力</w:t>
      </w:r>
    </w:p>
    <w:p>
      <w:pPr>
        <w:spacing w:after="60"/>
        <w:ind w:left="360"/>
      </w:pPr>
      <w:r>
        <w:t xml:space="preserve">3. 文法を正確に運用する力と語彙の量だけを高めること</w:t>
      </w:r>
    </w:p>
    <w:p>
      <w:pPr>
        <w:spacing w:after="60"/>
        <w:ind w:left="360"/>
      </w:pPr>
      <w:r>
        <w:t xml:space="preserve">4. 特定の言語だけを話せるようにする力</w:t>
      </w:r>
    </w:p>
    <w:p>
      <w:pPr>
        <w:pBdr>
          <w:top w:val="single" w:color="CCCCCC" w:sz="4" w:space="6"/>
        </w:pBdr>
        <w:spacing w:after="300" w:before="150"/>
      </w:pPr>
      <w:hyperlink w:history="1" w:anchor="A_O_06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ケース14　CLIL（内容言語統合型学習）を用いた授業実践</w:t>
      </w:r>
    </w:p>
    <w:p>
      <w:pPr>
        <w:spacing w:after="120"/>
      </w:pPr>
      <w:r>
        <w:t xml:space="preserve">ある日本語教師が、中級クラスで「日本の環境問題」というテーマの授業を行った。学習者は、ごみ分別のルールに関する資料を読み、グループでディスカッションを行い、最後に自分の国のごみ処理事情と比較したレポートを日本語で作成した。</w:t>
      </w:r>
    </w:p>
    <w:p>
      <w:pPr>
        <w:spacing w:after="120"/>
      </w:pPr>
      <w:r>
        <w:t xml:space="preserve">この授業は、環境という教科的な内容と日本語の学習を組み合わせる形で設計されていた。</w:t>
      </w:r>
    </w:p>
    <w:p>
      <w:pPr>
        <w:pStyle w:val="Heading3"/>
        <w:spacing w:after="120" w:before="240"/>
      </w:pPr>
      <w:bookmarkStart w:name="Q_O_066" w:id="472"/>
      <w:r>
        <w:rPr>
          <w:b/>
          <w:bCs/>
        </w:rPr>
        <w:t xml:space="preserve">問1</w:t>
      </w:r>
      <w:bookmarkEnd w:id="472"/>
    </w:p>
    <w:p>
      <w:pPr>
        <w:spacing w:after="120"/>
      </w:pPr>
      <w:r>
        <w:t xml:space="preserve">この授業が採用していると考えられる教育アプローチとして最も適切なものを、次の1〜4の中から一つ選べ。</w:t>
      </w:r>
    </w:p>
    <w:p>
      <w:pPr>
        <w:spacing w:after="60"/>
        <w:ind w:left="360"/>
      </w:pPr>
      <w:r>
        <w:t xml:space="preserve">1. CLIL（内容言語統合型学習）</w:t>
      </w:r>
    </w:p>
    <w:p>
      <w:pPr>
        <w:spacing w:after="60"/>
        <w:ind w:left="360"/>
      </w:pPr>
      <w:r>
        <w:t xml:space="preserve">2. 文法訳読法</w:t>
      </w:r>
    </w:p>
    <w:p>
      <w:pPr>
        <w:spacing w:after="60"/>
        <w:ind w:left="360"/>
      </w:pPr>
      <w:r>
        <w:t xml:space="preserve">3. サイレント・ウェイ</w:t>
      </w:r>
    </w:p>
    <w:p>
      <w:pPr>
        <w:spacing w:after="60"/>
        <w:ind w:left="360"/>
      </w:pPr>
      <w:r>
        <w:t xml:space="preserve">4. オーディオリンガル・メソッド</w:t>
      </w:r>
    </w:p>
    <w:p>
      <w:pPr>
        <w:pBdr>
          <w:top w:val="single" w:color="CCCCCC" w:sz="4" w:space="6"/>
        </w:pBdr>
        <w:spacing w:after="300" w:before="150"/>
      </w:pPr>
      <w:hyperlink w:history="1" w:anchor="A_O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7" w:id="473"/>
      <w:r>
        <w:rPr>
          <w:b/>
          <w:bCs/>
        </w:rPr>
        <w:t xml:space="preserve">問2</w:t>
      </w:r>
      <w:bookmarkEnd w:id="473"/>
    </w:p>
    <w:p>
      <w:pPr>
        <w:spacing w:after="120"/>
      </w:pPr>
      <w:r>
        <w:t xml:space="preserve">CLILの理論的枠組みとされる「4つのC」に含まれないものを、次の1〜4の中から一つ選べ。</w:t>
      </w:r>
    </w:p>
    <w:p>
      <w:pPr>
        <w:spacing w:after="60"/>
        <w:ind w:left="360"/>
      </w:pPr>
      <w:r>
        <w:t xml:space="preserve">1. 内容</w:t>
      </w:r>
    </w:p>
    <w:p>
      <w:pPr>
        <w:spacing w:after="60"/>
        <w:ind w:left="360"/>
      </w:pPr>
      <w:r>
        <w:t xml:space="preserve">2. 思考</w:t>
      </w:r>
    </w:p>
    <w:p>
      <w:pPr>
        <w:spacing w:after="60"/>
        <w:ind w:left="360"/>
      </w:pPr>
      <w:r>
        <w:t xml:space="preserve">3. 言語</w:t>
      </w:r>
    </w:p>
    <w:p>
      <w:pPr>
        <w:spacing w:after="60"/>
        <w:ind w:left="360"/>
      </w:pPr>
      <w:r>
        <w:t xml:space="preserve">4. 競争</w:t>
      </w:r>
    </w:p>
    <w:p>
      <w:pPr>
        <w:pBdr>
          <w:top w:val="single" w:color="CCCCCC" w:sz="4" w:space="6"/>
        </w:pBdr>
        <w:spacing w:after="300" w:before="150"/>
      </w:pPr>
      <w:hyperlink w:history="1" w:anchor="A_O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8" w:id="474"/>
      <w:r>
        <w:rPr>
          <w:b/>
          <w:bCs/>
        </w:rPr>
        <w:t xml:space="preserve">問3</w:t>
      </w:r>
      <w:bookmarkEnd w:id="474"/>
    </w:p>
    <w:p>
      <w:pPr>
        <w:spacing w:after="120"/>
      </w:pPr>
      <w:r>
        <w:t xml:space="preserve">この授業で学習者が資料を読んでグループディスカッションを行う活動が、CLILの観点から持つ意義として最も適切なものを、次の1〜4の中から一つ選べ。</w:t>
      </w:r>
    </w:p>
    <w:p>
      <w:pPr>
        <w:spacing w:after="60"/>
        <w:ind w:left="360"/>
      </w:pPr>
      <w:r>
        <w:t xml:space="preserve">1. 母語での説明を減らし、日本語の使用量を増やすことだけを目的とした活動であるため</w:t>
      </w:r>
    </w:p>
    <w:p>
      <w:pPr>
        <w:spacing w:after="60"/>
        <w:ind w:left="360"/>
      </w:pPr>
      <w:r>
        <w:t xml:space="preserve">2. 教科的な内容の思考を深めながら、日本語での意味交渉の機会も得られるため</w:t>
      </w:r>
    </w:p>
    <w:p>
      <w:pPr>
        <w:spacing w:after="60"/>
        <w:ind w:left="360"/>
      </w:pPr>
      <w:r>
        <w:t xml:space="preserve">3. 既習の文型を反復練習する機会を十分に確保するため</w:t>
      </w:r>
    </w:p>
    <w:p>
      <w:pPr>
        <w:spacing w:after="60"/>
        <w:ind w:left="360"/>
      </w:pPr>
      <w:r>
        <w:t xml:space="preserve">4. ディスカッション中の発音の正確さのみを評価するため</w:t>
      </w:r>
    </w:p>
    <w:p>
      <w:pPr>
        <w:pBdr>
          <w:top w:val="single" w:color="CCCCCC" w:sz="4" w:space="6"/>
        </w:pBdr>
        <w:spacing w:after="300" w:before="150"/>
      </w:pPr>
      <w:hyperlink w:history="1" w:anchor="A_O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9" w:id="475"/>
      <w:r>
        <w:rPr>
          <w:b/>
          <w:bCs/>
        </w:rPr>
        <w:t xml:space="preserve">問4</w:t>
      </w:r>
      <w:bookmarkEnd w:id="475"/>
    </w:p>
    <w:p>
      <w:pPr>
        <w:spacing w:after="120"/>
      </w:pPr>
      <w:r>
        <w:t xml:space="preserve">CLILを取り入れた授業を評価する際に配慮すべき点として最も適切なものを、次の1〜4の中から一つ選べ。</w:t>
      </w:r>
    </w:p>
    <w:p>
      <w:pPr>
        <w:spacing w:after="60"/>
        <w:ind w:left="360"/>
      </w:pPr>
      <w:r>
        <w:t xml:space="preserve">1. 教科内容の理解度は評価に含めず、言語面だけを見る</w:t>
      </w:r>
    </w:p>
    <w:p>
      <w:pPr>
        <w:spacing w:after="60"/>
        <w:ind w:left="360"/>
      </w:pPr>
      <w:r>
        <w:t xml:space="preserve">2. 言語面の正確さのみを評価対象とし、内容は問わない</w:t>
      </w:r>
    </w:p>
    <w:p>
      <w:pPr>
        <w:spacing w:after="60"/>
        <w:ind w:left="360"/>
      </w:pPr>
      <w:r>
        <w:t xml:space="preserve">3. 内容の理解・思考と言語面の運用の両方を評価の対象とする</w:t>
      </w:r>
    </w:p>
    <w:p>
      <w:pPr>
        <w:spacing w:after="60"/>
        <w:ind w:left="360"/>
      </w:pPr>
      <w:r>
        <w:t xml:space="preserve">4. 評価は一切行わず、授業の感想だけを集める</w:t>
      </w:r>
    </w:p>
    <w:p>
      <w:pPr>
        <w:pBdr>
          <w:top w:val="single" w:color="CCCCCC" w:sz="4" w:space="6"/>
        </w:pBdr>
        <w:spacing w:after="300" w:before="150"/>
      </w:pPr>
      <w:hyperlink w:history="1" w:anchor="A_O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0" w:id="476"/>
      <w:r>
        <w:rPr>
          <w:b/>
          <w:bCs/>
        </w:rPr>
        <w:t xml:space="preserve">問5</w:t>
      </w:r>
      <w:bookmarkEnd w:id="476"/>
    </w:p>
    <w:p>
      <w:pPr>
        <w:spacing w:after="120"/>
      </w:pPr>
      <w:r>
        <w:t xml:space="preserve">CLILのような内容統合型の授業を日本語教育に取り入れることの意義として最も適切なものを、次の1〜4の中から一つ選べ。</w:t>
      </w:r>
    </w:p>
    <w:p>
      <w:pPr>
        <w:spacing w:after="60"/>
        <w:ind w:left="360"/>
      </w:pPr>
      <w:r>
        <w:t xml:space="preserve">1. CLILは上級学習者にのみ適用でき、初級者には導入できない</w:t>
      </w:r>
    </w:p>
    <w:p>
      <w:pPr>
        <w:spacing w:after="60"/>
        <w:ind w:left="360"/>
      </w:pPr>
      <w:r>
        <w:t xml:space="preserve">2. CLILは英語教育のための方法であり、日本語教育には応用できない</w:t>
      </w:r>
    </w:p>
    <w:p>
      <w:pPr>
        <w:spacing w:after="60"/>
        <w:ind w:left="360"/>
      </w:pPr>
      <w:r>
        <w:t xml:space="preserve">3. 言語だけを切り離して学ぶより、思考・関心を伴う文脈の中で言語を学ぶことができる</w:t>
      </w:r>
    </w:p>
    <w:p>
      <w:pPr>
        <w:spacing w:after="60"/>
        <w:ind w:left="360"/>
      </w:pPr>
      <w:r>
        <w:t xml:space="preserve">4. 教科内容を扱うと学習者の負担が増え、日本語学習の効果がかえって下がるため導入すべきでない</w:t>
      </w:r>
    </w:p>
    <w:p>
      <w:pPr>
        <w:pBdr>
          <w:top w:val="single" w:color="CCCCCC" w:sz="4" w:space="6"/>
        </w:pBdr>
        <w:spacing w:after="300" w:before="150"/>
      </w:pPr>
      <w:hyperlink w:history="1" w:anchor="A_O_07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ケース15　学習ストラテジー指導による自律学習支援</w:t>
      </w:r>
    </w:p>
    <w:p>
      <w:pPr>
        <w:spacing w:after="120"/>
      </w:pPr>
      <w:r>
        <w:t xml:space="preserve">ある学習者は、単語を覚えるのが苦手で、テスト前になるといつも焦って詰め込み学習をしていた。担当教師はこの学習者と面談し、自分の学習の進め方を振り返らせた上で、学習計画を立てて進捗を定期的に確認する習慣、語彙を関連づけて覚える工夫、分からないことがあれば積極的に質問する姿勢などを、それぞれ具体的な方法とともに提案した。</w:t>
      </w:r>
    </w:p>
    <w:p>
      <w:pPr>
        <w:spacing w:after="120"/>
      </w:pPr>
      <w:r>
        <w:t xml:space="preserve">数週間後、この学習者は自分に合った学習方法を選んで実践できるようになり、語彙テストの成績も安定してきた。</w:t>
      </w:r>
    </w:p>
    <w:p>
      <w:pPr>
        <w:pStyle w:val="Heading3"/>
        <w:spacing w:after="120" w:before="240"/>
      </w:pPr>
      <w:bookmarkStart w:name="Q_O_071" w:id="477"/>
      <w:r>
        <w:rPr>
          <w:b/>
          <w:bCs/>
        </w:rPr>
        <w:t xml:space="preserve">問1</w:t>
      </w:r>
      <w:bookmarkEnd w:id="477"/>
    </w:p>
    <w:p>
      <w:pPr>
        <w:spacing w:after="120"/>
      </w:pPr>
      <w:r>
        <w:t>Oxford（1990）の6分類では、学習計画を立て、進捗を定期的に自己評価する方略はどれか。</w:t>
      </w:r>
    </w:p>
    <w:p>
      <w:pPr>
        <w:spacing w:after="60"/>
        <w:ind w:left="360"/>
      </w:pPr>
      <w:r>
        <w:t xml:space="preserve">1. 情意ストラテジー</w:t>
      </w:r>
    </w:p>
    <w:p>
      <w:pPr>
        <w:spacing w:after="60"/>
        <w:ind w:left="360"/>
      </w:pPr>
      <w:r>
        <w:t xml:space="preserve">2. 社会的ストラテジー</w:t>
      </w:r>
    </w:p>
    <w:p>
      <w:pPr>
        <w:spacing w:after="60"/>
        <w:ind w:left="360"/>
      </w:pPr>
      <w:r>
        <w:t xml:space="preserve">3. 認知ストラテジー</w:t>
      </w:r>
    </w:p>
    <w:p>
      <w:pPr>
        <w:spacing w:after="60"/>
        <w:ind w:left="360"/>
      </w:pPr>
      <w:r>
        <w:t xml:space="preserve">4. メタ認知ストラテジー</w:t>
      </w:r>
    </w:p>
    <w:p>
      <w:pPr>
        <w:pBdr>
          <w:top w:val="single" w:color="CCCCCC" w:sz="4" w:space="6"/>
        </w:pBdr>
        <w:spacing w:after="300" w:before="150"/>
      </w:pPr>
      <w:hyperlink w:history="1" w:anchor="A_O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2" w:id="478"/>
      <w:r>
        <w:rPr>
          <w:b/>
          <w:bCs/>
        </w:rPr>
        <w:t xml:space="preserve">問2</w:t>
      </w:r>
      <w:bookmarkEnd w:id="478"/>
    </w:p>
    <w:p>
      <w:pPr>
        <w:spacing w:after="120"/>
      </w:pPr>
      <w:r>
        <w:t>Oxford（1990）の6分類では、語彙を既知の語やイメージと関連づけ、記憶に定着させる方略はどれか。</w:t>
      </w:r>
    </w:p>
    <w:p>
      <w:pPr>
        <w:spacing w:after="60"/>
        <w:ind w:left="360"/>
      </w:pPr>
      <w:r>
        <w:t xml:space="preserve">1. 情意ストラテジー</w:t>
      </w:r>
    </w:p>
    <w:p>
      <w:pPr>
        <w:spacing w:after="60"/>
        <w:ind w:left="360"/>
      </w:pPr>
      <w:r>
        <w:t>2. 記憶ストラテジー</w:t>
      </w:r>
    </w:p>
    <w:p>
      <w:pPr>
        <w:spacing w:after="60"/>
        <w:ind w:left="360"/>
      </w:pPr>
      <w:r>
        <w:t xml:space="preserve">3. メタ認知ストラテジー</w:t>
      </w:r>
    </w:p>
    <w:p>
      <w:pPr>
        <w:spacing w:after="60"/>
        <w:ind w:left="360"/>
      </w:pPr>
      <w:r>
        <w:t xml:space="preserve">4. 補償ストラテジー</w:t>
      </w:r>
    </w:p>
    <w:p>
      <w:pPr>
        <w:pBdr>
          <w:top w:val="single" w:color="CCCCCC" w:sz="4" w:space="6"/>
        </w:pBdr>
        <w:spacing w:after="300" w:before="150"/>
      </w:pPr>
      <w:hyperlink w:history="1" w:anchor="A_O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3" w:id="479"/>
      <w:r>
        <w:rPr>
          <w:b/>
          <w:bCs/>
        </w:rPr>
        <w:t xml:space="preserve">問3</w:t>
      </w:r>
      <w:bookmarkEnd w:id="479"/>
    </w:p>
    <w:p>
      <w:pPr>
        <w:spacing w:after="120"/>
      </w:pPr>
      <w:r>
        <w:t>Oxford（1990）の6分類では、相手の説明が不明なときに明確化を求めたり、自分の理解が合っているか相手に確認したりする質問は、どの群の例か。</w:t>
      </w:r>
    </w:p>
    <w:p>
      <w:pPr>
        <w:spacing w:after="60"/>
        <w:ind w:left="360"/>
      </w:pPr>
      <w:r>
        <w:t xml:space="preserve">1. 補償ストラテジー</w:t>
      </w:r>
    </w:p>
    <w:p>
      <w:pPr>
        <w:spacing w:after="60"/>
        <w:ind w:left="360"/>
      </w:pPr>
      <w:r>
        <w:t xml:space="preserve">2. 社会的ストラテジー</w:t>
      </w:r>
    </w:p>
    <w:p>
      <w:pPr>
        <w:spacing w:after="60"/>
        <w:ind w:left="360"/>
      </w:pPr>
      <w:r>
        <w:t xml:space="preserve">3. 記憶ストラテジー</w:t>
      </w:r>
    </w:p>
    <w:p>
      <w:pPr>
        <w:spacing w:after="60"/>
        <w:ind w:left="360"/>
      </w:pPr>
      <w:r>
        <w:t xml:space="preserve">4. 認知ストラテジー</w:t>
      </w:r>
    </w:p>
    <w:p>
      <w:pPr>
        <w:pBdr>
          <w:top w:val="single" w:color="CCCCCC" w:sz="4" w:space="6"/>
        </w:pBdr>
        <w:spacing w:after="300" w:before="150"/>
      </w:pPr>
      <w:hyperlink w:history="1" w:anchor="A_O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4" w:id="480"/>
      <w:r>
        <w:rPr>
          <w:b/>
          <w:bCs/>
        </w:rPr>
        <w:t xml:space="preserve">問4</w:t>
      </w:r>
      <w:bookmarkEnd w:id="480"/>
    </w:p>
    <w:p>
      <w:pPr>
        <w:spacing w:after="120"/>
      </w:pPr>
      <w:r>
        <w:t xml:space="preserve">教師がこの学習者に対して行った一連の働きかけの意義として最も適切なものを、次の1〜4の中から一つ選べ。</w:t>
      </w:r>
    </w:p>
    <w:p>
      <w:pPr>
        <w:spacing w:after="60"/>
        <w:ind w:left="360"/>
      </w:pPr>
      <w:r>
        <w:t xml:space="preserve">1. 学習者が自分に合った学習方法に気づき、自律的に学習を管理できるよう支援するため</w:t>
      </w:r>
    </w:p>
    <w:p>
      <w:pPr>
        <w:spacing w:after="60"/>
        <w:ind w:left="360"/>
      </w:pPr>
      <w:r>
        <w:t xml:space="preserve">2. 教師の代わりに、学習者の成績や学習計画を管理するため</w:t>
      </w:r>
    </w:p>
    <w:p>
      <w:pPr>
        <w:spacing w:after="60"/>
        <w:ind w:left="360"/>
      </w:pPr>
      <w:r>
        <w:t xml:space="preserve">3. 教師が決めた一つの学習法のみを、学習者一人一人の特性にかかわらず全員に強制するため</w:t>
      </w:r>
    </w:p>
    <w:p>
      <w:pPr>
        <w:spacing w:after="60"/>
        <w:ind w:left="360"/>
      </w:pPr>
      <w:r>
        <w:t xml:space="preserve">4. テスト前の詰め込み学習を効率的な方法として推奨するため</w:t>
      </w:r>
    </w:p>
    <w:p>
      <w:pPr>
        <w:pBdr>
          <w:top w:val="single" w:color="CCCCCC" w:sz="4" w:space="6"/>
        </w:pBdr>
        <w:spacing w:after="300" w:before="150"/>
      </w:pPr>
      <w:hyperlink w:history="1" w:anchor="A_O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5" w:id="481"/>
      <w:r>
        <w:rPr>
          <w:b/>
          <w:bCs/>
        </w:rPr>
        <w:t xml:space="preserve">問5</w:t>
      </w:r>
      <w:bookmarkEnd w:id="481"/>
    </w:p>
    <w:p>
      <w:pPr>
        <w:spacing w:after="120"/>
      </w:pPr>
      <w:r>
        <w:t xml:space="preserve">学習ストラテジーの指導（ストラテジー・トレーニング）を行う際に教師が留意すべき点として最も適切なものを、次の1〜4の中から一つ選べ。</w:t>
      </w:r>
    </w:p>
    <w:p>
      <w:pPr>
        <w:spacing w:after="60"/>
        <w:ind w:left="360"/>
      </w:pPr>
      <w:r>
        <w:t xml:space="preserve">1. 学習者の特性や課題に応じて具体的な方略を提案し、実践を通じて定着を支援する</w:t>
      </w:r>
    </w:p>
    <w:p>
      <w:pPr>
        <w:spacing w:after="60"/>
        <w:ind w:left="360"/>
      </w:pPr>
      <w:r>
        <w:t xml:space="preserve">2. 方略の指導は、最初の授業で一度行えば完結させてよい</w:t>
      </w:r>
    </w:p>
    <w:p>
      <w:pPr>
        <w:spacing w:after="60"/>
        <w:ind w:left="360"/>
      </w:pPr>
      <w:r>
        <w:t xml:space="preserve">3. 方略指導は語彙学習にだけ関係し、他の技能には関係しない</w:t>
      </w:r>
    </w:p>
    <w:p>
      <w:pPr>
        <w:spacing w:after="60"/>
        <w:ind w:left="360"/>
      </w:pPr>
      <w:r>
        <w:t xml:space="preserve">4. 学習者の特性や課題にかかわらず、全員に同一の方略を一律に押しつけて、その通りに実践させる</w:t>
      </w:r>
    </w:p>
    <w:p>
      <w:pPr>
        <w:pBdr>
          <w:top w:val="single" w:color="CCCCCC" w:sz="4" w:space="6"/>
        </w:pBdr>
        <w:spacing w:after="300" w:before="150"/>
      </w:pPr>
      <w:hyperlink w:history="1" w:anchor="A_O_07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MONDAI_MOCK" w:id="482"/>
      <w:r>
        <w:t xml:space="preserve">第III部　模擬試験（問題編）</w:t>
      </w:r>
      <w:bookmarkEnd w:id="482"/>
    </w:p>
    <w:p>
      <w:pPr>
        <w:spacing w:after="120"/>
      </w:pPr>
      <w:r>
        <w:t xml:space="preserve">本番の出題形式に沿った模擬試験です（全75問に凝縮した縮小版で、応用試験は読解問題のみを収録しています）。目安時間は、本番の1問あたりのペースで換算すると、基礎試験（60問）約70分、応用試験・読解（15問）約25分です。</w:t>
      </w:r>
    </w:p>
    <w:p>
      <w:pPr>
        <w:pStyle w:val="Heading2"/>
        <w:spacing w:after="150" w:before="300"/>
      </w:pPr>
      <w:r>
        <w:t xml:space="preserve">基礎試験（問題1〜60）</w:t>
      </w:r>
    </w:p>
    <w:p>
      <w:pPr>
        <w:pStyle w:val="Heading3"/>
        <w:spacing w:after="120" w:before="240"/>
      </w:pPr>
      <w:bookmarkStart w:name="Q_M_001" w:id="483"/>
      <w:r>
        <w:rPr>
          <w:b/>
          <w:bCs/>
        </w:rPr>
        <w:t xml:space="preserve">問題1</w:t>
      </w:r>
      <w:bookmarkEnd w:id="483"/>
    </w:p>
    <w:p>
      <w:pPr>
        <w:spacing w:after="120"/>
      </w:pPr>
      <w:r>
        <w:t xml:space="preserve">国際交流基金が世界各地に設置している海外拠点（海外事務所・日本文化センター等）の役割として最も適当なものを選べ。</w:t>
      </w:r>
    </w:p>
    <w:p>
      <w:pPr>
        <w:spacing w:after="60"/>
        <w:ind w:left="360"/>
      </w:pPr>
      <w:r>
        <w:t xml:space="preserve">1. 現地の日本企業に代わって税務申告を代行する</w:t>
      </w:r>
    </w:p>
    <w:p>
      <w:pPr>
        <w:spacing w:after="60"/>
        <w:ind w:left="360"/>
      </w:pPr>
      <w:r>
        <w:t xml:space="preserve">2. 現地に住む外国人の在留資格の審査を行う</w:t>
      </w:r>
    </w:p>
    <w:p>
      <w:pPr>
        <w:spacing w:after="60"/>
        <w:ind w:left="360"/>
      </w:pPr>
      <w:r>
        <w:t xml:space="preserve">3. 現地の日本語教育支援や文化交流事業の窓口として機能する</w:t>
      </w:r>
    </w:p>
    <w:p>
      <w:pPr>
        <w:spacing w:after="60"/>
        <w:ind w:left="360"/>
      </w:pPr>
      <w:r>
        <w:t xml:space="preserve">4. 現地の日本人学校の入学試験を実施し、合否を判定する</w:t>
      </w:r>
    </w:p>
    <w:p>
      <w:pPr>
        <w:pBdr>
          <w:top w:val="single" w:color="CCCCCC" w:sz="4" w:space="6"/>
        </w:pBdr>
        <w:spacing w:after="300" w:before="150"/>
      </w:pPr>
      <w:hyperlink w:history="1" w:anchor="A_M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2" w:id="484"/>
      <w:r>
        <w:rPr>
          <w:b/>
          <w:bCs/>
        </w:rPr>
        <w:t xml:space="preserve">問題2</w:t>
      </w:r>
      <w:bookmarkEnd w:id="484"/>
    </w:p>
    <w:p>
      <w:pPr>
        <w:spacing w:after="120"/>
      </w:pPr>
      <w:r>
        <w:t xml:space="preserve">経済連携協定に基づき来日する外国人看護師・介護福祉士候補者向けの日本語教育に関する記述として最も適当なものを選べ。</w:t>
      </w:r>
    </w:p>
    <w:p>
      <w:pPr>
        <w:spacing w:after="60"/>
        <w:ind w:left="360"/>
      </w:pPr>
      <w:r>
        <w:t xml:space="preserve">1. 医療・介護の専門用語や現場でのコミュニケーションを含む、専門性の高い日本語力の育成が求められる</w:t>
      </w:r>
    </w:p>
    <w:p>
      <w:pPr>
        <w:spacing w:after="60"/>
        <w:ind w:left="360"/>
      </w:pPr>
      <w:r>
        <w:t xml:space="preserve">2. この枠組みでは国や自治体による日本語教育の取り組みは行われておらず、来日後も学習機会はまったくない</w:t>
      </w:r>
    </w:p>
    <w:p>
      <w:pPr>
        <w:spacing w:after="60"/>
        <w:ind w:left="360"/>
      </w:pPr>
      <w:r>
        <w:t xml:space="preserve">3. 対象者は日本語の知識が十分にあり、日本語学習を一切必要としない</w:t>
      </w:r>
    </w:p>
    <w:p>
      <w:pPr>
        <w:spacing w:after="60"/>
        <w:ind w:left="360"/>
      </w:pPr>
      <w:r>
        <w:t xml:space="preserve">4. 日常のあいさつ表現だけを扱えば十分であり、専門用語は扱わない</w:t>
      </w:r>
    </w:p>
    <w:p>
      <w:pPr>
        <w:pBdr>
          <w:top w:val="single" w:color="CCCCCC" w:sz="4" w:space="6"/>
        </w:pBdr>
        <w:spacing w:after="300" w:before="150"/>
      </w:pPr>
      <w:hyperlink w:history="1" w:anchor="A_M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3" w:id="485"/>
      <w:r>
        <w:rPr>
          <w:b/>
          <w:bCs/>
        </w:rPr>
        <w:t xml:space="preserve">問題3</w:t>
      </w:r>
      <w:bookmarkEnd w:id="485"/>
    </w:p>
    <w:p>
      <w:pPr>
        <w:spacing w:after="120"/>
      </w:pPr>
      <w:r>
        <w:t xml:space="preserve">日本語教育の推進に関する法律（日本語教育推進法）が掲げる基本理念に関する記述として最も適当なものを選べ。</w:t>
      </w:r>
    </w:p>
    <w:p>
      <w:pPr>
        <w:spacing w:after="60"/>
        <w:ind w:left="360"/>
      </w:pPr>
      <w:r>
        <w:t xml:space="preserve">1. 日本語教育は国や自治体ではなく、民間事業者や個人の努力にのみ委ねるべきだとする理念</w:t>
      </w:r>
    </w:p>
    <w:p>
      <w:pPr>
        <w:spacing w:after="60"/>
        <w:ind w:left="360"/>
      </w:pPr>
      <w:r>
        <w:t xml:space="preserve">2. 日本語教育を受ける機会が最大限に確保されるようにすることなどが掲げられている</w:t>
      </w:r>
    </w:p>
    <w:p>
      <w:pPr>
        <w:spacing w:after="60"/>
        <w:ind w:left="360"/>
      </w:pPr>
      <w:r>
        <w:t xml:space="preserve">3. 外国人への日本語教育の推進は、社会にとって不要であるとする理念</w:t>
      </w:r>
    </w:p>
    <w:p>
      <w:pPr>
        <w:spacing w:after="60"/>
        <w:ind w:left="360"/>
      </w:pPr>
      <w:r>
        <w:t xml:space="preserve">4. 外国人の日本語学習の機会を制限し、人数を抑えることを理念とする</w:t>
      </w:r>
    </w:p>
    <w:p>
      <w:pPr>
        <w:pBdr>
          <w:top w:val="single" w:color="CCCCCC" w:sz="4" w:space="6"/>
        </w:pBdr>
        <w:spacing w:after="300" w:before="150"/>
      </w:pPr>
      <w:hyperlink w:history="1" w:anchor="A_M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4" w:id="486"/>
      <w:r>
        <w:rPr>
          <w:b/>
          <w:bCs/>
        </w:rPr>
        <w:t xml:space="preserve">問題4</w:t>
      </w:r>
      <w:bookmarkEnd w:id="486"/>
    </w:p>
    <w:p>
      <w:pPr>
        <w:spacing w:after="120"/>
      </w:pPr>
      <w:r>
        <w:t xml:space="preserve">自治体の多文化共生施策における「情報の多言語化」の取り組みの例として最も適当なものを選べ。</w:t>
      </w:r>
    </w:p>
    <w:p>
      <w:pPr>
        <w:spacing w:after="60"/>
        <w:ind w:left="360"/>
      </w:pPr>
      <w:r>
        <w:t xml:space="preserve">1. 情報提供を日本語の紙媒体のみに限定し、多言語化や電子化を行わないこと</w:t>
      </w:r>
    </w:p>
    <w:p>
      <w:pPr>
        <w:spacing w:after="60"/>
        <w:ind w:left="360"/>
      </w:pPr>
      <w:r>
        <w:t xml:space="preserve">2. 外国人住民への情報提供自体をやめること</w:t>
      </w:r>
    </w:p>
    <w:p>
      <w:pPr>
        <w:spacing w:after="60"/>
        <w:ind w:left="360"/>
      </w:pPr>
      <w:r>
        <w:t xml:space="preserve">3. 行政情報や生活情報を複数の言語や、やさしい日本語で提供すること</w:t>
      </w:r>
    </w:p>
    <w:p>
      <w:pPr>
        <w:spacing w:after="60"/>
        <w:ind w:left="360"/>
      </w:pPr>
      <w:r>
        <w:t xml:space="preserve">4. 特定の言語のみで情報を提供し他は一切扱わないこと</w:t>
      </w:r>
    </w:p>
    <w:p>
      <w:pPr>
        <w:pBdr>
          <w:top w:val="single" w:color="CCCCCC" w:sz="4" w:space="6"/>
        </w:pBdr>
        <w:spacing w:after="300" w:before="150"/>
      </w:pPr>
      <w:hyperlink w:history="1" w:anchor="A_M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5" w:id="487"/>
      <w:r>
        <w:rPr>
          <w:b/>
          <w:bCs/>
        </w:rPr>
        <w:t xml:space="preserve">問題5</w:t>
      </w:r>
      <w:bookmarkEnd w:id="487"/>
    </w:p>
    <w:p>
      <w:pPr>
        <w:spacing w:after="120"/>
      </w:pPr>
      <w:r>
        <w:t xml:space="preserve">海外における日本語学習者数の地域的な分布に関する一般的な傾向として指摘されるものを選べ。</w:t>
      </w:r>
    </w:p>
    <w:p>
      <w:pPr>
        <w:spacing w:after="60"/>
        <w:ind w:left="360"/>
      </w:pPr>
      <w:r>
        <w:t xml:space="preserve">1. アジア地域に学習者数が多い傾向があるとされる</w:t>
      </w:r>
    </w:p>
    <w:p>
      <w:pPr>
        <w:spacing w:after="60"/>
        <w:ind w:left="360"/>
      </w:pPr>
      <w:r>
        <w:t xml:space="preserve">2. 学習者数の地域差は一切存在しない</w:t>
      </w:r>
    </w:p>
    <w:p>
      <w:pPr>
        <w:spacing w:after="60"/>
        <w:ind w:left="360"/>
      </w:pPr>
      <w:r>
        <w:t xml:space="preserve">3. アフリカ地域には日本語学習者が全く存在しない</w:t>
      </w:r>
    </w:p>
    <w:p>
      <w:pPr>
        <w:spacing w:after="60"/>
        <w:ind w:left="360"/>
      </w:pPr>
      <w:r>
        <w:t xml:space="preserve">4. 学習者はヨーロッパ地域にのみ存在する</w:t>
      </w:r>
    </w:p>
    <w:p>
      <w:pPr>
        <w:pBdr>
          <w:top w:val="single" w:color="CCCCCC" w:sz="4" w:space="6"/>
        </w:pBdr>
        <w:spacing w:after="300" w:before="150"/>
      </w:pPr>
      <w:hyperlink w:history="1" w:anchor="A_M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6" w:id="488"/>
      <w:r>
        <w:rPr>
          <w:b/>
          <w:bCs/>
        </w:rPr>
        <w:t xml:space="preserve">問題6</w:t>
      </w:r>
      <w:bookmarkEnd w:id="488"/>
    </w:p>
    <w:p>
      <w:pPr>
        <w:spacing w:after="120"/>
      </w:pPr>
      <w:r>
        <w:t xml:space="preserve">「生活者としての外国人」を対象とした日本語教育の特徴として最も適当なものを選べ。</w:t>
      </w:r>
    </w:p>
    <w:p>
      <w:pPr>
        <w:spacing w:after="60"/>
        <w:ind w:left="360"/>
      </w:pPr>
      <w:r>
        <w:t xml:space="preserve">1. 日常生活や地域社会での活動に必要な日本語力の育成に重点を置く</w:t>
      </w:r>
    </w:p>
    <w:p>
      <w:pPr>
        <w:spacing w:after="60"/>
        <w:ind w:left="360"/>
      </w:pPr>
      <w:r>
        <w:t xml:space="preserve">2. 学術論文の執筆能力の育成のみに重点が置かれ、生活場面は扱わない</w:t>
      </w:r>
    </w:p>
    <w:p>
      <w:pPr>
        <w:spacing w:after="60"/>
        <w:ind w:left="360"/>
      </w:pPr>
      <w:r>
        <w:t xml:space="preserve">3. 特定の国家資格の試験対策のみに特化した指導が行われる</w:t>
      </w:r>
    </w:p>
    <w:p>
      <w:pPr>
        <w:spacing w:after="60"/>
        <w:ind w:left="360"/>
      </w:pPr>
      <w:r>
        <w:t xml:space="preserve">4. 対象は留学生のみに限定される</w:t>
      </w:r>
    </w:p>
    <w:p>
      <w:pPr>
        <w:pBdr>
          <w:top w:val="single" w:color="CCCCCC" w:sz="4" w:space="6"/>
        </w:pBdr>
        <w:spacing w:after="300" w:before="150"/>
      </w:pPr>
      <w:hyperlink w:history="1" w:anchor="A_M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7" w:id="489"/>
      <w:r>
        <w:rPr>
          <w:b/>
          <w:bCs/>
        </w:rPr>
        <w:t xml:space="preserve">問題7</w:t>
      </w:r>
      <w:bookmarkEnd w:id="489"/>
    </w:p>
    <w:p>
      <w:pPr>
        <w:spacing w:after="120"/>
      </w:pPr>
      <w:r>
        <w:t xml:space="preserve">地域の多言語支援において、行政窓口等で通訳を担う「コミュニティ通訳」の役割として最も適当なものを選べ。</w:t>
      </w:r>
    </w:p>
    <w:p>
      <w:pPr>
        <w:spacing w:after="60"/>
        <w:ind w:left="360"/>
      </w:pPr>
      <w:r>
        <w:t xml:space="preserve">1. 行政手続きを外国人住民に代わって完全に代行し、本人は手続きの内容に一切関与させないようにする</w:t>
      </w:r>
    </w:p>
    <w:p>
      <w:pPr>
        <w:spacing w:after="60"/>
        <w:ind w:left="360"/>
      </w:pPr>
      <w:r>
        <w:t xml:space="preserve">2. 通訳ではなく日本語の文法指導のみを行う</w:t>
      </w:r>
    </w:p>
    <w:p>
      <w:pPr>
        <w:spacing w:after="60"/>
        <w:ind w:left="360"/>
      </w:pPr>
      <w:r>
        <w:t xml:space="preserve">3. 行政手続きや医療機関等での会話を通訳し、外国人住民と窓口担当者の意思疎通を支援する</w:t>
      </w:r>
    </w:p>
    <w:p>
      <w:pPr>
        <w:spacing w:after="60"/>
        <w:ind w:left="360"/>
      </w:pPr>
      <w:r>
        <w:t xml:space="preserve">4. 外国人住民の在留資格を審査する</w:t>
      </w:r>
    </w:p>
    <w:p>
      <w:pPr>
        <w:pBdr>
          <w:top w:val="single" w:color="CCCCCC" w:sz="4" w:space="6"/>
        </w:pBdr>
        <w:spacing w:after="300" w:before="150"/>
      </w:pPr>
      <w:hyperlink w:history="1" w:anchor="A_M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8" w:id="490"/>
      <w:r>
        <w:rPr>
          <w:b/>
          <w:bCs/>
        </w:rPr>
        <w:t xml:space="preserve">問題8</w:t>
      </w:r>
      <w:bookmarkEnd w:id="490"/>
    </w:p>
    <w:p>
      <w:pPr>
        <w:spacing w:after="120"/>
      </w:pPr>
      <w:r>
        <w:t xml:space="preserve">日本語教育の対象者を「生活者としての外国人」「留学生」「就労者」等に分類して捉えることの意義として最も適当なものを選べ。</w:t>
      </w:r>
    </w:p>
    <w:p>
      <w:pPr>
        <w:spacing w:after="60"/>
        <w:ind w:left="360"/>
      </w:pPr>
      <w:r>
        <w:t xml:space="preserve">1. 分類することで日本語教育の対象を大幅に減らすことができる</w:t>
      </w:r>
    </w:p>
    <w:p>
      <w:pPr>
        <w:spacing w:after="60"/>
        <w:ind w:left="360"/>
      </w:pPr>
      <w:r>
        <w:t xml:space="preserve">2. 対象者ごとに異なるニーズや目的を踏まえ、日本語教育の内容・方法を検討しやすくなる</w:t>
      </w:r>
    </w:p>
    <w:p>
      <w:pPr>
        <w:spacing w:after="60"/>
        <w:ind w:left="360"/>
      </w:pPr>
      <w:r>
        <w:t xml:space="preserve">3. 分類は形式的なものにすぎず、教育内容には一切影響しない</w:t>
      </w:r>
    </w:p>
    <w:p>
      <w:pPr>
        <w:spacing w:after="60"/>
        <w:ind w:left="360"/>
      </w:pPr>
      <w:r>
        <w:t xml:space="preserve">4. 分類によって、日本語教育の支援が不要と判断した特定の対象者を教育から排除することができる</w:t>
      </w:r>
    </w:p>
    <w:p>
      <w:pPr>
        <w:pBdr>
          <w:top w:val="single" w:color="CCCCCC" w:sz="4" w:space="6"/>
        </w:pBdr>
        <w:spacing w:after="300" w:before="150"/>
      </w:pPr>
      <w:hyperlink w:history="1" w:anchor="A_M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9" w:id="491"/>
      <w:r>
        <w:rPr>
          <w:b/>
          <w:bCs/>
        </w:rPr>
        <w:t xml:space="preserve">問題9</w:t>
      </w:r>
      <w:bookmarkEnd w:id="491"/>
    </w:p>
    <w:p>
      <w:pPr>
        <w:spacing w:after="120"/>
      </w:pPr>
      <w:r>
        <w:t xml:space="preserve">ある言語変種が社会の中で高く評価され、規範的とみなされる度合いを指す用語として最も適当なものを選べ。</w:t>
      </w:r>
    </w:p>
    <w:p>
      <w:pPr>
        <w:spacing w:after="60"/>
        <w:ind w:left="360"/>
      </w:pPr>
      <w:r>
        <w:t xml:space="preserve">1. 威信（プレステージ）</w:t>
      </w:r>
    </w:p>
    <w:p>
      <w:pPr>
        <w:spacing w:after="60"/>
        <w:ind w:left="360"/>
      </w:pPr>
      <w:r>
        <w:t xml:space="preserve">2. ピジン語（接触言語）</w:t>
      </w:r>
    </w:p>
    <w:p>
      <w:pPr>
        <w:spacing w:after="60"/>
        <w:ind w:left="360"/>
      </w:pPr>
      <w:r>
        <w:t xml:space="preserve">3. リンガフランカ（共通語）</w:t>
      </w:r>
    </w:p>
    <w:p>
      <w:pPr>
        <w:spacing w:after="60"/>
        <w:ind w:left="360"/>
      </w:pPr>
      <w:r>
        <w:t xml:space="preserve">4. ダイグロシア（変種の使い分け）</w:t>
      </w:r>
    </w:p>
    <w:p>
      <w:pPr>
        <w:pBdr>
          <w:top w:val="single" w:color="CCCCCC" w:sz="4" w:space="6"/>
        </w:pBdr>
        <w:spacing w:after="300" w:before="150"/>
      </w:pPr>
      <w:hyperlink w:history="1" w:anchor="A_M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0" w:id="492"/>
      <w:r>
        <w:rPr>
          <w:b/>
          <w:bCs/>
        </w:rPr>
        <w:t xml:space="preserve">問題10</w:t>
      </w:r>
      <w:bookmarkEnd w:id="492"/>
    </w:p>
    <w:p>
      <w:pPr>
        <w:spacing w:after="120"/>
      </w:pPr>
      <w:r>
        <w:t xml:space="preserve">アニメやドラマなどで、特定の登場人物像（お嬢様、老人、宇宙人等）を想起させるために用いられる「〜だわ」「〜じゃ」のような特徴的な話し方を指す用語として最も適当なものを選べ。</w:t>
      </w:r>
    </w:p>
    <w:p>
      <w:pPr>
        <w:spacing w:after="60"/>
        <w:ind w:left="360"/>
      </w:pPr>
      <w:r>
        <w:t xml:space="preserve">1. 位相語</w:t>
      </w:r>
    </w:p>
    <w:p>
      <w:pPr>
        <w:spacing w:after="60"/>
        <w:ind w:left="360"/>
      </w:pPr>
      <w:r>
        <w:t xml:space="preserve">2. リンガフランカ</w:t>
      </w:r>
    </w:p>
    <w:p>
      <w:pPr>
        <w:spacing w:after="60"/>
        <w:ind w:left="360"/>
      </w:pPr>
      <w:r>
        <w:t xml:space="preserve">3. 役割語</w:t>
      </w:r>
    </w:p>
    <w:p>
      <w:pPr>
        <w:spacing w:after="60"/>
        <w:ind w:left="360"/>
      </w:pPr>
      <w:r>
        <w:t xml:space="preserve">4. 共通語</w:t>
      </w:r>
    </w:p>
    <w:p>
      <w:pPr>
        <w:pBdr>
          <w:top w:val="single" w:color="CCCCCC" w:sz="4" w:space="6"/>
        </w:pBdr>
        <w:spacing w:after="300" w:before="150"/>
      </w:pPr>
      <w:hyperlink w:history="1" w:anchor="A_M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1" w:id="493"/>
      <w:r>
        <w:rPr>
          <w:b/>
          <w:bCs/>
        </w:rPr>
        <w:t xml:space="preserve">問題11</w:t>
      </w:r>
      <w:bookmarkEnd w:id="493"/>
    </w:p>
    <w:p>
      <w:pPr>
        <w:spacing w:after="120"/>
      </w:pPr>
      <w:r>
        <w:t xml:space="preserve">会話において、話者が交代しながら発言する仕組み（誰がいつ話し始め、話し終えるか）を分析する概念として最も適当なものを選べ。</w:t>
      </w:r>
    </w:p>
    <w:p>
      <w:pPr>
        <w:spacing w:after="60"/>
        <w:ind w:left="360"/>
      </w:pPr>
      <w:r>
        <w:t xml:space="preserve">1. ターン・テイキング（話者交替）</w:t>
      </w:r>
    </w:p>
    <w:p>
      <w:pPr>
        <w:spacing w:after="60"/>
        <w:ind w:left="360"/>
      </w:pPr>
      <w:r>
        <w:t xml:space="preserve">2. 臨界期（言語習得の年齢的限界）</w:t>
      </w:r>
    </w:p>
    <w:p>
      <w:pPr>
        <w:spacing w:after="60"/>
        <w:ind w:left="360"/>
      </w:pPr>
      <w:r>
        <w:t xml:space="preserve">3. 言語シフト（使用言語の置き換わり）</w:t>
      </w:r>
    </w:p>
    <w:p>
      <w:pPr>
        <w:spacing w:after="60"/>
        <w:ind w:left="360"/>
      </w:pPr>
      <w:r>
        <w:t xml:space="preserve">4. コード・スイッチング（言語の切り替え）</w:t>
      </w:r>
    </w:p>
    <w:p>
      <w:pPr>
        <w:pBdr>
          <w:top w:val="single" w:color="CCCCCC" w:sz="4" w:space="6"/>
        </w:pBdr>
        <w:spacing w:after="300" w:before="150"/>
      </w:pPr>
      <w:hyperlink w:history="1" w:anchor="A_M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2" w:id="494"/>
      <w:r>
        <w:rPr>
          <w:b/>
          <w:bCs/>
        </w:rPr>
        <w:t xml:space="preserve">問題12</w:t>
      </w:r>
      <w:bookmarkEnd w:id="494"/>
    </w:p>
    <w:p>
      <w:pPr>
        <w:spacing w:after="120"/>
      </w:pPr>
      <w:r>
        <w:t xml:space="preserve">特定の職業集団や趣味の集団内でのみ通じる専門用語・隠語を指す用語として最も適当なものを選べ。</w:t>
      </w:r>
    </w:p>
    <w:p>
      <w:pPr>
        <w:spacing w:after="60"/>
        <w:ind w:left="360"/>
      </w:pPr>
      <w:r>
        <w:t xml:space="preserve">1. 集団語（ジャーゴン）</w:t>
      </w:r>
    </w:p>
    <w:p>
      <w:pPr>
        <w:spacing w:after="60"/>
        <w:ind w:left="360"/>
      </w:pPr>
      <w:r>
        <w:t xml:space="preserve">2. 標準語（規範的な言語変種）</w:t>
      </w:r>
    </w:p>
    <w:p>
      <w:pPr>
        <w:spacing w:after="60"/>
        <w:ind w:left="360"/>
      </w:pPr>
      <w:r>
        <w:t xml:space="preserve">3. 共通語（広く通じる言語変種）</w:t>
      </w:r>
    </w:p>
    <w:p>
      <w:pPr>
        <w:spacing w:after="60"/>
        <w:ind w:left="360"/>
      </w:pPr>
      <w:r>
        <w:t xml:space="preserve">4. 生得説（言語習得の生得性）</w:t>
      </w:r>
    </w:p>
    <w:p>
      <w:pPr>
        <w:pBdr>
          <w:top w:val="single" w:color="CCCCCC" w:sz="4" w:space="6"/>
        </w:pBdr>
        <w:spacing w:after="300" w:before="150"/>
      </w:pPr>
      <w:hyperlink w:history="1" w:anchor="A_M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3" w:id="495"/>
      <w:r>
        <w:rPr>
          <w:b/>
          <w:bCs/>
        </w:rPr>
        <w:t xml:space="preserve">問題13</w:t>
      </w:r>
      <w:bookmarkEnd w:id="495"/>
    </w:p>
    <w:p>
      <w:pPr>
        <w:spacing w:after="120"/>
      </w:pPr>
      <w:r>
        <w:t>文化審議会『敬語の指針』が述べる「敬意表現」と「敬語」の関係について、最も適当なものを選べ。</w:t>
      </w:r>
    </w:p>
    <w:p>
      <w:pPr>
        <w:spacing w:after="60"/>
        <w:ind w:left="360"/>
      </w:pPr>
      <w:r>
        <w:t>1. 敬語は、相手の人格や立場を尊重する気持ちに基づいて選ぶ様々な言語表現である敬意表現に含まれる。</w:t>
      </w:r>
    </w:p>
    <w:p>
      <w:pPr>
        <w:spacing w:after="60"/>
        <w:ind w:left="360"/>
      </w:pPr>
      <w:r>
        <w:t>2. 敬意表現と敬語は範囲が完全に一致し、敬語以外の前置きなどは敬意表現に含まれない。</w:t>
      </w:r>
    </w:p>
    <w:p>
      <w:pPr>
        <w:spacing w:after="60"/>
        <w:ind w:left="360"/>
      </w:pPr>
      <w:r>
        <w:t>3. 敬語は形式の問題だけであり、相手や周囲の人との関係を表す働きはない。</w:t>
      </w:r>
    </w:p>
    <w:p>
      <w:pPr>
        <w:spacing w:after="60"/>
        <w:ind w:left="360"/>
      </w:pPr>
      <w:r>
        <w:t>4. 敬意表現は丁寧語の「です・ます」だけを指し、あいさつや依頼での表現の選択とは関係しない。</w:t>
      </w:r>
    </w:p>
    <w:p>
      <w:pPr>
        <w:pBdr>
          <w:top w:val="single" w:color="CCCCCC" w:sz="4" w:space="6"/>
        </w:pBdr>
        <w:spacing w:after="300" w:before="150"/>
      </w:pPr>
      <w:hyperlink w:history="1" w:anchor="A_M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4" w:id="496"/>
      <w:r>
        <w:rPr>
          <w:b/>
          <w:bCs/>
        </w:rPr>
        <w:t xml:space="preserve">問題14</w:t>
      </w:r>
      <w:bookmarkEnd w:id="496"/>
    </w:p>
    <w:p>
      <w:pPr>
        <w:spacing w:after="120"/>
      </w:pPr>
      <w:r>
        <w:t>文化審議会『敬語の指針』が示す、相手や場面に応じた敬語の選択について、最も適当なものを選べ。</w:t>
      </w:r>
    </w:p>
    <w:p>
      <w:pPr>
        <w:spacing w:after="60"/>
        <w:ind w:left="360"/>
      </w:pPr>
      <w:r>
        <w:t>1. 社内の人だけの会で社長を立てる場合と、社外の人が多くいる会で社長を自分側として扱う場合とでは、敬語の選択が変わる例が示されている。</w:t>
      </w:r>
    </w:p>
    <w:p>
      <w:pPr>
        <w:spacing w:after="60"/>
        <w:ind w:left="360"/>
      </w:pPr>
      <w:r>
        <w:t>2. 社長について話す場合は、聞き手が社内か社外かに関係なく、常に社長を立てる同じ形式を使うとされる。</w:t>
      </w:r>
    </w:p>
    <w:p>
      <w:pPr>
        <w:spacing w:after="60"/>
        <w:ind w:left="360"/>
      </w:pPr>
      <w:r>
        <w:t>3. 自分側の人物として扱うとは、その人物の行為を、聞き手にも丁重・丁寧に述べてはいけないということである。</w:t>
      </w:r>
    </w:p>
    <w:p>
      <w:pPr>
        <w:spacing w:after="60"/>
        <w:ind w:left="360"/>
      </w:pPr>
      <w:r>
        <w:t>4. 相手や場面に応じて敬語を選ぶとは、相手に対して敬語を一切用いないことである。</w:t>
      </w:r>
    </w:p>
    <w:p>
      <w:pPr>
        <w:pBdr>
          <w:top w:val="single" w:color="CCCCCC" w:sz="4" w:space="6"/>
        </w:pBdr>
        <w:spacing w:after="300" w:before="150"/>
      </w:pPr>
      <w:hyperlink w:history="1" w:anchor="A_M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5" w:id="497"/>
      <w:r>
        <w:rPr>
          <w:b/>
          <w:bCs/>
        </w:rPr>
        <w:t xml:space="preserve">問題15</w:t>
      </w:r>
      <w:bookmarkEnd w:id="497"/>
    </w:p>
    <w:p>
      <w:pPr>
        <w:spacing w:after="120"/>
      </w:pPr>
      <w:r>
        <w:t xml:space="preserve">情報を一時的に保持し処理する認知的な仕組みで、リスニングや会話の際の情報処理に関わるとされる概念として最も適当なものを選べ。</w:t>
      </w:r>
    </w:p>
    <w:p>
      <w:pPr>
        <w:spacing w:after="60"/>
        <w:ind w:left="360"/>
      </w:pPr>
      <w:r>
        <w:t xml:space="preserve">1. ダイグロシア（変種の使い分け）</w:t>
      </w:r>
    </w:p>
    <w:p>
      <w:pPr>
        <w:spacing w:after="60"/>
        <w:ind w:left="360"/>
      </w:pPr>
      <w:r>
        <w:t xml:space="preserve">2. ワーキングメモリ（作動記憶）</w:t>
      </w:r>
    </w:p>
    <w:p>
      <w:pPr>
        <w:spacing w:after="60"/>
        <w:ind w:left="360"/>
      </w:pPr>
      <w:r>
        <w:t xml:space="preserve">3. 臨界期（年齢による習得の限界）</w:t>
      </w:r>
    </w:p>
    <w:p>
      <w:pPr>
        <w:spacing w:after="60"/>
        <w:ind w:left="360"/>
      </w:pPr>
      <w:r>
        <w:t xml:space="preserve">4. スキーマ（既有知識の枠組み）</w:t>
      </w:r>
    </w:p>
    <w:p>
      <w:pPr>
        <w:pBdr>
          <w:top w:val="single" w:color="CCCCCC" w:sz="4" w:space="6"/>
        </w:pBdr>
        <w:spacing w:after="300" w:before="150"/>
      </w:pPr>
      <w:hyperlink w:history="1" w:anchor="A_M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6" w:id="498"/>
      <w:r>
        <w:rPr>
          <w:b/>
          <w:bCs/>
        </w:rPr>
        <w:t xml:space="preserve">問題16</w:t>
      </w:r>
      <w:bookmarkEnd w:id="498"/>
    </w:p>
    <w:p>
      <w:pPr>
        <w:spacing w:after="120"/>
      </w:pPr>
      <w:r>
        <w:t xml:space="preserve">「鳥」というカテゴリーを考えたとき、多くの人が「スズメ」をより典型的な例として、「ペンギン」をより非典型的な例として捉える傾向があることを説明する理論として最も適当なものを選べ。</w:t>
      </w:r>
    </w:p>
    <w:p>
      <w:pPr>
        <w:spacing w:after="60"/>
        <w:ind w:left="360"/>
      </w:pPr>
      <w:r>
        <w:t xml:space="preserve">1. コード・スイッチング</w:t>
      </w:r>
    </w:p>
    <w:p>
      <w:pPr>
        <w:spacing w:after="60"/>
        <w:ind w:left="360"/>
      </w:pPr>
      <w:r>
        <w:t xml:space="preserve">2. 誤用分析</w:t>
      </w:r>
    </w:p>
    <w:p>
      <w:pPr>
        <w:spacing w:after="60"/>
        <w:ind w:left="360"/>
      </w:pPr>
      <w:r>
        <w:t xml:space="preserve">3. プロトタイプ理論</w:t>
      </w:r>
    </w:p>
    <w:p>
      <w:pPr>
        <w:spacing w:after="60"/>
        <w:ind w:left="360"/>
      </w:pPr>
      <w:r>
        <w:t xml:space="preserve">4. 対照分析</w:t>
      </w:r>
    </w:p>
    <w:p>
      <w:pPr>
        <w:pBdr>
          <w:top w:val="single" w:color="CCCCCC" w:sz="4" w:space="6"/>
        </w:pBdr>
        <w:spacing w:after="300" w:before="150"/>
      </w:pPr>
      <w:hyperlink w:history="1" w:anchor="A_M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7" w:id="499"/>
      <w:r>
        <w:rPr>
          <w:b/>
          <w:bCs/>
        </w:rPr>
        <w:t xml:space="preserve">問題17</w:t>
      </w:r>
      <w:bookmarkEnd w:id="499"/>
    </w:p>
    <w:p>
      <w:pPr>
        <w:spacing w:after="120"/>
      </w:pPr>
      <w:r>
        <w:t xml:space="preserve">学習者が自らの学習目標や方法を主体的に決定し、管理していく力を指す概念として最も適当なものを選べ。</w:t>
      </w:r>
    </w:p>
    <w:p>
      <w:pPr>
        <w:spacing w:after="60"/>
        <w:ind w:left="360"/>
      </w:pPr>
      <w:r>
        <w:t xml:space="preserve">1. 学習者オートノミー（自律学習）</w:t>
      </w:r>
    </w:p>
    <w:p>
      <w:pPr>
        <w:spacing w:after="60"/>
        <w:ind w:left="360"/>
      </w:pPr>
      <w:r>
        <w:t xml:space="preserve">2. 情意フィルター（不安による妨げ）</w:t>
      </w:r>
    </w:p>
    <w:p>
      <w:pPr>
        <w:spacing w:after="60"/>
        <w:ind w:left="360"/>
      </w:pPr>
      <w:r>
        <w:t xml:space="preserve">3. 臨界期（年齢による習得の限界）</w:t>
      </w:r>
    </w:p>
    <w:p>
      <w:pPr>
        <w:spacing w:after="60"/>
        <w:ind w:left="360"/>
      </w:pPr>
      <w:r>
        <w:t xml:space="preserve">4. 対照分析（言語間の構造比較）</w:t>
      </w:r>
    </w:p>
    <w:p>
      <w:pPr>
        <w:pBdr>
          <w:top w:val="single" w:color="CCCCCC" w:sz="4" w:space="6"/>
        </w:pBdr>
        <w:spacing w:after="300" w:before="150"/>
      </w:pPr>
      <w:hyperlink w:history="1" w:anchor="A_M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8" w:id="500"/>
      <w:r>
        <w:rPr>
          <w:b/>
          <w:bCs/>
        </w:rPr>
        <w:t xml:space="preserve">問題18</w:t>
      </w:r>
      <w:bookmarkEnd w:id="500"/>
    </w:p>
    <w:p>
      <w:pPr>
        <w:spacing w:after="120"/>
      </w:pPr>
      <w:r>
        <w:t xml:space="preserve">海外生活から帰国した後、自国の文化に再適応する際に生じる戸惑いも含めて、異文化適応の過程をより複雑な曲線で描くモデルの説明として最も適当なものを選べ。</w:t>
      </w:r>
    </w:p>
    <w:p>
      <w:pPr>
        <w:spacing w:after="60"/>
        <w:ind w:left="360"/>
      </w:pPr>
      <w:r>
        <w:t xml:space="preserve">1. フォーカス・オン・フォーム（指導法）</w:t>
      </w:r>
    </w:p>
    <w:p>
      <w:pPr>
        <w:spacing w:after="60"/>
        <w:ind w:left="360"/>
      </w:pPr>
      <w:r>
        <w:t xml:space="preserve">2. PPPモデル（授業構成の枠組み）</w:t>
      </w:r>
    </w:p>
    <w:p>
      <w:pPr>
        <w:spacing w:after="60"/>
        <w:ind w:left="360"/>
      </w:pPr>
      <w:r>
        <w:t xml:space="preserve">3. バックワード・デザイン（目標から逆算するコース設計の手法）</w:t>
      </w:r>
    </w:p>
    <w:p>
      <w:pPr>
        <w:spacing w:after="60"/>
        <w:ind w:left="360"/>
      </w:pPr>
      <w:r>
        <w:t xml:space="preserve">4. Wカーブ・モデル（帰国後の再適応過程も含むモデル）</w:t>
      </w:r>
    </w:p>
    <w:p>
      <w:pPr>
        <w:pBdr>
          <w:top w:val="single" w:color="CCCCCC" w:sz="4" w:space="6"/>
        </w:pBdr>
        <w:spacing w:after="300" w:before="150"/>
      </w:pPr>
      <w:hyperlink w:history="1" w:anchor="A_M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9" w:id="501"/>
      <w:r>
        <w:rPr>
          <w:b/>
          <w:bCs/>
        </w:rPr>
        <w:t xml:space="preserve">問題19</w:t>
      </w:r>
      <w:bookmarkEnd w:id="501"/>
    </w:p>
    <w:p>
      <w:pPr>
        <w:spacing w:after="120"/>
      </w:pPr>
      <w:r>
        <w:t xml:space="preserve">長期間のストレスや過度な負担により、教師や学習者が意欲を失い、心身の疲弊を感じる状態を指す用語として最も適当なものを選べ。</w:t>
      </w:r>
    </w:p>
    <w:p>
      <w:pPr>
        <w:spacing w:after="60"/>
        <w:ind w:left="360"/>
      </w:pPr>
      <w:r>
        <w:t xml:space="preserve">1. 統合的動機づけ（目標言語への親近感）</w:t>
      </w:r>
    </w:p>
    <w:p>
      <w:pPr>
        <w:spacing w:after="60"/>
        <w:ind w:left="360"/>
      </w:pPr>
      <w:r>
        <w:t xml:space="preserve">2. 情意フィルター（不安等による妨げ）</w:t>
      </w:r>
    </w:p>
    <w:p>
      <w:pPr>
        <w:spacing w:after="60"/>
        <w:ind w:left="360"/>
      </w:pPr>
      <w:r>
        <w:t xml:space="preserve">3. 自己効力感（自分の能力への確信）</w:t>
      </w:r>
    </w:p>
    <w:p>
      <w:pPr>
        <w:spacing w:after="60"/>
        <w:ind w:left="360"/>
      </w:pPr>
      <w:r>
        <w:t xml:space="preserve">4. バーンアウト（燃え尽き症候群）</w:t>
      </w:r>
    </w:p>
    <w:p>
      <w:pPr>
        <w:pBdr>
          <w:top w:val="single" w:color="CCCCCC" w:sz="4" w:space="6"/>
        </w:pBdr>
        <w:spacing w:after="300" w:before="150"/>
      </w:pPr>
      <w:hyperlink w:history="1" w:anchor="A_M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0" w:id="502"/>
      <w:r>
        <w:rPr>
          <w:b/>
          <w:bCs/>
        </w:rPr>
        <w:t xml:space="preserve">問題20</w:t>
      </w:r>
      <w:bookmarkEnd w:id="502"/>
    </w:p>
    <w:p>
      <w:pPr>
        <w:spacing w:after="120"/>
      </w:pPr>
      <w:r>
        <w:t>RyanとDeci（2000）の分類で、活動そのものが楽しい・興味深いという理由から取り組む動機づけを指す用語として、最も適当なものを一つ選べ。</w:t>
      </w:r>
    </w:p>
    <w:p>
      <w:pPr>
        <w:spacing w:after="60"/>
        <w:ind w:left="360"/>
      </w:pPr>
      <w:r>
        <w:t>1. 外的調節</w:t>
      </w:r>
    </w:p>
    <w:p>
      <w:pPr>
        <w:spacing w:after="60"/>
        <w:ind w:left="360"/>
      </w:pPr>
      <w:r>
        <w:t xml:space="preserve">2. 内発的動機づけ</w:t>
      </w:r>
    </w:p>
    <w:p>
      <w:pPr>
        <w:spacing w:after="60"/>
        <w:ind w:left="360"/>
      </w:pPr>
      <w:r>
        <w:t>3. 同一化的調節</w:t>
      </w:r>
    </w:p>
    <w:p>
      <w:pPr>
        <w:spacing w:after="60"/>
        <w:ind w:left="360"/>
      </w:pPr>
      <w:r>
        <w:t>4. 取入的調節</w:t>
      </w:r>
    </w:p>
    <w:p>
      <w:pPr>
        <w:pBdr>
          <w:top w:val="single" w:color="CCCCCC" w:sz="4" w:space="6"/>
        </w:pBdr>
        <w:spacing w:after="300" w:before="150"/>
      </w:pPr>
      <w:hyperlink w:history="1" w:anchor="A_M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1" w:id="503"/>
      <w:r>
        <w:rPr>
          <w:b/>
          <w:bCs/>
        </w:rPr>
        <w:t xml:space="preserve">問題21</w:t>
      </w:r>
      <w:bookmarkEnd w:id="503"/>
    </w:p>
    <w:p>
      <w:pPr>
        <w:spacing w:after="120"/>
      </w:pPr>
      <w:r>
        <w:t xml:space="preserve">教師が自身の授業実践や研修受講の記録を継続的に蓄積し、専門性の成長過程を可視化する取り組みを指す用語として最も適当なものを選べ。</w:t>
      </w:r>
    </w:p>
    <w:p>
      <w:pPr>
        <w:spacing w:after="60"/>
        <w:ind w:left="360"/>
      </w:pPr>
      <w:r>
        <w:t xml:space="preserve">1. ティーチング・ポートフォリオ</w:t>
      </w:r>
    </w:p>
    <w:p>
      <w:pPr>
        <w:spacing w:after="60"/>
        <w:ind w:left="360"/>
      </w:pPr>
      <w:r>
        <w:t xml:space="preserve">2. 情意フィルター（学習者の不安）</w:t>
      </w:r>
    </w:p>
    <w:p>
      <w:pPr>
        <w:spacing w:after="60"/>
        <w:ind w:left="360"/>
      </w:pPr>
      <w:r>
        <w:t xml:space="preserve">3. コーパス（言語資料の集積）</w:t>
      </w:r>
    </w:p>
    <w:p>
      <w:pPr>
        <w:spacing w:after="60"/>
        <w:ind w:left="360"/>
      </w:pPr>
      <w:r>
        <w:t xml:space="preserve">4. ダイグロシア（変種の使い分け）</w:t>
      </w:r>
    </w:p>
    <w:p>
      <w:pPr>
        <w:pBdr>
          <w:top w:val="single" w:color="CCCCCC" w:sz="4" w:space="6"/>
        </w:pBdr>
        <w:spacing w:after="300" w:before="150"/>
      </w:pPr>
      <w:hyperlink w:history="1" w:anchor="A_M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2" w:id="504"/>
      <w:r>
        <w:rPr>
          <w:b/>
          <w:bCs/>
        </w:rPr>
        <w:t xml:space="preserve">問題22</w:t>
      </w:r>
      <w:bookmarkEnd w:id="504"/>
    </w:p>
    <w:p>
      <w:pPr>
        <w:spacing w:after="120"/>
      </w:pPr>
      <w:r>
        <w:t xml:space="preserve">教育プログラムの改善サイクルとして知られる「計画→実行→評価→改善」を繰り返す考え方を指す用語として最も適当なものを選べ。</w:t>
      </w:r>
    </w:p>
    <w:p>
      <w:pPr>
        <w:spacing w:after="60"/>
        <w:ind w:left="360"/>
      </w:pPr>
      <w:r>
        <w:t xml:space="preserve">1. PDCAサイクル</w:t>
      </w:r>
    </w:p>
    <w:p>
      <w:pPr>
        <w:spacing w:after="60"/>
        <w:ind w:left="360"/>
      </w:pPr>
      <w:r>
        <w:t xml:space="preserve">2. CLIL（内容言語統合）</w:t>
      </w:r>
    </w:p>
    <w:p>
      <w:pPr>
        <w:spacing w:after="60"/>
        <w:ind w:left="360"/>
      </w:pPr>
      <w:r>
        <w:t xml:space="preserve">3. PPP（提示・練習・産出）</w:t>
      </w:r>
    </w:p>
    <w:p>
      <w:pPr>
        <w:spacing w:after="60"/>
        <w:ind w:left="360"/>
      </w:pPr>
      <w:r>
        <w:t xml:space="preserve">4. TBLT（タスク中心）</w:t>
      </w:r>
    </w:p>
    <w:p>
      <w:pPr>
        <w:pBdr>
          <w:top w:val="single" w:color="CCCCCC" w:sz="4" w:space="6"/>
        </w:pBdr>
        <w:spacing w:after="300" w:before="150"/>
      </w:pPr>
      <w:hyperlink w:history="1" w:anchor="A_M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3" w:id="505"/>
      <w:r>
        <w:rPr>
          <w:b/>
          <w:bCs/>
        </w:rPr>
        <w:t xml:space="preserve">問題23</w:t>
      </w:r>
      <w:bookmarkEnd w:id="505"/>
    </w:p>
    <w:p>
      <w:pPr>
        <w:spacing w:after="120"/>
      </w:pPr>
      <w:r>
        <w:t xml:space="preserve">教室に電子黒板やタブレット等のICT機器を導入する際、物理的な環境設定として配慮すべき点として最も適当なものを選べ。</w:t>
      </w:r>
    </w:p>
    <w:p>
      <w:pPr>
        <w:spacing w:after="60"/>
        <w:ind w:left="360"/>
      </w:pPr>
      <w:r>
        <w:t xml:space="preserve">1. 機器を導入すれば教室環境への配慮は一切不要になる</w:t>
      </w:r>
    </w:p>
    <w:p>
      <w:pPr>
        <w:spacing w:after="60"/>
        <w:ind w:left="360"/>
      </w:pPr>
      <w:r>
        <w:t xml:space="preserve">2. 機器の配置が学習者同士の対話やグループ活動の妨げにならないよう工夫する</w:t>
      </w:r>
    </w:p>
    <w:p>
      <w:pPr>
        <w:spacing w:after="60"/>
        <w:ind w:left="360"/>
      </w:pPr>
      <w:r>
        <w:t xml:space="preserve">3. ICT機器の導入は言語環境の設定とは無関係である</w:t>
      </w:r>
    </w:p>
    <w:p>
      <w:pPr>
        <w:spacing w:after="60"/>
        <w:ind w:left="360"/>
      </w:pPr>
      <w:r>
        <w:t xml:space="preserve">4. ICT機器は教室の中央に固定し、グループ活動など他の活動は一切できないようにする</w:t>
      </w:r>
    </w:p>
    <w:p>
      <w:pPr>
        <w:pBdr>
          <w:top w:val="single" w:color="CCCCCC" w:sz="4" w:space="6"/>
        </w:pBdr>
        <w:spacing w:after="300" w:before="150"/>
      </w:pPr>
      <w:hyperlink w:history="1" w:anchor="A_M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4" w:id="506"/>
      <w:r>
        <w:rPr>
          <w:b/>
          <w:bCs/>
        </w:rPr>
        <w:t xml:space="preserve">問題24</w:t>
      </w:r>
      <w:bookmarkEnd w:id="506"/>
    </w:p>
    <w:p>
      <w:pPr>
        <w:spacing w:after="120"/>
      </w:pPr>
      <w:r>
        <w:t xml:space="preserve">特定のテーマ（トピック）ごとに独立した学習単元を積み重ねる「モジュール型」のコース設計の特徴として最も適当なものを選べ。</w:t>
      </w:r>
    </w:p>
    <w:p>
      <w:pPr>
        <w:spacing w:after="60"/>
        <w:ind w:left="360"/>
      </w:pPr>
      <w:r>
        <w:t xml:space="preserve">1. モジュール型は必ず一つの固定した順序でしか学習できない</w:t>
      </w:r>
    </w:p>
    <w:p>
      <w:pPr>
        <w:spacing w:after="60"/>
        <w:ind w:left="360"/>
      </w:pPr>
      <w:r>
        <w:t xml:space="preserve">2. 学習者が必要なモジュールを選んで柔軟に学習を組み立てやすい</w:t>
      </w:r>
    </w:p>
    <w:p>
      <w:pPr>
        <w:spacing w:after="60"/>
        <w:ind w:left="360"/>
      </w:pPr>
      <w:r>
        <w:t xml:space="preserve">3. モジュール型コースには到達目標を設定できない</w:t>
      </w:r>
    </w:p>
    <w:p>
      <w:pPr>
        <w:spacing w:after="60"/>
        <w:ind w:left="360"/>
      </w:pPr>
      <w:r>
        <w:t xml:space="preserve">4. モジュール型コースは評価を一切行わない</w:t>
      </w:r>
    </w:p>
    <w:p>
      <w:pPr>
        <w:pBdr>
          <w:top w:val="single" w:color="CCCCCC" w:sz="4" w:space="6"/>
        </w:pBdr>
        <w:spacing w:after="300" w:before="150"/>
      </w:pPr>
      <w:hyperlink w:history="1" w:anchor="A_M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5" w:id="507"/>
      <w:r>
        <w:rPr>
          <w:b/>
          <w:bCs/>
        </w:rPr>
        <w:t xml:space="preserve">問題25</w:t>
      </w:r>
      <w:bookmarkEnd w:id="507"/>
    </w:p>
    <w:p>
      <w:pPr>
        <w:spacing w:after="120"/>
      </w:pPr>
      <w:r>
        <w:t xml:space="preserve">教科・専門分野の内容を学びながら、その内容を扱うために必要な目標言語も同時に習得することを目指す教育アプローチとして最も適当なものを選べ。</w:t>
      </w:r>
    </w:p>
    <w:p>
      <w:pPr>
        <w:spacing w:after="60"/>
        <w:ind w:left="360"/>
      </w:pPr>
      <w:r>
        <w:t xml:space="preserve">1. 文法訳読法</w:t>
      </w:r>
    </w:p>
    <w:p>
      <w:pPr>
        <w:spacing w:after="60"/>
        <w:ind w:left="360"/>
      </w:pPr>
      <w:r>
        <w:t xml:space="preserve">2. オーディオリンガル・メソッド</w:t>
      </w:r>
    </w:p>
    <w:p>
      <w:pPr>
        <w:spacing w:after="60"/>
        <w:ind w:left="360"/>
      </w:pPr>
      <w:r>
        <w:t xml:space="preserve">3. 内容重視の指導（CBI）</w:t>
      </w:r>
    </w:p>
    <w:p>
      <w:pPr>
        <w:spacing w:after="60"/>
        <w:ind w:left="360"/>
      </w:pPr>
      <w:r>
        <w:t xml:space="preserve">4. サイレント・ウェイ</w:t>
      </w:r>
    </w:p>
    <w:p>
      <w:pPr>
        <w:pBdr>
          <w:top w:val="single" w:color="CCCCCC" w:sz="4" w:space="6"/>
        </w:pBdr>
        <w:spacing w:after="300" w:before="150"/>
      </w:pPr>
      <w:hyperlink w:history="1" w:anchor="A_M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6" w:id="508"/>
      <w:r>
        <w:rPr>
          <w:b/>
          <w:bCs/>
        </w:rPr>
        <w:t xml:space="preserve">問題26</w:t>
      </w:r>
      <w:bookmarkEnd w:id="508"/>
    </w:p>
    <w:p>
      <w:pPr>
        <w:spacing w:after="120"/>
      </w:pPr>
      <w:r>
        <w:t>教師が短い文章を読み、学習者はキーワードをメモする。そのメモをもとにグループで協力して文章を再構成する活動を指す用語として、最も適当なものを選べ。</w:t>
      </w:r>
    </w:p>
    <w:p>
      <w:pPr>
        <w:spacing w:after="60"/>
        <w:ind w:left="360"/>
      </w:pPr>
      <w:r>
        <w:t>1. ディクテーション</w:t>
      </w:r>
    </w:p>
    <w:p>
      <w:pPr>
        <w:spacing w:after="60"/>
        <w:ind w:left="360"/>
      </w:pPr>
      <w:r>
        <w:t xml:space="preserve">2. ディクトグロス</w:t>
      </w:r>
    </w:p>
    <w:p>
      <w:pPr>
        <w:spacing w:after="60"/>
        <w:ind w:left="360"/>
      </w:pPr>
      <w:r>
        <w:t xml:space="preserve">3. シャドーイング</w:t>
      </w:r>
    </w:p>
    <w:p>
      <w:pPr>
        <w:spacing w:after="60"/>
        <w:ind w:left="360"/>
      </w:pPr>
      <w:r>
        <w:t>4. スキャニング</w:t>
      </w:r>
    </w:p>
    <w:p>
      <w:pPr>
        <w:pBdr>
          <w:top w:val="single" w:color="CCCCCC" w:sz="4" w:space="6"/>
        </w:pBdr>
        <w:spacing w:after="300" w:before="150"/>
      </w:pPr>
      <w:hyperlink w:history="1" w:anchor="A_M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7" w:id="509"/>
      <w:r>
        <w:rPr>
          <w:b/>
          <w:bCs/>
        </w:rPr>
        <w:t xml:space="preserve">問題27</w:t>
      </w:r>
      <w:bookmarkEnd w:id="509"/>
    </w:p>
    <w:p>
      <w:pPr>
        <w:spacing w:after="120"/>
      </w:pPr>
      <w:r>
        <w:t>聞こえてくる音声のすぐ後を追いかけるように声に出す練習法を指す用語として、最も適当なものを選べ。</w:t>
      </w:r>
    </w:p>
    <w:p>
      <w:pPr>
        <w:spacing w:after="60"/>
        <w:ind w:left="360"/>
      </w:pPr>
      <w:r>
        <w:t xml:space="preserve">1. シャドーイング</w:t>
      </w:r>
    </w:p>
    <w:p>
      <w:pPr>
        <w:spacing w:after="60"/>
        <w:ind w:left="360"/>
      </w:pPr>
      <w:r>
        <w:t xml:space="preserve">2. ディクトグロス</w:t>
      </w:r>
    </w:p>
    <w:p>
      <w:pPr>
        <w:spacing w:after="60"/>
        <w:ind w:left="360"/>
      </w:pPr>
      <w:r>
        <w:t xml:space="preserve">3. スキャニング</w:t>
      </w:r>
    </w:p>
    <w:p>
      <w:pPr>
        <w:spacing w:after="60"/>
        <w:ind w:left="360"/>
      </w:pPr>
      <w:r>
        <w:t xml:space="preserve">4. スキミング</w:t>
      </w:r>
    </w:p>
    <w:p>
      <w:pPr>
        <w:pBdr>
          <w:top w:val="single" w:color="CCCCCC" w:sz="4" w:space="6"/>
        </w:pBdr>
        <w:spacing w:after="300" w:before="150"/>
      </w:pPr>
      <w:hyperlink w:history="1" w:anchor="A_M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8" w:id="510"/>
      <w:r>
        <w:rPr>
          <w:b/>
          <w:bCs/>
        </w:rPr>
        <w:t xml:space="preserve">問題28</w:t>
      </w:r>
      <w:bookmarkEnd w:id="510"/>
    </w:p>
    <w:p>
      <w:pPr>
        <w:spacing w:after="120"/>
      </w:pPr>
      <w:r>
        <w:t xml:space="preserve">特定の教授法にこだわらず、学習者や状況に応じて複数の教授法・技法を組み合わせて用いる考え方を指す用語として最も適当なものを選べ。</w:t>
      </w:r>
    </w:p>
    <w:p>
      <w:pPr>
        <w:spacing w:after="60"/>
        <w:ind w:left="360"/>
      </w:pPr>
      <w:r>
        <w:t xml:space="preserve">1. 折衷的アプローチ（折衷法）</w:t>
      </w:r>
    </w:p>
    <w:p>
      <w:pPr>
        <w:spacing w:after="60"/>
        <w:ind w:left="360"/>
      </w:pPr>
      <w:r>
        <w:t xml:space="preserve">2. サイレント・ウェイ</w:t>
      </w:r>
    </w:p>
    <w:p>
      <w:pPr>
        <w:spacing w:after="60"/>
        <w:ind w:left="360"/>
      </w:pPr>
      <w:r>
        <w:t xml:space="preserve">3. オーディオリンガル・メソッド</w:t>
      </w:r>
    </w:p>
    <w:p>
      <w:pPr>
        <w:spacing w:after="60"/>
        <w:ind w:left="360"/>
      </w:pPr>
      <w:r>
        <w:t xml:space="preserve">4. 文法訳読法（訳読中心）</w:t>
      </w:r>
    </w:p>
    <w:p>
      <w:pPr>
        <w:pBdr>
          <w:top w:val="single" w:color="CCCCCC" w:sz="4" w:space="6"/>
        </w:pBdr>
        <w:spacing w:after="300" w:before="150"/>
      </w:pPr>
      <w:hyperlink w:history="1" w:anchor="A_M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9" w:id="511"/>
      <w:r>
        <w:rPr>
          <w:b/>
          <w:bCs/>
        </w:rPr>
        <w:t xml:space="preserve">問題29</w:t>
      </w:r>
      <w:bookmarkEnd w:id="511"/>
    </w:p>
    <w:p>
      <w:pPr>
        <w:spacing w:after="120"/>
      </w:pPr>
      <w:r>
        <w:t xml:space="preserve">デジタル教材の利点の一つとして、学習者の解答に応じて即座にフィードバックを返すなど、双方向的なやり取りができる性質を指す語として最も適当なものを選べ。</w:t>
      </w:r>
    </w:p>
    <w:p>
      <w:pPr>
        <w:spacing w:after="60"/>
        <w:ind w:left="360"/>
      </w:pPr>
      <w:r>
        <w:t xml:space="preserve">1. インタラクティブ性（双方向性）</w:t>
      </w:r>
    </w:p>
    <w:p>
      <w:pPr>
        <w:spacing w:after="60"/>
        <w:ind w:left="360"/>
      </w:pPr>
      <w:r>
        <w:t xml:space="preserve">2. コーパス（言語資料の集積）</w:t>
      </w:r>
    </w:p>
    <w:p>
      <w:pPr>
        <w:spacing w:after="60"/>
        <w:ind w:left="360"/>
      </w:pPr>
      <w:r>
        <w:t xml:space="preserve">3. 統語論（文の構造の研究）</w:t>
      </w:r>
    </w:p>
    <w:p>
      <w:pPr>
        <w:spacing w:after="60"/>
        <w:ind w:left="360"/>
      </w:pPr>
      <w:r>
        <w:t xml:space="preserve">4. 威信（言語変種の社会的評価）</w:t>
      </w:r>
    </w:p>
    <w:p>
      <w:pPr>
        <w:pBdr>
          <w:top w:val="single" w:color="CCCCCC" w:sz="4" w:space="6"/>
        </w:pBdr>
        <w:spacing w:after="300" w:before="150"/>
      </w:pPr>
      <w:hyperlink w:history="1" w:anchor="A_M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0" w:id="512"/>
      <w:r>
        <w:rPr>
          <w:b/>
          <w:bCs/>
        </w:rPr>
        <w:t xml:space="preserve">問題30</w:t>
      </w:r>
      <w:bookmarkEnd w:id="512"/>
    </w:p>
    <w:p>
      <w:pPr>
        <w:spacing w:after="120"/>
      </w:pPr>
      <w:r>
        <w:t xml:space="preserve">評価活動において、学習者同士が互いの発表や作品を評価し合う方法を指す用語として最も適当なものを選べ。</w:t>
      </w:r>
    </w:p>
    <w:p>
      <w:pPr>
        <w:spacing w:after="60"/>
        <w:ind w:left="360"/>
      </w:pPr>
      <w:r>
        <w:t xml:space="preserve">1. 総括的評価（終了時の評価）</w:t>
      </w:r>
    </w:p>
    <w:p>
      <w:pPr>
        <w:spacing w:after="60"/>
        <w:ind w:left="360"/>
      </w:pPr>
      <w:r>
        <w:t xml:space="preserve">2. ピア評価（相互評価）</w:t>
      </w:r>
    </w:p>
    <w:p>
      <w:pPr>
        <w:spacing w:after="60"/>
        <w:ind w:left="360"/>
      </w:pPr>
      <w:r>
        <w:t xml:space="preserve">3. 診断的評価（開始前の評価）</w:t>
      </w:r>
    </w:p>
    <w:p>
      <w:pPr>
        <w:spacing w:after="60"/>
        <w:ind w:left="360"/>
      </w:pPr>
      <w:r>
        <w:t xml:space="preserve">4. 対照分析（構造の比較）</w:t>
      </w:r>
    </w:p>
    <w:p>
      <w:pPr>
        <w:pBdr>
          <w:top w:val="single" w:color="CCCCCC" w:sz="4" w:space="6"/>
        </w:pBdr>
        <w:spacing w:after="300" w:before="150"/>
      </w:pPr>
      <w:hyperlink w:history="1" w:anchor="A_M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1" w:id="513"/>
      <w:r>
        <w:rPr>
          <w:b/>
          <w:bCs/>
        </w:rPr>
        <w:t xml:space="preserve">問題31</w:t>
      </w:r>
      <w:bookmarkEnd w:id="513"/>
    </w:p>
    <w:p>
      <w:pPr>
        <w:spacing w:after="120"/>
      </w:pPr>
      <w:r>
        <w:t xml:space="preserve">Can-doリストを用いて、学習者自身に「〜することができる」という項目ごとに自己の達成度を振り返らせる評価方法として最も適当なものを選べ。</w:t>
      </w:r>
    </w:p>
    <w:p>
      <w:pPr>
        <w:spacing w:after="60"/>
        <w:ind w:left="360"/>
      </w:pPr>
      <w:r>
        <w:t xml:space="preserve">1. Can-doに基づく自己評価</w:t>
      </w:r>
    </w:p>
    <w:p>
      <w:pPr>
        <w:spacing w:after="60"/>
        <w:ind w:left="360"/>
      </w:pPr>
      <w:r>
        <w:t xml:space="preserve">2. 対照分析（言語間の構造比較）</w:t>
      </w:r>
    </w:p>
    <w:p>
      <w:pPr>
        <w:spacing w:after="60"/>
        <w:ind w:left="360"/>
      </w:pPr>
      <w:r>
        <w:t xml:space="preserve">3. コーパス分析（言語資料の分析）</w:t>
      </w:r>
    </w:p>
    <w:p>
      <w:pPr>
        <w:spacing w:after="60"/>
        <w:ind w:left="360"/>
      </w:pPr>
      <w:r>
        <w:t xml:space="preserve">4. 誤用分析（学習者の誤りの分析）</w:t>
      </w:r>
    </w:p>
    <w:p>
      <w:pPr>
        <w:pBdr>
          <w:top w:val="single" w:color="CCCCCC" w:sz="4" w:space="6"/>
        </w:pBdr>
        <w:spacing w:after="300" w:before="150"/>
      </w:pPr>
      <w:hyperlink w:history="1" w:anchor="A_M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2" w:id="514"/>
      <w:r>
        <w:rPr>
          <w:b/>
          <w:bCs/>
        </w:rPr>
        <w:t xml:space="preserve">問題32</w:t>
      </w:r>
      <w:bookmarkEnd w:id="514"/>
    </w:p>
    <w:p>
      <w:pPr>
        <w:spacing w:after="120"/>
      </w:pPr>
      <w:r>
        <w:t xml:space="preserve">授業の時間配分を検討する際、実際に授業を行ってみた結果を踏まえて次回以降の配分を見直すことに関する記述として最も適当なものを選べ。</w:t>
      </w:r>
    </w:p>
    <w:p>
      <w:pPr>
        <w:spacing w:after="60"/>
        <w:ind w:left="360"/>
      </w:pPr>
      <w:r>
        <w:t xml:space="preserve">1. 実施後の振り返りを踏まえて時間配分を調整することは、授業計画の質を高める工夫となる</w:t>
      </w:r>
    </w:p>
    <w:p>
      <w:pPr>
        <w:spacing w:after="60"/>
        <w:ind w:left="360"/>
      </w:pPr>
      <w:r>
        <w:t xml:space="preserve">2. 一度決めた時間配分は、今後は一切変更してはならない</w:t>
      </w:r>
    </w:p>
    <w:p>
      <w:pPr>
        <w:spacing w:after="60"/>
        <w:ind w:left="360"/>
      </w:pPr>
      <w:r>
        <w:t xml:space="preserve">3. 授業ごとの時間配分は、毎回ランダムに決めればよい</w:t>
      </w:r>
    </w:p>
    <w:p>
      <w:pPr>
        <w:spacing w:after="60"/>
        <w:ind w:left="360"/>
      </w:pPr>
      <w:r>
        <w:t xml:space="preserve">4. 時間配分の見直しは授業計画の質とは無関係で、授業の自己点検にも当たらない単なる事務作業である</w:t>
      </w:r>
    </w:p>
    <w:p>
      <w:pPr>
        <w:pBdr>
          <w:top w:val="single" w:color="CCCCCC" w:sz="4" w:space="6"/>
        </w:pBdr>
        <w:spacing w:after="300" w:before="150"/>
      </w:pPr>
      <w:hyperlink w:history="1" w:anchor="A_M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3" w:id="515"/>
      <w:r>
        <w:rPr>
          <w:b/>
          <w:bCs/>
        </w:rPr>
        <w:t xml:space="preserve">問題33</w:t>
      </w:r>
      <w:bookmarkEnd w:id="515"/>
    </w:p>
    <w:p>
      <w:pPr>
        <w:spacing w:after="120"/>
      </w:pPr>
      <w:r>
        <w:t>LysterとMori（2006）の分類について問う。教師が学習者の誤用に気づき、正しい形を示さず、言い直しを求めるなどして自己修正の機会を与えるフィードバックの総称として、最も適当なものを選べ。</w:t>
      </w:r>
    </w:p>
    <w:p>
      <w:pPr>
        <w:spacing w:after="60"/>
        <w:ind w:left="360"/>
      </w:pPr>
      <w:r>
        <w:t xml:space="preserve">1. プロンプト（誘導的フィードバック）</w:t>
      </w:r>
    </w:p>
    <w:p>
      <w:pPr>
        <w:spacing w:after="60"/>
        <w:ind w:left="360"/>
      </w:pPr>
      <w:r>
        <w:t xml:space="preserve">2. 対照分析（言語間の構造比較）</w:t>
      </w:r>
    </w:p>
    <w:p>
      <w:pPr>
        <w:spacing w:after="60"/>
        <w:ind w:left="360"/>
      </w:pPr>
      <w:r>
        <w:t xml:space="preserve">3. リキャスト（正しい形に言い直す）</w:t>
      </w:r>
    </w:p>
    <w:p>
      <w:pPr>
        <w:spacing w:after="60"/>
        <w:ind w:left="360"/>
      </w:pPr>
      <w:r>
        <w:t xml:space="preserve">4. 誤用分析（誤りの原因の分析）</w:t>
      </w:r>
    </w:p>
    <w:p>
      <w:pPr>
        <w:pBdr>
          <w:top w:val="single" w:color="CCCCCC" w:sz="4" w:space="6"/>
        </w:pBdr>
        <w:spacing w:after="300" w:before="150"/>
      </w:pPr>
      <w:hyperlink w:history="1" w:anchor="A_M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4" w:id="516"/>
      <w:r>
        <w:rPr>
          <w:b/>
          <w:bCs/>
        </w:rPr>
        <w:t xml:space="preserve">問題34</w:t>
      </w:r>
      <w:bookmarkEnd w:id="516"/>
    </w:p>
    <w:p>
      <w:pPr>
        <w:spacing w:after="120"/>
      </w:pPr>
      <w:r>
        <w:t>LysterとRanta（1997）の分類に照らし、教師が学習者の発話の全部または一部を、誤りを明示する表現を用いずに、誤りのない形へ言い換えるフィードバックを指す用語として最も適当なものを選べ。</w:t>
      </w:r>
    </w:p>
    <w:p>
      <w:pPr>
        <w:spacing w:after="60"/>
        <w:ind w:left="360"/>
      </w:pPr>
      <w:r>
        <w:t>1. 明示的訂正</w:t>
      </w:r>
    </w:p>
    <w:p>
      <w:pPr>
        <w:spacing w:after="60"/>
        <w:ind w:left="360"/>
      </w:pPr>
      <w:r>
        <w:t>2. 誘導（elicitation）</w:t>
      </w:r>
    </w:p>
    <w:p>
      <w:pPr>
        <w:spacing w:after="60"/>
        <w:ind w:left="360"/>
      </w:pPr>
      <w:r>
        <w:t>3. 明確化要求</w:t>
      </w:r>
    </w:p>
    <w:p>
      <w:pPr>
        <w:spacing w:after="60"/>
        <w:ind w:left="360"/>
      </w:pPr>
      <w:r>
        <w:t xml:space="preserve">4. リキャスト</w:t>
      </w:r>
    </w:p>
    <w:p>
      <w:pPr>
        <w:pBdr>
          <w:top w:val="single" w:color="CCCCCC" w:sz="4" w:space="6"/>
        </w:pBdr>
        <w:spacing w:after="300" w:before="150"/>
      </w:pPr>
      <w:hyperlink w:history="1" w:anchor="A_M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5" w:id="517"/>
      <w:r>
        <w:rPr>
          <w:b/>
          <w:bCs/>
        </w:rPr>
        <w:t xml:space="preserve">問題35</w:t>
      </w:r>
      <w:bookmarkEnd w:id="517"/>
    </w:p>
    <w:p>
      <w:pPr>
        <w:spacing w:after="120"/>
      </w:pPr>
      <w:r>
        <w:t>授業改善を目的とするピア・オブザベーションを行う。Cambridge International Educationの公開手引きに沿う進め方として、最も適当なものを選べ。</w:t>
      </w:r>
    </w:p>
    <w:p>
      <w:pPr>
        <w:spacing w:after="60"/>
        <w:ind w:left="360"/>
      </w:pPr>
      <w:r>
        <w:t xml:space="preserve">1. 授業のフィードバックは、改善すべき欠点の指摘のみに限定する</w:t>
      </w:r>
    </w:p>
    <w:p>
      <w:pPr>
        <w:spacing w:after="60"/>
        <w:ind w:left="360"/>
      </w:pPr>
      <w:r>
        <w:t xml:space="preserve">2. 観察前に目的・観点を共有し、フィードバックは具体的な事実に基づいて建設的に伝える</w:t>
      </w:r>
    </w:p>
    <w:p>
      <w:pPr>
        <w:spacing w:after="60"/>
        <w:ind w:left="360"/>
      </w:pPr>
      <w:r>
        <w:t xml:space="preserve">3. ピア・オブザベーションは、経験の浅い新任教師にのみ意味があり、ベテランには不要である</w:t>
      </w:r>
    </w:p>
    <w:p>
      <w:pPr>
        <w:spacing w:after="60"/>
        <w:ind w:left="360"/>
      </w:pPr>
      <w:r>
        <w:t xml:space="preserve">4. 観察の目的は共有せず、思いつきで感想を述べればよい</w:t>
      </w:r>
    </w:p>
    <w:p>
      <w:pPr>
        <w:pBdr>
          <w:top w:val="single" w:color="CCCCCC" w:sz="4" w:space="6"/>
        </w:pBdr>
        <w:spacing w:after="300" w:before="150"/>
      </w:pPr>
      <w:hyperlink w:history="1" w:anchor="A_M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6" w:id="518"/>
      <w:r>
        <w:rPr>
          <w:b/>
          <w:bCs/>
        </w:rPr>
        <w:t xml:space="preserve">問題36</w:t>
      </w:r>
      <w:bookmarkEnd w:id="518"/>
    </w:p>
    <w:p>
      <w:pPr>
        <w:spacing w:after="120"/>
      </w:pPr>
      <w:r>
        <w:t xml:space="preserve">外国人社員向けの「ビジネス日本語」教育で重視される内容として最も適当なものを選べ。</w:t>
      </w:r>
    </w:p>
    <w:p>
      <w:pPr>
        <w:spacing w:after="60"/>
        <w:ind w:left="360"/>
      </w:pPr>
      <w:r>
        <w:t xml:space="preserve">1. 文学作品の詳細な読解や古典文法、近代文学史に関する知識を中心とした学習</w:t>
      </w:r>
    </w:p>
    <w:p>
      <w:pPr>
        <w:spacing w:after="60"/>
        <w:ind w:left="360"/>
      </w:pPr>
      <w:r>
        <w:t xml:space="preserve">2. 旅行先での買い物や観光に関する会話を中心とした学習</w:t>
      </w:r>
    </w:p>
    <w:p>
      <w:pPr>
        <w:spacing w:after="60"/>
        <w:ind w:left="360"/>
      </w:pPr>
      <w:r>
        <w:t xml:space="preserve">3. 日常のあいさつ表現や自己紹介を中心とした初級の学習</w:t>
      </w:r>
    </w:p>
    <w:p>
      <w:pPr>
        <w:spacing w:after="60"/>
        <w:ind w:left="360"/>
      </w:pPr>
      <w:r>
        <w:t xml:space="preserve">4. 会議での発言やビジネスメール、報告・連絡・相談などの実務的な運用力</w:t>
      </w:r>
    </w:p>
    <w:p>
      <w:pPr>
        <w:pBdr>
          <w:top w:val="single" w:color="CCCCCC" w:sz="4" w:space="6"/>
        </w:pBdr>
        <w:spacing w:after="300" w:before="150"/>
      </w:pPr>
      <w:hyperlink w:history="1" w:anchor="A_M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7" w:id="519"/>
      <w:r>
        <w:rPr>
          <w:b/>
          <w:bCs/>
        </w:rPr>
        <w:t xml:space="preserve">問題37</w:t>
      </w:r>
      <w:bookmarkEnd w:id="519"/>
    </w:p>
    <w:p>
      <w:pPr>
        <w:spacing w:after="120"/>
      </w:pPr>
      <w:r>
        <w:t xml:space="preserve">高齢の学習者を対象とした日本語教育を計画する際の配慮として最も適当なものを選べ。</w:t>
      </w:r>
    </w:p>
    <w:p>
      <w:pPr>
        <w:spacing w:after="60"/>
        <w:ind w:left="360"/>
      </w:pPr>
      <w:r>
        <w:t xml:space="preserve">1. 高齢者には日本語教育は一切不要であるとする</w:t>
      </w:r>
    </w:p>
    <w:p>
      <w:pPr>
        <w:spacing w:after="60"/>
        <w:ind w:left="360"/>
      </w:pPr>
      <w:r>
        <w:t xml:space="preserve">2. 文字の大きさや教材の見やすさ、無理のない学習ペースなどに配慮する</w:t>
      </w:r>
    </w:p>
    <w:p>
      <w:pPr>
        <w:spacing w:after="60"/>
        <w:ind w:left="360"/>
      </w:pPr>
      <w:r>
        <w:t xml:space="preserve">3. 高齢の学習者の生活経験は学習に一切活用しない</w:t>
      </w:r>
    </w:p>
    <w:p>
      <w:pPr>
        <w:spacing w:after="60"/>
        <w:ind w:left="360"/>
      </w:pPr>
      <w:r>
        <w:t xml:space="preserve">4. 若年層と全く同じ教材・同じペースで、配慮なく進めることを原則とする</w:t>
      </w:r>
    </w:p>
    <w:p>
      <w:pPr>
        <w:pBdr>
          <w:top w:val="single" w:color="CCCCCC" w:sz="4" w:space="6"/>
        </w:pBdr>
        <w:spacing w:after="300" w:before="150"/>
      </w:pPr>
      <w:hyperlink w:history="1" w:anchor="A_M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8" w:id="520"/>
      <w:r>
        <w:rPr>
          <w:b/>
          <w:bCs/>
        </w:rPr>
        <w:t xml:space="preserve">問題38</w:t>
      </w:r>
      <w:bookmarkEnd w:id="520"/>
    </w:p>
    <w:p>
      <w:pPr>
        <w:spacing w:after="120"/>
      </w:pPr>
      <w:r>
        <w:t xml:space="preserve">異なる文化的背景を持つ他者の立場に立って考え、感情を共有しようとする力を指す用語として最も適当なものを選べ。</w:t>
      </w:r>
    </w:p>
    <w:p>
      <w:pPr>
        <w:spacing w:after="60"/>
        <w:ind w:left="360"/>
      </w:pPr>
      <w:r>
        <w:t xml:space="preserve">1. コーパス・プランニング</w:t>
      </w:r>
    </w:p>
    <w:p>
      <w:pPr>
        <w:spacing w:after="60"/>
        <w:ind w:left="360"/>
      </w:pPr>
      <w:r>
        <w:t xml:space="preserve">2. エンパシー（共感）</w:t>
      </w:r>
    </w:p>
    <w:p>
      <w:pPr>
        <w:spacing w:after="60"/>
        <w:ind w:left="360"/>
      </w:pPr>
      <w:r>
        <w:t xml:space="preserve">3. 統語論</w:t>
      </w:r>
    </w:p>
    <w:p>
      <w:pPr>
        <w:spacing w:after="60"/>
        <w:ind w:left="360"/>
      </w:pPr>
      <w:r>
        <w:t xml:space="preserve">4. ステータス・プランニング</w:t>
      </w:r>
    </w:p>
    <w:p>
      <w:pPr>
        <w:pBdr>
          <w:top w:val="single" w:color="CCCCCC" w:sz="4" w:space="6"/>
        </w:pBdr>
        <w:spacing w:after="300" w:before="150"/>
      </w:pPr>
      <w:hyperlink w:history="1" w:anchor="A_M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9" w:id="521"/>
      <w:r>
        <w:rPr>
          <w:b/>
          <w:bCs/>
        </w:rPr>
        <w:t xml:space="preserve">問題39</w:t>
      </w:r>
      <w:bookmarkEnd w:id="521"/>
    </w:p>
    <w:p>
      <w:pPr>
        <w:spacing w:after="120"/>
      </w:pPr>
      <w:r>
        <w:t xml:space="preserve">ホフステードによって提唱された、社会が個人の独立性を重視するか、集団への帰属を重視するかという文化的な傾向の違いを表す次元として最も適当なものを選べ。</w:t>
      </w:r>
    </w:p>
    <w:p>
      <w:pPr>
        <w:spacing w:after="60"/>
        <w:ind w:left="360"/>
      </w:pPr>
      <w:r>
        <w:t xml:space="preserve">1. 音素・異音の区分</w:t>
      </w:r>
    </w:p>
    <w:p>
      <w:pPr>
        <w:spacing w:after="60"/>
        <w:ind w:left="360"/>
      </w:pPr>
      <w:r>
        <w:t xml:space="preserve">2. 統語論・意味論の区分</w:t>
      </w:r>
    </w:p>
    <w:p>
      <w:pPr>
        <w:spacing w:after="60"/>
        <w:ind w:left="360"/>
      </w:pPr>
      <w:r>
        <w:t xml:space="preserve">3. テンス・アスペクトの区分</w:t>
      </w:r>
    </w:p>
    <w:p>
      <w:pPr>
        <w:spacing w:after="60"/>
        <w:ind w:left="360"/>
      </w:pPr>
      <w:r>
        <w:t xml:space="preserve">4. 個人主義・集団主義の次元</w:t>
      </w:r>
    </w:p>
    <w:p>
      <w:pPr>
        <w:pBdr>
          <w:top w:val="single" w:color="CCCCCC" w:sz="4" w:space="6"/>
        </w:pBdr>
        <w:spacing w:after="300" w:before="150"/>
      </w:pPr>
      <w:hyperlink w:history="1" w:anchor="A_M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0" w:id="522"/>
      <w:r>
        <w:rPr>
          <w:b/>
          <w:bCs/>
        </w:rPr>
        <w:t xml:space="preserve">問題40</w:t>
      </w:r>
      <w:bookmarkEnd w:id="522"/>
    </w:p>
    <w:p>
      <w:pPr>
        <w:spacing w:after="120"/>
      </w:pPr>
      <w:r>
        <w:t xml:space="preserve">グループのメンバーがそれぞれ異なる情報や役割を担当し、それらを持ち寄って一つの課題を完成させる協働学習の技法として最も適当なものを選べ。</w:t>
      </w:r>
    </w:p>
    <w:p>
      <w:pPr>
        <w:spacing w:after="60"/>
        <w:ind w:left="360"/>
      </w:pPr>
      <w:r>
        <w:t xml:space="preserve">1. オーディオリンガル・メソッド</w:t>
      </w:r>
    </w:p>
    <w:p>
      <w:pPr>
        <w:spacing w:after="60"/>
        <w:ind w:left="360"/>
      </w:pPr>
      <w:r>
        <w:t xml:space="preserve">2. 文法訳読法</w:t>
      </w:r>
    </w:p>
    <w:p>
      <w:pPr>
        <w:spacing w:after="60"/>
        <w:ind w:left="360"/>
      </w:pPr>
      <w:r>
        <w:t xml:space="preserve">3. サイレント・ウェイ</w:t>
      </w:r>
    </w:p>
    <w:p>
      <w:pPr>
        <w:spacing w:after="60"/>
        <w:ind w:left="360"/>
      </w:pPr>
      <w:r>
        <w:t xml:space="preserve">4. ジグソー法</w:t>
      </w:r>
    </w:p>
    <w:p>
      <w:pPr>
        <w:pBdr>
          <w:top w:val="single" w:color="CCCCCC" w:sz="4" w:space="6"/>
        </w:pBdr>
        <w:spacing w:after="300" w:before="150"/>
      </w:pPr>
      <w:hyperlink w:history="1" w:anchor="A_M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1" w:id="523"/>
      <w:r>
        <w:rPr>
          <w:b/>
          <w:bCs/>
        </w:rPr>
        <w:t xml:space="preserve">問題41</w:t>
      </w:r>
      <w:bookmarkEnd w:id="523"/>
    </w:p>
    <w:p>
      <w:pPr>
        <w:spacing w:after="120"/>
      </w:pPr>
      <w:r>
        <w:t xml:space="preserve">AIチャットボットを用いた会話練習を授業に取り入れる際の留意点として最も適当なものを選べ。</w:t>
      </w:r>
    </w:p>
    <w:p>
      <w:pPr>
        <w:spacing w:after="60"/>
        <w:ind w:left="360"/>
      </w:pPr>
      <w:r>
        <w:t xml:space="preserve">1. AIチャットボットの活用は初級学習者には一切向かない</w:t>
      </w:r>
    </w:p>
    <w:p>
      <w:pPr>
        <w:spacing w:after="60"/>
        <w:ind w:left="360"/>
      </w:pPr>
      <w:r>
        <w:t xml:space="preserve">2. AIチャットボットとの練習には著作権上の配慮は一切不要である</w:t>
      </w:r>
    </w:p>
    <w:p>
      <w:pPr>
        <w:spacing w:after="60"/>
        <w:ind w:left="360"/>
      </w:pPr>
      <w:r>
        <w:t xml:space="preserve">3. AIチャットボットがあれば、教師や他の学習者との対話練習は一切不要になり、授業時間をすべて個人学習に充てられる</w:t>
      </w:r>
    </w:p>
    <w:p>
      <w:pPr>
        <w:spacing w:after="60"/>
        <w:ind w:left="360"/>
      </w:pPr>
      <w:r>
        <w:t xml:space="preserve">4. AIとのやり取りだけでなく、実際の人間とのコミュニケーションの機会も併せて確保することが望ましい</w:t>
      </w:r>
    </w:p>
    <w:p>
      <w:pPr>
        <w:pBdr>
          <w:top w:val="single" w:color="CCCCCC" w:sz="4" w:space="6"/>
        </w:pBdr>
        <w:spacing w:after="300" w:before="150"/>
      </w:pPr>
      <w:hyperlink w:history="1" w:anchor="A_M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2" w:id="524"/>
      <w:r>
        <w:rPr>
          <w:b/>
          <w:bCs/>
        </w:rPr>
        <w:t xml:space="preserve">問題42</w:t>
      </w:r>
      <w:bookmarkEnd w:id="524"/>
    </w:p>
    <w:p>
      <w:pPr>
        <w:spacing w:after="120"/>
      </w:pPr>
      <w:r>
        <w:t xml:space="preserve">教材作成にあたり、他の文献から一部の文章を引用する場合に留意すべき点として最も適当なものを選べ。</w:t>
      </w:r>
    </w:p>
    <w:p>
      <w:pPr>
        <w:spacing w:after="60"/>
        <w:ind w:left="360"/>
      </w:pPr>
      <w:r>
        <w:t xml:space="preserve">1. 引用する分量には一切の制限がなく、全文を転載してもよい</w:t>
      </w:r>
    </w:p>
    <w:p>
      <w:pPr>
        <w:spacing w:after="60"/>
        <w:ind w:left="360"/>
      </w:pPr>
      <w:r>
        <w:t xml:space="preserve">2. 引用は他人の著作物の利用にはあたらないため、著作権法とはまったく無関係な行為である</w:t>
      </w:r>
    </w:p>
    <w:p>
      <w:pPr>
        <w:spacing w:after="60"/>
        <w:ind w:left="360"/>
      </w:pPr>
      <w:r>
        <w:t xml:space="preserve">3. 引用であっても、自分の文章に組み込めば出典を示さなくてもよい</w:t>
      </w:r>
    </w:p>
    <w:p>
      <w:pPr>
        <w:spacing w:after="60"/>
        <w:ind w:left="360"/>
      </w:pPr>
      <w:r>
        <w:t xml:space="preserve">4. 引用部分を明確にし、出典を明示するなど、著作権法上のルールに沿って引用する</w:t>
      </w:r>
    </w:p>
    <w:p>
      <w:pPr>
        <w:pBdr>
          <w:top w:val="single" w:color="CCCCCC" w:sz="4" w:space="6"/>
        </w:pBdr>
        <w:spacing w:after="300" w:before="150"/>
      </w:pPr>
      <w:hyperlink w:history="1" w:anchor="A_M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3" w:id="525"/>
      <w:r>
        <w:rPr>
          <w:b/>
          <w:bCs/>
        </w:rPr>
        <w:t xml:space="preserve">問題43</w:t>
      </w:r>
      <w:bookmarkEnd w:id="525"/>
    </w:p>
    <w:p>
      <w:pPr>
        <w:spacing w:after="120"/>
      </w:pPr>
      <w:r>
        <w:t xml:space="preserve">言語をありのままに記述しようとする立場（記述文法）と、あるべき正しい形を規定しようとする立場（規範文法）の違いに関する説明として最も適当なものを選べ。</w:t>
      </w:r>
    </w:p>
    <w:p>
      <w:pPr>
        <w:spacing w:after="60"/>
        <w:ind w:left="360"/>
      </w:pPr>
      <w:r>
        <w:t xml:space="preserve">1. 記述文法は実際の言語使用をそのまま記述する立場、規範文法は正しいとされる用法を規定する立場である</w:t>
      </w:r>
    </w:p>
    <w:p>
      <w:pPr>
        <w:spacing w:after="60"/>
        <w:ind w:left="360"/>
      </w:pPr>
      <w:r>
        <w:t xml:space="preserve">2. 規範文法は実際の言語使用を一切考慮せず、書き手や話し手の理想を示すだけの架空の立場であり、実用性がない</w:t>
      </w:r>
    </w:p>
    <w:p>
      <w:pPr>
        <w:spacing w:after="60"/>
        <w:ind w:left="360"/>
      </w:pPr>
      <w:r>
        <w:t xml:space="preserve">3. 記述文法と規範文法は、目的もアプローチも完全に同じ立場を指す</w:t>
      </w:r>
    </w:p>
    <w:p>
      <w:pPr>
        <w:spacing w:after="60"/>
        <w:ind w:left="360"/>
      </w:pPr>
      <w:r>
        <w:t xml:space="preserve">4. 記述文法は規範文法よりも古い時代にのみ存在した立場である</w:t>
      </w:r>
    </w:p>
    <w:p>
      <w:pPr>
        <w:pBdr>
          <w:top w:val="single" w:color="CCCCCC" w:sz="4" w:space="6"/>
        </w:pBdr>
        <w:spacing w:after="300" w:before="150"/>
      </w:pPr>
      <w:hyperlink w:history="1" w:anchor="A_M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4" w:id="526"/>
      <w:r>
        <w:rPr>
          <w:b/>
          <w:bCs/>
        </w:rPr>
        <w:t xml:space="preserve">問題44</w:t>
      </w:r>
      <w:bookmarkEnd w:id="526"/>
    </w:p>
    <w:p>
      <w:pPr>
        <w:spacing w:after="120"/>
      </w:pPr>
      <w:r>
        <w:t xml:space="preserve">日本語と中国語における漢字の使用について、対照言語学的に指摘される違いとして最も適当なものを選べ。</w:t>
      </w:r>
    </w:p>
    <w:p>
      <w:pPr>
        <w:spacing w:after="60"/>
        <w:ind w:left="360"/>
      </w:pPr>
      <w:r>
        <w:t xml:space="preserve">1. 日本語には漢字が一切存在せず、すべてかなで表記される</w:t>
      </w:r>
    </w:p>
    <w:p>
      <w:pPr>
        <w:spacing w:after="60"/>
        <w:ind w:left="360"/>
      </w:pPr>
      <w:r>
        <w:t xml:space="preserve">2. 日本語は漢字とかなを併用するが、中国語（簡体字圏）は主に漢字のみで表記される</w:t>
      </w:r>
    </w:p>
    <w:p>
      <w:pPr>
        <w:spacing w:after="60"/>
        <w:ind w:left="360"/>
      </w:pPr>
      <w:r>
        <w:t xml:space="preserve">3. 中国語には漢字が一切存在せず、すべてアルファベットで表記される</w:t>
      </w:r>
    </w:p>
    <w:p>
      <w:pPr>
        <w:spacing w:after="60"/>
        <w:ind w:left="360"/>
      </w:pPr>
      <w:r>
        <w:t xml:space="preserve">4. 日本語と中国語の漢字の字体は、地域や時代にかかわらず常に完全に同一であり、違いは存在しない</w:t>
      </w:r>
    </w:p>
    <w:p>
      <w:pPr>
        <w:pBdr>
          <w:top w:val="single" w:color="CCCCCC" w:sz="4" w:space="6"/>
        </w:pBdr>
        <w:spacing w:after="300" w:before="150"/>
      </w:pPr>
      <w:hyperlink w:history="1" w:anchor="A_M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5" w:id="527"/>
      <w:r>
        <w:rPr>
          <w:b/>
          <w:bCs/>
        </w:rPr>
        <w:t xml:space="preserve">問題45</w:t>
      </w:r>
      <w:bookmarkEnd w:id="527"/>
    </w:p>
    <w:p>
      <w:pPr>
        <w:spacing w:after="120"/>
      </w:pPr>
      <w:r>
        <w:t xml:space="preserve">日本語教育文法において、「なる」を用いた変化を表す表現（「〜になる」「〜くなる」）が重視される理由として最も適当なものを選べ。</w:t>
      </w:r>
    </w:p>
    <w:p>
      <w:pPr>
        <w:spacing w:after="60"/>
        <w:ind w:left="360"/>
      </w:pPr>
      <w:r>
        <w:t xml:space="preserve">1. 「なる」構文は上級レベルでのみ扱われる特殊な項目であるため</w:t>
      </w:r>
    </w:p>
    <w:p>
      <w:pPr>
        <w:spacing w:after="60"/>
        <w:ind w:left="360"/>
      </w:pPr>
      <w:r>
        <w:t xml:space="preserve">2. 「なる」構文は使用頻度が極めて低く、教材では扱われないため</w:t>
      </w:r>
    </w:p>
    <w:p>
      <w:pPr>
        <w:spacing w:after="60"/>
        <w:ind w:left="360"/>
      </w:pPr>
      <w:r>
        <w:t xml:space="preserve">3. 変化や結果を表す基本的な表現として、幅広い場面で使用頻度が高いため</w:t>
      </w:r>
    </w:p>
    <w:p>
      <w:pPr>
        <w:spacing w:after="60"/>
        <w:ind w:left="360"/>
      </w:pPr>
      <w:r>
        <w:t xml:space="preserve">4. 「なる」構文は現代の日本語には存在しない表現であるため</w:t>
      </w:r>
    </w:p>
    <w:p>
      <w:pPr>
        <w:pBdr>
          <w:top w:val="single" w:color="CCCCCC" w:sz="4" w:space="6"/>
        </w:pBdr>
        <w:spacing w:after="300" w:before="150"/>
      </w:pPr>
      <w:hyperlink w:history="1" w:anchor="A_M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6" w:id="528"/>
      <w:r>
        <w:rPr>
          <w:b/>
          <w:bCs/>
        </w:rPr>
        <w:t xml:space="preserve">問題46</w:t>
      </w:r>
      <w:bookmarkEnd w:id="528"/>
    </w:p>
    <w:p>
      <w:pPr>
        <w:spacing w:after="120"/>
      </w:pPr>
      <w:r>
        <w:t xml:space="preserve">母音が無声子音に挟まれるなどの条件で、母音の音が聞こえにくくなる現象（例：「です」の「す」）を指す用語として最も適当なものを選べ。</w:t>
      </w:r>
    </w:p>
    <w:p>
      <w:pPr>
        <w:spacing w:after="60"/>
        <w:ind w:left="360"/>
      </w:pPr>
      <w:r>
        <w:t xml:space="preserve">1. 連濁（後部要素の濁音化）</w:t>
      </w:r>
    </w:p>
    <w:p>
      <w:pPr>
        <w:spacing w:after="60"/>
        <w:ind w:left="360"/>
      </w:pPr>
      <w:r>
        <w:t xml:space="preserve">2. 撥音便（語形変化の一種）</w:t>
      </w:r>
    </w:p>
    <w:p>
      <w:pPr>
        <w:spacing w:after="60"/>
        <w:ind w:left="360"/>
      </w:pPr>
      <w:r>
        <w:t xml:space="preserve">3. 母音の無声化</w:t>
      </w:r>
    </w:p>
    <w:p>
      <w:pPr>
        <w:spacing w:after="60"/>
        <w:ind w:left="360"/>
      </w:pPr>
      <w:r>
        <w:t xml:space="preserve">4. 拗音化（きゃ等に関する現象）</w:t>
      </w:r>
    </w:p>
    <w:p>
      <w:pPr>
        <w:pBdr>
          <w:top w:val="single" w:color="CCCCCC" w:sz="4" w:space="6"/>
        </w:pBdr>
        <w:spacing w:after="300" w:before="150"/>
      </w:pPr>
      <w:hyperlink w:history="1" w:anchor="A_M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7" w:id="529"/>
      <w:r>
        <w:rPr>
          <w:b/>
          <w:bCs/>
        </w:rPr>
        <w:t xml:space="preserve">問題47</w:t>
      </w:r>
      <w:bookmarkEnd w:id="529"/>
    </w:p>
    <w:p>
      <w:pPr>
        <w:spacing w:after="120"/>
      </w:pPr>
      <w:r>
        <w:t xml:space="preserve">「が」の音が語中・語尾で鼻にかかった音（鼻濁音）として発音される現象に関する説明として最も適当なものを選べ。</w:t>
      </w:r>
    </w:p>
    <w:p>
      <w:pPr>
        <w:spacing w:after="60"/>
        <w:ind w:left="360"/>
      </w:pPr>
      <w:r>
        <w:t xml:space="preserve">1. 鼻濁音は文字表記上、通常の「が」とは別の特殊な文字や記号を用いて、必ず書き分けられる</w:t>
      </w:r>
    </w:p>
    <w:p>
      <w:pPr>
        <w:spacing w:after="60"/>
        <w:ind w:left="360"/>
      </w:pPr>
      <w:r>
        <w:t xml:space="preserve">2. 鼻濁音は全ての方言で、全く同じように必ず使用される</w:t>
      </w:r>
    </w:p>
    <w:p>
      <w:pPr>
        <w:spacing w:after="60"/>
        <w:ind w:left="360"/>
      </w:pPr>
      <w:r>
        <w:t xml:space="preserve">3. 鼻濁音という現象は、現代の日本語には存在しない音声現象である</w:t>
      </w:r>
    </w:p>
    <w:p>
      <w:pPr>
        <w:spacing w:after="60"/>
        <w:ind w:left="360"/>
      </w:pPr>
      <w:r>
        <w:t xml:space="preserve">4. 方言・個人・場面によって現れ方に差がある、日本語のガ行音に見られる音声現象である</w:t>
      </w:r>
    </w:p>
    <w:p>
      <w:pPr>
        <w:pBdr>
          <w:top w:val="single" w:color="CCCCCC" w:sz="4" w:space="6"/>
        </w:pBdr>
        <w:spacing w:after="300" w:before="150"/>
      </w:pPr>
      <w:hyperlink w:history="1" w:anchor="A_M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8" w:id="530"/>
      <w:r>
        <w:rPr>
          <w:b/>
          <w:bCs/>
        </w:rPr>
        <w:t xml:space="preserve">問題48</w:t>
      </w:r>
      <w:bookmarkEnd w:id="530"/>
    </w:p>
    <w:p>
      <w:pPr>
        <w:spacing w:after="120"/>
      </w:pPr>
      <w:r>
        <w:t xml:space="preserve">「あか（赤）」のように、一つの語の中でアクセントの下がり目（アクセント核）がどこにあるかを分析する視点に関する説明として最も適当なものを選べ。</w:t>
      </w:r>
    </w:p>
    <w:p>
      <w:pPr>
        <w:spacing w:after="60"/>
        <w:ind w:left="360"/>
      </w:pPr>
      <w:r>
        <w:t xml:space="preserve">1. アクセント核は文字の読み方（音読み・訓読み）と同じ概念である</w:t>
      </w:r>
    </w:p>
    <w:p>
      <w:pPr>
        <w:spacing w:after="60"/>
        <w:ind w:left="360"/>
      </w:pPr>
      <w:r>
        <w:t xml:space="preserve">2. アクセント核の位置で語の意味が区別される場合があり、分析の重要な観点となる</w:t>
      </w:r>
    </w:p>
    <w:p>
      <w:pPr>
        <w:spacing w:after="60"/>
        <w:ind w:left="360"/>
      </w:pPr>
      <w:r>
        <w:t xml:space="preserve">3. アクセント核の位置は、常に語の最初の拍に固定されている</w:t>
      </w:r>
    </w:p>
    <w:p>
      <w:pPr>
        <w:spacing w:after="60"/>
        <w:ind w:left="360"/>
      </w:pPr>
      <w:r>
        <w:t xml:space="preserve">4. アクセント核は日本語には存在せず、英語のストレスに相当する概念である</w:t>
      </w:r>
    </w:p>
    <w:p>
      <w:pPr>
        <w:pBdr>
          <w:top w:val="single" w:color="CCCCCC" w:sz="4" w:space="6"/>
        </w:pBdr>
        <w:spacing w:after="300" w:before="150"/>
      </w:pPr>
      <w:hyperlink w:history="1" w:anchor="A_M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9" w:id="531"/>
      <w:r>
        <w:rPr>
          <w:b/>
          <w:bCs/>
        </w:rPr>
        <w:t xml:space="preserve">問題49</w:t>
      </w:r>
      <w:bookmarkEnd w:id="531"/>
    </w:p>
    <w:p>
      <w:pPr>
        <w:spacing w:after="120"/>
      </w:pPr>
      <w:r>
        <w:t xml:space="preserve">漢字にふりがな（読み仮名）を付ける表記の工夫が日本語学習者向け教材で行われることの意義として最も適当なものを選べ。</w:t>
      </w:r>
    </w:p>
    <w:p>
      <w:pPr>
        <w:spacing w:after="60"/>
        <w:ind w:left="360"/>
      </w:pPr>
      <w:r>
        <w:t xml:space="preserve">1. ふりがなを付けると漢字学習が完全に不要になる</w:t>
      </w:r>
    </w:p>
    <w:p>
      <w:pPr>
        <w:spacing w:after="60"/>
        <w:ind w:left="360"/>
      </w:pPr>
      <w:r>
        <w:t xml:space="preserve">2. ふりがなは日本語を母語とする子ども向けの教材にのみ使用され、学習者向けには使われない表記である</w:t>
      </w:r>
    </w:p>
    <w:p>
      <w:pPr>
        <w:spacing w:after="60"/>
        <w:ind w:left="360"/>
      </w:pPr>
      <w:r>
        <w:t xml:space="preserve">3. ふりがなを付けることは著作権法違反にあたる</w:t>
      </w:r>
    </w:p>
    <w:p>
      <w:pPr>
        <w:spacing w:after="60"/>
        <w:ind w:left="360"/>
      </w:pPr>
      <w:r>
        <w:t xml:space="preserve">4. 未習の漢字であっても読み方を確認しながら文章を読み進めることができる</w:t>
      </w:r>
    </w:p>
    <w:p>
      <w:pPr>
        <w:pBdr>
          <w:top w:val="single" w:color="CCCCCC" w:sz="4" w:space="6"/>
        </w:pBdr>
        <w:spacing w:after="300" w:before="150"/>
      </w:pPr>
      <w:hyperlink w:history="1" w:anchor="A_M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0" w:id="532"/>
      <w:r>
        <w:rPr>
          <w:b/>
          <w:bCs/>
        </w:rPr>
        <w:t xml:space="preserve">問題50</w:t>
      </w:r>
      <w:bookmarkEnd w:id="532"/>
    </w:p>
    <w:p>
      <w:pPr>
        <w:spacing w:after="120"/>
      </w:pPr>
      <w:r>
        <w:t xml:space="preserve">日本語の句読点（「、」「。」）の使い方に関する記述として最も適当なものを選べ。</w:t>
      </w:r>
    </w:p>
    <w:p>
      <w:pPr>
        <w:spacing w:after="60"/>
        <w:ind w:left="360"/>
      </w:pPr>
      <w:r>
        <w:t xml:space="preserve">1. 読点「、」は、どのような文でも必ず一文につき一つしか使用できない</w:t>
      </w:r>
    </w:p>
    <w:p>
      <w:pPr>
        <w:spacing w:after="60"/>
        <w:ind w:left="360"/>
      </w:pPr>
      <w:r>
        <w:t xml:space="preserve">2. 句読点は話し言葉にのみ使用され書き言葉には使用されない</w:t>
      </w:r>
    </w:p>
    <w:p>
      <w:pPr>
        <w:spacing w:after="60"/>
        <w:ind w:left="360"/>
      </w:pPr>
      <w:r>
        <w:t xml:space="preserve">3. 読点「、」の打ち方には慣習があるが、文脈や書き手の意図によって幅がある場合がある</w:t>
      </w:r>
    </w:p>
    <w:p>
      <w:pPr>
        <w:spacing w:after="60"/>
        <w:ind w:left="360"/>
      </w:pPr>
      <w:r>
        <w:t xml:space="preserve">4. 句読点の使い方には、一切の慣習も規則性もなく、書き手が文脈にかかわらずその都度自由に決める</w:t>
      </w:r>
    </w:p>
    <w:p>
      <w:pPr>
        <w:pBdr>
          <w:top w:val="single" w:color="CCCCCC" w:sz="4" w:space="6"/>
        </w:pBdr>
        <w:spacing w:after="300" w:before="150"/>
      </w:pPr>
      <w:hyperlink w:history="1" w:anchor="A_M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1" w:id="533"/>
      <w:r>
        <w:rPr>
          <w:b/>
          <w:bCs/>
        </w:rPr>
        <w:t xml:space="preserve">問題51</w:t>
      </w:r>
      <w:bookmarkEnd w:id="533"/>
    </w:p>
    <w:p>
      <w:pPr>
        <w:spacing w:after="120"/>
      </w:pPr>
      <w:r>
        <w:t xml:space="preserve">「ざあざあ」「ぐっすり」のように、音や様子を表す語（オノマトペ）に関する記述として最も適当なものを選べ。</w:t>
      </w:r>
    </w:p>
    <w:p>
      <w:pPr>
        <w:spacing w:after="60"/>
        <w:ind w:left="360"/>
      </w:pPr>
      <w:r>
        <w:t xml:space="preserve">1. オノマトペは文法的な機能を一切持たない単なる飾りである</w:t>
      </w:r>
    </w:p>
    <w:p>
      <w:pPr>
        <w:spacing w:after="60"/>
        <w:ind w:left="360"/>
      </w:pPr>
      <w:r>
        <w:t xml:space="preserve">2. 日本語には擬音語・擬態語を含むオノマトペが豊富で、感覚的なニュアンスを伝える役割を持つ</w:t>
      </w:r>
    </w:p>
    <w:p>
      <w:pPr>
        <w:spacing w:after="60"/>
        <w:ind w:left="360"/>
      </w:pPr>
      <w:r>
        <w:t xml:space="preserve">3. オノマトペは動詞の活用形の一種を指す用語である</w:t>
      </w:r>
    </w:p>
    <w:p>
      <w:pPr>
        <w:spacing w:after="60"/>
        <w:ind w:left="360"/>
      </w:pPr>
      <w:r>
        <w:t xml:space="preserve">4. オノマトペは英語などの外国語に特有の現象であり、日本語の語彙体系の中にはまったく存在しない表現である</w:t>
      </w:r>
    </w:p>
    <w:p>
      <w:pPr>
        <w:pBdr>
          <w:top w:val="single" w:color="CCCCCC" w:sz="4" w:space="6"/>
        </w:pBdr>
        <w:spacing w:after="300" w:before="150"/>
      </w:pPr>
      <w:hyperlink w:history="1" w:anchor="A_M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2" w:id="534"/>
      <w:r>
        <w:rPr>
          <w:b/>
          <w:bCs/>
        </w:rPr>
        <w:t xml:space="preserve">問題52</w:t>
      </w:r>
      <w:bookmarkEnd w:id="534"/>
    </w:p>
    <w:p>
      <w:pPr>
        <w:spacing w:after="120"/>
      </w:pPr>
      <w:r>
        <w:t xml:space="preserve">「読み方」「食べ物」のように、動詞の連用形が名詞的な要素と組み合わさって複合語を作る現象に関する説明として最も適当なものを選べ。</w:t>
      </w:r>
    </w:p>
    <w:p>
      <w:pPr>
        <w:spacing w:after="60"/>
        <w:ind w:left="360"/>
      </w:pPr>
      <w:r>
        <w:t xml:space="preserve">1. この現象は動詞の活用とは関係がなく、名詞同士が単純に結合しただけの複合語にすぎない</w:t>
      </w:r>
    </w:p>
    <w:p>
      <w:pPr>
        <w:spacing w:after="60"/>
        <w:ind w:left="360"/>
      </w:pPr>
      <w:r>
        <w:t xml:space="preserve">2. この現象は日本語には存在せず、他の言語に特有のものである</w:t>
      </w:r>
    </w:p>
    <w:p>
      <w:pPr>
        <w:spacing w:after="60"/>
        <w:ind w:left="360"/>
      </w:pPr>
      <w:r>
        <w:t xml:space="preserve">3. 動詞の連用形が複合語の構成要素として用いられる、日本語の語形成の特徴の一つである</w:t>
      </w:r>
    </w:p>
    <w:p>
      <w:pPr>
        <w:spacing w:after="60"/>
        <w:ind w:left="360"/>
      </w:pPr>
      <w:r>
        <w:t xml:space="preserve">4. この現象は外来語にのみ見られ、和語には見られない</w:t>
      </w:r>
    </w:p>
    <w:p>
      <w:pPr>
        <w:pBdr>
          <w:top w:val="single" w:color="CCCCCC" w:sz="4" w:space="6"/>
        </w:pBdr>
        <w:spacing w:after="300" w:before="150"/>
      </w:pPr>
      <w:hyperlink w:history="1" w:anchor="A_M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3" w:id="535"/>
      <w:r>
        <w:rPr>
          <w:b/>
          <w:bCs/>
        </w:rPr>
        <w:t xml:space="preserve">問題53</w:t>
      </w:r>
      <w:bookmarkEnd w:id="535"/>
    </w:p>
    <w:p>
      <w:pPr>
        <w:spacing w:after="120"/>
      </w:pPr>
      <w:r>
        <w:t xml:space="preserve">「今日だけ」「私さえ」のように、名詞などに付いて特別な意味（限定、類推等）を加える助詞（「だけ」「さえ」「も」等）を指す文法用語として最も適当なものを選べ。</w:t>
      </w:r>
    </w:p>
    <w:p>
      <w:pPr>
        <w:spacing w:after="60"/>
        <w:ind w:left="360"/>
      </w:pPr>
      <w:r>
        <w:t xml:space="preserve">1. 終助詞（文末に付く助詞）</w:t>
      </w:r>
    </w:p>
    <w:p>
      <w:pPr>
        <w:spacing w:after="60"/>
        <w:ind w:left="360"/>
      </w:pPr>
      <w:r>
        <w:t xml:space="preserve">2. 格助詞（主語・目的語を示す）</w:t>
      </w:r>
    </w:p>
    <w:p>
      <w:pPr>
        <w:spacing w:after="60"/>
        <w:ind w:left="360"/>
      </w:pPr>
      <w:r>
        <w:t xml:space="preserve">3. 取り立て助詞（とりたて助詞）</w:t>
      </w:r>
    </w:p>
    <w:p>
      <w:pPr>
        <w:spacing w:after="60"/>
        <w:ind w:left="360"/>
      </w:pPr>
      <w:r>
        <w:t xml:space="preserve">4. 接続助詞（節と節をつなぐ）</w:t>
      </w:r>
    </w:p>
    <w:p>
      <w:pPr>
        <w:pBdr>
          <w:top w:val="single" w:color="CCCCCC" w:sz="4" w:space="6"/>
        </w:pBdr>
        <w:spacing w:after="300" w:before="150"/>
      </w:pPr>
      <w:hyperlink w:history="1" w:anchor="A_M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4" w:id="536"/>
      <w:r>
        <w:rPr>
          <w:b/>
          <w:bCs/>
        </w:rPr>
        <w:t xml:space="preserve">問題54</w:t>
      </w:r>
      <w:bookmarkEnd w:id="536"/>
    </w:p>
    <w:p>
      <w:pPr>
        <w:spacing w:after="120"/>
      </w:pPr>
      <w:r>
        <w:t xml:space="preserve">「昨日買った本」のように、名詞を修飾する節（連体修飾節）の説明として最も適当なものを選べ。</w:t>
      </w:r>
    </w:p>
    <w:p>
      <w:pPr>
        <w:spacing w:after="60"/>
        <w:ind w:left="360"/>
      </w:pPr>
      <w:r>
        <w:t xml:space="preserve">1. 連体修飾節は常に文末に置かれる</w:t>
      </w:r>
    </w:p>
    <w:p>
      <w:pPr>
        <w:spacing w:after="60"/>
        <w:ind w:left="360"/>
      </w:pPr>
      <w:r>
        <w:t xml:space="preserve">2. 連体修飾節には動詞を含めることができない</w:t>
      </w:r>
    </w:p>
    <w:p>
      <w:pPr>
        <w:spacing w:after="60"/>
        <w:ind w:left="360"/>
      </w:pPr>
      <w:r>
        <w:t xml:space="preserve">3. 連体修飾節は常に単語一語のみで構成され、述語を含まない</w:t>
      </w:r>
    </w:p>
    <w:p>
      <w:pPr>
        <w:spacing w:after="60"/>
        <w:ind w:left="360"/>
      </w:pPr>
      <w:r>
        <w:t xml:space="preserve">4. 文（節）全体が名詞を修飾する成分として機能する構造</w:t>
      </w:r>
    </w:p>
    <w:p>
      <w:pPr>
        <w:pBdr>
          <w:top w:val="single" w:color="CCCCCC" w:sz="4" w:space="6"/>
        </w:pBdr>
        <w:spacing w:after="300" w:before="150"/>
      </w:pPr>
      <w:hyperlink w:history="1" w:anchor="A_M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5" w:id="537"/>
      <w:r>
        <w:rPr>
          <w:b/>
          <w:bCs/>
        </w:rPr>
        <w:t xml:space="preserve">問題55</w:t>
      </w:r>
      <w:bookmarkEnd w:id="537"/>
    </w:p>
    <w:p>
      <w:pPr>
        <w:spacing w:after="120"/>
      </w:pPr>
      <w:r>
        <w:t>文化審議会『敬語の指針』における「〜させていただく」の基本的な使用条件について、最も適当なものを選べ。</w:t>
      </w:r>
    </w:p>
    <w:p>
      <w:pPr>
        <w:spacing w:after="60"/>
        <w:ind w:left="360"/>
      </w:pPr>
      <w:r>
        <w:t>1. 実際によく使われる形式なので、どの場面でも必ず適切である。</w:t>
      </w:r>
    </w:p>
    <w:p>
      <w:pPr>
        <w:spacing w:after="60"/>
        <w:ind w:left="360"/>
      </w:pPr>
      <w:r>
        <w:t>2. 「いただく」は敬語ではなく、この形式は使役形だけで構成される。</w:t>
      </w:r>
    </w:p>
    <w:p>
      <w:pPr>
        <w:spacing w:after="60"/>
        <w:ind w:left="360"/>
      </w:pPr>
      <w:r>
        <w:t>3. 相手側や第三者の許可、行為による恩恵は、この形式の適切さを考える際に関係しない。</w:t>
      </w:r>
    </w:p>
    <w:p>
      <w:pPr>
        <w:spacing w:after="60"/>
        <w:ind w:left="360"/>
      </w:pPr>
      <w:r>
        <w:t>4. 基本的には、自分側の行為について相手側又は第三者の許可を受け、そのことで恩恵を受けるという事実や気持ちがある場合に使われる。</w:t>
      </w:r>
    </w:p>
    <w:p>
      <w:pPr>
        <w:pBdr>
          <w:top w:val="single" w:color="CCCCCC" w:sz="4" w:space="6"/>
        </w:pBdr>
        <w:spacing w:after="300" w:before="150"/>
      </w:pPr>
      <w:hyperlink w:history="1" w:anchor="A_M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6" w:id="538"/>
      <w:r>
        <w:rPr>
          <w:b/>
          <w:bCs/>
        </w:rPr>
        <w:t xml:space="preserve">問題56</w:t>
      </w:r>
      <w:bookmarkEnd w:id="538"/>
    </w:p>
    <w:p>
      <w:pPr>
        <w:spacing w:after="120"/>
      </w:pPr>
      <w:r>
        <w:t xml:space="preserve">「彼は来るはずだ」のように、話し手の推量や確信の度合いを表すモダリティ表現「〜はずだ」の説明として最も適当なものを選べ。</w:t>
      </w:r>
    </w:p>
    <w:p>
      <w:pPr>
        <w:spacing w:after="60"/>
        <w:ind w:left="360"/>
      </w:pPr>
      <w:r>
        <w:t xml:space="preserve">1. 「〜はずだ」は過去の事実を客観的に述べる表現である</w:t>
      </w:r>
    </w:p>
    <w:p>
      <w:pPr>
        <w:spacing w:after="60"/>
        <w:ind w:left="360"/>
      </w:pPr>
      <w:r>
        <w:t xml:space="preserve">2. 「〜はずだ」はボイス（態）を表す表現である</w:t>
      </w:r>
    </w:p>
    <w:p>
      <w:pPr>
        <w:spacing w:after="60"/>
        <w:ind w:left="360"/>
      </w:pPr>
      <w:r>
        <w:t xml:space="preserve">3. 根拠に基づく話し手の推量・確信を表す表現である</w:t>
      </w:r>
    </w:p>
    <w:p>
      <w:pPr>
        <w:spacing w:after="60"/>
        <w:ind w:left="360"/>
      </w:pPr>
      <w:r>
        <w:t xml:space="preserve">4. 「〜はずだ」はテンス（時制）のみを表す表現である</w:t>
      </w:r>
    </w:p>
    <w:p>
      <w:pPr>
        <w:pBdr>
          <w:top w:val="single" w:color="CCCCCC" w:sz="4" w:space="6"/>
        </w:pBdr>
        <w:spacing w:after="300" w:before="150"/>
      </w:pPr>
      <w:hyperlink w:history="1" w:anchor="A_M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7" w:id="539"/>
      <w:r>
        <w:rPr>
          <w:b/>
          <w:bCs/>
        </w:rPr>
        <w:t xml:space="preserve">問題57</w:t>
      </w:r>
      <w:bookmarkEnd w:id="539"/>
    </w:p>
    <w:p>
      <w:pPr>
        <w:spacing w:after="120"/>
      </w:pPr>
      <w:r>
        <w:t xml:space="preserve">「永田町」で日本の政界を、「白バイ」で白い車体の白バイ隊員を指すような、部分や関連物で全体を表す比喩技法に関する説明として最も適当なものを選べ。</w:t>
      </w:r>
    </w:p>
    <w:p>
      <w:pPr>
        <w:spacing w:after="60"/>
        <w:ind w:left="360"/>
      </w:pPr>
      <w:r>
        <w:t xml:space="preserve">1. この技法は直喩と全く同じ手法を指し、常に「〜のようだ」「〜ごとし」などの比況表現を用いて表現する</w:t>
      </w:r>
    </w:p>
    <w:p>
      <w:pPr>
        <w:spacing w:after="60"/>
        <w:ind w:left="360"/>
      </w:pPr>
      <w:r>
        <w:t xml:space="preserve">2. この技法は文法的な誤用の一種であり、避けるべき表現である</w:t>
      </w:r>
    </w:p>
    <w:p>
      <w:pPr>
        <w:spacing w:after="60"/>
        <w:ind w:left="360"/>
      </w:pPr>
      <w:r>
        <w:t xml:space="preserve">3. 換喩（メトニミー）は、関連の深い別のもので言い表す技法であり、日常表現にも多い</w:t>
      </w:r>
    </w:p>
    <w:p>
      <w:pPr>
        <w:spacing w:after="60"/>
        <w:ind w:left="360"/>
      </w:pPr>
      <w:r>
        <w:t xml:space="preserve">4. この技法は欧米の言語に特有で、日本語には全く見られない</w:t>
      </w:r>
    </w:p>
    <w:p>
      <w:pPr>
        <w:pBdr>
          <w:top w:val="single" w:color="CCCCCC" w:sz="4" w:space="6"/>
        </w:pBdr>
        <w:spacing w:after="300" w:before="150"/>
      </w:pPr>
      <w:hyperlink w:history="1" w:anchor="A_M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8" w:id="540"/>
      <w:r>
        <w:rPr>
          <w:b/>
          <w:bCs/>
        </w:rPr>
        <w:t xml:space="preserve">問題58</w:t>
      </w:r>
      <w:bookmarkEnd w:id="540"/>
    </w:p>
    <w:p>
      <w:pPr>
        <w:spacing w:after="120"/>
      </w:pPr>
      <w:r>
        <w:t xml:space="preserve">「動物」というカテゴリーの中でも、「犬」のように日常的な会話で最もよく使われ、認知的にまとまりのよいとされるレベルの語を指す概念として最も適当なものを選べ。</w:t>
      </w:r>
    </w:p>
    <w:p>
      <w:pPr>
        <w:spacing w:after="60"/>
        <w:ind w:left="360"/>
      </w:pPr>
      <w:r>
        <w:t xml:space="preserve">1. 基本レベル語（ベーシックレベル）</w:t>
      </w:r>
    </w:p>
    <w:p>
      <w:pPr>
        <w:spacing w:after="60"/>
        <w:ind w:left="360"/>
      </w:pPr>
      <w:r>
        <w:t xml:space="preserve">2. 上位語（「動物」のような包括的な語）</w:t>
      </w:r>
    </w:p>
    <w:p>
      <w:pPr>
        <w:spacing w:after="60"/>
        <w:ind w:left="360"/>
      </w:pPr>
      <w:r>
        <w:t xml:space="preserve">3. 下位語（「柴犬」のような限定的な語）</w:t>
      </w:r>
    </w:p>
    <w:p>
      <w:pPr>
        <w:spacing w:after="60"/>
        <w:ind w:left="360"/>
      </w:pPr>
      <w:r>
        <w:t xml:space="preserve">4. 対義語（反対の意味を持つ語）</w:t>
      </w:r>
    </w:p>
    <w:p>
      <w:pPr>
        <w:pBdr>
          <w:top w:val="single" w:color="CCCCCC" w:sz="4" w:space="6"/>
        </w:pBdr>
        <w:spacing w:after="300" w:before="150"/>
      </w:pPr>
      <w:hyperlink w:history="1" w:anchor="A_M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9" w:id="541"/>
      <w:r>
        <w:rPr>
          <w:b/>
          <w:bCs/>
        </w:rPr>
        <w:t xml:space="preserve">問題59</w:t>
      </w:r>
      <w:bookmarkEnd w:id="541"/>
    </w:p>
    <w:p>
      <w:pPr>
        <w:spacing w:after="120"/>
      </w:pPr>
      <w:r>
        <w:t xml:space="preserve">発話に明示的には述べられていないが、その発話が成立するために当然の前提として想定される内容を指す語用論の用語として最も適当なものを選べ。</w:t>
      </w:r>
    </w:p>
    <w:p>
      <w:pPr>
        <w:spacing w:after="60"/>
        <w:ind w:left="360"/>
      </w:pPr>
      <w:r>
        <w:t xml:space="preserve">1. 対義語（反対の意味を持つ語）</w:t>
      </w:r>
    </w:p>
    <w:p>
      <w:pPr>
        <w:spacing w:after="60"/>
        <w:ind w:left="360"/>
      </w:pPr>
      <w:r>
        <w:t xml:space="preserve">2. 上位語（包括的な意味の語）</w:t>
      </w:r>
    </w:p>
    <w:p>
      <w:pPr>
        <w:spacing w:after="60"/>
        <w:ind w:left="360"/>
      </w:pPr>
      <w:r>
        <w:t xml:space="preserve">3. 音韻交替（語形の音の変化）</w:t>
      </w:r>
    </w:p>
    <w:p>
      <w:pPr>
        <w:spacing w:after="60"/>
        <w:ind w:left="360"/>
      </w:pPr>
      <w:r>
        <w:t xml:space="preserve">4. 前提（プレサポジション）</w:t>
      </w:r>
    </w:p>
    <w:p>
      <w:pPr>
        <w:pBdr>
          <w:top w:val="single" w:color="CCCCCC" w:sz="4" w:space="6"/>
        </w:pBdr>
        <w:spacing w:after="300" w:before="150"/>
      </w:pPr>
      <w:hyperlink w:history="1" w:anchor="A_M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60" w:id="542"/>
      <w:r>
        <w:rPr>
          <w:b/>
          <w:bCs/>
        </w:rPr>
        <w:t xml:space="preserve">問題60</w:t>
      </w:r>
      <w:bookmarkEnd w:id="542"/>
    </w:p>
    <w:p>
      <w:pPr>
        <w:spacing w:after="120"/>
      </w:pPr>
      <w:r>
        <w:t xml:space="preserve">未知の語に出会った際、文脈やコロケーションの情報を手がかりに意味を推測しながら読み進める力に関する説明として最も適当なものを選べ。</w:t>
      </w:r>
    </w:p>
    <w:p>
      <w:pPr>
        <w:spacing w:after="60"/>
        <w:ind w:left="360"/>
      </w:pPr>
      <w:r>
        <w:t xml:space="preserve">1. この力は言語運用能力（話す・書く力）にのみ関わる</w:t>
      </w:r>
    </w:p>
    <w:p>
      <w:pPr>
        <w:spacing w:after="60"/>
        <w:ind w:left="360"/>
      </w:pPr>
      <w:r>
        <w:t xml:space="preserve">2. 受容・理解能力（読む力）の一部として、読解場面で重要な役割を果たす</w:t>
      </w:r>
    </w:p>
    <w:p>
      <w:pPr>
        <w:spacing w:after="60"/>
        <w:ind w:left="360"/>
      </w:pPr>
      <w:r>
        <w:t xml:space="preserve">3. この力は社会文化能力にのみ関わるものであり、読解の場面での役割とは無関係である</w:t>
      </w:r>
    </w:p>
    <w:p>
      <w:pPr>
        <w:spacing w:after="60"/>
        <w:ind w:left="360"/>
      </w:pPr>
      <w:r>
        <w:t xml:space="preserve">4. この力は対人関係能力にのみ関わり、読解とは無関係である</w:t>
      </w:r>
    </w:p>
    <w:p>
      <w:pPr>
        <w:pBdr>
          <w:top w:val="single" w:color="CCCCCC" w:sz="4" w:space="6"/>
        </w:pBdr>
        <w:spacing w:after="300" w:before="150"/>
      </w:pPr>
      <w:hyperlink w:history="1" w:anchor="A_M_06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応用試験・読解（問題61〜75）</w:t>
      </w:r>
    </w:p>
    <w:p>
      <w:pPr>
        <w:spacing w:after="100" w:before="200"/>
      </w:pPr>
      <w:r>
        <w:t xml:space="preserve">ケース：オンライン授業での聴解教材の改善</w:t>
      </w:r>
    </w:p>
    <w:p>
      <w:pPr>
        <w:spacing w:after="120"/>
      </w:pPr>
      <w:r>
        <w:t xml:space="preserve">ある教師は、オンライン授業で初級学習者向けの聴解教材を使用したところ、多くの学習者が内容を理解できていないことに気づいた。教材は、レストランでの注文場面を扱ったもので、標準的な速さの自然な会話が使われており、メニューの漢字にはふりがなが付いていなかった。</w:t>
      </w:r>
    </w:p>
    <w:p>
      <w:pPr>
        <w:spacing w:after="120"/>
      </w:pPr>
      <w:r>
        <w:t xml:space="preserve">教師は同僚と相談し、聴解を行う前に関連語彙を確認する活動を追加すること、また画面共有でメニューの画像を見せながら聞かせることにした。</w:t>
      </w:r>
    </w:p>
    <w:p>
      <w:pPr>
        <w:pStyle w:val="Heading3"/>
        <w:spacing w:after="120" w:before="240"/>
      </w:pPr>
      <w:bookmarkStart w:name="Q_MO_001" w:id="543"/>
      <w:r>
        <w:rPr>
          <w:b/>
          <w:bCs/>
        </w:rPr>
        <w:t xml:space="preserve">問題61</w:t>
      </w:r>
      <w:bookmarkEnd w:id="543"/>
    </w:p>
    <w:p>
      <w:pPr>
        <w:spacing w:after="120"/>
      </w:pPr>
      <w:r>
        <w:t xml:space="preserve">この聴解教材が初級学習者にとって難しかった要因として、最も適当なものを次の1〜4の中から一つ選べ。</w:t>
      </w:r>
    </w:p>
    <w:p>
      <w:pPr>
        <w:spacing w:after="60"/>
        <w:ind w:left="360"/>
      </w:pPr>
      <w:r>
        <w:t xml:space="preserve">1. オンライン授業という形式そのものが原因であり、教材の内容や学習者のレベルとは無関係に理解を困難にした</w:t>
      </w:r>
    </w:p>
    <w:p>
      <w:pPr>
        <w:spacing w:after="60"/>
        <w:ind w:left="360"/>
      </w:pPr>
      <w:r>
        <w:t xml:space="preserve">2. この教材には一切の問題がなく、学習者の側に原因がある</w:t>
      </w:r>
    </w:p>
    <w:p>
      <w:pPr>
        <w:spacing w:after="60"/>
        <w:ind w:left="360"/>
      </w:pPr>
      <w:r>
        <w:t xml:space="preserve">3. 初級学習者には、聴解教材を扱うこと自体が不適切である</w:t>
      </w:r>
    </w:p>
    <w:p>
      <w:pPr>
        <w:spacing w:after="60"/>
        <w:ind w:left="360"/>
      </w:pPr>
      <w:r>
        <w:t xml:space="preserve">4. 標準的な速さの自然な会話や、未習語彙・漢字の読みへの配慮が不足していた可能性がある</w:t>
      </w:r>
    </w:p>
    <w:p>
      <w:pPr>
        <w:pBdr>
          <w:top w:val="single" w:color="CCCCCC" w:sz="4" w:space="6"/>
        </w:pBdr>
        <w:spacing w:after="300" w:before="150"/>
      </w:pPr>
      <w:hyperlink w:history="1" w:anchor="A_MO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2" w:id="544"/>
      <w:r>
        <w:rPr>
          <w:b/>
          <w:bCs/>
        </w:rPr>
        <w:t xml:space="preserve">問題62</w:t>
      </w:r>
      <w:bookmarkEnd w:id="544"/>
    </w:p>
    <w:p>
      <w:pPr>
        <w:spacing w:after="120"/>
      </w:pPr>
      <w:r>
        <w:t xml:space="preserve">教師が追加した「聴解前の語彙確認活動」が主にねらいとしていることとして最も適当なものを、次の1〜4の中から一つ選べ。</w:t>
      </w:r>
    </w:p>
    <w:p>
      <w:pPr>
        <w:spacing w:after="60"/>
        <w:ind w:left="360"/>
      </w:pPr>
      <w:r>
        <w:t xml:space="preserve">1. 学習者の発音を評価すること</w:t>
      </w:r>
    </w:p>
    <w:p>
      <w:pPr>
        <w:spacing w:after="60"/>
        <w:ind w:left="360"/>
      </w:pPr>
      <w:r>
        <w:t>2. 教材の理解に関係する語彙を事前に確認し、後続の聴解に備えること</w:t>
      </w:r>
    </w:p>
    <w:p>
      <w:pPr>
        <w:spacing w:after="60"/>
        <w:ind w:left="360"/>
      </w:pPr>
      <w:r>
        <w:t xml:space="preserve">3. 教材の著作権を確認すること</w:t>
      </w:r>
    </w:p>
    <w:p>
      <w:pPr>
        <w:spacing w:after="60"/>
        <w:ind w:left="360"/>
      </w:pPr>
      <w:r>
        <w:t xml:space="preserve">4. 語彙を事前に確認することで、聴解活動自体を不要にして時間を節約すること</w:t>
      </w:r>
    </w:p>
    <w:p>
      <w:pPr>
        <w:pBdr>
          <w:top w:val="single" w:color="CCCCCC" w:sz="4" w:space="6"/>
        </w:pBdr>
        <w:spacing w:after="300" w:before="150"/>
      </w:pPr>
      <w:hyperlink w:history="1" w:anchor="A_MO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3" w:id="545"/>
      <w:r>
        <w:rPr>
          <w:b/>
          <w:bCs/>
        </w:rPr>
        <w:t xml:space="preserve">問題63</w:t>
      </w:r>
      <w:bookmarkEnd w:id="545"/>
    </w:p>
    <w:p>
      <w:pPr>
        <w:spacing w:after="120"/>
      </w:pPr>
      <w:r>
        <w:t xml:space="preserve">画面共有でメニューの画像を見せながら聞かせるという工夫が関係する処理として最も適当なものを、次の1〜4の中から一つ選べ。</w:t>
      </w:r>
    </w:p>
    <w:p>
      <w:pPr>
        <w:spacing w:after="60"/>
        <w:ind w:left="360"/>
      </w:pPr>
      <w:r>
        <w:t xml:space="preserve">1. 音韻論的な音の分析を行うことのみが目的である</w:t>
      </w:r>
    </w:p>
    <w:p>
      <w:pPr>
        <w:spacing w:after="60"/>
        <w:ind w:left="360"/>
      </w:pPr>
      <w:r>
        <w:t xml:space="preserve">2. 視覚情報を手がかりとして、内容理解を助けるトップダウン処理を促す</w:t>
      </w:r>
    </w:p>
    <w:p>
      <w:pPr>
        <w:spacing w:after="60"/>
        <w:ind w:left="360"/>
      </w:pPr>
      <w:r>
        <w:t xml:space="preserve">3. 著作権法上の要件を満たすことのみが目的である</w:t>
      </w:r>
    </w:p>
    <w:p>
      <w:pPr>
        <w:spacing w:after="60"/>
        <w:ind w:left="360"/>
      </w:pPr>
      <w:r>
        <w:t xml:space="preserve">4. 統語論的な文構造の分析を学習者に詳しく正確に行わせることのみが目的である</w:t>
      </w:r>
    </w:p>
    <w:p>
      <w:pPr>
        <w:pBdr>
          <w:top w:val="single" w:color="CCCCCC" w:sz="4" w:space="6"/>
        </w:pBdr>
        <w:spacing w:after="300" w:before="150"/>
      </w:pPr>
      <w:hyperlink w:history="1" w:anchor="A_MO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4" w:id="546"/>
      <w:r>
        <w:rPr>
          <w:b/>
          <w:bCs/>
        </w:rPr>
        <w:t xml:space="preserve">問題64</w:t>
      </w:r>
      <w:bookmarkEnd w:id="546"/>
    </w:p>
    <w:p>
      <w:pPr>
        <w:spacing w:after="120"/>
      </w:pPr>
      <w:r>
        <w:t xml:space="preserve">このように授業後に同僚と相談し、教材や活動を見直す取り組みは何と呼ばれるか、次の1〜4の中から最も適当なものを一つ選べ。</w:t>
      </w:r>
    </w:p>
    <w:p>
      <w:pPr>
        <w:spacing w:after="60"/>
        <w:ind w:left="360"/>
      </w:pPr>
      <w:r>
        <w:t xml:space="preserve">1. コーパス分析（大量の言語資料の統計的な分析）</w:t>
      </w:r>
    </w:p>
    <w:p>
      <w:pPr>
        <w:spacing w:after="60"/>
        <w:ind w:left="360"/>
      </w:pPr>
      <w:r>
        <w:t xml:space="preserve">2. 誤用分析（学習者の誤りの分析）</w:t>
      </w:r>
    </w:p>
    <w:p>
      <w:pPr>
        <w:spacing w:after="60"/>
        <w:ind w:left="360"/>
      </w:pPr>
      <w:r>
        <w:t xml:space="preserve">3. 授業分析・自己点検（ピア相談を含む）</w:t>
      </w:r>
    </w:p>
    <w:p>
      <w:pPr>
        <w:spacing w:after="60"/>
        <w:ind w:left="360"/>
      </w:pPr>
      <w:r>
        <w:t xml:space="preserve">4. 対照分析（言語間の構造の比較）</w:t>
      </w:r>
    </w:p>
    <w:p>
      <w:pPr>
        <w:pBdr>
          <w:top w:val="single" w:color="CCCCCC" w:sz="4" w:space="6"/>
        </w:pBdr>
        <w:spacing w:after="300" w:before="150"/>
      </w:pPr>
      <w:hyperlink w:history="1" w:anchor="A_MO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5" w:id="547"/>
      <w:r>
        <w:rPr>
          <w:b/>
          <w:bCs/>
        </w:rPr>
        <w:t xml:space="preserve">問題65</w:t>
      </w:r>
      <w:bookmarkEnd w:id="547"/>
    </w:p>
    <w:p>
      <w:pPr>
        <w:spacing w:after="120"/>
      </w:pPr>
      <w:r>
        <w:t xml:space="preserve">このオンライン授業での経験を踏まえ、今後の教材選定・作成において検討できる工夫として最も適当なものを、次の1〜4の中から一つ選べ。</w:t>
      </w:r>
    </w:p>
    <w:p>
      <w:pPr>
        <w:spacing w:after="60"/>
        <w:ind w:left="360"/>
      </w:pPr>
      <w:r>
        <w:t xml:space="preserve">1. 全ての教材を上級者向けの難易度に統一し、レベル差は考慮しない</w:t>
      </w:r>
    </w:p>
    <w:p>
      <w:pPr>
        <w:spacing w:after="60"/>
        <w:ind w:left="360"/>
      </w:pPr>
      <w:r>
        <w:t xml:space="preserve">2. オンライン授業では、教材の難易度や提示方法の工夫は不要である</w:t>
      </w:r>
    </w:p>
    <w:p>
      <w:pPr>
        <w:spacing w:after="60"/>
        <w:ind w:left="360"/>
      </w:pPr>
      <w:r>
        <w:t xml:space="preserve">3. 今後は一切聴解教材を使用せず、読解教材のみを使う</w:t>
      </w:r>
    </w:p>
    <w:p>
      <w:pPr>
        <w:spacing w:after="60"/>
        <w:ind w:left="360"/>
      </w:pPr>
      <w:r>
        <w:t xml:space="preserve">4. 学習者のレベルに応じて、速度・語彙・視覚情報を調整した教材を用意する</w:t>
      </w:r>
    </w:p>
    <w:p>
      <w:pPr>
        <w:pBdr>
          <w:top w:val="single" w:color="CCCCCC" w:sz="4" w:space="6"/>
        </w:pBdr>
        <w:spacing w:after="300" w:before="150"/>
      </w:pPr>
      <w:hyperlink w:history="1" w:anchor="A_MO_005">
        <w:r>
          <w:rPr>
            <w:rStyle w:val="Hyperlink"/>
          </w:rPr>
          <w:t xml:space="preserve">解説を見る ▶</w:t>
        </w:r>
      </w:hyperlink>
      <w:r>
        <w:t xml:space="preserve">　｜　</w:t>
      </w:r>
      <w:hyperlink w:history="1" w:anchor="TOC">
        <w:r>
          <w:rPr>
            <w:rStyle w:val="Hyperlink"/>
          </w:rPr>
          <w:t xml:space="preserve">▲ 目次に戻る</w:t>
        </w:r>
      </w:hyperlink>
    </w:p>
    <w:p>
      <w:pPr>
        <w:spacing w:after="100" w:before="200"/>
      </w:pPr>
      <w:r>
        <w:t xml:space="preserve">ケース：外国人技能実習生向け安全教育のための日本語指導</w:t>
      </w:r>
    </w:p>
    <w:p>
      <w:pPr>
        <w:spacing w:after="120"/>
      </w:pPr>
      <w:r>
        <w:t xml:space="preserve">製造業の現場で働く技能実習生向けに、安全に関する日本語指導を行うことになった。担当者は、現場でよく使われる「危険」「注意」「止まれ」などの語彙や、指差し確認の際に使う「〜よし」という言い方を中心に教材を作成した。</w:t>
      </w:r>
    </w:p>
    <w:p>
      <w:pPr>
        <w:spacing w:after="120"/>
      </w:pPr>
      <w:r>
        <w:t xml:space="preserve">指導の際には、実際の作業服や器具の写真を使い、危険な場面のイラストを見せながら、何をすべきかを日本語で確認させる活動を行った。</w:t>
      </w:r>
    </w:p>
    <w:p>
      <w:pPr>
        <w:pStyle w:val="Heading3"/>
        <w:spacing w:after="120" w:before="240"/>
      </w:pPr>
      <w:bookmarkStart w:name="Q_MO_006" w:id="548"/>
      <w:r>
        <w:rPr>
          <w:b/>
          <w:bCs/>
        </w:rPr>
        <w:t xml:space="preserve">問題66</w:t>
      </w:r>
      <w:bookmarkEnd w:id="548"/>
    </w:p>
    <w:p>
      <w:pPr>
        <w:spacing w:after="120"/>
      </w:pPr>
      <w:r>
        <w:t xml:space="preserve">この指導が主な対象とする学習者のニーズとして最も適当なものを、次の1〜4の中から一つ選べ。</w:t>
      </w:r>
    </w:p>
    <w:p>
      <w:pPr>
        <w:spacing w:after="60"/>
        <w:ind w:left="360"/>
      </w:pPr>
      <w:r>
        <w:t xml:space="preserve">1. 現場での安全確保という、就労に直結する実践的な日本語力</w:t>
      </w:r>
    </w:p>
    <w:p>
      <w:pPr>
        <w:spacing w:after="60"/>
        <w:ind w:left="360"/>
      </w:pPr>
      <w:r>
        <w:t xml:space="preserve">2. 文学作品を読解するための高度な語彙力と文法知識</w:t>
      </w:r>
    </w:p>
    <w:p>
      <w:pPr>
        <w:spacing w:after="60"/>
        <w:ind w:left="360"/>
      </w:pPr>
      <w:r>
        <w:t xml:space="preserve">3. 書道や茶道など、日本の伝統文化に関する知識</w:t>
      </w:r>
    </w:p>
    <w:p>
      <w:pPr>
        <w:spacing w:after="60"/>
        <w:ind w:left="360"/>
      </w:pPr>
      <w:r>
        <w:t xml:space="preserve">4. 大学進学に必要なレポート作成などの学術的な日本語力</w:t>
      </w:r>
    </w:p>
    <w:p>
      <w:pPr>
        <w:pBdr>
          <w:top w:val="single" w:color="CCCCCC" w:sz="4" w:space="6"/>
        </w:pBdr>
        <w:spacing w:after="300" w:before="150"/>
      </w:pPr>
      <w:hyperlink w:history="1" w:anchor="A_MO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7" w:id="549"/>
      <w:r>
        <w:rPr>
          <w:b/>
          <w:bCs/>
        </w:rPr>
        <w:t xml:space="preserve">問題67</w:t>
      </w:r>
      <w:bookmarkEnd w:id="549"/>
    </w:p>
    <w:p>
      <w:pPr>
        <w:spacing w:after="120"/>
      </w:pPr>
      <w:r>
        <w:t xml:space="preserve">実際の作業服や器具の写真、危険な場面のイラストを用いたことの意義として最も適当なものを、次の1〜4の中から一つ選べ。</w:t>
      </w:r>
    </w:p>
    <w:p>
      <w:pPr>
        <w:spacing w:after="60"/>
        <w:ind w:left="360"/>
      </w:pPr>
      <w:r>
        <w:t xml:space="preserve">1. 写真やイラストは著作権法の対象外であるため自由に使える</w:t>
      </w:r>
    </w:p>
    <w:p>
      <w:pPr>
        <w:spacing w:after="60"/>
        <w:ind w:left="360"/>
      </w:pPr>
      <w:r>
        <w:t xml:space="preserve">2. 写真やイラストは評価には一切関係しない</w:t>
      </w:r>
    </w:p>
    <w:p>
      <w:pPr>
        <w:spacing w:after="60"/>
        <w:ind w:left="360"/>
      </w:pPr>
      <w:r>
        <w:t xml:space="preserve">3. 実際の場面をイメージしやすくし、実践的な理解につなげること</w:t>
      </w:r>
    </w:p>
    <w:p>
      <w:pPr>
        <w:spacing w:after="60"/>
        <w:ind w:left="360"/>
      </w:pPr>
      <w:r>
        <w:t xml:space="preserve">4. 写真やイラストを使うと日本語学習の必要がなくなること</w:t>
      </w:r>
    </w:p>
    <w:p>
      <w:pPr>
        <w:pBdr>
          <w:top w:val="single" w:color="CCCCCC" w:sz="4" w:space="6"/>
        </w:pBdr>
        <w:spacing w:after="300" w:before="150"/>
      </w:pPr>
      <w:hyperlink w:history="1" w:anchor="A_MO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8" w:id="550"/>
      <w:r>
        <w:rPr>
          <w:b/>
          <w:bCs/>
        </w:rPr>
        <w:t xml:space="preserve">問題68</w:t>
      </w:r>
      <w:bookmarkEnd w:id="550"/>
    </w:p>
    <w:p>
      <w:pPr>
        <w:spacing w:after="120"/>
      </w:pPr>
      <w:r>
        <w:t xml:space="preserve">「〜よし」という指差し確認の言い方を扱うことは、どのような日本語教育に位置づけられるか、次の1〜4の中から最も適当なものを一つ選べ。</w:t>
      </w:r>
    </w:p>
    <w:p>
      <w:pPr>
        <w:spacing w:after="60"/>
        <w:ind w:left="360"/>
      </w:pPr>
      <w:r>
        <w:t xml:space="preserve">1. 目的・対象別日本語教育法（就労者向けの実践的な日本語教育）</w:t>
      </w:r>
    </w:p>
    <w:p>
      <w:pPr>
        <w:spacing w:after="60"/>
        <w:ind w:left="360"/>
      </w:pPr>
      <w:r>
        <w:t xml:space="preserve">2. 生活者としての外国人向けの教育のみに限定される内容であり、就労とは無関係</w:t>
      </w:r>
    </w:p>
    <w:p>
      <w:pPr>
        <w:spacing w:after="60"/>
        <w:ind w:left="360"/>
      </w:pPr>
      <w:r>
        <w:t xml:space="preserve">3. 継承語教育（家庭で受け継がれる言語の教育）</w:t>
      </w:r>
    </w:p>
    <w:p>
      <w:pPr>
        <w:spacing w:after="60"/>
        <w:ind w:left="360"/>
      </w:pPr>
      <w:r>
        <w:t xml:space="preserve">4. アカデミック・ジャパニーズ</w:t>
      </w:r>
    </w:p>
    <w:p>
      <w:pPr>
        <w:pBdr>
          <w:top w:val="single" w:color="CCCCCC" w:sz="4" w:space="6"/>
        </w:pBdr>
        <w:spacing w:after="300" w:before="150"/>
      </w:pPr>
      <w:hyperlink w:history="1" w:anchor="A_MO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9" w:id="551"/>
      <w:r>
        <w:rPr>
          <w:b/>
          <w:bCs/>
        </w:rPr>
        <w:t xml:space="preserve">問題69</w:t>
      </w:r>
      <w:bookmarkEnd w:id="551"/>
    </w:p>
    <w:p>
      <w:pPr>
        <w:spacing w:after="120"/>
      </w:pPr>
      <w:r>
        <w:t xml:space="preserve">この指導の効果を確認する評価方法として最も適当なものを、次の1〜4の中から一つ選べ。</w:t>
      </w:r>
    </w:p>
    <w:p>
      <w:pPr>
        <w:spacing w:after="60"/>
        <w:ind w:left="360"/>
      </w:pPr>
      <w:r>
        <w:t xml:space="preserve">1. 評価は学習者の母国語での面談のみで行い、日本語での受け答えや作業場面の様子は評価に使わない</w:t>
      </w:r>
    </w:p>
    <w:p>
      <w:pPr>
        <w:spacing w:after="60"/>
        <w:ind w:left="360"/>
      </w:pPr>
      <w:r>
        <w:t xml:space="preserve">2. 実際の作業場面を想定したロールプレイ等で、安全確認の言動ができるかを直接評価する</w:t>
      </w:r>
    </w:p>
    <w:p>
      <w:pPr>
        <w:spacing w:after="60"/>
        <w:ind w:left="360"/>
      </w:pPr>
      <w:r>
        <w:t xml:space="preserve">3. 評価は行わず、指導のみで完結させて次の内容に進む</w:t>
      </w:r>
    </w:p>
    <w:p>
      <w:pPr>
        <w:spacing w:after="60"/>
        <w:ind w:left="360"/>
      </w:pPr>
      <w:r>
        <w:t xml:space="preserve">4. 文法に関する選択式のペーパーテストだけで評価する</w:t>
      </w:r>
    </w:p>
    <w:p>
      <w:pPr>
        <w:pBdr>
          <w:top w:val="single" w:color="CCCCCC" w:sz="4" w:space="6"/>
        </w:pBdr>
        <w:spacing w:after="300" w:before="150"/>
      </w:pPr>
      <w:hyperlink w:history="1" w:anchor="A_MO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0" w:id="552"/>
      <w:r>
        <w:rPr>
          <w:b/>
          <w:bCs/>
        </w:rPr>
        <w:t xml:space="preserve">問題70</w:t>
      </w:r>
      <w:bookmarkEnd w:id="552"/>
    </w:p>
    <w:p>
      <w:pPr>
        <w:spacing w:after="120"/>
      </w:pPr>
      <w:r>
        <w:t xml:space="preserve">このような安全教育を行う際、教師・担当者が留意すべき点として最も適当なものを、次の1〜4の中から一つ選べ。</w:t>
      </w:r>
    </w:p>
    <w:p>
      <w:pPr>
        <w:spacing w:after="60"/>
        <w:ind w:left="360"/>
      </w:pPr>
      <w:r>
        <w:t xml:space="preserve">1. 実習生の母語や日本語レベルに応じて、確実に理解できる方法（視覚教材等）を工夫する</w:t>
      </w:r>
    </w:p>
    <w:p>
      <w:pPr>
        <w:spacing w:after="60"/>
        <w:ind w:left="360"/>
      </w:pPr>
      <w:r>
        <w:t xml:space="preserve">2. 安全教育は日本語指導の対象外であるとして扱わない</w:t>
      </w:r>
    </w:p>
    <w:p>
      <w:pPr>
        <w:spacing w:after="60"/>
        <w:ind w:left="360"/>
      </w:pPr>
      <w:r>
        <w:t xml:space="preserve">3. 日本語レベルや母語にかかわらず、全員に同じ複雑な説明文のみを口頭で一度だけ伝えればよい</w:t>
      </w:r>
    </w:p>
    <w:p>
      <w:pPr>
        <w:spacing w:after="60"/>
        <w:ind w:left="360"/>
      </w:pPr>
      <w:r>
        <w:t xml:space="preserve">4. 実習生の理解度は、確認する必要はないとして扱う</w:t>
      </w:r>
    </w:p>
    <w:p>
      <w:pPr>
        <w:pBdr>
          <w:top w:val="single" w:color="CCCCCC" w:sz="4" w:space="6"/>
        </w:pBdr>
        <w:spacing w:after="300" w:before="150"/>
      </w:pPr>
      <w:hyperlink w:history="1" w:anchor="A_MO_010">
        <w:r>
          <w:rPr>
            <w:rStyle w:val="Hyperlink"/>
          </w:rPr>
          <w:t xml:space="preserve">解説を見る ▶</w:t>
        </w:r>
      </w:hyperlink>
      <w:r>
        <w:t xml:space="preserve">　｜　</w:t>
      </w:r>
      <w:hyperlink w:history="1" w:anchor="TOC">
        <w:r>
          <w:rPr>
            <w:rStyle w:val="Hyperlink"/>
          </w:rPr>
          <w:t xml:space="preserve">▲ 目次に戻る</w:t>
        </w:r>
      </w:hyperlink>
    </w:p>
    <w:p>
      <w:pPr>
        <w:spacing w:after="100" w:before="200"/>
      </w:pPr>
      <w:r>
        <w:t xml:space="preserve">ケース：オンデマンド授業での著作物の取り扱い</w:t>
      </w:r>
    </w:p>
    <w:p>
      <w:pPr>
        <w:spacing w:after="120"/>
      </w:pPr>
      <w:r>
        <w:t xml:space="preserve">ある教師は、対面授業を録画してオンデマンド配信する形式の授業を計画した。授業では、市販の教科書の一部と、新聞記事を組み合わせて使用する予定だった。</w:t>
      </w:r>
    </w:p>
    <w:p>
      <w:pPr>
        <w:spacing w:after="120"/>
      </w:pPr>
      <w:r>
        <w:t xml:space="preserve">教師は配信を始める前に、学校の事務担当者に確認したところ、対面授業での複製・上映とは異なり、オンデマンド配信には別途の制度上の対応が必要になる場合があると説明を受けた。</w:t>
      </w:r>
    </w:p>
    <w:p>
      <w:pPr>
        <w:pStyle w:val="Heading3"/>
        <w:spacing w:after="120" w:before="240"/>
      </w:pPr>
      <w:bookmarkStart w:name="Q_MO_011" w:id="553"/>
      <w:r>
        <w:rPr>
          <w:b/>
          <w:bCs/>
        </w:rPr>
        <w:t xml:space="preserve">問題71</w:t>
      </w:r>
      <w:bookmarkEnd w:id="553"/>
    </w:p>
    <w:p>
      <w:pPr>
        <w:spacing w:after="120"/>
      </w:pPr>
      <w:r>
        <w:t xml:space="preserve">対面授業での複製・上映と、オンデマンド配信とで著作権法上の扱いが異なる可能性がある理由として最も適当なものを、次の1〜4の中から一つ選べ。</w:t>
      </w:r>
    </w:p>
    <w:p>
      <w:pPr>
        <w:spacing w:after="60"/>
        <w:ind w:left="360"/>
      </w:pPr>
      <w:r>
        <w:t xml:space="preserve">1. 対面授業の複製・上映には、著作権法が一切適用されないため</w:t>
      </w:r>
    </w:p>
    <w:p>
      <w:pPr>
        <w:spacing w:after="60"/>
        <w:ind w:left="360"/>
      </w:pPr>
      <w:r>
        <w:t>2. オンデマンド配信は公衆送信に当たり、第35条第1項を適用する場合でも原則として第2項の補償金が必要になるため。</w:t>
      </w:r>
    </w:p>
    <w:p>
      <w:pPr>
        <w:spacing w:after="60"/>
        <w:ind w:left="360"/>
      </w:pPr>
      <w:r>
        <w:t xml:space="preserve">3. オンデマンド配信には著作権法が一切適用されず、自由に利用できるため</w:t>
      </w:r>
    </w:p>
    <w:p>
      <w:pPr>
        <w:spacing w:after="60"/>
        <w:ind w:left="360"/>
      </w:pPr>
      <w:r>
        <w:t xml:space="preserve">4. 対面授業とオンデマンド配信は完全に同じ扱いであり、違いは存在しない</w:t>
      </w:r>
    </w:p>
    <w:p>
      <w:pPr>
        <w:pBdr>
          <w:top w:val="single" w:color="CCCCCC" w:sz="4" w:space="6"/>
        </w:pBdr>
        <w:spacing w:after="300" w:before="150"/>
      </w:pPr>
      <w:hyperlink w:history="1" w:anchor="A_MO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2" w:id="554"/>
      <w:r>
        <w:rPr>
          <w:b/>
          <w:bCs/>
        </w:rPr>
        <w:t xml:space="preserve">問題72</w:t>
      </w:r>
      <w:bookmarkEnd w:id="554"/>
    </w:p>
    <w:p>
      <w:pPr>
        <w:spacing w:after="120"/>
      </w:pPr>
      <w:r>
        <w:t xml:space="preserve">市販の教科書の一部を配付・使用する場合の留意点として最も適当なものを、次の1〜4の中から一つ選べ。</w:t>
      </w:r>
    </w:p>
    <w:p>
      <w:pPr>
        <w:spacing w:after="60"/>
        <w:ind w:left="360"/>
      </w:pPr>
      <w:r>
        <w:t xml:space="preserve">1. 教科書を使用する場合は必ず出版社から個別に許諾を得なければ、授業目的であっても一切利用できない</w:t>
      </w:r>
    </w:p>
    <w:p>
      <w:pPr>
        <w:spacing w:after="60"/>
        <w:ind w:left="360"/>
      </w:pPr>
      <w:r>
        <w:t xml:space="preserve">2. 教科書の使用には一切の制限がない</w:t>
      </w:r>
    </w:p>
    <w:p>
      <w:pPr>
        <w:spacing w:after="60"/>
        <w:ind w:left="360"/>
      </w:pPr>
      <w:r>
        <w:t xml:space="preserve">3. 必要と認められる限度を超える利用や、著作権者の利益を不当に害する利用は認められない</w:t>
      </w:r>
    </w:p>
    <w:p>
      <w:pPr>
        <w:spacing w:after="60"/>
        <w:ind w:left="360"/>
      </w:pPr>
      <w:r>
        <w:t xml:space="preserve">4. 教科書は著作権法の対象外であるため自由に複製できる</w:t>
      </w:r>
    </w:p>
    <w:p>
      <w:pPr>
        <w:pBdr>
          <w:top w:val="single" w:color="CCCCCC" w:sz="4" w:space="6"/>
        </w:pBdr>
        <w:spacing w:after="300" w:before="150"/>
      </w:pPr>
      <w:hyperlink w:history="1" w:anchor="A_MO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3" w:id="555"/>
      <w:r>
        <w:rPr>
          <w:b/>
          <w:bCs/>
        </w:rPr>
        <w:t xml:space="preserve">問題73</w:t>
      </w:r>
      <w:bookmarkEnd w:id="555"/>
    </w:p>
    <w:p>
      <w:pPr>
        <w:spacing w:after="120"/>
      </w:pPr>
      <w:r>
        <w:t xml:space="preserve">新聞記事を教材として使用する場合の著作権上の留意点として最も適当なものを、次の1〜4の中から一つ選べ。</w:t>
      </w:r>
    </w:p>
    <w:p>
      <w:pPr>
        <w:spacing w:after="60"/>
        <w:ind w:left="360"/>
      </w:pPr>
      <w:r>
        <w:t xml:space="preserve">1. 新聞記事は教育目的であれば、分量や配布方法にかかわらず無制限に複製して配布できる</w:t>
      </w:r>
    </w:p>
    <w:p>
      <w:pPr>
        <w:spacing w:after="60"/>
        <w:ind w:left="360"/>
      </w:pPr>
      <w:r>
        <w:t xml:space="preserve">2. 新聞記事にも著作権が発生するため、利用の範囲・方法に配慮が必要である</w:t>
      </w:r>
    </w:p>
    <w:p>
      <w:pPr>
        <w:spacing w:after="60"/>
        <w:ind w:left="360"/>
      </w:pPr>
      <w:r>
        <w:t xml:space="preserve">3. 新聞記事は事実の報道であるため、著作権が一切発生しない</w:t>
      </w:r>
    </w:p>
    <w:p>
      <w:pPr>
        <w:spacing w:after="60"/>
        <w:ind w:left="360"/>
      </w:pPr>
      <w:r>
        <w:t xml:space="preserve">4. 新聞記事を利用する場合、著作権法は一切関係しない</w:t>
      </w:r>
    </w:p>
    <w:p>
      <w:pPr>
        <w:pBdr>
          <w:top w:val="single" w:color="CCCCCC" w:sz="4" w:space="6"/>
        </w:pBdr>
        <w:spacing w:after="300" w:before="150"/>
      </w:pPr>
      <w:hyperlink w:history="1" w:anchor="A_MO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4" w:id="556"/>
      <w:r>
        <w:rPr>
          <w:b/>
          <w:bCs/>
        </w:rPr>
        <w:t xml:space="preserve">問題74</w:t>
      </w:r>
      <w:bookmarkEnd w:id="556"/>
    </w:p>
    <w:p>
      <w:pPr>
        <w:spacing w:after="120"/>
      </w:pPr>
      <w:r>
        <w:t xml:space="preserve">教師が事務担当者に事前に確認を取ったという行動について、日本語教育人材に求められる資質・能力の観点から最も適当な説明を選べ。</w:t>
      </w:r>
    </w:p>
    <w:p>
      <w:pPr>
        <w:spacing w:after="60"/>
        <w:ind w:left="360"/>
      </w:pPr>
      <w:r>
        <w:t xml:space="preserve">1. この確認行動には全く意味がない</w:t>
      </w:r>
    </w:p>
    <w:p>
      <w:pPr>
        <w:spacing w:after="60"/>
        <w:ind w:left="360"/>
      </w:pPr>
      <w:r>
        <w:t xml:space="preserve">2. 情報資源（著作物等）の扱い方についての理解を実践に生かそうとする姿勢を示している</w:t>
      </w:r>
    </w:p>
    <w:p>
      <w:pPr>
        <w:spacing w:after="60"/>
        <w:ind w:left="360"/>
      </w:pPr>
      <w:r>
        <w:t xml:space="preserve">3. 著作権の確認は事務担当者のみが行うべきことであり、教師は教材作成の段階から関与すべきでない</w:t>
      </w:r>
    </w:p>
    <w:p>
      <w:pPr>
        <w:spacing w:after="60"/>
        <w:ind w:left="360"/>
      </w:pPr>
      <w:r>
        <w:t xml:space="preserve">4. 確認を取ったことでかえって問題が生じる</w:t>
      </w:r>
    </w:p>
    <w:p>
      <w:pPr>
        <w:pBdr>
          <w:top w:val="single" w:color="CCCCCC" w:sz="4" w:space="6"/>
        </w:pBdr>
        <w:spacing w:after="300" w:before="150"/>
      </w:pPr>
      <w:hyperlink w:history="1" w:anchor="A_MO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5" w:id="557"/>
      <w:r>
        <w:rPr>
          <w:b/>
          <w:bCs/>
        </w:rPr>
        <w:t xml:space="preserve">問題75</w:t>
      </w:r>
      <w:bookmarkEnd w:id="557"/>
    </w:p>
    <w:p>
      <w:pPr>
        <w:spacing w:after="120"/>
      </w:pPr>
      <w:r>
        <w:t xml:space="preserve">この経験を踏まえ、今後オンデマンド配信を伴う授業を準備する際に検討できる工夫として最も適当なものを、次の1〜4の中から一つ選べ。</w:t>
      </w:r>
    </w:p>
    <w:p>
      <w:pPr>
        <w:spacing w:after="60"/>
        <w:ind w:left="360"/>
      </w:pPr>
      <w:r>
        <w:t xml:space="preserve">1. オンデマンド配信を伴う授業は今後一切行わない方針にする</w:t>
      </w:r>
    </w:p>
    <w:p>
      <w:pPr>
        <w:spacing w:after="60"/>
        <w:ind w:left="360"/>
      </w:pPr>
      <w:r>
        <w:t xml:space="preserve">2. 著作物への依存を減らし、自作教材や利用条件が明確なオープン教材の活用を検討する</w:t>
      </w:r>
    </w:p>
    <w:p>
      <w:pPr>
        <w:spacing w:after="60"/>
        <w:ind w:left="360"/>
      </w:pPr>
      <w:r>
        <w:t xml:space="preserve">3. 今回の確認で、著作権への配慮は今後の授業準備では一切不要であると十分に分かったとする</w:t>
      </w:r>
    </w:p>
    <w:p>
      <w:pPr>
        <w:spacing w:after="60"/>
        <w:ind w:left="360"/>
      </w:pPr>
      <w:r>
        <w:t xml:space="preserve">4. 授業の充実のため、著作物の使用量を今まで以上に増やす</w:t>
      </w:r>
    </w:p>
    <w:p>
      <w:pPr>
        <w:pBdr>
          <w:top w:val="single" w:color="CCCCCC" w:sz="4" w:space="6"/>
        </w:pBdr>
        <w:spacing w:after="300" w:before="150"/>
      </w:pPr>
      <w:hyperlink w:history="1" w:anchor="A_MO_01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KAISETSU_ALL" w:id="558"/>
      <w:r>
        <w:t xml:space="preserve">解答・解説編</w:t>
      </w:r>
      <w:bookmarkEnd w:id="558"/>
    </w:p>
    <w:p>
      <w:pPr>
        <w:pStyle w:val="Heading2"/>
        <w:spacing w:after="150" w:before="300"/>
      </w:pPr>
      <w:r>
        <w:t xml:space="preserve">早見表</w:t>
      </w:r>
    </w:p>
    <w:p>
      <w:pPr>
        <w:spacing w:after="120"/>
      </w:pPr>
      <w:r>
        <w:rPr>
          <w:b/>
          <w:bCs/>
        </w:rPr>
        <w:t xml:space="preserve">第1章　社会・文化・地域</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3</w:t>
            </w:r>
          </w:p>
        </w:tc>
      </w:tr>
    </w:tbl>
    <w:p>
      <w:pPr>
        <w:spacing w:after="150"/>
      </w:pPr>
    </w:p>
    <w:p>
      <w:pPr>
        <w:spacing w:after="120"/>
      </w:pPr>
      <w:r>
        <w:rPr>
          <w:b/>
          <w:bCs/>
        </w:rPr>
        <w:t xml:space="preserve">第2章　言語と社会</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3</w:t>
            </w:r>
          </w:p>
        </w:tc>
      </w:tr>
    </w:tbl>
    <w:p>
      <w:pPr>
        <w:spacing w:after="150"/>
      </w:pPr>
    </w:p>
    <w:p>
      <w:pPr>
        <w:spacing w:after="120"/>
      </w:pPr>
      <w:r>
        <w:rPr>
          <w:b/>
          <w:bCs/>
        </w:rPr>
        <w:t xml:space="preserve">第3章　言語と心理</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2</w:t>
            </w:r>
          </w:p>
        </w:tc>
      </w:tr>
    </w:tbl>
    <w:p>
      <w:pPr>
        <w:spacing w:after="150"/>
      </w:pPr>
    </w:p>
    <w:p>
      <w:pPr>
        <w:spacing w:after="120"/>
      </w:pPr>
      <w:r>
        <w:rPr>
          <w:b/>
          <w:bCs/>
        </w:rPr>
        <w:t xml:space="preserve">第4章　言語と教育</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問題110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問題122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問題127</w:t>
            </w:r>
          </w:p>
        </w:tc>
        <w:tc>
          <w:tcPr>
            <w:tcW w:type="dxa" w:w="2500"/>
          </w:tcPr>
          <w:p>
            <w:pPr>
              <w:jc w:val="center"/>
            </w:pPr>
            <w:r>
              <w:rPr>
                <w:b w:val="false"/>
                <w:bCs w:val="false"/>
                <w:sz w:val="20"/>
                <w:szCs w:val="20"/>
              </w:rPr>
              <w:t xml:space="preserve">2</w:t>
            </w:r>
          </w:p>
        </w:tc>
      </w:tr>
    </w:tbl>
    <w:p>
      <w:pPr>
        <w:spacing w:after="150"/>
      </w:pPr>
    </w:p>
    <w:p>
      <w:pPr>
        <w:spacing w:after="120"/>
      </w:pPr>
      <w:r>
        <w:rPr>
          <w:b/>
          <w:bCs/>
        </w:rPr>
        <w:t xml:space="preserve">第5章　言語</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問題105</w:t>
            </w:r>
          </w:p>
        </w:tc>
        <w:tc>
          <w:tcPr>
            <w:tcW w:type="dxa" w:w="2500"/>
          </w:tcPr>
          <w:p>
            <w:pPr>
              <w:jc w:val="center"/>
            </w:pPr>
            <w:r>
              <w:rPr>
                <w:b w:val="false"/>
                <w:bCs w:val="false"/>
                <w:sz w:val="20"/>
                <w:szCs w:val="20"/>
              </w:rPr>
              <w:t xml:space="preserve">1</w:t>
            </w:r>
          </w:p>
        </w:tc>
      </w:tr>
    </w:tbl>
    <w:p>
      <w:pPr>
        <w:spacing w:after="150"/>
      </w:pPr>
    </w:p>
    <w:p>
      <w:pPr>
        <w:spacing w:after="120"/>
      </w:pPr>
      <w:r>
        <w:rPr>
          <w:b/>
          <w:bCs/>
        </w:rPr>
        <w:t xml:space="preserve">応用試験編</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問1（ケース1）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問3（ケース2）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問1（ケース3）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問2（ケース3）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問1（ケース4）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問3（ケース6）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問4（ケース8）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問4（ケース9）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問1（ケース10）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問3（ケース10）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問5（ケース10）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問1（ケース11）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問5（ケース11）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問5（ケース12）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問1（ケース13）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問3（ケース13）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問1（ケース14）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問1（ケース15）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問5（ケース15）</w:t>
            </w:r>
          </w:p>
        </w:tc>
        <w:tc>
          <w:tcPr>
            <w:tcW w:type="dxa" w:w="2500"/>
          </w:tcPr>
          <w:p>
            <w:pPr>
              <w:jc w:val="center"/>
            </w:pPr>
            <w:r>
              <w:rPr>
                <w:b w:val="false"/>
                <w:bCs w:val="false"/>
                <w:sz w:val="20"/>
                <w:szCs w:val="20"/>
              </w:rPr>
              <w:t xml:space="preserve">1</w:t>
            </w:r>
          </w:p>
        </w:tc>
      </w:tr>
    </w:tbl>
    <w:p>
      <w:pPr>
        <w:spacing w:after="150"/>
      </w:pPr>
    </w:p>
    <w:p>
      <w:pPr>
        <w:spacing w:after="120"/>
      </w:pPr>
      <w:r>
        <w:rPr>
          <w:b/>
          <w:bCs/>
        </w:rPr>
        <w:t xml:space="preserve">模擬試験</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2</w:t>
            </w:r>
          </w:p>
        </w:tc>
      </w:tr>
    </w:tbl>
    <w:p>
      <w:pPr>
        <w:spacing w:after="10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2</w:t>
            </w:r>
          </w:p>
        </w:tc>
      </w:tr>
    </w:tbl>
    <w:p>
      <w:pPr>
        <w:spacing w:after="10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2</w:t>
            </w:r>
          </w:p>
        </w:tc>
      </w:tr>
    </w:tbl>
    <w:p>
      <w:pPr>
        <w:pStyle w:val="Heading2"/>
        <w:spacing w:after="150" w:before="300"/>
      </w:pPr>
      <w:r>
        <w:t xml:space="preserve">第1章　社会・文化・地域　解説</w:t>
      </w:r>
    </w:p>
    <w:p>
      <w:pPr>
        <w:pStyle w:val="Heading3"/>
        <w:spacing w:after="120" w:before="240"/>
      </w:pPr>
      <w:bookmarkStart w:name="A_1_001" w:id="559"/>
      <w:r>
        <w:rPr>
          <w:b/>
          <w:bCs/>
        </w:rPr>
        <w:t xml:space="preserve">問題1　解説</w:t>
      </w:r>
      <w:bookmarkEnd w:id="559"/>
    </w:p>
    <w:p>
      <w:pPr>
        <w:spacing w:after="120"/>
      </w:pPr>
      <w:r>
        <w:rPr>
          <w:b/>
          <w:bCs/>
        </w:rPr>
        <w:t xml:space="preserve">正解：1</w:t>
      </w:r>
    </w:p>
    <w:p>
      <w:pPr>
        <w:spacing w:after="100"/>
      </w:pPr>
      <w:r>
        <w:rPr>
          <w:b/>
          <w:bCs/>
          <w:color w:val="2E7D32"/>
        </w:rPr>
        <w:t xml:space="preserve">1（正）</w:t>
      </w:r>
      <w:r>
        <w:t xml:space="preserve">　自文化中心主義（エスノセントリズム）とは、自文化の基準や価値観を自然なもの・正しいものとし、それを尺度にして他文化を評価・批判する偏った姿勢を指します。</w:t>
      </w:r>
    </w:p>
    <w:p>
      <w:pPr>
        <w:spacing w:after="100"/>
      </w:pPr>
      <w:r>
        <w:rPr>
          <w:b/>
          <w:bCs/>
          <w:color w:val="B00020"/>
        </w:rPr>
        <w:t xml:space="preserve">2（誤）</w:t>
      </w:r>
      <w:r>
        <w:t xml:space="preserve">　これは「同化」の説明です。自文化の文化的特徴を喪失し、マジョリティ（あるいは他方）の文化に吸収されるプロセスを意味します。</w:t>
      </w:r>
    </w:p>
    <w:p>
      <w:pPr>
        <w:spacing w:after="100"/>
      </w:pPr>
      <w:r>
        <w:rPr>
          <w:b/>
          <w:bCs/>
          <w:color w:val="B00020"/>
        </w:rPr>
        <w:t xml:space="preserve">3（誤）</w:t>
      </w:r>
      <w:r>
        <w:t xml:space="preserve">　これは「文化自卑」や「文化コンプレックス（アウトグループへの過剰評価）」と呼ばれる概念であり、自文化中心主義とは逆の指向性を示すものです。</w:t>
      </w:r>
    </w:p>
    <w:p>
      <w:pPr>
        <w:spacing w:after="100"/>
      </w:pPr>
      <w:r>
        <w:rPr>
          <w:b/>
          <w:bCs/>
          <w:color w:val="B00020"/>
        </w:rPr>
        <w:t xml:space="preserve">4（誤）</w:t>
      </w:r>
      <w:r>
        <w:t xml:space="preserve">　これは「文化相対主義」の説明です。自身の基準ではなく、対象となる文化の内部的な文脈を尊重して理解しようとする姿勢を指します。</w:t>
      </w:r>
    </w:p>
    <w:p>
      <w:pPr>
        <w:pBdr>
          <w:top w:val="single" w:color="CCCCCC" w:sz="4" w:space="6"/>
        </w:pBdr>
        <w:spacing w:after="300" w:before="150"/>
      </w:pPr>
      <w:hyperlink w:history="1" w:anchor="Q_1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2" w:id="560"/>
      <w:r>
        <w:rPr>
          <w:b/>
          <w:bCs/>
        </w:rPr>
        <w:t xml:space="preserve">問題2　解説</w:t>
      </w:r>
      <w:bookmarkEnd w:id="560"/>
    </w:p>
    <w:p>
      <w:pPr>
        <w:spacing w:after="120"/>
      </w:pPr>
      <w:r>
        <w:rPr>
          <w:b/>
          <w:bCs/>
        </w:rPr>
        <w:t xml:space="preserve">正解：4</w:t>
      </w:r>
    </w:p>
    <w:p>
      <w:pPr>
        <w:spacing w:after="100"/>
      </w:pPr>
      <w:r>
        <w:rPr>
          <w:b/>
          <w:bCs/>
          <w:color w:val="B00020"/>
        </w:rPr>
        <w:t xml:space="preserve">1（誤）</w:t>
      </w:r>
      <w:r>
        <w:t xml:space="preserve">　Aさんの行動は自文化中心主義（自文化を基準として他文化を下にみる姿勢）ではなく、むしろ自文化を過小評価し他文化（日本）に過剰同化しようとする状態です。</w:t>
      </w:r>
    </w:p>
    <w:p>
      <w:pPr>
        <w:spacing w:after="100"/>
      </w:pPr>
      <w:r>
        <w:rPr>
          <w:b/>
          <w:bCs/>
          <w:color w:val="B00020"/>
        </w:rPr>
        <w:t xml:space="preserve">2（誤）</w:t>
      </w:r>
      <w:r>
        <w:t xml:space="preserve">　文化相対主義は「それぞれの文化に独自の価値や背景があり、優劣はつけられない」とする立場です。「日本のやり方がすべて正しい」と一方を絶対化する姿勢は文化相対主義とは言えません。</w:t>
      </w:r>
    </w:p>
    <w:p>
      <w:pPr>
        <w:spacing w:after="100"/>
      </w:pPr>
      <w:r>
        <w:rPr>
          <w:b/>
          <w:bCs/>
          <w:color w:val="B00020"/>
        </w:rPr>
        <w:t xml:space="preserve">3（誤）</w:t>
      </w:r>
      <w:r>
        <w:t xml:space="preserve">　自文化の否定が見られるものの、即座に発言を完全に制限したり病理的な拒絶反応と断定して過度に排除的な対応をとる必要はありません。段階的な見守りと対話的指導が先決です。</w:t>
      </w:r>
    </w:p>
    <w:p>
      <w:pPr>
        <w:spacing w:after="100"/>
      </w:pPr>
      <w:r>
        <w:rPr>
          <w:b/>
          <w:bCs/>
          <w:color w:val="2E7D32"/>
        </w:rPr>
        <w:t xml:space="preserve">4（正）</w:t>
      </w:r>
      <w:r>
        <w:t xml:space="preserve">　異文化適応の過渡期において、学習者は環境への適応を急ぐあまり、自文化のアイデンティティを拒絶・抑圧して相手側の文化を無批判に受け入れようとすることがあります（過剰同化の相）。教師は優劣の価値判断から離れ、自他双方の文化を相対的に捉えられるよう客観的な視点を与えるアプローチが適切です。</w:t>
      </w:r>
    </w:p>
    <w:p>
      <w:pPr>
        <w:pBdr>
          <w:top w:val="single" w:color="CCCCCC" w:sz="4" w:space="6"/>
        </w:pBdr>
        <w:spacing w:after="300" w:before="150"/>
      </w:pPr>
      <w:hyperlink w:history="1" w:anchor="Q_1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3" w:id="561"/>
      <w:r>
        <w:rPr>
          <w:b/>
          <w:bCs/>
        </w:rPr>
        <w:t xml:space="preserve">問題3　解説</w:t>
      </w:r>
      <w:bookmarkEnd w:id="561"/>
    </w:p>
    <w:p>
      <w:pPr>
        <w:spacing w:after="120"/>
      </w:pPr>
      <w:r>
        <w:rPr>
          <w:b/>
          <w:bCs/>
        </w:rPr>
        <w:t xml:space="preserve">正解：1</w:t>
      </w:r>
    </w:p>
    <w:p>
      <w:pPr>
        <w:spacing w:after="100"/>
      </w:pPr>
      <w:r>
        <w:rPr>
          <w:b/>
          <w:bCs/>
          <w:color w:val="2E7D32"/>
        </w:rPr>
        <w:t xml:space="preserve">1（正）</w:t>
      </w:r>
      <w:r>
        <w:t xml:space="preserve">　現代の多文化共生や言語教育の知見（CEFRなどにおける複文化能力の考え方を含む）では、人間は複数の文化背景や価値観を併せ持ち、文脈に応じてそれらを調整・統合するハイブリッドなアイデンティティを形成できるとされています。</w:t>
      </w:r>
    </w:p>
    <w:p>
      <w:pPr>
        <w:spacing w:after="100"/>
      </w:pPr>
      <w:r>
        <w:rPr>
          <w:b/>
          <w:bCs/>
          <w:color w:val="B00020"/>
        </w:rPr>
        <w:t xml:space="preserve">2（誤）</w:t>
      </w:r>
      <w:r>
        <w:t xml:space="preserve">　文化的アイデンティティは、国籍や民族などのマクロな帰属だけでなく、地域コミュニティ、宗教、ジェンダー、世代、家族の生活習慣といった多層的かつミクロな要素によっても構成されます。</w:t>
      </w:r>
    </w:p>
    <w:p>
      <w:pPr>
        <w:spacing w:after="100"/>
      </w:pPr>
      <w:r>
        <w:rPr>
          <w:b/>
          <w:bCs/>
          <w:color w:val="B00020"/>
        </w:rPr>
        <w:t xml:space="preserve">3（誤）</w:t>
      </w:r>
      <w:r>
        <w:t xml:space="preserve">　文化的アイデンティティは固定的なものではなく、異文化との接触やライフステージの変化に伴い、生涯を通じて再構成・変容していく流動的な概念です。</w:t>
      </w:r>
    </w:p>
    <w:p>
      <w:pPr>
        <w:spacing w:after="100"/>
      </w:pPr>
      <w:r>
        <w:rPr>
          <w:b/>
          <w:bCs/>
          <w:color w:val="B00020"/>
        </w:rPr>
        <w:t xml:space="preserve">4（誤）</w:t>
      </w:r>
      <w:r>
        <w:t xml:space="preserve">　加算的バイリンガリズムや複言語・複文化能力の観点からも明らかなように、新たな言語や文化の習得が必ずしも母文化の消失（滅失的同化）を意味するわけではありません。双方のアイデンティティが共存・拡張することが一般的です。</w:t>
      </w:r>
    </w:p>
    <w:p>
      <w:pPr>
        <w:pBdr>
          <w:top w:val="single" w:color="CCCCCC" w:sz="4" w:space="6"/>
        </w:pBdr>
        <w:spacing w:after="300" w:before="150"/>
      </w:pPr>
      <w:hyperlink w:history="1" w:anchor="Q_1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4" w:id="562"/>
      <w:r>
        <w:rPr>
          <w:b/>
          <w:bCs/>
        </w:rPr>
        <w:t xml:space="preserve">問題4　解説</w:t>
      </w:r>
      <w:bookmarkEnd w:id="562"/>
    </w:p>
    <w:p>
      <w:pPr>
        <w:spacing w:after="120"/>
      </w:pPr>
      <w:r>
        <w:rPr>
          <w:b/>
          <w:bCs/>
        </w:rPr>
        <w:t xml:space="preserve">正解：3</w:t>
      </w:r>
    </w:p>
    <w:p>
      <w:pPr>
        <w:spacing w:after="100"/>
      </w:pPr>
      <w:r>
        <w:rPr>
          <w:b/>
          <w:bCs/>
          <w:color w:val="B00020"/>
        </w:rPr>
        <w:t xml:space="preserve">1（誤）</w:t>
      </w:r>
      <w:r>
        <w:t xml:space="preserve">　「特定技能1号」の在留期間は通算で上限5年までであり、原則として家族の帯同は認められていません（家族帯同や在留期間上限の撤廃が認められるのは「特定技能2号」です）。</w:t>
      </w:r>
    </w:p>
    <w:p>
      <w:pPr>
        <w:spacing w:after="100"/>
      </w:pPr>
      <w:r>
        <w:rPr>
          <w:b/>
          <w:bCs/>
          <w:color w:val="B00020"/>
        </w:rPr>
        <w:t xml:space="preserve">2（誤）</w:t>
      </w:r>
      <w:r>
        <w:t xml:space="preserve">　途上国への技術移転による国際貢献を目的とするのは「技能実習制度」です。「特定技能制度」は、国内の深刻な人手不足に対応するため特定産業分野での即戦力を受け入れることを目的としています。</w:t>
      </w:r>
    </w:p>
    <w:p>
      <w:pPr>
        <w:spacing w:after="100"/>
      </w:pPr>
      <w:r>
        <w:rPr>
          <w:b/>
          <w:bCs/>
          <w:color w:val="2E7D32"/>
        </w:rPr>
        <w:t xml:space="preserve">3（正）</w:t>
      </w:r>
      <w:r>
        <w:t xml:space="preserve">　特定技能1号の外国人に対しては、受入機関（または登録支援機関）が住居確保、生活オリエンテーション、日本語学習機会の提供などの支援計画を作成し、実施することが義務付けられています。</w:t>
      </w:r>
    </w:p>
    <w:p>
      <w:pPr>
        <w:spacing w:after="100"/>
      </w:pPr>
      <w:r>
        <w:rPr>
          <w:b/>
          <w:bCs/>
          <w:color w:val="B00020"/>
        </w:rPr>
        <w:t xml:space="preserve">4（誤）</w:t>
      </w:r>
      <w:r>
        <w:t xml:space="preserve">　特定技能2号への移行には「熟練した技能」を測る試験への合格等が要件とされますが、日本語試験について一律でJLPT N1レベルの合格を法的必須条件としているわけではありません。</w:t>
      </w:r>
    </w:p>
    <w:p>
      <w:pPr>
        <w:pBdr>
          <w:top w:val="single" w:color="CCCCCC" w:sz="4" w:space="6"/>
        </w:pBdr>
        <w:spacing w:after="300" w:before="150"/>
      </w:pPr>
      <w:hyperlink w:history="1" w:anchor="Q_1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5" w:id="563"/>
      <w:r>
        <w:rPr>
          <w:b/>
          <w:bCs/>
        </w:rPr>
        <w:t xml:space="preserve">問題5　解説</w:t>
      </w:r>
      <w:bookmarkEnd w:id="563"/>
    </w:p>
    <w:p>
      <w:pPr>
        <w:spacing w:after="120"/>
      </w:pPr>
      <w:r>
        <w:rPr>
          <w:b/>
          <w:bCs/>
        </w:rPr>
        <w:t xml:space="preserve">正解：3</w:t>
      </w:r>
    </w:p>
    <w:p>
      <w:pPr>
        <w:spacing w:after="100"/>
      </w:pPr>
      <w:r>
        <w:rPr>
          <w:b/>
          <w:bCs/>
          <w:color w:val="B00020"/>
        </w:rPr>
        <w:t xml:space="preserve">1（誤）</w:t>
      </w:r>
      <w:r>
        <w:t xml:space="preserve">　和製英語（例：「スキンシップ」「マイカー」等）は非母語話者にとって意味が通じにくいため避けるべきです。また、定着している一般的な漢語のほうが分かりやすい場合もあります。</w:t>
      </w:r>
    </w:p>
    <w:p>
      <w:pPr>
        <w:spacing w:after="100"/>
      </w:pPr>
      <w:r>
        <w:rPr>
          <w:b/>
          <w:bCs/>
          <w:color w:val="B00020"/>
        </w:rPr>
        <w:t xml:space="preserve">2（誤）</w:t>
      </w:r>
      <w:r>
        <w:t xml:space="preserve">　要点を素早く正確に理解してもらうため、結論や重要な指示は文章の冒頭（前段）に配置する「結論先置」が推奨されます。</w:t>
      </w:r>
    </w:p>
    <w:p>
      <w:pPr>
        <w:spacing w:after="100"/>
      </w:pPr>
      <w:r>
        <w:rPr>
          <w:b/>
          <w:bCs/>
          <w:color w:val="2E7D32"/>
        </w:rPr>
        <w:t xml:space="preserve">3（正）</w:t>
      </w:r>
      <w:r>
        <w:t xml:space="preserve">　やさしい日本語を作成する基本指針として、「1文を短くする（一文一意）」「文末は『です・ます』に揃える」「複雑な接続助詞を避ける」などが挙げられます。</w:t>
      </w:r>
    </w:p>
    <w:p>
      <w:pPr>
        <w:spacing w:after="100"/>
      </w:pPr>
      <w:r>
        <w:rPr>
          <w:b/>
          <w:bCs/>
          <w:color w:val="B00020"/>
        </w:rPr>
        <w:t xml:space="preserve">4（誤）</w:t>
      </w:r>
      <w:r>
        <w:t xml:space="preserve">　「すくすく」「しっかり」などのオノマトペは外国人学習者にとって意味の推測が困難な語彙の代表格であるため、具体例や別の表現に言い換える必要があります。</w:t>
      </w:r>
    </w:p>
    <w:p>
      <w:pPr>
        <w:pBdr>
          <w:top w:val="single" w:color="CCCCCC" w:sz="4" w:space="6"/>
        </w:pBdr>
        <w:spacing w:after="300" w:before="150"/>
      </w:pPr>
      <w:hyperlink w:history="1" w:anchor="Q_1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6" w:id="564"/>
      <w:r>
        <w:rPr>
          <w:b/>
          <w:bCs/>
        </w:rPr>
        <w:t xml:space="preserve">問題6　解説</w:t>
      </w:r>
      <w:bookmarkEnd w:id="564"/>
    </w:p>
    <w:p>
      <w:pPr>
        <w:spacing w:after="120"/>
      </w:pPr>
      <w:r>
        <w:rPr>
          <w:b/>
          <w:bCs/>
        </w:rPr>
        <w:t xml:space="preserve">正解：4</w:t>
      </w:r>
    </w:p>
    <w:p>
      <w:pPr>
        <w:spacing w:after="100"/>
      </w:pPr>
      <w:r>
        <w:rPr>
          <w:b/>
          <w:bCs/>
          <w:color w:val="B00020"/>
        </w:rPr>
        <w:t xml:space="preserve">1（誤）</w:t>
      </w:r>
      <w:r>
        <w:t xml:space="preserve">　松本亀次郎らが指導にあたった機関（宏文学院や東亜学校など）は、主に中国（清・中華民国）からの中国人留学生（周恩来や魯迅など）を対象とした日本語教育機関です。</w:t>
      </w:r>
    </w:p>
    <w:p>
      <w:pPr>
        <w:spacing w:after="100"/>
      </w:pPr>
      <w:r>
        <w:rPr>
          <w:b/>
          <w:bCs/>
          <w:color w:val="B00020"/>
        </w:rPr>
        <w:t xml:space="preserve">2（誤）</w:t>
      </w:r>
      <w:r>
        <w:t xml:space="preserve">　旧満州国における日本語教育は「協和語」などの試みはあったものの、基本的には同化政策の一環としての日本語普及であり、言語的対等性が保証された対等な「両国語教育」ではありませんでした。</w:t>
      </w:r>
    </w:p>
    <w:p>
      <w:pPr>
        <w:spacing w:after="100"/>
      </w:pPr>
      <w:r>
        <w:rPr>
          <w:b/>
          <w:bCs/>
          <w:color w:val="B00020"/>
        </w:rPr>
        <w:t xml:space="preserve">3（誤）</w:t>
      </w:r>
      <w:r>
        <w:t xml:space="preserve">　伊沢修二は、台湾語や漢字漢文を媒介として日本語の意味を理解させる「対訳法」を推進しました。台湾の初期日本語教育における対訳法と、後に山口喜一郎らが実践したグアン法を区別する必要があります。</w:t>
      </w:r>
    </w:p>
    <w:p>
      <w:pPr>
        <w:spacing w:after="100"/>
      </w:pPr>
      <w:r>
        <w:rPr>
          <w:b/>
          <w:bCs/>
          <w:color w:val="2E7D32"/>
        </w:rPr>
        <w:t xml:space="preserve">4（正）</w:t>
      </w:r>
      <w:r>
        <w:t xml:space="preserve">　1895年の下関条約によって台湾が日本の領有となった際、伊沢修二らの提案により芝山巌に学堂が設けられ、現地住民に対する最初の組織的な日本語教育がスタートしました（芝山巌事件で有名）。</w:t>
      </w:r>
    </w:p>
    <w:p>
      <w:pPr>
        <w:pBdr>
          <w:top w:val="single" w:color="CCCCCC" w:sz="4" w:space="6"/>
        </w:pBdr>
        <w:spacing w:after="300" w:before="150"/>
      </w:pPr>
      <w:hyperlink w:history="1" w:anchor="Q_1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7" w:id="565"/>
      <w:r>
        <w:rPr>
          <w:b/>
          <w:bCs/>
        </w:rPr>
        <w:t xml:space="preserve">問題7　解説</w:t>
      </w:r>
      <w:bookmarkEnd w:id="565"/>
    </w:p>
    <w:p>
      <w:pPr>
        <w:spacing w:after="120"/>
      </w:pPr>
      <w:r>
        <w:rPr>
          <w:b/>
          <w:bCs/>
        </w:rPr>
        <w:t xml:space="preserve">正解：4</w:t>
      </w:r>
    </w:p>
    <w:p>
      <w:pPr>
        <w:spacing w:after="100"/>
      </w:pPr>
      <w:r>
        <w:rPr>
          <w:b/>
          <w:bCs/>
          <w:color w:val="B00020"/>
        </w:rPr>
        <w:t xml:space="preserve">1（誤）</w:t>
      </w:r>
      <w:r>
        <w:t xml:space="preserve">　「公用文作成の考え方」において外来語が全面禁止されているわけではありません。分かりやすさに配慮しつつ、必要なカタカナ語の利用や言い換えの標準が提示されています。</w:t>
      </w:r>
    </w:p>
    <w:p>
      <w:pPr>
        <w:spacing w:after="100"/>
      </w:pPr>
      <w:r>
        <w:rPr>
          <w:b/>
          <w:bCs/>
          <w:color w:val="B00020"/>
        </w:rPr>
        <w:t xml:space="preserve">2（誤）</w:t>
      </w:r>
      <w:r>
        <w:t xml:space="preserve">　文化審議会国語分科会（旧・国語審議会）の所掌事務は、国語の改善・教育問題・ローマ字表記・日本語教育施策・敬意表現の指針作成など多岐にわたります。</w:t>
      </w:r>
    </w:p>
    <w:p>
      <w:pPr>
        <w:spacing w:after="100"/>
      </w:pPr>
      <w:r>
        <w:rPr>
          <w:b/>
          <w:bCs/>
          <w:color w:val="B00020"/>
        </w:rPr>
        <w:t xml:space="preserve">3（誤）</w:t>
      </w:r>
      <w:r>
        <w:t xml:space="preserve">　常用漢字表は一般の社会生活における漢字使用の「目安（指針）」であり、制限・強制を目的としたものではありません。</w:t>
      </w:r>
    </w:p>
    <w:p>
      <w:pPr>
        <w:spacing w:after="100"/>
      </w:pPr>
      <w:r>
        <w:rPr>
          <w:b/>
          <w:bCs/>
          <w:color w:val="2E7D32"/>
        </w:rPr>
        <w:t xml:space="preserve">4（正）</w:t>
      </w:r>
      <w:r>
        <w:t xml:space="preserve">　2010年（平成22年）の常用漢字表改定（2,136字）では、IT機器の普及により「書けなくても読めれば足りる」漢字の入力・出力が容易になった背景を受け、196字が新たに追加（5字が削除）されました。</w:t>
      </w:r>
    </w:p>
    <w:p>
      <w:pPr>
        <w:pBdr>
          <w:top w:val="single" w:color="CCCCCC" w:sz="4" w:space="6"/>
        </w:pBdr>
        <w:spacing w:after="300" w:before="150"/>
      </w:pPr>
      <w:hyperlink w:history="1" w:anchor="Q_1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8" w:id="566"/>
      <w:r>
        <w:rPr>
          <w:b/>
          <w:bCs/>
        </w:rPr>
        <w:t xml:space="preserve">問題8　解説</w:t>
      </w:r>
      <w:bookmarkEnd w:id="566"/>
    </w:p>
    <w:p>
      <w:pPr>
        <w:spacing w:after="120"/>
      </w:pPr>
      <w:r>
        <w:rPr>
          <w:b/>
          <w:bCs/>
        </w:rPr>
        <w:t xml:space="preserve">正解：1</w:t>
      </w:r>
    </w:p>
    <w:p>
      <w:pPr>
        <w:spacing w:after="100"/>
      </w:pPr>
      <w:r>
        <w:rPr>
          <w:b/>
          <w:bCs/>
          <w:color w:val="2E7D32"/>
        </w:rPr>
        <w:t xml:space="preserve">1（正）</w:t>
      </w:r>
      <w:r>
        <w:t xml:space="preserve">　日本留学試験は外国人留学生の日本語力（記述含む）および大学等での学習に必要な基礎学力を測定する試験です。</w:t>
      </w:r>
    </w:p>
    <w:p>
      <w:pPr>
        <w:spacing w:after="100"/>
      </w:pPr>
      <w:r>
        <w:rPr>
          <w:b/>
          <w:bCs/>
          <w:color w:val="B00020"/>
        </w:rPr>
        <w:t xml:space="preserve">2（誤）</w:t>
      </w:r>
      <w:r>
        <w:t xml:space="preserve">　BJTは「合否判定」ではなく、0〜800点のスコアおよびJ5〜J1+の6段階のレベル評価で技能を測定するテストです。</w:t>
      </w:r>
    </w:p>
    <w:p>
      <w:pPr>
        <w:spacing w:after="100"/>
      </w:pPr>
      <w:r>
        <w:rPr>
          <w:b/>
          <w:bCs/>
          <w:color w:val="B00020"/>
        </w:rPr>
        <w:t xml:space="preserve">3（誤）</w:t>
      </w:r>
      <w:r>
        <w:t xml:space="preserve">　JLPT（日本語能力試験）はマークシート形式の選択式テストであり、直接的なスピーキング（発話テスト）やライティング（記述テスト）は実施されていません。</w:t>
      </w:r>
    </w:p>
    <w:p>
      <w:pPr>
        <w:spacing w:after="100"/>
      </w:pPr>
      <w:r>
        <w:rPr>
          <w:b/>
          <w:bCs/>
          <w:color w:val="B00020"/>
        </w:rPr>
        <w:t xml:space="preserve">4（誤）</w:t>
      </w:r>
      <w:r>
        <w:t xml:space="preserve">　ACTFL-OPIは、トレーニングを受けた面接官と対話を行う1対1の「口頭インタビューテスト」であり、絶対評価（プロフィシェンシー・ガイドライン）に基づき段階評価されます。</w:t>
      </w:r>
    </w:p>
    <w:p>
      <w:pPr>
        <w:pBdr>
          <w:top w:val="single" w:color="CCCCCC" w:sz="4" w:space="6"/>
        </w:pBdr>
        <w:spacing w:after="300" w:before="150"/>
      </w:pPr>
      <w:hyperlink w:history="1" w:anchor="Q_1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9" w:id="567"/>
      <w:r>
        <w:rPr>
          <w:b/>
          <w:bCs/>
        </w:rPr>
        <w:t xml:space="preserve">問題9　解説</w:t>
      </w:r>
      <w:bookmarkEnd w:id="567"/>
    </w:p>
    <w:p>
      <w:pPr>
        <w:spacing w:after="120"/>
      </w:pPr>
      <w:r>
        <w:rPr>
          <w:b/>
          <w:bCs/>
        </w:rPr>
        <w:t xml:space="preserve">正解：3</w:t>
      </w:r>
    </w:p>
    <w:p>
      <w:pPr>
        <w:spacing w:after="100"/>
      </w:pPr>
      <w:r>
        <w:rPr>
          <w:b/>
          <w:bCs/>
          <w:color w:val="B00020"/>
        </w:rPr>
        <w:t xml:space="preserve">1（誤）</w:t>
      </w:r>
      <w:r>
        <w:t xml:space="preserve">　在留資格の変更や更新等の申請は、原則として外国人本人が地方出入国在留管理局の窓口等で行うか、一定の資格を持った取次者（行政書士や受入れ機関の職員など）を介して行われます。</w:t>
      </w:r>
    </w:p>
    <w:p>
      <w:pPr>
        <w:spacing w:after="100"/>
      </w:pPr>
      <w:r>
        <w:rPr>
          <w:b/>
          <w:bCs/>
          <w:color w:val="B00020"/>
        </w:rPr>
        <w:t xml:space="preserve">2（誤）</w:t>
      </w:r>
      <w:r>
        <w:t xml:space="preserve">　入管法では、外国人が日本で行う活動（就労、留学など）や身分・地位に応じて多様な種類の在留資格が定められています。</w:t>
      </w:r>
    </w:p>
    <w:p>
      <w:pPr>
        <w:spacing w:after="100"/>
      </w:pPr>
      <w:r>
        <w:rPr>
          <w:b/>
          <w:bCs/>
          <w:color w:val="2E7D32"/>
        </w:rPr>
        <w:t xml:space="preserve">3（正）</w:t>
      </w:r>
      <w:r>
        <w:t xml:space="preserve">　在留資格は「活動に基づく在留資格」（教授、技術・人文知識・国際業務など）と「身分・地位に基づく在留資格」（永住者、日本人の配偶者等、定住者など）に分類されます。後者は法律上、就労制限がなく自由な就労が認められています。</w:t>
      </w:r>
    </w:p>
    <w:p>
      <w:pPr>
        <w:spacing w:after="100"/>
      </w:pPr>
      <w:r>
        <w:rPr>
          <w:b/>
          <w:bCs/>
          <w:color w:val="B00020"/>
        </w:rPr>
        <w:t xml:space="preserve">4（誤）</w:t>
      </w:r>
      <w:r>
        <w:t xml:space="preserve">　「留学」や「家族滞在」の在留資格を持つ者が就労（アルバイト等）を行う場合は、出入国在留管理庁から「資格外活動許可」を得る必要があり、労働時間も原則として「週28時間以内（学校の長期休業期間中は1日8時間以内）」と定められています。</w:t>
      </w:r>
    </w:p>
    <w:p>
      <w:pPr>
        <w:pBdr>
          <w:top w:val="single" w:color="CCCCCC" w:sz="4" w:space="6"/>
        </w:pBdr>
        <w:spacing w:after="300" w:before="150"/>
      </w:pPr>
      <w:hyperlink w:history="1" w:anchor="Q_1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0" w:id="568"/>
      <w:r>
        <w:rPr>
          <w:b/>
          <w:bCs/>
        </w:rPr>
        <w:t xml:space="preserve">問題10　解説</w:t>
      </w:r>
      <w:bookmarkEnd w:id="568"/>
    </w:p>
    <w:p>
      <w:pPr>
        <w:spacing w:after="120"/>
      </w:pPr>
      <w:r>
        <w:rPr>
          <w:b/>
          <w:bCs/>
        </w:rPr>
        <w:t xml:space="preserve">正解：4</w:t>
      </w:r>
    </w:p>
    <w:p>
      <w:pPr>
        <w:spacing w:after="100"/>
      </w:pPr>
      <w:r>
        <w:rPr>
          <w:b/>
          <w:bCs/>
          <w:color w:val="B00020"/>
        </w:rPr>
        <w:t xml:space="preserve">1（誤）</w:t>
      </w:r>
      <w:r>
        <w:t xml:space="preserve">　技能実習1号の段階では、本邦入国後にも一定時間の日本語学習や生活・法的保護に関する「講習」を受講することが義務付けられています。</w:t>
      </w:r>
    </w:p>
    <w:p>
      <w:pPr>
        <w:spacing w:after="100"/>
      </w:pPr>
      <w:r>
        <w:rPr>
          <w:b/>
          <w:bCs/>
          <w:color w:val="B00020"/>
        </w:rPr>
        <w:t xml:space="preserve">2（誤）</w:t>
      </w:r>
      <w:r>
        <w:t xml:space="preserve">　技能実習制度の制度上の目的は「開発途上地域等への技能等の移転による国際貢献」です（人手不足解消を目的とするのは「特定技能」制度などです）。</w:t>
      </w:r>
    </w:p>
    <w:p>
      <w:pPr>
        <w:spacing w:after="100"/>
      </w:pPr>
      <w:r>
        <w:rPr>
          <w:b/>
          <w:bCs/>
          <w:color w:val="B00020"/>
        </w:rPr>
        <w:t xml:space="preserve">3（誤）</w:t>
      </w:r>
      <w:r>
        <w:t xml:space="preserve">　監理団体は、実習実施者（企業）に対する指導・監督や実習生の保護を行う非営利の団体（商工会や中小企業団体など）であり、営利目的の人材派遣会社ではありません。</w:t>
      </w:r>
    </w:p>
    <w:p>
      <w:pPr>
        <w:spacing w:after="100"/>
      </w:pPr>
      <w:r>
        <w:rPr>
          <w:b/>
          <w:bCs/>
          <w:color w:val="2E7D32"/>
        </w:rPr>
        <w:t xml:space="preserve">4（正）</w:t>
      </w:r>
      <w:r>
        <w:t xml:space="preserve">　技能実習制度は、名目上の「国際貢献」と現実の「人手不足の補填」との解離や、転籍の制限に起因する人権上の課題などが批判されてきました。そのため、実効性のある人材確保・育成を目標に掲げた新しい制度体系への移行・改正が進められています。</w:t>
      </w:r>
    </w:p>
    <w:p>
      <w:pPr>
        <w:pBdr>
          <w:top w:val="single" w:color="CCCCCC" w:sz="4" w:space="6"/>
        </w:pBdr>
        <w:spacing w:after="300" w:before="150"/>
      </w:pPr>
      <w:hyperlink w:history="1" w:anchor="Q_1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1" w:id="569"/>
      <w:r>
        <w:rPr>
          <w:b/>
          <w:bCs/>
        </w:rPr>
        <w:t xml:space="preserve">問題11　解説</w:t>
      </w:r>
      <w:bookmarkEnd w:id="569"/>
    </w:p>
    <w:p>
      <w:pPr>
        <w:spacing w:after="120"/>
      </w:pPr>
      <w:r>
        <w:rPr>
          <w:b/>
          <w:bCs/>
        </w:rPr>
        <w:t xml:space="preserve">正解：1</w:t>
      </w:r>
    </w:p>
    <w:p>
      <w:pPr>
        <w:spacing w:after="100"/>
      </w:pPr>
      <w:r>
        <w:rPr>
          <w:b/>
          <w:bCs/>
          <w:color w:val="2E7D32"/>
        </w:rPr>
        <w:t xml:space="preserve">1（正）</w:t>
      </w:r>
      <w:r>
        <w:t xml:space="preserve">　「特定技能1号」は在留期間が通算で上限5年と決められています。一方、「特定技能2号」は更新が可能で上限がなく、一定の要件を満たせば将来的な永住許可申請の対象となり得ます。</w:t>
      </w:r>
    </w:p>
    <w:p>
      <w:pPr>
        <w:spacing w:after="100"/>
      </w:pPr>
      <w:r>
        <w:rPr>
          <w:b/>
          <w:bCs/>
          <w:color w:val="B00020"/>
        </w:rPr>
        <w:t xml:space="preserve">2（誤）</w:t>
      </w:r>
      <w:r>
        <w:t xml:space="preserve">　記述が逆です。「特定技能1号」では原則として家族の帯同は認められませんが、「特定技能2号」では配偶者や子の帯同が認められています。</w:t>
      </w:r>
    </w:p>
    <w:p>
      <w:pPr>
        <w:spacing w:after="100"/>
      </w:pPr>
      <w:r>
        <w:rPr>
          <w:b/>
          <w:bCs/>
          <w:color w:val="B00020"/>
        </w:rPr>
        <w:t xml:space="preserve">3（誤）</w:t>
      </w:r>
      <w:r>
        <w:t xml:space="preserve">　「特定技能2号」の取得には、1号よりも高度な「熟練した技能」を測る試験や実務経験など厳格な要件が設定されています。</w:t>
      </w:r>
    </w:p>
    <w:p>
      <w:pPr>
        <w:spacing w:after="100"/>
      </w:pPr>
      <w:r>
        <w:rPr>
          <w:b/>
          <w:bCs/>
          <w:color w:val="B00020"/>
        </w:rPr>
        <w:t xml:space="preserve">4（誤）</w:t>
      </w:r>
      <w:r>
        <w:t xml:space="preserve">　どちらの資格であっても受入れ機関（特定技能所属機関）には関係法令遵守や適切な労働条件確保などの責任があります。1号のような義務的支援計画は課されないものの、企業の支援責任が完全になくなるわけではありません。</w:t>
      </w:r>
    </w:p>
    <w:p>
      <w:pPr>
        <w:pBdr>
          <w:top w:val="single" w:color="CCCCCC" w:sz="4" w:space="6"/>
        </w:pBdr>
        <w:spacing w:after="300" w:before="150"/>
      </w:pPr>
      <w:hyperlink w:history="1" w:anchor="Q_1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2" w:id="570"/>
      <w:r>
        <w:rPr>
          <w:b/>
          <w:bCs/>
        </w:rPr>
        <w:t xml:space="preserve">問題12　解説</w:t>
      </w:r>
      <w:bookmarkEnd w:id="570"/>
    </w:p>
    <w:p>
      <w:pPr>
        <w:spacing w:after="120"/>
      </w:pPr>
      <w:r>
        <w:rPr>
          <w:b/>
          <w:bCs/>
        </w:rPr>
        <w:t xml:space="preserve">正解：2</w:t>
      </w:r>
    </w:p>
    <w:p>
      <w:pPr>
        <w:spacing w:after="100"/>
      </w:pPr>
      <w:r>
        <w:rPr>
          <w:b/>
          <w:bCs/>
          <w:color w:val="B00020"/>
        </w:rPr>
        <w:t xml:space="preserve">1（誤）</w:t>
      </w:r>
      <w:r>
        <w:t xml:space="preserve">　学習者の人権や地域社会での生活・学習の権利を不当に制限するような企業の要求に従う必要はありません。むしろ適切な関係性を構築できるようアドバイスを行う役割が期待されます。</w:t>
      </w:r>
    </w:p>
    <w:p>
      <w:pPr>
        <w:spacing w:after="100"/>
      </w:pPr>
      <w:r>
        <w:rPr>
          <w:b/>
          <w:bCs/>
          <w:color w:val="2E7D32"/>
        </w:rPr>
        <w:t xml:space="preserve">2（正）</w:t>
      </w:r>
      <w:r>
        <w:t xml:space="preserve">　特定技能制度では受入れ機関等による日本語学習機会の提供（情報提供や環境整備）が義務付けられています。地域日本語教室や日本語教師は、業務面と生活面の両方を支えるパートナーとして多角的に支援を行うことが望ましい姿勢です。</w:t>
      </w:r>
    </w:p>
    <w:p>
      <w:pPr>
        <w:spacing w:after="100"/>
      </w:pPr>
      <w:r>
        <w:rPr>
          <w:b/>
          <w:bCs/>
          <w:color w:val="B00020"/>
        </w:rPr>
        <w:t xml:space="preserve">3（誤）</w:t>
      </w:r>
      <w:r>
        <w:t xml:space="preserve">　特定技能の外国人は地域社会で暮らす生活者でもあります。業務上の指示理解にとどまらず、日常生活や地域での円滑な生活に必要な日本語力の向上が求められます。</w:t>
      </w:r>
    </w:p>
    <w:p>
      <w:pPr>
        <w:spacing w:after="100"/>
      </w:pPr>
      <w:r>
        <w:rPr>
          <w:b/>
          <w:bCs/>
          <w:color w:val="B00020"/>
        </w:rPr>
        <w:t xml:space="preserve">4（誤）</w:t>
      </w:r>
      <w:r>
        <w:t xml:space="preserve">　「特定技能1号」は最長5年の在留資格であり、この段階で永住が確定しているわけではありません。初等的な指導において現実のニーズから乖離した古典文法などを最優先にするのは適切ではありません。</w:t>
      </w:r>
    </w:p>
    <w:p>
      <w:pPr>
        <w:pBdr>
          <w:top w:val="single" w:color="CCCCCC" w:sz="4" w:space="6"/>
        </w:pBdr>
        <w:spacing w:after="300" w:before="150"/>
      </w:pPr>
      <w:hyperlink w:history="1" w:anchor="Q_1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3" w:id="571"/>
      <w:r>
        <w:rPr>
          <w:b/>
          <w:bCs/>
        </w:rPr>
        <w:t xml:space="preserve">問題13　解説</w:t>
      </w:r>
      <w:bookmarkEnd w:id="571"/>
    </w:p>
    <w:p>
      <w:pPr>
        <w:spacing w:after="120"/>
      </w:pPr>
      <w:r>
        <w:rPr>
          <w:b/>
          <w:bCs/>
        </w:rPr>
        <w:t xml:space="preserve">正解：3</w:t>
      </w:r>
    </w:p>
    <w:p>
      <w:pPr>
        <w:spacing w:after="100"/>
      </w:pPr>
      <w:r>
        <w:rPr>
          <w:b/>
          <w:bCs/>
          <w:color w:val="B00020"/>
        </w:rPr>
        <w:t xml:space="preserve">1（誤）</w:t>
      </w:r>
      <w:r>
        <w:t xml:space="preserve">　一定の要件（年収や未就学児の養育など）を満たす場合、親の帯同や配偶者の就労制限緩和などが認められています。</w:t>
      </w:r>
    </w:p>
    <w:p>
      <w:pPr>
        <w:spacing w:after="100"/>
      </w:pPr>
      <w:r>
        <w:rPr>
          <w:b/>
          <w:bCs/>
          <w:color w:val="B00020"/>
        </w:rPr>
        <w:t xml:space="preserve">2（誤）</w:t>
      </w:r>
      <w:r>
        <w:t xml:space="preserve">　高度専門職は「高度学術研究活動」「高度専門・技術活動」「高度経営・管理活動」の3領域で認められる高度人材向けであり、単純労働を対象としたものではありません。</w:t>
      </w:r>
    </w:p>
    <w:p>
      <w:pPr>
        <w:spacing w:after="100"/>
      </w:pPr>
      <w:r>
        <w:rPr>
          <w:b/>
          <w:bCs/>
          <w:color w:val="2E7D32"/>
        </w:rPr>
        <w:t xml:space="preserve">3（正）</w:t>
      </w:r>
      <w:r>
        <w:t xml:space="preserve">　高度人材ポイント制では、活動区分に応じた学歴・職歴・年収などの評価により、所定の基準を満たす外国人に優遇措置が認められます。「高度専門職1号」の在留期間は5年です。一方、「高度専門職2号」は在留期間が無期限となる別の区分です。永住許可は自動的に得られるものではなく、別途その要件を満たす必要があります。</w:t>
      </w:r>
    </w:p>
    <w:p>
      <w:pPr>
        <w:spacing w:after="100"/>
      </w:pPr>
      <w:r>
        <w:rPr>
          <w:b/>
          <w:bCs/>
          <w:color w:val="B00020"/>
        </w:rPr>
        <w:t xml:space="preserve">4（誤）</w:t>
      </w:r>
      <w:r>
        <w:t xml:space="preserve">　技能実習生の移行先として一般的なのは「特定技能1号」などです。高度専門職は専門的知識や研究成果、高い年収等を求められる最上位ランクの就労資格の一つです。</w:t>
      </w:r>
    </w:p>
    <w:p>
      <w:pPr>
        <w:pBdr>
          <w:top w:val="single" w:color="CCCCCC" w:sz="4" w:space="6"/>
        </w:pBdr>
        <w:spacing w:after="300" w:before="150"/>
      </w:pPr>
      <w:hyperlink w:history="1" w:anchor="Q_1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4" w:id="572"/>
      <w:r>
        <w:rPr>
          <w:b/>
          <w:bCs/>
        </w:rPr>
        <w:t xml:space="preserve">問題14　解説</w:t>
      </w:r>
      <w:bookmarkEnd w:id="572"/>
    </w:p>
    <w:p>
      <w:pPr>
        <w:spacing w:after="120"/>
      </w:pPr>
      <w:r>
        <w:rPr>
          <w:b/>
          <w:bCs/>
        </w:rPr>
        <w:t xml:space="preserve">正解：4</w:t>
      </w:r>
    </w:p>
    <w:p>
      <w:pPr>
        <w:spacing w:after="100"/>
      </w:pPr>
      <w:r>
        <w:rPr>
          <w:b/>
          <w:bCs/>
          <w:color w:val="B00020"/>
        </w:rPr>
        <w:t xml:space="preserve">1（誤）</w:t>
      </w:r>
      <w:r>
        <w:t xml:space="preserve">　在留資格更新時には、所属する学校が発行する「出席証明書」や「成績証明書」が極めて重要な判断材料となります。</w:t>
      </w:r>
    </w:p>
    <w:p>
      <w:pPr>
        <w:spacing w:after="100"/>
      </w:pPr>
      <w:r>
        <w:rPr>
          <w:b/>
          <w:bCs/>
          <w:color w:val="B00020"/>
        </w:rPr>
        <w:t xml:space="preserve">2（誤）</w:t>
      </w:r>
      <w:r>
        <w:t xml:space="preserve">　学校（教育機関）には強制送還（退去強制手続）を実行する法的権限や強制力はありません。それは出入国在留行政（入国警備官・入国審査官等）の管轄です。</w:t>
      </w:r>
    </w:p>
    <w:p>
      <w:pPr>
        <w:spacing w:after="100"/>
      </w:pPr>
      <w:r>
        <w:rPr>
          <w:b/>
          <w:bCs/>
          <w:color w:val="B00020"/>
        </w:rPr>
        <w:t xml:space="preserve">3（誤）</w:t>
      </w:r>
      <w:r>
        <w:t xml:space="preserve">　「留学」の本来の目的は勉強・研究です。著しい出席率の低下（正当な理由のない不法な欠席等）がある場合、専ら学業を行っていないと判断され、在留期間更新が不許可となるリスクが高くなります。</w:t>
      </w:r>
    </w:p>
    <w:p>
      <w:pPr>
        <w:spacing w:after="100"/>
      </w:pPr>
      <w:r>
        <w:rPr>
          <w:b/>
          <w:bCs/>
          <w:color w:val="2E7D32"/>
        </w:rPr>
        <w:t xml:space="preserve">4（正）</w:t>
      </w:r>
      <w:r>
        <w:t xml:space="preserve">　留学生の出席率低下の裏には、過度なアルバイト（資格外活動違反）や生活困窮、精神的・身体的不調などが隠れているケースが多くあります。教育機関としては早期に理由を把握し、状況に応じた指導や支援を行うことが重要です。</w:t>
      </w:r>
    </w:p>
    <w:p>
      <w:pPr>
        <w:pBdr>
          <w:top w:val="single" w:color="CCCCCC" w:sz="4" w:space="6"/>
        </w:pBdr>
        <w:spacing w:after="300" w:before="150"/>
      </w:pPr>
      <w:hyperlink w:history="1" w:anchor="Q_1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5" w:id="573"/>
      <w:r>
        <w:rPr>
          <w:b/>
          <w:bCs/>
        </w:rPr>
        <w:t xml:space="preserve">問題15　解説</w:t>
      </w:r>
      <w:bookmarkEnd w:id="573"/>
    </w:p>
    <w:p>
      <w:pPr>
        <w:spacing w:after="120"/>
      </w:pPr>
      <w:r>
        <w:rPr>
          <w:b/>
          <w:bCs/>
        </w:rPr>
        <w:t xml:space="preserve">正解：3</w:t>
      </w:r>
    </w:p>
    <w:p>
      <w:pPr>
        <w:spacing w:after="100"/>
      </w:pPr>
      <w:r>
        <w:rPr>
          <w:b/>
          <w:bCs/>
          <w:color w:val="B00020"/>
        </w:rPr>
        <w:t xml:space="preserve">1（誤）</w:t>
      </w:r>
      <w:r>
        <w:t xml:space="preserve">　国政選挙権などの参政権が自動付与されたという事実はなく、憲法上の解釈や公選法に基づき一定の制限が存在します。総合的対応策は主に生活環境や行政サービスの支援拡充に関する方針です。</w:t>
      </w:r>
    </w:p>
    <w:p>
      <w:pPr>
        <w:spacing w:after="100"/>
      </w:pPr>
      <w:r>
        <w:rPr>
          <w:b/>
          <w:bCs/>
          <w:color w:val="B00020"/>
        </w:rPr>
        <w:t xml:space="preserve">2（誤）</w:t>
      </w:r>
      <w:r>
        <w:t xml:space="preserve">　地方自治体（都道府県・市区町村）や国際交流協会、NPO、地域ボランティアは、地域における多文化共生施策の実践者として極めて重要な役割を担っています。</w:t>
      </w:r>
    </w:p>
    <w:p>
      <w:pPr>
        <w:spacing w:after="100"/>
      </w:pPr>
      <w:r>
        <w:rPr>
          <w:b/>
          <w:bCs/>
          <w:color w:val="2E7D32"/>
        </w:rPr>
        <w:t xml:space="preserve">3（正）</w:t>
      </w:r>
      <w:r>
        <w:t xml:space="preserve">　近年の政府施策（外国人材の受入れ・共生のための総合的対応策）では、外国人を生活者・社会の一員として捉え、日本語教育の充実、行政情報や防災情報の多言語化、一元的相談窓口（多文化共生センター等）の設置・拡充が柱となっています。</w:t>
      </w:r>
    </w:p>
    <w:p>
      <w:pPr>
        <w:spacing w:after="100"/>
      </w:pPr>
      <w:r>
        <w:rPr>
          <w:b/>
          <w:bCs/>
          <w:color w:val="B00020"/>
        </w:rPr>
        <w:t xml:space="preserve">4（誤）</w:t>
      </w:r>
      <w:r>
        <w:t xml:space="preserve">　英語のみに統一されているわけではありません。日本語教育の充実（やさしい日本語の活用含む）や、多様な母語に応じた多言語支援が進められています。</w:t>
      </w:r>
    </w:p>
    <w:p>
      <w:pPr>
        <w:pBdr>
          <w:top w:val="single" w:color="CCCCCC" w:sz="4" w:space="6"/>
        </w:pBdr>
        <w:spacing w:after="300" w:before="150"/>
      </w:pPr>
      <w:hyperlink w:history="1" w:anchor="Q_1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6" w:id="574"/>
      <w:r>
        <w:rPr>
          <w:b/>
          <w:bCs/>
        </w:rPr>
        <w:t xml:space="preserve">問題16　解説</w:t>
      </w:r>
      <w:bookmarkEnd w:id="574"/>
    </w:p>
    <w:p>
      <w:pPr>
        <w:spacing w:after="120"/>
      </w:pPr>
      <w:r>
        <w:rPr>
          <w:b/>
          <w:bCs/>
        </w:rPr>
        <w:t xml:space="preserve">正解：2</w:t>
      </w:r>
    </w:p>
    <w:p>
      <w:pPr>
        <w:spacing w:after="100"/>
      </w:pPr>
      <w:r>
        <w:rPr>
          <w:b/>
          <w:bCs/>
          <w:color w:val="B00020"/>
        </w:rPr>
        <w:t xml:space="preserve">1（誤）</w:t>
      </w:r>
      <w:r>
        <w:t xml:space="preserve">　関連する分野の大学卒業（学士号等）や一定期間の実務経験があれば、海外の大学を卒業した者であっても取得条件を満たすことができます。</w:t>
      </w:r>
    </w:p>
    <w:p>
      <w:pPr>
        <w:spacing w:after="100"/>
      </w:pPr>
      <w:r>
        <w:rPr>
          <w:b/>
          <w:bCs/>
          <w:color w:val="2E7D32"/>
        </w:rPr>
        <w:t xml:space="preserve">2（正）</w:t>
      </w:r>
      <w:r>
        <w:t xml:space="preserve">　機械工学等の技術系（技術）、経済学や法律学等の人文科学系（人文知識）、思考・感性を要する翻訳・通訳や語学指導など（国際業務）といった、本人の学歴や専門知識・実務経験に合致した業務を行うための在留資格です。</w:t>
      </w:r>
    </w:p>
    <w:p>
      <w:pPr>
        <w:spacing w:after="100"/>
      </w:pPr>
      <w:r>
        <w:rPr>
          <w:b/>
          <w:bCs/>
          <w:color w:val="B00020"/>
        </w:rPr>
        <w:t xml:space="preserve">3（誤）</w:t>
      </w:r>
      <w:r>
        <w:t xml:space="preserve">　同一の在留資格の範囲内であり、新しい勤務先での業務内容が要件を満たしていれば、届出や必要な手続き（就労資格証明書の交付申請など）を行うことで転職が可能です。</w:t>
      </w:r>
    </w:p>
    <w:p>
      <w:pPr>
        <w:spacing w:after="100"/>
      </w:pPr>
      <w:r>
        <w:rPr>
          <w:b/>
          <w:bCs/>
          <w:color w:val="B00020"/>
        </w:rPr>
        <w:t xml:space="preserve">4（誤）</w:t>
      </w:r>
      <w:r>
        <w:t xml:space="preserve">　「技術・人文知識・国際業務」は専門的・技術的分野の就労資格であり、学歴や経歴と関連のない単純労務作業にのみ常時従事することは認められません。</w:t>
      </w:r>
    </w:p>
    <w:p>
      <w:pPr>
        <w:pBdr>
          <w:top w:val="single" w:color="CCCCCC" w:sz="4" w:space="6"/>
        </w:pBdr>
        <w:spacing w:after="300" w:before="150"/>
      </w:pPr>
      <w:hyperlink w:history="1" w:anchor="Q_1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7" w:id="575"/>
      <w:r>
        <w:rPr>
          <w:b/>
          <w:bCs/>
        </w:rPr>
        <w:t xml:space="preserve">問題17　解説</w:t>
      </w:r>
      <w:bookmarkEnd w:id="575"/>
    </w:p>
    <w:p>
      <w:pPr>
        <w:spacing w:after="120"/>
      </w:pPr>
      <w:r>
        <w:rPr>
          <w:b/>
          <w:bCs/>
        </w:rPr>
        <w:t xml:space="preserve">正解：3</w:t>
      </w:r>
    </w:p>
    <w:p>
      <w:pPr>
        <w:spacing w:after="100"/>
      </w:pPr>
      <w:r>
        <w:rPr>
          <w:b/>
          <w:bCs/>
          <w:color w:val="B00020"/>
        </w:rPr>
        <w:t xml:space="preserve">1（誤）</w:t>
      </w:r>
      <w:r>
        <w:t xml:space="preserve">　これは「同化」の説明です。多文化共生は、外国人が日本社会に一方的に適応・同化することではなく、相互理解と双方向の歩み寄りを前提とします。</w:t>
      </w:r>
    </w:p>
    <w:p>
      <w:pPr>
        <w:spacing w:after="100"/>
      </w:pPr>
      <w:r>
        <w:rPr>
          <w:b/>
          <w:bCs/>
          <w:color w:val="B00020"/>
        </w:rPr>
        <w:t xml:space="preserve">2（誤）</w:t>
      </w:r>
      <w:r>
        <w:t xml:space="preserve">　多文化共生社会の実現には、外国人住民への生活支援や日本語教育だけでなく、日本人住民の異文化理解、地域の受け入れ態勢の整備、相互理解を促す意識啓発活動が不可欠です。</w:t>
      </w:r>
    </w:p>
    <w:p>
      <w:pPr>
        <w:spacing w:after="100"/>
      </w:pPr>
      <w:r>
        <w:rPr>
          <w:b/>
          <w:bCs/>
          <w:color w:val="2E7D32"/>
        </w:rPr>
        <w:t xml:space="preserve">3（正）</w:t>
      </w:r>
      <w:r>
        <w:t xml:space="preserve">　総務省の「地域における多文化共生推進プラン」等において、多文化共生は「国籍や民族などの異なる人々が、互いの文化的違いを認め合い、対等な関係を築こうとしながら、地域社会の一員として共に生きていくこと」と定義されています。</w:t>
      </w:r>
    </w:p>
    <w:p>
      <w:pPr>
        <w:spacing w:after="100"/>
      </w:pPr>
      <w:r>
        <w:rPr>
          <w:b/>
          <w:bCs/>
          <w:color w:val="B00020"/>
        </w:rPr>
        <w:t xml:space="preserve">4（誤）</w:t>
      </w:r>
      <w:r>
        <w:t xml:space="preserve">　外国人住民を単なる「支援を受ける側（被支援者）」としてではなく、地域社会を共に作る「構成員・主体の担い手（パートナー）」として捉え、防災、地域行事、ボランティア活動などへ積極的に参画してもらうことが重要視されています。</w:t>
      </w:r>
    </w:p>
    <w:p>
      <w:pPr>
        <w:pBdr>
          <w:top w:val="single" w:color="CCCCCC" w:sz="4" w:space="6"/>
        </w:pBdr>
        <w:spacing w:after="300" w:before="150"/>
      </w:pPr>
      <w:hyperlink w:history="1" w:anchor="Q_1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8" w:id="576"/>
      <w:r>
        <w:rPr>
          <w:b/>
          <w:bCs/>
        </w:rPr>
        <w:t xml:space="preserve">問題18　解説</w:t>
      </w:r>
      <w:bookmarkEnd w:id="576"/>
    </w:p>
    <w:p>
      <w:pPr>
        <w:spacing w:after="120"/>
      </w:pPr>
      <w:r>
        <w:rPr>
          <w:b/>
          <w:bCs/>
        </w:rPr>
        <w:t xml:space="preserve">正解：1</w:t>
      </w:r>
    </w:p>
    <w:p>
      <w:pPr>
        <w:spacing w:after="100"/>
      </w:pPr>
      <w:r>
        <w:rPr>
          <w:b/>
          <w:bCs/>
          <w:color w:val="2E7D32"/>
        </w:rPr>
        <w:t xml:space="preserve">1（正）</w:t>
      </w:r>
      <w:r>
        <w:t xml:space="preserve">　「やさしい日本語」の作成指針として、①一文を短くする、②旧日本語能力試験3級〜4級レベル（N4〜N5相当）の語彙や文法に言い換える、③難しい漢字にはルビを付ける（またはひらがなにする）、④要点を明確にする、などが挙げられます。</w:t>
      </w:r>
    </w:p>
    <w:p>
      <w:pPr>
        <w:spacing w:after="100"/>
      </w:pPr>
      <w:r>
        <w:rPr>
          <w:b/>
          <w:bCs/>
          <w:color w:val="B00020"/>
        </w:rPr>
        <w:t xml:space="preserve">2（誤）</w:t>
      </w:r>
      <w:r>
        <w:t xml:space="preserve">　1995年の阪神・淡路大震災をきっかけに災害時情報伝達手段として考案されましたが、現在では平時の生活情報案内、広報紙、観光、窓口対応、地域交流など幅広い領域で活用されています。</w:t>
      </w:r>
    </w:p>
    <w:p>
      <w:pPr>
        <w:spacing w:after="100"/>
      </w:pPr>
      <w:r>
        <w:rPr>
          <w:b/>
          <w:bCs/>
          <w:color w:val="B00020"/>
        </w:rPr>
        <w:t xml:space="preserve">3（誤）</w:t>
      </w:r>
      <w:r>
        <w:t xml:space="preserve">　「スキンシップ」「マイカー」「サイン（署名）」などの和製英語や不必要な外来語は、非母語話者にとって意味の推測が難しく混乱を招くため、できるだけ平易な和語や説明的な日本語に置き換えます。</w:t>
      </w:r>
    </w:p>
    <w:p>
      <w:pPr>
        <w:spacing w:after="100"/>
      </w:pPr>
      <w:r>
        <w:rPr>
          <w:b/>
          <w:bCs/>
          <w:color w:val="B00020"/>
        </w:rPr>
        <w:t xml:space="preserve">4（誤）</w:t>
      </w:r>
      <w:r>
        <w:t xml:space="preserve">　二重否定や複雑な受身・使役表現、推量表現などは構造が複雑になり、誤解を生みやすくなります。平易な能動文や丁寧語（です・ます）で明確に伝えるのが原則です。</w:t>
      </w:r>
    </w:p>
    <w:p>
      <w:pPr>
        <w:pBdr>
          <w:top w:val="single" w:color="CCCCCC" w:sz="4" w:space="6"/>
        </w:pBdr>
        <w:spacing w:after="300" w:before="150"/>
      </w:pPr>
      <w:hyperlink w:history="1" w:anchor="Q_1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9" w:id="577"/>
      <w:r>
        <w:rPr>
          <w:b/>
          <w:bCs/>
        </w:rPr>
        <w:t xml:space="preserve">問題19　解説</w:t>
      </w:r>
      <w:bookmarkEnd w:id="577"/>
    </w:p>
    <w:p>
      <w:pPr>
        <w:spacing w:after="120"/>
      </w:pPr>
      <w:r>
        <w:rPr>
          <w:b/>
          <w:bCs/>
        </w:rPr>
        <w:t xml:space="preserve">正解：1</w:t>
      </w:r>
    </w:p>
    <w:p>
      <w:pPr>
        <w:spacing w:after="100"/>
      </w:pPr>
      <w:r>
        <w:rPr>
          <w:b/>
          <w:bCs/>
          <w:color w:val="2E7D32"/>
        </w:rPr>
        <w:t xml:space="preserve">1（正）</w:t>
      </w:r>
      <w:r>
        <w:t xml:space="preserve">　地域日本語教育コーディネーターは、地域の外国人住民の生活ニーズの把握、プログラム開発、日本語ボランティアの手配や調整、行政・地域社会との連携など、全体をコーディネート（調整・推進）する役割を果たします。</w:t>
      </w:r>
    </w:p>
    <w:p>
      <w:pPr>
        <w:spacing w:after="100"/>
      </w:pPr>
      <w:r>
        <w:rPr>
          <w:b/>
          <w:bCs/>
          <w:color w:val="B00020"/>
        </w:rPr>
        <w:t xml:space="preserve">2（誤）</w:t>
      </w:r>
      <w:r>
        <w:t xml:space="preserve">　国は、自治体等と連携した地域日本語教育の体制整備を支援しています。日本語教育の所管は、2024年4月に文化庁から文部科学省へ移管しました。地域の実情に応じた取組を自治体が進めることは、地域日本語教育の推進に重要です。</w:t>
      </w:r>
    </w:p>
    <w:p>
      <w:pPr>
        <w:spacing w:after="100"/>
      </w:pPr>
      <w:r>
        <w:rPr>
          <w:b/>
          <w:bCs/>
          <w:color w:val="B00020"/>
        </w:rPr>
        <w:t xml:space="preserve">3（誤）</w:t>
      </w:r>
      <w:r>
        <w:t xml:space="preserve">　地域日本語教育の目標は、試験の合格ではなく、生活者としての外国人が地域社会で安心して暮らし、自己実現や社会参画を図るための「生活上のコミュニケーション能力の向上」が重視されます。</w:t>
      </w:r>
    </w:p>
    <w:p>
      <w:pPr>
        <w:spacing w:after="100"/>
      </w:pPr>
      <w:r>
        <w:rPr>
          <w:b/>
          <w:bCs/>
          <w:color w:val="B00020"/>
        </w:rPr>
        <w:t xml:space="preserve">4（誤）</w:t>
      </w:r>
      <w:r>
        <w:t xml:space="preserve">　地域のコーディネーターは、単なる一指導者（教員）ではなく、地域全体の日本語教育環境の設計や関係機関とのネットワーク構築、事業の企図・推進を担う専門人材です。</w:t>
      </w:r>
    </w:p>
    <w:p>
      <w:pPr>
        <w:pBdr>
          <w:top w:val="single" w:color="CCCCCC" w:sz="4" w:space="6"/>
        </w:pBdr>
        <w:spacing w:after="300" w:before="150"/>
      </w:pPr>
      <w:hyperlink w:history="1" w:anchor="Q_1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0" w:id="578"/>
      <w:r>
        <w:rPr>
          <w:b/>
          <w:bCs/>
        </w:rPr>
        <w:t xml:space="preserve">問題20　解説</w:t>
      </w:r>
      <w:bookmarkEnd w:id="578"/>
    </w:p>
    <w:p>
      <w:pPr>
        <w:spacing w:after="120"/>
      </w:pPr>
      <w:r>
        <w:rPr>
          <w:b/>
          <w:bCs/>
        </w:rPr>
        <w:t xml:space="preserve">正解：2</w:t>
      </w:r>
    </w:p>
    <w:p>
      <w:pPr>
        <w:spacing w:after="100"/>
      </w:pPr>
      <w:r>
        <w:rPr>
          <w:b/>
          <w:bCs/>
          <w:color w:val="B00020"/>
        </w:rPr>
        <w:t xml:space="preserve">1（誤）</w:t>
      </w:r>
      <w:r>
        <w:t xml:space="preserve">　「生活Can do」は、CEFR（ヨーロッパ言語共通参照枠）や「JF日本語教育スタンダード」の考え方（行動中心アプローチ）をベースにして開発されています。</w:t>
      </w:r>
    </w:p>
    <w:p>
      <w:pPr>
        <w:spacing w:after="100"/>
      </w:pPr>
      <w:r>
        <w:rPr>
          <w:b/>
          <w:bCs/>
          <w:color w:val="2E7D32"/>
        </w:rPr>
        <w:t xml:space="preserve">2（正）</w:t>
      </w:r>
      <w:r>
        <w:t xml:space="preserve">　生活者としての外国人が、地域社会で自立した生活を送るために必要な具体的行動（例：「ゴミの出し方のルールを聞いて理解できる」「役所で必要な申請書を書くことができる」など）をCan-do形式で示しています。</w:t>
      </w:r>
    </w:p>
    <w:p>
      <w:pPr>
        <w:spacing w:after="100"/>
      </w:pPr>
      <w:r>
        <w:rPr>
          <w:b/>
          <w:bCs/>
          <w:color w:val="B00020"/>
        </w:rPr>
        <w:t xml:space="preserve">3（誤）</w:t>
      </w:r>
      <w:r>
        <w:t xml:space="preserve">　地域や学習者の置かれた実情（就労者向け、子育て世代向け等）に応じて、柔軟に項目をカスタマイズして活用することが想定されています。</w:t>
      </w:r>
    </w:p>
    <w:p>
      <w:pPr>
        <w:spacing w:after="100"/>
      </w:pPr>
      <w:r>
        <w:rPr>
          <w:b/>
          <w:bCs/>
          <w:color w:val="B00020"/>
        </w:rPr>
        <w:t xml:space="preserve">4（誤）</w:t>
      </w:r>
      <w:r>
        <w:t xml:space="preserve">　「生活Can do」は、ペーパーテストによる文法や語彙の知識量を測るものではなく、実際の生活場面における「行動（パフォーマンス）」の達成度を測る指標です。</w:t>
      </w:r>
    </w:p>
    <w:p>
      <w:pPr>
        <w:pBdr>
          <w:top w:val="single" w:color="CCCCCC" w:sz="4" w:space="6"/>
        </w:pBdr>
        <w:spacing w:after="300" w:before="150"/>
      </w:pPr>
      <w:hyperlink w:history="1" w:anchor="Q_1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1" w:id="579"/>
      <w:r>
        <w:rPr>
          <w:b/>
          <w:bCs/>
        </w:rPr>
        <w:t xml:space="preserve">問題21　解説</w:t>
      </w:r>
      <w:bookmarkEnd w:id="579"/>
    </w:p>
    <w:p>
      <w:pPr>
        <w:spacing w:after="120"/>
      </w:pPr>
      <w:r>
        <w:rPr>
          <w:b/>
          <w:bCs/>
        </w:rPr>
        <w:t xml:space="preserve">正解：3</w:t>
      </w:r>
    </w:p>
    <w:p>
      <w:pPr>
        <w:spacing w:after="100"/>
      </w:pPr>
      <w:r>
        <w:rPr>
          <w:b/>
          <w:bCs/>
          <w:color w:val="B00020"/>
        </w:rPr>
        <w:t xml:space="preserve">1（誤）</w:t>
      </w:r>
      <w:r>
        <w:t xml:space="preserve">　JIS規格や国際標準のピクトグラム（避難所マーク、トイレマーク等）や分かりやすいイラストは、言語の壁を越えて直感的な理解を助ける重要な視覚支援ツールです。</w:t>
      </w:r>
    </w:p>
    <w:p>
      <w:pPr>
        <w:spacing w:after="100"/>
      </w:pPr>
      <w:r>
        <w:rPr>
          <w:b/>
          <w:bCs/>
          <w:color w:val="B00020"/>
        </w:rPr>
        <w:t xml:space="preserve">2（誤）</w:t>
      </w:r>
      <w:r>
        <w:t xml:space="preserve">　外国人住民の母語は多様（ベトナム語、中国語、フィリピン語、ネパール語など）であり、英語だけでは十分な情報保障となりません。また「やさしい日本語」も重要な情報バリアフリーの手段です。</w:t>
      </w:r>
    </w:p>
    <w:p>
      <w:pPr>
        <w:spacing w:after="100"/>
      </w:pPr>
      <w:r>
        <w:rPr>
          <w:b/>
          <w:bCs/>
          <w:color w:val="2E7D32"/>
        </w:rPr>
        <w:t xml:space="preserve">3（正）</w:t>
      </w:r>
      <w:r>
        <w:t xml:space="preserve">　多数の言語すべてに完全なネイティブ翻訳を用意するのはコストや時間の面で限界があります。そのため、多言語化（母語支援）と、多様な言語背景を持つ人々がアクセスできる「やさしい日本語」を併用・相互補完することが実効的な情報保障となります。</w:t>
      </w:r>
    </w:p>
    <w:p>
      <w:pPr>
        <w:spacing w:after="100"/>
      </w:pPr>
      <w:r>
        <w:rPr>
          <w:b/>
          <w:bCs/>
          <w:color w:val="B00020"/>
        </w:rPr>
        <w:t xml:space="preserve">4（誤）</w:t>
      </w:r>
      <w:r>
        <w:t xml:space="preserve">　情報を平易にし、視覚的に伝わりやすくする工夫（ルビ振り、音読対応、ピクトグラムの活用、一文を短くするなど）は、障害者・高齢者・子供・外国人住民に共通する「ユニバーサルデザイン・情報バリアフリー」の共通思想です。</w:t>
      </w:r>
    </w:p>
    <w:p>
      <w:pPr>
        <w:pBdr>
          <w:top w:val="single" w:color="CCCCCC" w:sz="4" w:space="6"/>
        </w:pBdr>
        <w:spacing w:after="300" w:before="150"/>
      </w:pPr>
      <w:hyperlink w:history="1" w:anchor="Q_1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2" w:id="580"/>
      <w:r>
        <w:rPr>
          <w:b/>
          <w:bCs/>
        </w:rPr>
        <w:t xml:space="preserve">問題22　解説</w:t>
      </w:r>
      <w:bookmarkEnd w:id="580"/>
    </w:p>
    <w:p>
      <w:pPr>
        <w:spacing w:after="120"/>
      </w:pPr>
      <w:r>
        <w:rPr>
          <w:b/>
          <w:bCs/>
        </w:rPr>
        <w:t xml:space="preserve">正解：4</w:t>
      </w:r>
    </w:p>
    <w:p>
      <w:pPr>
        <w:spacing w:after="100"/>
      </w:pPr>
      <w:r>
        <w:rPr>
          <w:b/>
          <w:bCs/>
          <w:color w:val="B00020"/>
        </w:rPr>
        <w:t xml:space="preserve">1（誤）</w:t>
      </w:r>
      <w:r>
        <w:t xml:space="preserve">　「教える側／教えられる側」という上下・固定的な関係性は、対等な関係を阻害する恐れがあります。対話型教室では双方が「地域のパートナー・対話の参加者」として対等な立場をとります。</w:t>
      </w:r>
    </w:p>
    <w:p>
      <w:pPr>
        <w:spacing w:after="100"/>
      </w:pPr>
      <w:r>
        <w:rPr>
          <w:b/>
          <w:bCs/>
          <w:color w:val="B00020"/>
        </w:rPr>
        <w:t xml:space="preserve">2（誤）</w:t>
      </w:r>
      <w:r>
        <w:t xml:space="preserve">　初級レベルであっても、身振りや画像、やさしい日本語を交えながら対話に参加することは可能です。レベルを理由に地域住民との対話の機会から排除することは適切ではありません。</w:t>
      </w:r>
    </w:p>
    <w:p>
      <w:pPr>
        <w:spacing w:after="100"/>
      </w:pPr>
      <w:r>
        <w:rPr>
          <w:b/>
          <w:bCs/>
          <w:color w:val="B00020"/>
        </w:rPr>
        <w:t xml:space="preserve">3（誤）</w:t>
      </w:r>
      <w:r>
        <w:t xml:space="preserve">　これは従来の「知識伝達型（講義型）」授業の特徴です。地域での生活定着や相互理解を目指す講座には不向きな面があります。</w:t>
      </w:r>
    </w:p>
    <w:p>
      <w:pPr>
        <w:spacing w:after="100"/>
      </w:pPr>
      <w:r>
        <w:rPr>
          <w:b/>
          <w:bCs/>
          <w:color w:val="2E7D32"/>
        </w:rPr>
        <w:t xml:space="preserve">4（正）</w:t>
      </w:r>
      <w:r>
        <w:t xml:space="preserve">　対話型（交流型）日本語教室では、お互いの価値観や生活、地域の話題（趣味、子育て、地域の行事など）について対話し、日本語の習得と同時に地域での居場所づくりや人間関係（ソーシャル・キャピタル）の構築を目指します。</w:t>
      </w:r>
    </w:p>
    <w:p>
      <w:pPr>
        <w:pBdr>
          <w:top w:val="single" w:color="CCCCCC" w:sz="4" w:space="6"/>
        </w:pBdr>
        <w:spacing w:after="300" w:before="150"/>
      </w:pPr>
      <w:hyperlink w:history="1" w:anchor="Q_1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3" w:id="581"/>
      <w:r>
        <w:rPr>
          <w:b/>
          <w:bCs/>
        </w:rPr>
        <w:t xml:space="preserve">問題23　解説</w:t>
      </w:r>
      <w:bookmarkEnd w:id="581"/>
    </w:p>
    <w:p>
      <w:pPr>
        <w:spacing w:after="120"/>
      </w:pPr>
      <w:r>
        <w:rPr>
          <w:b/>
          <w:bCs/>
        </w:rPr>
        <w:t xml:space="preserve">正解：4</w:t>
      </w:r>
    </w:p>
    <w:p>
      <w:pPr>
        <w:spacing w:after="100"/>
      </w:pPr>
      <w:r>
        <w:rPr>
          <w:b/>
          <w:bCs/>
          <w:color w:val="B00020"/>
        </w:rPr>
        <w:t xml:space="preserve">1（誤）</w:t>
      </w:r>
      <w:r>
        <w:t xml:space="preserve">　伊沢修二は、台湾語や漢字漢文を媒介とする対訳法を推進しました。現地の言語を一切排除したという記述は誤りです。後の山口喜一郎らによるグアン法の実践と区別して理解する必要があります。</w:t>
      </w:r>
    </w:p>
    <w:p>
      <w:pPr>
        <w:spacing w:after="100"/>
      </w:pPr>
      <w:r>
        <w:rPr>
          <w:b/>
          <w:bCs/>
          <w:color w:val="B00020"/>
        </w:rPr>
        <w:t xml:space="preserve">2（誤）</w:t>
      </w:r>
      <w:r>
        <w:t xml:space="preserve">　1896年、芝山巌学堂に赴任していた日本人教員6名が抗日ゲリラ（武装勢力）に襲撃されて命を落とす「芝山巌事件（六氏先生の事件）」が発生するなど、多大な困難と犠牲を伴う歴史的経緯をたどりました。</w:t>
      </w:r>
    </w:p>
    <w:p>
      <w:pPr>
        <w:spacing w:after="100"/>
      </w:pPr>
      <w:r>
        <w:rPr>
          <w:b/>
          <w:bCs/>
          <w:color w:val="B00020"/>
        </w:rPr>
        <w:t xml:space="preserve">3（誤）</w:t>
      </w:r>
      <w:r>
        <w:t xml:space="preserve">　初期の日本語教育で用いられた対訳法は、台湾語や漢字漢文を日本語の意味理解に利用する方法でした。媒介語を禁止し、日本語だけを用いたという選択肢の説明は、この方法と一致しません。</w:t>
      </w:r>
    </w:p>
    <w:p>
      <w:pPr>
        <w:spacing w:after="100"/>
      </w:pPr>
      <w:r>
        <w:rPr>
          <w:b/>
          <w:bCs/>
          <w:color w:val="2E7D32"/>
        </w:rPr>
        <w:t xml:space="preserve">4（正）</w:t>
      </w:r>
      <w:r>
        <w:t xml:space="preserve">　1895（明治28）年、下関条約による台湾領有直後、伊沢修二らの手によって台北郊外の芝山巌に「芝山巌学堂」が設立され、現地人に対する組織的な日本語教育が開始されました。</w:t>
      </w:r>
    </w:p>
    <w:p>
      <w:pPr>
        <w:pBdr>
          <w:top w:val="single" w:color="CCCCCC" w:sz="4" w:space="6"/>
        </w:pBdr>
        <w:spacing w:after="300" w:before="150"/>
      </w:pPr>
      <w:hyperlink w:history="1" w:anchor="Q_1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4" w:id="582"/>
      <w:r>
        <w:rPr>
          <w:b/>
          <w:bCs/>
        </w:rPr>
        <w:t xml:space="preserve">問題24　解説</w:t>
      </w:r>
      <w:bookmarkEnd w:id="582"/>
    </w:p>
    <w:p>
      <w:pPr>
        <w:spacing w:after="120"/>
      </w:pPr>
      <w:r>
        <w:rPr>
          <w:b/>
          <w:bCs/>
        </w:rPr>
        <w:t xml:space="preserve">正解：1</w:t>
      </w:r>
    </w:p>
    <w:p>
      <w:pPr>
        <w:spacing w:after="100"/>
      </w:pPr>
      <w:r>
        <w:rPr>
          <w:b/>
          <w:bCs/>
          <w:color w:val="2E7D32"/>
        </w:rPr>
        <w:t xml:space="preserve">1（正）</w:t>
      </w:r>
      <w:r>
        <w:t xml:space="preserve">　明治後半から昭和初期にかけての旧外地における日本語教育は、植民地支配および同化政策（皇民化教育）と密接に結びついており、政治的・思想的統制の道具としての役割を担わされていました。</w:t>
      </w:r>
    </w:p>
    <w:p>
      <w:pPr>
        <w:spacing w:after="100"/>
      </w:pPr>
      <w:r>
        <w:rPr>
          <w:b/>
          <w:bCs/>
          <w:color w:val="B00020"/>
        </w:rPr>
        <w:t xml:space="preserve">2（誤）</w:t>
      </w:r>
      <w:r>
        <w:t xml:space="preserve">　「協和語」は日本人と現地住民との交渉の中で用いられた簡略化された日本語（ピジン的言語）の一種（「〜アルよ」など）ですが、学校教育の正式な教科書・規範言語として全面的に採用されたわけではありません。</w:t>
      </w:r>
    </w:p>
    <w:p>
      <w:pPr>
        <w:spacing w:after="100"/>
      </w:pPr>
      <w:r>
        <w:rPr>
          <w:b/>
          <w:bCs/>
          <w:color w:val="B00020"/>
        </w:rPr>
        <w:t xml:space="preserve">3（誤）</w:t>
      </w:r>
      <w:r>
        <w:t xml:space="preserve">　1930年代以降の皇民化政策のもとでは、朝鮮語や台湾語の使用が制限・禁止され、日本語の使用が強制（国語常用運動など）されました。</w:t>
      </w:r>
    </w:p>
    <w:p>
      <w:pPr>
        <w:spacing w:after="100"/>
      </w:pPr>
      <w:r>
        <w:rPr>
          <w:b/>
          <w:bCs/>
          <w:color w:val="B00020"/>
        </w:rPr>
        <w:t xml:space="preserve">4（誤）</w:t>
      </w:r>
      <w:r>
        <w:t xml:space="preserve">　南洋群島などでは、本土の尋常小学校とは異なり、現地島民向けに授業年限を短縮した「公学校」が設置され、実業教育を中心とする別のカリキュラムが組まれていました。</w:t>
      </w:r>
    </w:p>
    <w:p>
      <w:pPr>
        <w:pBdr>
          <w:top w:val="single" w:color="CCCCCC" w:sz="4" w:space="6"/>
        </w:pBdr>
        <w:spacing w:after="300" w:before="150"/>
      </w:pPr>
      <w:hyperlink w:history="1" w:anchor="Q_1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5" w:id="583"/>
      <w:r>
        <w:rPr>
          <w:b/>
          <w:bCs/>
        </w:rPr>
        <w:t xml:space="preserve">問題25　解説</w:t>
      </w:r>
      <w:bookmarkEnd w:id="583"/>
    </w:p>
    <w:p>
      <w:pPr>
        <w:spacing w:after="120"/>
      </w:pPr>
      <w:r>
        <w:rPr>
          <w:b/>
          <w:bCs/>
        </w:rPr>
        <w:t xml:space="preserve">正解：2</w:t>
      </w:r>
    </w:p>
    <w:p>
      <w:pPr>
        <w:spacing w:after="100"/>
      </w:pPr>
      <w:r>
        <w:rPr>
          <w:b/>
          <w:bCs/>
          <w:color w:val="B00020"/>
        </w:rPr>
        <w:t xml:space="preserve">1（誤）</w:t>
      </w:r>
      <w:r>
        <w:t xml:space="preserve">　松本亀次郎らが指導にあたったのは中国人留学生に対する日本語教育（清国留学生部、東亜学校など）です。日仏会館は学術・文化交流のための機関です。</w:t>
      </w:r>
    </w:p>
    <w:p>
      <w:pPr>
        <w:spacing w:after="100"/>
      </w:pPr>
      <w:r>
        <w:rPr>
          <w:b/>
          <w:bCs/>
          <w:color w:val="2E7D32"/>
        </w:rPr>
        <w:t xml:space="preserve">2（正）</w:t>
      </w:r>
      <w:r>
        <w:t xml:space="preserve">　明治末期から大正・昭和にかけて、多くの中国人留学生が来日しました。嘉納治五郎が設立した「宏文学院」や、松本亀次郎らが関わった「東亜学校（後の東亜日本語学校）」などは、彼らに対する日本語教育の拠点として歴史的に重要な役割を果たしました。</w:t>
      </w:r>
    </w:p>
    <w:p>
      <w:pPr>
        <w:spacing w:after="100"/>
      </w:pPr>
      <w:r>
        <w:rPr>
          <w:b/>
          <w:bCs/>
          <w:color w:val="B00020"/>
        </w:rPr>
        <w:t xml:space="preserve">3（誤）</w:t>
      </w:r>
      <w:r>
        <w:t xml:space="preserve">　戦前においても、民間や私立の各種学校、大学の留学生部など、多様な主体によって外国人向けの日本語教育が行われていました。</w:t>
      </w:r>
    </w:p>
    <w:p>
      <w:pPr>
        <w:spacing w:after="100"/>
      </w:pPr>
      <w:r>
        <w:rPr>
          <w:b/>
          <w:bCs/>
          <w:color w:val="B00020"/>
        </w:rPr>
        <w:t xml:space="preserve">4（誤）</w:t>
      </w:r>
      <w:r>
        <w:t xml:space="preserve">　「国際学友会（1935年設立）」は、主にアジア諸国からの留学生を受け入れ、日本語教育や寮の提供などの支援を行うために作られた機関です（移民の送り出し機関ではありません）。</w:t>
      </w:r>
    </w:p>
    <w:p>
      <w:pPr>
        <w:pBdr>
          <w:top w:val="single" w:color="CCCCCC" w:sz="4" w:space="6"/>
        </w:pBdr>
        <w:spacing w:after="300" w:before="150"/>
      </w:pPr>
      <w:hyperlink w:history="1" w:anchor="Q_1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6" w:id="584"/>
      <w:r>
        <w:rPr>
          <w:b/>
          <w:bCs/>
        </w:rPr>
        <w:t xml:space="preserve">問題26　解説</w:t>
      </w:r>
      <w:bookmarkEnd w:id="584"/>
    </w:p>
    <w:p>
      <w:pPr>
        <w:spacing w:after="120"/>
      </w:pPr>
      <w:r>
        <w:rPr>
          <w:b/>
          <w:bCs/>
        </w:rPr>
        <w:t xml:space="preserve">正解：3</w:t>
      </w:r>
    </w:p>
    <w:p>
      <w:pPr>
        <w:spacing w:after="100"/>
      </w:pPr>
      <w:r>
        <w:rPr>
          <w:b/>
          <w:bCs/>
          <w:color w:val="B00020"/>
        </w:rPr>
        <w:t xml:space="preserve">1（誤）</w:t>
      </w:r>
      <w:r>
        <w:t xml:space="preserve">　戦後直後は、戦争への反省や国際的摩擦への配慮から、政府主導による海外への積極的な日本語普及は自粛される傾向にありました。本格的な支援が再開・体系化されたのは1970年代以降（国際交流基金の設立等）です。</w:t>
      </w:r>
    </w:p>
    <w:p>
      <w:pPr>
        <w:spacing w:after="100"/>
      </w:pPr>
      <w:r>
        <w:rPr>
          <w:b/>
          <w:bCs/>
          <w:color w:val="B00020"/>
        </w:rPr>
        <w:t xml:space="preserve">2（誤）</w:t>
      </w:r>
      <w:r>
        <w:t xml:space="preserve">　国際交流基金の設立は1972年です。「留学生10万人計画」が発表されたのは1983年であり、時系列が異なります。</w:t>
      </w:r>
    </w:p>
    <w:p>
      <w:pPr>
        <w:spacing w:after="100"/>
      </w:pPr>
      <w:r>
        <w:rPr>
          <w:b/>
          <w:bCs/>
          <w:color w:val="2E7D32"/>
        </w:rPr>
        <w:t xml:space="preserve">3（正）</w:t>
      </w:r>
      <w:r>
        <w:t xml:space="preserve">　国際交流基金は、1972（昭和47）年、外務省管轄の特殊法人（現在は独立行政法人）として設立されました。日本の文化交流や海外における日本語教育の支援・普及を推進する中心的機関です。</w:t>
      </w:r>
    </w:p>
    <w:p>
      <w:pPr>
        <w:spacing w:after="100"/>
      </w:pPr>
      <w:r>
        <w:rPr>
          <w:b/>
          <w:bCs/>
          <w:color w:val="B00020"/>
        </w:rPr>
        <w:t xml:space="preserve">4（誤）</w:t>
      </w:r>
      <w:r>
        <w:t xml:space="preserve">　国際交流基金は、主として「海外」における日本語教育の普及・支援（日本語専門家の派遣、教材開発、日本語能力試験の実施など）や文化交流を担う機関として設立されました。</w:t>
      </w:r>
    </w:p>
    <w:p>
      <w:pPr>
        <w:pBdr>
          <w:top w:val="single" w:color="CCCCCC" w:sz="4" w:space="6"/>
        </w:pBdr>
        <w:spacing w:after="300" w:before="150"/>
      </w:pPr>
      <w:hyperlink w:history="1" w:anchor="Q_1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7" w:id="585"/>
      <w:r>
        <w:rPr>
          <w:b/>
          <w:bCs/>
        </w:rPr>
        <w:t xml:space="preserve">問題27　解説</w:t>
      </w:r>
      <w:bookmarkEnd w:id="585"/>
    </w:p>
    <w:p>
      <w:pPr>
        <w:spacing w:after="120"/>
      </w:pPr>
      <w:r>
        <w:rPr>
          <w:b/>
          <w:bCs/>
        </w:rPr>
        <w:t xml:space="preserve">正解：2</w:t>
      </w:r>
    </w:p>
    <w:p>
      <w:pPr>
        <w:spacing w:after="100"/>
      </w:pPr>
      <w:r>
        <w:rPr>
          <w:b/>
          <w:bCs/>
          <w:color w:val="B00020"/>
        </w:rPr>
        <w:t xml:space="preserve">1（誤）</w:t>
      </w:r>
      <w:r>
        <w:t xml:space="preserve">　目標時期は「21世紀初頭（2000年代初頭）」に設定され、実際には2003年に10万人を達成しました。</w:t>
      </w:r>
    </w:p>
    <w:p>
      <w:pPr>
        <w:spacing w:after="100"/>
      </w:pPr>
      <w:r>
        <w:rPr>
          <w:b/>
          <w:bCs/>
          <w:color w:val="2E7D32"/>
        </w:rPr>
        <w:t xml:space="preserve">2（正）</w:t>
      </w:r>
      <w:r>
        <w:t xml:space="preserve">　1983年の「留学生10万人計画」以後、留学生の受入れ拡大に伴い、日本語教育機関の質を確保する仕組みの整備が進みました。日本語教育振興協会の沿革には、1989年の設立と、日本語教育施設の審査・認定事業の開始が記載されています。</w:t>
      </w:r>
    </w:p>
    <w:p>
      <w:pPr>
        <w:spacing w:after="100"/>
      </w:pPr>
      <w:r>
        <w:rPr>
          <w:b/>
          <w:bCs/>
          <w:color w:val="B00020"/>
        </w:rPr>
        <w:t xml:space="preserve">3（誤）</w:t>
      </w:r>
      <w:r>
        <w:t xml:space="preserve">　大学・大学院生だけでなく、日本語学校などで日本語を学ぶ留学生（前教育段階）も広く含めた受け入れ推進計画でした。</w:t>
      </w:r>
    </w:p>
    <w:p>
      <w:pPr>
        <w:spacing w:after="100"/>
      </w:pPr>
      <w:r>
        <w:rPr>
          <w:b/>
          <w:bCs/>
          <w:color w:val="B00020"/>
        </w:rPr>
        <w:t xml:space="preserve">4（誤）</w:t>
      </w:r>
      <w:r>
        <w:t xml:space="preserve">　留学生の増加に伴い、日本語教師の需要が爆発的に高まったため、大学での日本語教育専攻の開設や民間養成講座の設置が急速に進みました。</w:t>
      </w:r>
    </w:p>
    <w:p>
      <w:pPr>
        <w:pBdr>
          <w:top w:val="single" w:color="CCCCCC" w:sz="4" w:space="6"/>
        </w:pBdr>
        <w:spacing w:after="300" w:before="150"/>
      </w:pPr>
      <w:hyperlink w:history="1" w:anchor="Q_1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8" w:id="586"/>
      <w:r>
        <w:rPr>
          <w:b/>
          <w:bCs/>
        </w:rPr>
        <w:t xml:space="preserve">問題28　解説</w:t>
      </w:r>
      <w:bookmarkEnd w:id="586"/>
    </w:p>
    <w:p>
      <w:pPr>
        <w:spacing w:after="120"/>
      </w:pPr>
      <w:r>
        <w:rPr>
          <w:b/>
          <w:bCs/>
        </w:rPr>
        <w:t xml:space="preserve">正解：3</w:t>
      </w:r>
    </w:p>
    <w:p>
      <w:pPr>
        <w:spacing w:after="100"/>
      </w:pPr>
      <w:r>
        <w:rPr>
          <w:b/>
          <w:bCs/>
          <w:color w:val="B00020"/>
        </w:rPr>
        <w:t xml:space="preserve">1（誤）</w:t>
      </w:r>
      <w:r>
        <w:t xml:space="preserve">　長沼直兄の『標準日本語読本』をはじめ、国際学友会や各種機関によって日本国内で多数の質の高い日本語教材が開発・出版されていました。</w:t>
      </w:r>
    </w:p>
    <w:p>
      <w:pPr>
        <w:spacing w:after="100"/>
      </w:pPr>
      <w:r>
        <w:rPr>
          <w:b/>
          <w:bCs/>
          <w:color w:val="B00020"/>
        </w:rPr>
        <w:t xml:space="preserve">2（誤）</w:t>
      </w:r>
      <w:r>
        <w:t xml:space="preserve">　グアン法（サイコロジカル・メソッド）は、19世紀末にフランスのフランソワ・グアンが唱えた「一連の動作の順序に沿って言語を口頭で発声・追体験させる教授法」であり、テープ録音を使った現代のオーディオリンガル・メソッド等とは異なります。</w:t>
      </w:r>
    </w:p>
    <w:p>
      <w:pPr>
        <w:spacing w:after="100"/>
      </w:pPr>
      <w:r>
        <w:rPr>
          <w:b/>
          <w:bCs/>
          <w:color w:val="2E7D32"/>
        </w:rPr>
        <w:t xml:space="preserve">3（正）</w:t>
      </w:r>
      <w:r>
        <w:t xml:space="preserve">　長沼直兄（ながぬま なおえ）は、ハロルド・パーマーらのオーラル・メソッドの理論を日本語教育に応用し、言葉と意味を直接結びつける『標準日本語読本（長沼読本）』を作成しました。これは直接法教材の決定版として国内外で長年広く使用されました。</w:t>
      </w:r>
    </w:p>
    <w:p>
      <w:pPr>
        <w:spacing w:after="100"/>
      </w:pPr>
      <w:r>
        <w:rPr>
          <w:b/>
          <w:bCs/>
          <w:color w:val="B00020"/>
        </w:rPr>
        <w:t xml:space="preserve">4（誤）</w:t>
      </w:r>
      <w:r>
        <w:t xml:space="preserve">　山口喜一郎は台湾などで「直接法（媒介語を使わずに教える方法）」の普及に尽力した人物であり、媒介語訳読法を推進したわけではありません。</w:t>
      </w:r>
    </w:p>
    <w:p>
      <w:pPr>
        <w:pBdr>
          <w:top w:val="single" w:color="CCCCCC" w:sz="4" w:space="6"/>
        </w:pBdr>
        <w:spacing w:after="300" w:before="150"/>
      </w:pPr>
      <w:hyperlink w:history="1" w:anchor="Q_1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9" w:id="587"/>
      <w:r>
        <w:rPr>
          <w:b/>
          <w:bCs/>
        </w:rPr>
        <w:t xml:space="preserve">問題29　解説</w:t>
      </w:r>
      <w:bookmarkEnd w:id="587"/>
    </w:p>
    <w:p>
      <w:pPr>
        <w:spacing w:after="120"/>
      </w:pPr>
      <w:r>
        <w:rPr>
          <w:b/>
          <w:bCs/>
        </w:rPr>
        <w:t xml:space="preserve">正解：2</w:t>
      </w:r>
    </w:p>
    <w:p>
      <w:pPr>
        <w:spacing w:after="100"/>
      </w:pPr>
      <w:r>
        <w:rPr>
          <w:b/>
          <w:bCs/>
          <w:color w:val="B00020"/>
        </w:rPr>
        <w:t xml:space="preserve">1（誤）</w:t>
      </w:r>
      <w:r>
        <w:t xml:space="preserve">　文化審議会国語分科会は、法務省ではなく文部科学省（文化庁）のもとに設置されている審議会です。</w:t>
      </w:r>
    </w:p>
    <w:p>
      <w:pPr>
        <w:spacing w:after="100"/>
      </w:pPr>
      <w:r>
        <w:rPr>
          <w:b/>
          <w:bCs/>
          <w:color w:val="2E7D32"/>
        </w:rPr>
        <w:t xml:space="preserve">2（正）</w:t>
      </w:r>
      <w:r>
        <w:t xml:space="preserve">　2001（平成13）年の中央省庁再編に伴い、旧文部省の「国語審議会」は廃止され、文部科学省文化庁の「文化審議会国語分科会」へと改組・継承されました。</w:t>
      </w:r>
    </w:p>
    <w:p>
      <w:pPr>
        <w:spacing w:after="100"/>
      </w:pPr>
      <w:r>
        <w:rPr>
          <w:b/>
          <w:bCs/>
          <w:color w:val="B00020"/>
        </w:rPr>
        <w:t xml:space="preserve">3（誤）</w:t>
      </w:r>
      <w:r>
        <w:t xml:space="preserve">　1946年に制定された「当用漢字表（1,850字）」は、過度の制限主義（漢字の使用範囲を制限し、平易化を図る方針）に基づくものでした。その後の1981年「常用漢字表」で「制限」から「目安」へと方針転換がなされました。</w:t>
      </w:r>
    </w:p>
    <w:p>
      <w:pPr>
        <w:spacing w:after="100"/>
      </w:pPr>
      <w:r>
        <w:rPr>
          <w:b/>
          <w:bCs/>
          <w:color w:val="B00020"/>
        </w:rPr>
        <w:t xml:space="preserve">4（誤）</w:t>
      </w:r>
      <w:r>
        <w:t xml:space="preserve">　戦後初期にはローマ字化論や制限主義的議論もありましたが、漢字の全廃・ローマ字表記の全面採用を法的義務として推進したわけではありません。</w:t>
      </w:r>
    </w:p>
    <w:p>
      <w:pPr>
        <w:pBdr>
          <w:top w:val="single" w:color="CCCCCC" w:sz="4" w:space="6"/>
        </w:pBdr>
        <w:spacing w:after="300" w:before="150"/>
      </w:pPr>
      <w:hyperlink w:history="1" w:anchor="Q_1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0" w:id="588"/>
      <w:r>
        <w:rPr>
          <w:b/>
          <w:bCs/>
        </w:rPr>
        <w:t xml:space="preserve">問題30　解説</w:t>
      </w:r>
      <w:bookmarkEnd w:id="588"/>
    </w:p>
    <w:p>
      <w:pPr>
        <w:spacing w:after="120"/>
      </w:pPr>
      <w:r>
        <w:rPr>
          <w:b/>
          <w:bCs/>
        </w:rPr>
        <w:t xml:space="preserve">正解：4</w:t>
      </w:r>
    </w:p>
    <w:p>
      <w:pPr>
        <w:spacing w:after="100"/>
      </w:pPr>
      <w:r>
        <w:rPr>
          <w:b/>
          <w:bCs/>
          <w:color w:val="B00020"/>
        </w:rPr>
        <w:t xml:space="preserve">1（誤）</w:t>
      </w:r>
      <w:r>
        <w:t xml:space="preserve">　2010年の改定では、逆に都道府県名に使われる漢字（「茨」「岡」「埼」「栃」「阜」など）が積極的に追加・整備されました。</w:t>
      </w:r>
    </w:p>
    <w:p>
      <w:pPr>
        <w:spacing w:after="100"/>
      </w:pPr>
      <w:r>
        <w:rPr>
          <w:b/>
          <w:bCs/>
          <w:color w:val="B00020"/>
        </w:rPr>
        <w:t xml:space="preserve">2（誤）</w:t>
      </w:r>
      <w:r>
        <w:t xml:space="preserve">　「現代仮名遣い」は、現代の語詞を現代の発音に基づいて表記することを原則とし、表記と発音のズレを解消して社会生活上の利便を図るために定められたものです。</w:t>
      </w:r>
    </w:p>
    <w:p>
      <w:pPr>
        <w:spacing w:after="100"/>
      </w:pPr>
      <w:r>
        <w:rPr>
          <w:b/>
          <w:bCs/>
          <w:color w:val="B00020"/>
        </w:rPr>
        <w:t xml:space="preserve">3（誤）</w:t>
      </w:r>
      <w:r>
        <w:t xml:space="preserve">　常用漢字表は一般の社会生活における漢字使用の「目安（指針）」であり、私的領域も含めて使用を強制・限定する規制ではありません。</w:t>
      </w:r>
    </w:p>
    <w:p>
      <w:pPr>
        <w:spacing w:after="100"/>
      </w:pPr>
      <w:r>
        <w:rPr>
          <w:b/>
          <w:bCs/>
          <w:color w:val="2E7D32"/>
        </w:rPr>
        <w:t xml:space="preserve">4（正）</w:t>
      </w:r>
      <w:r>
        <w:t xml:space="preserve">　2010年の改定では、IT機器の日常化に伴い「手書きできなくても、画面上で変換して読めればよい」漢字が増えた社会環境の変化を踏まえ、196字が新たに追加（5字が削除）され、計2,136字となりました。</w:t>
      </w:r>
    </w:p>
    <w:p>
      <w:pPr>
        <w:pBdr>
          <w:top w:val="single" w:color="CCCCCC" w:sz="4" w:space="6"/>
        </w:pBdr>
        <w:spacing w:after="300" w:before="150"/>
      </w:pPr>
      <w:hyperlink w:history="1" w:anchor="Q_1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1" w:id="589"/>
      <w:r>
        <w:rPr>
          <w:b/>
          <w:bCs/>
        </w:rPr>
        <w:t xml:space="preserve">問題31　解説</w:t>
      </w:r>
      <w:bookmarkEnd w:id="589"/>
    </w:p>
    <w:p>
      <w:pPr>
        <w:spacing w:after="120"/>
      </w:pPr>
      <w:r>
        <w:rPr>
          <w:b/>
          <w:bCs/>
        </w:rPr>
        <w:t xml:space="preserve">正解：2</w:t>
      </w:r>
    </w:p>
    <w:p>
      <w:pPr>
        <w:spacing w:after="100"/>
      </w:pPr>
      <w:r>
        <w:rPr>
          <w:b/>
          <w:bCs/>
          <w:color w:val="B00020"/>
        </w:rPr>
        <w:t xml:space="preserve">1（誤）</w:t>
      </w:r>
      <w:r>
        <w:t xml:space="preserve">　相手や話題の人物を直接高めるのは「尊敬語」です。「謙譲語Ⅱ（丁重語）」は、自分の動作や所有物を改まった態度で相手に述べる表現（例：「参ります」「いたします」）であり、自らの動作を丁重に言うことで聞き手への配慮を示すものです。</w:t>
      </w:r>
    </w:p>
    <w:p>
      <w:pPr>
        <w:spacing w:after="100"/>
      </w:pPr>
      <w:r>
        <w:rPr>
          <w:b/>
          <w:bCs/>
          <w:color w:val="2E7D32"/>
        </w:rPr>
        <w:t xml:space="preserve">2（正）</w:t>
      </w:r>
      <w:r>
        <w:t xml:space="preserve">　2007（平成19）年の文化審議会答申『敬語の指針』において、従来の3分類から、より実際の用法に即した「尊敬語」「謙譲語Ⅰ」「謙譲語Ⅱ（丁重語）」「丁寧語」「美化語」の5分類への整理が提唱されました。</w:t>
      </w:r>
    </w:p>
    <w:p>
      <w:pPr>
        <w:spacing w:after="100"/>
      </w:pPr>
      <w:r>
        <w:rPr>
          <w:b/>
          <w:bCs/>
          <w:color w:val="B00020"/>
        </w:rPr>
        <w:t xml:space="preserve">3（誤）</w:t>
      </w:r>
      <w:r>
        <w:t xml:space="preserve">　単に言葉を上品にするために「お」や「ご」を付ける表現（例：「お酒」「お料理」）は、「美化語」として分類されます。</w:t>
      </w:r>
    </w:p>
    <w:p>
      <w:pPr>
        <w:spacing w:after="100"/>
      </w:pPr>
      <w:r>
        <w:rPr>
          <w:b/>
          <w:bCs/>
          <w:color w:val="B00020"/>
        </w:rPr>
        <w:t xml:space="preserve">4（誤）</w:t>
      </w:r>
      <w:r>
        <w:t xml:space="preserve">　社外の人に対して社内の人間（上司など）の動作を述べる場合は、ウチ・ソトの文脈に基づき、上司の動作であっても尊敬語は使わず、謙譲語や基本形（例：「社長の〇〇はただいま外出しております」）を用います。</w:t>
      </w:r>
    </w:p>
    <w:p>
      <w:pPr>
        <w:pBdr>
          <w:top w:val="single" w:color="CCCCCC" w:sz="4" w:space="6"/>
        </w:pBdr>
        <w:spacing w:after="300" w:before="150"/>
      </w:pPr>
      <w:hyperlink w:history="1" w:anchor="Q_1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2" w:id="590"/>
      <w:r>
        <w:rPr>
          <w:b/>
          <w:bCs/>
        </w:rPr>
        <w:t xml:space="preserve">問題32　解説</w:t>
      </w:r>
      <w:bookmarkEnd w:id="590"/>
    </w:p>
    <w:p>
      <w:pPr>
        <w:spacing w:after="120"/>
      </w:pPr>
      <w:r>
        <w:rPr>
          <w:b/>
          <w:bCs/>
        </w:rPr>
        <w:t xml:space="preserve">正解：2</w:t>
      </w:r>
    </w:p>
    <w:p>
      <w:pPr>
        <w:spacing w:after="100"/>
      </w:pPr>
      <w:r>
        <w:rPr>
          <w:b/>
          <w:bCs/>
          <w:color w:val="B00020"/>
        </w:rPr>
        <w:t xml:space="preserve">1（誤）</w:t>
      </w:r>
      <w:r>
        <w:t xml:space="preserve">　第11条では、地方公共団体が政府の基本方針を参酌し、地域の実情に応じて、日本語教育の推進に関する施策の基本的な方針を定めるよう努めることが規定されています。策定を禁止した規定ではありません。</w:t>
      </w:r>
    </w:p>
    <w:p>
      <w:pPr>
        <w:spacing w:after="100"/>
      </w:pPr>
      <w:r>
        <w:rPr>
          <w:b/>
          <w:bCs/>
          <w:color w:val="2E7D32"/>
        </w:rPr>
        <w:t xml:space="preserve">2（正）</w:t>
      </w:r>
      <w:r>
        <w:t xml:space="preserve">　共生社会の実現や諸外国との交流の促進は、第1条の目的に掲げられています。第3条は、日本語教育を希望する外国人等の学習機会の確保など、日本語教育の推進に当たっての基本理念を定めています。</w:t>
      </w:r>
    </w:p>
    <w:p>
      <w:pPr>
        <w:spacing w:after="100"/>
      </w:pPr>
      <w:r>
        <w:rPr>
          <w:b/>
          <w:bCs/>
          <w:color w:val="B00020"/>
        </w:rPr>
        <w:t xml:space="preserve">3（誤）</w:t>
      </w:r>
      <w:r>
        <w:t xml:space="preserve">　第8条は、政府が日本語教育の推進に関する施策を実施するために必要な法制上または財政上の措置その他の措置を講じなければならないと定めています。学習者本人にすべての費用を負担させる規定ではありません。</w:t>
      </w:r>
    </w:p>
    <w:p>
      <w:pPr>
        <w:spacing w:after="100"/>
      </w:pPr>
      <w:r>
        <w:rPr>
          <w:b/>
          <w:bCs/>
          <w:color w:val="B00020"/>
        </w:rPr>
        <w:t xml:space="preserve">4（誤）</w:t>
      </w:r>
      <w:r>
        <w:t xml:space="preserve">　本法律の第2条にいう「外国人等」には、日本語に通じない外国人に加え、日本の国籍を有する者も含まれます。海外の大学留学生だけに対象を限定した法律ではありません。</w:t>
      </w:r>
    </w:p>
    <w:p>
      <w:pPr>
        <w:pBdr>
          <w:top w:val="single" w:color="CCCCCC" w:sz="4" w:space="6"/>
        </w:pBdr>
        <w:spacing w:after="300" w:before="150"/>
      </w:pPr>
      <w:hyperlink w:history="1" w:anchor="Q_1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3" w:id="591"/>
      <w:r>
        <w:rPr>
          <w:b/>
          <w:bCs/>
        </w:rPr>
        <w:t xml:space="preserve">問題33　解説</w:t>
      </w:r>
      <w:bookmarkEnd w:id="591"/>
    </w:p>
    <w:p>
      <w:pPr>
        <w:spacing w:after="120"/>
      </w:pPr>
      <w:r>
        <w:rPr>
          <w:b/>
          <w:bCs/>
        </w:rPr>
        <w:t xml:space="preserve">正解：1</w:t>
      </w:r>
    </w:p>
    <w:p>
      <w:pPr>
        <w:spacing w:after="100"/>
      </w:pPr>
      <w:r>
        <w:rPr>
          <w:b/>
          <w:bCs/>
          <w:color w:val="2E7D32"/>
        </w:rPr>
        <w:t xml:space="preserve">1（正）</w:t>
      </w:r>
      <w:r>
        <w:t xml:space="preserve">　第4条は、国が日本語教育の推進に関する施策を総合的に策定・実施する責務を定めています。第5条は、地方公共団体が国との適切な役割分担を踏まえ、地域の状況に応じた施策を策定・実施する責務を定めています。</w:t>
      </w:r>
    </w:p>
    <w:p>
      <w:pPr>
        <w:spacing w:after="100"/>
      </w:pPr>
      <w:r>
        <w:rPr>
          <w:b/>
          <w:bCs/>
          <w:color w:val="B00020"/>
        </w:rPr>
        <w:t xml:space="preserve">2（誤）</w:t>
      </w:r>
      <w:r>
        <w:t xml:space="preserve">　各地域の外国人住民の構成や地域の課題などの「地域の実情」に応じた施策の実施が地方公共団体に期待されています。</w:t>
      </w:r>
    </w:p>
    <w:p>
      <w:pPr>
        <w:spacing w:after="100"/>
      </w:pPr>
      <w:r>
        <w:rPr>
          <w:b/>
          <w:bCs/>
          <w:color w:val="B00020"/>
        </w:rPr>
        <w:t xml:space="preserve">3（誤）</w:t>
      </w:r>
      <w:r>
        <w:t xml:space="preserve">　本法律は、日本語教師に一律の無報酬活動を義務付けていません。第4条、第5条、第6条は、それぞれ国、地方公共団体、外国人等を雇用する事業主の責務について定めています。</w:t>
      </w:r>
    </w:p>
    <w:p>
      <w:pPr>
        <w:spacing w:after="100"/>
      </w:pPr>
      <w:r>
        <w:rPr>
          <w:b/>
          <w:bCs/>
          <w:color w:val="B00020"/>
        </w:rPr>
        <w:t xml:space="preserve">4（誤）</w:t>
      </w:r>
      <w:r>
        <w:t xml:space="preserve">　第6条は、外国人等を雇用する事業主が、国・地方の施策に協力するとともに、雇用する外国人等とその家族に学習機会の提供その他の学習支援を行うよう努める旨を定めています。日本語学習を全面的に禁止した規定ではありません。</w:t>
      </w:r>
    </w:p>
    <w:p>
      <w:pPr>
        <w:pBdr>
          <w:top w:val="single" w:color="CCCCCC" w:sz="4" w:space="6"/>
        </w:pBdr>
        <w:spacing w:after="300" w:before="150"/>
      </w:pPr>
      <w:hyperlink w:history="1" w:anchor="Q_1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4" w:id="592"/>
      <w:r>
        <w:rPr>
          <w:b/>
          <w:bCs/>
        </w:rPr>
        <w:t xml:space="preserve">問題34　解説</w:t>
      </w:r>
      <w:bookmarkEnd w:id="592"/>
    </w:p>
    <w:p>
      <w:pPr>
        <w:spacing w:after="120"/>
      </w:pPr>
      <w:r>
        <w:rPr>
          <w:b/>
          <w:bCs/>
        </w:rPr>
        <w:t xml:space="preserve">正解：4</w:t>
      </w:r>
    </w:p>
    <w:p>
      <w:pPr>
        <w:spacing w:after="100"/>
      </w:pPr>
      <w:r>
        <w:rPr>
          <w:b/>
          <w:bCs/>
          <w:color w:val="B00020"/>
        </w:rPr>
        <w:t xml:space="preserve">1（誤）</w:t>
      </w:r>
      <w:r>
        <w:t xml:space="preserve">　日本の大学等での学術的な学習・研究能力（アカデミックな日本語能力）を測る目的で実施されているのは主として「日本留学試験」です。JLPTは主に課題遂行能力や日常的なコミュニケーション能力から総合的な日本語能力までを評価します。</w:t>
      </w:r>
    </w:p>
    <w:p>
      <w:pPr>
        <w:spacing w:after="100"/>
      </w:pPr>
      <w:r>
        <w:rPr>
          <w:b/>
          <w:bCs/>
          <w:color w:val="B00020"/>
        </w:rPr>
        <w:t xml:space="preserve">2（誤）</w:t>
      </w:r>
      <w:r>
        <w:t xml:space="preserve">　JLPTは全レベルで「マークシート方式」による選択式試験であり、記述式（ライティング）や面接（スピーキング）の試験セクションは含まれていません。</w:t>
      </w:r>
    </w:p>
    <w:p>
      <w:pPr>
        <w:spacing w:after="100"/>
      </w:pPr>
      <w:r>
        <w:rPr>
          <w:b/>
          <w:bCs/>
          <w:color w:val="B00020"/>
        </w:rPr>
        <w:t xml:space="preserve">3（誤）</w:t>
      </w:r>
      <w:r>
        <w:t xml:space="preserve">　JLPTの認定結果（合格証書・成績証明書）に公式な有効期限はありません（ただし、提出先の機関や企業が独自に「過去2年以内のスコア」などの条件を設けることはあります）。</w:t>
      </w:r>
    </w:p>
    <w:p>
      <w:pPr>
        <w:spacing w:after="100"/>
      </w:pPr>
      <w:r>
        <w:rPr>
          <w:b/>
          <w:bCs/>
          <w:color w:val="2E7D32"/>
        </w:rPr>
        <w:t xml:space="preserve">4（正）</w:t>
      </w:r>
      <w:r>
        <w:t xml:space="preserve">　JLPTでは、試験回ごとの問題の難易度の違いによって得点が変動しないよう、統計的手法であるアイテム応答理論に基づいた「尺度得点」を導入して合否判定や得点出力を行っています。</w:t>
      </w:r>
    </w:p>
    <w:p>
      <w:pPr>
        <w:pBdr>
          <w:top w:val="single" w:color="CCCCCC" w:sz="4" w:space="6"/>
        </w:pBdr>
        <w:spacing w:after="300" w:before="150"/>
      </w:pPr>
      <w:hyperlink w:history="1" w:anchor="Q_1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5" w:id="593"/>
      <w:r>
        <w:rPr>
          <w:b/>
          <w:bCs/>
        </w:rPr>
        <w:t xml:space="preserve">問題35　解説</w:t>
      </w:r>
      <w:bookmarkEnd w:id="593"/>
    </w:p>
    <w:p>
      <w:pPr>
        <w:spacing w:after="120"/>
      </w:pPr>
      <w:r>
        <w:rPr>
          <w:b/>
          <w:bCs/>
        </w:rPr>
        <w:t xml:space="preserve">正解：2</w:t>
      </w:r>
    </w:p>
    <w:p>
      <w:pPr>
        <w:spacing w:after="100"/>
      </w:pPr>
      <w:r>
        <w:rPr>
          <w:b/>
          <w:bCs/>
          <w:color w:val="B00020"/>
        </w:rPr>
        <w:t xml:space="preserve">1（誤）</w:t>
      </w:r>
      <w:r>
        <w:t xml:space="preserve">　EJUの「記述」セクションは、提示されたテーマ（社会的な課題や論点）に対して、自分の考えを根拠とともに論理的に述べるアカデミック・ライティング能力（小論文形式）が求められます。</w:t>
      </w:r>
    </w:p>
    <w:p>
      <w:pPr>
        <w:spacing w:after="100"/>
      </w:pPr>
      <w:r>
        <w:rPr>
          <w:b/>
          <w:bCs/>
          <w:color w:val="2E7D32"/>
        </w:rPr>
        <w:t xml:space="preserve">2（正）</w:t>
      </w:r>
      <w:r>
        <w:t xml:space="preserve">　EJUの「日本語」科目は、大学や専門学校等の高等教育機関での受講や学習（アカデミック・ジャパン）に必要な能力を測るため、「記述（ライティング）」「読解」「聴解・聴読解」のセクションで構成されています。</w:t>
      </w:r>
    </w:p>
    <w:p>
      <w:pPr>
        <w:spacing w:after="100"/>
      </w:pPr>
      <w:r>
        <w:rPr>
          <w:b/>
          <w:bCs/>
          <w:color w:val="B00020"/>
        </w:rPr>
        <w:t xml:space="preserve">3（誤）</w:t>
      </w:r>
      <w:r>
        <w:t xml:space="preserve">　EJU（読解・聴解・聴読解）でも、テストの難易度差を調整して異なる回の得点を同等に比較できるよう、共通の尺度（IRTに基づく得点化）が用いられています。</w:t>
      </w:r>
    </w:p>
    <w:p>
      <w:pPr>
        <w:spacing w:after="100"/>
      </w:pPr>
      <w:r>
        <w:rPr>
          <w:b/>
          <w:bCs/>
          <w:color w:val="B00020"/>
        </w:rPr>
        <w:t xml:space="preserve">4（誤）</w:t>
      </w:r>
      <w:r>
        <w:t xml:space="preserve">　EJUとJLPTは異なる目的・形式を持つ別の試験であり、相互にスコアが自動換算・代用される関係にはありません。</w:t>
      </w:r>
    </w:p>
    <w:p>
      <w:pPr>
        <w:pBdr>
          <w:top w:val="single" w:color="CCCCCC" w:sz="4" w:space="6"/>
        </w:pBdr>
        <w:spacing w:after="300" w:before="150"/>
      </w:pPr>
      <w:hyperlink w:history="1" w:anchor="Q_1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6" w:id="594"/>
      <w:r>
        <w:rPr>
          <w:b/>
          <w:bCs/>
        </w:rPr>
        <w:t xml:space="preserve">問題36　解説</w:t>
      </w:r>
      <w:bookmarkEnd w:id="594"/>
    </w:p>
    <w:p>
      <w:pPr>
        <w:spacing w:after="120"/>
      </w:pPr>
      <w:r>
        <w:rPr>
          <w:b/>
          <w:bCs/>
        </w:rPr>
        <w:t xml:space="preserve">正解：4</w:t>
      </w:r>
    </w:p>
    <w:p>
      <w:pPr>
        <w:spacing w:after="100"/>
      </w:pPr>
      <w:r>
        <w:rPr>
          <w:b/>
          <w:bCs/>
          <w:color w:val="B00020"/>
        </w:rPr>
        <w:t xml:space="preserve">1（誤）</w:t>
      </w:r>
      <w:r>
        <w:t xml:space="preserve">　OPIはペーパーテストではなく、認定テスターと受験者による「1対1の口頭面接（インタビュー）」形式で行われる実技的コミュニケーション評価です。</w:t>
      </w:r>
    </w:p>
    <w:p>
      <w:pPr>
        <w:spacing w:after="100"/>
      </w:pPr>
      <w:r>
        <w:rPr>
          <w:b/>
          <w:bCs/>
          <w:color w:val="B00020"/>
        </w:rPr>
        <w:t xml:space="preserve">2（誤）</w:t>
      </w:r>
      <w:r>
        <w:t xml:space="preserve">　OPIは単なる文法知識や正確さだけでなく、「課題遂行能力」「場面・文脈」「正確さ」「テキスト型（Text Type：単語／一文／段落など）」という4つの側面から総合的にパフォーマンスを評価します。</w:t>
      </w:r>
    </w:p>
    <w:p>
      <w:pPr>
        <w:spacing w:after="100"/>
      </w:pPr>
      <w:r>
        <w:rPr>
          <w:b/>
          <w:bCs/>
          <w:color w:val="B00020"/>
        </w:rPr>
        <w:t xml:space="preserve">3（誤）</w:t>
      </w:r>
      <w:r>
        <w:t xml:space="preserve">　OPIは、初級（Novice）、中級（Intermediate）、上級（Advanced）、超級（Superior）などのACTFLの尺度で発話能力を評価する面接です。初級・中級・上級にはLow・Mid・Highの下位区分がありますが、超級を同様に3分割するわけではありません。「N1〜N5」はJLPTのレベル表記です。</w:t>
      </w:r>
    </w:p>
    <w:p>
      <w:pPr>
        <w:spacing w:after="100"/>
      </w:pPr>
      <w:r>
        <w:rPr>
          <w:b/>
          <w:bCs/>
          <w:color w:val="2E7D32"/>
        </w:rPr>
        <w:t xml:space="preserve">4（正）</w:t>
      </w:r>
      <w:r>
        <w:t xml:space="preserve">　OPIではテスターが受験者の能力を引き出すために様々な質問やロールプレイを実施し、レベルに応じた課題遂行能力や段落構成能力、複雑な状況への対応力を判断します。</w:t>
      </w:r>
    </w:p>
    <w:p>
      <w:pPr>
        <w:pBdr>
          <w:top w:val="single" w:color="CCCCCC" w:sz="4" w:space="6"/>
        </w:pBdr>
        <w:spacing w:after="300" w:before="150"/>
      </w:pPr>
      <w:hyperlink w:history="1" w:anchor="Q_1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7" w:id="595"/>
      <w:r>
        <w:rPr>
          <w:b/>
          <w:bCs/>
        </w:rPr>
        <w:t xml:space="preserve">問題37　解説</w:t>
      </w:r>
      <w:bookmarkEnd w:id="595"/>
    </w:p>
    <w:p>
      <w:pPr>
        <w:spacing w:after="120"/>
      </w:pPr>
      <w:r>
        <w:rPr>
          <w:b/>
          <w:bCs/>
        </w:rPr>
        <w:t xml:space="preserve">正解：3</w:t>
      </w:r>
    </w:p>
    <w:p>
      <w:pPr>
        <w:spacing w:after="100"/>
      </w:pPr>
      <w:r>
        <w:rPr>
          <w:b/>
          <w:bCs/>
          <w:color w:val="B00020"/>
        </w:rPr>
        <w:t xml:space="preserve">1（誤）</w:t>
      </w:r>
      <w:r>
        <w:t xml:space="preserve">　テストが授業や教育現場・学習者に与える影響のことは「波及効果（ウォッシュバック効果 / Washback effect）」と呼びます。「熟達度」は言語能力の到達度を指す概念です。</w:t>
      </w:r>
    </w:p>
    <w:p>
      <w:pPr>
        <w:spacing w:after="100"/>
      </w:pPr>
      <w:r>
        <w:rPr>
          <w:b/>
          <w:bCs/>
          <w:color w:val="B00020"/>
        </w:rPr>
        <w:t xml:space="preserve">2（誤）</w:t>
      </w:r>
      <w:r>
        <w:t xml:space="preserve">　記述の内容は「妥当性」の説明です。「信頼性」とは、測定結果の安定性や一貫性（いつ・誰が採点しても同じ結果になるか）を指します。</w:t>
      </w:r>
    </w:p>
    <w:p>
      <w:pPr>
        <w:spacing w:after="100"/>
      </w:pPr>
      <w:r>
        <w:rPr>
          <w:b/>
          <w:bCs/>
          <w:color w:val="2E7D32"/>
        </w:rPr>
        <w:t xml:space="preserve">3（正）</w:t>
      </w:r>
      <w:r>
        <w:t xml:space="preserve">　マークシート方式の選択式テストは、採点結果に採点者の主観や誤差が介入しないため、「採点上の信頼性（客観性）」が極めて高くなります。</w:t>
      </w:r>
    </w:p>
    <w:p>
      <w:pPr>
        <w:spacing w:after="100"/>
      </w:pPr>
      <w:r>
        <w:rPr>
          <w:b/>
          <w:bCs/>
          <w:color w:val="B00020"/>
        </w:rPr>
        <w:t xml:space="preserve">4（誤）</w:t>
      </w:r>
      <w:r>
        <w:t xml:space="preserve">　OPIのようなインタビューテスト（パフォーマンス評価）では、評価者の主観によるブレを防ぐため、認定テスター制度や定期的な評価基準の擦り合わせ（キャリブレーション）を通じた「評価者間信頼性」の確保が不可欠です。</w:t>
      </w:r>
    </w:p>
    <w:p>
      <w:pPr>
        <w:pBdr>
          <w:top w:val="single" w:color="CCCCCC" w:sz="4" w:space="6"/>
        </w:pBdr>
        <w:spacing w:after="300" w:before="150"/>
      </w:pPr>
      <w:hyperlink w:history="1" w:anchor="Q_1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8" w:id="596"/>
      <w:r>
        <w:rPr>
          <w:b/>
          <w:bCs/>
        </w:rPr>
        <w:t xml:space="preserve">問題38　解説</w:t>
      </w:r>
      <w:bookmarkEnd w:id="596"/>
    </w:p>
    <w:p>
      <w:pPr>
        <w:spacing w:after="120"/>
      </w:pPr>
      <w:r>
        <w:rPr>
          <w:b/>
          <w:bCs/>
        </w:rPr>
        <w:t xml:space="preserve">正解：2</w:t>
      </w:r>
    </w:p>
    <w:p>
      <w:pPr>
        <w:spacing w:after="100"/>
      </w:pPr>
      <w:r>
        <w:rPr>
          <w:b/>
          <w:bCs/>
          <w:color w:val="B00020"/>
        </w:rPr>
        <w:t xml:space="preserve">1（誤）</w:t>
      </w:r>
      <w:r>
        <w:t xml:space="preserve">　近年の海外学習者の学習動機・目的において、「マンガ・アニメ・J-POP等への関心」や「日本語そのものへの興味」「日本への旅行・観光」などは非常に高い割合を占めています。「日本への永住・移住」が第1位というわけではありません。</w:t>
      </w:r>
    </w:p>
    <w:p>
      <w:pPr>
        <w:spacing w:after="100"/>
      </w:pPr>
      <w:r>
        <w:rPr>
          <w:b/>
          <w:bCs/>
          <w:color w:val="2E7D32"/>
        </w:rPr>
        <w:t xml:space="preserve">2（正）</w:t>
      </w:r>
      <w:r>
        <w:t xml:space="preserve">　学習者数が最も多い上位国には、中国、インドネシア、韓国などが挙げられ、アジア地域（東アジア・東南アジア）の学習者が世界全体の約8割を占めています。</w:t>
      </w:r>
    </w:p>
    <w:p>
      <w:pPr>
        <w:spacing w:after="100"/>
      </w:pPr>
      <w:r>
        <w:rPr>
          <w:b/>
          <w:bCs/>
          <w:color w:val="B00020"/>
        </w:rPr>
        <w:t xml:space="preserve">3（誤）</w:t>
      </w:r>
      <w:r>
        <w:t xml:space="preserve">　海外の機関別傾向では、世界全体で見ると「中等教育（中学校・高校等）」および「高等教育（大学等）」の学習者が大半を占めています。「初等教育」が7割以上を占めるという事実はなく、オーストラリアやニュージーランドなど一部の国を除いて初等教育の割合は限定的です。</w:t>
      </w:r>
    </w:p>
    <w:p>
      <w:pPr>
        <w:spacing w:after="100"/>
      </w:pPr>
      <w:r>
        <w:rPr>
          <w:b/>
          <w:bCs/>
          <w:color w:val="B00020"/>
        </w:rPr>
        <w:t xml:space="preserve">4（誤）</w:t>
      </w:r>
      <w:r>
        <w:t xml:space="preserve">　海外の日本語学習者の約8割は「東アジア」および「東南アジア」に集中しています。ヨーロッパや北米地域の占める割合は全体から見ると一部にとどまります。</w:t>
      </w:r>
    </w:p>
    <w:p>
      <w:pPr>
        <w:pBdr>
          <w:top w:val="single" w:color="CCCCCC" w:sz="4" w:space="6"/>
        </w:pBdr>
        <w:spacing w:after="300" w:before="150"/>
      </w:pPr>
      <w:hyperlink w:history="1" w:anchor="Q_1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9" w:id="597"/>
      <w:r>
        <w:rPr>
          <w:b/>
          <w:bCs/>
        </w:rPr>
        <w:t xml:space="preserve">問題39　解説</w:t>
      </w:r>
      <w:bookmarkEnd w:id="597"/>
    </w:p>
    <w:p>
      <w:pPr>
        <w:spacing w:after="120"/>
      </w:pPr>
      <w:r>
        <w:rPr>
          <w:b/>
          <w:bCs/>
        </w:rPr>
        <w:t xml:space="preserve">正解：4</w:t>
      </w:r>
    </w:p>
    <w:p>
      <w:pPr>
        <w:spacing w:after="100"/>
      </w:pPr>
      <w:r>
        <w:rPr>
          <w:b/>
          <w:bCs/>
          <w:color w:val="B00020"/>
        </w:rPr>
        <w:t xml:space="preserve">1（誤）</w:t>
      </w:r>
      <w:r>
        <w:t xml:space="preserve">　CEFRは「複言語・複文化主義」を理念としており、母語話者を絶対的な標準（モデル）として追従するのではなく、他者と相互理解を図るための実践的なコミュニケーション能力や課題遂行能力を重視します。</w:t>
      </w:r>
    </w:p>
    <w:p>
      <w:pPr>
        <w:spacing w:after="100"/>
      </w:pPr>
      <w:r>
        <w:rPr>
          <w:b/>
          <w:bCs/>
          <w:color w:val="B00020"/>
        </w:rPr>
        <w:t xml:space="preserve">2（誤）</w:t>
      </w:r>
      <w:r>
        <w:t xml:space="preserve">　CEFRの大きな特徴は、具体的なコミュニケーション場面で「何ができるか」を明記した「Can-doステートメント（記述文）」を用いて評価・記述点を示す点にあります。</w:t>
      </w:r>
    </w:p>
    <w:p>
      <w:pPr>
        <w:spacing w:after="100"/>
      </w:pPr>
      <w:r>
        <w:rPr>
          <w:b/>
          <w:bCs/>
          <w:color w:val="B00020"/>
        </w:rPr>
        <w:t xml:space="preserve">3（誤）</w:t>
      </w:r>
      <w:r>
        <w:t xml:space="preserve">　CEFRは、言語を使って具体的に何ができるかという「行動中心アプローチ」に基づいており、単なる文法知識や語彙量の測定ではありません。</w:t>
      </w:r>
    </w:p>
    <w:p>
      <w:pPr>
        <w:spacing w:after="100"/>
      </w:pPr>
      <w:r>
        <w:rPr>
          <w:b/>
          <w:bCs/>
          <w:color w:val="2E7D32"/>
        </w:rPr>
        <w:t xml:space="preserve">4（正）</w:t>
      </w:r>
      <w:r>
        <w:t xml:space="preserve">　CEFRの習熟度レベルは、A（基礎的言語使用者：A1/A2）、B（自立した言語使用者：B1/B2）、C（熟達した言語使用者：C1/C2）の3つの大レベル・6つの段階で定義されています。</w:t>
      </w:r>
    </w:p>
    <w:p>
      <w:pPr>
        <w:pBdr>
          <w:top w:val="single" w:color="CCCCCC" w:sz="4" w:space="6"/>
        </w:pBdr>
        <w:spacing w:after="300" w:before="150"/>
      </w:pPr>
      <w:hyperlink w:history="1" w:anchor="Q_1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40" w:id="598"/>
      <w:r>
        <w:rPr>
          <w:b/>
          <w:bCs/>
        </w:rPr>
        <w:t xml:space="preserve">問題40　解説</w:t>
      </w:r>
      <w:bookmarkEnd w:id="598"/>
    </w:p>
    <w:p>
      <w:pPr>
        <w:spacing w:after="120"/>
      </w:pPr>
      <w:r>
        <w:rPr>
          <w:b/>
          <w:bCs/>
        </w:rPr>
        <w:t xml:space="preserve">正解：1</w:t>
      </w:r>
    </w:p>
    <w:p>
      <w:pPr>
        <w:spacing w:after="100"/>
      </w:pPr>
      <w:r>
        <w:rPr>
          <w:b/>
          <w:bCs/>
          <w:color w:val="2E7D32"/>
        </w:rPr>
        <w:t xml:space="preserve">1（正）</w:t>
      </w:r>
      <w:r>
        <w:t xml:space="preserve">　JF日本語教育スタンダードでは、日本語を通じたコミュニケーションの目的を、単なる言語能力（課題遂行能力）だけでなく、互いの文化を尊重し合う「異文化理解能力」の双方を向上させること（相互理解のための日本語）と規定しています。</w:t>
      </w:r>
    </w:p>
    <w:p>
      <w:pPr>
        <w:spacing w:after="100"/>
      </w:pPr>
      <w:r>
        <w:rPr>
          <w:b/>
          <w:bCs/>
          <w:color w:val="B00020"/>
        </w:rPr>
        <w:t xml:space="preserve">2（誤）</w:t>
      </w:r>
      <w:r>
        <w:t xml:space="preserve">　JF日本語教育スタンダードは、理念や熟達度レベル（A1〜C2）を共有しつつ、コースデザインや評価を自由に行うための参照枠（ツール）であり、指導順序や教科書を一律に強制するものではありません。</w:t>
      </w:r>
    </w:p>
    <w:p>
      <w:pPr>
        <w:spacing w:after="100"/>
      </w:pPr>
      <w:r>
        <w:rPr>
          <w:b/>
          <w:bCs/>
          <w:color w:val="B00020"/>
        </w:rPr>
        <w:t xml:space="preserve">3（誤）</w:t>
      </w:r>
      <w:r>
        <w:t xml:space="preserve">　JFポートフォリオは、学習者が自身の学習履歴や成果物、文化体験、Can-doの達成度などを自ら収集・リフレクション（振り返り）し、自律学習を促すためのツールです（順位付けのための成績表ではありません）。</w:t>
      </w:r>
    </w:p>
    <w:p>
      <w:pPr>
        <w:spacing w:after="100"/>
      </w:pPr>
      <w:r>
        <w:rPr>
          <w:b/>
          <w:bCs/>
          <w:color w:val="B00020"/>
        </w:rPr>
        <w:t xml:space="preserve">4（誤）</w:t>
      </w:r>
      <w:r>
        <w:t xml:space="preserve">　『まるごと 日本の言葉と文化』などのJFスタンダード準拠教材や「みんなのCan-doサイト」は、文法暗記ではなく、実際の生活場面における「課題遂行」と「異文化理解・体験」を達成するために設計されています。</w:t>
      </w:r>
    </w:p>
    <w:p>
      <w:pPr>
        <w:pBdr>
          <w:top w:val="single" w:color="CCCCCC" w:sz="4" w:space="6"/>
        </w:pBdr>
        <w:spacing w:after="300" w:before="150"/>
      </w:pPr>
      <w:hyperlink w:history="1" w:anchor="Q_1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41" w:id="599"/>
      <w:r>
        <w:rPr>
          <w:b/>
          <w:bCs/>
        </w:rPr>
        <w:t xml:space="preserve">問題41　解説</w:t>
      </w:r>
      <w:bookmarkEnd w:id="599"/>
    </w:p>
    <w:p>
      <w:pPr>
        <w:spacing w:after="120"/>
      </w:pPr>
      <w:r>
        <w:rPr>
          <w:b/>
          <w:bCs/>
        </w:rPr>
        <w:t xml:space="preserve">正解：3</w:t>
      </w:r>
    </w:p>
    <w:p>
      <w:pPr>
        <w:spacing w:after="100"/>
      </w:pPr>
      <w:r>
        <w:rPr>
          <w:b/>
          <w:bCs/>
          <w:color w:val="B00020"/>
        </w:rPr>
        <w:t xml:space="preserve">1（誤）</w:t>
      </w:r>
      <w:r>
        <w:t xml:space="preserve">　Can-doに基づく評価では、自己評価やパフォーマンス評価、ルーブリック評価などが効果的に用いられます。</w:t>
      </w:r>
    </w:p>
    <w:p>
      <w:pPr>
        <w:spacing w:after="100"/>
      </w:pPr>
      <w:r>
        <w:rPr>
          <w:b/>
          <w:bCs/>
          <w:color w:val="B00020"/>
        </w:rPr>
        <w:t xml:space="preserve">2（誤）</w:t>
      </w:r>
      <w:r>
        <w:t xml:space="preserve">　「A1レベル」は最も基礎的な入門段階（具体的で日常的なごく短い表現を理解・使用できる）です。学術論文の批判的読解や議論ができるのは「C1〜C2レベル」です。</w:t>
      </w:r>
    </w:p>
    <w:p>
      <w:pPr>
        <w:spacing w:after="100"/>
      </w:pPr>
      <w:r>
        <w:rPr>
          <w:b/>
          <w:bCs/>
          <w:color w:val="2E7D32"/>
        </w:rPr>
        <w:t xml:space="preserve">3（正）</w:t>
      </w:r>
      <w:r>
        <w:t xml:space="preserve">　JFスタンダードのCan-doには、言語習得の段階（A1〜C2）を示す「CEFR共通参照レベルCan-do（熟達度Can-do）」と、実際の授業や教材で取り扱う具体的な場面・トピックに即した「課題Can-do」があり、これらを組み合わせてコースが設計されます。</w:t>
      </w:r>
    </w:p>
    <w:p>
      <w:pPr>
        <w:spacing w:after="100"/>
      </w:pPr>
      <w:r>
        <w:rPr>
          <w:b/>
          <w:bCs/>
          <w:color w:val="B00020"/>
        </w:rPr>
        <w:t xml:space="preserve">4（誤）</w:t>
      </w:r>
      <w:r>
        <w:t xml:space="preserve">　Can-do達成（課題遂行）のためには、それを支える言語要素（文法、語彙、発音など）の学習・練習（Can-doを支える言語構造の獲得）が必要不可欠であり、排他的な関係ではありません。</w:t>
      </w:r>
    </w:p>
    <w:p>
      <w:pPr>
        <w:pBdr>
          <w:top w:val="single" w:color="CCCCCC" w:sz="4" w:space="6"/>
        </w:pBdr>
        <w:spacing w:after="300" w:before="150"/>
      </w:pPr>
      <w:hyperlink w:history="1" w:anchor="Q_1_041">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第2章　言語と社会　解説</w:t>
      </w:r>
    </w:p>
    <w:p>
      <w:pPr>
        <w:pStyle w:val="Heading3"/>
        <w:spacing w:after="120" w:before="240"/>
      </w:pPr>
      <w:bookmarkStart w:name="A_2_001" w:id="600"/>
      <w:r>
        <w:rPr>
          <w:b/>
          <w:bCs/>
        </w:rPr>
        <w:t xml:space="preserve">問題1　解説</w:t>
      </w:r>
      <w:bookmarkEnd w:id="600"/>
    </w:p>
    <w:p>
      <w:pPr>
        <w:spacing w:after="120"/>
      </w:pPr>
      <w:r>
        <w:rPr>
          <w:b/>
          <w:bCs/>
        </w:rPr>
        <w:t xml:space="preserve">正解：4</w:t>
      </w:r>
    </w:p>
    <w:p>
      <w:pPr>
        <w:spacing w:after="100"/>
      </w:pPr>
      <w:r>
        <w:rPr>
          <w:b/>
          <w:bCs/>
          <w:color w:val="B00020"/>
        </w:rPr>
        <w:t xml:space="preserve">1（誤）</w:t>
      </w:r>
      <w:r>
        <w:t xml:space="preserve">　伝統方言の衰退は見られるものの、若者層における新方言の発生や首都圏方言・地域共通語の形成など、方言要素は現代でも形を変えて広く用いられています。</w:t>
      </w:r>
    </w:p>
    <w:p>
      <w:pPr>
        <w:spacing w:after="100"/>
      </w:pPr>
      <w:r>
        <w:rPr>
          <w:b/>
          <w:bCs/>
          <w:color w:val="B00020"/>
        </w:rPr>
        <w:t xml:space="preserve">2（誤）</w:t>
      </w:r>
      <w:r>
        <w:t xml:space="preserve">　「新方言（井上史雄が提唱）」とは、伝統方言とは異なり、若い世代が自発的に生み出して使用する新しい地域的な言語表現（例：首都圏の「〜じゃん」、「違かった」など）を指します。</w:t>
      </w:r>
    </w:p>
    <w:p>
      <w:pPr>
        <w:spacing w:after="100"/>
      </w:pPr>
      <w:r>
        <w:rPr>
          <w:b/>
          <w:bCs/>
          <w:color w:val="B00020"/>
        </w:rPr>
        <w:t xml:space="preserve">3（誤）</w:t>
      </w:r>
      <w:r>
        <w:t xml:space="preserve">　「標準語」は明治期以降に規範・理想として策定された言語概念（東京の山手言葉などをベース）であり、実際に用いられている実効的な「共通語」とは区別されます（共通語には地域的なアクセントの崩れや新方言が含まれることがあります）。</w:t>
      </w:r>
    </w:p>
    <w:p>
      <w:pPr>
        <w:spacing w:after="100"/>
      </w:pPr>
      <w:r>
        <w:rPr>
          <w:b/>
          <w:bCs/>
          <w:color w:val="2E7D32"/>
        </w:rPr>
        <w:t xml:space="preserve">4（正）</w:t>
      </w:r>
      <w:r>
        <w:t xml:space="preserve">　社会言語学において、いかなる方言も固有の規則や構造を持つ対等な言語体系であり、地域方言と共通語の間に言語学的な優劣や論理性の差（劣っている／勝っている等）は存在しません。</w:t>
      </w:r>
    </w:p>
    <w:p>
      <w:pPr>
        <w:pBdr>
          <w:top w:val="single" w:color="CCCCCC" w:sz="4" w:space="6"/>
        </w:pBdr>
        <w:spacing w:after="300" w:before="150"/>
      </w:pPr>
      <w:hyperlink w:history="1" w:anchor="Q_2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2" w:id="601"/>
      <w:r>
        <w:rPr>
          <w:b/>
          <w:bCs/>
        </w:rPr>
        <w:t xml:space="preserve">問題2　解説</w:t>
      </w:r>
      <w:bookmarkEnd w:id="601"/>
    </w:p>
    <w:p>
      <w:pPr>
        <w:spacing w:after="120"/>
      </w:pPr>
      <w:r>
        <w:rPr>
          <w:b/>
          <w:bCs/>
        </w:rPr>
        <w:t xml:space="preserve">正解：2</w:t>
      </w:r>
    </w:p>
    <w:p>
      <w:pPr>
        <w:spacing w:after="100"/>
      </w:pPr>
      <w:r>
        <w:rPr>
          <w:b/>
          <w:bCs/>
          <w:color w:val="B00020"/>
        </w:rPr>
        <w:t xml:space="preserve">1（誤）</w:t>
      </w:r>
      <w:r>
        <w:t xml:space="preserve">　ピジンが子どもたちの世代に母語（第一言語）として獲得される過程を「クレオール化」と呼び、この過程で文法構造が精緻化・複雑化し、語彙も拡大して自然言語と同等の体系へと発展します。</w:t>
      </w:r>
    </w:p>
    <w:p>
      <w:pPr>
        <w:spacing w:after="100"/>
      </w:pPr>
      <w:r>
        <w:rPr>
          <w:b/>
          <w:bCs/>
          <w:color w:val="2E7D32"/>
        </w:rPr>
        <w:t xml:space="preserve">2（正）</w:t>
      </w:r>
      <w:r>
        <w:t xml:space="preserve">　ピジンは、互いに言語が通じない集団間で手っ取り早くコミュニケーションをとるために形成された接触言語であり、生まれながらにそれを「母語」として育つ人が存在しない（第一言語話者がいない）のが最大の特徴です。</w:t>
      </w:r>
    </w:p>
    <w:p>
      <w:pPr>
        <w:spacing w:after="100"/>
      </w:pPr>
      <w:r>
        <w:rPr>
          <w:b/>
          <w:bCs/>
          <w:color w:val="B00020"/>
        </w:rPr>
        <w:t xml:space="preserve">3（誤）</w:t>
      </w:r>
      <w:r>
        <w:t xml:space="preserve">　クレオールは「母語として獲得された結果、フルに発達した自然言語体系」であり、母語話者が存在します。消滅過程の不完全言語ではありません。</w:t>
      </w:r>
    </w:p>
    <w:p>
      <w:pPr>
        <w:spacing w:after="100"/>
      </w:pPr>
      <w:r>
        <w:rPr>
          <w:b/>
          <w:bCs/>
          <w:color w:val="B00020"/>
        </w:rPr>
        <w:t xml:space="preserve">4（誤）</w:t>
      </w:r>
      <w:r>
        <w:t xml:space="preserve">　パプアニューギニアのトク・ピシン（ピジンから発展した言語）のように、国や地域の公用語・公式言語として認められている例が存在します。</w:t>
      </w:r>
    </w:p>
    <w:p>
      <w:pPr>
        <w:pBdr>
          <w:top w:val="single" w:color="CCCCCC" w:sz="4" w:space="6"/>
        </w:pBdr>
        <w:spacing w:after="300" w:before="150"/>
      </w:pPr>
      <w:hyperlink w:history="1" w:anchor="Q_2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3" w:id="602"/>
      <w:r>
        <w:rPr>
          <w:b/>
          <w:bCs/>
        </w:rPr>
        <w:t xml:space="preserve">問題3　解説</w:t>
      </w:r>
      <w:bookmarkEnd w:id="602"/>
    </w:p>
    <w:p>
      <w:pPr>
        <w:spacing w:after="120"/>
      </w:pPr>
      <w:r>
        <w:rPr>
          <w:b/>
          <w:bCs/>
        </w:rPr>
        <w:t xml:space="preserve">正解：2</w:t>
      </w:r>
    </w:p>
    <w:p>
      <w:pPr>
        <w:spacing w:after="100"/>
      </w:pPr>
      <w:r>
        <w:rPr>
          <w:b/>
          <w:bCs/>
          <w:color w:val="B00020"/>
        </w:rPr>
        <w:t xml:space="preserve">1（誤）</w:t>
      </w:r>
      <w:r>
        <w:t xml:space="preserve">　乳幼児期から2つの言語に同時に触れて育ち、双方を並行して獲得した人を「同時バイリンガル」と呼びます。成人後の習得は「順次（継承）バイリンガル」や「大人での第二言語習得」に該当します。</w:t>
      </w:r>
    </w:p>
    <w:p>
      <w:pPr>
        <w:spacing w:after="100"/>
      </w:pPr>
      <w:r>
        <w:rPr>
          <w:b/>
          <w:bCs/>
          <w:color w:val="2E7D32"/>
        </w:rPr>
        <w:t xml:space="preserve">2（正）</w:t>
      </w:r>
      <w:r>
        <w:t xml:space="preserve">　カミンズらが提唱した閾値仮説や関連概念において、2つの言語のいずれにおいても年齢相応の概念形成や思考能力が十分に発達していない状態（現在では差別的ニュアンスを避けるため「発達途上のバイリンガル」等と表現されることも多い）を説明する際、「ダブル・リミテッド（セミリンガル）」という用語が用いられます。</w:t>
      </w:r>
    </w:p>
    <w:p>
      <w:pPr>
        <w:spacing w:after="100"/>
      </w:pPr>
      <w:r>
        <w:rPr>
          <w:b/>
          <w:bCs/>
          <w:color w:val="B00020"/>
        </w:rPr>
        <w:t xml:space="preserve">3（誤）</w:t>
      </w:r>
      <w:r>
        <w:t xml:space="preserve">　第一言語の能力が侵食・低下していく現象は「減算的（サトラクティブ）バイリンガリズム」です。「加算的バイリンガリズム」は母語を維持・発展させつつ第二言語を付加的に獲得する望ましい状態です。</w:t>
      </w:r>
    </w:p>
    <w:p>
      <w:pPr>
        <w:spacing w:after="100"/>
      </w:pPr>
      <w:r>
        <w:rPr>
          <w:b/>
          <w:bCs/>
          <w:color w:val="B00020"/>
        </w:rPr>
        <w:t xml:space="preserve">4（誤）</w:t>
      </w:r>
      <w:r>
        <w:t xml:space="preserve">　これは「加算的バイリンガリズム」の説明です。減算的バイリンガリズムは、母語の能力や社会的評価が低下してしまう状態を指します。</w:t>
      </w:r>
    </w:p>
    <w:p>
      <w:pPr>
        <w:pBdr>
          <w:top w:val="single" w:color="CCCCCC" w:sz="4" w:space="6"/>
        </w:pBdr>
        <w:spacing w:after="300" w:before="150"/>
      </w:pPr>
      <w:hyperlink w:history="1" w:anchor="Q_2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4" w:id="603"/>
      <w:r>
        <w:rPr>
          <w:b/>
          <w:bCs/>
        </w:rPr>
        <w:t xml:space="preserve">問題4　解説</w:t>
      </w:r>
      <w:bookmarkEnd w:id="603"/>
    </w:p>
    <w:p>
      <w:pPr>
        <w:spacing w:after="120"/>
      </w:pPr>
      <w:r>
        <w:rPr>
          <w:b/>
          <w:bCs/>
        </w:rPr>
        <w:t xml:space="preserve">正解：3</w:t>
      </w:r>
    </w:p>
    <w:p>
      <w:pPr>
        <w:spacing w:after="100"/>
      </w:pPr>
      <w:r>
        <w:rPr>
          <w:b/>
          <w:bCs/>
          <w:color w:val="B00020"/>
        </w:rPr>
        <w:t xml:space="preserve">1（誤）</w:t>
      </w:r>
      <w:r>
        <w:t xml:space="preserve">　対面文脈やジェスチャーなど「文脈依存度」が高い日常会話能力は「BICS」です。CALPは文脈の支えが乏しい（文脈離脱的な）状況で文章や概念を論理的に処理する能力です。</w:t>
      </w:r>
    </w:p>
    <w:p>
      <w:pPr>
        <w:spacing w:after="100"/>
      </w:pPr>
      <w:r>
        <w:rPr>
          <w:b/>
          <w:bCs/>
          <w:color w:val="B00020"/>
        </w:rPr>
        <w:t xml:space="preserve">2（誤）</w:t>
      </w:r>
      <w:r>
        <w:t xml:space="preserve">　カミンズは「共通基礎言語能力モデル（氷山モデル）」を提唱しており、第一言語で培われた思考力や概念は、第二言語のCALP習得へと転移・寄与する（相互依存仮説）と説明しています。</w:t>
      </w:r>
    </w:p>
    <w:p>
      <w:pPr>
        <w:spacing w:after="100"/>
      </w:pPr>
      <w:r>
        <w:rPr>
          <w:b/>
          <w:bCs/>
          <w:color w:val="2E7D32"/>
        </w:rPr>
        <w:t xml:space="preserve">3（正）</w:t>
      </w:r>
      <w:r>
        <w:t xml:space="preserve">　子どもは日常会話を比較的短期間（1〜2年程度）で習得しますが、教科の読み書きや思考の習得には5〜7年以上の年月と意図的な学習支援が必要です。日常会話が上手だから学習支援は不要と誤解しないことが教育上極めて重要です。</w:t>
      </w:r>
    </w:p>
    <w:p>
      <w:pPr>
        <w:spacing w:after="100"/>
      </w:pPr>
      <w:r>
        <w:rPr>
          <w:b/>
          <w:bCs/>
          <w:color w:val="B00020"/>
        </w:rPr>
        <w:t xml:space="preserve">4（誤）</w:t>
      </w:r>
      <w:r>
        <w:t xml:space="preserve">　抽象的思考や教科学習に必要なのは「CALP（Cognitive Academic Language Proficiency：学習言語能力）」です。BICSは日常の生活言語能力です。</w:t>
      </w:r>
    </w:p>
    <w:p>
      <w:pPr>
        <w:pBdr>
          <w:top w:val="single" w:color="CCCCCC" w:sz="4" w:space="6"/>
        </w:pBdr>
        <w:spacing w:after="300" w:before="150"/>
      </w:pPr>
      <w:hyperlink w:history="1" w:anchor="Q_2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5" w:id="604"/>
      <w:r>
        <w:rPr>
          <w:b/>
          <w:bCs/>
        </w:rPr>
        <w:t xml:space="preserve">問題5　解説</w:t>
      </w:r>
      <w:bookmarkEnd w:id="604"/>
    </w:p>
    <w:p>
      <w:pPr>
        <w:spacing w:after="120"/>
      </w:pPr>
      <w:r>
        <w:rPr>
          <w:b/>
          <w:bCs/>
        </w:rPr>
        <w:t xml:space="preserve">正解：2</w:t>
      </w:r>
    </w:p>
    <w:p>
      <w:pPr>
        <w:spacing w:after="100"/>
      </w:pPr>
      <w:r>
        <w:rPr>
          <w:b/>
          <w:bCs/>
          <w:color w:val="B00020"/>
        </w:rPr>
        <w:t xml:space="preserve">1（誤）</w:t>
      </w:r>
      <w:r>
        <w:t xml:space="preserve">　女性語（いわゆる「役割語」的な女言葉）は、明治期の女学生のことば（「てよだわ言葉」）が規範化された側面が大きく、ジェンダー役割意識やメディアの影響を受けて変化してきた社会的産物です。</w:t>
      </w:r>
    </w:p>
    <w:p>
      <w:pPr>
        <w:spacing w:after="100"/>
      </w:pPr>
      <w:r>
        <w:rPr>
          <w:b/>
          <w:bCs/>
          <w:color w:val="2E7D32"/>
        </w:rPr>
        <w:t xml:space="preserve">2（正）</w:t>
      </w:r>
      <w:r>
        <w:t xml:space="preserve">　社会方言は、地域差（地域方言）ではなく、話し手の社会的グループ（階層、年代、性別、職業など）に起因する言葉の違いを指します。</w:t>
      </w:r>
    </w:p>
    <w:p>
      <w:pPr>
        <w:spacing w:after="100"/>
      </w:pPr>
      <w:r>
        <w:rPr>
          <w:b/>
          <w:bCs/>
          <w:color w:val="B00020"/>
        </w:rPr>
        <w:t xml:space="preserve">3（誤）</w:t>
      </w:r>
      <w:r>
        <w:t xml:space="preserve">　社会言語学において、若者言葉の変異（造語法、文法変化、位相）は言語の自然な変化や集団意識・アイデンティティの表れとして重要な分析対象と見なされます。</w:t>
      </w:r>
    </w:p>
    <w:p>
      <w:pPr>
        <w:spacing w:after="100"/>
      </w:pPr>
      <w:r>
        <w:rPr>
          <w:b/>
          <w:bCs/>
          <w:color w:val="B00020"/>
        </w:rPr>
        <w:t xml:space="preserve">4（誤）</w:t>
      </w:r>
      <w:r>
        <w:t xml:space="preserve">　専門語（レジスター）や隠語は、仲間内の親密性の確認や、外部に対して情報を遮断（秘匿）する目的、あるいは業務の効率化のために用いられることが多く、部外者への解説を主目的とはしていません。</w:t>
      </w:r>
    </w:p>
    <w:p>
      <w:pPr>
        <w:pBdr>
          <w:top w:val="single" w:color="CCCCCC" w:sz="4" w:space="6"/>
        </w:pBdr>
        <w:spacing w:after="300" w:before="150"/>
      </w:pPr>
      <w:hyperlink w:history="1" w:anchor="Q_2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6" w:id="605"/>
      <w:r>
        <w:rPr>
          <w:b/>
          <w:bCs/>
        </w:rPr>
        <w:t xml:space="preserve">問題6　解説</w:t>
      </w:r>
      <w:bookmarkEnd w:id="605"/>
    </w:p>
    <w:p>
      <w:pPr>
        <w:spacing w:after="120"/>
      </w:pPr>
      <w:r>
        <w:rPr>
          <w:b/>
          <w:bCs/>
        </w:rPr>
        <w:t xml:space="preserve">正解：4</w:t>
      </w:r>
    </w:p>
    <w:p>
      <w:pPr>
        <w:spacing w:after="100"/>
      </w:pPr>
      <w:r>
        <w:rPr>
          <w:b/>
          <w:bCs/>
          <w:color w:val="B00020"/>
        </w:rPr>
        <w:t xml:space="preserve">1（誤）</w:t>
      </w:r>
      <w:r>
        <w:t xml:space="preserve">　日本語には東京式アクセント、京阪式アクセント、一型アクセント（栃木・茨城・宮崎など）、無アクセントなど多様なアクセント体系が存在します。</w:t>
      </w:r>
    </w:p>
    <w:p>
      <w:pPr>
        <w:spacing w:after="100"/>
      </w:pPr>
      <w:r>
        <w:rPr>
          <w:b/>
          <w:bCs/>
          <w:color w:val="B00020"/>
        </w:rPr>
        <w:t xml:space="preserve">2（誤）</w:t>
      </w:r>
      <w:r>
        <w:t xml:space="preserve">　西日本方言（九州・中国・四国・近畿など）の多くでは、動作の進行・継続を表す「〜よる（雨が降りよる＝今降っている）」と、結果の残存・完了を表す「〜とる（雨が降っとる＝降り終わって濡れている・降った状態だ）」が厳密に区別されています（共通語ではどちらも「〜ている」になるため、学習者にとっても重要な対照点です）。</w:t>
      </w:r>
    </w:p>
    <w:p>
      <w:pPr>
        <w:spacing w:after="100"/>
      </w:pPr>
      <w:r>
        <w:rPr>
          <w:b/>
          <w:bCs/>
          <w:color w:val="B00020"/>
        </w:rPr>
        <w:t xml:space="preserve">3（誤）</w:t>
      </w:r>
      <w:r>
        <w:t xml:space="preserve">　周圏論では、中央（中心部）に「最も新しい語」が存在し、周辺部（最外郭）に「最も古い語」が残ると説明します。</w:t>
      </w:r>
    </w:p>
    <w:p>
      <w:pPr>
        <w:spacing w:after="100"/>
      </w:pPr>
      <w:r>
        <w:rPr>
          <w:b/>
          <w:bCs/>
          <w:color w:val="2E7D32"/>
        </w:rPr>
        <w:t xml:space="preserve">4（正）</w:t>
      </w:r>
      <w:r>
        <w:t xml:space="preserve">　柳田國男は『蝸牛考』において、中央（京都）で生まれた新しい言葉が周囲に放射状に伝わり、古い時代の言葉が周辺部（東北や九州など）に押し出されて残るという「方言周圏論」を主張しました。</w:t>
      </w:r>
    </w:p>
    <w:p>
      <w:pPr>
        <w:pBdr>
          <w:top w:val="single" w:color="CCCCCC" w:sz="4" w:space="6"/>
        </w:pBdr>
        <w:spacing w:after="300" w:before="150"/>
      </w:pPr>
      <w:hyperlink w:history="1" w:anchor="Q_2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7" w:id="606"/>
      <w:r>
        <w:rPr>
          <w:b/>
          <w:bCs/>
        </w:rPr>
        <w:t xml:space="preserve">問題7　解説</w:t>
      </w:r>
      <w:bookmarkEnd w:id="606"/>
    </w:p>
    <w:p>
      <w:pPr>
        <w:spacing w:after="120"/>
      </w:pPr>
      <w:r>
        <w:rPr>
          <w:b/>
          <w:bCs/>
        </w:rPr>
        <w:t xml:space="preserve">正解：1</w:t>
      </w:r>
    </w:p>
    <w:p>
      <w:pPr>
        <w:spacing w:after="100"/>
      </w:pPr>
      <w:r>
        <w:rPr>
          <w:b/>
          <w:bCs/>
          <w:color w:val="2E7D32"/>
        </w:rPr>
        <w:t xml:space="preserve">1（正）</w:t>
      </w:r>
      <w:r>
        <w:t xml:space="preserve">　コードスイッチングは、相手やトピック、社会的役割などの状況変化（あるいは強調や共感などのコミュニケーション上の意図）に応じて、使用言語を巧みに切り替える高度な言語運用行動です。</w:t>
      </w:r>
    </w:p>
    <w:p>
      <w:pPr>
        <w:spacing w:after="100"/>
      </w:pPr>
      <w:r>
        <w:rPr>
          <w:b/>
          <w:bCs/>
          <w:color w:val="B00020"/>
        </w:rPr>
        <w:t xml:space="preserve">2（誤）</w:t>
      </w:r>
      <w:r>
        <w:t xml:space="preserve">　単なる対話の非成立や意図しない言語混同はコードスイッチングの機能とは異なります。</w:t>
      </w:r>
    </w:p>
    <w:p>
      <w:pPr>
        <w:spacing w:after="100"/>
      </w:pPr>
      <w:r>
        <w:rPr>
          <w:b/>
          <w:bCs/>
          <w:color w:val="B00020"/>
        </w:rPr>
        <w:t xml:space="preserve">3（誤）</w:t>
      </w:r>
      <w:r>
        <w:t xml:space="preserve">　コードスイッチングは両言語の文法構造を高度に理解しているからこそ、文法の切れ目などで自然に行うことができる高度な言語能力（運用能力）の表れです。語学能力の低さを示すものではありません。</w:t>
      </w:r>
    </w:p>
    <w:p>
      <w:pPr>
        <w:spacing w:after="100"/>
      </w:pPr>
      <w:r>
        <w:rPr>
          <w:b/>
          <w:bCs/>
          <w:color w:val="B00020"/>
        </w:rPr>
        <w:t xml:space="preserve">4（誤）</w:t>
      </w:r>
      <w:r>
        <w:t xml:space="preserve">　「ググる」などの現象は借用語（借用：Borrowing）の定着です。「ダイグロシア」とは、一つの社会の中で二つの言語（または同一言語の高位・低位変種）が、公式な場と日常的な場で明確に役割分担されて共存している社会状態を指します。</w:t>
      </w:r>
    </w:p>
    <w:p>
      <w:pPr>
        <w:pBdr>
          <w:top w:val="single" w:color="CCCCCC" w:sz="4" w:space="6"/>
        </w:pBdr>
        <w:spacing w:after="300" w:before="150"/>
      </w:pPr>
      <w:hyperlink w:history="1" w:anchor="Q_2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8" w:id="607"/>
      <w:r>
        <w:rPr>
          <w:b/>
          <w:bCs/>
        </w:rPr>
        <w:t xml:space="preserve">問題8　解説</w:t>
      </w:r>
      <w:bookmarkEnd w:id="607"/>
    </w:p>
    <w:p>
      <w:pPr>
        <w:spacing w:after="120"/>
      </w:pPr>
      <w:r>
        <w:rPr>
          <w:b/>
          <w:bCs/>
        </w:rPr>
        <w:t xml:space="preserve">正解：1</w:t>
      </w:r>
    </w:p>
    <w:p>
      <w:pPr>
        <w:spacing w:after="100"/>
      </w:pPr>
      <w:r>
        <w:rPr>
          <w:b/>
          <w:bCs/>
          <w:color w:val="2E7D32"/>
        </w:rPr>
        <w:t xml:space="preserve">1（正）</w:t>
      </w:r>
      <w:r>
        <w:t xml:space="preserve">　公用語は、行政・司法・立法・公教育などの公的領域で用いられるよう指定された言語を指します。</w:t>
      </w:r>
    </w:p>
    <w:p>
      <w:pPr>
        <w:spacing w:after="100"/>
      </w:pPr>
      <w:r>
        <w:rPr>
          <w:b/>
          <w:bCs/>
          <w:color w:val="B00020"/>
        </w:rPr>
        <w:t xml:space="preserve">2（誤）</w:t>
      </w:r>
      <w:r>
        <w:t xml:space="preserve">　多言語国家（シンガポールやスイス、アフリカ諸国など）では、シンガポールのように国家語（マレー語）と公用語（英語・マレー語・中国語・タミール語）が異なる場合や、複数の公用語を持つ場合が多く存在します。</w:t>
      </w:r>
    </w:p>
    <w:p>
      <w:pPr>
        <w:spacing w:after="100"/>
      </w:pPr>
      <w:r>
        <w:rPr>
          <w:b/>
          <w:bCs/>
          <w:color w:val="B00020"/>
        </w:rPr>
        <w:t xml:space="preserve">3（誤）</w:t>
      </w:r>
      <w:r>
        <w:t xml:space="preserve">　国家語は、国家の歴史的・文化的・政治的な象徴としてのアイデンティティを担う言語であり、必ずしも国民全員の唯一の母語であるとは限りません。</w:t>
      </w:r>
    </w:p>
    <w:p>
      <w:pPr>
        <w:spacing w:after="100"/>
      </w:pPr>
      <w:r>
        <w:rPr>
          <w:b/>
          <w:bCs/>
          <w:color w:val="B00020"/>
        </w:rPr>
        <w:t xml:space="preserve">4（誤）</w:t>
      </w:r>
      <w:r>
        <w:t xml:space="preserve">　日本国憲法第1条は天皇の地位等について定めた条文であり、日本語を唯一の公用語・国家語とする規定ではありません。一方、裁判所法第74条には、裁判所では日本語を用いる旨の規定があります。国全体の公用語の指定と、特定の公的領域で使用する言語の規定は区別する必要があります。</w:t>
      </w:r>
    </w:p>
    <w:p>
      <w:pPr>
        <w:pBdr>
          <w:top w:val="single" w:color="CCCCCC" w:sz="4" w:space="6"/>
        </w:pBdr>
        <w:spacing w:after="300" w:before="150"/>
      </w:pPr>
      <w:hyperlink w:history="1" w:anchor="Q_2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9" w:id="608"/>
      <w:r>
        <w:rPr>
          <w:b/>
          <w:bCs/>
        </w:rPr>
        <w:t xml:space="preserve">問題9　解説</w:t>
      </w:r>
      <w:bookmarkEnd w:id="608"/>
    </w:p>
    <w:p>
      <w:pPr>
        <w:spacing w:after="120"/>
      </w:pPr>
      <w:r>
        <w:rPr>
          <w:b/>
          <w:bCs/>
        </w:rPr>
        <w:t xml:space="preserve">正解：2</w:t>
      </w:r>
    </w:p>
    <w:p>
      <w:pPr>
        <w:spacing w:after="100"/>
      </w:pPr>
      <w:r>
        <w:rPr>
          <w:b/>
          <w:bCs/>
          <w:color w:val="B00020"/>
        </w:rPr>
        <w:t xml:space="preserve">1（誤）</w:t>
      </w:r>
      <w:r>
        <w:t xml:space="preserve">　少数民族や地域社会の言語を保持・継承し教育機会を設けることは、まさに世界言語権宣言や少数者人権の文脈における「言語権」の根幹に関わる取り組みです。</w:t>
      </w:r>
    </w:p>
    <w:p>
      <w:pPr>
        <w:spacing w:after="100"/>
      </w:pPr>
      <w:r>
        <w:rPr>
          <w:b/>
          <w:bCs/>
          <w:color w:val="2E7D32"/>
        </w:rPr>
        <w:t xml:space="preserve">2（正）</w:t>
      </w:r>
      <w:r>
        <w:t xml:space="preserve">　言語権には、プライベートな領域での母語使用の自由（積極的・消極的権利）に加えて、裁判や教育などの場面で不利益を被らないための母語使用・通訳の保障、母語教育を受ける機会などが含まれます。</w:t>
      </w:r>
    </w:p>
    <w:p>
      <w:pPr>
        <w:spacing w:after="100"/>
      </w:pPr>
      <w:r>
        <w:rPr>
          <w:b/>
          <w:bCs/>
          <w:color w:val="B00020"/>
        </w:rPr>
        <w:t xml:space="preserve">3（誤）</w:t>
      </w:r>
      <w:r>
        <w:t xml:space="preserve">　言語権は、母語の尊重と同時に、社会参画に必要な共通語・公用語を学ぶ権利や機会をも保障するものであり、共通語の習得を拒否させることが目的ではありません。</w:t>
      </w:r>
    </w:p>
    <w:p>
      <w:pPr>
        <w:spacing w:after="100"/>
      </w:pPr>
      <w:r>
        <w:rPr>
          <w:b/>
          <w:bCs/>
          <w:color w:val="B00020"/>
        </w:rPr>
        <w:t xml:space="preserve">4（誤）</w:t>
      </w:r>
      <w:r>
        <w:t xml:space="preserve">　言語権は、人間が自身の母語・第一言語を不当に制限されず使用する権利や、人権保障に必要な情報を得る権利を指すものであり、「現地の公用語の学習を拒否する無制限の権利」ではありません。</w:t>
      </w:r>
    </w:p>
    <w:p>
      <w:pPr>
        <w:pBdr>
          <w:top w:val="single" w:color="CCCCCC" w:sz="4" w:space="6"/>
        </w:pBdr>
        <w:spacing w:after="300" w:before="150"/>
      </w:pPr>
      <w:hyperlink w:history="1" w:anchor="Q_2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0" w:id="609"/>
      <w:r>
        <w:rPr>
          <w:b/>
          <w:bCs/>
        </w:rPr>
        <w:t xml:space="preserve">問題10　解説</w:t>
      </w:r>
      <w:bookmarkEnd w:id="609"/>
    </w:p>
    <w:p>
      <w:pPr>
        <w:spacing w:after="120"/>
      </w:pPr>
      <w:r>
        <w:rPr>
          <w:b/>
          <w:bCs/>
        </w:rPr>
        <w:t xml:space="preserve">正解：3</w:t>
      </w:r>
    </w:p>
    <w:p>
      <w:pPr>
        <w:spacing w:after="100"/>
      </w:pPr>
      <w:r>
        <w:rPr>
          <w:b/>
          <w:bCs/>
          <w:color w:val="B00020"/>
        </w:rPr>
        <w:t xml:space="preserve">1（誤）</w:t>
      </w:r>
      <w:r>
        <w:t xml:space="preserve">　消滅危機度の判定において最も重要な指標の一つは「世代間継承（親から子どもへ家庭内で言語が引き継がれているか）」です。話者数が一定数いても若い世代に継承されていなければ危険度は高くなります。</w:t>
      </w:r>
    </w:p>
    <w:p>
      <w:pPr>
        <w:spacing w:after="100"/>
      </w:pPr>
      <w:r>
        <w:rPr>
          <w:b/>
          <w:bCs/>
          <w:color w:val="B00020"/>
        </w:rPr>
        <w:t xml:space="preserve">2（誤）</w:t>
      </w:r>
      <w:r>
        <w:t xml:space="preserve">　明治以降の共通語普及政策やメディアの全国化により、地域方言や独立した言語体系（琉球諸語やアイヌ語など）の世代間継承が断絶し、消滅の危機に瀕する主因となりました。</w:t>
      </w:r>
    </w:p>
    <w:p>
      <w:pPr>
        <w:spacing w:after="100"/>
      </w:pPr>
      <w:r>
        <w:rPr>
          <w:b/>
          <w:bCs/>
          <w:color w:val="2E7D32"/>
        </w:rPr>
        <w:t xml:space="preserve">3（正）</w:t>
      </w:r>
      <w:r>
        <w:t xml:space="preserve">　ユネスコは2009年に、極めて深刻な状況にあるアイヌ語をはじめ、八重山、与那国、宮古、沖縄、奄美、国頭、八丈の計8つの言語・方言を消滅危機言語としてリストアップしました。</w:t>
      </w:r>
    </w:p>
    <w:p>
      <w:pPr>
        <w:spacing w:after="100"/>
      </w:pPr>
      <w:r>
        <w:rPr>
          <w:b/>
          <w:bCs/>
          <w:color w:val="B00020"/>
        </w:rPr>
        <w:t xml:space="preserve">4（誤）</w:t>
      </w:r>
      <w:r>
        <w:t xml:space="preserve">　日本国内にもユネスコによって消滅の危機にあると指定された言語・方言が存在します。</w:t>
      </w:r>
    </w:p>
    <w:p>
      <w:pPr>
        <w:pBdr>
          <w:top w:val="single" w:color="CCCCCC" w:sz="4" w:space="6"/>
        </w:pBdr>
        <w:spacing w:after="300" w:before="150"/>
      </w:pPr>
      <w:hyperlink w:history="1" w:anchor="Q_2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1" w:id="610"/>
      <w:r>
        <w:rPr>
          <w:b/>
          <w:bCs/>
        </w:rPr>
        <w:t xml:space="preserve">問題11　解説</w:t>
      </w:r>
      <w:bookmarkEnd w:id="610"/>
    </w:p>
    <w:p>
      <w:pPr>
        <w:spacing w:after="120"/>
      </w:pPr>
      <w:r>
        <w:rPr>
          <w:b/>
          <w:bCs/>
        </w:rPr>
        <w:t xml:space="preserve">正解：1</w:t>
      </w:r>
    </w:p>
    <w:p>
      <w:pPr>
        <w:spacing w:after="100"/>
      </w:pPr>
      <w:r>
        <w:rPr>
          <w:b/>
          <w:bCs/>
          <w:color w:val="2E7D32"/>
        </w:rPr>
        <w:t xml:space="preserve">1（正）</w:t>
      </w:r>
      <w:r>
        <w:t xml:space="preserve">　同化政策は、国家の統合や単一性を優先し、少数グループの固有の言語・文化を捨てさせて主流派の言語・文化に順応させる政策を指します。</w:t>
      </w:r>
    </w:p>
    <w:p>
      <w:pPr>
        <w:spacing w:after="100"/>
      </w:pPr>
      <w:r>
        <w:rPr>
          <w:b/>
          <w:bCs/>
          <w:color w:val="B00020"/>
        </w:rPr>
        <w:t xml:space="preserve">2（誤）</w:t>
      </w:r>
      <w:r>
        <w:t xml:space="preserve">　多元主義政策（マルチカルチュラリズム／多文化主義）は、国家内に存在する複数の言語や文化の存在価値を認め、それらの維持・発展を公的に保障・推進する政策です。</w:t>
      </w:r>
    </w:p>
    <w:p>
      <w:pPr>
        <w:spacing w:after="100"/>
      </w:pPr>
      <w:r>
        <w:rPr>
          <w:b/>
          <w:bCs/>
          <w:color w:val="B00020"/>
        </w:rPr>
        <w:t xml:space="preserve">3（誤）</w:t>
      </w:r>
      <w:r>
        <w:t xml:space="preserve">　同化政策の強制は、少数グループの言語的アイデンティティの喪失、自尊心の低下、学力不振（減算的バイリンガリズム）、社会的疎外や抗争の要因となることが多くの研究で示されています。</w:t>
      </w:r>
    </w:p>
    <w:p>
      <w:pPr>
        <w:spacing w:after="100"/>
      </w:pPr>
      <w:r>
        <w:rPr>
          <w:b/>
          <w:bCs/>
          <w:color w:val="B00020"/>
        </w:rPr>
        <w:t xml:space="preserve">4（誤）</w:t>
      </w:r>
      <w:r>
        <w:t xml:space="preserve">　言語復権（言語再生・復興）運動は、アイヌ語やマオリ語、ウェールズ語などのように、消滅の危機に直面している言語の世代間継承を回復し、話者数を増やして日常的な使用域を広げる活動全般を指します。</w:t>
      </w:r>
    </w:p>
    <w:p>
      <w:pPr>
        <w:pBdr>
          <w:top w:val="single" w:color="CCCCCC" w:sz="4" w:space="6"/>
        </w:pBdr>
        <w:spacing w:after="300" w:before="150"/>
      </w:pPr>
      <w:hyperlink w:history="1" w:anchor="Q_2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2" w:id="611"/>
      <w:r>
        <w:rPr>
          <w:b/>
          <w:bCs/>
        </w:rPr>
        <w:t xml:space="preserve">問題12　解説</w:t>
      </w:r>
      <w:bookmarkEnd w:id="611"/>
    </w:p>
    <w:p>
      <w:pPr>
        <w:spacing w:after="120"/>
      </w:pPr>
      <w:r>
        <w:rPr>
          <w:b/>
          <w:bCs/>
        </w:rPr>
        <w:t xml:space="preserve">正解：1</w:t>
      </w:r>
    </w:p>
    <w:p>
      <w:pPr>
        <w:spacing w:after="100"/>
      </w:pPr>
      <w:r>
        <w:rPr>
          <w:b/>
          <w:bCs/>
          <w:color w:val="2E7D32"/>
        </w:rPr>
        <w:t xml:space="preserve">1（正）</w:t>
      </w:r>
      <w:r>
        <w:t xml:space="preserve">　国立国語研究所の「外来語」委員会は、氾濫する難解なカタカナ語（例：アカウンタビリティ→説明責任、インフォームド・コンセント→納得診療など）について、理解を助けるための言い換え提案を整理・公表しました。</w:t>
      </w:r>
    </w:p>
    <w:p>
      <w:pPr>
        <w:spacing w:after="100"/>
      </w:pPr>
      <w:r>
        <w:rPr>
          <w:b/>
          <w:bCs/>
          <w:color w:val="B00020"/>
        </w:rPr>
        <w:t xml:space="preserve">2（誤）</w:t>
      </w:r>
      <w:r>
        <w:t xml:space="preserve">　「やさしい日本語」は、外国人住民だけでなく、高齢者、子ども、障害を持つ人など、多様な人々にとって情報が伝わりやすくなる「ユニバーサルデザイン（情報バリアフリー）」としての役割を果たします。</w:t>
      </w:r>
    </w:p>
    <w:p>
      <w:pPr>
        <w:spacing w:after="100"/>
      </w:pPr>
      <w:r>
        <w:rPr>
          <w:b/>
          <w:bCs/>
          <w:color w:val="B00020"/>
        </w:rPr>
        <w:t xml:space="preserve">3（誤）</w:t>
      </w:r>
      <w:r>
        <w:t xml:space="preserve">　公用文において常用漢字表にない漢字や表外音訓を用いる場合は、ひらがな表記にするか、ルビ（フリガナ）を振るなどの配慮がなされます。</w:t>
      </w:r>
    </w:p>
    <w:p>
      <w:pPr>
        <w:spacing w:after="100"/>
      </w:pPr>
      <w:r>
        <w:rPr>
          <w:b/>
          <w:bCs/>
          <w:color w:val="B00020"/>
        </w:rPr>
        <w:t xml:space="preserve">4（誤）</w:t>
      </w:r>
      <w:r>
        <w:t xml:space="preserve">　現代の公用文や法令は、1986年の「現代仮名遣い」や「常用漢字表」（旧当用漢字表）等に基づき、原則として現代の仮名遣いと常用漢字（新字体）で表記されています。</w:t>
      </w:r>
    </w:p>
    <w:p>
      <w:pPr>
        <w:pBdr>
          <w:top w:val="single" w:color="CCCCCC" w:sz="4" w:space="6"/>
        </w:pBdr>
        <w:spacing w:after="300" w:before="150"/>
      </w:pPr>
      <w:hyperlink w:history="1" w:anchor="Q_2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3" w:id="612"/>
      <w:r>
        <w:rPr>
          <w:b/>
          <w:bCs/>
        </w:rPr>
        <w:t xml:space="preserve">問題13　解説</w:t>
      </w:r>
      <w:bookmarkEnd w:id="612"/>
    </w:p>
    <w:p>
      <w:pPr>
        <w:spacing w:after="120"/>
      </w:pPr>
      <w:r>
        <w:rPr>
          <w:b/>
          <w:bCs/>
        </w:rPr>
        <w:t xml:space="preserve">正解：4</w:t>
      </w:r>
    </w:p>
    <w:p>
      <w:pPr>
        <w:spacing w:after="100"/>
      </w:pPr>
      <w:r>
        <w:rPr>
          <w:b/>
          <w:bCs/>
          <w:color w:val="B00020"/>
        </w:rPr>
        <w:t xml:space="preserve">1（誤）</w:t>
      </w:r>
      <w:r>
        <w:t xml:space="preserve">　話題を諦めたり変更したりする行動は、意図した内容の伝達を避ける「回避ストラテジー」です。「成就（達成）ストラテジー」は、別の言葉や非言語的手段を用いてなんとか意思を伝えようとする行動を指します。</w:t>
      </w:r>
    </w:p>
    <w:p>
      <w:pPr>
        <w:spacing w:after="100"/>
      </w:pPr>
      <w:r>
        <w:rPr>
          <w:b/>
          <w:bCs/>
          <w:color w:val="B00020"/>
        </w:rPr>
        <w:t xml:space="preserve">2（誤）</w:t>
      </w:r>
      <w:r>
        <w:t xml:space="preserve">　コミュニケーション・ストラテジーは初級学習者に限らず、上級者や母語話者同士の対話（言葉が出てこないときのパラフレーズや確認行動など）においても日常的に用いられます。</w:t>
      </w:r>
    </w:p>
    <w:p>
      <w:pPr>
        <w:spacing w:after="100"/>
      </w:pPr>
      <w:r>
        <w:rPr>
          <w:b/>
          <w:bCs/>
          <w:color w:val="B00020"/>
        </w:rPr>
        <w:t xml:space="preserve">3（誤）</w:t>
      </w:r>
      <w:r>
        <w:t xml:space="preserve">　母語や他言語の表現を転用・借用して補おうとする行為は、「言語間ストラテジー（L1ベースの達成ストラテジー／転移・借用）」に分類され、回避ストラテジーではありません。</w:t>
      </w:r>
    </w:p>
    <w:p>
      <w:pPr>
        <w:spacing w:after="100"/>
      </w:pPr>
      <w:r>
        <w:rPr>
          <w:b/>
          <w:bCs/>
          <w:color w:val="2E7D32"/>
        </w:rPr>
        <w:t xml:space="preserve">4（正）</w:t>
      </w:r>
      <w:r>
        <w:t xml:space="preserve">　コミュニケーション・ストラテジーは、発話者が目標言語での表現において言語的リソースの不足などの障害に直面した際、意図した意味を伝えるため、または対話を維持するために用いる問題解決的な手段・工夫を指します。</w:t>
      </w:r>
    </w:p>
    <w:p>
      <w:pPr>
        <w:pBdr>
          <w:top w:val="single" w:color="CCCCCC" w:sz="4" w:space="6"/>
        </w:pBdr>
        <w:spacing w:after="300" w:before="150"/>
      </w:pPr>
      <w:hyperlink w:history="1" w:anchor="Q_2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4" w:id="613"/>
      <w:r>
        <w:rPr>
          <w:b/>
          <w:bCs/>
        </w:rPr>
        <w:t xml:space="preserve">問題14　解説</w:t>
      </w:r>
      <w:bookmarkEnd w:id="613"/>
    </w:p>
    <w:p>
      <w:pPr>
        <w:spacing w:after="120"/>
      </w:pPr>
      <w:r>
        <w:rPr>
          <w:b/>
          <w:bCs/>
        </w:rPr>
        <w:t xml:space="preserve">正解：2</w:t>
      </w:r>
    </w:p>
    <w:p>
      <w:pPr>
        <w:spacing w:after="100"/>
      </w:pPr>
      <w:r>
        <w:rPr>
          <w:b/>
          <w:bCs/>
          <w:color w:val="B00020"/>
        </w:rPr>
        <w:t xml:space="preserve">1（誤）</w:t>
      </w:r>
      <w:r>
        <w:t xml:space="preserve">　「紙を留める機械」のように、目的の言葉を定義や説明的なフレーズで表現する行為は「迂回表現」に該当します。</w:t>
      </w:r>
    </w:p>
    <w:p>
      <w:pPr>
        <w:spacing w:after="100"/>
      </w:pPr>
      <w:r>
        <w:rPr>
          <w:b/>
          <w:bCs/>
          <w:color w:val="2E7D32"/>
        </w:rPr>
        <w:t xml:space="preserve">2（正）</w:t>
      </w:r>
      <w:r>
        <w:t xml:space="preserve">　目的の単語を知らないため、知っている語彙を組み合わせて「魚のホテル」という新しい言葉（目標言語内に存在しない語）を独自に作り出す行為は「造語」に該当します。</w:t>
      </w:r>
    </w:p>
    <w:p>
      <w:pPr>
        <w:spacing w:after="100"/>
      </w:pPr>
      <w:r>
        <w:rPr>
          <w:b/>
          <w:bCs/>
          <w:color w:val="B00020"/>
        </w:rPr>
        <w:t xml:space="preserve">3（誤）</w:t>
      </w:r>
      <w:r>
        <w:t xml:space="preserve">　「看護師」の代わりに意味の近い「医者」を用いるのは「近接語」の使用です。</w:t>
      </w:r>
    </w:p>
    <w:p>
      <w:pPr>
        <w:spacing w:after="100"/>
      </w:pPr>
      <w:r>
        <w:rPr>
          <w:b/>
          <w:bCs/>
          <w:color w:val="B00020"/>
        </w:rPr>
        <w:t xml:space="preserve">4（誤）</w:t>
      </w:r>
      <w:r>
        <w:t xml:space="preserve">　ジェスチャー（身振り手振り）を用いて意思を伝える行為は、「非言語行動の併用（ジェスチャー／パントマイム）」に分類され、言語内での「言い換え」ではありません。</w:t>
      </w:r>
    </w:p>
    <w:p>
      <w:pPr>
        <w:pBdr>
          <w:top w:val="single" w:color="CCCCCC" w:sz="4" w:space="6"/>
        </w:pBdr>
        <w:spacing w:after="300" w:before="150"/>
      </w:pPr>
      <w:hyperlink w:history="1" w:anchor="Q_2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5" w:id="614"/>
      <w:r>
        <w:rPr>
          <w:b/>
          <w:bCs/>
        </w:rPr>
        <w:t xml:space="preserve">問題15　解説</w:t>
      </w:r>
      <w:bookmarkEnd w:id="614"/>
    </w:p>
    <w:p>
      <w:pPr>
        <w:spacing w:after="120"/>
      </w:pPr>
      <w:r>
        <w:rPr>
          <w:b/>
          <w:bCs/>
        </w:rPr>
        <w:t xml:space="preserve">正解：2</w:t>
      </w:r>
    </w:p>
    <w:p>
      <w:pPr>
        <w:spacing w:after="100"/>
      </w:pPr>
      <w:r>
        <w:rPr>
          <w:b/>
          <w:bCs/>
          <w:color w:val="B00020"/>
        </w:rPr>
        <w:t xml:space="preserve">1（誤）</w:t>
      </w:r>
      <w:r>
        <w:t xml:space="preserve">　適切に援助要求（聞き返しや確認）を行えることは、相互交渉能力（ストラテジー能力）の高さを示しており、対話を円滑に進める上で重要なスキルです。禁止すべきではありません。</w:t>
      </w:r>
    </w:p>
    <w:p>
      <w:pPr>
        <w:spacing w:after="100"/>
      </w:pPr>
      <w:r>
        <w:rPr>
          <w:b/>
          <w:bCs/>
          <w:color w:val="2E7D32"/>
        </w:rPr>
        <w:t xml:space="preserve">2（正）</w:t>
      </w:r>
      <w:r>
        <w:t xml:space="preserve">　言葉で明確に尋ねるのが「直接的援助要求」、言葉の詰まりや視線・表情・間（ポーズ）によって聞き手に助け船を出すよう暗に促すのが「間接的援助要求」です。</w:t>
      </w:r>
    </w:p>
    <w:p>
      <w:pPr>
        <w:spacing w:after="100"/>
      </w:pPr>
      <w:r>
        <w:rPr>
          <w:b/>
          <w:bCs/>
          <w:color w:val="B00020"/>
        </w:rPr>
        <w:t xml:space="preserve">3（誤）</w:t>
      </w:r>
      <w:r>
        <w:t xml:space="preserve">　「もう一度言ってください」などの聞き返し（Clarification request：明確化要求）は、相手のインプットの理解を促す「相互交渉ストラテジー」や「援助要求」の範疇に属し、自分の発言の誤りを直す「自己修正」とは異なります。</w:t>
      </w:r>
    </w:p>
    <w:p>
      <w:pPr>
        <w:spacing w:after="100"/>
      </w:pPr>
      <w:r>
        <w:rPr>
          <w:b/>
          <w:bCs/>
          <w:color w:val="B00020"/>
        </w:rPr>
        <w:t xml:space="preserve">4（誤）</w:t>
      </w:r>
      <w:r>
        <w:t xml:space="preserve">　「援助要求」は、対話を維持・継続するために聞き手の助けを求める「成就（達成）ストラテジー」の一種であり、対話を放棄する回避ストラテジーではありません。</w:t>
      </w:r>
    </w:p>
    <w:p>
      <w:pPr>
        <w:pBdr>
          <w:top w:val="single" w:color="CCCCCC" w:sz="4" w:space="6"/>
        </w:pBdr>
        <w:spacing w:after="300" w:before="150"/>
      </w:pPr>
      <w:hyperlink w:history="1" w:anchor="Q_2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6" w:id="615"/>
      <w:r>
        <w:rPr>
          <w:b/>
          <w:bCs/>
        </w:rPr>
        <w:t xml:space="preserve">問題16　解説</w:t>
      </w:r>
      <w:bookmarkEnd w:id="615"/>
    </w:p>
    <w:p>
      <w:pPr>
        <w:spacing w:after="120"/>
      </w:pPr>
      <w:r>
        <w:rPr>
          <w:b/>
          <w:bCs/>
        </w:rPr>
        <w:t xml:space="preserve">正解：1</w:t>
      </w:r>
    </w:p>
    <w:p>
      <w:pPr>
        <w:spacing w:after="100"/>
      </w:pPr>
      <w:r>
        <w:rPr>
          <w:b/>
          <w:bCs/>
          <w:color w:val="2E7D32"/>
        </w:rPr>
        <w:t xml:space="preserve">1（正）</w:t>
      </w:r>
      <w:r>
        <w:t xml:space="preserve">　語彙が出てこないときに身振り手振りを交えたりパントマイムをしたりすることは、意図した意味を相手に伝えるための代表的な非言語的成就ストラテジーです。</w:t>
      </w:r>
    </w:p>
    <w:p>
      <w:pPr>
        <w:spacing w:after="100"/>
      </w:pPr>
      <w:r>
        <w:rPr>
          <w:b/>
          <w:bCs/>
          <w:color w:val="B00020"/>
        </w:rPr>
        <w:t xml:space="preserve">2（誤）</w:t>
      </w:r>
      <w:r>
        <w:t xml:space="preserve">　近年の研究では、ジェスチャーを行うことで話し手自身の脳内での語彙検索や概念の整理（認知的な処理）が容易になる効果（思考促進効果）があることが示されています。</w:t>
      </w:r>
    </w:p>
    <w:p>
      <w:pPr>
        <w:spacing w:after="100"/>
      </w:pPr>
      <w:r>
        <w:rPr>
          <w:b/>
          <w:bCs/>
          <w:color w:val="B00020"/>
        </w:rPr>
        <w:t xml:space="preserve">3（誤）</w:t>
      </w:r>
      <w:r>
        <w:t xml:space="preserve">　非言語行動は言語的メッセージを補強・代替・調整する重要なコミュニケーション手段であり、母語話者の会話でも頻繁かつ自然に用いられます。</w:t>
      </w:r>
    </w:p>
    <w:p>
      <w:pPr>
        <w:spacing w:after="100"/>
      </w:pPr>
      <w:r>
        <w:rPr>
          <w:b/>
          <w:bCs/>
          <w:color w:val="B00020"/>
        </w:rPr>
        <w:t xml:space="preserve">4（誤）</w:t>
      </w:r>
      <w:r>
        <w:t xml:space="preserve">　うなずきや首を振る動作、ジェスチャーの意味は文化によって大きく異なります（例：首を横に振る動作が否定ではなく肯定を意味する地域もある）。</w:t>
      </w:r>
    </w:p>
    <w:p>
      <w:pPr>
        <w:pBdr>
          <w:top w:val="single" w:color="CCCCCC" w:sz="4" w:space="6"/>
        </w:pBdr>
        <w:spacing w:after="300" w:before="150"/>
      </w:pPr>
      <w:hyperlink w:history="1" w:anchor="Q_2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7" w:id="616"/>
      <w:r>
        <w:rPr>
          <w:b/>
          <w:bCs/>
        </w:rPr>
        <w:t xml:space="preserve">問題17　解説</w:t>
      </w:r>
      <w:bookmarkEnd w:id="616"/>
    </w:p>
    <w:p>
      <w:pPr>
        <w:spacing w:after="120"/>
      </w:pPr>
      <w:r>
        <w:rPr>
          <w:b/>
          <w:bCs/>
        </w:rPr>
        <w:t xml:space="preserve">正解：2</w:t>
      </w:r>
    </w:p>
    <w:p>
      <w:pPr>
        <w:spacing w:after="100"/>
      </w:pPr>
      <w:r>
        <w:rPr>
          <w:b/>
          <w:bCs/>
          <w:color w:val="B00020"/>
        </w:rPr>
        <w:t xml:space="preserve">1（誤）</w:t>
      </w:r>
      <w:r>
        <w:t xml:space="preserve">　学習者Aの迂回表現によって学習者Bから「水族館」という正解の単語が引き出され、相互理解（意味の交渉）が成功しています。これはストラテジーの成功例です。</w:t>
      </w:r>
    </w:p>
    <w:p>
      <w:pPr>
        <w:spacing w:after="100"/>
      </w:pPr>
      <w:r>
        <w:rPr>
          <w:b/>
          <w:bCs/>
          <w:color w:val="2E7D32"/>
        </w:rPr>
        <w:t xml:space="preserve">2（正）</w:t>
      </w:r>
      <w:r>
        <w:t xml:space="preserve">　「水族館」というターゲット語彙の代わりに、知っている語彙と関係節を用いて「魚がたくさん泳いでいる大きな部屋」と描写・説明する行為は、成就ストラテジーの中の「迂回表現」の典型例です。</w:t>
      </w:r>
    </w:p>
    <w:p>
      <w:pPr>
        <w:spacing w:after="100"/>
      </w:pPr>
      <w:r>
        <w:rPr>
          <w:b/>
          <w:bCs/>
          <w:color w:val="B00020"/>
        </w:rPr>
        <w:t xml:space="preserve">3（誤）</w:t>
      </w:r>
      <w:r>
        <w:t xml:space="preserve">　学習者Aは話題を回避しておらず、説明を加えることで意図した「水族館」のイメージを相手に伝えようとしています。</w:t>
      </w:r>
    </w:p>
    <w:p>
      <w:pPr>
        <w:spacing w:after="100"/>
      </w:pPr>
      <w:r>
        <w:rPr>
          <w:b/>
          <w:bCs/>
          <w:color w:val="B00020"/>
        </w:rPr>
        <w:t xml:space="preserve">4（誤）</w:t>
      </w:r>
      <w:r>
        <w:t xml:space="preserve">　学習者Aは教師に直接質問しておらず、間接的な間（ポーズ）や表情を見せた後、自力で迂回表現を繰り出しています。</w:t>
      </w:r>
    </w:p>
    <w:p>
      <w:pPr>
        <w:pBdr>
          <w:top w:val="single" w:color="CCCCCC" w:sz="4" w:space="6"/>
        </w:pBdr>
        <w:spacing w:after="300" w:before="150"/>
      </w:pPr>
      <w:hyperlink w:history="1" w:anchor="Q_2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8" w:id="617"/>
      <w:r>
        <w:rPr>
          <w:b/>
          <w:bCs/>
        </w:rPr>
        <w:t xml:space="preserve">問題18　解説</w:t>
      </w:r>
      <w:bookmarkEnd w:id="617"/>
    </w:p>
    <w:p>
      <w:pPr>
        <w:spacing w:after="120"/>
      </w:pPr>
      <w:r>
        <w:rPr>
          <w:b/>
          <w:bCs/>
        </w:rPr>
        <w:t xml:space="preserve">正解：1</w:t>
      </w:r>
    </w:p>
    <w:p>
      <w:pPr>
        <w:spacing w:after="100"/>
      </w:pPr>
      <w:r>
        <w:rPr>
          <w:b/>
          <w:bCs/>
          <w:color w:val="2E7D32"/>
        </w:rPr>
        <w:t xml:space="preserve">1（正）</w:t>
      </w:r>
      <w:r>
        <w:t xml:space="preserve">　ストラテジー能力は、言語的・非言語的手段を用いてコミュニケーション上の障害やブレイクダウンを解決し、対話を効率的かつ円滑に継続・修復するための能力として定義されています。</w:t>
      </w:r>
    </w:p>
    <w:p>
      <w:pPr>
        <w:spacing w:after="100"/>
      </w:pPr>
      <w:r>
        <w:rPr>
          <w:b/>
          <w:bCs/>
          <w:color w:val="B00020"/>
        </w:rPr>
        <w:t xml:space="preserve">2（誤）</w:t>
      </w:r>
      <w:r>
        <w:t xml:space="preserve">　ストラテジー能力は不完全さを「補う」ものであり、言語能力（語彙・文法）そのものを代替するものではありません。高度な議論には相応の専門語彙や複雑な文法構造の学習が不可欠です。</w:t>
      </w:r>
    </w:p>
    <w:p>
      <w:pPr>
        <w:spacing w:after="100"/>
      </w:pPr>
      <w:r>
        <w:rPr>
          <w:b/>
          <w:bCs/>
          <w:color w:val="B00020"/>
        </w:rPr>
        <w:t xml:space="preserve">3（誤）</w:t>
      </w:r>
      <w:r>
        <w:t xml:space="preserve">　教室活動（特にタスク中心やコミュニケーション中心の活動）において、学習者が自発的にストラテジー（言い換えや確認）を駆使して意味を伝えようとするプロセスは非常に重要です。教師が即座に割り込んで遮断することはストラテジー能力の発達を阻害します。</w:t>
      </w:r>
    </w:p>
    <w:p>
      <w:pPr>
        <w:spacing w:after="100"/>
      </w:pPr>
      <w:r>
        <w:rPr>
          <w:b/>
          <w:bCs/>
          <w:color w:val="B00020"/>
        </w:rPr>
        <w:t xml:space="preserve">4（誤）</w:t>
      </w:r>
      <w:r>
        <w:t xml:space="preserve">　カナルとスウェインのモデル（1980年）は「文法能力」「社会言語学的能力」「ストラテジー能力」の3つで構成され、その後カナル（1983年）が「談話能力」を加えて4つのコンポーネントとなりました。</w:t>
      </w:r>
    </w:p>
    <w:p>
      <w:pPr>
        <w:pBdr>
          <w:top w:val="single" w:color="CCCCCC" w:sz="4" w:space="6"/>
        </w:pBdr>
        <w:spacing w:after="300" w:before="150"/>
      </w:pPr>
      <w:hyperlink w:history="1" w:anchor="Q_2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9" w:id="618"/>
      <w:r>
        <w:rPr>
          <w:b/>
          <w:bCs/>
        </w:rPr>
        <w:t xml:space="preserve">問題19　解説</w:t>
      </w:r>
      <w:bookmarkEnd w:id="618"/>
    </w:p>
    <w:p>
      <w:pPr>
        <w:spacing w:after="120"/>
      </w:pPr>
      <w:r>
        <w:rPr>
          <w:b/>
          <w:bCs/>
        </w:rPr>
        <w:t xml:space="preserve">正解：4</w:t>
      </w:r>
    </w:p>
    <w:p>
      <w:pPr>
        <w:spacing w:after="100"/>
      </w:pPr>
      <w:r>
        <w:rPr>
          <w:b/>
          <w:bCs/>
          <w:color w:val="B00020"/>
        </w:rPr>
        <w:t xml:space="preserve">1（誤）</w:t>
      </w:r>
      <w:r>
        <w:t xml:space="preserve">　「美化語（例：お料理、お酒）」は上品な言葉遣いをするためのものであり、相手の動作を高める「尊敬語」とは概念上区別されます。</w:t>
      </w:r>
    </w:p>
    <w:p>
      <w:pPr>
        <w:spacing w:after="100"/>
      </w:pPr>
      <w:r>
        <w:rPr>
          <w:b/>
          <w:bCs/>
          <w:color w:val="B00020"/>
        </w:rPr>
        <w:t xml:space="preserve">2（誤）</w:t>
      </w:r>
      <w:r>
        <w:t xml:space="preserve">　自分の動作を低める（向かう対象を相対的に高める）ことでその「向かう対象（話題の人物・聞き手）」への敬意を表すものは「謙譲語Ⅰ（例：伺う、申し上げる）」です。「謙譲語Ⅱ（丁重語）」は話相手（聞き手）に対する丁重な表現です。</w:t>
      </w:r>
    </w:p>
    <w:p>
      <w:pPr>
        <w:spacing w:after="100"/>
      </w:pPr>
      <w:r>
        <w:rPr>
          <w:b/>
          <w:bCs/>
          <w:color w:val="B00020"/>
        </w:rPr>
        <w:t xml:space="preserve">3（誤）</w:t>
      </w:r>
      <w:r>
        <w:t xml:space="preserve">　これは「謙譲語Ⅱ（丁重語）」の説明です。「謙譲語Ⅰ」は向かう対象（行為の受け手）が存在することが必須の条件となります。</w:t>
      </w:r>
    </w:p>
    <w:p>
      <w:pPr>
        <w:spacing w:after="100"/>
      </w:pPr>
      <w:r>
        <w:rPr>
          <w:b/>
          <w:bCs/>
          <w:color w:val="2E7D32"/>
        </w:rPr>
        <w:t xml:space="preserve">4（正）</w:t>
      </w:r>
      <w:r>
        <w:t xml:space="preserve">　謙譲語Ⅱ（丁重語）は、自分の動作・状態を話相手（聞き手）に対して改まって丁重に述べる表現（例：参る、申す、致す）であり、向かう対象のない自動詞的な動作等でも使用できます。</w:t>
      </w:r>
    </w:p>
    <w:p>
      <w:pPr>
        <w:pBdr>
          <w:top w:val="single" w:color="CCCCCC" w:sz="4" w:space="6"/>
        </w:pBdr>
        <w:spacing w:after="300" w:before="150"/>
      </w:pPr>
      <w:hyperlink w:history="1" w:anchor="Q_2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0" w:id="619"/>
      <w:r>
        <w:rPr>
          <w:b/>
          <w:bCs/>
        </w:rPr>
        <w:t xml:space="preserve">問題20　解説</w:t>
      </w:r>
      <w:bookmarkEnd w:id="619"/>
    </w:p>
    <w:p>
      <w:pPr>
        <w:spacing w:after="120"/>
      </w:pPr>
      <w:r>
        <w:rPr>
          <w:b/>
          <w:bCs/>
        </w:rPr>
        <w:t xml:space="preserve">正解：1</w:t>
      </w:r>
    </w:p>
    <w:p>
      <w:pPr>
        <w:spacing w:after="100"/>
      </w:pPr>
      <w:r>
        <w:rPr>
          <w:b/>
          <w:bCs/>
          <w:color w:val="2E7D32"/>
        </w:rPr>
        <w:t xml:space="preserve">1（正）</w:t>
      </w:r>
      <w:r>
        <w:t xml:space="preserve">　謙譲語Ⅱは、自分側の行為などを話し相手に丁重に述べる敬語です。父を自分側として扱うという条件では、「申す」を用いることができます。</w:t>
      </w:r>
    </w:p>
    <w:p>
      <w:pPr>
        <w:spacing w:after="100"/>
      </w:pPr>
      <w:r>
        <w:rPr>
          <w:b/>
          <w:bCs/>
          <w:color w:val="B00020"/>
        </w:rPr>
        <w:t xml:space="preserve">2（誤）</w:t>
      </w:r>
      <w:r>
        <w:t xml:space="preserve">　指針の基本原則は、尊敬語・謙譲語Ⅰを使って自分側を立てないことです。ただし、方言敬語や場面による違いも説明されており、あらゆる家族への敬語を一律に誤りとする趣旨ではありません。</w:t>
      </w:r>
    </w:p>
    <w:p>
      <w:pPr>
        <w:spacing w:after="100"/>
      </w:pPr>
      <w:r>
        <w:rPr>
          <w:b/>
          <w:bCs/>
          <w:color w:val="B00020"/>
        </w:rPr>
        <w:t xml:space="preserve">3（誤）</w:t>
      </w:r>
      <w:r>
        <w:t xml:space="preserve">　「申す」は謙譲語Ⅱの例です。この用法で丁重に述べる相手は聞き手であり、父を立てる尊敬語ではありません。</w:t>
      </w:r>
    </w:p>
    <w:p>
      <w:pPr>
        <w:spacing w:after="100"/>
      </w:pPr>
      <w:r>
        <w:rPr>
          <w:b/>
          <w:bCs/>
          <w:color w:val="B00020"/>
        </w:rPr>
        <w:t xml:space="preserve">4（誤）</w:t>
      </w:r>
      <w:r>
        <w:t xml:space="preserve">　指針は、社員だけの会と社外の人が多くいる会とで、社長への敬語の選択を変える例を示しています。所属だけから、すべての場面で同じ形式を使うとはできません。</w:t>
      </w:r>
    </w:p>
    <w:p>
      <w:pPr>
        <w:pBdr>
          <w:top w:val="single" w:color="CCCCCC" w:sz="4" w:space="6"/>
        </w:pBdr>
        <w:spacing w:after="300" w:before="150"/>
      </w:pPr>
      <w:hyperlink w:history="1" w:anchor="Q_2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1" w:id="620"/>
      <w:r>
        <w:rPr>
          <w:b/>
          <w:bCs/>
        </w:rPr>
        <w:t xml:space="preserve">問題21　解説</w:t>
      </w:r>
      <w:bookmarkEnd w:id="620"/>
    </w:p>
    <w:p>
      <w:pPr>
        <w:spacing w:after="120"/>
      </w:pPr>
      <w:r>
        <w:rPr>
          <w:b/>
          <w:bCs/>
        </w:rPr>
        <w:t xml:space="preserve">正解：1</w:t>
      </w:r>
    </w:p>
    <w:p>
      <w:pPr>
        <w:spacing w:after="100"/>
      </w:pPr>
      <w:r>
        <w:rPr>
          <w:b/>
          <w:bCs/>
          <w:color w:val="2E7D32"/>
        </w:rPr>
        <w:t xml:space="preserve">1（正）</w:t>
      </w:r>
      <w:r>
        <w:t xml:space="preserve">　指針は「お読みになられる」を二重敬語の例として示しています。二重敬語は一般に適切でないとされますが、習慣として定着した語もあります。</w:t>
      </w:r>
    </w:p>
    <w:p>
      <w:pPr>
        <w:spacing w:after="100"/>
      </w:pPr>
      <w:r>
        <w:rPr>
          <w:b/>
          <w:bCs/>
          <w:color w:val="B00020"/>
        </w:rPr>
        <w:t xml:space="preserve">2（誤）</w:t>
      </w:r>
      <w:r>
        <w:t xml:space="preserve">　同じ語に尊敬の形式を重ねた二重敬語です。「て」で二つの語を結んだ敬語連結ではありません。</w:t>
      </w:r>
    </w:p>
    <w:p>
      <w:pPr>
        <w:spacing w:after="100"/>
      </w:pPr>
      <w:r>
        <w:rPr>
          <w:b/>
          <w:bCs/>
          <w:color w:val="B00020"/>
        </w:rPr>
        <w:t xml:space="preserve">3（誤）</w:t>
      </w:r>
      <w:r>
        <w:t xml:space="preserve">　二重敬語の定義は、一つの語について同じ種類の敬語を重ねることです。一文に異なる敬語があることだけでは該当しません。</w:t>
      </w:r>
    </w:p>
    <w:p>
      <w:pPr>
        <w:spacing w:after="100"/>
      </w:pPr>
      <w:r>
        <w:rPr>
          <w:b/>
          <w:bCs/>
          <w:color w:val="B00020"/>
        </w:rPr>
        <w:t xml:space="preserve">4（誤）</w:t>
      </w:r>
      <w:r>
        <w:t xml:space="preserve">　指針は、この形を敬語連結としています。個々の敬語の使い方が適切で、意味的な不合理がなければ基本的に許容されます。</w:t>
      </w:r>
    </w:p>
    <w:p>
      <w:pPr>
        <w:pBdr>
          <w:top w:val="single" w:color="CCCCCC" w:sz="4" w:space="6"/>
        </w:pBdr>
        <w:spacing w:after="300" w:before="150"/>
      </w:pPr>
      <w:hyperlink w:history="1" w:anchor="Q_2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2" w:id="621"/>
      <w:r>
        <w:rPr>
          <w:b/>
          <w:bCs/>
        </w:rPr>
        <w:t xml:space="preserve">問題22　解説</w:t>
      </w:r>
      <w:bookmarkEnd w:id="621"/>
    </w:p>
    <w:p>
      <w:pPr>
        <w:spacing w:after="120"/>
      </w:pPr>
      <w:r>
        <w:rPr>
          <w:b/>
          <w:bCs/>
        </w:rPr>
        <w:t xml:space="preserve">正解：3</w:t>
      </w:r>
    </w:p>
    <w:p>
      <w:pPr>
        <w:spacing w:after="100"/>
      </w:pPr>
      <w:r>
        <w:rPr>
          <w:b/>
          <w:bCs/>
          <w:color w:val="B00020"/>
        </w:rPr>
        <w:t xml:space="preserve">1（誤）</w:t>
      </w:r>
      <w:r>
        <w:t xml:space="preserve">　「〜していただけないでしょうか（消極的・間接的表現）」や前置きのクッション言葉は、相手への強制を避け選択肢を与える「ネガティブ・ポライトネス」の戦略です。</w:t>
      </w:r>
    </w:p>
    <w:p>
      <w:pPr>
        <w:spacing w:after="100"/>
      </w:pPr>
      <w:r>
        <w:rPr>
          <w:b/>
          <w:bCs/>
          <w:color w:val="B00020"/>
        </w:rPr>
        <w:t xml:space="preserve">2（誤）</w:t>
      </w:r>
      <w:r>
        <w:t xml:space="preserve">　ポライトネスは言語・非言語を問わず、対人関係をスムーズに保つための包括的なコミュニケーション戦略・配慮行動全般を指します。</w:t>
      </w:r>
    </w:p>
    <w:p>
      <w:pPr>
        <w:spacing w:after="100"/>
      </w:pPr>
      <w:r>
        <w:rPr>
          <w:b/>
          <w:bCs/>
          <w:color w:val="2E7D32"/>
        </w:rPr>
        <w:t xml:space="preserve">3（正）</w:t>
      </w:r>
      <w:r>
        <w:t xml:space="preserve">　ネガティブ・ポライトネスは、相手の「行動の自由を阻害されたくない（ネガティブ・フェイス）」という欲求を満たすため、距離を保ったり、負担を減らしたり、押しつけを避けたりする配慮行動です。</w:t>
      </w:r>
    </w:p>
    <w:p>
      <w:pPr>
        <w:spacing w:after="100"/>
      </w:pPr>
      <w:r>
        <w:rPr>
          <w:b/>
          <w:bCs/>
          <w:color w:val="B00020"/>
        </w:rPr>
        <w:t xml:space="preserve">4（誤）</w:t>
      </w:r>
      <w:r>
        <w:t xml:space="preserve">　ポジティブ・ポライトネスは、相手の「承認されたい・仲間意識を持ちたい（ポジティブ・フェイス）」という欲求を満たすため、共感、褒め、親密さ、仲間意識を示すストラテジーです。</w:t>
      </w:r>
    </w:p>
    <w:p>
      <w:pPr>
        <w:pBdr>
          <w:top w:val="single" w:color="CCCCCC" w:sz="4" w:space="6"/>
        </w:pBdr>
        <w:spacing w:after="300" w:before="150"/>
      </w:pPr>
      <w:hyperlink w:history="1" w:anchor="Q_2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3" w:id="622"/>
      <w:r>
        <w:rPr>
          <w:b/>
          <w:bCs/>
        </w:rPr>
        <w:t xml:space="preserve">問題23　解説</w:t>
      </w:r>
      <w:bookmarkEnd w:id="622"/>
    </w:p>
    <w:p>
      <w:pPr>
        <w:spacing w:after="120"/>
      </w:pPr>
      <w:r>
        <w:rPr>
          <w:b/>
          <w:bCs/>
        </w:rPr>
        <w:t xml:space="preserve">正解：3</w:t>
      </w:r>
    </w:p>
    <w:p>
      <w:pPr>
        <w:spacing w:after="100"/>
      </w:pPr>
      <w:r>
        <w:rPr>
          <w:b/>
          <w:bCs/>
          <w:color w:val="B00020"/>
        </w:rPr>
        <w:t xml:space="preserve">1（誤）</w:t>
      </w:r>
      <w:r>
        <w:t xml:space="preserve">　「参る」は謙譲語Ⅱです。学習者自身の動作を先生に丁重に述べる用法であり、先生の動作を立てる尊敬語ではありません。</w:t>
      </w:r>
    </w:p>
    <w:p>
      <w:pPr>
        <w:spacing w:after="100"/>
      </w:pPr>
      <w:r>
        <w:rPr>
          <w:b/>
          <w:bCs/>
          <w:color w:val="B00020"/>
        </w:rPr>
        <w:t xml:space="preserve">2（誤）</w:t>
      </w:r>
      <w:r>
        <w:t xml:space="preserve">　敬語の形式があることだけで依頼の適切さは決まりません。指針は相手の負担、前置き、関係や場面に応じた表現の選択を説明しています。</w:t>
      </w:r>
    </w:p>
    <w:p>
      <w:pPr>
        <w:spacing w:after="100"/>
      </w:pPr>
      <w:r>
        <w:rPr>
          <w:b/>
          <w:bCs/>
          <w:color w:val="2E7D32"/>
        </w:rPr>
        <w:t xml:space="preserve">3（正）</w:t>
      </w:r>
      <w:r>
        <w:t xml:space="preserve">　二つの形式の働きを正しく区別しています。例えば相手への負担を意識する場面では、前置きや「ご覧いただけますか」などを検討できますが、長い表現ほど常に良いとは限りません。</w:t>
      </w:r>
    </w:p>
    <w:p>
      <w:pPr>
        <w:spacing w:after="100"/>
      </w:pPr>
      <w:r>
        <w:rPr>
          <w:b/>
          <w:bCs/>
          <w:color w:val="B00020"/>
        </w:rPr>
        <w:t xml:space="preserve">4（誤）</w:t>
      </w:r>
      <w:r>
        <w:t xml:space="preserve">　指針は「取ってください」を依頼・指示の表現として扱い、簡潔に頼める場面では回りくどい表現を用いない方がよい場合も示しています。目上への一律の禁止は導けません。</w:t>
      </w:r>
    </w:p>
    <w:p>
      <w:pPr>
        <w:pBdr>
          <w:top w:val="single" w:color="CCCCCC" w:sz="4" w:space="6"/>
        </w:pBdr>
        <w:spacing w:after="300" w:before="150"/>
      </w:pPr>
      <w:hyperlink w:history="1" w:anchor="Q_2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4" w:id="623"/>
      <w:r>
        <w:rPr>
          <w:b/>
          <w:bCs/>
        </w:rPr>
        <w:t xml:space="preserve">問題24　解説</w:t>
      </w:r>
      <w:bookmarkEnd w:id="623"/>
    </w:p>
    <w:p>
      <w:pPr>
        <w:spacing w:after="120"/>
      </w:pPr>
      <w:r>
        <w:rPr>
          <w:b/>
          <w:bCs/>
        </w:rPr>
        <w:t xml:space="preserve">正解：2</w:t>
      </w:r>
    </w:p>
    <w:p>
      <w:pPr>
        <w:spacing w:after="100"/>
      </w:pPr>
      <w:r>
        <w:rPr>
          <w:b/>
          <w:bCs/>
          <w:color w:val="B00020"/>
        </w:rPr>
        <w:t xml:space="preserve">1（誤）</w:t>
      </w:r>
      <w:r>
        <w:t xml:space="preserve">　指針は「おそろいになる」が注文の品を立ててしまう点を問題とし、「そろいましたでしょうか」「以上でよろしいでしょうか」などを示しています。</w:t>
      </w:r>
    </w:p>
    <w:p>
      <w:pPr>
        <w:spacing w:after="100"/>
      </w:pPr>
      <w:r>
        <w:rPr>
          <w:b/>
          <w:bCs/>
          <w:color w:val="2E7D32"/>
        </w:rPr>
        <w:t xml:space="preserve">2（正）</w:t>
      </w:r>
      <w:r>
        <w:t xml:space="preserve">　指針は、マニュアルの型を基礎としつつ表現を考え、工夫することを、マニュアル敬語を生かすための条件としています。</w:t>
      </w:r>
    </w:p>
    <w:p>
      <w:pPr>
        <w:spacing w:after="100"/>
      </w:pPr>
      <w:r>
        <w:rPr>
          <w:b/>
          <w:bCs/>
          <w:color w:val="B00020"/>
        </w:rPr>
        <w:t xml:space="preserve">3（誤）</w:t>
      </w:r>
      <w:r>
        <w:t xml:space="preserve">　指針は、若者や特定の店舗だけに特有の問題ではないと明記しています。</w:t>
      </w:r>
    </w:p>
    <w:p>
      <w:pPr>
        <w:spacing w:after="100"/>
      </w:pPr>
      <w:r>
        <w:rPr>
          <w:b/>
          <w:bCs/>
          <w:color w:val="B00020"/>
        </w:rPr>
        <w:t xml:space="preserve">4（誤）</w:t>
      </w:r>
      <w:r>
        <w:t xml:space="preserve">　指針は、お客の顔を見ない接客などを例に、態度が言葉を裏切る場合や、形だけでは敬意が伝わらないことを説明しています。</w:t>
      </w:r>
    </w:p>
    <w:p>
      <w:pPr>
        <w:pBdr>
          <w:top w:val="single" w:color="CCCCCC" w:sz="4" w:space="6"/>
        </w:pBdr>
        <w:spacing w:after="300" w:before="150"/>
      </w:pPr>
      <w:hyperlink w:history="1" w:anchor="Q_2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5" w:id="624"/>
      <w:r>
        <w:rPr>
          <w:b/>
          <w:bCs/>
        </w:rPr>
        <w:t xml:space="preserve">問題25　解説</w:t>
      </w:r>
      <w:bookmarkEnd w:id="624"/>
    </w:p>
    <w:p>
      <w:pPr>
        <w:spacing w:after="120"/>
      </w:pPr>
      <w:r>
        <w:rPr>
          <w:b/>
          <w:bCs/>
        </w:rPr>
        <w:t xml:space="preserve">正解：3</w:t>
      </w:r>
    </w:p>
    <w:p>
      <w:pPr>
        <w:spacing w:after="100"/>
      </w:pPr>
      <w:r>
        <w:rPr>
          <w:b/>
          <w:bCs/>
          <w:color w:val="B00020"/>
        </w:rPr>
        <w:t xml:space="preserve">1（誤）</w:t>
      </w:r>
      <w:r>
        <w:t xml:space="preserve">　「参る」は謙譲語Ⅱです。自分側の行為などを相手に丁重に述べる働きであり、行為者を立てる尊敬語ではありません。</w:t>
      </w:r>
    </w:p>
    <w:p>
      <w:pPr>
        <w:spacing w:after="100"/>
      </w:pPr>
      <w:r>
        <w:rPr>
          <w:b/>
          <w:bCs/>
          <w:color w:val="B00020"/>
        </w:rPr>
        <w:t xml:space="preserve">2（誤）</w:t>
      </w:r>
      <w:r>
        <w:t xml:space="preserve">　「です・ます」は丁寧語として、話や文章の相手に丁寧さを添える形式です。話題の第三者を立てる働きと区別します。</w:t>
      </w:r>
    </w:p>
    <w:p>
      <w:pPr>
        <w:spacing w:after="100"/>
      </w:pPr>
      <w:r>
        <w:rPr>
          <w:b/>
          <w:bCs/>
          <w:color w:val="2E7D32"/>
        </w:rPr>
        <w:t xml:space="preserve">3（正）</w:t>
      </w:r>
      <w:r>
        <w:t xml:space="preserve">　指針の各分類の定義と一致します。誰を立てるかと、誰に丁重・丁寧に述べるかを区別することが要点です。</w:t>
      </w:r>
    </w:p>
    <w:p>
      <w:pPr>
        <w:spacing w:after="100"/>
      </w:pPr>
      <w:r>
        <w:rPr>
          <w:b/>
          <w:bCs/>
          <w:color w:val="B00020"/>
        </w:rPr>
        <w:t xml:space="preserve">4（誤）</w:t>
      </w:r>
      <w:r>
        <w:t xml:space="preserve">　指針は、行為の向かう先と話し相手が異なる場合に、謙譲語Ⅰと謙譲語Ⅱの働きの違いに留意する必要を説明しています。</w:t>
      </w:r>
    </w:p>
    <w:p>
      <w:pPr>
        <w:pBdr>
          <w:top w:val="single" w:color="CCCCCC" w:sz="4" w:space="6"/>
        </w:pBdr>
        <w:spacing w:after="300" w:before="150"/>
      </w:pPr>
      <w:hyperlink w:history="1" w:anchor="Q_2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6" w:id="625"/>
      <w:r>
        <w:rPr>
          <w:b/>
          <w:bCs/>
        </w:rPr>
        <w:t xml:space="preserve">問題26　解説</w:t>
      </w:r>
      <w:bookmarkEnd w:id="625"/>
    </w:p>
    <w:p>
      <w:pPr>
        <w:spacing w:after="120"/>
      </w:pPr>
      <w:r>
        <w:rPr>
          <w:b/>
          <w:bCs/>
        </w:rPr>
        <w:t xml:space="preserve">正解：4</w:t>
      </w:r>
    </w:p>
    <w:p>
      <w:pPr>
        <w:spacing w:after="100"/>
      </w:pPr>
      <w:r>
        <w:rPr>
          <w:b/>
          <w:bCs/>
          <w:color w:val="B00020"/>
        </w:rPr>
        <w:t xml:space="preserve">1（誤）</w:t>
      </w:r>
      <w:r>
        <w:t xml:space="preserve">　ポライトネス戦略の主目的は、円滑な対人関係を維持するために、相互（特に聞き手）のフェイス侵害を回避したり、その衝撃を緩和・最小化したりすることです。</w:t>
      </w:r>
    </w:p>
    <w:p>
      <w:pPr>
        <w:spacing w:after="100"/>
      </w:pPr>
      <w:r>
        <w:rPr>
          <w:b/>
          <w:bCs/>
          <w:color w:val="B00020"/>
        </w:rPr>
        <w:t xml:space="preserve">2（誤）</w:t>
      </w:r>
      <w:r>
        <w:t xml:space="preserve">　他者から行動の自由を妨げられたくない、自分の領域を侵されたくないという欲求は「ネガティブ・フェイス」です。</w:t>
      </w:r>
    </w:p>
    <w:p>
      <w:pPr>
        <w:spacing w:after="100"/>
      </w:pPr>
      <w:r>
        <w:rPr>
          <w:b/>
          <w:bCs/>
          <w:color w:val="B00020"/>
        </w:rPr>
        <w:t xml:space="preserve">3（誤）</w:t>
      </w:r>
      <w:r>
        <w:t xml:space="preserve">　他者から承認されたい、肯定的に評価されたい、仲間として受け入れられたいという欲求は「ポジティブ・フェイス」です。</w:t>
      </w:r>
    </w:p>
    <w:p>
      <w:pPr>
        <w:spacing w:after="100"/>
      </w:pPr>
      <w:r>
        <w:rPr>
          <w:b/>
          <w:bCs/>
          <w:color w:val="2E7D32"/>
        </w:rPr>
        <w:t xml:space="preserve">4（正）</w:t>
      </w:r>
      <w:r>
        <w:t xml:space="preserve">　相手に指示、依頼、提案、助言等を行う行為は、相手の「自由に動きたい」という欲求を制限・拘束するため、相手の「ネガティブ・フェイス」を侵害する代表的なFTAとなります。</w:t>
      </w:r>
    </w:p>
    <w:p>
      <w:pPr>
        <w:pBdr>
          <w:top w:val="single" w:color="CCCCCC" w:sz="4" w:space="6"/>
        </w:pBdr>
        <w:spacing w:after="300" w:before="150"/>
      </w:pPr>
      <w:hyperlink w:history="1" w:anchor="Q_2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7" w:id="626"/>
      <w:r>
        <w:rPr>
          <w:b/>
          <w:bCs/>
        </w:rPr>
        <w:t xml:space="preserve">問題27　解説</w:t>
      </w:r>
      <w:bookmarkEnd w:id="626"/>
    </w:p>
    <w:p>
      <w:pPr>
        <w:spacing w:after="120"/>
      </w:pPr>
      <w:r>
        <w:rPr>
          <w:b/>
          <w:bCs/>
        </w:rPr>
        <w:t xml:space="preserve">正解：4</w:t>
      </w:r>
    </w:p>
    <w:p>
      <w:pPr>
        <w:spacing w:after="100"/>
      </w:pPr>
      <w:r>
        <w:rPr>
          <w:b/>
          <w:bCs/>
          <w:color w:val="B00020"/>
        </w:rPr>
        <w:t xml:space="preserve">1（誤）</w:t>
      </w:r>
      <w:r>
        <w:t xml:space="preserve">　共通の所属や連帯感を強調するのは「ポジティブ・ポライトネス」の戦略です。ネガティブ・ポライトネスでは、逆に一定の距離を置き、相手への負担を申し訳なく思う態度（謝罪や前置きなど）を示します。</w:t>
      </w:r>
    </w:p>
    <w:p>
      <w:pPr>
        <w:spacing w:after="100"/>
      </w:pPr>
      <w:r>
        <w:rPr>
          <w:b/>
          <w:bCs/>
          <w:color w:val="B00020"/>
        </w:rPr>
        <w:t xml:space="preserve">2（誤）</w:t>
      </w:r>
      <w:r>
        <w:t xml:space="preserve">　直接的・命令的な表現はポライトネス度（配慮の度合い）が低く、相手のネガティブ・フェイスを強く侵害する可能性があります。</w:t>
      </w:r>
    </w:p>
    <w:p>
      <w:pPr>
        <w:spacing w:after="100"/>
      </w:pPr>
      <w:r>
        <w:rPr>
          <w:b/>
          <w:bCs/>
          <w:color w:val="B00020"/>
        </w:rPr>
        <w:t xml:space="preserve">3（誤）</w:t>
      </w:r>
      <w:r>
        <w:t xml:space="preserve">　文末を言いさすことで相手に察してもらう非明示的・間接的な戦略（オフ・レコード戦略など）であり、相手への直接的な強制を避ける「ネガティブ・ポライトネス」寄りの配慮です。</w:t>
      </w:r>
    </w:p>
    <w:p>
      <w:pPr>
        <w:spacing w:after="100"/>
      </w:pPr>
      <w:r>
        <w:rPr>
          <w:b/>
          <w:bCs/>
          <w:color w:val="2E7D32"/>
        </w:rPr>
        <w:t xml:space="preserve">4（正）</w:t>
      </w:r>
      <w:r>
        <w:t xml:space="preserve">　ポジティブ・ポライトネスは、相手の「受け入れられたい・評価されたい」欲求（ポジティブ・フェイス）に応えるため、褒め、共感、関心、仲間意識の強調などを行います。</w:t>
      </w:r>
    </w:p>
    <w:p>
      <w:pPr>
        <w:pBdr>
          <w:top w:val="single" w:color="CCCCCC" w:sz="4" w:space="6"/>
        </w:pBdr>
        <w:spacing w:after="300" w:before="150"/>
      </w:pPr>
      <w:hyperlink w:history="1" w:anchor="Q_2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8" w:id="627"/>
      <w:r>
        <w:rPr>
          <w:b/>
          <w:bCs/>
        </w:rPr>
        <w:t xml:space="preserve">問題28　解説</w:t>
      </w:r>
      <w:bookmarkEnd w:id="627"/>
    </w:p>
    <w:p>
      <w:pPr>
        <w:spacing w:after="120"/>
      </w:pPr>
      <w:r>
        <w:rPr>
          <w:b/>
          <w:bCs/>
        </w:rPr>
        <w:t xml:space="preserve">正解：2</w:t>
      </w:r>
    </w:p>
    <w:p>
      <w:pPr>
        <w:spacing w:after="100"/>
      </w:pPr>
      <w:r>
        <w:rPr>
          <w:b/>
          <w:bCs/>
          <w:color w:val="B00020"/>
        </w:rPr>
        <w:t xml:space="preserve">1（誤）</w:t>
      </w:r>
      <w:r>
        <w:t xml:space="preserve">　共有される背景知識や文脈に大きく依存し、「言わなくても分かる（察する）」ことを前提とするのは「ハイコンテクスト（高文脈）文化」の特徴です。</w:t>
      </w:r>
    </w:p>
    <w:p>
      <w:pPr>
        <w:spacing w:after="100"/>
      </w:pPr>
      <w:r>
        <w:rPr>
          <w:b/>
          <w:bCs/>
          <w:color w:val="2E7D32"/>
        </w:rPr>
        <w:t xml:space="preserve">2（正）</w:t>
      </w:r>
      <w:r>
        <w:t xml:space="preserve">　日本文化・日本語圏は典型的なハイコンテクスト文化とされ、言語化されていない文脈（立場、人間関係、その場の状況、非言語情報など）から意味を察し合うスタイルが定着しています。</w:t>
      </w:r>
    </w:p>
    <w:p>
      <w:pPr>
        <w:spacing w:after="100"/>
      </w:pPr>
      <w:r>
        <w:rPr>
          <w:b/>
          <w:bCs/>
          <w:color w:val="B00020"/>
        </w:rPr>
        <w:t xml:space="preserve">3（誤）</w:t>
      </w:r>
      <w:r>
        <w:t xml:space="preserve">　言葉そのものの明示性・論理性・具体性が重視され、文脈に頼らないのは「ローコンテクスト（低文脈）文化」の特徴です。</w:t>
      </w:r>
    </w:p>
    <w:p>
      <w:pPr>
        <w:spacing w:after="100"/>
      </w:pPr>
      <w:r>
        <w:rPr>
          <w:b/>
          <w:bCs/>
          <w:color w:val="B00020"/>
        </w:rPr>
        <w:t xml:space="preserve">4（誤）</w:t>
      </w:r>
      <w:r>
        <w:t xml:space="preserve">　ローコンテクスト文化（アメリカやドイツなど）では、察することよりも「言葉で明確かつ論理的に説明・主張すること」が強く求められます。</w:t>
      </w:r>
    </w:p>
    <w:p>
      <w:pPr>
        <w:pBdr>
          <w:top w:val="single" w:color="CCCCCC" w:sz="4" w:space="6"/>
        </w:pBdr>
        <w:spacing w:after="300" w:before="150"/>
      </w:pPr>
      <w:hyperlink w:history="1" w:anchor="Q_2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9" w:id="628"/>
      <w:r>
        <w:rPr>
          <w:b/>
          <w:bCs/>
        </w:rPr>
        <w:t xml:space="preserve">問題29　解説</w:t>
      </w:r>
      <w:bookmarkEnd w:id="628"/>
    </w:p>
    <w:p>
      <w:pPr>
        <w:spacing w:after="120"/>
      </w:pPr>
      <w:r>
        <w:rPr>
          <w:b/>
          <w:bCs/>
        </w:rPr>
        <w:t xml:space="preserve">正解：4</w:t>
      </w:r>
    </w:p>
    <w:p>
      <w:pPr>
        <w:spacing w:after="100"/>
      </w:pPr>
      <w:r>
        <w:rPr>
          <w:b/>
          <w:bCs/>
          <w:color w:val="B00020"/>
        </w:rPr>
        <w:t xml:space="preserve">1（誤）</w:t>
      </w:r>
      <w:r>
        <w:t xml:space="preserve">　言語学習の場や多文化環境においては、過度な「察し」を求めるのではなく、必要な情報を明確に言語化するローコンテクストなアプローチ（指示の明確化やルール化など）も重要視されます。</w:t>
      </w:r>
    </w:p>
    <w:p>
      <w:pPr>
        <w:spacing w:after="100"/>
      </w:pPr>
      <w:r>
        <w:rPr>
          <w:b/>
          <w:bCs/>
          <w:color w:val="B00020"/>
        </w:rPr>
        <w:t xml:space="preserve">2（誤）</w:t>
      </w:r>
      <w:r>
        <w:t xml:space="preserve">　多文化共生の場では、お互いのコミュニケーション様式の違い（文脈依存度）を認識し、伝わりやすい言語表現（やさしい日本語など）を用いるなどローコンテクスト寄り・相互配慮の工夫が行われます。</w:t>
      </w:r>
    </w:p>
    <w:p>
      <w:pPr>
        <w:spacing w:after="100"/>
      </w:pPr>
      <w:r>
        <w:rPr>
          <w:b/>
          <w:bCs/>
          <w:color w:val="B00020"/>
        </w:rPr>
        <w:t xml:space="preserve">3（誤）</w:t>
      </w:r>
      <w:r>
        <w:t xml:space="preserve">　「ちょっと……」と濁すのは文法の欠陥ではなく、相手への配慮や察することを期待するハイコンテクストな社会言語学的規範（ポライトネス戦略）の違いに起因します。</w:t>
      </w:r>
    </w:p>
    <w:p>
      <w:pPr>
        <w:spacing w:after="100"/>
      </w:pPr>
      <w:r>
        <w:rPr>
          <w:b/>
          <w:bCs/>
          <w:color w:val="2E7D32"/>
        </w:rPr>
        <w:t xml:space="preserve">4（正）</w:t>
      </w:r>
      <w:r>
        <w:t xml:space="preserve">　ハイコンテクスト文化の出身者は、対人関係の和を乱さないために、不満や拒絶、疑問を直接的な言葉にせず、曖昧な返答や笑顔でかわす傾向があります。指導者はその背景（文化的なコミュニケーション様式）を考慮して真意を把握する配慮が必要です。</w:t>
      </w:r>
    </w:p>
    <w:p>
      <w:pPr>
        <w:pBdr>
          <w:top w:val="single" w:color="CCCCCC" w:sz="4" w:space="6"/>
        </w:pBdr>
        <w:spacing w:after="300" w:before="150"/>
      </w:pPr>
      <w:hyperlink w:history="1" w:anchor="Q_2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0" w:id="629"/>
      <w:r>
        <w:rPr>
          <w:b/>
          <w:bCs/>
        </w:rPr>
        <w:t xml:space="preserve">問題30　解説</w:t>
      </w:r>
      <w:bookmarkEnd w:id="629"/>
    </w:p>
    <w:p>
      <w:pPr>
        <w:spacing w:after="120"/>
      </w:pPr>
      <w:r>
        <w:rPr>
          <w:b/>
          <w:bCs/>
        </w:rPr>
        <w:t xml:space="preserve">正解：4</w:t>
      </w:r>
    </w:p>
    <w:p>
      <w:pPr>
        <w:spacing w:after="100"/>
      </w:pPr>
      <w:r>
        <w:rPr>
          <w:b/>
          <w:bCs/>
          <w:color w:val="B00020"/>
        </w:rPr>
        <w:t xml:space="preserve">1（誤）</w:t>
      </w:r>
      <w:r>
        <w:t xml:space="preserve">　物理的距離や空間利用を研究するのは「プロクセミクス（Proxemics：近接空間学）」です。キネシクスは顔の表情、視線、身振り手振りなどの身体運動全般を対象とします。</w:t>
      </w:r>
    </w:p>
    <w:p>
      <w:pPr>
        <w:spacing w:after="100"/>
      </w:pPr>
      <w:r>
        <w:rPr>
          <w:b/>
          <w:bCs/>
          <w:color w:val="B00020"/>
        </w:rPr>
        <w:t xml:space="preserve">2（誤）</w:t>
      </w:r>
      <w:r>
        <w:t xml:space="preserve">　言葉を伴わなくても単独で特定の言葉（意味）に置き換えられるジェスチャー（バイバイ、OKサイン、頷き等）は「エンブレム」です。</w:t>
      </w:r>
    </w:p>
    <w:p>
      <w:pPr>
        <w:spacing w:after="100"/>
      </w:pPr>
      <w:r>
        <w:rPr>
          <w:b/>
          <w:bCs/>
          <w:color w:val="B00020"/>
        </w:rPr>
        <w:t xml:space="preserve">3（誤）</w:t>
      </w:r>
      <w:r>
        <w:t xml:space="preserve">　発話内容と同時に使われ、言葉の表す形状や運動を補強・描写するジェスチャーは「イラストレーター」です。</w:t>
      </w:r>
    </w:p>
    <w:p>
      <w:pPr>
        <w:spacing w:after="100"/>
      </w:pPr>
      <w:r>
        <w:rPr>
          <w:b/>
          <w:bCs/>
          <w:color w:val="2E7D32"/>
        </w:rPr>
        <w:t xml:space="preserve">4（正）</w:t>
      </w:r>
      <w:r>
        <w:t xml:space="preserve">　レギュレーター（Regulator：調節行動）は、話者交代のタイミングを知らせたり、会話のスピードや継続をコントロールしたりする身体行動（うなずき、目線、体の傾きなど）を指します。</w:t>
      </w:r>
    </w:p>
    <w:p>
      <w:pPr>
        <w:pBdr>
          <w:top w:val="single" w:color="CCCCCC" w:sz="4" w:space="6"/>
        </w:pBdr>
        <w:spacing w:after="300" w:before="150"/>
      </w:pPr>
      <w:hyperlink w:history="1" w:anchor="Q_2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1" w:id="630"/>
      <w:r>
        <w:rPr>
          <w:b/>
          <w:bCs/>
        </w:rPr>
        <w:t xml:space="preserve">問題31　解説</w:t>
      </w:r>
      <w:bookmarkEnd w:id="630"/>
    </w:p>
    <w:p>
      <w:pPr>
        <w:spacing w:after="120"/>
      </w:pPr>
      <w:r>
        <w:rPr>
          <w:b/>
          <w:bCs/>
        </w:rPr>
        <w:t xml:space="preserve">正解：3</w:t>
      </w:r>
    </w:p>
    <w:p>
      <w:pPr>
        <w:spacing w:after="100"/>
      </w:pPr>
      <w:r>
        <w:rPr>
          <w:b/>
          <w:bCs/>
          <w:color w:val="B00020"/>
        </w:rPr>
        <w:t xml:space="preserve">1（誤）</w:t>
      </w:r>
      <w:r>
        <w:t xml:space="preserve">　日本語の「うなずき」は、「聞いていますよ」というパラ言語的・レギュレーター的な相槌（傾聴のサイン）として頻繁に用いられ、必ずしも「提案への同意」を意味しません。海外の対話者がこれを「承諾」と誤解する典型的なコミュニケーションギャップを生みます。</w:t>
      </w:r>
    </w:p>
    <w:p>
      <w:pPr>
        <w:spacing w:after="100"/>
      </w:pPr>
      <w:r>
        <w:rPr>
          <w:b/>
          <w:bCs/>
          <w:color w:val="B00020"/>
        </w:rPr>
        <w:t xml:space="preserve">2（誤）</w:t>
      </w:r>
      <w:r>
        <w:t xml:space="preserve">　手のひらを顔の前で左右に振る動作は、日本では「いいえ（否定）」や「違います」「無理です（拒絶）」の意味として用いられます。「手招き」は手を前に伸ばして手首から先を上下（または手前に折り曲げる）動作です。</w:t>
      </w:r>
    </w:p>
    <w:p>
      <w:pPr>
        <w:spacing w:after="100"/>
      </w:pPr>
      <w:r>
        <w:rPr>
          <w:b/>
          <w:bCs/>
          <w:color w:val="2E7D32"/>
        </w:rPr>
        <w:t xml:space="preserve">3（正）</w:t>
      </w:r>
      <w:r>
        <w:t xml:space="preserve">　日本語は相槌やうなずきの頻度が高いため、相槌文化があまりない言語圏の学習者からは「自分の発話の途中で邪魔をされた」「急かされた」とネガティブに受け止められることがあります。</w:t>
      </w:r>
    </w:p>
    <w:p>
      <w:pPr>
        <w:spacing w:after="100"/>
      </w:pPr>
      <w:r>
        <w:rPr>
          <w:b/>
          <w:bCs/>
          <w:color w:val="B00020"/>
        </w:rPr>
        <w:t xml:space="preserve">4（誤）</w:t>
      </w:r>
      <w:r>
        <w:t xml:space="preserve">　日本文化や一部の文化圏では、目上の相手の目を終始直視し続けることは「威嚇」や「挑戦的・不躾」と受け取られることがあり、適度に首元や鼻元に視線を逃す配慮がなされます。</w:t>
      </w:r>
    </w:p>
    <w:p>
      <w:pPr>
        <w:pBdr>
          <w:top w:val="single" w:color="CCCCCC" w:sz="4" w:space="6"/>
        </w:pBdr>
        <w:spacing w:after="300" w:before="150"/>
      </w:pPr>
      <w:hyperlink w:history="1" w:anchor="Q_2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2" w:id="631"/>
      <w:r>
        <w:rPr>
          <w:b/>
          <w:bCs/>
        </w:rPr>
        <w:t xml:space="preserve">問題32　解説</w:t>
      </w:r>
      <w:bookmarkEnd w:id="631"/>
    </w:p>
    <w:p>
      <w:pPr>
        <w:spacing w:after="120"/>
      </w:pPr>
      <w:r>
        <w:rPr>
          <w:b/>
          <w:bCs/>
        </w:rPr>
        <w:t xml:space="preserve">正解：3</w:t>
      </w:r>
    </w:p>
    <w:p>
      <w:pPr>
        <w:spacing w:after="100"/>
      </w:pPr>
      <w:r>
        <w:rPr>
          <w:b/>
          <w:bCs/>
          <w:color w:val="B00020"/>
        </w:rPr>
        <w:t xml:space="preserve">1（誤）</w:t>
      </w:r>
      <w:r>
        <w:t xml:space="preserve">　複言語・複文化能力を育むためには、学習者がすでに持っている母語や既習言語、文化的資源を学習の場でも積極的に活用（トランスランゲージング等）させることが推奨されます。母語の禁止は複言語主義の理念に反します。</w:t>
      </w:r>
    </w:p>
    <w:p>
      <w:pPr>
        <w:spacing w:after="100"/>
      </w:pPr>
      <w:r>
        <w:rPr>
          <w:b/>
          <w:bCs/>
          <w:color w:val="B00020"/>
        </w:rPr>
        <w:t xml:space="preserve">2（誤）</w:t>
      </w:r>
      <w:r>
        <w:t xml:space="preserve">　複言語主義では、各言語能力が不均等（アンバランス）であったり部分的であったりしても、それぞれの状況に応じた有用な能力として肯定的に評価します。</w:t>
      </w:r>
    </w:p>
    <w:p>
      <w:pPr>
        <w:spacing w:after="100"/>
      </w:pPr>
      <w:r>
        <w:rPr>
          <w:b/>
          <w:bCs/>
          <w:color w:val="2E7D32"/>
        </w:rPr>
        <w:t xml:space="preserve">3（正）</w:t>
      </w:r>
      <w:r>
        <w:t xml:space="preserve">　複言語能力とは、個人の持つ複数の言語や文化の知識・経験が区切られた別々の部屋（コンパートメント）にあるのではなく、相互に影響し合い補い合いながら、単一の柔軟なコミュニケーション能力体系を構築しているとする概念です。</w:t>
      </w:r>
    </w:p>
    <w:p>
      <w:pPr>
        <w:spacing w:after="100"/>
      </w:pPr>
      <w:r>
        <w:rPr>
          <w:b/>
          <w:bCs/>
          <w:color w:val="B00020"/>
        </w:rPr>
        <w:t xml:space="preserve">4（誤）</w:t>
      </w:r>
      <w:r>
        <w:t xml:space="preserve">　「多言語主義」が特定社会において複数の言語が共存している状態（社会（地域）レベル）を指すことが多いのに対し、「複言語主義」は一個人が複数の言語・文化の経験を持ち、それらを活用する能力（個人レベル）を指します。また、ネイティブと同等の完璧な能力（バランスド・バイリンガル等）を目指す概念ではありません。</w:t>
      </w:r>
    </w:p>
    <w:p>
      <w:pPr>
        <w:pBdr>
          <w:top w:val="single" w:color="CCCCCC" w:sz="4" w:space="6"/>
        </w:pBdr>
        <w:spacing w:after="300" w:before="150"/>
      </w:pPr>
      <w:hyperlink w:history="1" w:anchor="Q_2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3" w:id="632"/>
      <w:r>
        <w:rPr>
          <w:b/>
          <w:bCs/>
        </w:rPr>
        <w:t xml:space="preserve">問題33　解説</w:t>
      </w:r>
      <w:bookmarkEnd w:id="632"/>
    </w:p>
    <w:p>
      <w:pPr>
        <w:spacing w:after="120"/>
      </w:pPr>
      <w:r>
        <w:rPr>
          <w:b/>
          <w:bCs/>
        </w:rPr>
        <w:t xml:space="preserve">正解：3</w:t>
      </w:r>
    </w:p>
    <w:p>
      <w:pPr>
        <w:spacing w:after="100"/>
      </w:pPr>
      <w:r>
        <w:rPr>
          <w:b/>
          <w:bCs/>
          <w:color w:val="B00020"/>
        </w:rPr>
        <w:t xml:space="preserve">1（誤）</w:t>
      </w:r>
      <w:r>
        <w:t xml:space="preserve">　ポプラックらの研究でも示されているように、コードスイッチングは両言語の文法構造が整合する点（語順の切れ目など）で整然と行われることが多く、文法規則を無視した乱雑な混同ではありません。</w:t>
      </w:r>
    </w:p>
    <w:p>
      <w:pPr>
        <w:spacing w:after="100"/>
      </w:pPr>
      <w:r>
        <w:rPr>
          <w:b/>
          <w:bCs/>
          <w:color w:val="B00020"/>
        </w:rPr>
        <w:t xml:space="preserve">2（誤）</w:t>
      </w:r>
      <w:r>
        <w:t xml:space="preserve">　コードスイッチングは、言語能力の不足による単なる誤用や混乱（言語障害）ではなく、対話の文脈や意図に応じて意図的・戦略的に言語を選択・切り替える高度なコミュニケーション行動です。</w:t>
      </w:r>
    </w:p>
    <w:p>
      <w:pPr>
        <w:spacing w:after="100"/>
      </w:pPr>
      <w:r>
        <w:rPr>
          <w:b/>
          <w:bCs/>
          <w:color w:val="2E7D32"/>
        </w:rPr>
        <w:t xml:space="preserve">3（正）</w:t>
      </w:r>
      <w:r>
        <w:t xml:space="preserve">　コードスイッチングには、相手との心理的距離の調整（アイデンティティや親密さの提示）、強調、引用、秘密の保持、場の雰囲気の転換など、多様な社会的・社会言語学的機能（対人機能）があります。</w:t>
      </w:r>
    </w:p>
    <w:p>
      <w:pPr>
        <w:spacing w:after="100"/>
      </w:pPr>
      <w:r>
        <w:rPr>
          <w:b/>
          <w:bCs/>
          <w:color w:val="B00020"/>
        </w:rPr>
        <w:t xml:space="preserve">4（誤）</w:t>
      </w:r>
      <w:r>
        <w:t xml:space="preserve">　コードスイッチングは多言語話者の自然で高度な言語運用戦略であり、これを罰したり過度に禁止したりすることは、学習者の自己肯定感や複言語能力の発達を阻害する不適切な対応です。</w:t>
      </w:r>
    </w:p>
    <w:p>
      <w:pPr>
        <w:pBdr>
          <w:top w:val="single" w:color="CCCCCC" w:sz="4" w:space="6"/>
        </w:pBdr>
        <w:spacing w:after="300" w:before="150"/>
      </w:pPr>
      <w:hyperlink w:history="1" w:anchor="Q_2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4" w:id="633"/>
      <w:r>
        <w:rPr>
          <w:b/>
          <w:bCs/>
        </w:rPr>
        <w:t xml:space="preserve">問題34　解説</w:t>
      </w:r>
      <w:bookmarkEnd w:id="633"/>
    </w:p>
    <w:p>
      <w:pPr>
        <w:spacing w:after="120"/>
      </w:pPr>
      <w:r>
        <w:rPr>
          <w:b/>
          <w:bCs/>
        </w:rPr>
        <w:t xml:space="preserve">正解：3</w:t>
      </w:r>
    </w:p>
    <w:p>
      <w:pPr>
        <w:spacing w:after="100"/>
      </w:pPr>
      <w:r>
        <w:rPr>
          <w:b/>
          <w:bCs/>
          <w:color w:val="B00020"/>
        </w:rPr>
        <w:t xml:space="preserve">1（誤）</w:t>
      </w:r>
      <w:r>
        <w:t xml:space="preserve">　母語による概念理解や思考力の保持支援は、第二言語（日本語）の学習にとっても促進的な効果（発達の転移）をもたらすことが実証されています（相互依存仮説）。</w:t>
      </w:r>
    </w:p>
    <w:p>
      <w:pPr>
        <w:spacing w:after="100"/>
      </w:pPr>
      <w:r>
        <w:rPr>
          <w:b/>
          <w:bCs/>
          <w:color w:val="B00020"/>
        </w:rPr>
        <w:t xml:space="preserve">2（誤）</w:t>
      </w:r>
      <w:r>
        <w:t xml:space="preserve">　言語的ダイバーシティの立場は、言語を単なる「コストや効率」で評価するのではなく、人権や文化遺産としてその多様性を保護・維持することを重視します。</w:t>
      </w:r>
    </w:p>
    <w:p>
      <w:pPr>
        <w:spacing w:after="100"/>
      </w:pPr>
      <w:r>
        <w:rPr>
          <w:b/>
          <w:bCs/>
          <w:color w:val="2E7D32"/>
        </w:rPr>
        <w:t xml:space="preserve">3（正）</w:t>
      </w:r>
      <w:r>
        <w:t xml:space="preserve">　言語的多様性を尊重する社会づくりでは、マジョリティ言語（日本語）の習得機会の提供だけでなく、マイノリティの母語やアイデンティティの保持、多言語や「やさしい日本語」による情報アクセス（情報保障）の保障を一体として進める必要があります。</w:t>
      </w:r>
    </w:p>
    <w:p>
      <w:pPr>
        <w:spacing w:after="100"/>
      </w:pPr>
      <w:r>
        <w:rPr>
          <w:b/>
          <w:bCs/>
          <w:color w:val="B00020"/>
        </w:rPr>
        <w:t xml:space="preserve">4（誤）</w:t>
      </w:r>
      <w:r>
        <w:t xml:space="preserve">　これは同化主義の考え方であり、言語的ダイバーシティ（言語的多様性）の尊重とは真逆の方向性です。</w:t>
      </w:r>
    </w:p>
    <w:p>
      <w:pPr>
        <w:pBdr>
          <w:top w:val="single" w:color="CCCCCC" w:sz="4" w:space="6"/>
        </w:pBdr>
        <w:spacing w:after="300" w:before="150"/>
      </w:pPr>
      <w:hyperlink w:history="1" w:anchor="Q_2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5" w:id="634"/>
      <w:r>
        <w:rPr>
          <w:b/>
          <w:bCs/>
        </w:rPr>
        <w:t xml:space="preserve">問題35　解説</w:t>
      </w:r>
      <w:bookmarkEnd w:id="634"/>
    </w:p>
    <w:p>
      <w:pPr>
        <w:spacing w:after="120"/>
      </w:pPr>
      <w:r>
        <w:rPr>
          <w:b/>
          <w:bCs/>
        </w:rPr>
        <w:t xml:space="preserve">正解：1</w:t>
      </w:r>
    </w:p>
    <w:p>
      <w:pPr>
        <w:spacing w:after="100"/>
      </w:pPr>
      <w:r>
        <w:rPr>
          <w:b/>
          <w:bCs/>
          <w:color w:val="2E7D32"/>
        </w:rPr>
        <w:t xml:space="preserve">1（正）</w:t>
      </w:r>
      <w:r>
        <w:t xml:space="preserve">　教師は誤りであることを明示したうえで、正しい形『行きました』を直接与えています。これは明示的訂正です。</w:t>
      </w:r>
    </w:p>
    <w:p>
      <w:pPr>
        <w:spacing w:after="100"/>
      </w:pPr>
      <w:r>
        <w:rPr>
          <w:b/>
          <w:bCs/>
          <w:color w:val="B00020"/>
        </w:rPr>
        <w:t xml:space="preserve">2（誤）</w:t>
      </w:r>
      <w:r>
        <w:t xml:space="preserve">　リキャストは、通常、誤りだと明示せずに学習者の発話の全部または一部を正しい形へ言い換えるものです。この例は『とは言いません』と誤りを明示しています。</w:t>
      </w:r>
    </w:p>
    <w:p>
      <w:pPr>
        <w:spacing w:after="100"/>
      </w:pPr>
      <w:r>
        <w:rPr>
          <w:b/>
          <w:bCs/>
          <w:color w:val="B00020"/>
        </w:rPr>
        <w:t xml:space="preserve">3（誤）</w:t>
      </w:r>
      <w:r>
        <w:t xml:space="preserve">　明確化要求は、聞き取れなかったことや発話に問題があることを示し、反復・言い換えを求めます。この例では教師自身が正しい形を提示しています。</w:t>
      </w:r>
    </w:p>
    <w:p>
      <w:pPr>
        <w:spacing w:after="100"/>
      </w:pPr>
      <w:r>
        <w:rPr>
          <w:b/>
          <w:bCs/>
          <w:color w:val="B00020"/>
        </w:rPr>
        <w:t xml:space="preserve">4（誤）</w:t>
      </w:r>
      <w:r>
        <w:t xml:space="preserve">　誤りの反復は、教師が学習者の誤った発話を単独で繰り返し、多くの場合イントネーションで誤りを際立たせるものです。この例は正しい形も直接提示しています。</w:t>
      </w:r>
    </w:p>
    <w:p>
      <w:pPr>
        <w:pBdr>
          <w:top w:val="single" w:color="CCCCCC" w:sz="4" w:space="6"/>
        </w:pBdr>
        <w:spacing w:after="300" w:before="150"/>
      </w:pPr>
      <w:hyperlink w:history="1" w:anchor="Q_2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6" w:id="635"/>
      <w:r>
        <w:rPr>
          <w:b/>
          <w:bCs/>
        </w:rPr>
        <w:t xml:space="preserve">問題36　解説</w:t>
      </w:r>
      <w:bookmarkEnd w:id="635"/>
    </w:p>
    <w:p>
      <w:pPr>
        <w:spacing w:after="120"/>
      </w:pPr>
      <w:r>
        <w:rPr>
          <w:b/>
          <w:bCs/>
        </w:rPr>
        <w:t xml:space="preserve">正解：3</w:t>
      </w:r>
    </w:p>
    <w:p>
      <w:pPr>
        <w:spacing w:after="100"/>
      </w:pPr>
      <w:r>
        <w:rPr>
          <w:b/>
          <w:bCs/>
          <w:color w:val="B00020"/>
        </w:rPr>
        <w:t xml:space="preserve">1（誤）</w:t>
      </w:r>
      <w:r>
        <w:t xml:space="preserve">　トランスランゲージングアプローチでは、教科内容の理解を深めるために母語で資料を読んだり友達と話し合ったりした上で、日本語で発表・執筆するといった学習活動を非常に有効な方法として高く評価します。</w:t>
      </w:r>
    </w:p>
    <w:p>
      <w:pPr>
        <w:spacing w:after="100"/>
      </w:pPr>
      <w:r>
        <w:rPr>
          <w:b/>
          <w:bCs/>
          <w:color w:val="B00020"/>
        </w:rPr>
        <w:t xml:space="preserve">2（誤）</w:t>
      </w:r>
      <w:r>
        <w:t xml:space="preserve">　言語を別々の部屋（コンパートメント）に分けて厳密に管理するという考え方は、従来の「二重の単一言語主義」の視点であり、トランスランゲージングとは対立する概念です。</w:t>
      </w:r>
    </w:p>
    <w:p>
      <w:pPr>
        <w:spacing w:after="100"/>
      </w:pPr>
      <w:r>
        <w:rPr>
          <w:b/>
          <w:bCs/>
          <w:color w:val="2E7D32"/>
        </w:rPr>
        <w:t xml:space="preserve">3（正）</w:t>
      </w:r>
      <w:r>
        <w:t xml:space="preserve">　トランスランゲージング（ガルシア等）は、バイリンガル／多言語話者が自身の持つ「単一の拡張された言語レパートリー（すべての言語知識）」を統合的に活用して、理解、思考、表現、アイデンティティ構築を行う動的な言語実践・教育アプローチです。</w:t>
      </w:r>
    </w:p>
    <w:p>
      <w:pPr>
        <w:spacing w:after="100"/>
      </w:pPr>
      <w:r>
        <w:rPr>
          <w:b/>
          <w:bCs/>
          <w:color w:val="B00020"/>
        </w:rPr>
        <w:t xml:space="preserve">4（誤）</w:t>
      </w:r>
      <w:r>
        <w:t xml:space="preserve">　トランスランゲージングは、特に外国にルーツを持つ児童生徒（JSL児童生徒）の学びやアイデンティティ保障のための教育実践として、世界中の小中学校等で広く導入・研究されています。</w:t>
      </w:r>
    </w:p>
    <w:p>
      <w:pPr>
        <w:pBdr>
          <w:top w:val="single" w:color="CCCCCC" w:sz="4" w:space="6"/>
        </w:pBdr>
        <w:spacing w:after="300" w:before="150"/>
      </w:pPr>
      <w:hyperlink w:history="1" w:anchor="Q_2_036">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第3章　言語と心理　解説</w:t>
      </w:r>
    </w:p>
    <w:p>
      <w:pPr>
        <w:pStyle w:val="Heading3"/>
        <w:spacing w:after="120" w:before="240"/>
      </w:pPr>
      <w:bookmarkStart w:name="A_3_001" w:id="636"/>
      <w:r>
        <w:rPr>
          <w:b/>
          <w:bCs/>
        </w:rPr>
        <w:t xml:space="preserve">問題1　解説</w:t>
      </w:r>
      <w:bookmarkEnd w:id="636"/>
    </w:p>
    <w:p>
      <w:pPr>
        <w:spacing w:after="120"/>
      </w:pPr>
      <w:r>
        <w:rPr>
          <w:b/>
          <w:bCs/>
        </w:rPr>
        <w:t xml:space="preserve">正解：3</w:t>
      </w:r>
    </w:p>
    <w:p>
      <w:pPr>
        <w:spacing w:after="100"/>
      </w:pPr>
      <w:r>
        <w:rPr>
          <w:b/>
          <w:bCs/>
          <w:color w:val="B00020"/>
        </w:rPr>
        <w:t xml:space="preserve">1（誤）</w:t>
      </w:r>
      <w:r>
        <w:t xml:space="preserve">　背景知識や場面から内容を予測する説明はトップダウン処理です。</w:t>
      </w:r>
    </w:p>
    <w:p>
      <w:pPr>
        <w:spacing w:after="100"/>
      </w:pPr>
      <w:r>
        <w:rPr>
          <w:b/>
          <w:bCs/>
          <w:color w:val="B00020"/>
        </w:rPr>
        <w:t xml:space="preserve">2（誤）</w:t>
      </w:r>
      <w:r>
        <w:t xml:space="preserve">　音声信号を分割・解読する説明はボトムアップ処理です。</w:t>
      </w:r>
    </w:p>
    <w:p>
      <w:pPr>
        <w:spacing w:after="100"/>
      </w:pPr>
      <w:r>
        <w:rPr>
          <w:b/>
          <w:bCs/>
          <w:color w:val="2E7D32"/>
        </w:rPr>
        <w:t xml:space="preserve">3（正）</w:t>
      </w:r>
      <w:r>
        <w:t xml:space="preserve">　British Councilの解説は、音声から理解できる語が非常に少なければ背景知識だけでは十分理解できず、何も理解できなければ話題の特定もできない場合を説明しています。</w:t>
      </w:r>
    </w:p>
    <w:p>
      <w:pPr>
        <w:spacing w:after="100"/>
      </w:pPr>
      <w:r>
        <w:rPr>
          <w:b/>
          <w:bCs/>
          <w:color w:val="B00020"/>
        </w:rPr>
        <w:t xml:space="preserve">4（誤）</w:t>
      </w:r>
      <w:r>
        <w:t xml:space="preserve">　両処理を別々に練習することと、実際の聴解で併用することは両立します。同解説は、状況や聴く目的に応じて両処理を組み合わせると説明しています。</w:t>
      </w:r>
    </w:p>
    <w:p>
      <w:pPr>
        <w:pBdr>
          <w:top w:val="single" w:color="CCCCCC" w:sz="4" w:space="6"/>
        </w:pBdr>
        <w:spacing w:after="300" w:before="150"/>
      </w:pPr>
      <w:hyperlink w:history="1" w:anchor="Q_3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2" w:id="637"/>
      <w:r>
        <w:rPr>
          <w:b/>
          <w:bCs/>
        </w:rPr>
        <w:t xml:space="preserve">問題2　解説</w:t>
      </w:r>
      <w:bookmarkEnd w:id="637"/>
    </w:p>
    <w:p>
      <w:pPr>
        <w:spacing w:after="120"/>
      </w:pPr>
      <w:r>
        <w:rPr>
          <w:b/>
          <w:bCs/>
        </w:rPr>
        <w:t xml:space="preserve">正解：1</w:t>
      </w:r>
    </w:p>
    <w:p>
      <w:pPr>
        <w:spacing w:after="100"/>
      </w:pPr>
      <w:r>
        <w:rPr>
          <w:b/>
          <w:bCs/>
          <w:color w:val="2E7D32"/>
        </w:rPr>
        <w:t xml:space="preserve">1（正）</w:t>
      </w:r>
      <w:r>
        <w:t xml:space="preserve">　British Councilは、話題・場面・絵などを手がかりに事前予測する活動を、トップダウン処理の練習として説明しています。</w:t>
      </w:r>
    </w:p>
    <w:p>
      <w:pPr>
        <w:spacing w:after="100"/>
      </w:pPr>
      <w:r>
        <w:rPr>
          <w:b/>
          <w:bCs/>
          <w:color w:val="B00020"/>
        </w:rPr>
        <w:t xml:space="preserve">2（誤）</w:t>
      </w:r>
      <w:r>
        <w:t xml:space="preserve">　同教材は、単語数を数える活動を、単語間の区切りを認識するボトムアップ処理の練習として示しています。</w:t>
      </w:r>
    </w:p>
    <w:p>
      <w:pPr>
        <w:spacing w:after="100"/>
      </w:pPr>
      <w:r>
        <w:rPr>
          <w:b/>
          <w:bCs/>
          <w:color w:val="B00020"/>
        </w:rPr>
        <w:t xml:space="preserve">3（誤）</w:t>
      </w:r>
      <w:r>
        <w:t xml:space="preserve">　同教材は、聞いた文と正しい文を比較して単語の境界を意識する活動を、ボトムアップ処理の練習として説明しています。</w:t>
      </w:r>
    </w:p>
    <w:p>
      <w:pPr>
        <w:spacing w:after="100"/>
      </w:pPr>
      <w:r>
        <w:rPr>
          <w:b/>
          <w:bCs/>
          <w:color w:val="B00020"/>
        </w:rPr>
        <w:t xml:space="preserve">4（誤）</w:t>
      </w:r>
      <w:r>
        <w:t xml:space="preserve">　音声の細部を区切って解読する説明はボトムアップ処理です。設問の背景知識による予測の練習とは異なります。</w:t>
      </w:r>
    </w:p>
    <w:p>
      <w:pPr>
        <w:pBdr>
          <w:top w:val="single" w:color="CCCCCC" w:sz="4" w:space="6"/>
        </w:pBdr>
        <w:spacing w:after="300" w:before="150"/>
      </w:pPr>
      <w:hyperlink w:history="1" w:anchor="Q_3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3" w:id="638"/>
      <w:r>
        <w:rPr>
          <w:b/>
          <w:bCs/>
        </w:rPr>
        <w:t xml:space="preserve">問題3　解説</w:t>
      </w:r>
      <w:bookmarkEnd w:id="638"/>
    </w:p>
    <w:p>
      <w:pPr>
        <w:spacing w:after="120"/>
      </w:pPr>
      <w:r>
        <w:rPr>
          <w:b/>
          <w:bCs/>
        </w:rPr>
        <w:t xml:space="preserve">正解：3</w:t>
      </w:r>
    </w:p>
    <w:p>
      <w:pPr>
        <w:spacing w:after="100"/>
      </w:pPr>
      <w:r>
        <w:rPr>
          <w:b/>
          <w:bCs/>
          <w:color w:val="B00020"/>
        </w:rPr>
        <w:t xml:space="preserve">1（誤）</w:t>
      </w:r>
      <w:r>
        <w:t xml:space="preserve">　内容領域の背景知識は内容スキーマです。</w:t>
      </w:r>
    </w:p>
    <w:p>
      <w:pPr>
        <w:spacing w:after="100"/>
      </w:pPr>
      <w:r>
        <w:rPr>
          <w:b/>
          <w:bCs/>
          <w:color w:val="B00020"/>
        </w:rPr>
        <w:t xml:space="preserve">2（誤）</w:t>
      </w:r>
      <w:r>
        <w:t xml:space="preserve">　論文は新しい情報との不一致による解釈の修正を説明します。</w:t>
      </w:r>
    </w:p>
    <w:p>
      <w:pPr>
        <w:spacing w:after="100"/>
      </w:pPr>
      <w:r>
        <w:rPr>
          <w:b/>
          <w:bCs/>
          <w:color w:val="2E7D32"/>
        </w:rPr>
        <w:t xml:space="preserve">3（正）</w:t>
      </w:r>
      <w:r>
        <w:t xml:space="preserve">　既有の知識構造と、背景知識・テキストの相互作用が示されています。</w:t>
      </w:r>
    </w:p>
    <w:p>
      <w:pPr>
        <w:spacing w:after="100"/>
      </w:pPr>
      <w:r>
        <w:rPr>
          <w:b/>
          <w:bCs/>
          <w:color w:val="B00020"/>
        </w:rPr>
        <w:t xml:space="preserve">4（誤）</w:t>
      </w:r>
      <w:r>
        <w:t xml:space="preserve">　論文の脚注は、関連する概念でも同一・交換可能ではないと区別します。</w:t>
      </w:r>
    </w:p>
    <w:p>
      <w:pPr>
        <w:pBdr>
          <w:top w:val="single" w:color="CCCCCC" w:sz="4" w:space="6"/>
        </w:pBdr>
        <w:spacing w:after="300" w:before="150"/>
      </w:pPr>
      <w:hyperlink w:history="1" w:anchor="Q_3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4" w:id="639"/>
      <w:r>
        <w:rPr>
          <w:b/>
          <w:bCs/>
        </w:rPr>
        <w:t xml:space="preserve">問題4　解説</w:t>
      </w:r>
      <w:bookmarkEnd w:id="639"/>
    </w:p>
    <w:p>
      <w:pPr>
        <w:spacing w:after="120"/>
      </w:pPr>
      <w:r>
        <w:rPr>
          <w:b/>
          <w:bCs/>
        </w:rPr>
        <w:t xml:space="preserve">正解：3</w:t>
      </w:r>
    </w:p>
    <w:p>
      <w:pPr>
        <w:spacing w:after="100"/>
      </w:pPr>
      <w:r>
        <w:rPr>
          <w:b/>
          <w:bCs/>
          <w:color w:val="B00020"/>
        </w:rPr>
        <w:t xml:space="preserve">1（誤）</w:t>
      </w:r>
      <w:r>
        <w:t xml:space="preserve">　これは単純な「語彙知識の不足（ボトムアップ処理の問題）」です。</w:t>
      </w:r>
    </w:p>
    <w:p>
      <w:pPr>
        <w:spacing w:after="100"/>
      </w:pPr>
      <w:r>
        <w:rPr>
          <w:b/>
          <w:bCs/>
          <w:color w:val="B00020"/>
        </w:rPr>
        <w:t xml:space="preserve">2（誤）</w:t>
      </w:r>
      <w:r>
        <w:t xml:space="preserve">　これは「文法（接続表現）知識の不足」に関する問題です。</w:t>
      </w:r>
    </w:p>
    <w:p>
      <w:pPr>
        <w:spacing w:after="100"/>
      </w:pPr>
      <w:r>
        <w:rPr>
          <w:b/>
          <w:bCs/>
          <w:color w:val="2E7D32"/>
        </w:rPr>
        <w:t xml:space="preserve">3（正）</w:t>
      </w:r>
      <w:r>
        <w:t xml:space="preserve">　読み手が持つ文化的な背景知識（文化的内容スキーマ）と、文章で描かれている文化（日本での『風邪の時は入浴を控える』という文化的慣習・前提）が異なっているため、文字どおりの意味は読めても、文脈の背景や妥当性を誤解・困惑してしまうスキーマの不一致（文化差）を示す典型例です。</w:t>
      </w:r>
    </w:p>
    <w:p>
      <w:pPr>
        <w:spacing w:after="100"/>
      </w:pPr>
      <w:r>
        <w:rPr>
          <w:b/>
          <w:bCs/>
          <w:color w:val="B00020"/>
        </w:rPr>
        <w:t xml:space="preserve">4（誤）</w:t>
      </w:r>
      <w:r>
        <w:t xml:space="preserve">　これは「文字・表記の識別（視覚的ボトムアップ処理）」の問題です。</w:t>
      </w:r>
    </w:p>
    <w:p>
      <w:pPr>
        <w:pBdr>
          <w:top w:val="single" w:color="CCCCCC" w:sz="4" w:space="6"/>
        </w:pBdr>
        <w:spacing w:after="300" w:before="150"/>
      </w:pPr>
      <w:hyperlink w:history="1" w:anchor="Q_3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5" w:id="640"/>
      <w:r>
        <w:rPr>
          <w:b/>
          <w:bCs/>
        </w:rPr>
        <w:t xml:space="preserve">問題5　解説</w:t>
      </w:r>
      <w:bookmarkEnd w:id="640"/>
    </w:p>
    <w:p>
      <w:pPr>
        <w:spacing w:after="120"/>
      </w:pPr>
      <w:r>
        <w:rPr>
          <w:b/>
          <w:bCs/>
        </w:rPr>
        <w:t xml:space="preserve">正解：4</w:t>
      </w:r>
    </w:p>
    <w:p>
      <w:pPr>
        <w:spacing w:after="100"/>
      </w:pPr>
      <w:r>
        <w:rPr>
          <w:b/>
          <w:bCs/>
          <w:color w:val="B00020"/>
        </w:rPr>
        <w:t xml:space="preserve">1（誤）</w:t>
      </w:r>
      <w:r>
        <w:t xml:space="preserve">　書かれていない未来の展開や情景を想像・精緻化する推論は「精緻化推論」です。「橋渡し推論」は、文と文の論理的つながりや因果関係を一貫させるために必須となる推論です。</w:t>
      </w:r>
    </w:p>
    <w:p>
      <w:pPr>
        <w:spacing w:after="100"/>
      </w:pPr>
      <w:r>
        <w:rPr>
          <w:b/>
          <w:bCs/>
          <w:color w:val="B00020"/>
        </w:rPr>
        <w:t xml:space="preserve">2（誤）</w:t>
      </w:r>
      <w:r>
        <w:t xml:space="preserve">　「部屋が暑いですね（＝窓を開けてほしい）」のような日常会話も含め、私たちが談話を理解する際には常に意識的・無意識的に推論が働いています。</w:t>
      </w:r>
    </w:p>
    <w:p>
      <w:pPr>
        <w:spacing w:after="100"/>
      </w:pPr>
      <w:r>
        <w:rPr>
          <w:b/>
          <w:bCs/>
          <w:color w:val="B00020"/>
        </w:rPr>
        <w:t xml:space="preserve">3（誤）</w:t>
      </w:r>
      <w:r>
        <w:t xml:space="preserve">　むしろ情報が省略されている文章や対話においてこそ、足りない情報を補うための推論が不可欠となります。</w:t>
      </w:r>
    </w:p>
    <w:p>
      <w:pPr>
        <w:spacing w:after="100"/>
      </w:pPr>
      <w:r>
        <w:rPr>
          <w:b/>
          <w:bCs/>
          <w:color w:val="2E7D32"/>
        </w:rPr>
        <w:t xml:space="preserve">4（正）</w:t>
      </w:r>
      <w:r>
        <w:t xml:space="preserve">　談話理解における推論（インファレンス）とは、書き手や話し手が明示的に言及していない情報（行間）を、読み手・聞き手が文脈やスキーマを活用して論理的に補い、一貫した理解（一貫性）を作り出すプロセスのことです。</w:t>
      </w:r>
    </w:p>
    <w:p>
      <w:pPr>
        <w:pBdr>
          <w:top w:val="single" w:color="CCCCCC" w:sz="4" w:space="6"/>
        </w:pBdr>
        <w:spacing w:after="300" w:before="150"/>
      </w:pPr>
      <w:hyperlink w:history="1" w:anchor="Q_3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6" w:id="641"/>
      <w:r>
        <w:rPr>
          <w:b/>
          <w:bCs/>
        </w:rPr>
        <w:t xml:space="preserve">問題6　解説</w:t>
      </w:r>
      <w:bookmarkEnd w:id="641"/>
    </w:p>
    <w:p>
      <w:pPr>
        <w:spacing w:after="120"/>
      </w:pPr>
      <w:r>
        <w:rPr>
          <w:b/>
          <w:bCs/>
        </w:rPr>
        <w:t xml:space="preserve">正解：1</w:t>
      </w:r>
    </w:p>
    <w:p>
      <w:pPr>
        <w:spacing w:after="100"/>
      </w:pPr>
      <w:r>
        <w:rPr>
          <w:b/>
          <w:bCs/>
          <w:color w:val="2E7D32"/>
        </w:rPr>
        <w:t xml:space="preserve">1（正）</w:t>
      </w:r>
      <w:r>
        <w:t xml:space="preserve">　「ピクニックに出かけた」ことと「ビールが冷えていた」ことの間の因果的・論理的つながりを保つため、「ピクニックにビールを持っていった/買った」という前提を認知的に補うプロセスのことであり、これが「橋渡し推論（橋渡し的推論）」の典型例です。</w:t>
      </w:r>
    </w:p>
    <w:p>
      <w:pPr>
        <w:spacing w:after="100"/>
      </w:pPr>
      <w:r>
        <w:rPr>
          <w:b/>
          <w:bCs/>
          <w:color w:val="B00020"/>
        </w:rPr>
        <w:t xml:space="preserve">2（誤）</w:t>
      </w:r>
      <w:r>
        <w:t xml:space="preserve">　音声から文字・語彙への変換（語彙照合）であり、ボトムアップな単語認知プロセスです。</w:t>
      </w:r>
    </w:p>
    <w:p>
      <w:pPr>
        <w:spacing w:after="100"/>
      </w:pPr>
      <w:r>
        <w:rPr>
          <w:b/>
          <w:bCs/>
          <w:color w:val="B00020"/>
        </w:rPr>
        <w:t xml:space="preserve">3（誤）</w:t>
      </w:r>
      <w:r>
        <w:t xml:space="preserve">　描かれていない視覚的・音覚的な詳細を補うのは「精緻化推論」です。</w:t>
      </w:r>
    </w:p>
    <w:p>
      <w:pPr>
        <w:spacing w:after="100"/>
      </w:pPr>
      <w:r>
        <w:rPr>
          <w:b/>
          <w:bCs/>
          <w:color w:val="B00020"/>
        </w:rPr>
        <w:t xml:space="preserve">4（誤）</w:t>
      </w:r>
      <w:r>
        <w:t xml:space="preserve">　今後の展開や出来事を予測するのは「予測的推論（精緻化推論の一種）」です。</w:t>
      </w:r>
    </w:p>
    <w:p>
      <w:pPr>
        <w:pBdr>
          <w:top w:val="single" w:color="CCCCCC" w:sz="4" w:space="6"/>
        </w:pBdr>
        <w:spacing w:after="300" w:before="150"/>
      </w:pPr>
      <w:hyperlink w:history="1" w:anchor="Q_3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7" w:id="642"/>
      <w:r>
        <w:rPr>
          <w:b/>
          <w:bCs/>
        </w:rPr>
        <w:t xml:space="preserve">問題7　解説</w:t>
      </w:r>
      <w:bookmarkEnd w:id="642"/>
    </w:p>
    <w:p>
      <w:pPr>
        <w:spacing w:after="120"/>
      </w:pPr>
      <w:r>
        <w:rPr>
          <w:b/>
          <w:bCs/>
        </w:rPr>
        <w:t xml:space="preserve">正解：3</w:t>
      </w:r>
    </w:p>
    <w:p>
      <w:pPr>
        <w:spacing w:after="100"/>
      </w:pPr>
      <w:r>
        <w:rPr>
          <w:b/>
          <w:bCs/>
          <w:color w:val="B00020"/>
        </w:rPr>
        <w:t xml:space="preserve">1（誤）</w:t>
      </w:r>
      <w:r>
        <w:t xml:space="preserve">　指示語、接続詞、語彙の反復など、文章の表面上の文法・語彙的な結びつきは「結束性（コヒージョン）」です。</w:t>
      </w:r>
    </w:p>
    <w:p>
      <w:pPr>
        <w:spacing w:after="100"/>
      </w:pPr>
      <w:r>
        <w:rPr>
          <w:b/>
          <w:bCs/>
          <w:color w:val="B00020"/>
        </w:rPr>
        <w:t xml:space="preserve">2（誤）</w:t>
      </w:r>
      <w:r>
        <w:t xml:space="preserve">　概念や意味内容、トピックとしてのまとまり・論理的整合性は「一貫性（コヒーレンス）」です。</w:t>
      </w:r>
    </w:p>
    <w:p>
      <w:pPr>
        <w:spacing w:after="100"/>
      </w:pPr>
      <w:r>
        <w:rPr>
          <w:b/>
          <w:bCs/>
          <w:color w:val="2E7D32"/>
        </w:rPr>
        <w:t xml:space="preserve">3（正）</w:t>
      </w:r>
      <w:r>
        <w:t xml:space="preserve">　例えば「A:ノックの音」「B:いまお風呂に入っているの！」という対話には、文表面の接続詞や指示語（結束性）はありませんが、「お風呂に入っていて出られないから代わりにドアを開けてほしい」という解釈（一貫性）が文脈や知識によって成立します。</w:t>
      </w:r>
    </w:p>
    <w:p>
      <w:pPr>
        <w:spacing w:after="100"/>
      </w:pPr>
      <w:r>
        <w:rPr>
          <w:b/>
          <w:bCs/>
          <w:color w:val="B00020"/>
        </w:rPr>
        <w:t xml:space="preserve">4（誤）</w:t>
      </w:r>
      <w:r>
        <w:t xml:space="preserve">　結束性（接続詞など）が過剰であっても論理がつながっていない文章や、逆に結束表現がなくても一貫性が保たれている文章が存在するように、両者は概念的に区別されます。</w:t>
      </w:r>
    </w:p>
    <w:p>
      <w:pPr>
        <w:pBdr>
          <w:top w:val="single" w:color="CCCCCC" w:sz="4" w:space="6"/>
        </w:pBdr>
        <w:spacing w:after="300" w:before="150"/>
      </w:pPr>
      <w:hyperlink w:history="1" w:anchor="Q_3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8" w:id="643"/>
      <w:r>
        <w:rPr>
          <w:b/>
          <w:bCs/>
        </w:rPr>
        <w:t xml:space="preserve">問題8　解説</w:t>
      </w:r>
      <w:bookmarkEnd w:id="643"/>
    </w:p>
    <w:p>
      <w:pPr>
        <w:spacing w:after="120"/>
      </w:pPr>
      <w:r>
        <w:rPr>
          <w:b/>
          <w:bCs/>
        </w:rPr>
        <w:t xml:space="preserve">正解：4</w:t>
      </w:r>
    </w:p>
    <w:p>
      <w:pPr>
        <w:spacing w:after="100"/>
      </w:pPr>
      <w:r>
        <w:rPr>
          <w:b/>
          <w:bCs/>
          <w:color w:val="B00020"/>
        </w:rPr>
        <w:t xml:space="preserve">1（誤）</w:t>
      </w:r>
      <w:r>
        <w:t xml:space="preserve">　第一言語習得（幼児期）は自然なインプットと相互作用の中で明示的指導なしに達成されます。一方、大人の第二言語習得では自然なインプットのみで母語話者と同等のレベルに達することは難しく、明示的な文法指導や意識化（Focus on Formなど）が有効とされます。</w:t>
      </w:r>
    </w:p>
    <w:p>
      <w:pPr>
        <w:spacing w:after="100"/>
      </w:pPr>
      <w:r>
        <w:rPr>
          <w:b/>
          <w:bCs/>
          <w:color w:val="B00020"/>
        </w:rPr>
        <w:t xml:space="preserve">2（誤）</w:t>
      </w:r>
      <w:r>
        <w:t xml:space="preserve">　第一言語習得は基本的に全人間が定型発達の中でほぼ同等の高い到達度に達しますが、第二言語習得では開始年齢、学習環境、動機付け、適性などにより最終到達度や習得速度に著しい個人差が生じます。</w:t>
      </w:r>
    </w:p>
    <w:p>
      <w:pPr>
        <w:spacing w:after="100"/>
      </w:pPr>
      <w:r>
        <w:rPr>
          <w:b/>
          <w:bCs/>
          <w:color w:val="B00020"/>
        </w:rPr>
        <w:t xml:space="preserve">3（誤）</w:t>
      </w:r>
      <w:r>
        <w:t xml:space="preserve">　第二言語習得において第一言語（母語）からの言語転移（正の転移・負の転移）は普遍的に観察される現象です。第一言語習得では他言語からの転移はありません。</w:t>
      </w:r>
    </w:p>
    <w:p>
      <w:pPr>
        <w:spacing w:after="100"/>
      </w:pPr>
      <w:r>
        <w:rPr>
          <w:b/>
          <w:bCs/>
          <w:color w:val="2E7D32"/>
        </w:rPr>
        <w:t xml:space="preserve">4（正）</w:t>
      </w:r>
      <w:r>
        <w:t xml:space="preserve">　第一言語習得は認知発達や生得的な言語能力（LAD等）と平行して進行します。一方、第二言語習得ではすでに認知体系や第一言語の知識が確立しており、それらの知識や学習者の情意フィルター（動機付け、不安等）が学習プロセスに強い影響を与えます。</w:t>
      </w:r>
    </w:p>
    <w:p>
      <w:pPr>
        <w:pBdr>
          <w:top w:val="single" w:color="CCCCCC" w:sz="4" w:space="6"/>
        </w:pBdr>
        <w:spacing w:after="300" w:before="150"/>
      </w:pPr>
      <w:hyperlink w:history="1" w:anchor="Q_3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9" w:id="644"/>
      <w:r>
        <w:rPr>
          <w:b/>
          <w:bCs/>
        </w:rPr>
        <w:t xml:space="preserve">問題9　解説</w:t>
      </w:r>
      <w:bookmarkEnd w:id="644"/>
    </w:p>
    <w:p>
      <w:pPr>
        <w:spacing w:after="120"/>
      </w:pPr>
      <w:r>
        <w:rPr>
          <w:b/>
          <w:bCs/>
        </w:rPr>
        <w:t xml:space="preserve">正解：4</w:t>
      </w:r>
    </w:p>
    <w:p>
      <w:pPr>
        <w:spacing w:after="100"/>
      </w:pPr>
      <w:r>
        <w:rPr>
          <w:b/>
          <w:bCs/>
          <w:color w:val="B00020"/>
        </w:rPr>
        <w:t xml:space="preserve">1（誤）</w:t>
      </w:r>
      <w:r>
        <w:t xml:space="preserve">　自転車の乗り方や無意識のスキルなど「〜の仕方」に関する知識は「手続的知識」です。</w:t>
      </w:r>
    </w:p>
    <w:p>
      <w:pPr>
        <w:spacing w:after="100"/>
      </w:pPr>
      <w:r>
        <w:rPr>
          <w:b/>
          <w:bCs/>
          <w:color w:val="B00020"/>
        </w:rPr>
        <w:t xml:space="preserve">2（誤）</w:t>
      </w:r>
      <w:r>
        <w:t xml:space="preserve">　熟達度が高まると、宣言的知識が「手続的知識」へと自動化され、意識的な資源を使わずに素早く言語処理（発話や理解）が行えるようになります。</w:t>
      </w:r>
    </w:p>
    <w:p>
      <w:pPr>
        <w:spacing w:after="100"/>
      </w:pPr>
      <w:r>
        <w:rPr>
          <w:b/>
          <w:bCs/>
          <w:color w:val="B00020"/>
        </w:rPr>
        <w:t xml:space="preserve">3（誤）</w:t>
      </w:r>
      <w:r>
        <w:t xml:space="preserve">　文法規則など言語化や事実に還元して説明できる「〜ということ」に関する知識は「宣言的知識」です。</w:t>
      </w:r>
    </w:p>
    <w:p>
      <w:pPr>
        <w:spacing w:after="100"/>
      </w:pPr>
      <w:r>
        <w:rPr>
          <w:b/>
          <w:bCs/>
          <w:color w:val="2E7D32"/>
        </w:rPr>
        <w:t xml:space="preserve">4（正）</w:t>
      </w:r>
      <w:r>
        <w:t xml:space="preserve">　スキル獲得理論では、認知期（宣言的知識の獲得）→連合期（手続き化）→自動化期（手続的知識として無意識・高速に処理できる状態）という段階を経て言語スキルが定着すると説明されます。</w:t>
      </w:r>
    </w:p>
    <w:p>
      <w:pPr>
        <w:pBdr>
          <w:top w:val="single" w:color="CCCCCC" w:sz="4" w:space="6"/>
        </w:pBdr>
        <w:spacing w:after="300" w:before="150"/>
      </w:pPr>
      <w:hyperlink w:history="1" w:anchor="Q_3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0" w:id="645"/>
      <w:r>
        <w:rPr>
          <w:b/>
          <w:bCs/>
        </w:rPr>
        <w:t xml:space="preserve">問題10　解説</w:t>
      </w:r>
      <w:bookmarkEnd w:id="645"/>
    </w:p>
    <w:p>
      <w:pPr>
        <w:spacing w:after="120"/>
      </w:pPr>
      <w:r>
        <w:rPr>
          <w:b/>
          <w:bCs/>
        </w:rPr>
        <w:t xml:space="preserve">正解：4</w:t>
      </w:r>
    </w:p>
    <w:p>
      <w:pPr>
        <w:spacing w:after="100"/>
      </w:pPr>
      <w:r>
        <w:rPr>
          <w:b/>
          <w:bCs/>
          <w:color w:val="B00020"/>
        </w:rPr>
        <w:t xml:space="preserve">1（誤）</w:t>
      </w:r>
      <w:r>
        <w:t xml:space="preserve">　宣言的知識は、注意を向けて文法をモニター（校正）したり、練習を通じて手続的知識へ移行（自動化）したりするための基礎（ビルディング・ブロック）として機能します。</w:t>
      </w:r>
    </w:p>
    <w:p>
      <w:pPr>
        <w:spacing w:after="100"/>
      </w:pPr>
      <w:r>
        <w:rPr>
          <w:b/>
          <w:bCs/>
          <w:color w:val="B00020"/>
        </w:rPr>
        <w:t xml:space="preserve">2（誤）</w:t>
      </w:r>
      <w:r>
        <w:t xml:space="preserve">　手続的知識が完璧に自動化されていれば、リアルタイムの会話で「*書きて」という誤用は生じにくくなります。</w:t>
      </w:r>
    </w:p>
    <w:p>
      <w:pPr>
        <w:spacing w:after="100"/>
      </w:pPr>
      <w:r>
        <w:rPr>
          <w:b/>
          <w:bCs/>
          <w:color w:val="B00020"/>
        </w:rPr>
        <w:t xml:space="preserve">3（誤）</w:t>
      </w:r>
      <w:r>
        <w:t xml:space="preserve">　「ルールを言葉で正確に説明できる」ことから、宣言的知識はすでに獲得していることが明らかです。</w:t>
      </w:r>
    </w:p>
    <w:p>
      <w:pPr>
        <w:spacing w:after="100"/>
      </w:pPr>
      <w:r>
        <w:rPr>
          <w:b/>
          <w:bCs/>
          <w:color w:val="2E7D32"/>
        </w:rPr>
        <w:t xml:space="preserve">4（正）</w:t>
      </w:r>
      <w:r>
        <w:t xml:space="preserve">　ルールを頭で知っている（宣言的知識）ことと、会話のリアルタイムなスピードの中でそれを誤りなく自動的に運用できること（手続的知識）は異なります。モニターや意識を向ける余裕がない自由会話場面では、自動化（手続き化）されていない知識は正しく機能しにくく、このような乖離が起こります。</w:t>
      </w:r>
    </w:p>
    <w:p>
      <w:pPr>
        <w:pBdr>
          <w:top w:val="single" w:color="CCCCCC" w:sz="4" w:space="6"/>
        </w:pBdr>
        <w:spacing w:after="300" w:before="150"/>
      </w:pPr>
      <w:hyperlink w:history="1" w:anchor="Q_3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1" w:id="646"/>
      <w:r>
        <w:rPr>
          <w:b/>
          <w:bCs/>
        </w:rPr>
        <w:t xml:space="preserve">問題11　解説</w:t>
      </w:r>
      <w:bookmarkEnd w:id="646"/>
    </w:p>
    <w:p>
      <w:pPr>
        <w:spacing w:after="120"/>
      </w:pPr>
      <w:r>
        <w:rPr>
          <w:b/>
          <w:bCs/>
        </w:rPr>
        <w:t xml:space="preserve">正解：1</w:t>
      </w:r>
    </w:p>
    <w:p>
      <w:pPr>
        <w:spacing w:after="100"/>
      </w:pPr>
      <w:r>
        <w:rPr>
          <w:b/>
          <w:bCs/>
          <w:color w:val="2E7D32"/>
        </w:rPr>
        <w:t xml:space="preserve">1（正）</w:t>
      </w:r>
      <w:r>
        <w:t xml:space="preserve">　短期記憶は、人間が同時に保持できる情報量（容量）に厳密な限界があり（7±2項目や近年では4項目程度）、特別なリハーサル（維持リハーサル）をしない限り数秒〜数十秒で忘却されます。</w:t>
      </w:r>
    </w:p>
    <w:p>
      <w:pPr>
        <w:spacing w:after="100"/>
      </w:pPr>
      <w:r>
        <w:rPr>
          <w:b/>
          <w:bCs/>
          <w:color w:val="B00020"/>
        </w:rPr>
        <w:t xml:space="preserve">2（誤）</w:t>
      </w:r>
      <w:r>
        <w:t xml:space="preserve">　長期記憶は、永続的かつ半永久的に膨大な情報を保存する領域であり、必要に応じて検索・想起（引き出し）して意識上にのぼらせることができます。</w:t>
      </w:r>
    </w:p>
    <w:p>
      <w:pPr>
        <w:spacing w:after="100"/>
      </w:pPr>
      <w:r>
        <w:rPr>
          <w:b/>
          <w:bCs/>
          <w:color w:val="B00020"/>
        </w:rPr>
        <w:t xml:space="preserve">3（誤）</w:t>
      </w:r>
      <w:r>
        <w:t xml:space="preserve">　伝統的な二重記憶モデルにおける情報の流れは、「感覚記憶 → 注意 → 短期記憶 → リハーサル・符号化 → 長期記憶」の順序をとります。</w:t>
      </w:r>
    </w:p>
    <w:p>
      <w:pPr>
        <w:spacing w:after="100"/>
      </w:pPr>
      <w:r>
        <w:rPr>
          <w:b/>
          <w:bCs/>
          <w:color w:val="B00020"/>
        </w:rPr>
        <w:t xml:space="preserve">4（誤）</w:t>
      </w:r>
      <w:r>
        <w:t xml:space="preserve">　感覚記憶の保持時間はきわめて短く、ミリ秒から数秒程度（視覚で約0.5秒、聴覚で数秒）の保持にとどまります。</w:t>
      </w:r>
    </w:p>
    <w:p>
      <w:pPr>
        <w:pBdr>
          <w:top w:val="single" w:color="CCCCCC" w:sz="4" w:space="6"/>
        </w:pBdr>
        <w:spacing w:after="300" w:before="150"/>
      </w:pPr>
      <w:hyperlink w:history="1" w:anchor="Q_3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2" w:id="647"/>
      <w:r>
        <w:rPr>
          <w:b/>
          <w:bCs/>
        </w:rPr>
        <w:t xml:space="preserve">問題12　解説</w:t>
      </w:r>
      <w:bookmarkEnd w:id="647"/>
    </w:p>
    <w:p>
      <w:pPr>
        <w:spacing w:after="120"/>
      </w:pPr>
      <w:r>
        <w:rPr>
          <w:b/>
          <w:bCs/>
        </w:rPr>
        <w:t xml:space="preserve">正解：1</w:t>
      </w:r>
    </w:p>
    <w:p>
      <w:pPr>
        <w:spacing w:after="100"/>
      </w:pPr>
      <w:r>
        <w:rPr>
          <w:b/>
          <w:bCs/>
          <w:color w:val="2E7D32"/>
        </w:rPr>
        <w:t xml:space="preserve">1（正）</w:t>
      </w:r>
      <w:r>
        <w:t xml:space="preserve">　ワーキングメモリ（作業記憶）は、短期記憶の概念を拡張したものであり、情報の「保持」と「処理」を同時に行う能動的な認知システムです。読解や聴解などの複雑な言語活動を支えます。</w:t>
      </w:r>
    </w:p>
    <w:p>
      <w:pPr>
        <w:spacing w:after="100"/>
      </w:pPr>
      <w:r>
        <w:rPr>
          <w:b/>
          <w:bCs/>
          <w:color w:val="B00020"/>
        </w:rPr>
        <w:t xml:space="preserve">2（誤）</w:t>
      </w:r>
      <w:r>
        <w:t xml:space="preserve">　視覚的・空間的情報を扱うのが「視空間スケッチパッド」です。</w:t>
      </w:r>
    </w:p>
    <w:p>
      <w:pPr>
        <w:spacing w:after="100"/>
      </w:pPr>
      <w:r>
        <w:rPr>
          <w:b/>
          <w:bCs/>
          <w:color w:val="B00020"/>
        </w:rPr>
        <w:t xml:space="preserve">3（誤）</w:t>
      </w:r>
      <w:r>
        <w:t xml:space="preserve">　音声言語情報（音韻情報）を保持・リハーサルするのは「音韻ループ」です。空間・視覚イメージを処理するのは「視空間スケッチパッド」です。</w:t>
      </w:r>
    </w:p>
    <w:p>
      <w:pPr>
        <w:spacing w:after="100"/>
      </w:pPr>
      <w:r>
        <w:rPr>
          <w:b/>
          <w:bCs/>
          <w:color w:val="B00020"/>
        </w:rPr>
        <w:t xml:space="preserve">4（誤）</w:t>
      </w:r>
      <w:r>
        <w:t xml:space="preserve">　「中央実行系」は、注意の割り当て、処理資源の分配、サブシステム（音韻ループや視空間スケッチパッド）の統制・制御を担う最も重要な意思決定ユニットです。</w:t>
      </w:r>
    </w:p>
    <w:p>
      <w:pPr>
        <w:pBdr>
          <w:top w:val="single" w:color="CCCCCC" w:sz="4" w:space="6"/>
        </w:pBdr>
        <w:spacing w:after="300" w:before="150"/>
      </w:pPr>
      <w:hyperlink w:history="1" w:anchor="Q_3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3" w:id="648"/>
      <w:r>
        <w:rPr>
          <w:b/>
          <w:bCs/>
        </w:rPr>
        <w:t xml:space="preserve">問題13　解説</w:t>
      </w:r>
      <w:bookmarkEnd w:id="648"/>
    </w:p>
    <w:p>
      <w:pPr>
        <w:spacing w:after="120"/>
      </w:pPr>
      <w:r>
        <w:rPr>
          <w:b/>
          <w:bCs/>
        </w:rPr>
        <w:t xml:space="preserve">正解：4</w:t>
      </w:r>
    </w:p>
    <w:p>
      <w:pPr>
        <w:spacing w:after="100"/>
      </w:pPr>
      <w:r>
        <w:rPr>
          <w:b/>
          <w:bCs/>
          <w:color w:val="B00020"/>
        </w:rPr>
        <w:t xml:space="preserve">1（誤）</w:t>
      </w:r>
      <w:r>
        <w:t xml:space="preserve">　聴解（リスニング）は音声情報がリアルタイムで消えていくため、読解以上にワーキングメモリへの負荷（音声認知と意味理解の同時進行）が非常に高く、容量オーバーを起こしやすい活動です。</w:t>
      </w:r>
    </w:p>
    <w:p>
      <w:pPr>
        <w:spacing w:after="100"/>
      </w:pPr>
      <w:r>
        <w:rPr>
          <w:b/>
          <w:bCs/>
          <w:color w:val="B00020"/>
        </w:rPr>
        <w:t xml:space="preserve">2（誤）</w:t>
      </w:r>
      <w:r>
        <w:t xml:space="preserve">　上級者は文法や語彙の処理が「自動化」されているため、処理に必要なワーキングメモリの消費量が極めて少なく、そのぶん「内容の意味理解や文脈の推論」に多くの空き容量を割くことができます。</w:t>
      </w:r>
    </w:p>
    <w:p>
      <w:pPr>
        <w:spacing w:after="100"/>
      </w:pPr>
      <w:r>
        <w:rPr>
          <w:b/>
          <w:bCs/>
          <w:color w:val="B00020"/>
        </w:rPr>
        <w:t xml:space="preserve">3（誤）</w:t>
      </w:r>
      <w:r>
        <w:t xml:space="preserve">　ワーキングメモリ内では「処理」と「保持」がトレードオフの関係（限られた同一の認知リソースの奪い合い）にあります。</w:t>
      </w:r>
    </w:p>
    <w:p>
      <w:pPr>
        <w:spacing w:after="100"/>
      </w:pPr>
      <w:r>
        <w:rPr>
          <w:b/>
          <w:bCs/>
          <w:color w:val="2E7D32"/>
        </w:rPr>
        <w:t xml:space="preserve">4（正）</w:t>
      </w:r>
      <w:r>
        <w:t xml:space="preserve">　ワーキングメモリのリソース（注意容量）は有限です。初級者のように単語の意味検索や文法解読（ボトムアップ処理）に多くの処理リソースを消費すると、記憶保持（一時保持）に割けるリソースが不足し、文章全体の文脈や既述の内容を忘れてしまいます。</w:t>
      </w:r>
    </w:p>
    <w:p>
      <w:pPr>
        <w:pBdr>
          <w:top w:val="single" w:color="CCCCCC" w:sz="4" w:space="6"/>
        </w:pBdr>
        <w:spacing w:after="300" w:before="150"/>
      </w:pPr>
      <w:hyperlink w:history="1" w:anchor="Q_3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4" w:id="649"/>
      <w:r>
        <w:rPr>
          <w:b/>
          <w:bCs/>
        </w:rPr>
        <w:t xml:space="preserve">問題14　解説</w:t>
      </w:r>
      <w:bookmarkEnd w:id="649"/>
    </w:p>
    <w:p>
      <w:pPr>
        <w:spacing w:after="120"/>
      </w:pPr>
      <w:r>
        <w:rPr>
          <w:b/>
          <w:bCs/>
        </w:rPr>
        <w:t xml:space="preserve">正解：3</w:t>
      </w:r>
    </w:p>
    <w:p>
      <w:pPr>
        <w:spacing w:after="100"/>
      </w:pPr>
      <w:r>
        <w:rPr>
          <w:b/>
          <w:bCs/>
          <w:color w:val="B00020"/>
        </w:rPr>
        <w:t xml:space="preserve">1（誤）</w:t>
      </w:r>
      <w:r>
        <w:t xml:space="preserve">　語彙の意味や文法ルールの知的な記憶は「宣言的記憶（意味記憶など）」であり、運動スキルや自動化された言語運用スキルは「手続き記憶（非陳述記憶）」に分類されます（説明が逆です）。</w:t>
      </w:r>
    </w:p>
    <w:p>
      <w:pPr>
        <w:spacing w:after="100"/>
      </w:pPr>
      <w:r>
        <w:rPr>
          <w:b/>
          <w:bCs/>
          <w:color w:val="B00020"/>
        </w:rPr>
        <w:t xml:space="preserve">2（誤）</w:t>
      </w:r>
      <w:r>
        <w:t xml:space="preserve">　個人が体験した特定の時空における出来事の記憶は「エピソード記憶」です。</w:t>
      </w:r>
    </w:p>
    <w:p>
      <w:pPr>
        <w:spacing w:after="100"/>
      </w:pPr>
      <w:r>
        <w:rPr>
          <w:b/>
          <w:bCs/>
          <w:color w:val="2E7D32"/>
        </w:rPr>
        <w:t xml:space="preserve">3（正）</w:t>
      </w:r>
      <w:r>
        <w:t xml:space="preserve">　プライミングとは、例えば「さくら」という言葉を事前に見せておくと、後で「さ〜」から始まる言葉を補完させるときに無意識に「さくら」を想起しやすくなるような、潜在記憶（非陳述記憶）の現象です。</w:t>
      </w:r>
    </w:p>
    <w:p>
      <w:pPr>
        <w:spacing w:after="100"/>
      </w:pPr>
      <w:r>
        <w:rPr>
          <w:b/>
          <w:bCs/>
          <w:color w:val="B00020"/>
        </w:rPr>
        <w:t xml:space="preserve">4（誤）</w:t>
      </w:r>
      <w:r>
        <w:t xml:space="preserve">　辞書的な一般知識や概念・言葉の意味に関する記憶は「意味記憶」です。</w:t>
      </w:r>
    </w:p>
    <w:p>
      <w:pPr>
        <w:pBdr>
          <w:top w:val="single" w:color="CCCCCC" w:sz="4" w:space="6"/>
        </w:pBdr>
        <w:spacing w:after="300" w:before="150"/>
      </w:pPr>
      <w:hyperlink w:history="1" w:anchor="Q_3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5" w:id="650"/>
      <w:r>
        <w:rPr>
          <w:b/>
          <w:bCs/>
        </w:rPr>
        <w:t xml:space="preserve">問題15　解説</w:t>
      </w:r>
      <w:bookmarkEnd w:id="650"/>
    </w:p>
    <w:p>
      <w:pPr>
        <w:spacing w:after="120"/>
      </w:pPr>
      <w:r>
        <w:rPr>
          <w:b/>
          <w:bCs/>
        </w:rPr>
        <w:t xml:space="preserve">正解：3</w:t>
      </w:r>
    </w:p>
    <w:p>
      <w:pPr>
        <w:spacing w:after="100"/>
      </w:pPr>
      <w:r>
        <w:rPr>
          <w:b/>
          <w:bCs/>
          <w:color w:val="B00020"/>
        </w:rPr>
        <w:t xml:space="preserve">1（誤）</w:t>
      </w:r>
      <w:r>
        <w:t xml:space="preserve">　中間言語が形成される原因には、母語からの転移だけでなく、過剰般化、訓練上の転移、学習ストラテジー、コミュニケーション・ストラテジーなど多角的な要因（中間言語を生み出す5つの中心的プロセス）が存在します。</w:t>
      </w:r>
    </w:p>
    <w:p>
      <w:pPr>
        <w:spacing w:after="100"/>
      </w:pPr>
      <w:r>
        <w:rPr>
          <w:b/>
          <w:bCs/>
          <w:color w:val="B00020"/>
        </w:rPr>
        <w:t xml:space="preserve">2（誤）</w:t>
      </w:r>
      <w:r>
        <w:t xml:space="preserve">　中間言語は単なる「不完全で不規則な混ざり合い」ではなく、その段階なりに規則性と体系性を持った独立した言語システムとみなされます。</w:t>
      </w:r>
    </w:p>
    <w:p>
      <w:pPr>
        <w:spacing w:after="100"/>
      </w:pPr>
      <w:r>
        <w:rPr>
          <w:b/>
          <w:bCs/>
          <w:color w:val="2E7D32"/>
        </w:rPr>
        <w:t xml:space="preserve">3（正）</w:t>
      </w:r>
      <w:r>
        <w:t xml:space="preserve">　セリンカーの定義に基づけば、中間言語とは母語の体系でも目標言語の体系でもない、学習者が独自の仮説検証を経て構築する動的かつ体系的な言語システムです。</w:t>
      </w:r>
    </w:p>
    <w:p>
      <w:pPr>
        <w:spacing w:after="100"/>
      </w:pPr>
      <w:r>
        <w:rPr>
          <w:b/>
          <w:bCs/>
          <w:color w:val="B00020"/>
        </w:rPr>
        <w:t xml:space="preserve">4（誤）</w:t>
      </w:r>
      <w:r>
        <w:t xml:space="preserve">　中間言語は上級者に至るまで学習のあらゆる段階に存在し、常に目標言語に向けて再構築が繰り返されるものです。</w:t>
      </w:r>
    </w:p>
    <w:p>
      <w:pPr>
        <w:pBdr>
          <w:top w:val="single" w:color="CCCCCC" w:sz="4" w:space="6"/>
        </w:pBdr>
        <w:spacing w:after="300" w:before="150"/>
      </w:pPr>
      <w:hyperlink w:history="1" w:anchor="Q_3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6" w:id="651"/>
      <w:r>
        <w:rPr>
          <w:b/>
          <w:bCs/>
        </w:rPr>
        <w:t xml:space="preserve">問題16　解説</w:t>
      </w:r>
      <w:bookmarkEnd w:id="651"/>
    </w:p>
    <w:p>
      <w:pPr>
        <w:spacing w:after="120"/>
      </w:pPr>
      <w:r>
        <w:rPr>
          <w:b/>
          <w:bCs/>
        </w:rPr>
        <w:t xml:space="preserve">正解：1</w:t>
      </w:r>
    </w:p>
    <w:p>
      <w:pPr>
        <w:spacing w:after="100"/>
      </w:pPr>
      <w:r>
        <w:rPr>
          <w:b/>
          <w:bCs/>
          <w:color w:val="2E7D32"/>
        </w:rPr>
        <w:t xml:space="preserve">1（正）</w:t>
      </w:r>
      <w:r>
        <w:t xml:space="preserve">　年齢や豊富なインプット、誤用訂正の機会の有無にかかわらず、中間言語内の特定の誤りや不正確な形式が長期的に固定化し、変化しなくなる現象を「化石化」と呼びます。</w:t>
      </w:r>
    </w:p>
    <w:p>
      <w:pPr>
        <w:spacing w:after="100"/>
      </w:pPr>
      <w:r>
        <w:rPr>
          <w:b/>
          <w:bCs/>
          <w:color w:val="B00020"/>
        </w:rPr>
        <w:t xml:space="preserve">2（誤）</w:t>
      </w:r>
      <w:r>
        <w:t xml:space="preserve">　限界期（クリティカル・ピリオド）は、年齢の上昇に伴い言語獲得が困難になるという仮説における年齢上の区切りや時期のことです。</w:t>
      </w:r>
    </w:p>
    <w:p>
      <w:pPr>
        <w:spacing w:after="100"/>
      </w:pPr>
      <w:r>
        <w:rPr>
          <w:b/>
          <w:bCs/>
          <w:color w:val="B00020"/>
        </w:rPr>
        <w:t xml:space="preserve">3（誤）</w:t>
      </w:r>
      <w:r>
        <w:t xml:space="preserve">　逆退（退行）は、一時的に以前の誤った形式に戻ったりパフォーマンスが低下したりする現象（U型発達など）を指します。</w:t>
      </w:r>
    </w:p>
    <w:p>
      <w:pPr>
        <w:spacing w:after="100"/>
      </w:pPr>
      <w:r>
        <w:rPr>
          <w:b/>
          <w:bCs/>
          <w:color w:val="B00020"/>
        </w:rPr>
        <w:t xml:space="preserve">4（誤）</w:t>
      </w:r>
      <w:r>
        <w:t xml:space="preserve">　逆転移とは、第二言語の習得に伴って第一言語（母語）の運用に影響や変化が及ぶ現象を指します。</w:t>
      </w:r>
    </w:p>
    <w:p>
      <w:pPr>
        <w:pBdr>
          <w:top w:val="single" w:color="CCCCCC" w:sz="4" w:space="6"/>
        </w:pBdr>
        <w:spacing w:after="300" w:before="150"/>
      </w:pPr>
      <w:hyperlink w:history="1" w:anchor="Q_3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7" w:id="652"/>
      <w:r>
        <w:rPr>
          <w:b/>
          <w:bCs/>
        </w:rPr>
        <w:t xml:space="preserve">問題17　解説</w:t>
      </w:r>
      <w:bookmarkEnd w:id="652"/>
    </w:p>
    <w:p>
      <w:pPr>
        <w:spacing w:after="120"/>
      </w:pPr>
      <w:r>
        <w:rPr>
          <w:b/>
          <w:bCs/>
        </w:rPr>
        <w:t xml:space="preserve">正解：4</w:t>
      </w:r>
    </w:p>
    <w:p>
      <w:pPr>
        <w:spacing w:after="100"/>
      </w:pPr>
      <w:r>
        <w:rPr>
          <w:b/>
          <w:bCs/>
          <w:color w:val="B00020"/>
        </w:rPr>
        <w:t xml:space="preserve">1（誤）</w:t>
      </w:r>
      <w:r>
        <w:t xml:space="preserve">　指導によって直ちに改善が見られるため、固定化された化石化ではありません。</w:t>
      </w:r>
    </w:p>
    <w:p>
      <w:pPr>
        <w:spacing w:after="100"/>
      </w:pPr>
      <w:r>
        <w:rPr>
          <w:b/>
          <w:bCs/>
          <w:color w:val="B00020"/>
        </w:rPr>
        <w:t xml:space="preserve">2（誤）</w:t>
      </w:r>
      <w:r>
        <w:t xml:space="preserve">　発達の過程で正答から一時的に誤用に移行し、再度正答に至るような動的な変動は「U型発達」と呼ばれる現象であり、化石化ではありません。</w:t>
      </w:r>
    </w:p>
    <w:p>
      <w:pPr>
        <w:spacing w:after="100"/>
      </w:pPr>
      <w:r>
        <w:rPr>
          <w:b/>
          <w:bCs/>
          <w:color w:val="B00020"/>
        </w:rPr>
        <w:t xml:space="preserve">3（誤）</w:t>
      </w:r>
      <w:r>
        <w:t xml:space="preserve">　フィードバックによって直ちに修正・改善されているため、これは一時的な誤り（エラー）であり化石化ではありません。</w:t>
      </w:r>
    </w:p>
    <w:p>
      <w:pPr>
        <w:spacing w:after="100"/>
      </w:pPr>
      <w:r>
        <w:rPr>
          <w:b/>
          <w:bCs/>
          <w:color w:val="2E7D32"/>
        </w:rPr>
        <w:t xml:space="preserve">4（正）</w:t>
      </w:r>
      <w:r>
        <w:t xml:space="preserve">　長期間にわたり目標言語環境に身を置き、高度なコミュニケーションが可能であるにもかかわらず、特定の文法誤りが固定化して修正されない状態は、化石化の典型例です。コミュニケーション上の不都合がないこと（通じてしまうこと）も化石化を促進する要因になります。</w:t>
      </w:r>
    </w:p>
    <w:p>
      <w:pPr>
        <w:pBdr>
          <w:top w:val="single" w:color="CCCCCC" w:sz="4" w:space="6"/>
        </w:pBdr>
        <w:spacing w:after="300" w:before="150"/>
      </w:pPr>
      <w:hyperlink w:history="1" w:anchor="Q_3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8" w:id="653"/>
      <w:r>
        <w:rPr>
          <w:b/>
          <w:bCs/>
        </w:rPr>
        <w:t xml:space="preserve">問題18　解説</w:t>
      </w:r>
      <w:bookmarkEnd w:id="653"/>
    </w:p>
    <w:p>
      <w:pPr>
        <w:spacing w:after="120"/>
      </w:pPr>
      <w:r>
        <w:rPr>
          <w:b/>
          <w:bCs/>
        </w:rPr>
        <w:t xml:space="preserve">正解：3</w:t>
      </w:r>
    </w:p>
    <w:p>
      <w:pPr>
        <w:spacing w:after="100"/>
      </w:pPr>
      <w:r>
        <w:rPr>
          <w:b/>
          <w:bCs/>
          <w:color w:val="B00020"/>
        </w:rPr>
        <w:t xml:space="preserve">1（誤）</w:t>
      </w:r>
      <w:r>
        <w:t xml:space="preserve">　母語の文脈を当てはめるのは「言語転移（母語の干渉）」であり、過剰般化は目標言語内の規則を過度に適応することで生じるため区別されます。</w:t>
      </w:r>
    </w:p>
    <w:p>
      <w:pPr>
        <w:spacing w:after="100"/>
      </w:pPr>
      <w:r>
        <w:rPr>
          <w:b/>
          <w:bCs/>
          <w:color w:val="B00020"/>
        </w:rPr>
        <w:t xml:space="preserve">2（誤）</w:t>
      </w:r>
      <w:r>
        <w:t xml:space="preserve">　過剰般化は第一言語習得・第二言語習得を問わず、言語を発達させる過程で誰もが経験する自然で普遍的なステップです。</w:t>
      </w:r>
    </w:p>
    <w:p>
      <w:pPr>
        <w:spacing w:after="100"/>
      </w:pPr>
      <w:r>
        <w:rPr>
          <w:b/>
          <w:bCs/>
          <w:color w:val="2E7D32"/>
        </w:rPr>
        <w:t xml:space="preserve">3（正）</w:t>
      </w:r>
      <w:r>
        <w:t xml:space="preserve">　過剰般化とは、獲得した目標言語のルール（例：「い形容詞の過去形は『〜かった』」「動詞の否定は『〜ない』」など）を、本来適用されない例外や異なる品詞（例：な形容詞や不規則変化など）にまで推論・適用してしまう現象です。</w:t>
      </w:r>
    </w:p>
    <w:p>
      <w:pPr>
        <w:spacing w:after="100"/>
      </w:pPr>
      <w:r>
        <w:rPr>
          <w:b/>
          <w:bCs/>
          <w:color w:val="B00020"/>
        </w:rPr>
        <w:t xml:space="preserve">4（誤）</w:t>
      </w:r>
      <w:r>
        <w:t xml:space="preserve">　過剰般化は、学習者が自ら目標言語の規則性を抽出し、それに基づいて仮説を生成しているという「規則的・体系的な知的なプロセス」のあらわれです。</w:t>
      </w:r>
    </w:p>
    <w:p>
      <w:pPr>
        <w:pBdr>
          <w:top w:val="single" w:color="CCCCCC" w:sz="4" w:space="6"/>
        </w:pBdr>
        <w:spacing w:after="300" w:before="150"/>
      </w:pPr>
      <w:hyperlink w:history="1" w:anchor="Q_3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9" w:id="654"/>
      <w:r>
        <w:rPr>
          <w:b/>
          <w:bCs/>
        </w:rPr>
        <w:t xml:space="preserve">問題19　解説</w:t>
      </w:r>
      <w:bookmarkEnd w:id="654"/>
    </w:p>
    <w:p>
      <w:pPr>
        <w:spacing w:after="120"/>
      </w:pPr>
      <w:r>
        <w:rPr>
          <w:b/>
          <w:bCs/>
        </w:rPr>
        <w:t xml:space="preserve">正解：4</w:t>
      </w:r>
    </w:p>
    <w:p>
      <w:pPr>
        <w:spacing w:after="100"/>
      </w:pPr>
      <w:r>
        <w:rPr>
          <w:b/>
          <w:bCs/>
          <w:color w:val="B00020"/>
        </w:rPr>
        <w:t xml:space="preserve">1（誤）</w:t>
      </w:r>
      <w:r>
        <w:t xml:space="preserve">　「見る」はグループ2の動詞であり、「る」を除いて「た」を付ける「見た」は正用です。設問の「く→いた」の規則を過剰に適用した例ではありません。</w:t>
      </w:r>
    </w:p>
    <w:p>
      <w:pPr>
        <w:spacing w:after="100"/>
      </w:pPr>
      <w:r>
        <w:rPr>
          <w:b/>
          <w:bCs/>
          <w:color w:val="B00020"/>
        </w:rPr>
        <w:t xml:space="preserve">2（誤）</w:t>
      </w:r>
      <w:r>
        <w:t xml:space="preserve">　「閉める」はグループ2の動詞であり、「閉めた」は正しいタ形です。この例ではグループ1の「く→いた」の規則は適用されていません。</w:t>
      </w:r>
    </w:p>
    <w:p>
      <w:pPr>
        <w:spacing w:after="100"/>
      </w:pPr>
      <w:r>
        <w:rPr>
          <w:b/>
          <w:bCs/>
          <w:color w:val="B00020"/>
        </w:rPr>
        <w:t xml:space="preserve">3（誤）</w:t>
      </w:r>
      <w:r>
        <w:t xml:space="preserve">　「来る」はグループ3の動詞であり、タ形は「来た（きた）」です。正しい形であり、過剰般化による誤用ではありません。</w:t>
      </w:r>
    </w:p>
    <w:p>
      <w:pPr>
        <w:spacing w:after="100"/>
      </w:pPr>
      <w:r>
        <w:rPr>
          <w:b/>
          <w:bCs/>
          <w:color w:val="2E7D32"/>
        </w:rPr>
        <w:t xml:space="preserve">4（正）</w:t>
      </w:r>
      <w:r>
        <w:t xml:space="preserve">　「行く」のタ形は例外的に「行った」となります。「く→いた」の規則を例外にも適用した「行いた」は、設問で示された学習済み規則の適用範囲を越えた例です。日本語例はRichardsの概念を用いて本監査で構成したものです。</w:t>
      </w:r>
    </w:p>
    <w:p>
      <w:pPr>
        <w:pBdr>
          <w:top w:val="single" w:color="CCCCCC" w:sz="4" w:space="6"/>
        </w:pBdr>
        <w:spacing w:after="300" w:before="150"/>
      </w:pPr>
      <w:hyperlink w:history="1" w:anchor="Q_3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0" w:id="655"/>
      <w:r>
        <w:rPr>
          <w:b/>
          <w:bCs/>
        </w:rPr>
        <w:t xml:space="preserve">問題20　解説</w:t>
      </w:r>
      <w:bookmarkEnd w:id="655"/>
    </w:p>
    <w:p>
      <w:pPr>
        <w:spacing w:after="120"/>
      </w:pPr>
      <w:r>
        <w:rPr>
          <w:b/>
          <w:bCs/>
        </w:rPr>
        <w:t xml:space="preserve">正解：2</w:t>
      </w:r>
    </w:p>
    <w:p>
      <w:pPr>
        <w:spacing w:after="100"/>
      </w:pPr>
      <w:r>
        <w:rPr>
          <w:b/>
          <w:bCs/>
          <w:color w:val="B00020"/>
        </w:rPr>
        <w:t xml:space="preserve">1（誤）</w:t>
      </w:r>
      <w:r>
        <w:t xml:space="preserve">　「食べる→食べて」はグループ2の正しいテ形です。適用範囲外への拡張による誤りの例ではありません。</w:t>
      </w:r>
    </w:p>
    <w:p>
      <w:pPr>
        <w:spacing w:after="100"/>
      </w:pPr>
      <w:r>
        <w:rPr>
          <w:b/>
          <w:bCs/>
          <w:color w:val="2E7D32"/>
        </w:rPr>
        <w:t xml:space="preserve">2（正）</w:t>
      </w:r>
      <w:r>
        <w:t xml:space="preserve">　「行く」のテ形は「行って」です。「書く→書いて」の規則を例外の「行く」にも広げて「行いて」とした事例は、この設問でいう過剰般化に当たります。</w:t>
      </w:r>
    </w:p>
    <w:p>
      <w:pPr>
        <w:spacing w:after="100"/>
      </w:pPr>
      <w:r>
        <w:rPr>
          <w:b/>
          <w:bCs/>
          <w:color w:val="B00020"/>
        </w:rPr>
        <w:t xml:space="preserve">3（誤）</w:t>
      </w:r>
      <w:r>
        <w:t xml:space="preserve">　「来る→来て（きて）」はグループ3の正しいテ形です。過剰般化による誤りではありません。</w:t>
      </w:r>
    </w:p>
    <w:p>
      <w:pPr>
        <w:spacing w:after="100"/>
      </w:pPr>
      <w:r>
        <w:rPr>
          <w:b/>
          <w:bCs/>
          <w:color w:val="B00020"/>
        </w:rPr>
        <w:t xml:space="preserve">4（誤）</w:t>
      </w:r>
      <w:r>
        <w:t xml:space="preserve">　「見る→見て」はグループ2の正しいテ形です。過剰般化による誤りではありません。</w:t>
      </w:r>
    </w:p>
    <w:p>
      <w:pPr>
        <w:pBdr>
          <w:top w:val="single" w:color="CCCCCC" w:sz="4" w:space="6"/>
        </w:pBdr>
        <w:spacing w:after="300" w:before="150"/>
      </w:pPr>
      <w:hyperlink w:history="1" w:anchor="Q_3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1" w:id="656"/>
      <w:r>
        <w:rPr>
          <w:b/>
          <w:bCs/>
        </w:rPr>
        <w:t xml:space="preserve">問題21　解説</w:t>
      </w:r>
      <w:bookmarkEnd w:id="656"/>
    </w:p>
    <w:p>
      <w:pPr>
        <w:spacing w:after="120"/>
      </w:pPr>
      <w:r>
        <w:rPr>
          <w:b/>
          <w:bCs/>
        </w:rPr>
        <w:t xml:space="preserve">正解：3</w:t>
      </w:r>
    </w:p>
    <w:p>
      <w:pPr>
        <w:spacing w:after="100"/>
      </w:pPr>
      <w:r>
        <w:rPr>
          <w:b/>
          <w:bCs/>
          <w:color w:val="B00020"/>
        </w:rPr>
        <w:t xml:space="preserve">1（誤）</w:t>
      </w:r>
      <w:r>
        <w:t xml:space="preserve">　どのような支援を受けても到達できない領域は、ZPDの外側（発達範囲外）です。</w:t>
      </w:r>
    </w:p>
    <w:p>
      <w:pPr>
        <w:spacing w:after="100"/>
      </w:pPr>
      <w:r>
        <w:rPr>
          <w:b/>
          <w:bCs/>
          <w:color w:val="B00020"/>
        </w:rPr>
        <w:t xml:space="preserve">2（誤）</w:t>
      </w:r>
      <w:r>
        <w:t xml:space="preserve">　ZPDは固定されたものではなく、他者との社会的相互作用や対話（ダイアローグ）を通じて常にダイナミックに変化・移行していくものです。</w:t>
      </w:r>
    </w:p>
    <w:p>
      <w:pPr>
        <w:spacing w:after="100"/>
      </w:pPr>
      <w:r>
        <w:rPr>
          <w:b/>
          <w:bCs/>
          <w:color w:val="2E7D32"/>
        </w:rPr>
        <w:t xml:space="preserve">3（正）</w:t>
      </w:r>
      <w:r>
        <w:t xml:space="preserve">　ヴィゴツキーの社会文化理論におけるZPDは、「一人でできること」と「手助けがあればできること」の間の領域であり、この領域で適切な支援を受けることによって学習者の認知・言語発達が促進されます。</w:t>
      </w:r>
    </w:p>
    <w:p>
      <w:pPr>
        <w:spacing w:after="100"/>
      </w:pPr>
      <w:r>
        <w:rPr>
          <w:b/>
          <w:bCs/>
          <w:color w:val="B00020"/>
        </w:rPr>
        <w:t xml:space="preserve">4（誤）</w:t>
      </w:r>
      <w:r>
        <w:t xml:space="preserve">　独力で解決できるレベルは「現時点の発達水準」です。</w:t>
      </w:r>
    </w:p>
    <w:p>
      <w:pPr>
        <w:pBdr>
          <w:top w:val="single" w:color="CCCCCC" w:sz="4" w:space="6"/>
        </w:pBdr>
        <w:spacing w:after="300" w:before="150"/>
      </w:pPr>
      <w:hyperlink w:history="1" w:anchor="Q_3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2" w:id="657"/>
      <w:r>
        <w:rPr>
          <w:b/>
          <w:bCs/>
        </w:rPr>
        <w:t xml:space="preserve">問題22　解説</w:t>
      </w:r>
      <w:bookmarkEnd w:id="657"/>
    </w:p>
    <w:p>
      <w:pPr>
        <w:spacing w:after="120"/>
      </w:pPr>
      <w:r>
        <w:rPr>
          <w:b/>
          <w:bCs/>
        </w:rPr>
        <w:t xml:space="preserve">正解：2</w:t>
      </w:r>
    </w:p>
    <w:p>
      <w:pPr>
        <w:spacing w:after="100"/>
      </w:pPr>
      <w:r>
        <w:rPr>
          <w:b/>
          <w:bCs/>
          <w:color w:val="B00020"/>
        </w:rPr>
        <w:t xml:space="preserve">1（誤）</w:t>
      </w:r>
      <w:r>
        <w:t xml:space="preserve">　支援を受けても到達できない難しすぎるタスクはZPDを超えており、学習者の挫折や過度な負担につながります。</w:t>
      </w:r>
    </w:p>
    <w:p>
      <w:pPr>
        <w:spacing w:after="100"/>
      </w:pPr>
      <w:r>
        <w:rPr>
          <w:b/>
          <w:bCs/>
          <w:color w:val="2E7D32"/>
        </w:rPr>
        <w:t xml:space="preserve">2（正）</w:t>
      </w:r>
      <w:r>
        <w:t xml:space="preserve">　学習者のZPDに働きかけるためには、適切なサポート（Scaffolding：足場かけ）を提供し、他者との協働によって一人では達せられないタスクを達成させることが効果的です。</w:t>
      </w:r>
    </w:p>
    <w:p>
      <w:pPr>
        <w:spacing w:after="100"/>
      </w:pPr>
      <w:r>
        <w:rPr>
          <w:b/>
          <w:bCs/>
          <w:color w:val="B00020"/>
        </w:rPr>
        <w:t xml:space="preserve">3（誤）</w:t>
      </w:r>
      <w:r>
        <w:t xml:space="preserve">　すでに一人で完璧にできるタスクは「現時点の発達水準」の内部であり、新たな学びやZPDの拡大を生み出しません。</w:t>
      </w:r>
    </w:p>
    <w:p>
      <w:pPr>
        <w:spacing w:after="100"/>
      </w:pPr>
      <w:r>
        <w:rPr>
          <w:b/>
          <w:bCs/>
          <w:color w:val="B00020"/>
        </w:rPr>
        <w:t xml:space="preserve">4（誤）</w:t>
      </w:r>
      <w:r>
        <w:t xml:space="preserve">　支援を一切与えない放置は、ZPDでの学習・発達を引き出す機会（足場かけ）を奪うことになります。</w:t>
      </w:r>
    </w:p>
    <w:p>
      <w:pPr>
        <w:pBdr>
          <w:top w:val="single" w:color="CCCCCC" w:sz="4" w:space="6"/>
        </w:pBdr>
        <w:spacing w:after="300" w:before="150"/>
      </w:pPr>
      <w:hyperlink w:history="1" w:anchor="Q_3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3" w:id="658"/>
      <w:r>
        <w:rPr>
          <w:b/>
          <w:bCs/>
        </w:rPr>
        <w:t xml:space="preserve">問題23　解説</w:t>
      </w:r>
      <w:bookmarkEnd w:id="658"/>
    </w:p>
    <w:p>
      <w:pPr>
        <w:spacing w:after="120"/>
      </w:pPr>
      <w:r>
        <w:rPr>
          <w:b/>
          <w:bCs/>
        </w:rPr>
        <w:t xml:space="preserve">正解：4</w:t>
      </w:r>
    </w:p>
    <w:p>
      <w:pPr>
        <w:spacing w:after="100"/>
      </w:pPr>
      <w:r>
        <w:rPr>
          <w:b/>
          <w:bCs/>
          <w:color w:val="B00020"/>
        </w:rPr>
        <w:t xml:space="preserve">1（誤）</w:t>
      </w:r>
      <w:r>
        <w:t xml:space="preserve">　自分の理解プロセスを監視・調整（モニタリング）する行動は「メタ認知ストラテジー」に該当します。</w:t>
      </w:r>
    </w:p>
    <w:p>
      <w:pPr>
        <w:spacing w:after="100"/>
      </w:pPr>
      <w:r>
        <w:rPr>
          <w:b/>
          <w:bCs/>
          <w:color w:val="B00020"/>
        </w:rPr>
        <w:t xml:space="preserve">2（誤）</w:t>
      </w:r>
      <w:r>
        <w:t xml:space="preserve">　知識の不足を補ってコミュニケーションを継続するための行動は「補償ストラテジー（またはコミュニケーション・ストラテジー）」に該当します。</w:t>
      </w:r>
    </w:p>
    <w:p>
      <w:pPr>
        <w:spacing w:after="100"/>
      </w:pPr>
      <w:r>
        <w:rPr>
          <w:b/>
          <w:bCs/>
          <w:color w:val="B00020"/>
        </w:rPr>
        <w:t xml:space="preserve">3（誤）</w:t>
      </w:r>
      <w:r>
        <w:t xml:space="preserve">　他者に質問したり協力を求めたりして、言語に触れる機会や学習の支援を増やす行動は「社会的（ソーシャル）ストラテジー」に該当します。</w:t>
      </w:r>
    </w:p>
    <w:p>
      <w:pPr>
        <w:spacing w:after="100"/>
      </w:pPr>
      <w:r>
        <w:rPr>
          <w:b/>
          <w:bCs/>
          <w:color w:val="2E7D32"/>
        </w:rPr>
        <w:t xml:space="preserve">4（正）</w:t>
      </w:r>
      <w:r>
        <w:t xml:space="preserve">　言語材料を直接操作・変換する活動（分析、要約、メモ作成、推論、構造化など）は「認知ストラテジー」に該当します。</w:t>
      </w:r>
    </w:p>
    <w:p>
      <w:pPr>
        <w:pBdr>
          <w:top w:val="single" w:color="CCCCCC" w:sz="4" w:space="6"/>
        </w:pBdr>
        <w:spacing w:after="300" w:before="150"/>
      </w:pPr>
      <w:hyperlink w:history="1" w:anchor="Q_3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4" w:id="659"/>
      <w:r>
        <w:rPr>
          <w:b/>
          <w:bCs/>
        </w:rPr>
        <w:t xml:space="preserve">問題24　解説</w:t>
      </w:r>
      <w:bookmarkEnd w:id="659"/>
    </w:p>
    <w:p>
      <w:pPr>
        <w:spacing w:after="120"/>
      </w:pPr>
      <w:r>
        <w:rPr>
          <w:b/>
          <w:bCs/>
        </w:rPr>
        <w:t xml:space="preserve">正解：1</w:t>
      </w:r>
    </w:p>
    <w:p>
      <w:pPr>
        <w:spacing w:after="100"/>
      </w:pPr>
      <w:r>
        <w:rPr>
          <w:b/>
          <w:bCs/>
          <w:color w:val="2E7D32"/>
        </w:rPr>
        <w:t xml:space="preserve">1（正）</w:t>
      </w:r>
      <w:r>
        <w:t xml:space="preserve">　メタ認知（認知についての認知）ストラテジーとは、自分の学習状況を俯瞰し、目標設定や学習計画、進行状況の監視、学習効果の自己評価などを行う高次の制御機能です。</w:t>
      </w:r>
    </w:p>
    <w:p>
      <w:pPr>
        <w:spacing w:after="100"/>
      </w:pPr>
      <w:r>
        <w:rPr>
          <w:b/>
          <w:bCs/>
          <w:color w:val="B00020"/>
        </w:rPr>
        <w:t xml:space="preserve">2（誤）</w:t>
      </w:r>
      <w:r>
        <w:t xml:space="preserve">　言語情報の直接的な加工や構造化は「認知ストラテジー」の説明です。</w:t>
      </w:r>
    </w:p>
    <w:p>
      <w:pPr>
        <w:spacing w:after="100"/>
      </w:pPr>
      <w:r>
        <w:rPr>
          <w:b/>
          <w:bCs/>
          <w:color w:val="B00020"/>
        </w:rPr>
        <w:t xml:space="preserve">3（誤）</w:t>
      </w:r>
      <w:r>
        <w:t xml:space="preserve">　他者との協力や質問、フィードバック要求などは「社会的（ソーシャル）ストラテジー」の説明です。</w:t>
      </w:r>
    </w:p>
    <w:p>
      <w:pPr>
        <w:spacing w:after="100"/>
      </w:pPr>
      <w:r>
        <w:rPr>
          <w:b/>
          <w:bCs/>
          <w:color w:val="B00020"/>
        </w:rPr>
        <w:t xml:space="preserve">4（誤）</w:t>
      </w:r>
      <w:r>
        <w:t xml:space="preserve">　自分の感情やモチベーションを管理する行動は「感情（アフェクティブ）ストラテジー」の説明です。</w:t>
      </w:r>
    </w:p>
    <w:p>
      <w:pPr>
        <w:pBdr>
          <w:top w:val="single" w:color="CCCCCC" w:sz="4" w:space="6"/>
        </w:pBdr>
        <w:spacing w:after="300" w:before="150"/>
      </w:pPr>
      <w:hyperlink w:history="1" w:anchor="Q_3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5" w:id="660"/>
      <w:r>
        <w:rPr>
          <w:b/>
          <w:bCs/>
        </w:rPr>
        <w:t xml:space="preserve">問題25　解説</w:t>
      </w:r>
      <w:bookmarkEnd w:id="660"/>
    </w:p>
    <w:p>
      <w:pPr>
        <w:spacing w:after="120"/>
      </w:pPr>
      <w:r>
        <w:rPr>
          <w:b/>
          <w:bCs/>
        </w:rPr>
        <w:t xml:space="preserve">正解：3</w:t>
      </w:r>
    </w:p>
    <w:p>
      <w:pPr>
        <w:spacing w:after="100"/>
      </w:pPr>
      <w:r>
        <w:rPr>
          <w:b/>
          <w:bCs/>
          <w:color w:val="B00020"/>
        </w:rPr>
        <w:t xml:space="preserve">1（誤）</w:t>
      </w:r>
      <w:r>
        <w:t xml:space="preserve">　タスク終了後に学習成果や方法の有効性を振り返る行動は、メタ認知ストラテジーの「自己評価」に該当します。</w:t>
      </w:r>
    </w:p>
    <w:p>
      <w:pPr>
        <w:spacing w:after="100"/>
      </w:pPr>
      <w:r>
        <w:rPr>
          <w:b/>
          <w:bCs/>
          <w:color w:val="B00020"/>
        </w:rPr>
        <w:t xml:space="preserve">2（誤）</w:t>
      </w:r>
      <w:r>
        <w:t xml:space="preserve">　事前に予測を立てたり準備をしたりする行動は、メタ認知ストラテジーのうち「事前計画」に該当します。</w:t>
      </w:r>
    </w:p>
    <w:p>
      <w:pPr>
        <w:spacing w:after="100"/>
      </w:pPr>
      <w:r>
        <w:rPr>
          <w:b/>
          <w:bCs/>
          <w:color w:val="2E7D32"/>
        </w:rPr>
        <w:t xml:space="preserve">3（正）</w:t>
      </w:r>
      <w:r>
        <w:t xml:space="preserve">　認知活動の最中に「自分が今どれくらい理解できているか」「どこで問題が生じているか」をリアルタイムで自己点検する行動は、メタ認知ストラテジーの「モニタリング」の典型例です。</w:t>
      </w:r>
    </w:p>
    <w:p>
      <w:pPr>
        <w:spacing w:after="100"/>
      </w:pPr>
      <w:r>
        <w:rPr>
          <w:b/>
          <w:bCs/>
          <w:color w:val="B00020"/>
        </w:rPr>
        <w:t xml:space="preserve">4（誤）</w:t>
      </w:r>
      <w:r>
        <w:t xml:space="preserve">　不明な情報を文脈から補う推論行動は「認知ストラテジー」あるいは「補償ストラテジー」に該当します。</w:t>
      </w:r>
    </w:p>
    <w:p>
      <w:pPr>
        <w:pBdr>
          <w:top w:val="single" w:color="CCCCCC" w:sz="4" w:space="6"/>
        </w:pBdr>
        <w:spacing w:after="300" w:before="150"/>
      </w:pPr>
      <w:hyperlink w:history="1" w:anchor="Q_3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6" w:id="661"/>
      <w:r>
        <w:rPr>
          <w:b/>
          <w:bCs/>
        </w:rPr>
        <w:t xml:space="preserve">問題26　解説</w:t>
      </w:r>
      <w:bookmarkEnd w:id="661"/>
    </w:p>
    <w:p>
      <w:pPr>
        <w:spacing w:after="120"/>
      </w:pPr>
      <w:r>
        <w:rPr>
          <w:b/>
          <w:bCs/>
        </w:rPr>
        <w:t xml:space="preserve">正解：4</w:t>
      </w:r>
    </w:p>
    <w:p>
      <w:pPr>
        <w:spacing w:after="100"/>
      </w:pPr>
      <w:r>
        <w:rPr>
          <w:b/>
          <w:bCs/>
          <w:color w:val="B00020"/>
        </w:rPr>
        <w:t xml:space="preserve">1（誤）</w:t>
      </w:r>
      <w:r>
        <w:t xml:space="preserve">　知識の不足を別言語で補う（コードスイッチング等）行動は「補償ストラテジー」に該当します。</w:t>
      </w:r>
    </w:p>
    <w:p>
      <w:pPr>
        <w:spacing w:after="100"/>
      </w:pPr>
      <w:r>
        <w:rPr>
          <w:b/>
          <w:bCs/>
          <w:color w:val="B00020"/>
        </w:rPr>
        <w:t xml:space="preserve">2（誤）</w:t>
      </w:r>
      <w:r>
        <w:t xml:space="preserve">　接触機会を増やし他者と関わる行動は「社会的（ソーシャル）ストラテジー」に該当します。</w:t>
      </w:r>
    </w:p>
    <w:p>
      <w:pPr>
        <w:spacing w:after="100"/>
      </w:pPr>
      <w:r>
        <w:rPr>
          <w:b/>
          <w:bCs/>
          <w:color w:val="B00020"/>
        </w:rPr>
        <w:t xml:space="preserve">3（誤）</w:t>
      </w:r>
      <w:r>
        <w:t xml:space="preserve">　情報の整理や要約、ノート作成（ノート・テイキング）は「認知ストラテジー」に該当します。</w:t>
      </w:r>
    </w:p>
    <w:p>
      <w:pPr>
        <w:spacing w:after="100"/>
      </w:pPr>
      <w:r>
        <w:rPr>
          <w:b/>
          <w:bCs/>
          <w:color w:val="2E7D32"/>
        </w:rPr>
        <w:t xml:space="preserve">4（正）</w:t>
      </w:r>
      <w:r>
        <w:t xml:space="preserve">　新しい情報を既習の知識や視覚的イメージと結びつけたり（イメージ化）、頭の中でグループ化して記憶に保持しやすくしたりする行動は「記憶ストラテジー」の代表例です。</w:t>
      </w:r>
    </w:p>
    <w:p>
      <w:pPr>
        <w:pBdr>
          <w:top w:val="single" w:color="CCCCCC" w:sz="4" w:space="6"/>
        </w:pBdr>
        <w:spacing w:after="300" w:before="150"/>
      </w:pPr>
      <w:hyperlink w:history="1" w:anchor="Q_3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7" w:id="662"/>
      <w:r>
        <w:rPr>
          <w:b/>
          <w:bCs/>
        </w:rPr>
        <w:t xml:space="preserve">問題27　解説</w:t>
      </w:r>
      <w:bookmarkEnd w:id="662"/>
    </w:p>
    <w:p>
      <w:pPr>
        <w:spacing w:after="120"/>
      </w:pPr>
      <w:r>
        <w:rPr>
          <w:b/>
          <w:bCs/>
        </w:rPr>
        <w:t xml:space="preserve">正解：3</w:t>
      </w:r>
    </w:p>
    <w:p>
      <w:pPr>
        <w:spacing w:after="100"/>
      </w:pPr>
      <w:r>
        <w:rPr>
          <w:b/>
          <w:bCs/>
          <w:color w:val="B00020"/>
        </w:rPr>
        <w:t xml:space="preserve">1（誤）</w:t>
      </w:r>
      <w:r>
        <w:t xml:space="preserve">　間接ストラテジー（メタ認知など）が直接ストラテジー（認知や記憶など）の選択や実行を管理・支援するため、両者は密接に相互作用しています。</w:t>
      </w:r>
    </w:p>
    <w:p>
      <w:pPr>
        <w:spacing w:after="100"/>
      </w:pPr>
      <w:r>
        <w:rPr>
          <w:b/>
          <w:bCs/>
          <w:color w:val="B00020"/>
        </w:rPr>
        <w:t xml:space="preserve">2（誤）</w:t>
      </w:r>
      <w:r>
        <w:t xml:space="preserve">　メタ認知ストラテジーをはじめとする各種学習ストラテジーは、適切な明示的指導（ストラテジー指導）や振り返り（リフレクション）の機会によって後天的に育成可能です。</w:t>
      </w:r>
    </w:p>
    <w:p>
      <w:pPr>
        <w:spacing w:after="100"/>
      </w:pPr>
      <w:r>
        <w:rPr>
          <w:b/>
          <w:bCs/>
          <w:color w:val="2E7D32"/>
        </w:rPr>
        <w:t xml:space="preserve">3（正）</w:t>
      </w:r>
      <w:r>
        <w:t xml:space="preserve">　どのようなストラテジーが有効かは、学習者の認知スタイル（場依存/場独立など）、文化的背景、タスクの種類や熟達度によって異なり、個人の特性に応じた適性が存在します。</w:t>
      </w:r>
    </w:p>
    <w:p>
      <w:pPr>
        <w:spacing w:after="100"/>
      </w:pPr>
      <w:r>
        <w:rPr>
          <w:b/>
          <w:bCs/>
          <w:color w:val="B00020"/>
        </w:rPr>
        <w:t xml:space="preserve">4（誤）</w:t>
      </w:r>
      <w:r>
        <w:t xml:space="preserve">　熟達度の高い学習者は、自分の課題や状況に応じて複数のストラテジーを柔軟かつオーケストラのように組み合わせて使用します。</w:t>
      </w:r>
    </w:p>
    <w:p>
      <w:pPr>
        <w:pBdr>
          <w:top w:val="single" w:color="CCCCCC" w:sz="4" w:space="6"/>
        </w:pBdr>
        <w:spacing w:after="300" w:before="150"/>
      </w:pPr>
      <w:hyperlink w:history="1" w:anchor="Q_3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8" w:id="663"/>
      <w:r>
        <w:rPr>
          <w:b/>
          <w:bCs/>
        </w:rPr>
        <w:t xml:space="preserve">問題28　解説</w:t>
      </w:r>
      <w:bookmarkEnd w:id="663"/>
    </w:p>
    <w:p>
      <w:pPr>
        <w:spacing w:after="120"/>
      </w:pPr>
      <w:r>
        <w:rPr>
          <w:b/>
          <w:bCs/>
        </w:rPr>
        <w:t xml:space="preserve">正解：3</w:t>
      </w:r>
    </w:p>
    <w:p>
      <w:pPr>
        <w:spacing w:after="100"/>
      </w:pPr>
      <w:r>
        <w:rPr>
          <w:b/>
          <w:bCs/>
          <w:color w:val="B00020"/>
        </w:rPr>
        <w:t xml:space="preserve">1（誤）</w:t>
      </w:r>
      <w:r>
        <w:t xml:space="preserve">　オックスフォード等の明確な理論枠組みにおいて、記憶と認知は機能的に区別されています。</w:t>
      </w:r>
    </w:p>
    <w:p>
      <w:pPr>
        <w:spacing w:after="100"/>
      </w:pPr>
      <w:r>
        <w:rPr>
          <w:b/>
          <w:bCs/>
          <w:color w:val="B00020"/>
        </w:rPr>
        <w:t xml:space="preserve">2（誤）</w:t>
      </w:r>
      <w:r>
        <w:t xml:space="preserve">　言い換えや補正は「補償ストラテジー」の説明です。</w:t>
      </w:r>
    </w:p>
    <w:p>
      <w:pPr>
        <w:spacing w:after="100"/>
      </w:pPr>
      <w:r>
        <w:rPr>
          <w:b/>
          <w:bCs/>
          <w:color w:val="2E7D32"/>
        </w:rPr>
        <w:t xml:space="preserve">3（正）</w:t>
      </w:r>
      <w:r>
        <w:t xml:space="preserve">　記憶ストラテジーの主たる目的は「情報の検索・保持・定着（既習知識との関連付けやイメージ化など）」であり、認知ストラテジーの目的は「情報の理解・変換・分析・再構築（推論、分析、要約など）」です。</w:t>
      </w:r>
    </w:p>
    <w:p>
      <w:pPr>
        <w:spacing w:after="100"/>
      </w:pPr>
      <w:r>
        <w:rPr>
          <w:b/>
          <w:bCs/>
          <w:color w:val="B00020"/>
        </w:rPr>
        <w:t xml:space="preserve">4（誤）</w:t>
      </w:r>
      <w:r>
        <w:t xml:space="preserve">　計画立案は「メタ認知」、感情コントロールは「感情ストラテジー」の説明です。</w:t>
      </w:r>
    </w:p>
    <w:p>
      <w:pPr>
        <w:pBdr>
          <w:top w:val="single" w:color="CCCCCC" w:sz="4" w:space="6"/>
        </w:pBdr>
        <w:spacing w:after="300" w:before="150"/>
      </w:pPr>
      <w:hyperlink w:history="1" w:anchor="Q_3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9" w:id="664"/>
      <w:r>
        <w:rPr>
          <w:b/>
          <w:bCs/>
        </w:rPr>
        <w:t xml:space="preserve">問題29　解説</w:t>
      </w:r>
      <w:bookmarkEnd w:id="664"/>
    </w:p>
    <w:p>
      <w:pPr>
        <w:spacing w:after="120"/>
      </w:pPr>
      <w:r>
        <w:rPr>
          <w:b/>
          <w:bCs/>
        </w:rPr>
        <w:t xml:space="preserve">正解：4</w:t>
      </w:r>
    </w:p>
    <w:p>
      <w:pPr>
        <w:spacing w:after="100"/>
      </w:pPr>
      <w:r>
        <w:rPr>
          <w:b/>
          <w:bCs/>
          <w:color w:val="B00020"/>
        </w:rPr>
        <w:t xml:space="preserve">1（誤）</w:t>
      </w:r>
      <w:r>
        <w:t xml:space="preserve">　ストレスや緊張を和らげる行動ではありません。</w:t>
      </w:r>
    </w:p>
    <w:p>
      <w:pPr>
        <w:spacing w:after="100"/>
      </w:pPr>
      <w:r>
        <w:rPr>
          <w:b/>
          <w:bCs/>
          <w:color w:val="B00020"/>
        </w:rPr>
        <w:t xml:space="preserve">2（誤）</w:t>
      </w:r>
      <w:r>
        <w:t xml:space="preserve">　学習のスケジューリングや目標設定を行う「計画立案」ではありません。</w:t>
      </w:r>
    </w:p>
    <w:p>
      <w:pPr>
        <w:spacing w:after="100"/>
      </w:pPr>
      <w:r>
        <w:rPr>
          <w:b/>
          <w:bCs/>
          <w:color w:val="B00020"/>
        </w:rPr>
        <w:t xml:space="preserve">3（誤）</w:t>
      </w:r>
      <w:r>
        <w:t xml:space="preserve">　教師や友人に意味を聞くなどの社会的相互作用を行っているわけではありません。</w:t>
      </w:r>
    </w:p>
    <w:p>
      <w:pPr>
        <w:spacing w:after="100"/>
      </w:pPr>
      <w:r>
        <w:rPr>
          <w:b/>
          <w:bCs/>
          <w:color w:val="2E7D32"/>
        </w:rPr>
        <w:t xml:space="preserve">4（正）</w:t>
      </w:r>
      <w:r>
        <w:t xml:space="preserve">　語の内部構造（漢字の意味）を分析することや、文脈を手がかりにして意味を導き出す「推論」は、言語データを直接処理する「認知ストラテジー」の代表例です。</w:t>
      </w:r>
    </w:p>
    <w:p>
      <w:pPr>
        <w:pBdr>
          <w:top w:val="single" w:color="CCCCCC" w:sz="4" w:space="6"/>
        </w:pBdr>
        <w:spacing w:after="300" w:before="150"/>
      </w:pPr>
      <w:hyperlink w:history="1" w:anchor="Q_3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0" w:id="665"/>
      <w:r>
        <w:rPr>
          <w:b/>
          <w:bCs/>
        </w:rPr>
        <w:t xml:space="preserve">問題30　解説</w:t>
      </w:r>
      <w:bookmarkEnd w:id="665"/>
    </w:p>
    <w:p>
      <w:pPr>
        <w:spacing w:after="120"/>
      </w:pPr>
      <w:r>
        <w:rPr>
          <w:b/>
          <w:bCs/>
        </w:rPr>
        <w:t xml:space="preserve">正解：4</w:t>
      </w:r>
    </w:p>
    <w:p>
      <w:pPr>
        <w:spacing w:after="100"/>
      </w:pPr>
      <w:r>
        <w:rPr>
          <w:b/>
          <w:bCs/>
          <w:color w:val="B00020"/>
        </w:rPr>
        <w:t xml:space="preserve">1（誤）</w:t>
      </w:r>
      <w:r>
        <w:t xml:space="preserve">　異文化参入直後の初期段階は「ハネムーン期（蜜月期）」と呼ばれ、新奇な環境に対する好奇心や高揚感が強く、まだ深刻な生活上の問題に直面していないため警戒心よりも好意的な姿勢が目立ちます。</w:t>
      </w:r>
    </w:p>
    <w:p>
      <w:pPr>
        <w:spacing w:after="100"/>
      </w:pPr>
      <w:r>
        <w:rPr>
          <w:b/>
          <w:bCs/>
          <w:color w:val="B00020"/>
        </w:rPr>
        <w:t xml:space="preserve">2（誤）</w:t>
      </w:r>
      <w:r>
        <w:t xml:space="preserve">　回復期や適応期において、自文化の否定や全否定は条件ではありません。自文化と異文化の違いを客観的に受け入れ、双方の良さを認めて折り合いをつけるプロセスが重要です。</w:t>
      </w:r>
    </w:p>
    <w:p>
      <w:pPr>
        <w:spacing w:after="100"/>
      </w:pPr>
      <w:r>
        <w:rPr>
          <w:b/>
          <w:bCs/>
          <w:color w:val="B00020"/>
        </w:rPr>
        <w:t xml:space="preserve">3（誤）</w:t>
      </w:r>
      <w:r>
        <w:t xml:space="preserve">　安定期は異文化社会の中で心理的な安定と生活上の機能を回復した状態を指します。帰国後の再カルチャーショックを扱うのは「Wカーブ・モデル」です。</w:t>
      </w:r>
    </w:p>
    <w:p>
      <w:pPr>
        <w:spacing w:after="100"/>
      </w:pPr>
      <w:r>
        <w:rPr>
          <w:b/>
          <w:bCs/>
          <w:color w:val="2E7D32"/>
        </w:rPr>
        <w:t xml:space="preserve">4（正）</w:t>
      </w:r>
      <w:r>
        <w:t xml:space="preserve">　Uカーブの落ち込み部分である「カルチャーショック期」では、言語的コミュニケーションの齟齬や習慣の違いからストレス、疲労、不安、現地の文化・人々に対する敵意や失望が表面化します。</w:t>
      </w:r>
    </w:p>
    <w:p>
      <w:pPr>
        <w:pBdr>
          <w:top w:val="single" w:color="CCCCCC" w:sz="4" w:space="6"/>
        </w:pBdr>
        <w:spacing w:after="300" w:before="150"/>
      </w:pPr>
      <w:hyperlink w:history="1" w:anchor="Q_3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1" w:id="666"/>
      <w:r>
        <w:rPr>
          <w:b/>
          <w:bCs/>
        </w:rPr>
        <w:t xml:space="preserve">問題31　解説</w:t>
      </w:r>
      <w:bookmarkEnd w:id="666"/>
    </w:p>
    <w:p>
      <w:pPr>
        <w:spacing w:after="120"/>
      </w:pPr>
      <w:r>
        <w:rPr>
          <w:b/>
          <w:bCs/>
        </w:rPr>
        <w:t xml:space="preserve">正解：3</w:t>
      </w:r>
    </w:p>
    <w:p>
      <w:pPr>
        <w:spacing w:after="100"/>
      </w:pPr>
      <w:r>
        <w:rPr>
          <w:b/>
          <w:bCs/>
          <w:color w:val="B00020"/>
        </w:rPr>
        <w:t xml:space="preserve">1（誤）</w:t>
      </w:r>
      <w:r>
        <w:t xml:space="preserve">　Wカーブは二度の谷（渡航先でのショックと帰国後のショック）を持つ曲線であり、一方向の降下曲線ではありません。</w:t>
      </w:r>
    </w:p>
    <w:p>
      <w:pPr>
        <w:spacing w:after="100"/>
      </w:pPr>
      <w:r>
        <w:rPr>
          <w:b/>
          <w:bCs/>
          <w:color w:val="B00020"/>
        </w:rPr>
        <w:t xml:space="preserve">2（誤）</w:t>
      </w:r>
      <w:r>
        <w:t xml:space="preserve">　クリティカル・ピリオド（年齢と習得率の相関）とは直接関係ありません。</w:t>
      </w:r>
    </w:p>
    <w:p>
      <w:pPr>
        <w:spacing w:after="100"/>
      </w:pPr>
      <w:r>
        <w:rPr>
          <w:b/>
          <w:bCs/>
          <w:color w:val="2E7D32"/>
        </w:rPr>
        <w:t xml:space="preserve">3（正）</w:t>
      </w:r>
      <w:r>
        <w:t xml:space="preserve">　Wカーブ・モデルは、滞在国での適応過程（蜜月期→不適応期→回復期）のUカーブに続き、自国へ戻った際（帰国後）に生じる自文化への違和感（リエントリー・ショック）とそこからの再適応の過程を連結してW字型で表したものです。</w:t>
      </w:r>
    </w:p>
    <w:p>
      <w:pPr>
        <w:spacing w:after="100"/>
      </w:pPr>
      <w:r>
        <w:rPr>
          <w:b/>
          <w:bCs/>
          <w:color w:val="B00020"/>
        </w:rPr>
        <w:t xml:space="preserve">4（誤）</w:t>
      </w:r>
      <w:r>
        <w:t xml:space="preserve">　長期滞在によって異文化の価値観や生活様式に慣れ親しんだ者ほど、自国の当たり前だった日常に違和感（帰国後のショック）を覚えることがあり、「一度慣れればショックが生じない」という仮定は誤りです。</w:t>
      </w:r>
    </w:p>
    <w:p>
      <w:pPr>
        <w:pBdr>
          <w:top w:val="single" w:color="CCCCCC" w:sz="4" w:space="6"/>
        </w:pBdr>
        <w:spacing w:after="300" w:before="150"/>
      </w:pPr>
      <w:hyperlink w:history="1" w:anchor="Q_3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2" w:id="667"/>
      <w:r>
        <w:rPr>
          <w:b/>
          <w:bCs/>
        </w:rPr>
        <w:t xml:space="preserve">問題32　解説</w:t>
      </w:r>
      <w:bookmarkEnd w:id="667"/>
    </w:p>
    <w:p>
      <w:pPr>
        <w:spacing w:after="120"/>
      </w:pPr>
      <w:r>
        <w:rPr>
          <w:b/>
          <w:bCs/>
        </w:rPr>
        <w:t xml:space="preserve">正解：1</w:t>
      </w:r>
    </w:p>
    <w:p>
      <w:pPr>
        <w:spacing w:after="100"/>
      </w:pPr>
      <w:r>
        <w:rPr>
          <w:b/>
          <w:bCs/>
          <w:color w:val="2E7D32"/>
        </w:rPr>
        <w:t xml:space="preserve">1（正）</w:t>
      </w:r>
      <w:r>
        <w:t xml:space="preserve">　オバーグの定義によれば、カルチャーショックは「日常の社会的相互作用を支えていた習慣的な手掛かりや合図（cues）を喪失すること」によって生じる不安や混乱の総体です。</w:t>
      </w:r>
    </w:p>
    <w:p>
      <w:pPr>
        <w:spacing w:after="100"/>
      </w:pPr>
      <w:r>
        <w:rPr>
          <w:b/>
          <w:bCs/>
          <w:color w:val="B00020"/>
        </w:rPr>
        <w:t xml:space="preserve">2（誤）</w:t>
      </w:r>
      <w:r>
        <w:t xml:space="preserve">　カルチャーショックは、新しい文化環境に入った誰もが経験し得る自然な反応（正常な心理反応）であり、個人の人格的欠陥や精神疾患として片付けるものではありません。</w:t>
      </w:r>
    </w:p>
    <w:p>
      <w:pPr>
        <w:spacing w:after="100"/>
      </w:pPr>
      <w:r>
        <w:rPr>
          <w:b/>
          <w:bCs/>
          <w:color w:val="B00020"/>
        </w:rPr>
        <w:t xml:space="preserve">3（誤）</w:t>
      </w:r>
      <w:r>
        <w:t xml:space="preserve">　カルチャーショックを乗り越えるプロセス自体が、自文化の再相対化や異文化能力の獲得につながるため、成長のための重要なステップと捉えられます。</w:t>
      </w:r>
    </w:p>
    <w:p>
      <w:pPr>
        <w:spacing w:after="100"/>
      </w:pPr>
      <w:r>
        <w:rPr>
          <w:b/>
          <w:bCs/>
          <w:color w:val="B00020"/>
        </w:rPr>
        <w:t xml:space="preserve">4（誤）</w:t>
      </w:r>
      <w:r>
        <w:t xml:space="preserve">　文法知識の完璧さだけで防げるものではありません。価値観の違い、非言語行動の差異、生活習慣、社会的制度の違いなど複合的な要因が関わります。</w:t>
      </w:r>
    </w:p>
    <w:p>
      <w:pPr>
        <w:pBdr>
          <w:top w:val="single" w:color="CCCCCC" w:sz="4" w:space="6"/>
        </w:pBdr>
        <w:spacing w:after="300" w:before="150"/>
      </w:pPr>
      <w:hyperlink w:history="1" w:anchor="Q_3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3" w:id="668"/>
      <w:r>
        <w:rPr>
          <w:b/>
          <w:bCs/>
        </w:rPr>
        <w:t xml:space="preserve">問題33　解説</w:t>
      </w:r>
      <w:bookmarkEnd w:id="668"/>
    </w:p>
    <w:p>
      <w:pPr>
        <w:spacing w:after="120"/>
      </w:pPr>
      <w:r>
        <w:rPr>
          <w:b/>
          <w:bCs/>
        </w:rPr>
        <w:t xml:space="preserve">正解：1</w:t>
      </w:r>
    </w:p>
    <w:p>
      <w:pPr>
        <w:spacing w:after="100"/>
      </w:pPr>
      <w:r>
        <w:rPr>
          <w:b/>
          <w:bCs/>
          <w:color w:val="2E7D32"/>
        </w:rPr>
        <w:t xml:space="preserve">1（正）</w:t>
      </w:r>
      <w:r>
        <w:t xml:space="preserve">　自文化の保持（正）と現地文化への参加（正）の両方を肯定的に選択する状態が「統合」であり、精神的・心理的適応において最も健康的なスタイルとされています。</w:t>
      </w:r>
    </w:p>
    <w:p>
      <w:pPr>
        <w:spacing w:after="100"/>
      </w:pPr>
      <w:r>
        <w:rPr>
          <w:b/>
          <w:bCs/>
          <w:color w:val="B00020"/>
        </w:rPr>
        <w:t xml:space="preserve">2（誤）</w:t>
      </w:r>
      <w:r>
        <w:t xml:space="preserve">　自文化の保持（負）も現地文化への参加（負）も否定される状態は「マージナライゼーション（限界化・周縁化：Marginalization）」です。</w:t>
      </w:r>
    </w:p>
    <w:p>
      <w:pPr>
        <w:spacing w:after="100"/>
      </w:pPr>
      <w:r>
        <w:rPr>
          <w:b/>
          <w:bCs/>
          <w:color w:val="B00020"/>
        </w:rPr>
        <w:t xml:space="preserve">3（誤）</w:t>
      </w:r>
      <w:r>
        <w:t xml:space="preserve">　自文化を捨てる（保持：負）一方、現地の文化を受け入れる（参加：正）のは「同化」です。</w:t>
      </w:r>
    </w:p>
    <w:p>
      <w:pPr>
        <w:spacing w:after="100"/>
      </w:pPr>
      <w:r>
        <w:rPr>
          <w:b/>
          <w:bCs/>
          <w:color w:val="B00020"/>
        </w:rPr>
        <w:t xml:space="preserve">4（誤）</w:t>
      </w:r>
      <w:r>
        <w:t xml:space="preserve">　自文化を保持し（正）、現地文化を拒絶する（参加：負）のは「分離」です。</w:t>
      </w:r>
    </w:p>
    <w:p>
      <w:pPr>
        <w:pBdr>
          <w:top w:val="single" w:color="CCCCCC" w:sz="4" w:space="6"/>
        </w:pBdr>
        <w:spacing w:after="300" w:before="150"/>
      </w:pPr>
      <w:hyperlink w:history="1" w:anchor="Q_3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4" w:id="669"/>
      <w:r>
        <w:rPr>
          <w:b/>
          <w:bCs/>
        </w:rPr>
        <w:t xml:space="preserve">問題34　解説</w:t>
      </w:r>
      <w:bookmarkEnd w:id="669"/>
    </w:p>
    <w:p>
      <w:pPr>
        <w:spacing w:after="120"/>
      </w:pPr>
      <w:r>
        <w:rPr>
          <w:b/>
          <w:bCs/>
        </w:rPr>
        <w:t xml:space="preserve">正解：4</w:t>
      </w:r>
    </w:p>
    <w:p>
      <w:pPr>
        <w:spacing w:after="100"/>
      </w:pPr>
      <w:r>
        <w:rPr>
          <w:b/>
          <w:bCs/>
          <w:color w:val="B00020"/>
        </w:rPr>
        <w:t xml:space="preserve">1（誤）</w:t>
      </w:r>
      <w:r>
        <w:t xml:space="preserve">　情報処理の形式に関する用語であり、文化適応における自己の変容の議論には適しません。</w:t>
      </w:r>
    </w:p>
    <w:p>
      <w:pPr>
        <w:spacing w:after="100"/>
      </w:pPr>
      <w:r>
        <w:rPr>
          <w:b/>
          <w:bCs/>
          <w:color w:val="B00020"/>
        </w:rPr>
        <w:t xml:space="preserve">2（誤）</w:t>
      </w:r>
      <w:r>
        <w:t xml:space="preserve">　リエントリー・ショックは「母国に帰国後」に自国の文化環境に対して感じる強い不適応感を指します。Cさんは現在日本に滞在しており、アイデンティティの帰属意識（自分はどこに属するのか）に直面している段階です。</w:t>
      </w:r>
    </w:p>
    <w:p>
      <w:pPr>
        <w:spacing w:after="100"/>
      </w:pPr>
      <w:r>
        <w:rPr>
          <w:b/>
          <w:bCs/>
          <w:color w:val="B00020"/>
        </w:rPr>
        <w:t xml:space="preserve">3（誤）</w:t>
      </w:r>
      <w:r>
        <w:t xml:space="preserve">　サピア・ウォーフの仮説（言語相対論）の強説（言語が思考を決定する）の実証例という解釈は不適切です。</w:t>
      </w:r>
    </w:p>
    <w:p>
      <w:pPr>
        <w:spacing w:after="100"/>
      </w:pPr>
      <w:r>
        <w:rPr>
          <w:b/>
          <w:bCs/>
          <w:color w:val="2E7D32"/>
        </w:rPr>
        <w:t xml:space="preserve">4（正）</w:t>
      </w:r>
      <w:r>
        <w:t xml:space="preserve">　異文化に触れ、複数の文化の価値観を身につける過程（アカルチュレーション）では、単に言語が増えるだけでなく、「自分は何者か」というアイデンティティ（自己同一性）が動揺・変容し、再構築される葛藤が生じます。</w:t>
      </w:r>
    </w:p>
    <w:p>
      <w:pPr>
        <w:pBdr>
          <w:top w:val="single" w:color="CCCCCC" w:sz="4" w:space="6"/>
        </w:pBdr>
        <w:spacing w:after="300" w:before="150"/>
      </w:pPr>
      <w:hyperlink w:history="1" w:anchor="Q_3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5" w:id="670"/>
      <w:r>
        <w:rPr>
          <w:b/>
          <w:bCs/>
        </w:rPr>
        <w:t xml:space="preserve">問題35　解説</w:t>
      </w:r>
      <w:bookmarkEnd w:id="670"/>
    </w:p>
    <w:p>
      <w:pPr>
        <w:spacing w:after="120"/>
      </w:pPr>
      <w:r>
        <w:rPr>
          <w:b/>
          <w:bCs/>
        </w:rPr>
        <w:t xml:space="preserve">正解：3</w:t>
      </w:r>
    </w:p>
    <w:p>
      <w:pPr>
        <w:spacing w:after="100"/>
      </w:pPr>
      <w:r>
        <w:rPr>
          <w:b/>
          <w:bCs/>
          <w:color w:val="B00020"/>
        </w:rPr>
        <w:t xml:space="preserve">1（誤）</w:t>
      </w:r>
      <w:r>
        <w:t xml:space="preserve">　「受容」は相手の文化の違いや価値観の存在を「認めて尊重する」段階ですが、自分自身がその行動を実践・適応すること（それは次の「適応」段階）までを求めるものではありません。</w:t>
      </w:r>
    </w:p>
    <w:p>
      <w:pPr>
        <w:spacing w:after="100"/>
      </w:pPr>
      <w:r>
        <w:rPr>
          <w:b/>
          <w:bCs/>
          <w:color w:val="B00020"/>
        </w:rPr>
        <w:t xml:space="preserve">2（誤）</w:t>
      </w:r>
      <w:r>
        <w:t xml:space="preserve">　異文化の存在そのものを認知しない（または無視する）のは初期の「否定」の段階です。「防衛」は異文化の存在を認識した上で、自文化を優位に置き異文化を脅威・敵として排除・攻撃する段階です。</w:t>
      </w:r>
    </w:p>
    <w:p>
      <w:pPr>
        <w:spacing w:after="100"/>
      </w:pPr>
      <w:r>
        <w:rPr>
          <w:b/>
          <w:bCs/>
          <w:color w:val="2E7D32"/>
        </w:rPr>
        <w:t xml:space="preserve">3（正）</w:t>
      </w:r>
      <w:r>
        <w:t xml:space="preserve">　ベネットのDMISでは、自文化を世界の中心とみなす「自文化中心主義（否定・防衛・最小化）」の3段階から、文化の相違を認めて尊重する「自文化相対主義（受容・適応・統合）」の3段階へと発達していくと整理されています。</w:t>
      </w:r>
    </w:p>
    <w:p>
      <w:pPr>
        <w:spacing w:after="100"/>
      </w:pPr>
      <w:r>
        <w:rPr>
          <w:b/>
          <w:bCs/>
          <w:color w:val="B00020"/>
        </w:rPr>
        <w:t xml:space="preserve">4（誤）</w:t>
      </w:r>
      <w:r>
        <w:t xml:space="preserve">　「否定」は発達の最初の段階（最も自文化中心主義的な段階）です。</w:t>
      </w:r>
    </w:p>
    <w:p>
      <w:pPr>
        <w:pBdr>
          <w:top w:val="single" w:color="CCCCCC" w:sz="4" w:space="6"/>
        </w:pBdr>
        <w:spacing w:after="300" w:before="150"/>
      </w:pPr>
      <w:hyperlink w:history="1" w:anchor="Q_3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6" w:id="671"/>
      <w:r>
        <w:rPr>
          <w:b/>
          <w:bCs/>
        </w:rPr>
        <w:t xml:space="preserve">問題36　解説</w:t>
      </w:r>
      <w:bookmarkEnd w:id="671"/>
    </w:p>
    <w:p>
      <w:pPr>
        <w:spacing w:after="120"/>
      </w:pPr>
      <w:r>
        <w:rPr>
          <w:b/>
          <w:bCs/>
        </w:rPr>
        <w:t xml:space="preserve">正解：2</w:t>
      </w:r>
    </w:p>
    <w:p>
      <w:pPr>
        <w:spacing w:after="100"/>
      </w:pPr>
      <w:r>
        <w:rPr>
          <w:b/>
          <w:bCs/>
          <w:color w:val="B00020"/>
        </w:rPr>
        <w:t xml:space="preserve">1（誤）</w:t>
      </w:r>
      <w:r>
        <w:t xml:space="preserve">　もともと内発的に楽しんで行っている行動に対して外的な報酬を与えると、かえって内発的動機づけが低下する現象があり、これを「アンダーマイニング効果（弱体化効果）」と呼びます。</w:t>
      </w:r>
    </w:p>
    <w:p>
      <w:pPr>
        <w:spacing w:after="100"/>
      </w:pPr>
      <w:r>
        <w:rPr>
          <w:b/>
          <w:bCs/>
          <w:color w:val="2E7D32"/>
        </w:rPr>
        <w:t xml:space="preserve">2（正）</w:t>
      </w:r>
      <w:r>
        <w:t xml:space="preserve">　自己決定理論では、外発的動機づけを単純な「強制・報酬（外的調節）」から、価値を自分のものとして受け入れる「同一化的調節」や「統合的調節」まで、自己決定性の度合いに応じた連続体（グラデーション）として捉えます。</w:t>
      </w:r>
    </w:p>
    <w:p>
      <w:pPr>
        <w:spacing w:after="100"/>
      </w:pPr>
      <w:r>
        <w:rPr>
          <w:b/>
          <w:bCs/>
          <w:color w:val="B00020"/>
        </w:rPr>
        <w:t xml:space="preserve">3（誤）</w:t>
      </w:r>
      <w:r>
        <w:t xml:space="preserve">　単位の取得、報酬、他者からの評価などのために行われるのは「外発的動機づけ」の説明です。「内発的動機づけ」は、行動そのものに対する興味・関心や探究心、楽しさによって駆動されるものを指します。</w:t>
      </w:r>
    </w:p>
    <w:p>
      <w:pPr>
        <w:spacing w:after="100"/>
      </w:pPr>
      <w:r>
        <w:rPr>
          <w:b/>
          <w:bCs/>
          <w:color w:val="B00020"/>
        </w:rPr>
        <w:t xml:space="preserve">4（誤）</w:t>
      </w:r>
      <w:r>
        <w:t xml:space="preserve">　学習のきっかけや目的は人それぞれであり、初期段階で外発的動機づけ（仕事のため、進学のため等）からスタートすることも非常に有効かつ自然なプロセスです。</w:t>
      </w:r>
    </w:p>
    <w:p>
      <w:pPr>
        <w:pBdr>
          <w:top w:val="single" w:color="CCCCCC" w:sz="4" w:space="6"/>
        </w:pBdr>
        <w:spacing w:after="300" w:before="150"/>
      </w:pPr>
      <w:hyperlink w:history="1" w:anchor="Q_3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7" w:id="672"/>
      <w:r>
        <w:rPr>
          <w:b/>
          <w:bCs/>
        </w:rPr>
        <w:t xml:space="preserve">問題37　解説</w:t>
      </w:r>
      <w:bookmarkEnd w:id="672"/>
    </w:p>
    <w:p>
      <w:pPr>
        <w:spacing w:after="120"/>
      </w:pPr>
      <w:r>
        <w:rPr>
          <w:b/>
          <w:bCs/>
        </w:rPr>
        <w:t xml:space="preserve">正解：1</w:t>
      </w:r>
    </w:p>
    <w:p>
      <w:pPr>
        <w:spacing w:after="100"/>
      </w:pPr>
      <w:r>
        <w:rPr>
          <w:b/>
          <w:bCs/>
          <w:color w:val="2E7D32"/>
        </w:rPr>
        <w:t xml:space="preserve">1（正）</w:t>
      </w:r>
      <w:r>
        <w:t xml:space="preserve">　就職、昇進、受検、単位取得など、実用的な目的や実利的な手段・道具として言語を学ぼうとする動機づけは「道具的動機づけ」の典型例です。</w:t>
      </w:r>
    </w:p>
    <w:p>
      <w:pPr>
        <w:spacing w:after="100"/>
      </w:pPr>
      <w:r>
        <w:rPr>
          <w:b/>
          <w:bCs/>
          <w:color w:val="B00020"/>
        </w:rPr>
        <w:t xml:space="preserve">2（誤）</w:t>
      </w:r>
      <w:r>
        <w:t xml:space="preserve">　目標言語グループの文化や社会、人々に対する親近感や一体化を望む動機づけは「統合的動機づけ」です。</w:t>
      </w:r>
    </w:p>
    <w:p>
      <w:pPr>
        <w:spacing w:after="100"/>
      </w:pPr>
      <w:r>
        <w:rPr>
          <w:b/>
          <w:bCs/>
          <w:color w:val="B00020"/>
        </w:rPr>
        <w:t xml:space="preserve">3（誤）</w:t>
      </w:r>
      <w:r>
        <w:t xml:space="preserve">　両者は相互に排除し合うものではなく、「仕事で必要（道具的）」かつ「日本の文化や人々が好き（統合的）」というように、同一の学習者の中に共存し得ます。</w:t>
      </w:r>
    </w:p>
    <w:p>
      <w:pPr>
        <w:spacing w:after="100"/>
      </w:pPr>
      <w:r>
        <w:rPr>
          <w:b/>
          <w:bCs/>
          <w:color w:val="B00020"/>
        </w:rPr>
        <w:t xml:space="preserve">4（誤）</w:t>
      </w:r>
      <w:r>
        <w:t xml:space="preserve">　どちらの動機づけが有効かは学習環境や文脈（第二言語環境か外国語環境か）によって異なり、一概にどちらか一方だけが優れているとは言えません（第二言語環境では統合的、外国語環境やビジネス現場では道具的が強く機能することもあります）。</w:t>
      </w:r>
    </w:p>
    <w:p>
      <w:pPr>
        <w:pBdr>
          <w:top w:val="single" w:color="CCCCCC" w:sz="4" w:space="6"/>
        </w:pBdr>
        <w:spacing w:after="300" w:before="150"/>
      </w:pPr>
      <w:hyperlink w:history="1" w:anchor="Q_3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8" w:id="673"/>
      <w:r>
        <w:rPr>
          <w:b/>
          <w:bCs/>
        </w:rPr>
        <w:t xml:space="preserve">問題38　解説</w:t>
      </w:r>
      <w:bookmarkEnd w:id="673"/>
    </w:p>
    <w:p>
      <w:pPr>
        <w:spacing w:after="120"/>
      </w:pPr>
      <w:r>
        <w:rPr>
          <w:b/>
          <w:bCs/>
        </w:rPr>
        <w:t xml:space="preserve">正解：1</w:t>
      </w:r>
    </w:p>
    <w:p>
      <w:pPr>
        <w:spacing w:after="100"/>
      </w:pPr>
      <w:r>
        <w:rPr>
          <w:b/>
          <w:bCs/>
          <w:color w:val="2E7D32"/>
        </w:rPr>
        <w:t xml:space="preserve">1（正）</w:t>
      </w:r>
      <w:r>
        <w:t xml:space="preserve">　発言では、漢字や語源について知ること自体の面白さが学習理由とされています。これは原著56頁の、活動自体の満足のために取り組む内発的動機づけに対応します。時間を忘れることだけを判定基準にしているわけではありません。</w:t>
      </w:r>
    </w:p>
    <w:p>
      <w:pPr>
        <w:spacing w:after="100"/>
      </w:pPr>
      <w:r>
        <w:rPr>
          <w:b/>
          <w:bCs/>
          <w:color w:val="B00020"/>
        </w:rPr>
        <w:t xml:space="preserve">2（誤）</w:t>
      </w:r>
      <w:r>
        <w:t xml:space="preserve">　他者の評価や承認を目指すため、活動そのものの興味とは異なる外発的な動機づけの例です。ただし、この発言だけでは、外的な要求に応じた外的調節なのか、罪悪感の回避や自尊心の維持による取入的調節なのかまでは特定できません。</w:t>
      </w:r>
    </w:p>
    <w:p>
      <w:pPr>
        <w:spacing w:after="100"/>
      </w:pPr>
      <w:r>
        <w:rPr>
          <w:b/>
          <w:bCs/>
          <w:color w:val="B00020"/>
        </w:rPr>
        <w:t xml:space="preserve">3（誤）</w:t>
      </w:r>
      <w:r>
        <w:t xml:space="preserve">　奨学金の受給という活動から分離可能な結果を目指しているため、原著の区別では外発的動機づけの例です。</w:t>
      </w:r>
    </w:p>
    <w:p>
      <w:pPr>
        <w:spacing w:after="100"/>
      </w:pPr>
      <w:r>
        <w:rPr>
          <w:b/>
          <w:bCs/>
          <w:color w:val="B00020"/>
        </w:rPr>
        <w:t xml:space="preserve">4（誤）</w:t>
      </w:r>
      <w:r>
        <w:t xml:space="preserve">　PCという条件付きの外的報酬を得ることを学習理由として述べており、原著61頁の外的調節に対応する例です。</w:t>
      </w:r>
    </w:p>
    <w:p>
      <w:pPr>
        <w:pBdr>
          <w:top w:val="single" w:color="CCCCCC" w:sz="4" w:space="6"/>
        </w:pBdr>
        <w:spacing w:after="300" w:before="150"/>
      </w:pPr>
      <w:hyperlink w:history="1" w:anchor="Q_3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9" w:id="674"/>
      <w:r>
        <w:rPr>
          <w:b/>
          <w:bCs/>
        </w:rPr>
        <w:t xml:space="preserve">問題39　解説</w:t>
      </w:r>
      <w:bookmarkEnd w:id="674"/>
    </w:p>
    <w:p>
      <w:pPr>
        <w:spacing w:after="120"/>
      </w:pPr>
      <w:r>
        <w:rPr>
          <w:b/>
          <w:bCs/>
        </w:rPr>
        <w:t xml:space="preserve">正解：4</w:t>
      </w:r>
    </w:p>
    <w:p>
      <w:pPr>
        <w:spacing w:after="100"/>
      </w:pPr>
      <w:r>
        <w:rPr>
          <w:b/>
          <w:bCs/>
          <w:color w:val="B00020"/>
        </w:rPr>
        <w:t xml:space="preserve">1（誤）</w:t>
      </w:r>
      <w:r>
        <w:t xml:space="preserve">　原著21〜22頁は、直接の学習環境に関わる状況特有の動機を扱い、教師・カリキュラム・学習者集団などを挙げています。将来の自己像だけに限定する説明は逆です。</w:t>
      </w:r>
    </w:p>
    <w:p>
      <w:pPr>
        <w:spacing w:after="100"/>
      </w:pPr>
      <w:r>
        <w:rPr>
          <w:b/>
          <w:bCs/>
          <w:color w:val="B00020"/>
        </w:rPr>
        <w:t xml:space="preserve">2（誤）</w:t>
      </w:r>
      <w:r>
        <w:t xml:space="preserve">　原著20頁は三つの主要要素を挙げ、二つの将来の自己の指針と、第三のL2学習経験を区別しています。二要素だけとする説明は誤りです。</w:t>
      </w:r>
    </w:p>
    <w:p>
      <w:pPr>
        <w:spacing w:after="100"/>
      </w:pPr>
      <w:r>
        <w:rPr>
          <w:b/>
          <w:bCs/>
          <w:color w:val="B00020"/>
        </w:rPr>
        <w:t xml:space="preserve">3（誤）</w:t>
      </w:r>
      <w:r>
        <w:t xml:space="preserve">　原著が扱うのは、第二言語を実際に学ぶ過程や直近の学習環境に関わる動機です。運動能力がそのまま移る仕組みという定義ではありません。</w:t>
      </w:r>
    </w:p>
    <w:p>
      <w:pPr>
        <w:spacing w:after="100"/>
      </w:pPr>
      <w:r>
        <w:rPr>
          <w:b/>
          <w:bCs/>
          <w:color w:val="2E7D32"/>
        </w:rPr>
        <w:t xml:space="preserve">4（正）</w:t>
      </w:r>
      <w:r>
        <w:t xml:space="preserve">　原著20〜22頁の区別と一致します。著者は、二つの将来の自己の指針とは異なる水準で、現在の学習経験を位置づけています。自己像と現状の差だけで必ず意欲が生じるという意味ではありません。</w:t>
      </w:r>
    </w:p>
    <w:p>
      <w:pPr>
        <w:pBdr>
          <w:top w:val="single" w:color="CCCCCC" w:sz="4" w:space="6"/>
        </w:pBdr>
        <w:spacing w:after="300" w:before="150"/>
      </w:pPr>
      <w:hyperlink w:history="1" w:anchor="Q_3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40" w:id="675"/>
      <w:r>
        <w:rPr>
          <w:b/>
          <w:bCs/>
        </w:rPr>
        <w:t xml:space="preserve">問題40　解説</w:t>
      </w:r>
      <w:bookmarkEnd w:id="675"/>
    </w:p>
    <w:p>
      <w:pPr>
        <w:spacing w:after="120"/>
      </w:pPr>
      <w:r>
        <w:rPr>
          <w:b/>
          <w:bCs/>
        </w:rPr>
        <w:t xml:space="preserve">正解：2</w:t>
      </w:r>
    </w:p>
    <w:p>
      <w:pPr>
        <w:spacing w:after="100"/>
      </w:pPr>
      <w:r>
        <w:rPr>
          <w:b/>
          <w:bCs/>
          <w:color w:val="B00020"/>
        </w:rPr>
        <w:t xml:space="preserve">1（誤）</w:t>
      </w:r>
      <w:r>
        <w:t xml:space="preserve">　原著128頁は三つの関連概念の有用性を認めながら、それらの単純な組合せではないと明記しています。三概念を、そのまま尺度の確定した三下位尺度とする説明でもありません。</w:t>
      </w:r>
    </w:p>
    <w:p>
      <w:pPr>
        <w:spacing w:after="100"/>
      </w:pPr>
      <w:r>
        <w:rPr>
          <w:b/>
          <w:bCs/>
          <w:color w:val="2E7D32"/>
        </w:rPr>
        <w:t xml:space="preserve">2（正）</w:t>
      </w:r>
      <w:r>
        <w:t xml:space="preserve">　原著127頁は三つの関連不安概念との関係を論じ、128頁では言語学習過程の独自性から生じる複合体として定義しています。関連概念と外国語教室不安そのものを区別する説明です。</w:t>
      </w:r>
    </w:p>
    <w:p>
      <w:pPr>
        <w:spacing w:after="100"/>
      </w:pPr>
      <w:r>
        <w:rPr>
          <w:b/>
          <w:bCs/>
          <w:color w:val="B00020"/>
        </w:rPr>
        <w:t xml:space="preserve">3（誤）</w:t>
      </w:r>
      <w:r>
        <w:t xml:space="preserve">　原著127頁は、他者や人前で話す際の不安と外国語学習との関係を論じています。発話に関する不安を対象外とする説明は誤りです。</w:t>
      </w:r>
    </w:p>
    <w:p>
      <w:pPr>
        <w:spacing w:after="100"/>
      </w:pPr>
      <w:r>
        <w:rPr>
          <w:b/>
          <w:bCs/>
          <w:color w:val="B00020"/>
        </w:rPr>
        <w:t xml:space="preserve">4（誤）</w:t>
      </w:r>
      <w:r>
        <w:t xml:space="preserve">　原著128頁は教室での言語学習に関連した複合体を扱い、130頁も他の不安の単なる合成ではないと述べています。一般的な性格特性だけに限定する説明とは異なります。</w:t>
      </w:r>
    </w:p>
    <w:p>
      <w:pPr>
        <w:pBdr>
          <w:top w:val="single" w:color="CCCCCC" w:sz="4" w:space="6"/>
        </w:pBdr>
        <w:spacing w:after="300" w:before="150"/>
      </w:pPr>
      <w:hyperlink w:history="1" w:anchor="Q_3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41" w:id="676"/>
      <w:r>
        <w:rPr>
          <w:b/>
          <w:bCs/>
        </w:rPr>
        <w:t xml:space="preserve">問題41　解説</w:t>
      </w:r>
      <w:bookmarkEnd w:id="676"/>
    </w:p>
    <w:p>
      <w:pPr>
        <w:spacing w:after="120"/>
      </w:pPr>
      <w:r>
        <w:rPr>
          <w:b/>
          <w:bCs/>
        </w:rPr>
        <w:t xml:space="preserve">正解：2</w:t>
      </w:r>
    </w:p>
    <w:p>
      <w:pPr>
        <w:spacing w:after="100"/>
      </w:pPr>
      <w:r>
        <w:rPr>
          <w:b/>
          <w:bCs/>
          <w:color w:val="B00020"/>
        </w:rPr>
        <w:t xml:space="preserve">1（誤）</w:t>
      </w:r>
      <w:r>
        <w:t xml:space="preserve">　経済的な学習理由の有無は、この事例には示されていません。原著131頁は、低い遂行を動機や能力の不足だけに帰属させる前に、不安の可能性を検討するよう述べています。</w:t>
      </w:r>
    </w:p>
    <w:p>
      <w:pPr>
        <w:spacing w:after="100"/>
      </w:pPr>
      <w:r>
        <w:rPr>
          <w:b/>
          <w:bCs/>
          <w:color w:val="2E7D32"/>
        </w:rPr>
        <w:t xml:space="preserve">2（正）</w:t>
      </w:r>
      <w:r>
        <w:t xml:space="preserve">　原著131頁は、不安の存在を認め、教室の状況を観察して具体的な不安源を把握し、訂正方法も検討するよう述べています。ここでは原因を確定せず、その可能性を調べて対応を見直します。特定の活動の効果を保証するものではありません。</w:t>
      </w:r>
    </w:p>
    <w:p>
      <w:pPr>
        <w:spacing w:after="100"/>
      </w:pPr>
      <w:r>
        <w:rPr>
          <w:b/>
          <w:bCs/>
          <w:color w:val="B00020"/>
        </w:rPr>
        <w:t xml:space="preserve">3（誤）</w:t>
      </w:r>
      <w:r>
        <w:t xml:space="preserve">　原著は、訂正への敏感さや防衛的反応を考慮し、介入の影響を教室で研究する必要があるとしています。確認なしに全訂正・順位掲示で必ず解決するとする根拠はありません。</w:t>
      </w:r>
    </w:p>
    <w:p>
      <w:pPr>
        <w:spacing w:after="100"/>
      </w:pPr>
      <w:r>
        <w:rPr>
          <w:b/>
          <w:bCs/>
          <w:color w:val="B00020"/>
        </w:rPr>
        <w:t xml:space="preserve">4（誤）</w:t>
      </w:r>
      <w:r>
        <w:t xml:space="preserve">　原著は、不安に関わる行動を能力・準備・動機の不足だけに帰属させないよう述べています。一方、筆記高得点だけで発話に必要な知識や運用能力がすべて十分だと証明されたわけでもありません。</w:t>
      </w:r>
    </w:p>
    <w:p>
      <w:pPr>
        <w:pBdr>
          <w:top w:val="single" w:color="CCCCCC" w:sz="4" w:space="6"/>
        </w:pBdr>
        <w:spacing w:after="300" w:before="150"/>
      </w:pPr>
      <w:hyperlink w:history="1" w:anchor="Q_3_041">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第4章　言語と教育　解説</w:t>
      </w:r>
    </w:p>
    <w:p>
      <w:pPr>
        <w:pStyle w:val="Heading3"/>
        <w:spacing w:after="120" w:before="240"/>
      </w:pPr>
      <w:bookmarkStart w:name="A_4_001" w:id="677"/>
      <w:r>
        <w:rPr>
          <w:b/>
          <w:bCs/>
        </w:rPr>
        <w:t xml:space="preserve">問題1　解説</w:t>
      </w:r>
      <w:bookmarkEnd w:id="677"/>
    </w:p>
    <w:p>
      <w:pPr>
        <w:spacing w:after="120"/>
      </w:pPr>
      <w:r>
        <w:rPr>
          <w:b/>
          <w:bCs/>
        </w:rPr>
        <w:t xml:space="preserve">正解：4</w:t>
      </w:r>
    </w:p>
    <w:p>
      <w:pPr>
        <w:spacing w:after="100"/>
      </w:pPr>
      <w:r>
        <w:rPr>
          <w:b/>
          <w:bCs/>
          <w:color w:val="B00020"/>
        </w:rPr>
        <w:t xml:space="preserve">1（誤）</w:t>
      </w:r>
      <w:r>
        <w:t xml:space="preserve">　内面的なリフレクション（自己の内省）や自らの感情・信念の相対化は省察において極めて重要であり、外部評価のみに依存するものではありません。</w:t>
      </w:r>
    </w:p>
    <w:p>
      <w:pPr>
        <w:spacing w:after="100"/>
      </w:pPr>
      <w:r>
        <w:rPr>
          <w:b/>
          <w:bCs/>
          <w:color w:val="B00020"/>
        </w:rPr>
        <w:t xml:space="preserve">2（誤）</w:t>
      </w:r>
      <w:r>
        <w:t xml:space="preserve">　省察的実践家は「生涯にわたって学び続ける存在（継続的専門性開発）」であり、技術を固定化・完成型として捉える考え方とは対極にあります。</w:t>
      </w:r>
    </w:p>
    <w:p>
      <w:pPr>
        <w:spacing w:after="100"/>
      </w:pPr>
      <w:r>
        <w:rPr>
          <w:b/>
          <w:bCs/>
          <w:color w:val="B00020"/>
        </w:rPr>
        <w:t xml:space="preserve">3（誤）</w:t>
      </w:r>
      <w:r>
        <w:t xml:space="preserve">　「技術的熟達（技術的理性）」のモデルに対する批判から生まれたのが省察的実践家です。理論をそのまま機械的に適用するのではなく、不確実な現場に合わせて対話的に問題を再構成することが求められます。</w:t>
      </w:r>
    </w:p>
    <w:p>
      <w:pPr>
        <w:spacing w:after="100"/>
      </w:pPr>
      <w:r>
        <w:rPr>
          <w:b/>
          <w:bCs/>
          <w:color w:val="2E7D32"/>
        </w:rPr>
        <w:t xml:space="preserve">4（正）</w:t>
      </w:r>
      <w:r>
        <w:t xml:space="preserve">　ショーンの理論では、実践の渦中で即興的に思考・調整する「行為の中の省察」と、実践後に立ち止まって振り返る「行為についての省察」の双方が省察的実践家の核心とされます。</w:t>
      </w:r>
    </w:p>
    <w:p>
      <w:pPr>
        <w:pBdr>
          <w:top w:val="single" w:color="CCCCCC" w:sz="4" w:space="6"/>
        </w:pBdr>
        <w:spacing w:after="300" w:before="150"/>
      </w:pPr>
      <w:hyperlink w:history="1" w:anchor="Q_4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2" w:id="678"/>
      <w:r>
        <w:rPr>
          <w:b/>
          <w:bCs/>
        </w:rPr>
        <w:t xml:space="preserve">問題2　解説</w:t>
      </w:r>
      <w:bookmarkEnd w:id="678"/>
    </w:p>
    <w:p>
      <w:pPr>
        <w:spacing w:after="120"/>
      </w:pPr>
      <w:r>
        <w:rPr>
          <w:b/>
          <w:bCs/>
        </w:rPr>
        <w:t xml:space="preserve">正解：3</w:t>
      </w:r>
    </w:p>
    <w:p>
      <w:pPr>
        <w:spacing w:after="100"/>
      </w:pPr>
      <w:r>
        <w:rPr>
          <w:b/>
          <w:bCs/>
          <w:color w:val="B00020"/>
        </w:rPr>
        <w:t xml:space="preserve">1（誤）</w:t>
      </w:r>
      <w:r>
        <w:t xml:space="preserve">　学習者のニーズ分析や自己決定を尊重する姿勢を欠いており、不適切です。</w:t>
      </w:r>
    </w:p>
    <w:p>
      <w:pPr>
        <w:spacing w:after="100"/>
      </w:pPr>
      <w:r>
        <w:rPr>
          <w:b/>
          <w:bCs/>
          <w:color w:val="B00020"/>
        </w:rPr>
        <w:t xml:space="preserve">2（誤）</w:t>
      </w:r>
      <w:r>
        <w:t xml:space="preserve">　過剰なエラー指摘は学習者の言語不安を高め、コミュニケーションを阻害するため、場面に応じたフィードバックの工夫が必要です。</w:t>
      </w:r>
    </w:p>
    <w:p>
      <w:pPr>
        <w:spacing w:after="100"/>
      </w:pPr>
      <w:r>
        <w:rPr>
          <w:b/>
          <w:bCs/>
          <w:color w:val="2E7D32"/>
        </w:rPr>
        <w:t xml:space="preserve">3（正）</w:t>
      </w:r>
      <w:r>
        <w:t xml:space="preserve">　参加型学習や協働学習、自律学習を重視する現代の日本語教育において、教師には知識の伝達者にとどまらず、学習活動や対話を円滑に進める「ファシリテーター（促進者・伴走者）」の役割が強く求められます。</w:t>
      </w:r>
    </w:p>
    <w:p>
      <w:pPr>
        <w:spacing w:after="100"/>
      </w:pPr>
      <w:r>
        <w:rPr>
          <w:b/>
          <w:bCs/>
          <w:color w:val="B00020"/>
        </w:rPr>
        <w:t xml:space="preserve">4（誤）</w:t>
      </w:r>
      <w:r>
        <w:t xml:space="preserve">　教師中心の一方的な講義スタイルであり、学習者中心のアプローチとは異なります。</w:t>
      </w:r>
    </w:p>
    <w:p>
      <w:pPr>
        <w:pBdr>
          <w:top w:val="single" w:color="CCCCCC" w:sz="4" w:space="6"/>
        </w:pBdr>
        <w:spacing w:after="300" w:before="150"/>
      </w:pPr>
      <w:hyperlink w:history="1" w:anchor="Q_4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3" w:id="679"/>
      <w:r>
        <w:rPr>
          <w:b/>
          <w:bCs/>
        </w:rPr>
        <w:t xml:space="preserve">問題3　解説</w:t>
      </w:r>
      <w:bookmarkEnd w:id="679"/>
    </w:p>
    <w:p>
      <w:pPr>
        <w:spacing w:after="120"/>
      </w:pPr>
      <w:r>
        <w:rPr>
          <w:b/>
          <w:bCs/>
        </w:rPr>
        <w:t xml:space="preserve">正解：2</w:t>
      </w:r>
    </w:p>
    <w:p>
      <w:pPr>
        <w:spacing w:after="100"/>
      </w:pPr>
      <w:r>
        <w:rPr>
          <w:b/>
          <w:bCs/>
          <w:color w:val="B00020"/>
        </w:rPr>
        <w:t xml:space="preserve">1（誤）</w:t>
      </w:r>
      <w:r>
        <w:t xml:space="preserve">　社会の変化や多様な学習者ニーズに対応するため、新たな知見やツールを柔軟に学び続ける姿勢が必要です。</w:t>
      </w:r>
    </w:p>
    <w:p>
      <w:pPr>
        <w:spacing w:after="100"/>
      </w:pPr>
      <w:r>
        <w:rPr>
          <w:b/>
          <w:bCs/>
          <w:color w:val="2E7D32"/>
        </w:rPr>
        <w:t xml:space="preserve">2（正）</w:t>
      </w:r>
      <w:r>
        <w:t xml:space="preserve">　アクション・リサーチは、教師自身が現場の疑問や課題に対して試行錯誤（計画・実践・観察・省察）を重ね、実践知を生成していくCPDの主要な手法です。</w:t>
      </w:r>
    </w:p>
    <w:p>
      <w:pPr>
        <w:spacing w:after="100"/>
      </w:pPr>
      <w:r>
        <w:rPr>
          <w:b/>
          <w:bCs/>
          <w:color w:val="B00020"/>
        </w:rPr>
        <w:t xml:space="preserve">3（誤）</w:t>
      </w:r>
      <w:r>
        <w:t xml:space="preserve">　CPDはキャリアを通じて生涯にわたり自身の資質・能力を更新し続ける取り組みを指します。</w:t>
      </w:r>
    </w:p>
    <w:p>
      <w:pPr>
        <w:spacing w:after="100"/>
      </w:pPr>
      <w:r>
        <w:rPr>
          <w:b/>
          <w:bCs/>
          <w:color w:val="B00020"/>
        </w:rPr>
        <w:t xml:space="preserve">4（誤）</w:t>
      </w:r>
      <w:r>
        <w:t xml:space="preserve">　CPDでは、ピア・ラーニング（教師同士の協働やピア・リフレクション、ピア・オブザベーション）など他者との対話やネットワークも重要な要素となります。</w:t>
      </w:r>
    </w:p>
    <w:p>
      <w:pPr>
        <w:pBdr>
          <w:top w:val="single" w:color="CCCCCC" w:sz="4" w:space="6"/>
        </w:pBdr>
        <w:spacing w:after="300" w:before="150"/>
      </w:pPr>
      <w:hyperlink w:history="1" w:anchor="Q_4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4" w:id="680"/>
      <w:r>
        <w:rPr>
          <w:b/>
          <w:bCs/>
        </w:rPr>
        <w:t xml:space="preserve">問題4　解説</w:t>
      </w:r>
      <w:bookmarkEnd w:id="680"/>
    </w:p>
    <w:p>
      <w:pPr>
        <w:spacing w:after="120"/>
      </w:pPr>
      <w:r>
        <w:rPr>
          <w:b/>
          <w:bCs/>
        </w:rPr>
        <w:t xml:space="preserve">正解：4</w:t>
      </w:r>
    </w:p>
    <w:p>
      <w:pPr>
        <w:spacing w:after="100"/>
      </w:pPr>
      <w:r>
        <w:rPr>
          <w:b/>
          <w:bCs/>
          <w:color w:val="B00020"/>
        </w:rPr>
        <w:t xml:space="preserve">1（誤）</w:t>
      </w:r>
      <w:r>
        <w:t xml:space="preserve">　授業後に振り返る「行為についての省察」ではなく、授業の最中（行為の中）に行われた判断です。</w:t>
      </w:r>
    </w:p>
    <w:p>
      <w:pPr>
        <w:spacing w:after="100"/>
      </w:pPr>
      <w:r>
        <w:rPr>
          <w:b/>
          <w:bCs/>
          <w:color w:val="B00020"/>
        </w:rPr>
        <w:t xml:space="preserve">2（誤）</w:t>
      </w:r>
      <w:r>
        <w:t xml:space="preserve">　学習者の理解度に合わせて教案を柔軟に変更することは高度な指導技術であり、失敗ではありません。</w:t>
      </w:r>
    </w:p>
    <w:p>
      <w:pPr>
        <w:spacing w:after="100"/>
      </w:pPr>
      <w:r>
        <w:rPr>
          <w:b/>
          <w:bCs/>
          <w:color w:val="B00020"/>
        </w:rPr>
        <w:t xml:space="preserve">3（誤）</w:t>
      </w:r>
      <w:r>
        <w:t xml:space="preserve">　教案通りに固執して推し進める姿勢は「技術的熟達（教案の機械的適用）」への過度な依存であり、柔軟な省察とは言えません。</w:t>
      </w:r>
    </w:p>
    <w:p>
      <w:pPr>
        <w:spacing w:after="100"/>
      </w:pPr>
      <w:r>
        <w:rPr>
          <w:b/>
          <w:bCs/>
          <w:color w:val="2E7D32"/>
        </w:rPr>
        <w:t xml:space="preserve">4（正）</w:t>
      </w:r>
      <w:r>
        <w:t xml:space="preserve">　現場での予期せぬ状況（学習者の混乱）に対し、その場でリアルタイムに認知し、計画を即興的に変更・再構築する行動は「行為の中の省察」の典型例です。</w:t>
      </w:r>
    </w:p>
    <w:p>
      <w:pPr>
        <w:pBdr>
          <w:top w:val="single" w:color="CCCCCC" w:sz="4" w:space="6"/>
        </w:pBdr>
        <w:spacing w:after="300" w:before="150"/>
      </w:pPr>
      <w:hyperlink w:history="1" w:anchor="Q_4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5" w:id="681"/>
      <w:r>
        <w:rPr>
          <w:b/>
          <w:bCs/>
        </w:rPr>
        <w:t xml:space="preserve">問題5　解説</w:t>
      </w:r>
      <w:bookmarkEnd w:id="681"/>
    </w:p>
    <w:p>
      <w:pPr>
        <w:spacing w:after="120"/>
      </w:pPr>
      <w:r>
        <w:rPr>
          <w:b/>
          <w:bCs/>
        </w:rPr>
        <w:t xml:space="preserve">正解：4</w:t>
      </w:r>
    </w:p>
    <w:p>
      <w:pPr>
        <w:spacing w:after="100"/>
      </w:pPr>
      <w:r>
        <w:rPr>
          <w:b/>
          <w:bCs/>
          <w:color w:val="B00020"/>
        </w:rPr>
        <w:t xml:space="preserve">1（誤）</w:t>
      </w:r>
      <w:r>
        <w:t xml:space="preserve">　手引きは、他者の方法をそのまま写すのでなく、自分の文脈に合わせて検討・調整することを勧めています。</w:t>
      </w:r>
    </w:p>
    <w:p>
      <w:pPr>
        <w:spacing w:after="100"/>
      </w:pPr>
      <w:r>
        <w:rPr>
          <w:b/>
          <w:bCs/>
          <w:color w:val="B00020"/>
        </w:rPr>
        <w:t xml:space="preserve">2（誤）</w:t>
      </w:r>
      <w:r>
        <w:t xml:space="preserve">　手引きは、勤務年数や校内の立場にかかわらず、どの教員にも実践を改善できる部分があると説明しています。</w:t>
      </w:r>
    </w:p>
    <w:p>
      <w:pPr>
        <w:spacing w:after="100"/>
      </w:pPr>
      <w:r>
        <w:rPr>
          <w:b/>
          <w:bCs/>
          <w:color w:val="B00020"/>
        </w:rPr>
        <w:t xml:space="preserve">3（誤）</w:t>
      </w:r>
      <w:r>
        <w:t xml:space="preserve">　ここで指定した発達支援型のモデルでは、教員の格付けを目的としません。観察で得た根拠に基づく建設的な対話を行います。</w:t>
      </w:r>
    </w:p>
    <w:p>
      <w:pPr>
        <w:spacing w:after="100"/>
      </w:pPr>
      <w:r>
        <w:rPr>
          <w:b/>
          <w:bCs/>
          <w:color w:val="2E7D32"/>
        </w:rPr>
        <w:t xml:space="preserve">4（正）</w:t>
      </w:r>
      <w:r>
        <w:t xml:space="preserve">　このモデルは、授業改善を目的とする双方向の過程です。観察者も自分の実践を振り返り、授業者と観察後に対話します。すべての授業観察制度が人事評価と無関係だという意味ではありません。</w:t>
      </w:r>
    </w:p>
    <w:p>
      <w:pPr>
        <w:pBdr>
          <w:top w:val="single" w:color="CCCCCC" w:sz="4" w:space="6"/>
        </w:pBdr>
        <w:spacing w:after="300" w:before="150"/>
      </w:pPr>
      <w:hyperlink w:history="1" w:anchor="Q_4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6" w:id="682"/>
      <w:r>
        <w:rPr>
          <w:b/>
          <w:bCs/>
        </w:rPr>
        <w:t xml:space="preserve">問題6　解説</w:t>
      </w:r>
      <w:bookmarkEnd w:id="682"/>
    </w:p>
    <w:p>
      <w:pPr>
        <w:spacing w:after="120"/>
      </w:pPr>
      <w:r>
        <w:rPr>
          <w:b/>
          <w:bCs/>
        </w:rPr>
        <w:t xml:space="preserve">正解：2</w:t>
      </w:r>
    </w:p>
    <w:p>
      <w:pPr>
        <w:spacing w:after="100"/>
      </w:pPr>
      <w:r>
        <w:rPr>
          <w:b/>
          <w:bCs/>
          <w:color w:val="B00020"/>
        </w:rPr>
        <w:t xml:space="preserve">1（誤）</w:t>
      </w:r>
      <w:r>
        <w:t xml:space="preserve">　適切なフィードバックを与えない放置は教育的支援として不適切です。</w:t>
      </w:r>
    </w:p>
    <w:p>
      <w:pPr>
        <w:spacing w:after="100"/>
      </w:pPr>
      <w:r>
        <w:rPr>
          <w:b/>
          <w:bCs/>
          <w:color w:val="2E7D32"/>
        </w:rPr>
        <w:t xml:space="preserve">2（正）</w:t>
      </w:r>
      <w:r>
        <w:t xml:space="preserve">　適切な問いかけやヒント（プロンプト）を与えることで、学習者自身の気づきを促し、自己修正へ導くアプローチは、ファシリテーターとしての足場かけです。</w:t>
      </w:r>
    </w:p>
    <w:p>
      <w:pPr>
        <w:spacing w:after="100"/>
      </w:pPr>
      <w:r>
        <w:rPr>
          <w:b/>
          <w:bCs/>
          <w:color w:val="B00020"/>
        </w:rPr>
        <w:t xml:space="preserve">3（誤）</w:t>
      </w:r>
      <w:r>
        <w:t xml:space="preserve">　罰則的な書き直しは情意フィルターを高め、自律的な思考を阻害します。</w:t>
      </w:r>
    </w:p>
    <w:p>
      <w:pPr>
        <w:spacing w:after="100"/>
      </w:pPr>
      <w:r>
        <w:rPr>
          <w:b/>
          <w:bCs/>
          <w:color w:val="B00020"/>
        </w:rPr>
        <w:t xml:space="preserve">4（誤）</w:t>
      </w:r>
      <w:r>
        <w:t xml:space="preserve">　教師が答えをすべて与える正解提示型の修正（明示的訂正）のみでは、学習者の自律的な文脈判断や推敲能力（モニタリング能力）が育ちにくくなります。</w:t>
      </w:r>
    </w:p>
    <w:p>
      <w:pPr>
        <w:pBdr>
          <w:top w:val="single" w:color="CCCCCC" w:sz="4" w:space="6"/>
        </w:pBdr>
        <w:spacing w:after="300" w:before="150"/>
      </w:pPr>
      <w:hyperlink w:history="1" w:anchor="Q_4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7" w:id="683"/>
      <w:r>
        <w:rPr>
          <w:b/>
          <w:bCs/>
        </w:rPr>
        <w:t xml:space="preserve">問題7　解説</w:t>
      </w:r>
      <w:bookmarkEnd w:id="683"/>
    </w:p>
    <w:p>
      <w:pPr>
        <w:spacing w:after="120"/>
      </w:pPr>
      <w:r>
        <w:rPr>
          <w:b/>
          <w:bCs/>
        </w:rPr>
        <w:t xml:space="preserve">正解：1</w:t>
      </w:r>
    </w:p>
    <w:p>
      <w:pPr>
        <w:spacing w:after="100"/>
      </w:pPr>
      <w:r>
        <w:rPr>
          <w:b/>
          <w:bCs/>
          <w:color w:val="2E7D32"/>
        </w:rPr>
        <w:t xml:space="preserve">1（正）</w:t>
      </w:r>
      <w:r>
        <w:t xml:space="preserve">　ティーチャー・ビリーフス（教師の信念・教育観）は、自分が学習者として受けてきた教育経験（「観察による学習」）などに深く根ざしており、教案通りにいかない場での判断や行動を強力に規定します。</w:t>
      </w:r>
    </w:p>
    <w:p>
      <w:pPr>
        <w:spacing w:after="100"/>
      </w:pPr>
      <w:r>
        <w:rPr>
          <w:b/>
          <w:bCs/>
          <w:color w:val="B00020"/>
        </w:rPr>
        <w:t xml:space="preserve">2（誤）</w:t>
      </w:r>
      <w:r>
        <w:t xml:space="preserve">　長年培われた信念は頑健であり、単に理論を聞いた・学んだだけでは簡単には変わりません。自身の信念を意識化し、省察するプロセスが必要です。</w:t>
      </w:r>
    </w:p>
    <w:p>
      <w:pPr>
        <w:spacing w:after="100"/>
      </w:pPr>
      <w:r>
        <w:rPr>
          <w:b/>
          <w:bCs/>
          <w:color w:val="B00020"/>
        </w:rPr>
        <w:t xml:space="preserve">3（誤）</w:t>
      </w:r>
      <w:r>
        <w:t xml:space="preserve">　自身の信念を可視化・省察すること（リフレクション）こそが、アンコンシャス・バイアス（無意識の偏見）から解放され、専門性を向上させる第一歩となります。</w:t>
      </w:r>
    </w:p>
    <w:p>
      <w:pPr>
        <w:spacing w:after="100"/>
      </w:pPr>
      <w:r>
        <w:rPr>
          <w:b/>
          <w:bCs/>
          <w:color w:val="B00020"/>
        </w:rPr>
        <w:t xml:space="preserve">4（誤）</w:t>
      </w:r>
      <w:r>
        <w:t xml:space="preserve">　「理想とする指導（信念）」と「時間的制約や現場の状況による行動（実践）」との間には、しばしば不一致や葛藤が生じます。</w:t>
      </w:r>
    </w:p>
    <w:p>
      <w:pPr>
        <w:pBdr>
          <w:top w:val="single" w:color="CCCCCC" w:sz="4" w:space="6"/>
        </w:pBdr>
        <w:spacing w:after="300" w:before="150"/>
      </w:pPr>
      <w:hyperlink w:history="1" w:anchor="Q_4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8" w:id="684"/>
      <w:r>
        <w:rPr>
          <w:b/>
          <w:bCs/>
        </w:rPr>
        <w:t xml:space="preserve">問題8　解説</w:t>
      </w:r>
      <w:bookmarkEnd w:id="684"/>
    </w:p>
    <w:p>
      <w:pPr>
        <w:spacing w:after="120"/>
      </w:pPr>
      <w:r>
        <w:rPr>
          <w:b/>
          <w:bCs/>
        </w:rPr>
        <w:t xml:space="preserve">正解：3</w:t>
      </w:r>
    </w:p>
    <w:p>
      <w:pPr>
        <w:spacing w:after="100"/>
      </w:pPr>
      <w:r>
        <w:rPr>
          <w:b/>
          <w:bCs/>
          <w:color w:val="B00020"/>
        </w:rPr>
        <w:t xml:space="preserve">1（誤）</w:t>
      </w:r>
      <w:r>
        <w:t xml:space="preserve">　評価方法の作成は、コース目標やシラバスが明確になった後に設定されます。</w:t>
      </w:r>
    </w:p>
    <w:p>
      <w:pPr>
        <w:spacing w:after="100"/>
      </w:pPr>
      <w:r>
        <w:rPr>
          <w:b/>
          <w:bCs/>
          <w:color w:val="B00020"/>
        </w:rPr>
        <w:t xml:space="preserve">2（誤）</w:t>
      </w:r>
      <w:r>
        <w:t xml:space="preserve">　シラバスの作成は、ニーズ分析に基づき設定されたコース目標を達成するための具体化の段階で行います。</w:t>
      </w:r>
    </w:p>
    <w:p>
      <w:pPr>
        <w:spacing w:after="100"/>
      </w:pPr>
      <w:r>
        <w:rPr>
          <w:b/>
          <w:bCs/>
          <w:color w:val="2E7D32"/>
        </w:rPr>
        <w:t xml:space="preserve">3（正）</w:t>
      </w:r>
      <w:r>
        <w:t xml:space="preserve">　カリキュラム・デザインは「①ニーズ分析（および環境分析）→②目標設定→③シラバスデザイン→④選定・編成（教材や方法）→⑤評価」という手順で進めるのが標準的であり、最初に行うべきはニーズ分析です。</w:t>
      </w:r>
    </w:p>
    <w:p>
      <w:pPr>
        <w:spacing w:after="100"/>
      </w:pPr>
      <w:r>
        <w:rPr>
          <w:b/>
          <w:bCs/>
          <w:color w:val="B00020"/>
        </w:rPr>
        <w:t xml:space="preserve">4（誤）</w:t>
      </w:r>
      <w:r>
        <w:t xml:space="preserve">　教科書の選定は、ニーズ分析をもとに目標やシラバスの方向性が決まった後に行うべきものです。先に教材を決めると、学習者の実際のニーズに合わないコースになるリスクがあります。</w:t>
      </w:r>
    </w:p>
    <w:p>
      <w:pPr>
        <w:pBdr>
          <w:top w:val="single" w:color="CCCCCC" w:sz="4" w:space="6"/>
        </w:pBdr>
        <w:spacing w:after="300" w:before="150"/>
      </w:pPr>
      <w:hyperlink w:history="1" w:anchor="Q_4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9" w:id="685"/>
      <w:r>
        <w:rPr>
          <w:b/>
          <w:bCs/>
        </w:rPr>
        <w:t xml:space="preserve">問題9　解説</w:t>
      </w:r>
      <w:bookmarkEnd w:id="685"/>
    </w:p>
    <w:p>
      <w:pPr>
        <w:spacing w:after="120"/>
      </w:pPr>
      <w:r>
        <w:rPr>
          <w:b/>
          <w:bCs/>
        </w:rPr>
        <w:t xml:space="preserve">正解：1</w:t>
      </w:r>
    </w:p>
    <w:p>
      <w:pPr>
        <w:spacing w:after="100"/>
      </w:pPr>
      <w:r>
        <w:rPr>
          <w:b/>
          <w:bCs/>
          <w:color w:val="2E7D32"/>
        </w:rPr>
        <w:t xml:space="preserve">1（正）</w:t>
      </w:r>
      <w:r>
        <w:t xml:space="preserve">　ニーズ分析（特に課題分析/Lack analysis）では、目標とする言語運用能力と学習者の現在の能力との差分を明確にし、何を教育内容とするかを決定します。</w:t>
      </w:r>
    </w:p>
    <w:p>
      <w:pPr>
        <w:spacing w:after="100"/>
      </w:pPr>
      <w:r>
        <w:rPr>
          <w:b/>
          <w:bCs/>
          <w:color w:val="B00020"/>
        </w:rPr>
        <w:t xml:space="preserve">2（誤）</w:t>
      </w:r>
      <w:r>
        <w:t xml:space="preserve">　ニーズはコース進行中にも変化するため、コース途中での振り返りやフィードバックを通じて柔軟に修正（レディネス分析やニーズの再分析）が行われます。</w:t>
      </w:r>
    </w:p>
    <w:p>
      <w:pPr>
        <w:spacing w:after="100"/>
      </w:pPr>
      <w:r>
        <w:rPr>
          <w:b/>
          <w:bCs/>
          <w:color w:val="B00020"/>
        </w:rPr>
        <w:t xml:space="preserve">3（誤）</w:t>
      </w:r>
      <w:r>
        <w:t xml:space="preserve">　用語の対応が逆です。学習者本人の希望や意識は「主観的ニーズ」、企業・大学・社会などが客観的に求める要請は「客観的ニーズ」と呼ばれます。</w:t>
      </w:r>
    </w:p>
    <w:p>
      <w:pPr>
        <w:spacing w:after="100"/>
      </w:pPr>
      <w:r>
        <w:rPr>
          <w:b/>
          <w:bCs/>
          <w:color w:val="B00020"/>
        </w:rPr>
        <w:t xml:space="preserve">4（誤）</w:t>
      </w:r>
      <w:r>
        <w:t xml:space="preserve">　現在何ができるか（現在地）だけでなく、将来何ができるようになりたいか（到達目標）の両方を分析するのがニーズ分析です。</w:t>
      </w:r>
    </w:p>
    <w:p>
      <w:pPr>
        <w:pBdr>
          <w:top w:val="single" w:color="CCCCCC" w:sz="4" w:space="6"/>
        </w:pBdr>
        <w:spacing w:after="300" w:before="150"/>
      </w:pPr>
      <w:hyperlink w:history="1" w:anchor="Q_4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0" w:id="686"/>
      <w:r>
        <w:rPr>
          <w:b/>
          <w:bCs/>
        </w:rPr>
        <w:t xml:space="preserve">問題10　解説</w:t>
      </w:r>
      <w:bookmarkEnd w:id="686"/>
    </w:p>
    <w:p>
      <w:pPr>
        <w:spacing w:after="120"/>
      </w:pPr>
      <w:r>
        <w:rPr>
          <w:b/>
          <w:bCs/>
        </w:rPr>
        <w:t xml:space="preserve">正解：2</w:t>
      </w:r>
    </w:p>
    <w:p>
      <w:pPr>
        <w:spacing w:after="100"/>
      </w:pPr>
      <w:r>
        <w:rPr>
          <w:b/>
          <w:bCs/>
          <w:color w:val="B00020"/>
        </w:rPr>
        <w:t xml:space="preserve">1（誤）</w:t>
      </w:r>
      <w:r>
        <w:t xml:space="preserve">　コース修了時に達成度を測るのは「アチーブメントテスト（到達度テスト）」です。設問の記述にある「熟達度テスト」は学習履歴に依存しない全体的な運用力を測るテスト（日本語能力試験など）を指すため不適切です。</w:t>
      </w:r>
    </w:p>
    <w:p>
      <w:pPr>
        <w:spacing w:after="100"/>
      </w:pPr>
      <w:r>
        <w:rPr>
          <w:b/>
          <w:bCs/>
          <w:color w:val="2E7D32"/>
        </w:rPr>
        <w:t xml:space="preserve">2（正）</w:t>
      </w:r>
      <w:r>
        <w:t xml:space="preserve">　クラス分け（配置）を目的としてコース開始時に行うテストは「プレイスメントテスト」です。</w:t>
      </w:r>
    </w:p>
    <w:p>
      <w:pPr>
        <w:spacing w:after="100"/>
      </w:pPr>
      <w:r>
        <w:rPr>
          <w:b/>
          <w:bCs/>
          <w:color w:val="B00020"/>
        </w:rPr>
        <w:t xml:space="preserve">3（誤）</w:t>
      </w:r>
      <w:r>
        <w:t xml:space="preserve">　特定の弱点や既習項目を調べるのは「診断テスト」です。「プロフィシエンシーテスト（熟達度テスト）」は学習成果ではなく一般的な言語運用力を測るものです。</w:t>
      </w:r>
    </w:p>
    <w:p>
      <w:pPr>
        <w:spacing w:after="100"/>
      </w:pPr>
      <w:r>
        <w:rPr>
          <w:b/>
          <w:bCs/>
          <w:color w:val="B00020"/>
        </w:rPr>
        <w:t xml:space="preserve">4（誤）</w:t>
      </w:r>
      <w:r>
        <w:t xml:space="preserve">　カリキュラムや教材に依存せず現時点での総合的運用力を測るのは「プロフィシエンシーテスト（熟達度テスト）」の説明です。</w:t>
      </w:r>
    </w:p>
    <w:p>
      <w:pPr>
        <w:pBdr>
          <w:top w:val="single" w:color="CCCCCC" w:sz="4" w:space="6"/>
        </w:pBdr>
        <w:spacing w:after="300" w:before="150"/>
      </w:pPr>
      <w:hyperlink w:history="1" w:anchor="Q_4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1" w:id="687"/>
      <w:r>
        <w:rPr>
          <w:b/>
          <w:bCs/>
        </w:rPr>
        <w:t xml:space="preserve">問題11　解説</w:t>
      </w:r>
      <w:bookmarkEnd w:id="687"/>
    </w:p>
    <w:p>
      <w:pPr>
        <w:spacing w:after="120"/>
      </w:pPr>
      <w:r>
        <w:rPr>
          <w:b/>
          <w:bCs/>
        </w:rPr>
        <w:t xml:space="preserve">正解：1</w:t>
      </w:r>
    </w:p>
    <w:p>
      <w:pPr>
        <w:spacing w:after="100"/>
      </w:pPr>
      <w:r>
        <w:rPr>
          <w:b/>
          <w:bCs/>
          <w:color w:val="2E7D32"/>
        </w:rPr>
        <w:t xml:space="preserve">1（正）</w:t>
      </w:r>
      <w:r>
        <w:t xml:space="preserve">　「買い物」「病院」など、特定の物理的・社会的コンテキスト（状況・場面）を単位として教育内容を編成するのが「場面シラバス」です。</w:t>
      </w:r>
    </w:p>
    <w:p>
      <w:pPr>
        <w:spacing w:after="100"/>
      </w:pPr>
      <w:r>
        <w:rPr>
          <w:b/>
          <w:bCs/>
          <w:color w:val="B00020"/>
        </w:rPr>
        <w:t xml:space="preserve">2（誤）</w:t>
      </w:r>
      <w:r>
        <w:t xml:space="preserve">　使用目的に基づいて分類するのは「特定目的の日本語シラバス」や「トピック・シラバス」などの説明です。文法シラバスは文法項目・構造の難易度順に編成されます。</w:t>
      </w:r>
    </w:p>
    <w:p>
      <w:pPr>
        <w:spacing w:after="100"/>
      </w:pPr>
      <w:r>
        <w:rPr>
          <w:b/>
          <w:bCs/>
          <w:color w:val="B00020"/>
        </w:rPr>
        <w:t xml:space="preserve">3（誤）</w:t>
      </w:r>
      <w:r>
        <w:t xml:space="preserve">　文法構造の難易度順に配列するのは「構造シラバス（文法シラバス）」です。タスク・シラバスは「部屋を探す」「旅行の計画を立てる」といった達成すべき作業（タスク）を中心に構成されます。</w:t>
      </w:r>
    </w:p>
    <w:p>
      <w:pPr>
        <w:spacing w:after="100"/>
      </w:pPr>
      <w:r>
        <w:rPr>
          <w:b/>
          <w:bCs/>
          <w:color w:val="B00020"/>
        </w:rPr>
        <w:t xml:space="preserve">4（誤）</w:t>
      </w:r>
      <w:r>
        <w:t xml:space="preserve">　「謝る」「依頼する」などの言語行為の機能を単位とするのは「機能シラバス」の説明です。</w:t>
      </w:r>
    </w:p>
    <w:p>
      <w:pPr>
        <w:pBdr>
          <w:top w:val="single" w:color="CCCCCC" w:sz="4" w:space="6"/>
        </w:pBdr>
        <w:spacing w:after="300" w:before="150"/>
      </w:pPr>
      <w:hyperlink w:history="1" w:anchor="Q_4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2" w:id="688"/>
      <w:r>
        <w:rPr>
          <w:b/>
          <w:bCs/>
        </w:rPr>
        <w:t xml:space="preserve">問題12　解説</w:t>
      </w:r>
      <w:bookmarkEnd w:id="688"/>
    </w:p>
    <w:p>
      <w:pPr>
        <w:spacing w:after="120"/>
      </w:pPr>
      <w:r>
        <w:rPr>
          <w:b/>
          <w:bCs/>
        </w:rPr>
        <w:t xml:space="preserve">正解：3</w:t>
      </w:r>
    </w:p>
    <w:p>
      <w:pPr>
        <w:spacing w:after="100"/>
      </w:pPr>
      <w:r>
        <w:rPr>
          <w:b/>
          <w:bCs/>
          <w:color w:val="B00020"/>
        </w:rPr>
        <w:t xml:space="preserve">1（誤）</w:t>
      </w:r>
      <w:r>
        <w:t xml:space="preserve">　差別化（弁別力）ができない極端に難しいテストでは、学習者の適切な習得段階を判別して配置することができません。幅広いレベルに対応した識別力のある問題構成が必要です。</w:t>
      </w:r>
    </w:p>
    <w:p>
      <w:pPr>
        <w:spacing w:after="100"/>
      </w:pPr>
      <w:r>
        <w:rPr>
          <w:b/>
          <w:bCs/>
          <w:color w:val="B00020"/>
        </w:rPr>
        <w:t xml:space="preserve">2（誤）</w:t>
      </w:r>
      <w:r>
        <w:t xml:space="preserve">　プレイスメントテストの目的は「適切なレベルのクラスへの配置」であり、成績評価（アチーブメントテスト）ではありません。</w:t>
      </w:r>
    </w:p>
    <w:p>
      <w:pPr>
        <w:spacing w:after="100"/>
      </w:pPr>
      <w:r>
        <w:rPr>
          <w:b/>
          <w:bCs/>
          <w:color w:val="2E7D32"/>
        </w:rPr>
        <w:t xml:space="preserve">3（正）</w:t>
      </w:r>
      <w:r>
        <w:t xml:space="preserve">　プレイスメントテストでは、短時間でレベルを把握するために客観テスト（ペーパーテスト）が使われることが多いですが、それだけでは話す・聞くなどの実際の運用能力とのズレが生じやすいため、面接（インタビュー）などを組み合わせて多面的に配置決定を行うのが適切です。</w:t>
      </w:r>
    </w:p>
    <w:p>
      <w:pPr>
        <w:spacing w:after="100"/>
      </w:pPr>
      <w:r>
        <w:rPr>
          <w:b/>
          <w:bCs/>
          <w:color w:val="B00020"/>
        </w:rPr>
        <w:t xml:space="preserve">4（誤）</w:t>
      </w:r>
      <w:r>
        <w:t xml:space="preserve">　プレイスメントテストには常に誤差や体調による変動があるため、開講後数日〜1週間程度の「クラス変更（レベル調整）期間」を設けるのが一般的かつ柔軟な運用です。</w:t>
      </w:r>
    </w:p>
    <w:p>
      <w:pPr>
        <w:pBdr>
          <w:top w:val="single" w:color="CCCCCC" w:sz="4" w:space="6"/>
        </w:pBdr>
        <w:spacing w:after="300" w:before="150"/>
      </w:pPr>
      <w:hyperlink w:history="1" w:anchor="Q_4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3" w:id="689"/>
      <w:r>
        <w:rPr>
          <w:b/>
          <w:bCs/>
        </w:rPr>
        <w:t xml:space="preserve">問題13　解説</w:t>
      </w:r>
      <w:bookmarkEnd w:id="689"/>
    </w:p>
    <w:p>
      <w:pPr>
        <w:spacing w:after="120"/>
      </w:pPr>
      <w:r>
        <w:rPr>
          <w:b/>
          <w:bCs/>
        </w:rPr>
        <w:t xml:space="preserve">正解：2</w:t>
      </w:r>
    </w:p>
    <w:p>
      <w:pPr>
        <w:spacing w:after="100"/>
      </w:pPr>
      <w:r>
        <w:rPr>
          <w:b/>
          <w:bCs/>
          <w:color w:val="B00020"/>
        </w:rPr>
        <w:t xml:space="preserve">1（誤）</w:t>
      </w:r>
      <w:r>
        <w:t xml:space="preserve">　CAN-DOステートメント（CEFRやJF日本語教育スタンダードなどで活用）は、単なる知識の蓄積（知識量）ではなく、実際の言語遂行能力（何ができるか）を記述するものです。</w:t>
      </w:r>
    </w:p>
    <w:p>
      <w:pPr>
        <w:spacing w:after="100"/>
      </w:pPr>
      <w:r>
        <w:rPr>
          <w:b/>
          <w:bCs/>
          <w:color w:val="2E7D32"/>
        </w:rPr>
        <w:t xml:space="preserve">2（正）</w:t>
      </w:r>
      <w:r>
        <w:t xml:space="preserve">　CAN-DO（行動中心アプローチ）を用いることで、社会的場面で学習者が実際に達成できる課題・行動目標が明確になり、自己評価や目標共有が容易になります。</w:t>
      </w:r>
    </w:p>
    <w:p>
      <w:pPr>
        <w:spacing w:after="100"/>
      </w:pPr>
      <w:r>
        <w:rPr>
          <w:b/>
          <w:bCs/>
          <w:color w:val="B00020"/>
        </w:rPr>
        <w:t xml:space="preserve">3（誤）</w:t>
      </w:r>
      <w:r>
        <w:t xml:space="preserve">　形式の正確さだけでなく、実際のコミュニケーション達成度やタスク遂行能力を評価する軸となります。</w:t>
      </w:r>
    </w:p>
    <w:p>
      <w:pPr>
        <w:spacing w:after="100"/>
      </w:pPr>
      <w:r>
        <w:rPr>
          <w:b/>
          <w:bCs/>
          <w:color w:val="B00020"/>
        </w:rPr>
        <w:t xml:space="preserve">4（誤）</w:t>
      </w:r>
      <w:r>
        <w:t xml:space="preserve">　教師の教授順序を縛るものではなく、学習者が達成すべきパフォーマンスを中心に据える（学習者中心）考え方です。</w:t>
      </w:r>
    </w:p>
    <w:p>
      <w:pPr>
        <w:pBdr>
          <w:top w:val="single" w:color="CCCCCC" w:sz="4" w:space="6"/>
        </w:pBdr>
        <w:spacing w:after="300" w:before="150"/>
      </w:pPr>
      <w:hyperlink w:history="1" w:anchor="Q_4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4" w:id="690"/>
      <w:r>
        <w:rPr>
          <w:b/>
          <w:bCs/>
        </w:rPr>
        <w:t xml:space="preserve">問題14　解説</w:t>
      </w:r>
      <w:bookmarkEnd w:id="690"/>
    </w:p>
    <w:p>
      <w:pPr>
        <w:spacing w:after="120"/>
      </w:pPr>
      <w:r>
        <w:rPr>
          <w:b/>
          <w:bCs/>
        </w:rPr>
        <w:t xml:space="preserve">正解：1</w:t>
      </w:r>
    </w:p>
    <w:p>
      <w:pPr>
        <w:spacing w:after="100"/>
      </w:pPr>
      <w:r>
        <w:rPr>
          <w:b/>
          <w:bCs/>
          <w:color w:val="2E7D32"/>
        </w:rPr>
        <w:t xml:space="preserve">1（正）</w:t>
      </w:r>
      <w:r>
        <w:t xml:space="preserve">　「環境問題」「少子高齢化」「異文化理解」といった特定の主題・話題（トピック・テーマ）を中心軸として、それに関連する読む・聞く・話す・書くの活動を整理したシラバスを「トピック・テーマシラバス」と呼びます。</w:t>
      </w:r>
    </w:p>
    <w:p>
      <w:pPr>
        <w:spacing w:after="100"/>
      </w:pPr>
      <w:r>
        <w:rPr>
          <w:b/>
          <w:bCs/>
          <w:color w:val="B00020"/>
        </w:rPr>
        <w:t xml:space="preserve">2（誤）</w:t>
      </w:r>
      <w:r>
        <w:t xml:space="preserve">　構造シラバス（文法シラバス）は、文法項目（〜は、〜が、〜て形など）の難易度順に並べたものです。</w:t>
      </w:r>
    </w:p>
    <w:p>
      <w:pPr>
        <w:spacing w:after="100"/>
      </w:pPr>
      <w:r>
        <w:rPr>
          <w:b/>
          <w:bCs/>
          <w:color w:val="B00020"/>
        </w:rPr>
        <w:t xml:space="preserve">3（誤）</w:t>
      </w:r>
      <w:r>
        <w:t xml:space="preserve">　生存（サバイバル）シラバスは、渡航直後の生活に必要な最小限の緊急表現（買い物、道案内など）を扱う初期段階のシラバスです。</w:t>
      </w:r>
    </w:p>
    <w:p>
      <w:pPr>
        <w:spacing w:after="100"/>
      </w:pPr>
      <w:r>
        <w:rPr>
          <w:b/>
          <w:bCs/>
          <w:color w:val="B00020"/>
        </w:rPr>
        <w:t xml:space="preserve">4（誤）</w:t>
      </w:r>
      <w:r>
        <w:t xml:space="preserve">　場面シラバスは、「銀行」「レストラン」などの物理的・社会的状況ごとの会話を中心に構成するものです。</w:t>
      </w:r>
    </w:p>
    <w:p>
      <w:pPr>
        <w:pBdr>
          <w:top w:val="single" w:color="CCCCCC" w:sz="4" w:space="6"/>
        </w:pBdr>
        <w:spacing w:after="300" w:before="150"/>
      </w:pPr>
      <w:hyperlink w:history="1" w:anchor="Q_4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5" w:id="691"/>
      <w:r>
        <w:rPr>
          <w:b/>
          <w:bCs/>
        </w:rPr>
        <w:t xml:space="preserve">問題15　解説</w:t>
      </w:r>
      <w:bookmarkEnd w:id="691"/>
    </w:p>
    <w:p>
      <w:pPr>
        <w:spacing w:after="120"/>
      </w:pPr>
      <w:r>
        <w:rPr>
          <w:b/>
          <w:bCs/>
        </w:rPr>
        <w:t xml:space="preserve">正解：4</w:t>
      </w:r>
    </w:p>
    <w:p>
      <w:pPr>
        <w:spacing w:after="100"/>
      </w:pPr>
      <w:r>
        <w:rPr>
          <w:b/>
          <w:bCs/>
          <w:color w:val="B00020"/>
        </w:rPr>
        <w:t xml:space="preserve">1（誤）</w:t>
      </w:r>
      <w:r>
        <w:t xml:space="preserve">　発話の途中で頻繁かつ直接的に割り込んで間違いを指摘することは、学習者の不安を高め、積極的な発言を抑圧する原因になります。これは相互の信頼関係（ラポール）の形成を妨げる不適切な指導行動です。</w:t>
      </w:r>
    </w:p>
    <w:p>
      <w:pPr>
        <w:spacing w:after="100"/>
      </w:pPr>
      <w:r>
        <w:rPr>
          <w:b/>
          <w:bCs/>
          <w:color w:val="B00020"/>
        </w:rPr>
        <w:t xml:space="preserve">2（誤）</w:t>
      </w:r>
      <w:r>
        <w:t xml:space="preserve">　ディスプレイ・クエスチョン（教師が答えを知っていて確認のために尋ねる質問）は形式の確認には有効ですが、実際のコミュニケーションに近いやり取りを生み出すのは、教師が答えを知らない「レファレンシャル・クエスチョン（参照的質問）」です。</w:t>
      </w:r>
    </w:p>
    <w:p>
      <w:pPr>
        <w:spacing w:after="100"/>
      </w:pPr>
      <w:r>
        <w:rPr>
          <w:b/>
          <w:bCs/>
          <w:color w:val="B00020"/>
        </w:rPr>
        <w:t xml:space="preserve">3（誤）</w:t>
      </w:r>
      <w:r>
        <w:t xml:space="preserve">　教師の発話量が多すぎると、学習者のアウトプットの機会が奪われてしまいます。インプットの量だけでなく、学習者自身が言語を使用する機会を確保することが重要です。</w:t>
      </w:r>
    </w:p>
    <w:p>
      <w:pPr>
        <w:spacing w:after="100"/>
      </w:pPr>
      <w:r>
        <w:rPr>
          <w:b/>
          <w:bCs/>
          <w:color w:val="2E7D32"/>
        </w:rPr>
        <w:t xml:space="preserve">4（正）</w:t>
      </w:r>
      <w:r>
        <w:t xml:space="preserve">　相互交渉説（ロングなど）において、明確化要求や確認チェックなどの「意味の交渉」は、理解可能なインプットの獲得や発話の修正（アウトプット）を促し、第二言語習得において重要な役割を果たすとされています。</w:t>
      </w:r>
    </w:p>
    <w:p>
      <w:pPr>
        <w:pBdr>
          <w:top w:val="single" w:color="CCCCCC" w:sz="4" w:space="6"/>
        </w:pBdr>
        <w:spacing w:after="300" w:before="150"/>
      </w:pPr>
      <w:hyperlink w:history="1" w:anchor="Q_4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6" w:id="692"/>
      <w:r>
        <w:rPr>
          <w:b/>
          <w:bCs/>
        </w:rPr>
        <w:t xml:space="preserve">問題16　解説</w:t>
      </w:r>
      <w:bookmarkEnd w:id="692"/>
    </w:p>
    <w:p>
      <w:pPr>
        <w:spacing w:after="120"/>
      </w:pPr>
      <w:r>
        <w:rPr>
          <w:b/>
          <w:bCs/>
        </w:rPr>
        <w:t xml:space="preserve">正解：2</w:t>
      </w:r>
    </w:p>
    <w:p>
      <w:pPr>
        <w:spacing w:after="100"/>
      </w:pPr>
      <w:r>
        <w:rPr>
          <w:b/>
          <w:bCs/>
          <w:color w:val="B00020"/>
        </w:rPr>
        <w:t xml:space="preserve">1（誤）</w:t>
      </w:r>
      <w:r>
        <w:t xml:space="preserve">　クラッシェンの情意フィルター仮説では、不安や緊張などの情意フィルターは「低く」保つことが、インプットを言語習得装置へ到達させるために必要とされています。</w:t>
      </w:r>
    </w:p>
    <w:p>
      <w:pPr>
        <w:spacing w:after="100"/>
      </w:pPr>
      <w:r>
        <w:rPr>
          <w:b/>
          <w:bCs/>
          <w:color w:val="2E7D32"/>
        </w:rPr>
        <w:t xml:space="preserve">2（正）</w:t>
      </w:r>
      <w:r>
        <w:t xml:space="preserve">　ラポール（信頼関係）の構築には、学習者が「間違えても咎められない」「受け入れられている」と感じられる心理的安全性を確保し、共感的な受容姿勢を示すことが不可欠です。</w:t>
      </w:r>
    </w:p>
    <w:p>
      <w:pPr>
        <w:spacing w:after="100"/>
      </w:pPr>
      <w:r>
        <w:rPr>
          <w:b/>
          <w:bCs/>
          <w:color w:val="B00020"/>
        </w:rPr>
        <w:t xml:space="preserve">3（誤）</w:t>
      </w:r>
      <w:r>
        <w:t xml:space="preserve">　クラス内の良好な雰囲気や学習効果を高めるためには、教師と学習者の縦の関係だけでなく、学習者同士の横の信頼関係（ピア・サポートや共同学習の基盤）の形成を促進することも重要です。</w:t>
      </w:r>
    </w:p>
    <w:p>
      <w:pPr>
        <w:spacing w:after="100"/>
      </w:pPr>
      <w:r>
        <w:rPr>
          <w:b/>
          <w:bCs/>
          <w:color w:val="B00020"/>
        </w:rPr>
        <w:t xml:space="preserve">4（誤）</w:t>
      </w:r>
      <w:r>
        <w:t xml:space="preserve">　フィードバックを一切与えないことがラポール形成の条件ではありません。適切な時期と方法（例えば、意図を尊重したリキャストや優しい促しなど）で適切にフィードバックを与えることが、学習者の上達と教師への信頼につながります。</w:t>
      </w:r>
    </w:p>
    <w:p>
      <w:pPr>
        <w:pBdr>
          <w:top w:val="single" w:color="CCCCCC" w:sz="4" w:space="6"/>
        </w:pBdr>
        <w:spacing w:after="300" w:before="150"/>
      </w:pPr>
      <w:hyperlink w:history="1" w:anchor="Q_4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7" w:id="693"/>
      <w:r>
        <w:rPr>
          <w:b/>
          <w:bCs/>
        </w:rPr>
        <w:t xml:space="preserve">問題17　解説</w:t>
      </w:r>
      <w:bookmarkEnd w:id="693"/>
    </w:p>
    <w:p>
      <w:pPr>
        <w:spacing w:after="120"/>
      </w:pPr>
      <w:r>
        <w:rPr>
          <w:b/>
          <w:bCs/>
        </w:rPr>
        <w:t xml:space="preserve">正解：4</w:t>
      </w:r>
    </w:p>
    <w:p>
      <w:pPr>
        <w:spacing w:after="100"/>
      </w:pPr>
      <w:r>
        <w:rPr>
          <w:b/>
          <w:bCs/>
          <w:color w:val="B00020"/>
        </w:rPr>
        <w:t xml:space="preserve">1（誤）</w:t>
      </w:r>
      <w:r>
        <w:t xml:space="preserve">　提示質問は、質問者が答えを知っている質問である。しかし設問では教師は映画の題名を知らないため、この説明は条件と一致しない。</w:t>
      </w:r>
    </w:p>
    <w:p>
      <w:pPr>
        <w:spacing w:after="100"/>
      </w:pPr>
      <w:r>
        <w:rPr>
          <w:b/>
          <w:bCs/>
          <w:color w:val="B00020"/>
        </w:rPr>
        <w:t xml:space="preserve">2（誤）</w:t>
      </w:r>
      <w:r>
        <w:t xml:space="preserve">　質問者が答えを知らない質問は、原論文の区別では参照質問に当たる。提示質問とする分類が誤っている。</w:t>
      </w:r>
    </w:p>
    <w:p>
      <w:pPr>
        <w:spacing w:after="100"/>
      </w:pPr>
      <w:r>
        <w:rPr>
          <w:b/>
          <w:bCs/>
          <w:color w:val="B00020"/>
        </w:rPr>
        <w:t xml:space="preserve">3（誤）</w:t>
      </w:r>
      <w:r>
        <w:t xml:space="preserve">　参照質問は、質問者が答えを知らない質問である。答えを知っているという説明は定義にも設問条件にも一致しない。</w:t>
      </w:r>
    </w:p>
    <w:p>
      <w:pPr>
        <w:spacing w:after="100"/>
      </w:pPr>
      <w:r>
        <w:rPr>
          <w:b/>
          <w:bCs/>
          <w:color w:val="2E7D32"/>
        </w:rPr>
        <w:t xml:space="preserve">4（正）</w:t>
      </w:r>
      <w:r>
        <w:t xml:space="preserve">　教師は題名を知らず、学習者から情報を得るために尋ねているので参照質問に当たる。質問の分類だけから学習者の回答の長さや習得効果を保証することはできない。</w:t>
      </w:r>
    </w:p>
    <w:p>
      <w:pPr>
        <w:pBdr>
          <w:top w:val="single" w:color="CCCCCC" w:sz="4" w:space="6"/>
        </w:pBdr>
        <w:spacing w:after="300" w:before="150"/>
      </w:pPr>
      <w:hyperlink w:history="1" w:anchor="Q_4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8" w:id="694"/>
      <w:r>
        <w:rPr>
          <w:b/>
          <w:bCs/>
        </w:rPr>
        <w:t xml:space="preserve">問題18　解説</w:t>
      </w:r>
      <w:bookmarkEnd w:id="694"/>
    </w:p>
    <w:p>
      <w:pPr>
        <w:spacing w:after="120"/>
      </w:pPr>
      <w:r>
        <w:rPr>
          <w:b/>
          <w:bCs/>
        </w:rPr>
        <w:t xml:space="preserve">正解：3</w:t>
      </w:r>
    </w:p>
    <w:p>
      <w:pPr>
        <w:spacing w:after="100"/>
      </w:pPr>
      <w:r>
        <w:rPr>
          <w:b/>
          <w:bCs/>
          <w:color w:val="B00020"/>
        </w:rPr>
        <w:t xml:space="preserve">1（誤）</w:t>
      </w:r>
      <w:r>
        <w:t xml:space="preserve">　スクール型（前方を向く配置）は板書や教師に集中しやすい反面、学習者の後頭部しか見えないため、学習者同士のやり取りやペア・グループワークへの迅速な移行には不向きです。</w:t>
      </w:r>
    </w:p>
    <w:p>
      <w:pPr>
        <w:spacing w:after="100"/>
      </w:pPr>
      <w:r>
        <w:rPr>
          <w:b/>
          <w:bCs/>
          <w:color w:val="B00020"/>
        </w:rPr>
        <w:t xml:space="preserve">2（誤）</w:t>
      </w:r>
      <w:r>
        <w:t xml:space="preserve">　サークル型（円形）は全員がフラットに対面するため、過度な緊張感を和らげ、対等で開かれたコミュニケーションやラポール形成を促進する効果があります。</w:t>
      </w:r>
    </w:p>
    <w:p>
      <w:pPr>
        <w:spacing w:after="100"/>
      </w:pPr>
      <w:r>
        <w:rPr>
          <w:b/>
          <w:bCs/>
          <w:color w:val="2E7D32"/>
        </w:rPr>
        <w:t xml:space="preserve">3（正）</w:t>
      </w:r>
      <w:r>
        <w:t xml:space="preserve">　島型（数人で机を囲む配置）はグループ内の相互交渉に非常に適していますが、前方（黒板や教師）を向く際に体をひねる必要があり、一斉説明時の集中に課題が出ることがあります。</w:t>
      </w:r>
    </w:p>
    <w:p>
      <w:pPr>
        <w:spacing w:after="100"/>
      </w:pPr>
      <w:r>
        <w:rPr>
          <w:b/>
          <w:bCs/>
          <w:color w:val="B00020"/>
        </w:rPr>
        <w:t xml:space="preserve">4（誤）</w:t>
      </w:r>
      <w:r>
        <w:t xml:space="preserve">　U字型は学習者同士やお互いの顔が見えやすく、全体での議論やコミュニケーション活動に向いていますが、「教師主導の一斉講義に最も特化している」わけではありません（一斉講義向けはスクール型です）。</w:t>
      </w:r>
    </w:p>
    <w:p>
      <w:pPr>
        <w:pBdr>
          <w:top w:val="single" w:color="CCCCCC" w:sz="4" w:space="6"/>
        </w:pBdr>
        <w:spacing w:after="300" w:before="150"/>
      </w:pPr>
      <w:hyperlink w:history="1" w:anchor="Q_4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9" w:id="695"/>
      <w:r>
        <w:rPr>
          <w:b/>
          <w:bCs/>
        </w:rPr>
        <w:t xml:space="preserve">問題19　解説</w:t>
      </w:r>
      <w:bookmarkEnd w:id="695"/>
    </w:p>
    <w:p>
      <w:pPr>
        <w:spacing w:after="120"/>
      </w:pPr>
      <w:r>
        <w:rPr>
          <w:b/>
          <w:bCs/>
        </w:rPr>
        <w:t xml:space="preserve">正解：3</w:t>
      </w:r>
    </w:p>
    <w:p>
      <w:pPr>
        <w:spacing w:after="100"/>
      </w:pPr>
      <w:r>
        <w:rPr>
          <w:b/>
          <w:bCs/>
          <w:color w:val="B00020"/>
        </w:rPr>
        <w:t xml:space="preserve">1（誤）</w:t>
      </w:r>
      <w:r>
        <w:t xml:space="preserve">　誤った表現を特定し、正しい形を明示しているため、明示的訂正に当たります。</w:t>
      </w:r>
    </w:p>
    <w:p>
      <w:pPr>
        <w:spacing w:after="100"/>
      </w:pPr>
      <w:r>
        <w:rPr>
          <w:b/>
          <w:bCs/>
          <w:color w:val="B00020"/>
        </w:rPr>
        <w:t xml:space="preserve">2（誤）</w:t>
      </w:r>
      <w:r>
        <w:t xml:space="preserve">　教師は正しい形を提示せず、学習者に発話の反復を求めています。原論文の明確化要求に対応し、教師自身が誤りを取り除いて言い換えるリキャストではありません。</w:t>
      </w:r>
    </w:p>
    <w:p>
      <w:pPr>
        <w:spacing w:after="100"/>
      </w:pPr>
      <w:r>
        <w:rPr>
          <w:b/>
          <w:bCs/>
          <w:color w:val="2E7D32"/>
        </w:rPr>
        <w:t xml:space="preserve">3（正）</w:t>
      </w:r>
      <w:r>
        <w:t xml:space="preserve">　教師は誤りを明示的に指摘せず、学習者の発話の一部を誤りのない形へ言い換えています。原論文のリキャストの分類に対応します。</w:t>
      </w:r>
    </w:p>
    <w:p>
      <w:pPr>
        <w:spacing w:after="100"/>
      </w:pPr>
      <w:r>
        <w:rPr>
          <w:b/>
          <w:bCs/>
          <w:color w:val="B00020"/>
        </w:rPr>
        <w:t xml:space="preserve">4（誤）</w:t>
      </w:r>
      <w:r>
        <w:t xml:space="preserve">　発話の形式に関するコメントを与え、正しい形そのものは提示していないため、メタ言語的フィードバックに当たります。</w:t>
      </w:r>
    </w:p>
    <w:p>
      <w:pPr>
        <w:pBdr>
          <w:top w:val="single" w:color="CCCCCC" w:sz="4" w:space="6"/>
        </w:pBdr>
        <w:spacing w:after="300" w:before="150"/>
      </w:pPr>
      <w:hyperlink w:history="1" w:anchor="Q_4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0" w:id="696"/>
      <w:r>
        <w:rPr>
          <w:b/>
          <w:bCs/>
        </w:rPr>
        <w:t xml:space="preserve">問題20　解説</w:t>
      </w:r>
      <w:bookmarkEnd w:id="696"/>
    </w:p>
    <w:p>
      <w:pPr>
        <w:spacing w:after="120"/>
      </w:pPr>
      <w:r>
        <w:rPr>
          <w:b/>
          <w:bCs/>
        </w:rPr>
        <w:t xml:space="preserve">正解：4</w:t>
      </w:r>
    </w:p>
    <w:p>
      <w:pPr>
        <w:spacing w:after="100"/>
      </w:pPr>
      <w:r>
        <w:rPr>
          <w:b/>
          <w:bCs/>
          <w:color w:val="B00020"/>
        </w:rPr>
        <w:t xml:space="preserve">1（誤）</w:t>
      </w:r>
      <w:r>
        <w:t xml:space="preserve">　特定の学習者だけに負担や出番が集中することは協働学習の理念（全員参加・相互依存）に反します。</w:t>
      </w:r>
    </w:p>
    <w:p>
      <w:pPr>
        <w:spacing w:after="100"/>
      </w:pPr>
      <w:r>
        <w:rPr>
          <w:b/>
          <w:bCs/>
          <w:color w:val="B00020"/>
        </w:rPr>
        <w:t xml:space="preserve">2（誤）</w:t>
      </w:r>
      <w:r>
        <w:t xml:space="preserve">　厳格すぎる発話制限は意味の交渉や自由な意見交換を阻害し、協働学習の効果を打ち消してしまいます。</w:t>
      </w:r>
    </w:p>
    <w:p>
      <w:pPr>
        <w:spacing w:after="100"/>
      </w:pPr>
      <w:r>
        <w:rPr>
          <w:b/>
          <w:bCs/>
          <w:color w:val="B00020"/>
        </w:rPr>
        <w:t xml:space="preserve">3（誤）</w:t>
      </w:r>
      <w:r>
        <w:t xml:space="preserve">　異なる視点からの意見調整や対立の解消プロセス（合意形成）こそが協働学習における深い学びの場であり、教師がすぐに正解を出して中断させるのは不適切です。</w:t>
      </w:r>
    </w:p>
    <w:p>
      <w:pPr>
        <w:spacing w:after="100"/>
      </w:pPr>
      <w:r>
        <w:rPr>
          <w:b/>
          <w:bCs/>
          <w:color w:val="2E7D32"/>
        </w:rPr>
        <w:t xml:space="preserve">4（正）</w:t>
      </w:r>
      <w:r>
        <w:t xml:space="preserve">　各自が異なる情報（ピース）を持ち、それを突き合わせないと全体像（タスクの解）が完成しない「ジグソー学習」などの仕組みは、ポジティブな相互依存関係を生み出し、対話・インタラクションを活性化させます。</w:t>
      </w:r>
    </w:p>
    <w:p>
      <w:pPr>
        <w:pBdr>
          <w:top w:val="single" w:color="CCCCCC" w:sz="4" w:space="6"/>
        </w:pBdr>
        <w:spacing w:after="300" w:before="150"/>
      </w:pPr>
      <w:hyperlink w:history="1" w:anchor="Q_4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1" w:id="697"/>
      <w:r>
        <w:rPr>
          <w:b/>
          <w:bCs/>
        </w:rPr>
        <w:t xml:space="preserve">問題21　解説</w:t>
      </w:r>
      <w:bookmarkEnd w:id="697"/>
    </w:p>
    <w:p>
      <w:pPr>
        <w:spacing w:after="120"/>
      </w:pPr>
      <w:r>
        <w:rPr>
          <w:b/>
          <w:bCs/>
        </w:rPr>
        <w:t xml:space="preserve">正解：3</w:t>
      </w:r>
    </w:p>
    <w:p>
      <w:pPr>
        <w:spacing w:after="100"/>
      </w:pPr>
      <w:r>
        <w:rPr>
          <w:b/>
          <w:bCs/>
          <w:color w:val="B00020"/>
        </w:rPr>
        <w:t xml:space="preserve">1（誤）</w:t>
      </w:r>
      <w:r>
        <w:t xml:space="preserve">　話手が「私の言っていることが分かりますか？（Do you understand?）」と尋ねるのは「理解チェック」です。設問の説明は誤りです（明確化要求は、聞き手が相手に理解不能な箇所の説明を求める行為です）。</w:t>
      </w:r>
    </w:p>
    <w:p>
      <w:pPr>
        <w:spacing w:after="100"/>
      </w:pPr>
      <w:r>
        <w:rPr>
          <w:b/>
          <w:bCs/>
          <w:color w:val="B00020"/>
        </w:rPr>
        <w:t xml:space="preserve">2（誤）</w:t>
      </w:r>
      <w:r>
        <w:t xml:space="preserve">　リキャストは聞き手（主に教師）が相手の誤りを正しく言い直して返すフィードバック技術であり、話者自身の言い換えや辞書使用（コミュニケーション・ストラテジーの一種）ではありません。</w:t>
      </w:r>
    </w:p>
    <w:p>
      <w:pPr>
        <w:spacing w:after="100"/>
      </w:pPr>
      <w:r>
        <w:rPr>
          <w:b/>
          <w:bCs/>
          <w:color w:val="2E7D32"/>
        </w:rPr>
        <w:t xml:space="preserve">3（正）</w:t>
      </w:r>
      <w:r>
        <w:t xml:space="preserve">　聞き手が相手の発話の意図を正しく捉えられたか確認するために「〜ということですか？」と問うのは「確認チェック」です。</w:t>
      </w:r>
    </w:p>
    <w:p>
      <w:pPr>
        <w:spacing w:after="100"/>
      </w:pPr>
      <w:r>
        <w:rPr>
          <w:b/>
          <w:bCs/>
          <w:color w:val="B00020"/>
        </w:rPr>
        <w:t xml:space="preserve">4（誤）</w:t>
      </w:r>
      <w:r>
        <w:t xml:space="preserve">　聞き手が「え？ 何ですか？」「もう一度言ってください」と再説明・明確化を求めるのは「明確化要求」です（理解チェックの説明ではありません）。</w:t>
      </w:r>
    </w:p>
    <w:p>
      <w:pPr>
        <w:pBdr>
          <w:top w:val="single" w:color="CCCCCC" w:sz="4" w:space="6"/>
        </w:pBdr>
        <w:spacing w:after="300" w:before="150"/>
      </w:pPr>
      <w:hyperlink w:history="1" w:anchor="Q_4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2" w:id="698"/>
      <w:r>
        <w:rPr>
          <w:b/>
          <w:bCs/>
        </w:rPr>
        <w:t xml:space="preserve">問題22　解説</w:t>
      </w:r>
      <w:bookmarkEnd w:id="698"/>
    </w:p>
    <w:p>
      <w:pPr>
        <w:spacing w:after="120"/>
      </w:pPr>
      <w:r>
        <w:rPr>
          <w:b/>
          <w:bCs/>
        </w:rPr>
        <w:t xml:space="preserve">正解：2</w:t>
      </w:r>
    </w:p>
    <w:p>
      <w:pPr>
        <w:spacing w:after="100"/>
      </w:pPr>
      <w:r>
        <w:rPr>
          <w:b/>
          <w:bCs/>
          <w:color w:val="B00020"/>
        </w:rPr>
        <w:t xml:space="preserve">1（誤）</w:t>
      </w:r>
      <w:r>
        <w:t xml:space="preserve">　評価方法の決定は、コース目標やシラバスの内容が固まった段階で行われます。</w:t>
      </w:r>
    </w:p>
    <w:p>
      <w:pPr>
        <w:spacing w:after="100"/>
      </w:pPr>
      <w:r>
        <w:rPr>
          <w:b/>
          <w:bCs/>
          <w:color w:val="2E7D32"/>
        </w:rPr>
        <w:t xml:space="preserve">2（正）</w:t>
      </w:r>
      <w:r>
        <w:t xml:space="preserve">　コースデザインは「①ニーズ分析・環境分析 → ②目標設定 → ③シラバスデザイン（教育内容の精選・配列） → ④教材・教法の選定 → ⑤評価」の手順で進めるのが一般的であり、最初に着手すべきはニーズ分析・環境分析です。</w:t>
      </w:r>
    </w:p>
    <w:p>
      <w:pPr>
        <w:spacing w:after="100"/>
      </w:pPr>
      <w:r>
        <w:rPr>
          <w:b/>
          <w:bCs/>
          <w:color w:val="B00020"/>
        </w:rPr>
        <w:t xml:space="preserve">3（誤）</w:t>
      </w:r>
      <w:r>
        <w:t xml:space="preserve">　シラバスの選定や編成は、ニーズ分析に基づき設定されたコース目標を達成するための手段として、その後に決定されます。</w:t>
      </w:r>
    </w:p>
    <w:p>
      <w:pPr>
        <w:spacing w:after="100"/>
      </w:pPr>
      <w:r>
        <w:rPr>
          <w:b/>
          <w:bCs/>
          <w:color w:val="B00020"/>
        </w:rPr>
        <w:t xml:space="preserve">4（誤）</w:t>
      </w:r>
      <w:r>
        <w:t xml:space="preserve">　到達目標の設定は、学習者のニーズや学習環境の条件を把握した（ニーズ分析・環境分析）後に行うプロセスです。</w:t>
      </w:r>
    </w:p>
    <w:p>
      <w:pPr>
        <w:pBdr>
          <w:top w:val="single" w:color="CCCCCC" w:sz="4" w:space="6"/>
        </w:pBdr>
        <w:spacing w:after="300" w:before="150"/>
      </w:pPr>
      <w:hyperlink w:history="1" w:anchor="Q_4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3" w:id="699"/>
      <w:r>
        <w:rPr>
          <w:b/>
          <w:bCs/>
        </w:rPr>
        <w:t xml:space="preserve">問題23　解説</w:t>
      </w:r>
      <w:bookmarkEnd w:id="699"/>
    </w:p>
    <w:p>
      <w:pPr>
        <w:spacing w:after="120"/>
      </w:pPr>
      <w:r>
        <w:rPr>
          <w:b/>
          <w:bCs/>
        </w:rPr>
        <w:t xml:space="preserve">正解：2</w:t>
      </w:r>
    </w:p>
    <w:p>
      <w:pPr>
        <w:spacing w:after="100"/>
      </w:pPr>
      <w:r>
        <w:rPr>
          <w:b/>
          <w:bCs/>
          <w:color w:val="B00020"/>
        </w:rPr>
        <w:t xml:space="preserve">1（誤）</w:t>
      </w:r>
      <w:r>
        <w:t xml:space="preserve">　特定の話題や議論のテーマを中心に構成するのは「トピック・テーマシラバス」の説明です。</w:t>
      </w:r>
    </w:p>
    <w:p>
      <w:pPr>
        <w:spacing w:after="100"/>
      </w:pPr>
      <w:r>
        <w:rPr>
          <w:b/>
          <w:bCs/>
          <w:color w:val="2E7D32"/>
        </w:rPr>
        <w:t xml:space="preserve">2（正）</w:t>
      </w:r>
      <w:r>
        <w:t xml:space="preserve">　構造シラバス（文法シラバス）は、文法構造や語彙・音声といった言語形式の難易度や接続・構造上の体系性に従って、難易度の低いものから段階的に配列するシラバスです。</w:t>
      </w:r>
    </w:p>
    <w:p>
      <w:pPr>
        <w:spacing w:after="100"/>
      </w:pPr>
      <w:r>
        <w:rPr>
          <w:b/>
          <w:bCs/>
          <w:color w:val="B00020"/>
        </w:rPr>
        <w:t xml:space="preserve">3（誤）</w:t>
      </w:r>
      <w:r>
        <w:t xml:space="preserve">　言語の機能や発話内行為を単位とするのは「機能シラバス」の説明です。</w:t>
      </w:r>
    </w:p>
    <w:p>
      <w:pPr>
        <w:spacing w:after="100"/>
      </w:pPr>
      <w:r>
        <w:rPr>
          <w:b/>
          <w:bCs/>
          <w:color w:val="B00020"/>
        </w:rPr>
        <w:t xml:space="preserve">4（誤）</w:t>
      </w:r>
      <w:r>
        <w:t xml:space="preserve">　具体的な場所や状況（社会的コンテキスト）を単位として構成するのは「場面シラバス」の説明です。</w:t>
      </w:r>
    </w:p>
    <w:p>
      <w:pPr>
        <w:pBdr>
          <w:top w:val="single" w:color="CCCCCC" w:sz="4" w:space="6"/>
        </w:pBdr>
        <w:spacing w:after="300" w:before="150"/>
      </w:pPr>
      <w:hyperlink w:history="1" w:anchor="Q_4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4" w:id="700"/>
      <w:r>
        <w:rPr>
          <w:b/>
          <w:bCs/>
        </w:rPr>
        <w:t xml:space="preserve">問題24　解説</w:t>
      </w:r>
      <w:bookmarkEnd w:id="700"/>
    </w:p>
    <w:p>
      <w:pPr>
        <w:spacing w:after="120"/>
      </w:pPr>
      <w:r>
        <w:rPr>
          <w:b/>
          <w:bCs/>
        </w:rPr>
        <w:t xml:space="preserve">正解：4</w:t>
      </w:r>
    </w:p>
    <w:p>
      <w:pPr>
        <w:spacing w:after="100"/>
      </w:pPr>
      <w:r>
        <w:rPr>
          <w:b/>
          <w:bCs/>
          <w:color w:val="B00020"/>
        </w:rPr>
        <w:t xml:space="preserve">1（誤）</w:t>
      </w:r>
      <w:r>
        <w:t xml:space="preserve">　言語形式が体系的・論理的に整理しやすいのは「構造シラバス」の長所です。機能シラバスでは機能（例：「依頼する」）を優先するため、「〜てください」「〜ていただけませんか」「〜てもらえると助かるんですが」など文法難易度の異なる形式が同時に登場しやすく、文法体系の整理は難しくなります。</w:t>
      </w:r>
    </w:p>
    <w:p>
      <w:pPr>
        <w:spacing w:after="100"/>
      </w:pPr>
      <w:r>
        <w:rPr>
          <w:b/>
          <w:bCs/>
          <w:color w:val="B00020"/>
        </w:rPr>
        <w:t xml:space="preserve">2（誤）</w:t>
      </w:r>
      <w:r>
        <w:t xml:space="preserve">　作業やタスクを中心に構成するのは「タスク・シラバス」の説明であり、機能シラバスの説明ではありません。</w:t>
      </w:r>
    </w:p>
    <w:p>
      <w:pPr>
        <w:spacing w:after="100"/>
      </w:pPr>
      <w:r>
        <w:rPr>
          <w:b/>
          <w:bCs/>
          <w:color w:val="B00020"/>
        </w:rPr>
        <w:t xml:space="preserve">3（誤）</w:t>
      </w:r>
      <w:r>
        <w:t xml:space="preserve">　物理的場所や社会的背景を基準にして定型表現を扱うのは「場面シラバス」の解説です。</w:t>
      </w:r>
    </w:p>
    <w:p>
      <w:pPr>
        <w:spacing w:after="100"/>
      </w:pPr>
      <w:r>
        <w:rPr>
          <w:b/>
          <w:bCs/>
          <w:color w:val="2E7D32"/>
        </w:rPr>
        <w:t xml:space="preserve">4（正）</w:t>
      </w:r>
      <w:r>
        <w:t xml:space="preserve">　機能シラバスはコミュニケーション上の機能（意図）を中心に学習するため、実生活で即効性のある実践的発話力がつきやすい反面、文法構造の体系的な理解が後回しになりやすいという側面があります。</w:t>
      </w:r>
    </w:p>
    <w:p>
      <w:pPr>
        <w:pBdr>
          <w:top w:val="single" w:color="CCCCCC" w:sz="4" w:space="6"/>
        </w:pBdr>
        <w:spacing w:after="300" w:before="150"/>
      </w:pPr>
      <w:hyperlink w:history="1" w:anchor="Q_4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5" w:id="701"/>
      <w:r>
        <w:rPr>
          <w:b/>
          <w:bCs/>
        </w:rPr>
        <w:t xml:space="preserve">問題25　解説</w:t>
      </w:r>
      <w:bookmarkEnd w:id="701"/>
    </w:p>
    <w:p>
      <w:pPr>
        <w:spacing w:after="120"/>
      </w:pPr>
      <w:r>
        <w:rPr>
          <w:b/>
          <w:bCs/>
        </w:rPr>
        <w:t xml:space="preserve">正解：2</w:t>
      </w:r>
    </w:p>
    <w:p>
      <w:pPr>
        <w:spacing w:after="100"/>
      </w:pPr>
      <w:r>
        <w:rPr>
          <w:b/>
          <w:bCs/>
          <w:color w:val="B00020"/>
        </w:rPr>
        <w:t xml:space="preserve">1（誤）</w:t>
      </w:r>
      <w:r>
        <w:t xml:space="preserve">　学術的な議論や解説主題を扱うトピック・知識中心のシラバスではありません。</w:t>
      </w:r>
    </w:p>
    <w:p>
      <w:pPr>
        <w:spacing w:after="100"/>
      </w:pPr>
      <w:r>
        <w:rPr>
          <w:b/>
          <w:bCs/>
          <w:color w:val="2E7D32"/>
        </w:rPr>
        <w:t xml:space="preserve">2（正）</w:t>
      </w:r>
      <w:r>
        <w:t xml:space="preserve">　「電話での取り次ぎ」「メールでのアポ取り」など特定の社会的コンテキスト・状況を設定している点は「場面シラバス」の要素であり、「伝言メモを残す」「進捗を報告・相談する」といった具体的な作業・行動の達成を目指している点は「タスク・シラバス」の要素を備えています。実務的なコースではこれらを組み合わせた「マルチプル・シラバス（複合シラバス）」がよく用いられます。</w:t>
      </w:r>
    </w:p>
    <w:p>
      <w:pPr>
        <w:spacing w:after="100"/>
      </w:pPr>
      <w:r>
        <w:rPr>
          <w:b/>
          <w:bCs/>
          <w:color w:val="B00020"/>
        </w:rPr>
        <w:t xml:space="preserve">3（誤）</w:t>
      </w:r>
      <w:r>
        <w:t xml:space="preserve">　文法構造の難易度順に並べた構造シラバスの要素は見られません。</w:t>
      </w:r>
    </w:p>
    <w:p>
      <w:pPr>
        <w:spacing w:after="100"/>
      </w:pPr>
      <w:r>
        <w:rPr>
          <w:b/>
          <w:bCs/>
          <w:color w:val="B00020"/>
        </w:rPr>
        <w:t xml:space="preserve">4（誤）</w:t>
      </w:r>
      <w:r>
        <w:t xml:space="preserve">　語彙や文法といった言語形式そのものを単位として一覧化した構成ではありません。</w:t>
      </w:r>
    </w:p>
    <w:p>
      <w:pPr>
        <w:pBdr>
          <w:top w:val="single" w:color="CCCCCC" w:sz="4" w:space="6"/>
        </w:pBdr>
        <w:spacing w:after="300" w:before="150"/>
      </w:pPr>
      <w:hyperlink w:history="1" w:anchor="Q_4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6" w:id="702"/>
      <w:r>
        <w:rPr>
          <w:b/>
          <w:bCs/>
        </w:rPr>
        <w:t xml:space="preserve">問題26　解説</w:t>
      </w:r>
      <w:bookmarkEnd w:id="702"/>
    </w:p>
    <w:p>
      <w:pPr>
        <w:spacing w:after="120"/>
      </w:pPr>
      <w:r>
        <w:rPr>
          <w:b/>
          <w:bCs/>
        </w:rPr>
        <w:t xml:space="preserve">正解：3</w:t>
      </w:r>
    </w:p>
    <w:p>
      <w:pPr>
        <w:spacing w:after="100"/>
      </w:pPr>
      <w:r>
        <w:rPr>
          <w:b/>
          <w:bCs/>
          <w:color w:val="B00020"/>
        </w:rPr>
        <w:t xml:space="preserve">1（誤）</w:t>
      </w:r>
      <w:r>
        <w:t xml:space="preserve">　CEFRやJFスタンダードでは、言語使用者を「社会的存在としての言語使用者」と捉え、言語を使って社会的なタスクを遂行する「行動中心アプローチ」の立場からCAN-DOが採用されています。</w:t>
      </w:r>
    </w:p>
    <w:p>
      <w:pPr>
        <w:spacing w:after="100"/>
      </w:pPr>
      <w:r>
        <w:rPr>
          <w:b/>
          <w:bCs/>
          <w:color w:val="B00020"/>
        </w:rPr>
        <w:t xml:space="preserve">2（誤）</w:t>
      </w:r>
      <w:r>
        <w:t xml:space="preserve">　「て形が作れる」「文法知識を理解している」といった知識・形式の習得は、CAN-DO記述（行動目標）の本質ではありません。CAN-DOは実際の課題遂行能力を記述します。</w:t>
      </w:r>
    </w:p>
    <w:p>
      <w:pPr>
        <w:spacing w:after="100"/>
      </w:pPr>
      <w:r>
        <w:rPr>
          <w:b/>
          <w:bCs/>
          <w:color w:val="2E7D32"/>
        </w:rPr>
        <w:t xml:space="preserve">3（正）</w:t>
      </w:r>
      <w:r>
        <w:t xml:space="preserve">　CAN-DO記述は、「どのような場面・条件で（条件）」「何を用いて（手段）」「どのような行動を完了できるか（遂行内容）」を具体的な行動表現で記述したものです。</w:t>
      </w:r>
    </w:p>
    <w:p>
      <w:pPr>
        <w:spacing w:after="100"/>
      </w:pPr>
      <w:r>
        <w:rPr>
          <w:b/>
          <w:bCs/>
          <w:color w:val="B00020"/>
        </w:rPr>
        <w:t xml:space="preserve">4（誤）</w:t>
      </w:r>
      <w:r>
        <w:t xml:space="preserve">　CAN-DO記述は行動指標が明確であるため、学習者が「自分はこれができるようになったか」を自覚する自己評価ツールとして非常に有効です。</w:t>
      </w:r>
    </w:p>
    <w:p>
      <w:pPr>
        <w:pBdr>
          <w:top w:val="single" w:color="CCCCCC" w:sz="4" w:space="6"/>
        </w:pBdr>
        <w:spacing w:after="300" w:before="150"/>
      </w:pPr>
      <w:hyperlink w:history="1" w:anchor="Q_4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7" w:id="703"/>
      <w:r>
        <w:rPr>
          <w:b/>
          <w:bCs/>
        </w:rPr>
        <w:t xml:space="preserve">問題27　解説</w:t>
      </w:r>
      <w:bookmarkEnd w:id="703"/>
    </w:p>
    <w:p>
      <w:pPr>
        <w:spacing w:after="120"/>
      </w:pPr>
      <w:r>
        <w:rPr>
          <w:b/>
          <w:bCs/>
        </w:rPr>
        <w:t xml:space="preserve">正解：4</w:t>
      </w:r>
    </w:p>
    <w:p>
      <w:pPr>
        <w:spacing w:after="100"/>
      </w:pPr>
      <w:r>
        <w:rPr>
          <w:b/>
          <w:bCs/>
          <w:color w:val="B00020"/>
        </w:rPr>
        <w:t xml:space="preserve">1（誤）</w:t>
      </w:r>
      <w:r>
        <w:t xml:space="preserve">　ニーズ分析では、量的なアンケートだけでなく、インタビューや観察・行動分析などの質的調査方法を多角的に組み合わせる（トライアンギュレーション）ことが有効です。</w:t>
      </w:r>
    </w:p>
    <w:p>
      <w:pPr>
        <w:spacing w:after="100"/>
      </w:pPr>
      <w:r>
        <w:rPr>
          <w:b/>
          <w:bCs/>
          <w:color w:val="B00020"/>
        </w:rPr>
        <w:t xml:space="preserve">2（誤）</w:t>
      </w:r>
      <w:r>
        <w:t xml:space="preserve">　学習が進むにつれて学習者の意識や必要な課題（ニーズ）は変化するため、コース途中での「形成的なニーズ再分析」と柔軟なカリキュラム修正が推奨されます。</w:t>
      </w:r>
    </w:p>
    <w:p>
      <w:pPr>
        <w:spacing w:after="100"/>
      </w:pPr>
      <w:r>
        <w:rPr>
          <w:b/>
          <w:bCs/>
          <w:color w:val="B00020"/>
        </w:rPr>
        <w:t xml:space="preserve">3（誤）</w:t>
      </w:r>
      <w:r>
        <w:t xml:space="preserve">　用語の組み合わせが逆です。学習者自身の主観的希望・欲求は「主観的ニーズ」、企業・社会・家族などの客観的要求は「客観的ニーズ」と呼びます。</w:t>
      </w:r>
    </w:p>
    <w:p>
      <w:pPr>
        <w:spacing w:after="100"/>
      </w:pPr>
      <w:r>
        <w:rPr>
          <w:b/>
          <w:bCs/>
          <w:color w:val="2E7D32"/>
        </w:rPr>
        <w:t xml:space="preserve">4（正）</w:t>
      </w:r>
      <w:r>
        <w:t xml:space="preserve">　ターゲット分析における「Lack（不足・欠陥）」とは、目標とする言語運用状態と現在の到達度のギャップ（課題）を指し、これを特定することがカリキュラム構成の鍵となります。</w:t>
      </w:r>
    </w:p>
    <w:p>
      <w:pPr>
        <w:pBdr>
          <w:top w:val="single" w:color="CCCCCC" w:sz="4" w:space="6"/>
        </w:pBdr>
        <w:spacing w:after="300" w:before="150"/>
      </w:pPr>
      <w:hyperlink w:history="1" w:anchor="Q_4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8" w:id="704"/>
      <w:r>
        <w:rPr>
          <w:b/>
          <w:bCs/>
        </w:rPr>
        <w:t xml:space="preserve">問題28　解説</w:t>
      </w:r>
      <w:bookmarkEnd w:id="704"/>
    </w:p>
    <w:p>
      <w:pPr>
        <w:spacing w:after="120"/>
      </w:pPr>
      <w:r>
        <w:rPr>
          <w:b/>
          <w:bCs/>
        </w:rPr>
        <w:t xml:space="preserve">正解：4</w:t>
      </w:r>
    </w:p>
    <w:p>
      <w:pPr>
        <w:spacing w:after="100"/>
      </w:pPr>
      <w:r>
        <w:rPr>
          <w:b/>
          <w:bCs/>
          <w:color w:val="B00020"/>
        </w:rPr>
        <w:t xml:space="preserve">1（誤）</w:t>
      </w:r>
      <w:r>
        <w:t xml:space="preserve">　既習項目や現在の実力は「レディネス分析」や「ニーズ分析（現在の能力/Present Situation）」に該当します。</w:t>
      </w:r>
    </w:p>
    <w:p>
      <w:pPr>
        <w:spacing w:after="100"/>
      </w:pPr>
      <w:r>
        <w:rPr>
          <w:b/>
          <w:bCs/>
          <w:color w:val="B00020"/>
        </w:rPr>
        <w:t xml:space="preserve">2（誤）</w:t>
      </w:r>
      <w:r>
        <w:t xml:space="preserve">　将来達成したい言語行動は「ニーズ分析（目標ニーズ）」に該当します。</w:t>
      </w:r>
    </w:p>
    <w:p>
      <w:pPr>
        <w:spacing w:after="100"/>
      </w:pPr>
      <w:r>
        <w:rPr>
          <w:b/>
          <w:bCs/>
          <w:color w:val="B00020"/>
        </w:rPr>
        <w:t xml:space="preserve">3（誤）</w:t>
      </w:r>
      <w:r>
        <w:t xml:space="preserve">　アイデンティティの変容は言語習得論・社会言語学的な考察対象であり、コース設定時の物理的・制度的制約を調べる環境分析の主要項目ではありません。</w:t>
      </w:r>
    </w:p>
    <w:p>
      <w:pPr>
        <w:spacing w:after="100"/>
      </w:pPr>
      <w:r>
        <w:rPr>
          <w:b/>
          <w:bCs/>
          <w:color w:val="2E7D32"/>
        </w:rPr>
        <w:t xml:space="preserve">4（正）</w:t>
      </w:r>
      <w:r>
        <w:t xml:space="preserve">　環境分析とは、教育プログラムを提供する現実的な条件や制約（期間、コマ数、設備、教室の広さ、教師陣の数、予算、使用可能機材など）を把握・分析する手続きです。</w:t>
      </w:r>
    </w:p>
    <w:p>
      <w:pPr>
        <w:pBdr>
          <w:top w:val="single" w:color="CCCCCC" w:sz="4" w:space="6"/>
        </w:pBdr>
        <w:spacing w:after="300" w:before="150"/>
      </w:pPr>
      <w:hyperlink w:history="1" w:anchor="Q_4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9" w:id="705"/>
      <w:r>
        <w:rPr>
          <w:b/>
          <w:bCs/>
        </w:rPr>
        <w:t xml:space="preserve">問題29　解説</w:t>
      </w:r>
      <w:bookmarkEnd w:id="705"/>
    </w:p>
    <w:p>
      <w:pPr>
        <w:spacing w:after="120"/>
      </w:pPr>
      <w:r>
        <w:rPr>
          <w:b/>
          <w:bCs/>
        </w:rPr>
        <w:t xml:space="preserve">正解：1</w:t>
      </w:r>
    </w:p>
    <w:p>
      <w:pPr>
        <w:spacing w:after="100"/>
      </w:pPr>
      <w:r>
        <w:rPr>
          <w:b/>
          <w:bCs/>
          <w:color w:val="2E7D32"/>
        </w:rPr>
        <w:t xml:space="preserve">1（正）</w:t>
      </w:r>
      <w:r>
        <w:t xml:space="preserve">　プロセス・シラバス（BreenやCandlinらによる）は、あらかじめ学習内容を固定せず、授業の展開や学習者の関心・進捗に応じて「何をどう学ぶか」を教師と学習者間で交渉しながら決定していく開放的なシラバスです。</w:t>
      </w:r>
    </w:p>
    <w:p>
      <w:pPr>
        <w:spacing w:after="100"/>
      </w:pPr>
      <w:r>
        <w:rPr>
          <w:b/>
          <w:bCs/>
          <w:color w:val="B00020"/>
        </w:rPr>
        <w:t xml:space="preserve">2（誤）</w:t>
      </w:r>
      <w:r>
        <w:t xml:space="preserve">　教授法の歴史的変遷を体験させるものではありません。</w:t>
      </w:r>
    </w:p>
    <w:p>
      <w:pPr>
        <w:spacing w:after="100"/>
      </w:pPr>
      <w:r>
        <w:rPr>
          <w:b/>
          <w:bCs/>
          <w:color w:val="B00020"/>
        </w:rPr>
        <w:t xml:space="preserve">3（誤）</w:t>
      </w:r>
      <w:r>
        <w:t xml:space="preserve">　音声発音のトレーニングプロセスに特化したものではありません。</w:t>
      </w:r>
    </w:p>
    <w:p>
      <w:pPr>
        <w:spacing w:after="100"/>
      </w:pPr>
      <w:r>
        <w:rPr>
          <w:b/>
          <w:bCs/>
          <w:color w:val="B00020"/>
        </w:rPr>
        <w:t xml:space="preserve">4（誤）</w:t>
      </w:r>
      <w:r>
        <w:t xml:space="preserve">　事前に内容をすべて決定・網羅しておくシラバスは「プロダクト・シラバス（成果物シラバス：構造・機能・場面シラバスなど）」と呼ばれます。</w:t>
      </w:r>
    </w:p>
    <w:p>
      <w:pPr>
        <w:pBdr>
          <w:top w:val="single" w:color="CCCCCC" w:sz="4" w:space="6"/>
        </w:pBdr>
        <w:spacing w:after="300" w:before="150"/>
      </w:pPr>
      <w:hyperlink w:history="1" w:anchor="Q_4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0" w:id="706"/>
      <w:r>
        <w:rPr>
          <w:b/>
          <w:bCs/>
        </w:rPr>
        <w:t xml:space="preserve">問題30　解説</w:t>
      </w:r>
      <w:bookmarkEnd w:id="706"/>
    </w:p>
    <w:p>
      <w:pPr>
        <w:spacing w:after="120"/>
      </w:pPr>
      <w:r>
        <w:rPr>
          <w:b/>
          <w:bCs/>
        </w:rPr>
        <w:t xml:space="preserve">正解：2</w:t>
      </w:r>
    </w:p>
    <w:p>
      <w:pPr>
        <w:spacing w:after="100"/>
      </w:pPr>
      <w:r>
        <w:rPr>
          <w:b/>
          <w:bCs/>
          <w:color w:val="B00020"/>
        </w:rPr>
        <w:t xml:space="preserve">1（誤）</w:t>
      </w:r>
      <w:r>
        <w:t xml:space="preserve">　進学目的の学校のような文法網羅型の構造シラバスをそのまま適用すると、生活に必要な表現がすぐ学べず、学習者の離脱やニーズとのギャップが生じます。</w:t>
      </w:r>
    </w:p>
    <w:p>
      <w:pPr>
        <w:spacing w:after="100"/>
      </w:pPr>
      <w:r>
        <w:rPr>
          <w:b/>
          <w:bCs/>
          <w:color w:val="2E7D32"/>
        </w:rPr>
        <w:t xml:space="preserve">2（正）</w:t>
      </w:r>
      <w:r>
        <w:t xml:space="preserve">　地域日本語教室では、生活上の切実な課題の解決や地域社会との繋がりの構築が求められるため、文法順ではなく具体的な生活場面（ゴミの分別、災害時の避難、子どもの学校連絡など）に対応した場面・タスクシラバスが適しています。</w:t>
      </w:r>
    </w:p>
    <w:p>
      <w:pPr>
        <w:spacing w:after="100"/>
      </w:pPr>
      <w:r>
        <w:rPr>
          <w:b/>
          <w:bCs/>
          <w:color w:val="B00020"/>
        </w:rPr>
        <w:t xml:space="preserve">3（誤）</w:t>
      </w:r>
      <w:r>
        <w:t xml:space="preserve">　地域日本語教育では、学習者主体の「生活上の困りごと（生活ニーズ）」に寄り添った柔軟なコース設計が重視されます。</w:t>
      </w:r>
    </w:p>
    <w:p>
      <w:pPr>
        <w:spacing w:after="100"/>
      </w:pPr>
      <w:r>
        <w:rPr>
          <w:b/>
          <w:bCs/>
          <w:color w:val="B00020"/>
        </w:rPr>
        <w:t xml:space="preserve">4（誤）</w:t>
      </w:r>
      <w:r>
        <w:t xml:space="preserve">　生活日本語のコースにおいて、即時的な生活安全やコミュニケーションを差し置いて試験対策を第一目標にするのは不適切です。</w:t>
      </w:r>
    </w:p>
    <w:p>
      <w:pPr>
        <w:pBdr>
          <w:top w:val="single" w:color="CCCCCC" w:sz="4" w:space="6"/>
        </w:pBdr>
        <w:spacing w:after="300" w:before="150"/>
      </w:pPr>
      <w:hyperlink w:history="1" w:anchor="Q_4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1" w:id="707"/>
      <w:r>
        <w:rPr>
          <w:b/>
          <w:bCs/>
        </w:rPr>
        <w:t xml:space="preserve">問題31　解説</w:t>
      </w:r>
      <w:bookmarkEnd w:id="707"/>
    </w:p>
    <w:p>
      <w:pPr>
        <w:spacing w:after="120"/>
      </w:pPr>
      <w:r>
        <w:rPr>
          <w:b/>
          <w:bCs/>
        </w:rPr>
        <w:t xml:space="preserve">正解：2</w:t>
      </w:r>
    </w:p>
    <w:p>
      <w:pPr>
        <w:spacing w:after="100"/>
      </w:pPr>
      <w:r>
        <w:rPr>
          <w:b/>
          <w:bCs/>
          <w:color w:val="B00020"/>
        </w:rPr>
        <w:t xml:space="preserve">1（誤）</w:t>
      </w:r>
      <w:r>
        <w:t xml:space="preserve">　CLIL（内容言語統合型学習）は「内容」「言語」「思考」「文化」の4つのCをフレームワークとし、構成主義やヴィゴツキーの社会文化的理論などを背景とします。文法訳読説とは対立します。</w:t>
      </w:r>
    </w:p>
    <w:p>
      <w:pPr>
        <w:spacing w:after="100"/>
      </w:pPr>
      <w:r>
        <w:rPr>
          <w:b/>
          <w:bCs/>
          <w:color w:val="2E7D32"/>
        </w:rPr>
        <w:t xml:space="preserve">2（正）</w:t>
      </w:r>
      <w:r>
        <w:t xml:space="preserve">　オーディオリンガル・メソッドは、スキナーらの刺激―反応―強化に基づく「行動主義心理学」と、ブルームフィールドらの「構造主義言語学」を理論的基盤として確立されました。習慣形成を重視します。</w:t>
      </w:r>
    </w:p>
    <w:p>
      <w:pPr>
        <w:spacing w:after="100"/>
      </w:pPr>
      <w:r>
        <w:rPr>
          <w:b/>
          <w:bCs/>
          <w:color w:val="B00020"/>
        </w:rPr>
        <w:t xml:space="preserve">3（誤）</w:t>
      </w:r>
      <w:r>
        <w:t xml:space="preserve">　コミュニカティブ・アプローチは、ハイムズの「社会言語学的能力」やハリデーの機能言語学などを基盤としています。生成文法や認知心理学を基盤とするのは認知学習理論（コグニティブ・アプローチ）です。</w:t>
      </w:r>
    </w:p>
    <w:p>
      <w:pPr>
        <w:spacing w:after="100"/>
      </w:pPr>
      <w:r>
        <w:rPr>
          <w:b/>
          <w:bCs/>
          <w:color w:val="B00020"/>
        </w:rPr>
        <w:t xml:space="preserve">4（誤）</w:t>
      </w:r>
      <w:r>
        <w:t xml:space="preserve">　直接法（グアン・メソッドやベルリッツ・メソッドなど）は19世紀末の自然主義的アプローチに基づき、自然な言語習得過程を模倣して提案されたものであり、行動主義心理学や構造言語学を基盤とするのはオーディオリンガル・メソッドです。</w:t>
      </w:r>
    </w:p>
    <w:p>
      <w:pPr>
        <w:pBdr>
          <w:top w:val="single" w:color="CCCCCC" w:sz="4" w:space="6"/>
        </w:pBdr>
        <w:spacing w:after="300" w:before="150"/>
      </w:pPr>
      <w:hyperlink w:history="1" w:anchor="Q_4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2" w:id="708"/>
      <w:r>
        <w:rPr>
          <w:b/>
          <w:bCs/>
        </w:rPr>
        <w:t xml:space="preserve">問題32　解説</w:t>
      </w:r>
      <w:bookmarkEnd w:id="708"/>
    </w:p>
    <w:p>
      <w:pPr>
        <w:spacing w:after="120"/>
      </w:pPr>
      <w:r>
        <w:rPr>
          <w:b/>
          <w:bCs/>
        </w:rPr>
        <w:t xml:space="preserve">正解：4</w:t>
      </w:r>
    </w:p>
    <w:p>
      <w:pPr>
        <w:spacing w:after="100"/>
      </w:pPr>
      <w:r>
        <w:rPr>
          <w:b/>
          <w:bCs/>
          <w:color w:val="B00020"/>
        </w:rPr>
        <w:t xml:space="preserve">1（誤）</w:t>
      </w:r>
      <w:r>
        <w:t xml:space="preserve">　ALMは原則として目標言語のみを使用し、母語（媒介語）の使用や翻訳は排除します。</w:t>
      </w:r>
    </w:p>
    <w:p>
      <w:pPr>
        <w:spacing w:after="100"/>
      </w:pPr>
      <w:r>
        <w:rPr>
          <w:b/>
          <w:bCs/>
          <w:color w:val="B00020"/>
        </w:rPr>
        <w:t xml:space="preserve">2（誤）</w:t>
      </w:r>
      <w:r>
        <w:t xml:space="preserve">　ALMは帰納的指導を原則とし、まず音やパターンの繰り返し（反復・暗唱）を行い、文法規則の明示的説明は行わないか、最後にごく簡潔に行うにとどめます。</w:t>
      </w:r>
    </w:p>
    <w:p>
      <w:pPr>
        <w:spacing w:after="100"/>
      </w:pPr>
      <w:r>
        <w:rPr>
          <w:b/>
          <w:bCs/>
          <w:color w:val="B00020"/>
        </w:rPr>
        <w:t xml:space="preserve">3（誤）</w:t>
      </w:r>
      <w:r>
        <w:t xml:space="preserve">　ALMの基盤である行動主義心理学では、誤用は「悪い習慣の形成」につながると捉えるため、誤りが生じた場合は即座に訂正し、正しい反応を強化する必要があります。</w:t>
      </w:r>
    </w:p>
    <w:p>
      <w:pPr>
        <w:spacing w:after="100"/>
      </w:pPr>
      <w:r>
        <w:rPr>
          <w:b/>
          <w:bCs/>
          <w:color w:val="2E7D32"/>
        </w:rPr>
        <w:t xml:space="preserve">4（正）</w:t>
      </w:r>
      <w:r>
        <w:t xml:space="preserve">　ALMでは、対話を丸暗記させた上で、単語やフレーズを提示語に応じて入れ替える置換練習や拡大練習などのパターンプラクティスを徹底的に行います。</w:t>
      </w:r>
    </w:p>
    <w:p>
      <w:pPr>
        <w:pBdr>
          <w:top w:val="single" w:color="CCCCCC" w:sz="4" w:space="6"/>
        </w:pBdr>
        <w:spacing w:after="300" w:before="150"/>
      </w:pPr>
      <w:hyperlink w:history="1" w:anchor="Q_4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3" w:id="709"/>
      <w:r>
        <w:rPr>
          <w:b/>
          <w:bCs/>
        </w:rPr>
        <w:t xml:space="preserve">問題33　解説</w:t>
      </w:r>
      <w:bookmarkEnd w:id="709"/>
    </w:p>
    <w:p>
      <w:pPr>
        <w:spacing w:after="120"/>
      </w:pPr>
      <w:r>
        <w:rPr>
          <w:b/>
          <w:bCs/>
        </w:rPr>
        <w:t xml:space="preserve">正解：2</w:t>
      </w:r>
    </w:p>
    <w:p>
      <w:pPr>
        <w:spacing w:after="100"/>
      </w:pPr>
      <w:r>
        <w:rPr>
          <w:b/>
          <w:bCs/>
          <w:color w:val="B00020"/>
        </w:rPr>
        <w:t xml:space="preserve">1（誤）</w:t>
      </w:r>
      <w:r>
        <w:t xml:space="preserve">　変換練習は、肯定文を否定文にする、平叙文を疑問文にする、能動文を受動文にするなど、文構造の形式を変更させる練習です。（例：「食べます」→「食べません」）</w:t>
      </w:r>
    </w:p>
    <w:p>
      <w:pPr>
        <w:spacing w:after="100"/>
      </w:pPr>
      <w:r>
        <w:rPr>
          <w:b/>
          <w:bCs/>
          <w:color w:val="2E7D32"/>
        </w:rPr>
        <w:t xml:space="preserve">2（正）</w:t>
      </w:r>
      <w:r>
        <w:t xml:space="preserve">　提示されたキュー（「寿司」「買います」）に応じて、文の特定の要素（目的語や動詞）を同等の文法要素と入れ替える練習は「置換練習」と呼ばれます。目的語を替える単一置換から、複数の要素を替える複数置換まで存在します。</w:t>
      </w:r>
    </w:p>
    <w:p>
      <w:pPr>
        <w:spacing w:after="100"/>
      </w:pPr>
      <w:r>
        <w:rPr>
          <w:b/>
          <w:bCs/>
          <w:color w:val="B00020"/>
        </w:rPr>
        <w:t xml:space="preserve">3（誤）</w:t>
      </w:r>
      <w:r>
        <w:t xml:space="preserve">　結合練習は、2つの独立した文を1つの文（複文など）につなげる練習です。（例：「雨が降ります」「出かけません」→「雨が降ったら出かけません」）</w:t>
      </w:r>
    </w:p>
    <w:p>
      <w:pPr>
        <w:spacing w:after="100"/>
      </w:pPr>
      <w:r>
        <w:rPr>
          <w:b/>
          <w:bCs/>
          <w:color w:val="B00020"/>
        </w:rPr>
        <w:t xml:space="preserve">4（誤）</w:t>
      </w:r>
      <w:r>
        <w:t xml:space="preserve">　応答練習は、教師の質問に対して学習者が適切な答えを返す練習です。</w:t>
      </w:r>
    </w:p>
    <w:p>
      <w:pPr>
        <w:pBdr>
          <w:top w:val="single" w:color="CCCCCC" w:sz="4" w:space="6"/>
        </w:pBdr>
        <w:spacing w:after="300" w:before="150"/>
      </w:pPr>
      <w:hyperlink w:history="1" w:anchor="Q_4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4" w:id="710"/>
      <w:r>
        <w:rPr>
          <w:b/>
          <w:bCs/>
        </w:rPr>
        <w:t xml:space="preserve">問題34　解説</w:t>
      </w:r>
      <w:bookmarkEnd w:id="710"/>
    </w:p>
    <w:p>
      <w:pPr>
        <w:spacing w:after="120"/>
      </w:pPr>
      <w:r>
        <w:rPr>
          <w:b/>
          <w:bCs/>
        </w:rPr>
        <w:t xml:space="preserve">正解：4</w:t>
      </w:r>
    </w:p>
    <w:p>
      <w:pPr>
        <w:spacing w:after="100"/>
      </w:pPr>
      <w:r>
        <w:rPr>
          <w:b/>
          <w:bCs/>
          <w:color w:val="B00020"/>
        </w:rPr>
        <w:t xml:space="preserve">1（誤）</w:t>
      </w:r>
      <w:r>
        <w:t xml:space="preserve">　文法知識の獲得や読解力の養成を最重視するのは文法訳読法です。直接法は口頭でのコミュニケーション能力の育成を目指します。</w:t>
      </w:r>
    </w:p>
    <w:p>
      <w:pPr>
        <w:spacing w:after="100"/>
      </w:pPr>
      <w:r>
        <w:rPr>
          <w:b/>
          <w:bCs/>
          <w:color w:val="B00020"/>
        </w:rPr>
        <w:t xml:space="preserve">2（誤）</w:t>
      </w:r>
      <w:r>
        <w:t xml:space="preserve">　直接法は目標言語のみを用いて指導する（媒介語を使わない）方法であり、母語の使用や対比分析を前提としません。</w:t>
      </w:r>
    </w:p>
    <w:p>
      <w:pPr>
        <w:spacing w:after="100"/>
      </w:pPr>
      <w:r>
        <w:rPr>
          <w:b/>
          <w:bCs/>
          <w:color w:val="B00020"/>
        </w:rPr>
        <w:t xml:space="preserve">3（誤）</w:t>
      </w:r>
      <w:r>
        <w:t xml:space="preserve">　音声優先で文字の導入を遅らせる厳格なアプローチはオーディオリンガル・メソッドなどの特徴ですが、直接法一般において「最初の数か月間テキストを一切見せない」といった極端な制限が必須とされているわけではありません。</w:t>
      </w:r>
    </w:p>
    <w:p>
      <w:pPr>
        <w:spacing w:after="100"/>
      </w:pPr>
      <w:r>
        <w:rPr>
          <w:b/>
          <w:bCs/>
          <w:color w:val="2E7D32"/>
        </w:rPr>
        <w:t xml:space="preserve">4（正）</w:t>
      </w:r>
      <w:r>
        <w:t xml:space="preserve">　直接法では母語による翻訳を行わないため、新出語彙や文型の意味を伝える際には、絵カード、ジェスチャー、実物、あるいは既習語による類義語・対義語の提示などを活用し、直接的・直観的に意味を理解させます。</w:t>
      </w:r>
    </w:p>
    <w:p>
      <w:pPr>
        <w:pBdr>
          <w:top w:val="single" w:color="CCCCCC" w:sz="4" w:space="6"/>
        </w:pBdr>
        <w:spacing w:after="300" w:before="150"/>
      </w:pPr>
      <w:hyperlink w:history="1" w:anchor="Q_4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5" w:id="711"/>
      <w:r>
        <w:rPr>
          <w:b/>
          <w:bCs/>
        </w:rPr>
        <w:t xml:space="preserve">問題35　解説</w:t>
      </w:r>
      <w:bookmarkEnd w:id="711"/>
    </w:p>
    <w:p>
      <w:pPr>
        <w:spacing w:after="120"/>
      </w:pPr>
      <w:r>
        <w:rPr>
          <w:b/>
          <w:bCs/>
        </w:rPr>
        <w:t xml:space="preserve">正解：2</w:t>
      </w:r>
    </w:p>
    <w:p>
      <w:pPr>
        <w:spacing w:after="100"/>
      </w:pPr>
      <w:r>
        <w:rPr>
          <w:b/>
          <w:bCs/>
          <w:color w:val="B00020"/>
        </w:rPr>
        <w:t xml:space="preserve">1（誤）</w:t>
      </w:r>
      <w:r>
        <w:t xml:space="preserve">　特定の文法項目の使用を強制・指定して行う活動は「Focus on Forms（形式への限定的注目）」に基づく演習であり、TBLTが目指す「Focus on Form（意味中心の中で必要に応じて形式に注目する）」とは異なります。</w:t>
      </w:r>
    </w:p>
    <w:p>
      <w:pPr>
        <w:spacing w:after="100"/>
      </w:pPr>
      <w:r>
        <w:rPr>
          <w:b/>
          <w:bCs/>
          <w:color w:val="2E7D32"/>
        </w:rPr>
        <w:t xml:space="preserve">2（正）</w:t>
      </w:r>
      <w:r>
        <w:t xml:space="preserve">　TBLTにおけるタスクは、NunanやEllisらによって定義されているように、「意味の達成が優先されること」「現実世界での言語使用に関連していること」「明確な達成目標があること」が特徴です。</w:t>
      </w:r>
    </w:p>
    <w:p>
      <w:pPr>
        <w:spacing w:after="100"/>
      </w:pPr>
      <w:r>
        <w:rPr>
          <w:b/>
          <w:bCs/>
          <w:color w:val="B00020"/>
        </w:rPr>
        <w:t xml:space="preserve">3（誤）</w:t>
      </w:r>
      <w:r>
        <w:t xml:space="preserve">　形式の練習を主目的とする活動は「演習」であり、TBLTにおける「タスク」とは区別されます。</w:t>
      </w:r>
    </w:p>
    <w:p>
      <w:pPr>
        <w:spacing w:after="100"/>
      </w:pPr>
      <w:r>
        <w:rPr>
          <w:b/>
          <w:bCs/>
          <w:color w:val="B00020"/>
        </w:rPr>
        <w:t xml:space="preserve">4（誤）</w:t>
      </w:r>
      <w:r>
        <w:t xml:space="preserve">　身体的動作を伴う命令聴取活動は、TPR（Total Physical Response：全身反応教授法）の特徴です。</w:t>
      </w:r>
    </w:p>
    <w:p>
      <w:pPr>
        <w:pBdr>
          <w:top w:val="single" w:color="CCCCCC" w:sz="4" w:space="6"/>
        </w:pBdr>
        <w:spacing w:after="300" w:before="150"/>
      </w:pPr>
      <w:hyperlink w:history="1" w:anchor="Q_4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6" w:id="712"/>
      <w:r>
        <w:rPr>
          <w:b/>
          <w:bCs/>
        </w:rPr>
        <w:t xml:space="preserve">問題36　解説</w:t>
      </w:r>
      <w:bookmarkEnd w:id="712"/>
    </w:p>
    <w:p>
      <w:pPr>
        <w:spacing w:after="120"/>
      </w:pPr>
      <w:r>
        <w:rPr>
          <w:b/>
          <w:bCs/>
        </w:rPr>
        <w:t xml:space="preserve">正解：1</w:t>
      </w:r>
    </w:p>
    <w:p>
      <w:pPr>
        <w:spacing w:after="100"/>
      </w:pPr>
      <w:r>
        <w:rPr>
          <w:b/>
          <w:bCs/>
          <w:color w:val="2E7D32"/>
        </w:rPr>
        <w:t xml:space="preserve">1（正）</w:t>
      </w:r>
      <w:r>
        <w:t xml:space="preserve">　Post-task段階（WillisのモデルではLanguage Focus）では、タスク遂行後に、学習者が使った表現や誤り、あるいは上手く言えなかった部分を取り上げ、言語形式に注目させる分析や練習を行います。</w:t>
      </w:r>
    </w:p>
    <w:p>
      <w:pPr>
        <w:spacing w:after="100"/>
      </w:pPr>
      <w:r>
        <w:rPr>
          <w:b/>
          <w:bCs/>
          <w:color w:val="B00020"/>
        </w:rPr>
        <w:t xml:space="preserve">2（誤）</w:t>
      </w:r>
      <w:r>
        <w:t xml:space="preserve">　TBLTでは目標（例：ホテルの部屋を予約する、旅行計画を立てる）が達成できたかという成果を重視します。決まった言語表現を全員が同じように再現できたかという形式の一致は評価の目的ではありません。</w:t>
      </w:r>
    </w:p>
    <w:p>
      <w:pPr>
        <w:spacing w:after="100"/>
      </w:pPr>
      <w:r>
        <w:rPr>
          <w:b/>
          <w:bCs/>
          <w:color w:val="B00020"/>
        </w:rPr>
        <w:t xml:space="preserve">3（誤）</w:t>
      </w:r>
      <w:r>
        <w:t xml:space="preserve">　Task-cycle（タスク遂行）段階では、学習者同士の流暢な意味のやり取りが最優先されます。教師はファシリテーターや観察者として行動し、コミュニケーションを中断させてまで細かな誤り訂正を行うことは避けます。</w:t>
      </w:r>
    </w:p>
    <w:p>
      <w:pPr>
        <w:spacing w:after="100"/>
      </w:pPr>
      <w:r>
        <w:rPr>
          <w:b/>
          <w:bCs/>
          <w:color w:val="B00020"/>
        </w:rPr>
        <w:t xml:space="preserve">4（誤）</w:t>
      </w:r>
      <w:r>
        <w:t xml:space="preserve">　Pre-task段階では、テーマ導入、トピックに関する語彙や背景知識の活性化（ウォームアップ）、あるいはタスクのゴールや手順の確認を行います。特定の文法活用表の暗唱などは行いません。</w:t>
      </w:r>
    </w:p>
    <w:p>
      <w:pPr>
        <w:pBdr>
          <w:top w:val="single" w:color="CCCCCC" w:sz="4" w:space="6"/>
        </w:pBdr>
        <w:spacing w:after="300" w:before="150"/>
      </w:pPr>
      <w:hyperlink w:history="1" w:anchor="Q_4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7" w:id="713"/>
      <w:r>
        <w:rPr>
          <w:b/>
          <w:bCs/>
        </w:rPr>
        <w:t xml:space="preserve">問題37　解説</w:t>
      </w:r>
      <w:bookmarkEnd w:id="713"/>
    </w:p>
    <w:p>
      <w:pPr>
        <w:spacing w:after="120"/>
      </w:pPr>
      <w:r>
        <w:rPr>
          <w:b/>
          <w:bCs/>
        </w:rPr>
        <w:t xml:space="preserve">正解：1</w:t>
      </w:r>
    </w:p>
    <w:p>
      <w:pPr>
        <w:spacing w:after="100"/>
      </w:pPr>
      <w:r>
        <w:rPr>
          <w:b/>
          <w:bCs/>
          <w:color w:val="2E7D32"/>
        </w:rPr>
        <w:t xml:space="preserve">1（正）</w:t>
      </w:r>
      <w:r>
        <w:t xml:space="preserve">　Cumminsの理論に基づくBICSとCALPにおいて、CLILは教科内容の学びを通して、単なる日常会話にとどまらず、思考・分析・評価などに不可欠な「CALP（学習的言語能力）」を伸ばすことを大きな目的としています。</w:t>
      </w:r>
    </w:p>
    <w:p>
      <w:pPr>
        <w:spacing w:after="100"/>
      </w:pPr>
      <w:r>
        <w:rPr>
          <w:b/>
          <w:bCs/>
          <w:color w:val="B00020"/>
        </w:rPr>
        <w:t xml:space="preserve">2（誤）</w:t>
      </w:r>
      <w:r>
        <w:t xml:space="preserve">　CLILは「内容と言語の一体化（統合）」を基本理念としており、内容の学びの中で同時にCALP等の言語能力を育成します。分離して事前に教える必要はありません。</w:t>
      </w:r>
    </w:p>
    <w:p>
      <w:pPr>
        <w:spacing w:after="100"/>
      </w:pPr>
      <w:r>
        <w:rPr>
          <w:b/>
          <w:bCs/>
          <w:color w:val="B00020"/>
        </w:rPr>
        <w:t xml:space="preserve">3（誤）</w:t>
      </w:r>
      <w:r>
        <w:t xml:space="preserve">　CLILでは、たとえ言語能力（日本語力）が初級レベルであっても、学習者の年齢に応じた高次の思考を促します。視覚的支援等を活用しながらCALPへのアプローチを図ります。</w:t>
      </w:r>
    </w:p>
    <w:p>
      <w:pPr>
        <w:spacing w:after="100"/>
      </w:pPr>
      <w:r>
        <w:rPr>
          <w:b/>
          <w:bCs/>
          <w:color w:val="B00020"/>
        </w:rPr>
        <w:t xml:space="preserve">4（誤）</w:t>
      </w:r>
      <w:r>
        <w:t xml:space="preserve">　CALPは書き言葉だけに限定されるものではなく、学術的な説明、論理的な発言、討論などの口頭コミュニケーションにおいても不可欠な能力です。</w:t>
      </w:r>
    </w:p>
    <w:p>
      <w:pPr>
        <w:pBdr>
          <w:top w:val="single" w:color="CCCCCC" w:sz="4" w:space="6"/>
        </w:pBdr>
        <w:spacing w:after="300" w:before="150"/>
      </w:pPr>
      <w:hyperlink w:history="1" w:anchor="Q_4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8" w:id="714"/>
      <w:r>
        <w:rPr>
          <w:b/>
          <w:bCs/>
        </w:rPr>
        <w:t xml:space="preserve">問題38　解説</w:t>
      </w:r>
      <w:bookmarkEnd w:id="714"/>
    </w:p>
    <w:p>
      <w:pPr>
        <w:spacing w:after="120"/>
      </w:pPr>
      <w:r>
        <w:rPr>
          <w:b/>
          <w:bCs/>
        </w:rPr>
        <w:t xml:space="preserve">正解：3</w:t>
      </w:r>
    </w:p>
    <w:p>
      <w:pPr>
        <w:spacing w:after="100"/>
      </w:pPr>
      <w:r>
        <w:rPr>
          <w:b/>
          <w:bCs/>
          <w:color w:val="B00020"/>
        </w:rPr>
        <w:t xml:space="preserve">1（誤）</w:t>
      </w:r>
      <w:r>
        <w:t xml:space="preserve">　文法形式に一切注意を向けず、意味の解釈・伝達のみに焦点を当てるのは Focus on Meaning（例：自然習得アプローチや過度のImmersion教育など）です。Focus on Forms は離散的な文法項目を順番に教える伝統的指導法です。</w:t>
      </w:r>
    </w:p>
    <w:p>
      <w:pPr>
        <w:spacing w:after="100"/>
      </w:pPr>
      <w:r>
        <w:rPr>
          <w:b/>
          <w:bCs/>
          <w:color w:val="B00020"/>
        </w:rPr>
        <w:t xml:space="preserve">2（誤）</w:t>
      </w:r>
      <w:r>
        <w:t xml:space="preserve">　文法シラバスに沿って形式を1つずつ順番に提示・演習するのは Focus on Forms です。</w:t>
      </w:r>
    </w:p>
    <w:p>
      <w:pPr>
        <w:spacing w:after="100"/>
      </w:pPr>
      <w:r>
        <w:rPr>
          <w:b/>
          <w:bCs/>
          <w:color w:val="2E7D32"/>
        </w:rPr>
        <w:t xml:space="preserve">3（正）</w:t>
      </w:r>
      <w:r>
        <w:t xml:space="preserve">　Long（1991）が提唱した Focus on Formは、コミュニケーション（意味のやり取り：Focus on Meaning）をベースにしつつ、学習者が生み出した誤りや難所に合わせて、タイミングよく文法形式や表現へ注意を誘導（フィードバックや明示的解説など）する手法です。</w:t>
      </w:r>
    </w:p>
    <w:p>
      <w:pPr>
        <w:spacing w:after="100"/>
      </w:pPr>
      <w:r>
        <w:rPr>
          <w:b/>
          <w:bCs/>
          <w:color w:val="B00020"/>
        </w:rPr>
        <w:t xml:space="preserve">4（誤）</w:t>
      </w:r>
      <w:r>
        <w:t xml:space="preserve">　これらは第二言語習得研究において、指導における「形式」と「意味」の扱い方を対比・分類するために整理された概念です。</w:t>
      </w:r>
    </w:p>
    <w:p>
      <w:pPr>
        <w:pBdr>
          <w:top w:val="single" w:color="CCCCCC" w:sz="4" w:space="6"/>
        </w:pBdr>
        <w:spacing w:after="300" w:before="150"/>
      </w:pPr>
      <w:hyperlink w:history="1" w:anchor="Q_4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9" w:id="715"/>
      <w:r>
        <w:rPr>
          <w:b/>
          <w:bCs/>
        </w:rPr>
        <w:t xml:space="preserve">問題39　解説</w:t>
      </w:r>
      <w:bookmarkEnd w:id="715"/>
    </w:p>
    <w:p>
      <w:pPr>
        <w:spacing w:after="120"/>
      </w:pPr>
      <w:r>
        <w:rPr>
          <w:b/>
          <w:bCs/>
        </w:rPr>
        <w:t xml:space="preserve">正解：1</w:t>
      </w:r>
    </w:p>
    <w:p>
      <w:pPr>
        <w:spacing w:after="100"/>
      </w:pPr>
      <w:r>
        <w:rPr>
          <w:b/>
          <w:bCs/>
          <w:color w:val="2E7D32"/>
        </w:rPr>
        <w:t xml:space="preserve">1（正）</w:t>
      </w:r>
      <w:r>
        <w:t xml:space="preserve">　教師は誤りを明示的に指摘せず、学習者の発話を誤りのない形へ言い換えています。原論文のリキャストに対応します。この分類だけから、学習者が訂正に気づいたか、習得が進んだかまでは判断できません。</w:t>
      </w:r>
    </w:p>
    <w:p>
      <w:pPr>
        <w:spacing w:after="100"/>
      </w:pPr>
      <w:r>
        <w:rPr>
          <w:b/>
          <w:bCs/>
          <w:color w:val="B00020"/>
        </w:rPr>
        <w:t xml:space="preserve">2（誤）</w:t>
      </w:r>
      <w:r>
        <w:t xml:space="preserve">　明示的訂正は、発話が誤っていることを明確に示し、正しい形を提示する方法です。この応答には誤りを明示する表現がありません。</w:t>
      </w:r>
    </w:p>
    <w:p>
      <w:pPr>
        <w:spacing w:after="100"/>
      </w:pPr>
      <w:r>
        <w:rPr>
          <w:b/>
          <w:bCs/>
          <w:color w:val="B00020"/>
        </w:rPr>
        <w:t xml:space="preserve">3（誤）</w:t>
      </w:r>
      <w:r>
        <w:t xml:space="preserve">　明確化要求は、発話の理解や形式に問題があることを伝え、反復や言い換えを求める方法です。この応答では学習者への反復要求ではなく、教師自身が正しい形を示しています。</w:t>
      </w:r>
    </w:p>
    <w:p>
      <w:pPr>
        <w:spacing w:after="100"/>
      </w:pPr>
      <w:r>
        <w:rPr>
          <w:b/>
          <w:bCs/>
          <w:color w:val="B00020"/>
        </w:rPr>
        <w:t xml:space="preserve">4（誤）</w:t>
      </w:r>
      <w:r>
        <w:t xml:space="preserve">　誘導は、空欄を補う発話や正しい言い方を尋ねる質問、言い直しの要求などを用いて、学習者自身から正しい形を引き出す方法です。この応答では教師が正しい形を提示しています。</w:t>
      </w:r>
    </w:p>
    <w:p>
      <w:pPr>
        <w:pBdr>
          <w:top w:val="single" w:color="CCCCCC" w:sz="4" w:space="6"/>
        </w:pBdr>
        <w:spacing w:after="300" w:before="150"/>
      </w:pPr>
      <w:hyperlink w:history="1" w:anchor="Q_4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0" w:id="716"/>
      <w:r>
        <w:rPr>
          <w:b/>
          <w:bCs/>
        </w:rPr>
        <w:t xml:space="preserve">問題40　解説</w:t>
      </w:r>
      <w:bookmarkEnd w:id="716"/>
    </w:p>
    <w:p>
      <w:pPr>
        <w:spacing w:after="120"/>
      </w:pPr>
      <w:r>
        <w:rPr>
          <w:b/>
          <w:bCs/>
        </w:rPr>
        <w:t xml:space="preserve">正解：2</w:t>
      </w:r>
    </w:p>
    <w:p>
      <w:pPr>
        <w:spacing w:after="100"/>
      </w:pPr>
      <w:r>
        <w:rPr>
          <w:b/>
          <w:bCs/>
          <w:color w:val="B00020"/>
        </w:rPr>
        <w:t xml:space="preserve">1（誤）</w:t>
      </w:r>
      <w:r>
        <w:t xml:space="preserve">　全体のシャドーイングやリピーティングであり、コミュニケーション活動ではありません。</w:t>
      </w:r>
    </w:p>
    <w:p>
      <w:pPr>
        <w:spacing w:after="100"/>
      </w:pPr>
      <w:r>
        <w:rPr>
          <w:b/>
          <w:bCs/>
          <w:color w:val="2E7D32"/>
        </w:rPr>
        <w:t xml:space="preserve">2（正）</w:t>
      </w:r>
      <w:r>
        <w:t xml:space="preserve">　インフォメーション・ギャップとは、話者Aと話者Bの間で持っている情報に差がある状態を指します。互いに知らない情報を言語を用いて伝達・獲得する必要が生じるため、真正なコミュニケーションが誘発されます。情報交差型のペアワークなどが典型例です。</w:t>
      </w:r>
    </w:p>
    <w:p>
      <w:pPr>
        <w:spacing w:after="100"/>
      </w:pPr>
      <w:r>
        <w:rPr>
          <w:b/>
          <w:bCs/>
          <w:color w:val="B00020"/>
        </w:rPr>
        <w:t xml:space="preserve">3（誤）</w:t>
      </w:r>
      <w:r>
        <w:t xml:space="preserve">　全員が同じテキストを見ている状態では情報格差（インフォメーション・ギャップ）が存在しないため、単なる音読・確認作業になります。</w:t>
      </w:r>
    </w:p>
    <w:p>
      <w:pPr>
        <w:spacing w:after="100"/>
      </w:pPr>
      <w:r>
        <w:rPr>
          <w:b/>
          <w:bCs/>
          <w:color w:val="B00020"/>
        </w:rPr>
        <w:t xml:space="preserve">4（誤）</w:t>
      </w:r>
      <w:r>
        <w:t xml:space="preserve">　与えられた単語を使った書き換え演習であり、情報格差を利用したやり取りではありません。</w:t>
      </w:r>
    </w:p>
    <w:p>
      <w:pPr>
        <w:pBdr>
          <w:top w:val="single" w:color="CCCCCC" w:sz="4" w:space="6"/>
        </w:pBdr>
        <w:spacing w:after="300" w:before="150"/>
      </w:pPr>
      <w:hyperlink w:history="1" w:anchor="Q_4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1" w:id="717"/>
      <w:r>
        <w:rPr>
          <w:b/>
          <w:bCs/>
        </w:rPr>
        <w:t xml:space="preserve">問題41　解説</w:t>
      </w:r>
      <w:bookmarkEnd w:id="717"/>
    </w:p>
    <w:p>
      <w:pPr>
        <w:spacing w:after="120"/>
      </w:pPr>
      <w:r>
        <w:rPr>
          <w:b/>
          <w:bCs/>
        </w:rPr>
        <w:t xml:space="preserve">正解：1</w:t>
      </w:r>
    </w:p>
    <w:p>
      <w:pPr>
        <w:spacing w:after="100"/>
      </w:pPr>
      <w:r>
        <w:rPr>
          <w:b/>
          <w:bCs/>
          <w:color w:val="2E7D32"/>
        </w:rPr>
        <w:t xml:space="preserve">1（正）</w:t>
      </w:r>
      <w:r>
        <w:t xml:space="preserve">　ナチュラル・アプローチの土台となる「インプット仮説」では、現在の能力水準より少しだけ上の理解可能なインプット（i+1）を入力すること、および「情意フィルター仮説」に基づき不安や緊張を下げてインプットを受け入れやすくすることが習得に不可欠であるとされました。</w:t>
      </w:r>
    </w:p>
    <w:p>
      <w:pPr>
        <w:spacing w:after="100"/>
      </w:pPr>
      <w:r>
        <w:rPr>
          <w:b/>
          <w:bCs/>
          <w:color w:val="B00020"/>
        </w:rPr>
        <w:t xml:space="preserve">2（誤）</w:t>
      </w:r>
      <w:r>
        <w:t xml:space="preserve">　ナチュラル・アプローチでは「沈黙期」を尊重し、学習者が準備できるまで無理な発話（アウトプット）を強制しません（発話受容重視）。</w:t>
      </w:r>
    </w:p>
    <w:p>
      <w:pPr>
        <w:spacing w:after="100"/>
      </w:pPr>
      <w:r>
        <w:rPr>
          <w:b/>
          <w:bCs/>
          <w:color w:val="B00020"/>
        </w:rPr>
        <w:t xml:space="preserve">3（誤）</w:t>
      </w:r>
      <w:r>
        <w:t xml:space="preserve">　クラッシェンの「習得・学習非移行仮説」では、無意識の「習得」と意識的な「学習」はまったく別個のプロセスであり、学習した知識が習得された知識に変化することはないと主張されました。</w:t>
      </w:r>
    </w:p>
    <w:p>
      <w:pPr>
        <w:spacing w:after="100"/>
      </w:pPr>
      <w:r>
        <w:rPr>
          <w:b/>
          <w:bCs/>
          <w:color w:val="B00020"/>
        </w:rPr>
        <w:t xml:space="preserve">4（誤）</w:t>
      </w:r>
      <w:r>
        <w:t xml:space="preserve">　モニタは意識的に学習した知識によって自分の発話を修正する機能ですが、クラッシェンは過剰なモニタリングや誤り訂正は滑らかなコミュニケーションを阻害し、情意フィルターを高めるため抑制すべきだと主張しました。</w:t>
      </w:r>
    </w:p>
    <w:p>
      <w:pPr>
        <w:pBdr>
          <w:top w:val="single" w:color="CCCCCC" w:sz="4" w:space="6"/>
        </w:pBdr>
        <w:spacing w:after="300" w:before="150"/>
      </w:pPr>
      <w:hyperlink w:history="1" w:anchor="Q_4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2" w:id="718"/>
      <w:r>
        <w:rPr>
          <w:b/>
          <w:bCs/>
        </w:rPr>
        <w:t xml:space="preserve">問題42　解説</w:t>
      </w:r>
      <w:bookmarkEnd w:id="718"/>
    </w:p>
    <w:p>
      <w:pPr>
        <w:spacing w:after="120"/>
      </w:pPr>
      <w:r>
        <w:rPr>
          <w:b/>
          <w:bCs/>
        </w:rPr>
        <w:t xml:space="preserve">正解：2</w:t>
      </w:r>
    </w:p>
    <w:p>
      <w:pPr>
        <w:spacing w:after="100"/>
      </w:pPr>
      <w:r>
        <w:rPr>
          <w:b/>
          <w:bCs/>
          <w:color w:val="B00020"/>
        </w:rPr>
        <w:t xml:space="preserve">1（誤）</w:t>
      </w:r>
      <w:r>
        <w:t xml:space="preserve">　ALM的な音声の反復訓練であり、意図や意味を介したコミュニケーション活動ではありません。</w:t>
      </w:r>
    </w:p>
    <w:p>
      <w:pPr>
        <w:spacing w:after="100"/>
      </w:pPr>
      <w:r>
        <w:rPr>
          <w:b/>
          <w:bCs/>
          <w:color w:val="2E7D32"/>
        </w:rPr>
        <w:t xml:space="preserve">2（正）</w:t>
      </w:r>
      <w:r>
        <w:t xml:space="preserve">　「実際の時刻表を使って目的地への最適ルートを見つけ出す」という活動は、現実的な目的を持ち、情報のやり取りを通して問題を解決する到達目標が存在するため、TBLTにおける真の「タスク」に該当します。</w:t>
      </w:r>
    </w:p>
    <w:p>
      <w:pPr>
        <w:spacing w:after="100"/>
      </w:pPr>
      <w:r>
        <w:rPr>
          <w:b/>
          <w:bCs/>
          <w:color w:val="B00020"/>
        </w:rPr>
        <w:t xml:space="preserve">3（誤）</w:t>
      </w:r>
      <w:r>
        <w:t xml:space="preserve">　文型導入後の単なる例文作成（代入・言い換え練習）であり、目的を持ったタスクではありません。</w:t>
      </w:r>
    </w:p>
    <w:p>
      <w:pPr>
        <w:spacing w:after="100"/>
      </w:pPr>
      <w:r>
        <w:rPr>
          <w:b/>
          <w:bCs/>
          <w:color w:val="B00020"/>
        </w:rPr>
        <w:t xml:space="preserve">4（誤）</w:t>
      </w:r>
      <w:r>
        <w:t xml:space="preserve">　特定の文型を使った単純な文作成演習であり、明確なゴールや意味のやり取りを伴う「タスク」ではありません。</w:t>
      </w:r>
    </w:p>
    <w:p>
      <w:pPr>
        <w:pBdr>
          <w:top w:val="single" w:color="CCCCCC" w:sz="4" w:space="6"/>
        </w:pBdr>
        <w:spacing w:after="300" w:before="150"/>
      </w:pPr>
      <w:hyperlink w:history="1" w:anchor="Q_4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3" w:id="719"/>
      <w:r>
        <w:rPr>
          <w:b/>
          <w:bCs/>
        </w:rPr>
        <w:t xml:space="preserve">問題43　解説</w:t>
      </w:r>
      <w:bookmarkEnd w:id="719"/>
    </w:p>
    <w:p>
      <w:pPr>
        <w:spacing w:after="120"/>
      </w:pPr>
      <w:r>
        <w:rPr>
          <w:b/>
          <w:bCs/>
        </w:rPr>
        <w:t xml:space="preserve">正解：1</w:t>
      </w:r>
    </w:p>
    <w:p>
      <w:pPr>
        <w:spacing w:after="100"/>
      </w:pPr>
      <w:r>
        <w:rPr>
          <w:b/>
          <w:bCs/>
          <w:color w:val="2E7D32"/>
        </w:rPr>
        <w:t xml:space="preserve">1（正）</w:t>
      </w:r>
      <w:r>
        <w:t xml:space="preserve">　主教材（メインテキスト・コースブック）はコース全体の達成目標やシラバスに沿って体系的に作られたものであり、副教材（サブテキスト、ワークシート、単語帳など）は主教材を補い、特定のスキル向上や学習者の多様なニーズに対応するために用いられます。</w:t>
      </w:r>
    </w:p>
    <w:p>
      <w:pPr>
        <w:spacing w:after="100"/>
      </w:pPr>
      <w:r>
        <w:rPr>
          <w:b/>
          <w:bCs/>
          <w:color w:val="B00020"/>
        </w:rPr>
        <w:t xml:space="preserve">2（誤）</w:t>
      </w:r>
      <w:r>
        <w:t xml:space="preserve">　主教材は学習者の実態（理解度、時間的制約、ニーズ）に合わせて適宜内容を精選・修正・省略したり、副教材で補うといった柔軟な運用（アダプテーション）が求められます。すべてを丸暗記・完遂させる必要はありません。</w:t>
      </w:r>
    </w:p>
    <w:p>
      <w:pPr>
        <w:spacing w:after="100"/>
      </w:pPr>
      <w:r>
        <w:rPr>
          <w:b/>
          <w:bCs/>
          <w:color w:val="B00020"/>
        </w:rPr>
        <w:t xml:space="preserve">3（誤）</w:t>
      </w:r>
      <w:r>
        <w:t xml:space="preserve">　主教材の選定において最優先されるべきは「学習者分析（ニーズ分析、属性、学習目的、既習レベルなど）」との適合性です。理論的網羅性だけで選定するのは不適切です。</w:t>
      </w:r>
    </w:p>
    <w:p>
      <w:pPr>
        <w:spacing w:after="100"/>
      </w:pPr>
      <w:r>
        <w:rPr>
          <w:b/>
          <w:bCs/>
          <w:color w:val="B00020"/>
        </w:rPr>
        <w:t xml:space="preserve">4（誤）</w:t>
      </w:r>
      <w:r>
        <w:t xml:space="preserve">　副教材には印刷物だけでなく、CD・音声ファイル、動画、Webサイトのデジタルコンテンツ、絵カード、実物（レアリア）など、主教材を補助するあらゆるメディア・教具が含まれます。</w:t>
      </w:r>
    </w:p>
    <w:p>
      <w:pPr>
        <w:pBdr>
          <w:top w:val="single" w:color="CCCCCC" w:sz="4" w:space="6"/>
        </w:pBdr>
        <w:spacing w:after="300" w:before="150"/>
      </w:pPr>
      <w:hyperlink w:history="1" w:anchor="Q_4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4" w:id="720"/>
      <w:r>
        <w:rPr>
          <w:b/>
          <w:bCs/>
        </w:rPr>
        <w:t xml:space="preserve">問題44　解説</w:t>
      </w:r>
      <w:bookmarkEnd w:id="720"/>
    </w:p>
    <w:p>
      <w:pPr>
        <w:spacing w:after="120"/>
      </w:pPr>
      <w:r>
        <w:rPr>
          <w:b/>
          <w:bCs/>
        </w:rPr>
        <w:t xml:space="preserve">正解：4</w:t>
      </w:r>
    </w:p>
    <w:p>
      <w:pPr>
        <w:spacing w:after="100"/>
      </w:pPr>
      <w:r>
        <w:rPr>
          <w:b/>
          <w:bCs/>
          <w:color w:val="B00020"/>
        </w:rPr>
        <w:t xml:space="preserve">1（誤）</w:t>
      </w:r>
      <w:r>
        <w:t xml:space="preserve">　最初から学習者用に文法や語彙を調整・制限して作られたものは「作成教材」と呼ばれます。</w:t>
      </w:r>
    </w:p>
    <w:p>
      <w:pPr>
        <w:spacing w:after="100"/>
      </w:pPr>
      <w:r>
        <w:rPr>
          <w:b/>
          <w:bCs/>
          <w:color w:val="B00020"/>
        </w:rPr>
        <w:t xml:space="preserve">2（誤）</w:t>
      </w:r>
      <w:r>
        <w:t xml:space="preserve">　生教材の最大の利点は、実際の言葉の使用文脈や社会的・文化的な背景（文化規範、生活様式など）に直に触れられる点にあります。文法形式の体系的理解にはむしろ作成教材の方が適しています。</w:t>
      </w:r>
    </w:p>
    <w:p>
      <w:pPr>
        <w:spacing w:after="100"/>
      </w:pPr>
      <w:r>
        <w:rPr>
          <w:b/>
          <w:bCs/>
          <w:color w:val="B00020"/>
        </w:rPr>
        <w:t xml:space="preserve">3（誤）</w:t>
      </w:r>
      <w:r>
        <w:t xml:space="preserve">　生教材は語彙や表現が難解な場合が多いため、特に初級レベルでは、タスク（問い）の難易度を調整したり、必要な部分を抽出・グラフィック化するなどの「足場かけ」や加工・提示の工夫が必要です。そのまま丸投げすると学習者の負担が過重になります。</w:t>
      </w:r>
    </w:p>
    <w:p>
      <w:pPr>
        <w:spacing w:after="100"/>
      </w:pPr>
      <w:r>
        <w:rPr>
          <w:b/>
          <w:bCs/>
          <w:color w:val="2E7D32"/>
        </w:rPr>
        <w:t xml:space="preserve">4（正）</w:t>
      </w:r>
      <w:r>
        <w:t xml:space="preserve">　生教材とは、言語学習目的ではなく、本来は母語話者（社会の一般構成員）に向けて作られた実生活上の情報媒体（チラシ、ニュース、看板、メニュー、パンフレットなど）を指します。</w:t>
      </w:r>
    </w:p>
    <w:p>
      <w:pPr>
        <w:pBdr>
          <w:top w:val="single" w:color="CCCCCC" w:sz="4" w:space="6"/>
        </w:pBdr>
        <w:spacing w:after="300" w:before="150"/>
      </w:pPr>
      <w:hyperlink w:history="1" w:anchor="Q_4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5" w:id="721"/>
      <w:r>
        <w:rPr>
          <w:b/>
          <w:bCs/>
        </w:rPr>
        <w:t xml:space="preserve">問題45　解説</w:t>
      </w:r>
      <w:bookmarkEnd w:id="721"/>
    </w:p>
    <w:p>
      <w:pPr>
        <w:spacing w:after="120"/>
      </w:pPr>
      <w:r>
        <w:rPr>
          <w:b/>
          <w:bCs/>
        </w:rPr>
        <w:t xml:space="preserve">正解：3</w:t>
      </w:r>
    </w:p>
    <w:p>
      <w:pPr>
        <w:spacing w:after="100"/>
      </w:pPr>
      <w:r>
        <w:rPr>
          <w:b/>
          <w:bCs/>
          <w:color w:val="B00020"/>
        </w:rPr>
        <w:t xml:space="preserve">1（誤）</w:t>
      </w:r>
      <w:r>
        <w:t xml:space="preserve">　生教材の全単語や漢字を精読・検索させる活動は、生教材が持つ「実生活での情報検索・処理」という本質的な目的から外れ、学習者の挫折感を強めてしまいます。</w:t>
      </w:r>
    </w:p>
    <w:p>
      <w:pPr>
        <w:spacing w:after="100"/>
      </w:pPr>
      <w:r>
        <w:rPr>
          <w:b/>
          <w:bCs/>
          <w:color w:val="B00020"/>
        </w:rPr>
        <w:t xml:space="preserve">2（誤）</w:t>
      </w:r>
      <w:r>
        <w:t xml:space="preserve">　実生活のチラシを音読の練習素材として反復させることは、生教材の意図や利点を活かした活動とは言えません。</w:t>
      </w:r>
    </w:p>
    <w:p>
      <w:pPr>
        <w:spacing w:after="100"/>
      </w:pPr>
      <w:r>
        <w:rPr>
          <w:b/>
          <w:bCs/>
          <w:color w:val="2E7D32"/>
        </w:rPr>
        <w:t xml:space="preserve">3（正）</w:t>
      </w:r>
      <w:r>
        <w:t xml:space="preserve">　生教材を活用する際は、「現実世界でその情報媒体をどう使うか（目的を持った情報検索）」に即したリアルなタスク（目的解決型タスク）を設定することが最も効果的です。</w:t>
      </w:r>
    </w:p>
    <w:p>
      <w:pPr>
        <w:spacing w:after="100"/>
      </w:pPr>
      <w:r>
        <w:rPr>
          <w:b/>
          <w:bCs/>
          <w:color w:val="B00020"/>
        </w:rPr>
        <w:t xml:space="preserve">4（誤）</w:t>
      </w:r>
      <w:r>
        <w:t xml:space="preserve">　生教材から特定文法を抜き出させる活動は、Focus on Forms（形式のみへの注目）に留まり、生教材が持つ「機能的・実用的な意味」を活かせていません。</w:t>
      </w:r>
    </w:p>
    <w:p>
      <w:pPr>
        <w:pBdr>
          <w:top w:val="single" w:color="CCCCCC" w:sz="4" w:space="6"/>
        </w:pBdr>
        <w:spacing w:after="300" w:before="150"/>
      </w:pPr>
      <w:hyperlink w:history="1" w:anchor="Q_4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6" w:id="722"/>
      <w:r>
        <w:rPr>
          <w:b/>
          <w:bCs/>
        </w:rPr>
        <w:t xml:space="preserve">問題46　解説</w:t>
      </w:r>
      <w:bookmarkEnd w:id="722"/>
    </w:p>
    <w:p>
      <w:pPr>
        <w:spacing w:after="120"/>
      </w:pPr>
      <w:r>
        <w:rPr>
          <w:b/>
          <w:bCs/>
        </w:rPr>
        <w:t xml:space="preserve">正解：4</w:t>
      </w:r>
    </w:p>
    <w:p>
      <w:pPr>
        <w:spacing w:after="100"/>
      </w:pPr>
      <w:r>
        <w:rPr>
          <w:b/>
          <w:bCs/>
          <w:color w:val="B00020"/>
        </w:rPr>
        <w:t xml:space="preserve">1（誤）</w:t>
      </w:r>
      <w:r>
        <w:t xml:space="preserve">　簡素化は、学習者の現在の言語レベル（理解力）に合わせて、語彙や構文を調整（プレーンな表現に変換）することです。</w:t>
      </w:r>
    </w:p>
    <w:p>
      <w:pPr>
        <w:spacing w:after="100"/>
      </w:pPr>
      <w:r>
        <w:rPr>
          <w:b/>
          <w:bCs/>
          <w:color w:val="B00020"/>
        </w:rPr>
        <w:t xml:space="preserve">2（誤）</w:t>
      </w:r>
      <w:r>
        <w:t xml:space="preserve">　加除は、既存の教材に対して内容や演習を付け加えたり、不要な部分を削ったりする適切なアダプテーションです。</w:t>
      </w:r>
    </w:p>
    <w:p>
      <w:pPr>
        <w:spacing w:after="100"/>
      </w:pPr>
      <w:r>
        <w:rPr>
          <w:b/>
          <w:bCs/>
          <w:color w:val="B00020"/>
        </w:rPr>
        <w:t xml:space="preserve">3（誤）</w:t>
      </w:r>
      <w:r>
        <w:t xml:space="preserve">　修正は、学習者の興味・関心や時代に合わせて内容、イラスト、問いなどを変更・更新することです。</w:t>
      </w:r>
    </w:p>
    <w:p>
      <w:pPr>
        <w:spacing w:after="100"/>
      </w:pPr>
      <w:r>
        <w:rPr>
          <w:b/>
          <w:bCs/>
          <w:color w:val="2E7D32"/>
        </w:rPr>
        <w:t xml:space="preserve">4（正）</w:t>
      </w:r>
      <w:r>
        <w:t xml:space="preserve">　再配列とは、学習者の既習状況や学習効果を高めるために「単元や練習の順番（シークエンス）を入れ替えること」を指します。「本文を母語に翻訳させる課題を課す」ことは再配列の説明ではなく、翻訳の導入（活動の変更）に過ぎません。</w:t>
      </w:r>
    </w:p>
    <w:p>
      <w:pPr>
        <w:pBdr>
          <w:top w:val="single" w:color="CCCCCC" w:sz="4" w:space="6"/>
        </w:pBdr>
        <w:spacing w:after="300" w:before="150"/>
      </w:pPr>
      <w:hyperlink w:history="1" w:anchor="Q_4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7" w:id="723"/>
      <w:r>
        <w:rPr>
          <w:b/>
          <w:bCs/>
        </w:rPr>
        <w:t xml:space="preserve">問題47　解説</w:t>
      </w:r>
      <w:bookmarkEnd w:id="723"/>
    </w:p>
    <w:p>
      <w:pPr>
        <w:spacing w:after="120"/>
      </w:pPr>
      <w:r>
        <w:rPr>
          <w:b/>
          <w:bCs/>
        </w:rPr>
        <w:t xml:space="preserve">正解：1</w:t>
      </w:r>
    </w:p>
    <w:p>
      <w:pPr>
        <w:spacing w:after="100"/>
      </w:pPr>
      <w:r>
        <w:rPr>
          <w:b/>
          <w:bCs/>
          <w:color w:val="2E7D32"/>
        </w:rPr>
        <w:t xml:space="preserve">1（正）</w:t>
      </w:r>
      <w:r>
        <w:t xml:space="preserve">　優れたワークシートは、文字情報だけに頼らず、例題の提示、枠囲み、矢印、イラスト、視覚的配置などのユニバーサルデザインを取り入れ、作業手順が直感的に理解できるよう工夫されています。</w:t>
      </w:r>
    </w:p>
    <w:p>
      <w:pPr>
        <w:spacing w:after="100"/>
      </w:pPr>
      <w:r>
        <w:rPr>
          <w:b/>
          <w:bCs/>
          <w:color w:val="B00020"/>
        </w:rPr>
        <w:t xml:space="preserve">2（誤）</w:t>
      </w:r>
      <w:r>
        <w:t xml:space="preserve">　余白が少なく文字が詰まったワークシートは、特に未習言語を学ぶ学習者にとって強い認知負荷（ストレス）を与えます。適度な余白と見やすい文字サイズが不可欠です。</w:t>
      </w:r>
    </w:p>
    <w:p>
      <w:pPr>
        <w:spacing w:after="100"/>
      </w:pPr>
      <w:r>
        <w:rPr>
          <w:b/>
          <w:bCs/>
          <w:color w:val="B00020"/>
        </w:rPr>
        <w:t xml:space="preserve">3（誤）</w:t>
      </w:r>
      <w:r>
        <w:t xml:space="preserve">　ワークシートには、問題の解き方やアウトプットの型を示す「例（例題 / Model）」を必ず1つ以上提示するのが鉄則です。これにより無駄な指示説明の時間を省き、学習者の混乱を防ぎます。</w:t>
      </w:r>
    </w:p>
    <w:p>
      <w:pPr>
        <w:spacing w:after="100"/>
      </w:pPr>
      <w:r>
        <w:rPr>
          <w:b/>
          <w:bCs/>
          <w:color w:val="B00020"/>
        </w:rPr>
        <w:t xml:space="preserve">4（誤）</w:t>
      </w:r>
      <w:r>
        <w:t xml:space="preserve">　ワークシートの指示文（「〜を書いてください」「例のように変えましょう」など）は、学習者が理解できる既習の視覚的表現や簡潔な日本語（やさしい日本語）で書く必要があります。指示文自体が難解であってはなりません。</w:t>
      </w:r>
    </w:p>
    <w:p>
      <w:pPr>
        <w:pBdr>
          <w:top w:val="single" w:color="CCCCCC" w:sz="4" w:space="6"/>
        </w:pBdr>
        <w:spacing w:after="300" w:before="150"/>
      </w:pPr>
      <w:hyperlink w:history="1" w:anchor="Q_4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8" w:id="724"/>
      <w:r>
        <w:rPr>
          <w:b/>
          <w:bCs/>
        </w:rPr>
        <w:t xml:space="preserve">問題48　解説</w:t>
      </w:r>
      <w:bookmarkEnd w:id="724"/>
    </w:p>
    <w:p>
      <w:pPr>
        <w:spacing w:after="120"/>
      </w:pPr>
      <w:r>
        <w:rPr>
          <w:b/>
          <w:bCs/>
        </w:rPr>
        <w:t xml:space="preserve">正解：1</w:t>
      </w:r>
    </w:p>
    <w:p>
      <w:pPr>
        <w:spacing w:after="100"/>
      </w:pPr>
      <w:r>
        <w:rPr>
          <w:b/>
          <w:bCs/>
          <w:color w:val="2E7D32"/>
        </w:rPr>
        <w:t xml:space="preserve">1（正）</w:t>
      </w:r>
      <w:r>
        <w:t xml:space="preserve">　授受動詞（あげます・もらいます・くれます）などは視点（誰の立場から見るか）や物の移動方向が重要です。そのため、人物の位置関係、矢印、視線、吹き出し等を用いて方向性・関係性を視覚的に明確化する必要があります。</w:t>
      </w:r>
    </w:p>
    <w:p>
      <w:pPr>
        <w:spacing w:after="100"/>
      </w:pPr>
      <w:r>
        <w:rPr>
          <w:b/>
          <w:bCs/>
          <w:color w:val="B00020"/>
        </w:rPr>
        <w:t xml:space="preserve">2（誤）</w:t>
      </w:r>
      <w:r>
        <w:t xml:space="preserve">　導入用の絵カードは、狙いとする語彙や文法項目が「一目で直感的に伝わる（ノイズがない）」ことが重要です。要素が多すぎて複数の解釈ができる絵は、誤解を生むため不適切です。</w:t>
      </w:r>
    </w:p>
    <w:p>
      <w:pPr>
        <w:spacing w:after="100"/>
      </w:pPr>
      <w:r>
        <w:rPr>
          <w:b/>
          <w:bCs/>
          <w:color w:val="B00020"/>
        </w:rPr>
        <w:t xml:space="preserve">3（誤）</w:t>
      </w:r>
      <w:r>
        <w:t xml:space="preserve">　文化の多様性（ジェンダー、国籍、年齢など）への配慮は現代の教材開発で強く求められます。意図的に多様性を排除する必要はありません。</w:t>
      </w:r>
    </w:p>
    <w:p>
      <w:pPr>
        <w:spacing w:after="100"/>
      </w:pPr>
      <w:r>
        <w:rPr>
          <w:b/>
          <w:bCs/>
          <w:color w:val="B00020"/>
        </w:rPr>
        <w:t xml:space="preserve">4（誤）</w:t>
      </w:r>
      <w:r>
        <w:t xml:space="preserve">　絵カードの主な目的は「イラストを見て概念・意味（イメージ）と音声を直結させること」です。文字を大きく書いてしまうと、絵ではなく文字を読んでしまうため、初期の絵フラッシュ等では文字を伏せるか裏面に書くなどの配慮が行われます。</w:t>
      </w:r>
    </w:p>
    <w:p>
      <w:pPr>
        <w:pBdr>
          <w:top w:val="single" w:color="CCCCCC" w:sz="4" w:space="6"/>
        </w:pBdr>
        <w:spacing w:after="300" w:before="150"/>
      </w:pPr>
      <w:hyperlink w:history="1" w:anchor="Q_4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9" w:id="725"/>
      <w:r>
        <w:rPr>
          <w:b/>
          <w:bCs/>
        </w:rPr>
        <w:t xml:space="preserve">問題49　解説</w:t>
      </w:r>
      <w:bookmarkEnd w:id="725"/>
    </w:p>
    <w:p>
      <w:pPr>
        <w:spacing w:after="120"/>
      </w:pPr>
      <w:r>
        <w:rPr>
          <w:b/>
          <w:bCs/>
        </w:rPr>
        <w:t xml:space="preserve">正解：1</w:t>
      </w:r>
    </w:p>
    <w:p>
      <w:pPr>
        <w:spacing w:after="100"/>
      </w:pPr>
      <w:r>
        <w:rPr>
          <w:b/>
          <w:bCs/>
          <w:color w:val="2E7D32"/>
        </w:rPr>
        <w:t xml:space="preserve">1（正）</w:t>
      </w:r>
      <w:r>
        <w:t xml:space="preserve">　機能シラバスは、言語を使って何をするか（依頼、謝罪、提案、許可など）という言語の「機能」を単位として構成されたシラバスです。</w:t>
      </w:r>
    </w:p>
    <w:p>
      <w:pPr>
        <w:spacing w:after="100"/>
      </w:pPr>
      <w:r>
        <w:rPr>
          <w:b/>
          <w:bCs/>
          <w:color w:val="B00020"/>
        </w:rPr>
        <w:t xml:space="preserve">2（誤）</w:t>
      </w:r>
      <w:r>
        <w:t xml:space="preserve">　文法構造の難易度順に構成されているのは「構造シラバス（文法シラバス）」です。場面シラバスは「病院で」「郵便局で」といった具体的なシチュエーションを中心に構成されます。</w:t>
      </w:r>
    </w:p>
    <w:p>
      <w:pPr>
        <w:spacing w:after="100"/>
      </w:pPr>
      <w:r>
        <w:rPr>
          <w:b/>
          <w:bCs/>
          <w:color w:val="B00020"/>
        </w:rPr>
        <w:t xml:space="preserve">3（誤）</w:t>
      </w:r>
      <w:r>
        <w:t xml:space="preserve">　「環境問題」「日本の伝統文化」などの話題を中心に構成されるのは「トピック・シラバス（話題シラバス）」です。タスク・シラバスは「ホテルを予約する」「旅行計画を立てる」といった達成すべき作業（タスク）を中心に構成されます。</w:t>
      </w:r>
    </w:p>
    <w:p>
      <w:pPr>
        <w:spacing w:after="100"/>
      </w:pPr>
      <w:r>
        <w:rPr>
          <w:b/>
          <w:bCs/>
          <w:color w:val="B00020"/>
        </w:rPr>
        <w:t xml:space="preserve">4（誤）</w:t>
      </w:r>
      <w:r>
        <w:t xml:space="preserve">　「〜ができる」といった場面や機能に基づくのは「場面シラバス」や「機能シラバス（Can-doシラバス）」です。構造シラバス（文法シラバス）は文法や構文の難易度順に構成されます。</w:t>
      </w:r>
    </w:p>
    <w:p>
      <w:pPr>
        <w:pBdr>
          <w:top w:val="single" w:color="CCCCCC" w:sz="4" w:space="6"/>
        </w:pBdr>
        <w:spacing w:after="300" w:before="150"/>
      </w:pPr>
      <w:hyperlink w:history="1" w:anchor="Q_4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0" w:id="726"/>
      <w:r>
        <w:rPr>
          <w:b/>
          <w:bCs/>
        </w:rPr>
        <w:t xml:space="preserve">問題50　解説</w:t>
      </w:r>
      <w:bookmarkEnd w:id="726"/>
    </w:p>
    <w:p>
      <w:pPr>
        <w:spacing w:after="120"/>
      </w:pPr>
      <w:r>
        <w:rPr>
          <w:b/>
          <w:bCs/>
        </w:rPr>
        <w:t xml:space="preserve">正解：4</w:t>
      </w:r>
    </w:p>
    <w:p>
      <w:pPr>
        <w:spacing w:after="100"/>
      </w:pPr>
      <w:r>
        <w:rPr>
          <w:b/>
          <w:bCs/>
          <w:color w:val="B00020"/>
        </w:rPr>
        <w:t xml:space="preserve">1（誤）</w:t>
      </w:r>
      <w:r>
        <w:t xml:space="preserve">　CEFR等のCan-doは単なる文法の正確さだけでなく、文脈に応じた適切さ、談話の構成力、戦略（ストラテジー）など、多角的なコミュニケーション能力を評価尺度としています。</w:t>
      </w:r>
    </w:p>
    <w:p>
      <w:pPr>
        <w:spacing w:after="100"/>
      </w:pPr>
      <w:r>
        <w:rPr>
          <w:b/>
          <w:bCs/>
          <w:color w:val="B00020"/>
        </w:rPr>
        <w:t xml:space="preserve">2（誤）</w:t>
      </w:r>
      <w:r>
        <w:t xml:space="preserve">　Can-do記述は「知識の量」ではなく、実際のコミュニケーション場面で言語を「どのように運用・使用できるか（パフォーマンスベース）」を記述したものです。</w:t>
      </w:r>
    </w:p>
    <w:p>
      <w:pPr>
        <w:spacing w:after="100"/>
      </w:pPr>
      <w:r>
        <w:rPr>
          <w:b/>
          <w:bCs/>
          <w:color w:val="B00020"/>
        </w:rPr>
        <w:t xml:space="preserve">3（誤）</w:t>
      </w:r>
      <w:r>
        <w:t xml:space="preserve">　Can-doを中心とした教材であっても、課題遂行に必要な文法項目を組み込んで設計することが一般的であり、構造シラバス的要素と相互補完的に併用可能です。</w:t>
      </w:r>
    </w:p>
    <w:p>
      <w:pPr>
        <w:spacing w:after="100"/>
      </w:pPr>
      <w:r>
        <w:rPr>
          <w:b/>
          <w:bCs/>
          <w:color w:val="2E7D32"/>
        </w:rPr>
        <w:t xml:space="preserve">4（正）</w:t>
      </w:r>
      <w:r>
        <w:t xml:space="preserve">　CEFR（ヨーロッパ言語共通参照枠）やJF日本語教育スタンダードにおけるCan-do記述は、言語を用いて何ができるかという「課題遂行能力」に基づいて行動レベルで記述されています。</w:t>
      </w:r>
    </w:p>
    <w:p>
      <w:pPr>
        <w:pBdr>
          <w:top w:val="single" w:color="CCCCCC" w:sz="4" w:space="6"/>
        </w:pBdr>
        <w:spacing w:after="300" w:before="150"/>
      </w:pPr>
      <w:hyperlink w:history="1" w:anchor="Q_4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1" w:id="727"/>
      <w:r>
        <w:rPr>
          <w:b/>
          <w:bCs/>
        </w:rPr>
        <w:t xml:space="preserve">問題51　解説</w:t>
      </w:r>
      <w:bookmarkEnd w:id="727"/>
    </w:p>
    <w:p>
      <w:pPr>
        <w:spacing w:after="120"/>
      </w:pPr>
      <w:r>
        <w:rPr>
          <w:b/>
          <w:bCs/>
        </w:rPr>
        <w:t xml:space="preserve">正解：4</w:t>
      </w:r>
    </w:p>
    <w:p>
      <w:pPr>
        <w:spacing w:after="100"/>
      </w:pPr>
      <w:r>
        <w:rPr>
          <w:b/>
          <w:bCs/>
          <w:color w:val="B00020"/>
        </w:rPr>
        <w:t xml:space="preserve">1（誤）</w:t>
      </w:r>
      <w:r>
        <w:t xml:space="preserve">　コース開始前にクラス分けや指導計画策定のために行うのは「配置テスト」や「診断評価」などです。</w:t>
      </w:r>
    </w:p>
    <w:p>
      <w:pPr>
        <w:spacing w:after="100"/>
      </w:pPr>
      <w:r>
        <w:rPr>
          <w:b/>
          <w:bCs/>
          <w:color w:val="B00020"/>
        </w:rPr>
        <w:t xml:space="preserve">2（誤）</w:t>
      </w:r>
      <w:r>
        <w:t xml:space="preserve">　特定のシラバスや教科書の学習内容の定着度を測るのは「到達度テスト」です。熟達度テスト（Proficiency Test：日本語能力試験 JLPTなど）は、特定のシラバスに依存せず、現在の総合的な言語運用能力を測定します。</w:t>
      </w:r>
    </w:p>
    <w:p>
      <w:pPr>
        <w:spacing w:after="100"/>
      </w:pPr>
      <w:r>
        <w:rPr>
          <w:b/>
          <w:bCs/>
          <w:color w:val="B00020"/>
        </w:rPr>
        <w:t xml:space="preserve">3（誤）</w:t>
      </w:r>
      <w:r>
        <w:t xml:space="preserve">　コース終了時に到達度を判定し成績をつけるのは「総括評価」です。診断評価は、コース開始前や途中で学習者の弱点や問題点を特定するために実施されます。</w:t>
      </w:r>
    </w:p>
    <w:p>
      <w:pPr>
        <w:spacing w:after="100"/>
      </w:pPr>
      <w:r>
        <w:rPr>
          <w:b/>
          <w:bCs/>
          <w:color w:val="2E7D32"/>
        </w:rPr>
        <w:t xml:space="preserve">4（正）</w:t>
      </w:r>
      <w:r>
        <w:t xml:space="preserve">　形成評価は、学習の過程（途中）で行われ、学習者の進捗や課題をフィードバックして指導法を修正したり、学習者の自主的な学びを促進・調整（学習の調整）したりすることを目的とします。</w:t>
      </w:r>
    </w:p>
    <w:p>
      <w:pPr>
        <w:pBdr>
          <w:top w:val="single" w:color="CCCCCC" w:sz="4" w:space="6"/>
        </w:pBdr>
        <w:spacing w:after="300" w:before="150"/>
      </w:pPr>
      <w:hyperlink w:history="1" w:anchor="Q_4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2" w:id="728"/>
      <w:r>
        <w:rPr>
          <w:b/>
          <w:bCs/>
        </w:rPr>
        <w:t xml:space="preserve">問題52　解説</w:t>
      </w:r>
      <w:bookmarkEnd w:id="728"/>
    </w:p>
    <w:p>
      <w:pPr>
        <w:spacing w:after="120"/>
      </w:pPr>
      <w:r>
        <w:rPr>
          <w:b/>
          <w:bCs/>
        </w:rPr>
        <w:t xml:space="preserve">正解：2</w:t>
      </w:r>
    </w:p>
    <w:p>
      <w:pPr>
        <w:spacing w:after="100"/>
      </w:pPr>
      <w:r>
        <w:rPr>
          <w:b/>
          <w:bCs/>
          <w:color w:val="B00020"/>
        </w:rPr>
        <w:t xml:space="preserve">1（誤）</w:t>
      </w:r>
      <w:r>
        <w:t xml:space="preserve">　設定された学習目標や基準への達成度を判定するのは「目標準拠評価」です。</w:t>
      </w:r>
    </w:p>
    <w:p>
      <w:pPr>
        <w:spacing w:after="100"/>
      </w:pPr>
      <w:r>
        <w:rPr>
          <w:b/>
          <w:bCs/>
          <w:color w:val="2E7D32"/>
        </w:rPr>
        <w:t xml:space="preserve">2（正）</w:t>
      </w:r>
      <w:r>
        <w:t xml:space="preserve">　日々の授業における到達度テストやルーブリック・ポートフォリオを用いた評価では、他者との比較（順位）ではなく、「シラバスの目標やルーブリックの基準を達成できたか」を測る目標準拠評価が適しています。</w:t>
      </w:r>
    </w:p>
    <w:p>
      <w:pPr>
        <w:spacing w:after="100"/>
      </w:pPr>
      <w:r>
        <w:rPr>
          <w:b/>
          <w:bCs/>
          <w:color w:val="B00020"/>
        </w:rPr>
        <w:t xml:space="preserve">3（誤）</w:t>
      </w:r>
      <w:r>
        <w:t xml:space="preserve">　集団内での相対的な位置や順位を明らかにするのは「規範準拠評価」です（例：大学入試の共通テストや偏差値算出）。</w:t>
      </w:r>
    </w:p>
    <w:p>
      <w:pPr>
        <w:spacing w:after="100"/>
      </w:pPr>
      <w:r>
        <w:rPr>
          <w:b/>
          <w:bCs/>
          <w:color w:val="B00020"/>
        </w:rPr>
        <w:t xml:space="preserve">4（誤）</w:t>
      </w:r>
      <w:r>
        <w:t xml:space="preserve">　JLPTなどの大規模テストは、項目応答理論等を用いて尺度の同等性を保ち、目標到達度（スコア尺度）を測る要素を強く持っており、単なる集団内の相対順位だけで合否を決める完全な規範準拠評価ではありません。</w:t>
      </w:r>
    </w:p>
    <w:p>
      <w:pPr>
        <w:pBdr>
          <w:top w:val="single" w:color="CCCCCC" w:sz="4" w:space="6"/>
        </w:pBdr>
        <w:spacing w:after="300" w:before="150"/>
      </w:pPr>
      <w:hyperlink w:history="1" w:anchor="Q_4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3" w:id="729"/>
      <w:r>
        <w:rPr>
          <w:b/>
          <w:bCs/>
        </w:rPr>
        <w:t xml:space="preserve">問題53　解説</w:t>
      </w:r>
      <w:bookmarkEnd w:id="729"/>
    </w:p>
    <w:p>
      <w:pPr>
        <w:spacing w:after="120"/>
      </w:pPr>
      <w:r>
        <w:rPr>
          <w:b/>
          <w:bCs/>
        </w:rPr>
        <w:t xml:space="preserve">正解：2</w:t>
      </w:r>
    </w:p>
    <w:p>
      <w:pPr>
        <w:spacing w:after="100"/>
      </w:pPr>
      <w:r>
        <w:rPr>
          <w:b/>
          <w:bCs/>
          <w:color w:val="B00020"/>
        </w:rPr>
        <w:t xml:space="preserve">1（誤）</w:t>
      </w:r>
      <w:r>
        <w:t xml:space="preserve">　ルーブリックを事前（学習の初期段階）に学習者に提示・共有することで、学習者は「どのようなパフォーマンスが求められているか」という学習目標（ゴール）を明確に理解でき、自己評価にも活用できます。隠す必要はありません。</w:t>
      </w:r>
    </w:p>
    <w:p>
      <w:pPr>
        <w:spacing w:after="100"/>
      </w:pPr>
      <w:r>
        <w:rPr>
          <w:b/>
          <w:bCs/>
          <w:color w:val="2E7D32"/>
        </w:rPr>
        <w:t xml:space="preserve">2（正）</w:t>
      </w:r>
      <w:r>
        <w:t xml:space="preserve">　ルーブリックは、評価の観点（評価規準：Criteria）と、各観点における達成度合いを示す尺度（評価尺度：Scale）、およびその内容を具現化した記述語（デスクリプター：Descriptor）で構成されたマトリクス型の評価ルーラーです。</w:t>
      </w:r>
    </w:p>
    <w:p>
      <w:pPr>
        <w:spacing w:after="100"/>
      </w:pPr>
      <w:r>
        <w:rPr>
          <w:b/>
          <w:bCs/>
          <w:color w:val="B00020"/>
        </w:rPr>
        <w:t xml:space="preserve">3（誤）</w:t>
      </w:r>
      <w:r>
        <w:t xml:space="preserve">　ルーブリックは定量的なカウント（誤用数など）だけでなく、表現の適切さや談話の構成力といった複雑なパフォーマンス（定性的側面）を評価するために用いられます。</w:t>
      </w:r>
    </w:p>
    <w:p>
      <w:pPr>
        <w:spacing w:after="100"/>
      </w:pPr>
      <w:r>
        <w:rPr>
          <w:b/>
          <w:bCs/>
          <w:color w:val="B00020"/>
        </w:rPr>
        <w:t xml:space="preserve">4（誤）</w:t>
      </w:r>
      <w:r>
        <w:t xml:space="preserve">　明示的なデスクリプターが設定されたルーブリックを使用することで、複数の採点者によるブレや個人の主観が抑えられ、採点者間信頼性が高まります。</w:t>
      </w:r>
    </w:p>
    <w:p>
      <w:pPr>
        <w:pBdr>
          <w:top w:val="single" w:color="CCCCCC" w:sz="4" w:space="6"/>
        </w:pBdr>
        <w:spacing w:after="300" w:before="150"/>
      </w:pPr>
      <w:hyperlink w:history="1" w:anchor="Q_4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4" w:id="730"/>
      <w:r>
        <w:rPr>
          <w:b/>
          <w:bCs/>
        </w:rPr>
        <w:t xml:space="preserve">問題54　解説</w:t>
      </w:r>
      <w:bookmarkEnd w:id="730"/>
    </w:p>
    <w:p>
      <w:pPr>
        <w:spacing w:after="120"/>
      </w:pPr>
      <w:r>
        <w:rPr>
          <w:b/>
          <w:bCs/>
        </w:rPr>
        <w:t xml:space="preserve">正解：3</w:t>
      </w:r>
    </w:p>
    <w:p>
      <w:pPr>
        <w:spacing w:after="100"/>
      </w:pPr>
      <w:r>
        <w:rPr>
          <w:b/>
          <w:bCs/>
          <w:color w:val="B00020"/>
        </w:rPr>
        <w:t xml:space="preserve">1（誤）</w:t>
      </w:r>
      <w:r>
        <w:t xml:space="preserve">　B1のこの尺度は、あらゆる場面で誤りが一切ないことや、母語話者と同じ発話をすることを要求していません。身近な場面での伝達と、誤りがあっても意図が分かるという条件を確認します。</w:t>
      </w:r>
    </w:p>
    <w:p>
      <w:pPr>
        <w:spacing w:after="100"/>
      </w:pPr>
      <w:r>
        <w:rPr>
          <w:b/>
          <w:bCs/>
          <w:color w:val="B00020"/>
        </w:rPr>
        <w:t xml:space="preserve">2（誤）</w:t>
      </w:r>
      <w:r>
        <w:t xml:space="preserve">　B1の記述では、誤りがあっても何を表現しようとしているかは明らかだとされています。意図が全く理解できないという説明は一致しません。</w:t>
      </w:r>
    </w:p>
    <w:p>
      <w:pPr>
        <w:spacing w:after="100"/>
      </w:pPr>
      <w:r>
        <w:rPr>
          <w:b/>
          <w:bCs/>
          <w:color w:val="2E7D32"/>
        </w:rPr>
        <w:t xml:space="preserve">3（正）</w:t>
      </w:r>
      <w:r>
        <w:t xml:space="preserve">　この記述は、身近な文脈でのある程度の正確さと、誤りがあっても表現したいことが分かるというB1の説明に対応します。</w:t>
      </w:r>
    </w:p>
    <w:p>
      <w:pPr>
        <w:spacing w:after="100"/>
      </w:pPr>
      <w:r>
        <w:rPr>
          <w:b/>
          <w:bCs/>
          <w:color w:val="B00020"/>
        </w:rPr>
        <w:t xml:space="preserve">4（誤）</w:t>
      </w:r>
      <w:r>
        <w:t xml:space="preserve">　文法的正確さは文法形式の使用を扱う尺度です。発音・アクセントなどを扱う音韻的な尺度とは区別され、発音だけで文法的正確さの水準を決めるという説明は誤りです。</w:t>
      </w:r>
    </w:p>
    <w:p>
      <w:pPr>
        <w:pBdr>
          <w:top w:val="single" w:color="CCCCCC" w:sz="4" w:space="6"/>
        </w:pBdr>
        <w:spacing w:after="300" w:before="150"/>
      </w:pPr>
      <w:hyperlink w:history="1" w:anchor="Q_4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5" w:id="731"/>
      <w:r>
        <w:rPr>
          <w:b/>
          <w:bCs/>
        </w:rPr>
        <w:t xml:space="preserve">問題55　解説</w:t>
      </w:r>
      <w:bookmarkEnd w:id="731"/>
    </w:p>
    <w:p>
      <w:pPr>
        <w:spacing w:after="120"/>
      </w:pPr>
      <w:r>
        <w:rPr>
          <w:b/>
          <w:bCs/>
        </w:rPr>
        <w:t xml:space="preserve">正解：4</w:t>
      </w:r>
    </w:p>
    <w:p>
      <w:pPr>
        <w:spacing w:after="100"/>
      </w:pPr>
      <w:r>
        <w:rPr>
          <w:b/>
          <w:bCs/>
          <w:color w:val="B00020"/>
        </w:rPr>
        <w:t xml:space="preserve">1（誤）</w:t>
      </w:r>
      <w:r>
        <w:t xml:space="preserve">　一回限りのペーパーテストによる評価は従来の「要約的・断片的な評価（一回性評価）」であり、ポートフォリオ評価と対比されます。</w:t>
      </w:r>
    </w:p>
    <w:p>
      <w:pPr>
        <w:spacing w:after="100"/>
      </w:pPr>
      <w:r>
        <w:rPr>
          <w:b/>
          <w:bCs/>
          <w:color w:val="B00020"/>
        </w:rPr>
        <w:t xml:space="preserve">2（誤）</w:t>
      </w:r>
      <w:r>
        <w:t xml:space="preserve">　ポートフォリオ評価は個々の学習成果物の性質が異なるため、採点の標準化や客観的数値化が難しく、信頼性の確保が課題となります。そのため、大規模な選抜試験（一斉試験）には不向きです。</w:t>
      </w:r>
    </w:p>
    <w:p>
      <w:pPr>
        <w:spacing w:after="100"/>
      </w:pPr>
      <w:r>
        <w:rPr>
          <w:b/>
          <w:bCs/>
          <w:color w:val="B00020"/>
        </w:rPr>
        <w:t xml:space="preserve">3（誤）</w:t>
      </w:r>
      <w:r>
        <w:t xml:space="preserve">　ポートフォリオ評価では、学習者自身が「なぜこの作品を選んだか」という選定や、自己の学びを捉え直す「振り返り」を行う自律的学習プロセスが非常に重視されます。</w:t>
      </w:r>
    </w:p>
    <w:p>
      <w:pPr>
        <w:spacing w:after="100"/>
      </w:pPr>
      <w:r>
        <w:rPr>
          <w:b/>
          <w:bCs/>
          <w:color w:val="2E7D32"/>
        </w:rPr>
        <w:t xml:space="preserve">4（正）</w:t>
      </w:r>
      <w:r>
        <w:t xml:space="preserve">　ポートフォリオ評価は、作文の推敲過程、スピーチ録音、振り返りシートなどの成果物を長期的に蓄積し、「学習のプロセス（成長の軌跡）」と「最終的な成果」を縦断的・質的に評価するオルタナティブ・アセスメント（代替評価）の代表例です。</w:t>
      </w:r>
    </w:p>
    <w:p>
      <w:pPr>
        <w:pBdr>
          <w:top w:val="single" w:color="CCCCCC" w:sz="4" w:space="6"/>
        </w:pBdr>
        <w:spacing w:after="300" w:before="150"/>
      </w:pPr>
      <w:hyperlink w:history="1" w:anchor="Q_4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6" w:id="732"/>
      <w:r>
        <w:rPr>
          <w:b/>
          <w:bCs/>
        </w:rPr>
        <w:t xml:space="preserve">問題56　解説</w:t>
      </w:r>
      <w:bookmarkEnd w:id="732"/>
    </w:p>
    <w:p>
      <w:pPr>
        <w:spacing w:after="120"/>
      </w:pPr>
      <w:r>
        <w:rPr>
          <w:b/>
          <w:bCs/>
        </w:rPr>
        <w:t xml:space="preserve">正解：1</w:t>
      </w:r>
    </w:p>
    <w:p>
      <w:pPr>
        <w:spacing w:after="100"/>
      </w:pPr>
      <w:r>
        <w:rPr>
          <w:b/>
          <w:bCs/>
          <w:color w:val="2E7D32"/>
        </w:rPr>
        <w:t xml:space="preserve">1（正）</w:t>
      </w:r>
      <w:r>
        <w:t xml:space="preserve">　信頼性とは、測定結果の一貫性・安定性のことです。同じ受験者に再テストを行ってもブレないか（再テスト信頼性）、どの採点者が採点しても同じ結果になるか（採点者間信頼性）などが含まれます。</w:t>
      </w:r>
    </w:p>
    <w:p>
      <w:pPr>
        <w:spacing w:after="100"/>
      </w:pPr>
      <w:r>
        <w:rPr>
          <w:b/>
          <w:bCs/>
          <w:color w:val="B00020"/>
        </w:rPr>
        <w:t xml:space="preserve">2（誤）</w:t>
      </w:r>
      <w:r>
        <w:t xml:space="preserve">　時間・費用・採点のしやすさなどの効率性は「実用性」と呼ばれます。</w:t>
      </w:r>
    </w:p>
    <w:p>
      <w:pPr>
        <w:spacing w:after="100"/>
      </w:pPr>
      <w:r>
        <w:rPr>
          <w:b/>
          <w:bCs/>
          <w:color w:val="B00020"/>
        </w:rPr>
        <w:t xml:space="preserve">3（誤）</w:t>
      </w:r>
      <w:r>
        <w:t xml:space="preserve">　テストが教育現場や学習者に与える影響は「波及効果」と呼ばれます。</w:t>
      </w:r>
    </w:p>
    <w:p>
      <w:pPr>
        <w:spacing w:after="100"/>
      </w:pPr>
      <w:r>
        <w:rPr>
          <w:b/>
          <w:bCs/>
          <w:color w:val="B00020"/>
        </w:rPr>
        <w:t xml:space="preserve">4（誤）</w:t>
      </w:r>
      <w:r>
        <w:t xml:space="preserve">　測ろうとしている概念を正しく測れているかという度合いは「妥当性」です。</w:t>
      </w:r>
    </w:p>
    <w:p>
      <w:pPr>
        <w:pBdr>
          <w:top w:val="single" w:color="CCCCCC" w:sz="4" w:space="6"/>
        </w:pBdr>
        <w:spacing w:after="300" w:before="150"/>
      </w:pPr>
      <w:hyperlink w:history="1" w:anchor="Q_4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7" w:id="733"/>
      <w:r>
        <w:rPr>
          <w:b/>
          <w:bCs/>
        </w:rPr>
        <w:t xml:space="preserve">問題57　解説</w:t>
      </w:r>
      <w:bookmarkEnd w:id="733"/>
    </w:p>
    <w:p>
      <w:pPr>
        <w:spacing w:after="120"/>
      </w:pPr>
      <w:r>
        <w:rPr>
          <w:b/>
          <w:bCs/>
        </w:rPr>
        <w:t xml:space="preserve">正解：4</w:t>
      </w:r>
    </w:p>
    <w:p>
      <w:pPr>
        <w:spacing w:after="100"/>
      </w:pPr>
      <w:r>
        <w:rPr>
          <w:b/>
          <w:bCs/>
          <w:color w:val="B00020"/>
        </w:rPr>
        <w:t xml:space="preserve">1（誤）</w:t>
      </w:r>
      <w:r>
        <w:t xml:space="preserve">　受験者や非専門家が見たときに「良さそうなテストに見えるか」という感覚的な度合いは「表面的妥当性」です。</w:t>
      </w:r>
    </w:p>
    <w:p>
      <w:pPr>
        <w:spacing w:after="100"/>
      </w:pPr>
      <w:r>
        <w:rPr>
          <w:b/>
          <w:bCs/>
          <w:color w:val="B00020"/>
        </w:rPr>
        <w:t xml:space="preserve">2（誤）</w:t>
      </w:r>
      <w:r>
        <w:t xml:space="preserve">　構成概念妥当性は、テストが背景にある言語理論や仮説的構成概念（例：「コミュニケーション能力」など）を正しく反映して測定できているかという度合いです。実用性の説明ではありません。</w:t>
      </w:r>
    </w:p>
    <w:p>
      <w:pPr>
        <w:spacing w:after="100"/>
      </w:pPr>
      <w:r>
        <w:rPr>
          <w:b/>
          <w:bCs/>
          <w:color w:val="B00020"/>
        </w:rPr>
        <w:t xml:space="preserve">3（誤）</w:t>
      </w:r>
      <w:r>
        <w:t xml:space="preserve">　測定領域を網羅しているかという度合いは「内容妥当性」です。</w:t>
      </w:r>
    </w:p>
    <w:p>
      <w:pPr>
        <w:spacing w:after="100"/>
      </w:pPr>
      <w:r>
        <w:rPr>
          <w:b/>
          <w:bCs/>
          <w:color w:val="2E7D32"/>
        </w:rPr>
        <w:t xml:space="preserve">4（正）</w:t>
      </w:r>
      <w:r>
        <w:t xml:space="preserve">　基準関連妥当性は、外部の基準（他の標準化テストの点数や将来の実践能力）との相関関係（併存妥当性や予測妥当性）によって検証される妥当性です。</w:t>
      </w:r>
    </w:p>
    <w:p>
      <w:pPr>
        <w:pBdr>
          <w:top w:val="single" w:color="CCCCCC" w:sz="4" w:space="6"/>
        </w:pBdr>
        <w:spacing w:after="300" w:before="150"/>
      </w:pPr>
      <w:hyperlink w:history="1" w:anchor="Q_4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8" w:id="734"/>
      <w:r>
        <w:rPr>
          <w:b/>
          <w:bCs/>
        </w:rPr>
        <w:t xml:space="preserve">問題58　解説</w:t>
      </w:r>
      <w:bookmarkEnd w:id="734"/>
    </w:p>
    <w:p>
      <w:pPr>
        <w:spacing w:after="120"/>
      </w:pPr>
      <w:r>
        <w:rPr>
          <w:b/>
          <w:bCs/>
        </w:rPr>
        <w:t xml:space="preserve">正解：2</w:t>
      </w:r>
    </w:p>
    <w:p>
      <w:pPr>
        <w:spacing w:after="100"/>
      </w:pPr>
      <w:r>
        <w:rPr>
          <w:b/>
          <w:bCs/>
          <w:color w:val="B00020"/>
        </w:rPr>
        <w:t xml:space="preserve">1（誤）</w:t>
      </w:r>
      <w:r>
        <w:t xml:space="preserve">　実際に求めるパフォーマンスを行わせる「直接的テスト」は、「テストのために実際の言語運用を練習する」ようになるため、一般に正の波及効果をもたらしやすいとされています。</w:t>
      </w:r>
    </w:p>
    <w:p>
      <w:pPr>
        <w:spacing w:after="100"/>
      </w:pPr>
      <w:r>
        <w:rPr>
          <w:b/>
          <w:bCs/>
          <w:color w:val="2E7D32"/>
        </w:rPr>
        <w:t xml:space="preserve">2（正）</w:t>
      </w:r>
      <w:r>
        <w:t xml:space="preserve">　ウォッシュバック・エフェクトとは、テストの内容・形式が日々の「教え方（指導）」や「学び方（学習）」に与える波及的影響です。測定したい本来の能力（会話力など）とテスト形式（文法選択題）が乖離している場合、受験対策が歪んで会話練習が疎かになるという「ネガティブな波及効果」が生じます。</w:t>
      </w:r>
    </w:p>
    <w:p>
      <w:pPr>
        <w:spacing w:after="100"/>
      </w:pPr>
      <w:r>
        <w:rPr>
          <w:b/>
          <w:bCs/>
          <w:color w:val="B00020"/>
        </w:rPr>
        <w:t xml:space="preserve">3（誤）</w:t>
      </w:r>
      <w:r>
        <w:t xml:space="preserve">　経済的費用や時間コストは「実用性」に関わる問題であり、波及効果ではありません。</w:t>
      </w:r>
    </w:p>
    <w:p>
      <w:pPr>
        <w:spacing w:after="100"/>
      </w:pPr>
      <w:r>
        <w:rPr>
          <w:b/>
          <w:bCs/>
          <w:color w:val="B00020"/>
        </w:rPr>
        <w:t xml:space="preserve">4（誤）</w:t>
      </w:r>
      <w:r>
        <w:t xml:space="preserve">　難易度が高すぎるテストは学習者の無力感を生み、ネガティブな波及効果を与えることが一般的です。</w:t>
      </w:r>
    </w:p>
    <w:p>
      <w:pPr>
        <w:pBdr>
          <w:top w:val="single" w:color="CCCCCC" w:sz="4" w:space="6"/>
        </w:pBdr>
        <w:spacing w:after="300" w:before="150"/>
      </w:pPr>
      <w:hyperlink w:history="1" w:anchor="Q_4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9" w:id="735"/>
      <w:r>
        <w:rPr>
          <w:b/>
          <w:bCs/>
        </w:rPr>
        <w:t xml:space="preserve">問題59　解説</w:t>
      </w:r>
      <w:bookmarkEnd w:id="735"/>
    </w:p>
    <w:p>
      <w:pPr>
        <w:spacing w:after="120"/>
      </w:pPr>
      <w:r>
        <w:rPr>
          <w:b/>
          <w:bCs/>
        </w:rPr>
        <w:t xml:space="preserve">正解：3</w:t>
      </w:r>
    </w:p>
    <w:p>
      <w:pPr>
        <w:spacing w:after="100"/>
      </w:pPr>
      <w:r>
        <w:rPr>
          <w:b/>
          <w:bCs/>
          <w:color w:val="B00020"/>
        </w:rPr>
        <w:t xml:space="preserve">1（誤）</w:t>
      </w:r>
      <w:r>
        <w:t xml:space="preserve">　外部の客観的目標やルーブリック基準との比較に基づくのは「目標準拠評価（絶対評価）」です。</w:t>
      </w:r>
    </w:p>
    <w:p>
      <w:pPr>
        <w:spacing w:after="100"/>
      </w:pPr>
      <w:r>
        <w:rPr>
          <w:b/>
          <w:bCs/>
          <w:color w:val="B00020"/>
        </w:rPr>
        <w:t xml:space="preserve">2（誤）</w:t>
      </w:r>
      <w:r>
        <w:t xml:space="preserve">　他者（集団の平均）との比較に基づくのは「規範準拠評価（集団準拠評価）」です。</w:t>
      </w:r>
    </w:p>
    <w:p>
      <w:pPr>
        <w:spacing w:after="100"/>
      </w:pPr>
      <w:r>
        <w:rPr>
          <w:b/>
          <w:bCs/>
          <w:color w:val="2E7D32"/>
        </w:rPr>
        <w:t xml:space="preserve">3（正）</w:t>
      </w:r>
      <w:r>
        <w:t xml:space="preserve">　個人内評価とは、他者との比較や絶対的基準ではなく、「過去のその人自身（過去の能力・成績）」あるいは「その人の他の能力（得意・不得意のバランス）」と比較して、個人の成長・変化の度合いを評価する手法です。</w:t>
      </w:r>
    </w:p>
    <w:p>
      <w:pPr>
        <w:spacing w:after="100"/>
      </w:pPr>
      <w:r>
        <w:rPr>
          <w:b/>
          <w:bCs/>
          <w:color w:val="B00020"/>
        </w:rPr>
        <w:t xml:space="preserve">4（誤）</w:t>
      </w:r>
      <w:r>
        <w:t xml:space="preserve">　偏差値を用いた評価は完全な「規範準拠評価」です。</w:t>
      </w:r>
    </w:p>
    <w:p>
      <w:pPr>
        <w:pBdr>
          <w:top w:val="single" w:color="CCCCCC" w:sz="4" w:space="6"/>
        </w:pBdr>
        <w:spacing w:after="300" w:before="150"/>
      </w:pPr>
      <w:hyperlink w:history="1" w:anchor="Q_4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0" w:id="736"/>
      <w:r>
        <w:rPr>
          <w:b/>
          <w:bCs/>
        </w:rPr>
        <w:t xml:space="preserve">問題60　解説</w:t>
      </w:r>
      <w:bookmarkEnd w:id="736"/>
    </w:p>
    <w:p>
      <w:pPr>
        <w:spacing w:after="120"/>
      </w:pPr>
      <w:r>
        <w:rPr>
          <w:b/>
          <w:bCs/>
        </w:rPr>
        <w:t xml:space="preserve">正解：2</w:t>
      </w:r>
    </w:p>
    <w:p>
      <w:pPr>
        <w:spacing w:after="100"/>
      </w:pPr>
      <w:r>
        <w:rPr>
          <w:b/>
          <w:bCs/>
          <w:color w:val="B00020"/>
        </w:rPr>
        <w:t xml:space="preserve">1（誤）</w:t>
      </w:r>
      <w:r>
        <w:t xml:space="preserve">　ロールプレイや小論文執筆は、実際のパフォーマンスを行わせる「直接テスト」の代表例です。</w:t>
      </w:r>
    </w:p>
    <w:p>
      <w:pPr>
        <w:spacing w:after="100"/>
      </w:pPr>
      <w:r>
        <w:rPr>
          <w:b/>
          <w:bCs/>
          <w:color w:val="2E7D32"/>
        </w:rPr>
        <w:t xml:space="preserve">2（正）</w:t>
      </w:r>
      <w:r>
        <w:t xml:space="preserve">　間接テストは、目的とする言語活動（書く、話すなど）そのものではなく、それを支える要素（語彙力、文法知識、再配列問題など）を解かせることで間接的に能力を推測するテストです（例：多肢選択式文法テストでライティング力を推測する）。</w:t>
      </w:r>
    </w:p>
    <w:p>
      <w:pPr>
        <w:spacing w:after="100"/>
      </w:pPr>
      <w:r>
        <w:rPr>
          <w:b/>
          <w:bCs/>
          <w:color w:val="B00020"/>
        </w:rPr>
        <w:t xml:space="preserve">3（誤）</w:t>
      </w:r>
      <w:r>
        <w:t xml:space="preserve">　スピーキング測定のために文法選択問題を解かせるのは「間接テスト」です。</w:t>
      </w:r>
    </w:p>
    <w:p>
      <w:pPr>
        <w:spacing w:after="100"/>
      </w:pPr>
      <w:r>
        <w:rPr>
          <w:b/>
          <w:bCs/>
          <w:color w:val="B00020"/>
        </w:rPr>
        <w:t xml:space="preserve">4（誤）</w:t>
      </w:r>
      <w:r>
        <w:t xml:space="preserve">　直接テスト（パフォーマンス・テスト）は、実際の評価にルーブリックや人間による採点が必要となるため、採点コストや時間（実用性の問題）がかかり、信頼性の確保に工夫が必要です。採点コストが低いのは間接テスト（選択式テスト）です。</w:t>
      </w:r>
    </w:p>
    <w:p>
      <w:pPr>
        <w:pBdr>
          <w:top w:val="single" w:color="CCCCCC" w:sz="4" w:space="6"/>
        </w:pBdr>
        <w:spacing w:after="300" w:before="150"/>
      </w:pPr>
      <w:hyperlink w:history="1" w:anchor="Q_4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1" w:id="737"/>
      <w:r>
        <w:rPr>
          <w:b/>
          <w:bCs/>
        </w:rPr>
        <w:t xml:space="preserve">問題61　解説</w:t>
      </w:r>
      <w:bookmarkEnd w:id="737"/>
    </w:p>
    <w:p>
      <w:pPr>
        <w:spacing w:after="120"/>
      </w:pPr>
      <w:r>
        <w:rPr>
          <w:b/>
          <w:bCs/>
        </w:rPr>
        <w:t xml:space="preserve">正解：4</w:t>
      </w:r>
    </w:p>
    <w:p>
      <w:pPr>
        <w:spacing w:after="100"/>
      </w:pPr>
      <w:r>
        <w:rPr>
          <w:b/>
          <w:bCs/>
          <w:color w:val="B00020"/>
        </w:rPr>
        <w:t xml:space="preserve">1（誤）</w:t>
      </w:r>
      <w:r>
        <w:t xml:space="preserve">　空欄に助詞を選ぶ問題は「離散的テスト」の代表例です。</w:t>
      </w:r>
    </w:p>
    <w:p>
      <w:pPr>
        <w:spacing w:after="100"/>
      </w:pPr>
      <w:r>
        <w:rPr>
          <w:b/>
          <w:bCs/>
          <w:color w:val="B00020"/>
        </w:rPr>
        <w:t xml:space="preserve">2（誤）</w:t>
      </w:r>
      <w:r>
        <w:t xml:space="preserve">　ディクテーション（聴解・表記・文法理解の統合）や、文章中の定期的な空欄を文脈から推測して埋めるクローズ・テストは、「統合的テスト」の典型例です。</w:t>
      </w:r>
    </w:p>
    <w:p>
      <w:pPr>
        <w:spacing w:after="100"/>
      </w:pPr>
      <w:r>
        <w:rPr>
          <w:b/>
          <w:bCs/>
          <w:color w:val="B00020"/>
        </w:rPr>
        <w:t xml:space="preserve">3（誤）</w:t>
      </w:r>
      <w:r>
        <w:t xml:space="preserve">　複数の言語技能や文脈理解、構造予測などを同時に使わせるのは「統合的テスト」です。</w:t>
      </w:r>
    </w:p>
    <w:p>
      <w:pPr>
        <w:spacing w:after="100"/>
      </w:pPr>
      <w:r>
        <w:rPr>
          <w:b/>
          <w:bCs/>
          <w:color w:val="2E7D32"/>
        </w:rPr>
        <w:t xml:space="preserve">4（正）</w:t>
      </w:r>
      <w:r>
        <w:t xml:space="preserve">　離散的テストは、言語を細かな要素（個々の文法項目、語彙、音素など）に分解し、それぞれを独立して測定するテスト形式です（例：助詞の選択問題、発音識別問題）。</w:t>
      </w:r>
    </w:p>
    <w:p>
      <w:pPr>
        <w:pBdr>
          <w:top w:val="single" w:color="CCCCCC" w:sz="4" w:space="6"/>
        </w:pBdr>
        <w:spacing w:after="300" w:before="150"/>
      </w:pPr>
      <w:hyperlink w:history="1" w:anchor="Q_4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2" w:id="738"/>
      <w:r>
        <w:rPr>
          <w:b/>
          <w:bCs/>
        </w:rPr>
        <w:t xml:space="preserve">問題62　解説</w:t>
      </w:r>
      <w:bookmarkEnd w:id="738"/>
    </w:p>
    <w:p>
      <w:pPr>
        <w:spacing w:after="120"/>
      </w:pPr>
      <w:r>
        <w:rPr>
          <w:b/>
          <w:bCs/>
        </w:rPr>
        <w:t xml:space="preserve">正解：2</w:t>
      </w:r>
    </w:p>
    <w:p>
      <w:pPr>
        <w:spacing w:after="100"/>
      </w:pPr>
      <w:r>
        <w:rPr>
          <w:b/>
          <w:bCs/>
          <w:color w:val="B00020"/>
        </w:rPr>
        <w:t xml:space="preserve">1（誤）</w:t>
      </w:r>
      <w:r>
        <w:t xml:space="preserve">　評価や教案の作成に先立ち、まずコース全体の到達目標（ゴール）を設定する必要があります。</w:t>
      </w:r>
    </w:p>
    <w:p>
      <w:pPr>
        <w:spacing w:after="100"/>
      </w:pPr>
      <w:r>
        <w:rPr>
          <w:b/>
          <w:bCs/>
          <w:color w:val="2E7D32"/>
        </w:rPr>
        <w:t xml:space="preserve">2（正）</w:t>
      </w:r>
      <w:r>
        <w:t xml:space="preserve">　コース全体の達成目標を定めた上で、どのような内容・順序で教えるか（シラバス）を決定し、それに基づいて各コマの教案を作成するという手順は適切です。</w:t>
      </w:r>
    </w:p>
    <w:p>
      <w:pPr>
        <w:spacing w:after="100"/>
      </w:pPr>
      <w:r>
        <w:rPr>
          <w:b/>
          <w:bCs/>
          <w:color w:val="B00020"/>
        </w:rPr>
        <w:t xml:space="preserve">3（誤）</w:t>
      </w:r>
      <w:r>
        <w:t xml:space="preserve">　教案作成はシラバス決定の後の段階（ミクロな計画）です。シラバス作成の前に教案を作成する手順は逆です。</w:t>
      </w:r>
    </w:p>
    <w:p>
      <w:pPr>
        <w:spacing w:after="100"/>
      </w:pPr>
      <w:r>
        <w:rPr>
          <w:b/>
          <w:bCs/>
          <w:color w:val="B00020"/>
        </w:rPr>
        <w:t xml:space="preserve">4（誤）</w:t>
      </w:r>
      <w:r>
        <w:t xml:space="preserve">　コースデザインの出発点はニーズ分析やレディネス分析であり、フィードバック手法の決定から始めるのは不適切です。</w:t>
      </w:r>
    </w:p>
    <w:p>
      <w:pPr>
        <w:pBdr>
          <w:top w:val="single" w:color="CCCCCC" w:sz="4" w:space="6"/>
        </w:pBdr>
        <w:spacing w:after="300" w:before="150"/>
      </w:pPr>
      <w:hyperlink w:history="1" w:anchor="Q_4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3" w:id="739"/>
      <w:r>
        <w:rPr>
          <w:b/>
          <w:bCs/>
        </w:rPr>
        <w:t xml:space="preserve">問題63　解説</w:t>
      </w:r>
      <w:bookmarkEnd w:id="739"/>
    </w:p>
    <w:p>
      <w:pPr>
        <w:spacing w:after="120"/>
      </w:pPr>
      <w:r>
        <w:rPr>
          <w:b/>
          <w:bCs/>
        </w:rPr>
        <w:t xml:space="preserve">正解：2</w:t>
      </w:r>
    </w:p>
    <w:p>
      <w:pPr>
        <w:spacing w:after="100"/>
      </w:pPr>
      <w:r>
        <w:rPr>
          <w:b/>
          <w:bCs/>
          <w:color w:val="B00020"/>
        </w:rPr>
        <w:t xml:space="preserve">1（誤）</w:t>
      </w:r>
      <w:r>
        <w:t xml:space="preserve">　タスク中心の教授法のような試みもありますが、一般的な文法導入の説明としては不適切です。</w:t>
      </w:r>
    </w:p>
    <w:p>
      <w:pPr>
        <w:spacing w:after="100"/>
      </w:pPr>
      <w:r>
        <w:rPr>
          <w:b/>
          <w:bCs/>
          <w:color w:val="2E7D32"/>
        </w:rPr>
        <w:t xml:space="preserve">2（正）</w:t>
      </w:r>
      <w:r>
        <w:t xml:space="preserve">　場面や文脈（コンテキスト）の中で新出項目を提示し、どのような状況でどのように使われるかを視覚的・聴覚的に理解させることが「導入」の基本です。</w:t>
      </w:r>
    </w:p>
    <w:p>
      <w:pPr>
        <w:spacing w:after="100"/>
      </w:pPr>
      <w:r>
        <w:rPr>
          <w:b/>
          <w:bCs/>
          <w:color w:val="B00020"/>
        </w:rPr>
        <w:t xml:space="preserve">3（誤）</w:t>
      </w:r>
      <w:r>
        <w:t xml:space="preserve">　自由な対話は「応用」フェーズに近く、導入段階で誤用修正を中心に学習を進めるのはPPPモデルの基本構造に反します。</w:t>
      </w:r>
    </w:p>
    <w:p>
      <w:pPr>
        <w:spacing w:after="100"/>
      </w:pPr>
      <w:r>
        <w:rPr>
          <w:b/>
          <w:bCs/>
          <w:color w:val="B00020"/>
        </w:rPr>
        <w:t xml:space="preserve">4（誤）</w:t>
      </w:r>
      <w:r>
        <w:t xml:space="preserve">　入れ替え練習や変形練習などの反復練習は「練習」フェーズの作業です。</w:t>
      </w:r>
    </w:p>
    <w:p>
      <w:pPr>
        <w:pBdr>
          <w:top w:val="single" w:color="CCCCCC" w:sz="4" w:space="6"/>
        </w:pBdr>
        <w:spacing w:after="300" w:before="150"/>
      </w:pPr>
      <w:hyperlink w:history="1" w:anchor="Q_4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4" w:id="740"/>
      <w:r>
        <w:rPr>
          <w:b/>
          <w:bCs/>
        </w:rPr>
        <w:t xml:space="preserve">問題64　解説</w:t>
      </w:r>
      <w:bookmarkEnd w:id="740"/>
    </w:p>
    <w:p>
      <w:pPr>
        <w:spacing w:after="120"/>
      </w:pPr>
      <w:r>
        <w:rPr>
          <w:b/>
          <w:bCs/>
        </w:rPr>
        <w:t xml:space="preserve">正解：2</w:t>
      </w:r>
    </w:p>
    <w:p>
      <w:pPr>
        <w:spacing w:after="100"/>
      </w:pPr>
      <w:r>
        <w:rPr>
          <w:b/>
          <w:bCs/>
          <w:color w:val="B00020"/>
        </w:rPr>
        <w:t xml:space="preserve">1（誤）</w:t>
      </w:r>
      <w:r>
        <w:t xml:space="preserve">　正解が1つに定まるクローズドな問い（例：形を変えるだけの練習）は「練習」段階に適しています。「応用」段階では、学習者が自発的に発話内容を選択できるオープンな活動が求められます。</w:t>
      </w:r>
    </w:p>
    <w:p>
      <w:pPr>
        <w:spacing w:after="100"/>
      </w:pPr>
      <w:r>
        <w:rPr>
          <w:b/>
          <w:bCs/>
          <w:color w:val="2E7D32"/>
        </w:rPr>
        <w:t xml:space="preserve">2（正）</w:t>
      </w:r>
      <w:r>
        <w:t xml:space="preserve">　コントロールされた練習（機械的・有意味な練習）から、自由度の高い応用活動（ロールプレイやタスクなど）へと移行させることで、言語の「自動化」と「運用の自動性」を促します。</w:t>
      </w:r>
    </w:p>
    <w:p>
      <w:pPr>
        <w:spacing w:after="100"/>
      </w:pPr>
      <w:r>
        <w:rPr>
          <w:b/>
          <w:bCs/>
          <w:color w:val="B00020"/>
        </w:rPr>
        <w:t xml:space="preserve">3（誤）</w:t>
      </w:r>
      <w:r>
        <w:t xml:space="preserve">　応用活動は、練習した項目を自分自身の文脈や実践で使う重要な段階であり、安易にスキップすべきではありません。</w:t>
      </w:r>
    </w:p>
    <w:p>
      <w:pPr>
        <w:spacing w:after="100"/>
      </w:pPr>
      <w:r>
        <w:rPr>
          <w:b/>
          <w:bCs/>
          <w:color w:val="B00020"/>
        </w:rPr>
        <w:t xml:space="preserve">4（誤）</w:t>
      </w:r>
      <w:r>
        <w:t xml:space="preserve">　「応用」段階の目的は、その課で導入・練習したターゲット項目を実際のコミュニケーションで使えるようにすることです。未習項目を多用させる必要はありません。</w:t>
      </w:r>
    </w:p>
    <w:p>
      <w:pPr>
        <w:pBdr>
          <w:top w:val="single" w:color="CCCCCC" w:sz="4" w:space="6"/>
        </w:pBdr>
        <w:spacing w:after="300" w:before="150"/>
      </w:pPr>
      <w:hyperlink w:history="1" w:anchor="Q_4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5" w:id="741"/>
      <w:r>
        <w:rPr>
          <w:b/>
          <w:bCs/>
        </w:rPr>
        <w:t xml:space="preserve">問題65　解説</w:t>
      </w:r>
      <w:bookmarkEnd w:id="741"/>
    </w:p>
    <w:p>
      <w:pPr>
        <w:spacing w:after="120"/>
      </w:pPr>
      <w:r>
        <w:rPr>
          <w:b/>
          <w:bCs/>
        </w:rPr>
        <w:t xml:space="preserve">正解：1</w:t>
      </w:r>
    </w:p>
    <w:p>
      <w:pPr>
        <w:spacing w:after="100"/>
      </w:pPr>
      <w:r>
        <w:rPr>
          <w:b/>
          <w:bCs/>
          <w:color w:val="2E7D32"/>
        </w:rPr>
        <w:t xml:space="preserve">1（正）</w:t>
      </w:r>
      <w:r>
        <w:t xml:space="preserve">　場面（写真撮影）を示して視覚的に導入し、絵カードを使ったコントロールされた変形練習で形を固め、最後に美術館等の設定でロールプレイ（応用）を行うという流れは非常に合理的で段階的です。</w:t>
      </w:r>
    </w:p>
    <w:p>
      <w:pPr>
        <w:spacing w:after="100"/>
      </w:pPr>
      <w:r>
        <w:rPr>
          <w:b/>
          <w:bCs/>
          <w:color w:val="B00020"/>
        </w:rPr>
        <w:t xml:space="preserve">2（誤）</w:t>
      </w:r>
      <w:r>
        <w:t xml:space="preserve">　フラッシュカードの高速応答（練習的要素）が「応用」に置かれており、段階構成が不適切です。</w:t>
      </w:r>
    </w:p>
    <w:p>
      <w:pPr>
        <w:spacing w:after="100"/>
      </w:pPr>
      <w:r>
        <w:rPr>
          <w:b/>
          <w:bCs/>
          <w:color w:val="B00020"/>
        </w:rPr>
        <w:t xml:space="preserve">3（誤）</w:t>
      </w:r>
      <w:r>
        <w:t xml:space="preserve">　「応用」で単なる音読を行ったり、「練習」で突然自由な雑談をさせたりしており、制御から開放への段階性が崩れています。</w:t>
      </w:r>
    </w:p>
    <w:p>
      <w:pPr>
        <w:spacing w:after="100"/>
      </w:pPr>
      <w:r>
        <w:rPr>
          <w:b/>
          <w:bCs/>
          <w:color w:val="B00020"/>
        </w:rPr>
        <w:t xml:space="preserve">4（誤）</w:t>
      </w:r>
      <w:r>
        <w:t xml:space="preserve">　未習の段階で文作成・相互添削をさせるのは導入として不適切であり、板書の書き写しも応用活動ではありません。</w:t>
      </w:r>
    </w:p>
    <w:p>
      <w:pPr>
        <w:pBdr>
          <w:top w:val="single" w:color="CCCCCC" w:sz="4" w:space="6"/>
        </w:pBdr>
        <w:spacing w:after="300" w:before="150"/>
      </w:pPr>
      <w:hyperlink w:history="1" w:anchor="Q_4_06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6" w:id="742"/>
      <w:r>
        <w:rPr>
          <w:b/>
          <w:bCs/>
        </w:rPr>
        <w:t xml:space="preserve">問題66　解説</w:t>
      </w:r>
      <w:bookmarkEnd w:id="742"/>
    </w:p>
    <w:p>
      <w:pPr>
        <w:spacing w:after="120"/>
      </w:pPr>
      <w:r>
        <w:rPr>
          <w:b/>
          <w:bCs/>
        </w:rPr>
        <w:t xml:space="preserve">正解：4</w:t>
      </w:r>
    </w:p>
    <w:p>
      <w:pPr>
        <w:spacing w:after="100"/>
      </w:pPr>
      <w:r>
        <w:rPr>
          <w:b/>
          <w:bCs/>
          <w:color w:val="B00020"/>
        </w:rPr>
        <w:t xml:space="preserve">1（誤）</w:t>
      </w:r>
      <w:r>
        <w:t xml:space="preserve">　練習の形態（ペアワークか一対一か）と、練習の質的分類（機械的か有意味か）は直接関係しません。</w:t>
      </w:r>
    </w:p>
    <w:p>
      <w:pPr>
        <w:spacing w:after="100"/>
      </w:pPr>
      <w:r>
        <w:rPr>
          <w:b/>
          <w:bCs/>
          <w:color w:val="B00020"/>
        </w:rPr>
        <w:t xml:space="preserve">2（誤）</w:t>
      </w:r>
      <w:r>
        <w:t xml:space="preserve">　機械的練習は主に初級の初期（定着・自動化）で用いられ、レベルや時間の制限がこの記述のようになっているわけではありません。</w:t>
      </w:r>
    </w:p>
    <w:p>
      <w:pPr>
        <w:spacing w:after="100"/>
      </w:pPr>
      <w:r>
        <w:rPr>
          <w:b/>
          <w:bCs/>
          <w:color w:val="B00020"/>
        </w:rPr>
        <w:t xml:space="preserve">3（誤）</w:t>
      </w:r>
      <w:r>
        <w:t xml:space="preserve">　学習者自身の情報や意思を扱うのは「コミュニケーション練習」あるいは応用活動です。機械的練習で個人的な事実を扱うわけではありません。</w:t>
      </w:r>
    </w:p>
    <w:p>
      <w:pPr>
        <w:spacing w:after="100"/>
      </w:pPr>
      <w:r>
        <w:rPr>
          <w:b/>
          <w:bCs/>
          <w:color w:val="2E7D32"/>
        </w:rPr>
        <w:t xml:space="preserve">4（正）</w:t>
      </w:r>
      <w:r>
        <w:t xml:space="preserve">　機械的練習（例：教師「食べます」→生徒「食べて」のような単なる活用練習）は、言葉の意味を理解していなくても音や形の操作だけで答えることが可能です。一方、有意味な練習（例：絵を見て「この人は何をしていますか」に答える）は、文の意味や状況を理解していなければ答えられません。</w:t>
      </w:r>
    </w:p>
    <w:p>
      <w:pPr>
        <w:pBdr>
          <w:top w:val="single" w:color="CCCCCC" w:sz="4" w:space="6"/>
        </w:pBdr>
        <w:spacing w:after="300" w:before="150"/>
      </w:pPr>
      <w:hyperlink w:history="1" w:anchor="Q_4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7" w:id="743"/>
      <w:r>
        <w:rPr>
          <w:b/>
          <w:bCs/>
        </w:rPr>
        <w:t xml:space="preserve">問題67　解説</w:t>
      </w:r>
      <w:bookmarkEnd w:id="743"/>
    </w:p>
    <w:p>
      <w:pPr>
        <w:spacing w:after="120"/>
      </w:pPr>
      <w:r>
        <w:rPr>
          <w:b/>
          <w:bCs/>
        </w:rPr>
        <w:t xml:space="preserve">正解：4</w:t>
      </w:r>
    </w:p>
    <w:p>
      <w:pPr>
        <w:spacing w:after="100"/>
      </w:pPr>
      <w:r>
        <w:rPr>
          <w:b/>
          <w:bCs/>
          <w:color w:val="B00020"/>
        </w:rPr>
        <w:t xml:space="preserve">1（誤）</w:t>
      </w:r>
      <w:r>
        <w:t xml:space="preserve">　明確化要求は、発話の聞き取り・理解又は形式の問題を示し、繰り返しや言い直しを求めるものです。この応答は聞き返しではなく、教師が修正した形を提示しています。</w:t>
      </w:r>
    </w:p>
    <w:p>
      <w:pPr>
        <w:spacing w:after="100"/>
      </w:pPr>
      <w:r>
        <w:rPr>
          <w:b/>
          <w:bCs/>
          <w:color w:val="B00020"/>
        </w:rPr>
        <w:t xml:space="preserve">2（誤）</w:t>
      </w:r>
      <w:r>
        <w:t xml:space="preserve">　メタ言語的フィードバックは、正しい形を直接提示せず、発話の適切さについて情報や質問を与えるものです。この教師は「見た」という形を直接提示しています。</w:t>
      </w:r>
    </w:p>
    <w:p>
      <w:pPr>
        <w:spacing w:after="100"/>
      </w:pPr>
      <w:r>
        <w:rPr>
          <w:b/>
          <w:bCs/>
          <w:color w:val="B00020"/>
        </w:rPr>
        <w:t xml:space="preserve">3（誤）</w:t>
      </w:r>
      <w:r>
        <w:t xml:space="preserve">　明示的訂正では、誤りであることを明確に示し、正しい形を提示します。本問の教師は誤りを明示的には指摘していません。</w:t>
      </w:r>
    </w:p>
    <w:p>
      <w:pPr>
        <w:spacing w:after="100"/>
      </w:pPr>
      <w:r>
        <w:rPr>
          <w:b/>
          <w:bCs/>
          <w:color w:val="2E7D32"/>
        </w:rPr>
        <w:t xml:space="preserve">4（正）</w:t>
      </w:r>
      <w:r>
        <w:t xml:space="preserve">　教師は、学習者の発話の一部を修正した形で言い換えています。「見る」のタ形は「見た」です。誤りを明示的に指摘しない言い換えという条件から、ここではリキャストに当たります。</w:t>
      </w:r>
    </w:p>
    <w:p>
      <w:pPr>
        <w:pBdr>
          <w:top w:val="single" w:color="CCCCCC" w:sz="4" w:space="6"/>
        </w:pBdr>
        <w:spacing w:after="300" w:before="150"/>
      </w:pPr>
      <w:hyperlink w:history="1" w:anchor="Q_4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8" w:id="744"/>
      <w:r>
        <w:rPr>
          <w:b/>
          <w:bCs/>
        </w:rPr>
        <w:t xml:space="preserve">問題68　解説</w:t>
      </w:r>
      <w:bookmarkEnd w:id="744"/>
    </w:p>
    <w:p>
      <w:pPr>
        <w:spacing w:after="120"/>
      </w:pPr>
      <w:r>
        <w:rPr>
          <w:b/>
          <w:bCs/>
        </w:rPr>
        <w:t xml:space="preserve">正解：3</w:t>
      </w:r>
    </w:p>
    <w:p>
      <w:pPr>
        <w:spacing w:after="100"/>
      </w:pPr>
      <w:r>
        <w:rPr>
          <w:b/>
          <w:bCs/>
          <w:color w:val="B00020"/>
        </w:rPr>
        <w:t xml:space="preserve">1（誤）</w:t>
      </w:r>
      <w:r>
        <w:t xml:space="preserve">　リキャストなら教師が誤りを除いた正しい形へ言い換えます。この例では教師は誤った部分をそのまま繰り返しています。</w:t>
      </w:r>
    </w:p>
    <w:p>
      <w:pPr>
        <w:spacing w:after="100"/>
      </w:pPr>
      <w:r>
        <w:rPr>
          <w:b/>
          <w:bCs/>
          <w:color w:val="B00020"/>
        </w:rPr>
        <w:t xml:space="preserve">2（誤）</w:t>
      </w:r>
      <w:r>
        <w:t xml:space="preserve">　明示的訂正なら、誤りであることを明示し、正しい形を直接与えます。この例では教師は正しい形を提示していません。</w:t>
      </w:r>
    </w:p>
    <w:p>
      <w:pPr>
        <w:spacing w:after="100"/>
      </w:pPr>
      <w:r>
        <w:rPr>
          <w:b/>
          <w:bCs/>
          <w:color w:val="2E7D32"/>
        </w:rPr>
        <w:t xml:space="preserve">3（正）</w:t>
      </w:r>
      <w:r>
        <w:t xml:space="preserve">　教師は学習者の誤った部分を単独で繰り返し、疑問調のイントネーションで誤りを際立たせています。原著の『repetition（誤りの反復）』に当たります。</w:t>
      </w:r>
    </w:p>
    <w:p>
      <w:pPr>
        <w:spacing w:after="100"/>
      </w:pPr>
      <w:r>
        <w:rPr>
          <w:b/>
          <w:bCs/>
          <w:color w:val="B00020"/>
        </w:rPr>
        <w:t xml:space="preserve">4（誤）</w:t>
      </w:r>
      <w:r>
        <w:t xml:space="preserve">　メタ言語的フィードバックは、正しい形を直接与えずに、発話の適格性についてコメント・情報・質問を示すものです。この例には文法用語や適格性へのコメントがありません。</w:t>
      </w:r>
    </w:p>
    <w:p>
      <w:pPr>
        <w:pBdr>
          <w:top w:val="single" w:color="CCCCCC" w:sz="4" w:space="6"/>
        </w:pBdr>
        <w:spacing w:after="300" w:before="150"/>
      </w:pPr>
      <w:hyperlink w:history="1" w:anchor="Q_4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9" w:id="745"/>
      <w:r>
        <w:rPr>
          <w:b/>
          <w:bCs/>
        </w:rPr>
        <w:t xml:space="preserve">問題69　解説</w:t>
      </w:r>
      <w:bookmarkEnd w:id="745"/>
    </w:p>
    <w:p>
      <w:pPr>
        <w:spacing w:after="120"/>
      </w:pPr>
      <w:r>
        <w:rPr>
          <w:b/>
          <w:bCs/>
        </w:rPr>
        <w:t xml:space="preserve">正解：4</w:t>
      </w:r>
    </w:p>
    <w:p>
      <w:pPr>
        <w:spacing w:after="100"/>
      </w:pPr>
      <w:r>
        <w:rPr>
          <w:b/>
          <w:bCs/>
          <w:color w:val="B00020"/>
        </w:rPr>
        <w:t xml:space="preserve">1（誤）</w:t>
      </w:r>
      <w:r>
        <w:t xml:space="preserve">　教師は「読める」と正しい形を直接提示し、学習者はそのモデルを繰り返しています。モデルを使わない学習者自身の修正という説明は、この記録に一致しません。</w:t>
      </w:r>
    </w:p>
    <w:p>
      <w:pPr>
        <w:spacing w:after="100"/>
      </w:pPr>
      <w:r>
        <w:rPr>
          <w:b/>
          <w:bCs/>
          <w:color w:val="B00020"/>
        </w:rPr>
        <w:t xml:space="preserve">2（誤）</w:t>
      </w:r>
      <w:r>
        <w:t xml:space="preserve">　「〜ようになる」は習慣の変化にも使え、辞書形による「手伝うようになった」などもあります。全ての用法で可能形だけに接続するという限定は誤りです。</w:t>
      </w:r>
    </w:p>
    <w:p>
      <w:pPr>
        <w:spacing w:after="100"/>
      </w:pPr>
      <w:r>
        <w:rPr>
          <w:b/>
          <w:bCs/>
          <w:color w:val="B00020"/>
        </w:rPr>
        <w:t xml:space="preserve">3（誤）</w:t>
      </w:r>
      <w:r>
        <w:t xml:space="preserve">　教師は「『読む』ではなく『読める』です」と元の形を明示的に退け、正しい形を提示しています。暗示的な言い換えだけではありません。</w:t>
      </w:r>
    </w:p>
    <w:p>
      <w:pPr>
        <w:spacing w:after="100"/>
      </w:pPr>
      <w:r>
        <w:rPr>
          <w:b/>
          <w:bCs/>
          <w:color w:val="2E7D32"/>
        </w:rPr>
        <w:t xml:space="preserve">4（正）</w:t>
      </w:r>
      <w:r>
        <w:t xml:space="preserve">　本問では能力の変化という意味を明示しており、「読めるようになった」がその意図に合います。教師の応答は元の形の明示的な指摘と正用形の提示を含むため、明示的訂正と分析できます。</w:t>
      </w:r>
    </w:p>
    <w:p>
      <w:pPr>
        <w:pBdr>
          <w:top w:val="single" w:color="CCCCCC" w:sz="4" w:space="6"/>
        </w:pBdr>
        <w:spacing w:after="300" w:before="150"/>
      </w:pPr>
      <w:hyperlink w:history="1" w:anchor="Q_4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0" w:id="746"/>
      <w:r>
        <w:rPr>
          <w:b/>
          <w:bCs/>
        </w:rPr>
        <w:t xml:space="preserve">問題70　解説</w:t>
      </w:r>
      <w:bookmarkEnd w:id="746"/>
    </w:p>
    <w:p>
      <w:pPr>
        <w:spacing w:after="120"/>
      </w:pPr>
      <w:r>
        <w:rPr>
          <w:b/>
          <w:bCs/>
        </w:rPr>
        <w:t xml:space="preserve">正解：3</w:t>
      </w:r>
    </w:p>
    <w:p>
      <w:pPr>
        <w:spacing w:after="100"/>
      </w:pPr>
      <w:r>
        <w:rPr>
          <w:b/>
          <w:bCs/>
          <w:color w:val="B00020"/>
        </w:rPr>
        <w:t xml:space="preserve">1（誤）</w:t>
      </w:r>
      <w:r>
        <w:t xml:space="preserve">　これはWardhaughが区別する弱形の出発点に合います。弱形は、既に観察された困難を、利用できる言語学的知識で説明しようとします。</w:t>
      </w:r>
    </w:p>
    <w:p>
      <w:pPr>
        <w:spacing w:after="100"/>
      </w:pPr>
      <w:r>
        <w:rPr>
          <w:b/>
          <w:bCs/>
          <w:color w:val="B00020"/>
        </w:rPr>
        <w:t xml:space="preserve">2（誤）</w:t>
      </w:r>
      <w:r>
        <w:t xml:space="preserve">　Wardhaughの弱形も言語体系を参照します。発話例を任意に分類するだけという説明は、強形にも弱形にも合いません。</w:t>
      </w:r>
    </w:p>
    <w:p>
      <w:pPr>
        <w:spacing w:after="100"/>
      </w:pPr>
      <w:r>
        <w:rPr>
          <w:b/>
          <w:bCs/>
          <w:color w:val="2E7D32"/>
        </w:rPr>
        <w:t xml:space="preserve">3（正）</w:t>
      </w:r>
      <w:r>
        <w:t xml:space="preserve">　原発表稿3頁はLadoの記述を強形の代表として引用し、母語と学習対象の言語・文化を体系的に比較して、困難となる型を予測・記述できるという要求を示しています。</w:t>
      </w:r>
    </w:p>
    <w:p>
      <w:pPr>
        <w:spacing w:after="100"/>
      </w:pPr>
      <w:r>
        <w:rPr>
          <w:b/>
          <w:bCs/>
          <w:color w:val="B00020"/>
        </w:rPr>
        <w:t xml:space="preserve">4（誤）</w:t>
      </w:r>
      <w:r>
        <w:t xml:space="preserve">　原発表稿は二言語間の差を無関係とはしていません。強形の予測可能性を批判しつつ、弱形には一定の利用可能性を認めています。</w:t>
      </w:r>
    </w:p>
    <w:p>
      <w:pPr>
        <w:pBdr>
          <w:top w:val="single" w:color="CCCCCC" w:sz="4" w:space="6"/>
        </w:pBdr>
        <w:spacing w:after="300" w:before="150"/>
      </w:pPr>
      <w:hyperlink w:history="1" w:anchor="Q_4_07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1" w:id="747"/>
      <w:r>
        <w:rPr>
          <w:b/>
          <w:bCs/>
        </w:rPr>
        <w:t xml:space="preserve">問題71　解説</w:t>
      </w:r>
      <w:bookmarkEnd w:id="747"/>
    </w:p>
    <w:p>
      <w:pPr>
        <w:spacing w:after="120"/>
      </w:pPr>
      <w:r>
        <w:rPr>
          <w:b/>
          <w:bCs/>
        </w:rPr>
        <w:t xml:space="preserve">正解：2</w:t>
      </w:r>
    </w:p>
    <w:p>
      <w:pPr>
        <w:spacing w:after="100"/>
      </w:pPr>
      <w:r>
        <w:rPr>
          <w:b/>
          <w:bCs/>
          <w:color w:val="B00020"/>
        </w:rPr>
        <w:t xml:space="preserve">1（誤）</w:t>
      </w:r>
      <w:r>
        <w:t xml:space="preserve">　原論文は、学習者が発達の各時点で一定の体系を用い、系統的な誤用がその体系の証拠になると述べています。すべてを偶発現象とはしません。</w:t>
      </w:r>
    </w:p>
    <w:p>
      <w:pPr>
        <w:spacing w:after="100"/>
      </w:pPr>
      <w:r>
        <w:rPr>
          <w:b/>
          <w:bCs/>
          <w:color w:val="2E7D32"/>
        </w:rPr>
        <w:t xml:space="preserve">2（正）</w:t>
      </w:r>
      <w:r>
        <w:t xml:space="preserve">　原誌166〜167頁は、学習者が各時点で一定の体系を用いているとし、系統的な誤用から、その時点までの言語知識を再構成できると述べています。</w:t>
      </w:r>
    </w:p>
    <w:p>
      <w:pPr>
        <w:spacing w:after="100"/>
      </w:pPr>
      <w:r>
        <w:rPr>
          <w:b/>
          <w:bCs/>
          <w:color w:val="B00020"/>
        </w:rPr>
        <w:t xml:space="preserve">3（誤）</w:t>
      </w:r>
      <w:r>
        <w:t xml:space="preserve">　原論文は、正しい発話が聞いた文の反復である可能性を指摘し、一度の正用だけでは母語話者と同じ生成体系を習得した証拠にならないとしています。</w:t>
      </w:r>
    </w:p>
    <w:p>
      <w:pPr>
        <w:spacing w:after="100"/>
      </w:pPr>
      <w:r>
        <w:rPr>
          <w:b/>
          <w:bCs/>
          <w:color w:val="B00020"/>
        </w:rPr>
        <w:t xml:space="preserve">4（誤）</w:t>
      </w:r>
      <w:r>
        <w:t xml:space="preserve">　原論文は、疲労・記憶の不調などに由来する非系統的なmistakeと、現在の知識を反映する系統的なerrorを区別しています。</w:t>
      </w:r>
    </w:p>
    <w:p>
      <w:pPr>
        <w:pBdr>
          <w:top w:val="single" w:color="CCCCCC" w:sz="4" w:space="6"/>
        </w:pBdr>
        <w:spacing w:after="300" w:before="150"/>
      </w:pPr>
      <w:hyperlink w:history="1" w:anchor="Q_4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2" w:id="748"/>
      <w:r>
        <w:rPr>
          <w:b/>
          <w:bCs/>
        </w:rPr>
        <w:t xml:space="preserve">問題72　解説</w:t>
      </w:r>
      <w:bookmarkEnd w:id="748"/>
    </w:p>
    <w:p>
      <w:pPr>
        <w:spacing w:after="120"/>
      </w:pPr>
      <w:r>
        <w:rPr>
          <w:b/>
          <w:bCs/>
        </w:rPr>
        <w:t xml:space="preserve">正解：3</w:t>
      </w:r>
    </w:p>
    <w:p>
      <w:pPr>
        <w:spacing w:after="100"/>
      </w:pPr>
      <w:r>
        <w:rPr>
          <w:b/>
          <w:bCs/>
          <w:color w:val="B00020"/>
        </w:rPr>
        <w:t xml:space="preserve">1（誤）</w:t>
      </w:r>
      <w:r>
        <w:t xml:space="preserve">　化石化は学習者（非母語話者）の中間言語に見られる現象であり、母語話者の癖を指す用語ではない。</w:t>
      </w:r>
    </w:p>
    <w:p>
      <w:pPr>
        <w:spacing w:after="100"/>
      </w:pPr>
      <w:r>
        <w:rPr>
          <w:b/>
          <w:bCs/>
          <w:color w:val="B00020"/>
        </w:rPr>
        <w:t xml:space="preserve">2（誤）</w:t>
      </w:r>
      <w:r>
        <w:t xml:space="preserve">　教師の訂正直後にのみ現れる現象という説明は化石化の定義に当たらない。</w:t>
      </w:r>
    </w:p>
    <w:p>
      <w:pPr>
        <w:spacing w:after="100"/>
      </w:pPr>
      <w:r>
        <w:rPr>
          <w:b/>
          <w:bCs/>
          <w:color w:val="2E7D32"/>
        </w:rPr>
        <w:t xml:space="preserve">3（正）</w:t>
      </w:r>
      <w:r>
        <w:t xml:space="preserve">　学習が進んでもある種の誤用パターンが修正されず固定的に残ってしまう現象を「化石化」と呼ぶ。</w:t>
      </w:r>
    </w:p>
    <w:p>
      <w:pPr>
        <w:spacing w:after="100"/>
      </w:pPr>
      <w:r>
        <w:rPr>
          <w:b/>
          <w:bCs/>
          <w:color w:val="B00020"/>
        </w:rPr>
        <w:t xml:space="preserve">4（誤）</w:t>
      </w:r>
      <w:r>
        <w:t xml:space="preserve">　一時的に現れてすぐ消える現象という説明は、化石化（定着してしまう現象）とは逆の内容である。</w:t>
      </w:r>
    </w:p>
    <w:p>
      <w:pPr>
        <w:pBdr>
          <w:top w:val="single" w:color="CCCCCC" w:sz="4" w:space="6"/>
        </w:pBdr>
        <w:spacing w:after="300" w:before="150"/>
      </w:pPr>
      <w:hyperlink w:history="1" w:anchor="Q_4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3" w:id="749"/>
      <w:r>
        <w:rPr>
          <w:b/>
          <w:bCs/>
        </w:rPr>
        <w:t xml:space="preserve">問題73　解説</w:t>
      </w:r>
      <w:bookmarkEnd w:id="749"/>
    </w:p>
    <w:p>
      <w:pPr>
        <w:spacing w:after="120"/>
      </w:pPr>
      <w:r>
        <w:rPr>
          <w:b/>
          <w:bCs/>
        </w:rPr>
        <w:t xml:space="preserve">正解：3</w:t>
      </w:r>
    </w:p>
    <w:p>
      <w:pPr>
        <w:spacing w:after="100"/>
      </w:pPr>
      <w:r>
        <w:rPr>
          <w:b/>
          <w:bCs/>
          <w:color w:val="B00020"/>
        </w:rPr>
        <w:t xml:space="preserve">1（誤）</w:t>
      </w:r>
      <w:r>
        <w:t xml:space="preserve">　Richardsは、母語の違いだけでは説明できず、目標言語を学ぶ過程に由来する誤用を扱っています。過剰般化を母語干渉だけに限定する説明は合いません。</w:t>
      </w:r>
    </w:p>
    <w:p>
      <w:pPr>
        <w:spacing w:after="100"/>
      </w:pPr>
      <w:r>
        <w:rPr>
          <w:b/>
          <w:bCs/>
          <w:color w:val="B00020"/>
        </w:rPr>
        <w:t xml:space="preserve">2（誤）</w:t>
      </w:r>
      <w:r>
        <w:t xml:space="preserve">　これは文体・待遇上の切り替えの説明であり、Richardsが示す過剰般化の定義ではありません。</w:t>
      </w:r>
    </w:p>
    <w:p>
      <w:pPr>
        <w:spacing w:after="100"/>
      </w:pPr>
      <w:r>
        <w:rPr>
          <w:b/>
          <w:bCs/>
          <w:color w:val="2E7D32"/>
        </w:rPr>
        <w:t xml:space="preserve">3（正）</w:t>
      </w:r>
      <w:r>
        <w:t xml:space="preserve">　原稿3.1節は、既に学んだ目標言語の構造を基に、その構造を許容範囲を越えて適用して新しい非目標形を作る現象として説明しています。</w:t>
      </w:r>
    </w:p>
    <w:p>
      <w:pPr>
        <w:spacing w:after="100"/>
      </w:pPr>
      <w:r>
        <w:rPr>
          <w:b/>
          <w:bCs/>
          <w:color w:val="B00020"/>
        </w:rPr>
        <w:t xml:space="preserve">4（誤）</w:t>
      </w:r>
      <w:r>
        <w:t xml:space="preserve">　これは複数言語の使用を切り替える現象の説明であり、Richardsが示す過剰般化の定義ではありません。</w:t>
      </w:r>
    </w:p>
    <w:p>
      <w:pPr>
        <w:pBdr>
          <w:top w:val="single" w:color="CCCCCC" w:sz="4" w:space="6"/>
        </w:pBdr>
        <w:spacing w:after="300" w:before="150"/>
      </w:pPr>
      <w:hyperlink w:history="1" w:anchor="Q_4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4" w:id="750"/>
      <w:r>
        <w:rPr>
          <w:b/>
          <w:bCs/>
        </w:rPr>
        <w:t xml:space="preserve">問題74　解説</w:t>
      </w:r>
      <w:bookmarkEnd w:id="750"/>
    </w:p>
    <w:p>
      <w:pPr>
        <w:spacing w:after="120"/>
      </w:pPr>
      <w:r>
        <w:rPr>
          <w:b/>
          <w:bCs/>
        </w:rPr>
        <w:t xml:space="preserve">正解：1</w:t>
      </w:r>
    </w:p>
    <w:p>
      <w:pPr>
        <w:spacing w:after="100"/>
      </w:pPr>
      <w:r>
        <w:rPr>
          <w:b/>
          <w:bCs/>
          <w:color w:val="2E7D32"/>
        </w:rPr>
        <w:t xml:space="preserve">1（正）</w:t>
      </w:r>
      <w:r>
        <w:t xml:space="preserve">　原稿6〜8頁は、文全体の組織に関わる誤りと一部の要素に限られる誤りを、意思疎通への影響と関連づけて区別しています。ローカルの影響は通常小さいという条件です。</w:t>
      </w:r>
    </w:p>
    <w:p>
      <w:pPr>
        <w:spacing w:after="100"/>
      </w:pPr>
      <w:r>
        <w:rPr>
          <w:b/>
          <w:bCs/>
          <w:color w:val="B00020"/>
        </w:rPr>
        <w:t xml:space="preserve">2（誤）</w:t>
      </w:r>
      <w:r>
        <w:t xml:space="preserve">　同原稿は、語順や文をつなぐ表現の誤りをグローバルの例として挙げています。発音だけに限定する説明は合いません。</w:t>
      </w:r>
    </w:p>
    <w:p>
      <w:pPr>
        <w:spacing w:after="100"/>
      </w:pPr>
      <w:r>
        <w:rPr>
          <w:b/>
          <w:bCs/>
          <w:color w:val="B00020"/>
        </w:rPr>
        <w:t xml:space="preserve">3（誤）</w:t>
      </w:r>
      <w:r>
        <w:t xml:space="preserve">　同原稿は、文全体の組織と一部の要素という違いに基づいて両者を区別しています。</w:t>
      </w:r>
    </w:p>
    <w:p>
      <w:pPr>
        <w:spacing w:after="100"/>
      </w:pPr>
      <w:r>
        <w:rPr>
          <w:b/>
          <w:bCs/>
          <w:color w:val="B00020"/>
        </w:rPr>
        <w:t xml:space="preserve">4（誤）</w:t>
      </w:r>
      <w:r>
        <w:t xml:space="preserve">　同原稿は、ローカル・エラーは通常、意思疎通を大きく妨げないとします。グローバルは文全体の組織に関わる分類です。</w:t>
      </w:r>
    </w:p>
    <w:p>
      <w:pPr>
        <w:pBdr>
          <w:top w:val="single" w:color="CCCCCC" w:sz="4" w:space="6"/>
        </w:pBdr>
        <w:spacing w:after="300" w:before="150"/>
      </w:pPr>
      <w:hyperlink w:history="1" w:anchor="Q_4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5" w:id="751"/>
      <w:r>
        <w:rPr>
          <w:b/>
          <w:bCs/>
        </w:rPr>
        <w:t xml:space="preserve">問題75　解説</w:t>
      </w:r>
      <w:bookmarkEnd w:id="751"/>
    </w:p>
    <w:p>
      <w:pPr>
        <w:spacing w:after="120"/>
      </w:pPr>
      <w:r>
        <w:rPr>
          <w:b/>
          <w:bCs/>
        </w:rPr>
        <w:t xml:space="preserve">正解：3</w:t>
      </w:r>
    </w:p>
    <w:p>
      <w:pPr>
        <w:spacing w:after="100"/>
      </w:pPr>
      <w:r>
        <w:rPr>
          <w:b/>
          <w:bCs/>
          <w:color w:val="B00020"/>
        </w:rPr>
        <w:t xml:space="preserve">1（誤）</w:t>
      </w:r>
      <w:r>
        <w:t xml:space="preserve">　これは原論文でerrorに割り当てられる説明です。系統的な誤用は学習者の現在の知識を再構成する資料になります。</w:t>
      </w:r>
    </w:p>
    <w:p>
      <w:pPr>
        <w:spacing w:after="100"/>
      </w:pPr>
      <w:r>
        <w:rPr>
          <w:b/>
          <w:bCs/>
          <w:color w:val="B00020"/>
        </w:rPr>
        <w:t xml:space="preserve">2（誤）</w:t>
      </w:r>
      <w:r>
        <w:t xml:space="preserve">　これは原論文でmistakeに割り当てられる説明です。疲労や記憶の不調などによる遂行上の誤りは非系統的とされます。</w:t>
      </w:r>
    </w:p>
    <w:p>
      <w:pPr>
        <w:spacing w:after="100"/>
      </w:pPr>
      <w:r>
        <w:rPr>
          <w:b/>
          <w:bCs/>
          <w:color w:val="2E7D32"/>
        </w:rPr>
        <w:t xml:space="preserve">3（正）</w:t>
      </w:r>
      <w:r>
        <w:t xml:space="preserve">　原誌166〜167頁は、偶発的な遂行上の誤りをmistake、現在までの知識を示す系統的な誤用をerrorとして区別しています。</w:t>
      </w:r>
    </w:p>
    <w:p>
      <w:pPr>
        <w:spacing w:after="100"/>
      </w:pPr>
      <w:r>
        <w:rPr>
          <w:b/>
          <w:bCs/>
          <w:color w:val="B00020"/>
        </w:rPr>
        <w:t xml:space="preserve">4（誤）</w:t>
      </w:r>
      <w:r>
        <w:t xml:space="preserve">　原論文は両者の区別を重要とし、区別の判定自体には慎重な分析が必要だと述べています。</w:t>
      </w:r>
    </w:p>
    <w:p>
      <w:pPr>
        <w:pBdr>
          <w:top w:val="single" w:color="CCCCCC" w:sz="4" w:space="6"/>
        </w:pBdr>
        <w:spacing w:after="300" w:before="150"/>
      </w:pPr>
      <w:hyperlink w:history="1" w:anchor="Q_4_07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6" w:id="752"/>
      <w:r>
        <w:rPr>
          <w:b/>
          <w:bCs/>
        </w:rPr>
        <w:t xml:space="preserve">問題76　解説</w:t>
      </w:r>
      <w:bookmarkEnd w:id="752"/>
    </w:p>
    <w:p>
      <w:pPr>
        <w:spacing w:after="120"/>
      </w:pPr>
      <w:r>
        <w:rPr>
          <w:b/>
          <w:bCs/>
        </w:rPr>
        <w:t xml:space="preserve">正解：1</w:t>
      </w:r>
    </w:p>
    <w:p>
      <w:pPr>
        <w:spacing w:after="100"/>
      </w:pPr>
      <w:r>
        <w:rPr>
          <w:b/>
          <w:bCs/>
          <w:color w:val="2E7D32"/>
        </w:rPr>
        <w:t xml:space="preserve">1（正）</w:t>
      </w:r>
      <w:r>
        <w:t xml:space="preserve">　学習者が自信のない、あるいは困難だと感じる構造の使用を避け、代替表現で済ませようとする現象を「回避」と呼ぶ。</w:t>
      </w:r>
    </w:p>
    <w:p>
      <w:pPr>
        <w:spacing w:after="100"/>
      </w:pPr>
      <w:r>
        <w:rPr>
          <w:b/>
          <w:bCs/>
          <w:color w:val="B00020"/>
        </w:rPr>
        <w:t xml:space="preserve">2（誤）</w:t>
      </w:r>
      <w:r>
        <w:t xml:space="preserve">　教材の内容選定の問題ではなく、学習者の言語使用行動に関する現象である。</w:t>
      </w:r>
    </w:p>
    <w:p>
      <w:pPr>
        <w:spacing w:after="100"/>
      </w:pPr>
      <w:r>
        <w:rPr>
          <w:b/>
          <w:bCs/>
          <w:color w:val="B00020"/>
        </w:rPr>
        <w:t xml:space="preserve">3（誤）</w:t>
      </w:r>
      <w:r>
        <w:t xml:space="preserve">　テストの欠席という行動上の現象ではない。</w:t>
      </w:r>
    </w:p>
    <w:p>
      <w:pPr>
        <w:spacing w:after="100"/>
      </w:pPr>
      <w:r>
        <w:rPr>
          <w:b/>
          <w:bCs/>
          <w:color w:val="B00020"/>
        </w:rPr>
        <w:t xml:space="preserve">4（誤）</w:t>
      </w:r>
      <w:r>
        <w:t xml:space="preserve">　教師側の指導方針の話ではなく、学習者本人の言語使用上の現象を指す。</w:t>
      </w:r>
    </w:p>
    <w:p>
      <w:pPr>
        <w:pBdr>
          <w:top w:val="single" w:color="CCCCCC" w:sz="4" w:space="6"/>
        </w:pBdr>
        <w:spacing w:after="300" w:before="150"/>
      </w:pPr>
      <w:hyperlink w:history="1" w:anchor="Q_4_07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7" w:id="753"/>
      <w:r>
        <w:rPr>
          <w:b/>
          <w:bCs/>
        </w:rPr>
        <w:t xml:space="preserve">問題77　解説</w:t>
      </w:r>
      <w:bookmarkEnd w:id="753"/>
    </w:p>
    <w:p>
      <w:pPr>
        <w:spacing w:after="120"/>
      </w:pPr>
      <w:r>
        <w:rPr>
          <w:b/>
          <w:bCs/>
        </w:rPr>
        <w:t xml:space="preserve">正解：4</w:t>
      </w:r>
    </w:p>
    <w:p>
      <w:pPr>
        <w:spacing w:after="100"/>
      </w:pPr>
      <w:r>
        <w:rPr>
          <w:b/>
          <w:bCs/>
          <w:color w:val="B00020"/>
        </w:rPr>
        <w:t xml:space="preserve">1（誤）</w:t>
      </w:r>
      <w:r>
        <w:t xml:space="preserve">　アクション・リサーチは特定の現場の課題解決や実践改善を目指すものであり、実験室環境での「一般化可能な理論構築」を主目的とする基礎研究とは異なります。</w:t>
      </w:r>
    </w:p>
    <w:p>
      <w:pPr>
        <w:spacing w:after="100"/>
      </w:pPr>
      <w:r>
        <w:rPr>
          <w:b/>
          <w:bCs/>
          <w:color w:val="B00020"/>
        </w:rPr>
        <w:t xml:space="preserve">2（誤）</w:t>
      </w:r>
      <w:r>
        <w:t xml:space="preserve">　外部の専門家ではなく「実践者である教師自身（または教師の協働チーム）」が主体となって行う点に特徴があります。</w:t>
      </w:r>
    </w:p>
    <w:p>
      <w:pPr>
        <w:spacing w:after="100"/>
      </w:pPr>
      <w:r>
        <w:rPr>
          <w:b/>
          <w:bCs/>
          <w:color w:val="B00020"/>
        </w:rPr>
        <w:t xml:space="preserve">3（誤）</w:t>
      </w:r>
      <w:r>
        <w:t xml:space="preserve">　実践のプロセスで得られた観察データや学習者の反応に基づき、次のサイクルの計画を柔軟に修正・更新していくことが求められます。</w:t>
      </w:r>
    </w:p>
    <w:p>
      <w:pPr>
        <w:spacing w:after="100"/>
      </w:pPr>
      <w:r>
        <w:rPr>
          <w:b/>
          <w:bCs/>
          <w:color w:val="2E7D32"/>
        </w:rPr>
        <w:t xml:space="preserve">4（正）</w:t>
      </w:r>
      <w:r>
        <w:t xml:space="preserve">　アクション・リサーチは、教師自身が研究者として自らの教室課題を認識し、計画・実践・観察・内省の螺旋的サイクルを繰り返しながら現場の改善を図る手法です。</w:t>
      </w:r>
    </w:p>
    <w:p>
      <w:pPr>
        <w:pBdr>
          <w:top w:val="single" w:color="CCCCCC" w:sz="4" w:space="6"/>
        </w:pBdr>
        <w:spacing w:after="300" w:before="150"/>
      </w:pPr>
      <w:hyperlink w:history="1" w:anchor="Q_4_07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8" w:id="754"/>
      <w:r>
        <w:rPr>
          <w:b/>
          <w:bCs/>
        </w:rPr>
        <w:t xml:space="preserve">問題78　解説</w:t>
      </w:r>
      <w:bookmarkEnd w:id="754"/>
    </w:p>
    <w:p>
      <w:pPr>
        <w:spacing w:after="120"/>
      </w:pPr>
      <w:r>
        <w:rPr>
          <w:b/>
          <w:bCs/>
        </w:rPr>
        <w:t xml:space="preserve">正解：4</w:t>
      </w:r>
    </w:p>
    <w:p>
      <w:pPr>
        <w:spacing w:after="100"/>
      </w:pPr>
      <w:r>
        <w:rPr>
          <w:b/>
          <w:bCs/>
          <w:color w:val="B00020"/>
        </w:rPr>
        <w:t xml:space="preserve">1（誤）</w:t>
      </w:r>
      <w:r>
        <w:t xml:space="preserve">　単なる単語頻度の定量分析ではなく、思考の「プロセスや意思決定の理由」を分析する質的研究手法です。</w:t>
      </w:r>
    </w:p>
    <w:p>
      <w:pPr>
        <w:spacing w:after="100"/>
      </w:pPr>
      <w:r>
        <w:rPr>
          <w:b/>
          <w:bCs/>
          <w:color w:val="B00020"/>
        </w:rPr>
        <w:t xml:space="preserve">2（誤）</w:t>
      </w:r>
      <w:r>
        <w:t xml:space="preserve">　思考プロトコルでは、試行錯誤の過程を「声に出して発話してもらう」ことが本質であるため、無言を強制するのは正反対です。</w:t>
      </w:r>
    </w:p>
    <w:p>
      <w:pPr>
        <w:spacing w:after="100"/>
      </w:pPr>
      <w:r>
        <w:rPr>
          <w:b/>
          <w:bCs/>
          <w:color w:val="B00020"/>
        </w:rPr>
        <w:t xml:space="preserve">3（誤）</w:t>
      </w:r>
      <w:r>
        <w:t xml:space="preserve">　チェックリストによる記録は「観察スケール（定量的観察）」であり、思考プロトコル分析とは異なります。</w:t>
      </w:r>
    </w:p>
    <w:p>
      <w:pPr>
        <w:spacing w:after="100"/>
      </w:pPr>
      <w:r>
        <w:rPr>
          <w:b/>
          <w:bCs/>
          <w:color w:val="2E7D32"/>
        </w:rPr>
        <w:t xml:space="preserve">4（正）</w:t>
      </w:r>
      <w:r>
        <w:t xml:space="preserve">　プロトコル分析（Thinking-aloud protocol / 思考発話法）は、作業や問題解決の最中（思考発話）または直後（再生発話）に、頭の中の思考過程を声に出して語ってもらい（言語化）、それをトランスクリプト（文字化）して認識・意思決定プロセスを分析する定性的手法です。</w:t>
      </w:r>
    </w:p>
    <w:p>
      <w:pPr>
        <w:pBdr>
          <w:top w:val="single" w:color="CCCCCC" w:sz="4" w:space="6"/>
        </w:pBdr>
        <w:spacing w:after="300" w:before="150"/>
      </w:pPr>
      <w:hyperlink w:history="1" w:anchor="Q_4_07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9" w:id="755"/>
      <w:r>
        <w:rPr>
          <w:b/>
          <w:bCs/>
        </w:rPr>
        <w:t xml:space="preserve">問題79　解説</w:t>
      </w:r>
      <w:bookmarkEnd w:id="755"/>
    </w:p>
    <w:p>
      <w:pPr>
        <w:spacing w:after="120"/>
      </w:pPr>
      <w:r>
        <w:rPr>
          <w:b/>
          <w:bCs/>
        </w:rPr>
        <w:t xml:space="preserve">正解：2</w:t>
      </w:r>
    </w:p>
    <w:p>
      <w:pPr>
        <w:spacing w:after="100"/>
      </w:pPr>
      <w:r>
        <w:rPr>
          <w:b/>
          <w:bCs/>
          <w:color w:val="B00020"/>
        </w:rPr>
        <w:t xml:space="preserve">1（誤）</w:t>
      </w:r>
      <w:r>
        <w:t xml:space="preserve">　この記録に語彙の未習を示す情報はなく、誤りの原因を語彙だけに確定できません。また、役割を指定しているので、ここでは許可を与える応答ではなく、許可を求める質問を作る課題です。</w:t>
      </w:r>
    </w:p>
    <w:p>
      <w:pPr>
        <w:spacing w:after="100"/>
      </w:pPr>
      <w:r>
        <w:rPr>
          <w:b/>
          <w:bCs/>
          <w:color w:val="2E7D32"/>
        </w:rPr>
        <w:t xml:space="preserve">2（正）</w:t>
      </w:r>
      <w:r>
        <w:t xml:space="preserve">　記録では自力で質問を作る指示の後、Bが話す前に教師が完全なモデルを提示しています。モデル提示自体を常に不適切とする一般論ではなく、この指示と手順の関係を読み取ります。最後には質問であることと「か」を明示し、正しい形を提示しています。</w:t>
      </w:r>
    </w:p>
    <w:p>
      <w:pPr>
        <w:spacing w:after="100"/>
      </w:pPr>
      <w:r>
        <w:rPr>
          <w:b/>
          <w:bCs/>
          <w:color w:val="B00020"/>
        </w:rPr>
        <w:t xml:space="preserve">3（誤）</w:t>
      </w:r>
      <w:r>
        <w:t xml:space="preserve">　記録は「間を置かず」と明記しており、3秒以上待ったという情報はありません。通常の文字化記録に時間情報がなければ、待ち時間の長さを推測で確定することもできません。</w:t>
      </w:r>
    </w:p>
    <w:p>
      <w:pPr>
        <w:spacing w:after="100"/>
      </w:pPr>
      <w:r>
        <w:rPr>
          <w:b/>
          <w:bCs/>
          <w:color w:val="B00020"/>
        </w:rPr>
        <w:t xml:space="preserve">4（誤）</w:t>
      </w:r>
      <w:r>
        <w:t xml:space="preserve">　教師は「許可を求める質問」「最後に『か』を付けて」と問題点を説明し、正しい形を示しています。誤りを明示しないリキャストだけとする分析は、この記録に合いません。</w:t>
      </w:r>
    </w:p>
    <w:p>
      <w:pPr>
        <w:pBdr>
          <w:top w:val="single" w:color="CCCCCC" w:sz="4" w:space="6"/>
        </w:pBdr>
        <w:spacing w:after="300" w:before="150"/>
      </w:pPr>
      <w:hyperlink w:history="1" w:anchor="Q_4_07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0" w:id="756"/>
      <w:r>
        <w:rPr>
          <w:b/>
          <w:bCs/>
        </w:rPr>
        <w:t xml:space="preserve">問題80　解説</w:t>
      </w:r>
      <w:bookmarkEnd w:id="756"/>
    </w:p>
    <w:p>
      <w:pPr>
        <w:spacing w:after="120"/>
      </w:pPr>
      <w:r>
        <w:rPr>
          <w:b/>
          <w:bCs/>
        </w:rPr>
        <w:t xml:space="preserve">正解：3</w:t>
      </w:r>
    </w:p>
    <w:p>
      <w:pPr>
        <w:spacing w:after="100"/>
      </w:pPr>
      <w:r>
        <w:rPr>
          <w:b/>
          <w:bCs/>
          <w:color w:val="B00020"/>
        </w:rPr>
        <w:t xml:space="preserve">1（誤）</w:t>
      </w:r>
      <w:r>
        <w:t xml:space="preserve">　質問者が答えを知らない質問は、原論文の区別では参照質問です。提示質問とする定義は逆です。</w:t>
      </w:r>
    </w:p>
    <w:p>
      <w:pPr>
        <w:spacing w:after="100"/>
      </w:pPr>
      <w:r>
        <w:rPr>
          <w:b/>
          <w:bCs/>
          <w:color w:val="B00020"/>
        </w:rPr>
        <w:t xml:space="preserve">2（誤）</w:t>
      </w:r>
      <w:r>
        <w:t xml:space="preserve">　質問者が答えを知っている質問は、原論文の区別では提示質問です。参照質問とする定義は逆です。</w:t>
      </w:r>
    </w:p>
    <w:p>
      <w:pPr>
        <w:spacing w:after="100"/>
      </w:pPr>
      <w:r>
        <w:rPr>
          <w:b/>
          <w:bCs/>
          <w:color w:val="2E7D32"/>
        </w:rPr>
        <w:t xml:space="preserve">3（正）</w:t>
      </w:r>
      <w:r>
        <w:t xml:space="preserve">　原論文第5節では、参照質問を質問者が答えを知らない質問として説明しています。これは質問の知識状態による区別であり、特定の回答長や習得効果を保証するものではありません。</w:t>
      </w:r>
    </w:p>
    <w:p>
      <w:pPr>
        <w:spacing w:after="100"/>
      </w:pPr>
      <w:r>
        <w:rPr>
          <w:b/>
          <w:bCs/>
          <w:color w:val="B00020"/>
        </w:rPr>
        <w:t xml:space="preserve">4（誤）</w:t>
      </w:r>
      <w:r>
        <w:t xml:space="preserve">　区別の基準は、質問者が答えを知っているかどうかです。疑問詞の有無だけで提示質問か参照質問かを決めることはできません。</w:t>
      </w:r>
    </w:p>
    <w:p>
      <w:pPr>
        <w:pBdr>
          <w:top w:val="single" w:color="CCCCCC" w:sz="4" w:space="6"/>
        </w:pBdr>
        <w:spacing w:after="300" w:before="150"/>
      </w:pPr>
      <w:hyperlink w:history="1" w:anchor="Q_4_08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1" w:id="757"/>
      <w:r>
        <w:rPr>
          <w:b/>
          <w:bCs/>
        </w:rPr>
        <w:t xml:space="preserve">問題81　解説</w:t>
      </w:r>
      <w:bookmarkEnd w:id="757"/>
    </w:p>
    <w:p>
      <w:pPr>
        <w:spacing w:after="120"/>
      </w:pPr>
      <w:r>
        <w:rPr>
          <w:b/>
          <w:bCs/>
        </w:rPr>
        <w:t xml:space="preserve">正解：4</w:t>
      </w:r>
    </w:p>
    <w:p>
      <w:pPr>
        <w:spacing w:after="100"/>
      </w:pPr>
      <w:r>
        <w:rPr>
          <w:b/>
          <w:bCs/>
          <w:color w:val="B00020"/>
        </w:rPr>
        <w:t xml:space="preserve">1（誤）</w:t>
      </w:r>
      <w:r>
        <w:t xml:space="preserve">　ウェイト・タイム1は、教師の質問後に学習者の応答を待つ間です。遅刻者の着席を待つ時間の名称ではありません。</w:t>
      </w:r>
    </w:p>
    <w:p>
      <w:pPr>
        <w:spacing w:after="100"/>
      </w:pPr>
      <w:r>
        <w:rPr>
          <w:b/>
          <w:bCs/>
          <w:color w:val="B00020"/>
        </w:rPr>
        <w:t xml:space="preserve">2（誤）</w:t>
      </w:r>
      <w:r>
        <w:t xml:space="preserve">　これはウェイト・タイム1の説明です。ウェイト・タイム2は学習者の応答後に教師が再び発話するまでに置く間に関係します。</w:t>
      </w:r>
    </w:p>
    <w:p>
      <w:pPr>
        <w:spacing w:after="100"/>
      </w:pPr>
      <w:r>
        <w:rPr>
          <w:b/>
          <w:bCs/>
          <w:color w:val="B00020"/>
        </w:rPr>
        <w:t xml:space="preserve">3（誤）</w:t>
      </w:r>
      <w:r>
        <w:t xml:space="preserve">　いずれも授業中の質問・応答のやり取りにおける間の区別です。授業前の教材準備時間を分類したものではありません。</w:t>
      </w:r>
    </w:p>
    <w:p>
      <w:pPr>
        <w:spacing w:after="100"/>
      </w:pPr>
      <w:r>
        <w:rPr>
          <w:b/>
          <w:bCs/>
          <w:color w:val="2E7D32"/>
        </w:rPr>
        <w:t xml:space="preserve">4（正）</w:t>
      </w:r>
      <w:r>
        <w:t xml:space="preserve">　Roweは、教師の質問後の間をウェイト・タイム1、学習者の応答後の間をウェイト・タイム2として区別しています。この問題は間を置く位置の定義を問い、すべての授業に共通する最適な秒数や効果を主張していません。</w:t>
      </w:r>
    </w:p>
    <w:p>
      <w:pPr>
        <w:pBdr>
          <w:top w:val="single" w:color="CCCCCC" w:sz="4" w:space="6"/>
        </w:pBdr>
        <w:spacing w:after="300" w:before="150"/>
      </w:pPr>
      <w:hyperlink w:history="1" w:anchor="Q_4_08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2" w:id="758"/>
      <w:r>
        <w:rPr>
          <w:b/>
          <w:bCs/>
        </w:rPr>
        <w:t xml:space="preserve">問題82　解説</w:t>
      </w:r>
      <w:bookmarkEnd w:id="758"/>
    </w:p>
    <w:p>
      <w:pPr>
        <w:spacing w:after="120"/>
      </w:pPr>
      <w:r>
        <w:rPr>
          <w:b/>
          <w:bCs/>
        </w:rPr>
        <w:t xml:space="preserve">正解：2</w:t>
      </w:r>
    </w:p>
    <w:p>
      <w:pPr>
        <w:spacing w:after="100"/>
      </w:pPr>
      <w:r>
        <w:rPr>
          <w:b/>
          <w:bCs/>
          <w:color w:val="B00020"/>
        </w:rPr>
        <w:t xml:space="preserve">1（誤）</w:t>
      </w:r>
      <w:r>
        <w:t xml:space="preserve">　FIACは教室内の「言語相互作用（インタラクション）」を分析する手法であり、労務管理ツールではありません。</w:t>
      </w:r>
    </w:p>
    <w:p>
      <w:pPr>
        <w:spacing w:after="100"/>
      </w:pPr>
      <w:r>
        <w:rPr>
          <w:b/>
          <w:bCs/>
          <w:color w:val="2E7D32"/>
        </w:rPr>
        <w:t xml:space="preserve">2（正）</w:t>
      </w:r>
      <w:r>
        <w:t xml:space="preserve">　FIACは、教室内の言語的相互作用を客観的・定量的（3秒ごとの時間サンプリング等）に分析するための古典的観察システムです。発話を教師の発話（受け入れ・褒め・発問／講義・指示・批判等）、生徒の発話（応答・自発発話）、沈黙・混乱などに分類して行列（マトリックス）を作成し、TTTや授業パターンを客観化します。</w:t>
      </w:r>
    </w:p>
    <w:p>
      <w:pPr>
        <w:spacing w:after="100"/>
      </w:pPr>
      <w:r>
        <w:rPr>
          <w:b/>
          <w:bCs/>
          <w:color w:val="B00020"/>
        </w:rPr>
        <w:t xml:space="preserve">3（誤）</w:t>
      </w:r>
      <w:r>
        <w:t xml:space="preserve">　FIACはあらかじめ設定されたカテゴリに基づいて数量的に記録する「構造的（定量的）観察法」であり、自由記述の定性的感想ではありません。</w:t>
      </w:r>
    </w:p>
    <w:p>
      <w:pPr>
        <w:spacing w:after="100"/>
      </w:pPr>
      <w:r>
        <w:rPr>
          <w:b/>
          <w:bCs/>
          <w:color w:val="B00020"/>
        </w:rPr>
        <w:t xml:space="preserve">4（誤）</w:t>
      </w:r>
      <w:r>
        <w:t xml:space="preserve">　誤用分析の記述分類についての説明であり、FIACではありません。</w:t>
      </w:r>
    </w:p>
    <w:p>
      <w:pPr>
        <w:pBdr>
          <w:top w:val="single" w:color="CCCCCC" w:sz="4" w:space="6"/>
        </w:pBdr>
        <w:spacing w:after="300" w:before="150"/>
      </w:pPr>
      <w:hyperlink w:history="1" w:anchor="Q_4_08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3" w:id="759"/>
      <w:r>
        <w:rPr>
          <w:b/>
          <w:bCs/>
        </w:rPr>
        <w:t xml:space="preserve">問題83　解説</w:t>
      </w:r>
      <w:bookmarkEnd w:id="759"/>
    </w:p>
    <w:p>
      <w:pPr>
        <w:spacing w:after="120"/>
      </w:pPr>
      <w:r>
        <w:rPr>
          <w:b/>
          <w:bCs/>
        </w:rPr>
        <w:t xml:space="preserve">正解：4</w:t>
      </w:r>
    </w:p>
    <w:p>
      <w:pPr>
        <w:spacing w:after="100"/>
      </w:pPr>
      <w:r>
        <w:rPr>
          <w:b/>
          <w:bCs/>
          <w:color w:val="B00020"/>
        </w:rPr>
        <w:t xml:space="preserve">1（誤）</w:t>
      </w:r>
      <w:r>
        <w:t xml:space="preserve">　「行為についての省察」とは、事象が終了した後に（授業後などに）自身の行動やプロセスを振り返って分析・評価することです。説明が「行為の中の省察」と入れ替わっています。</w:t>
      </w:r>
    </w:p>
    <w:p>
      <w:pPr>
        <w:spacing w:after="100"/>
      </w:pPr>
      <w:r>
        <w:rPr>
          <w:b/>
          <w:bCs/>
          <w:color w:val="B00020"/>
        </w:rPr>
        <w:t xml:space="preserve">2（誤）</w:t>
      </w:r>
      <w:r>
        <w:t xml:space="preserve">　リフレクションは教案通りの遂行（マニュアル主義）を確認するためのものではなく、目の前の学習者の文脈に合わせた実践の質の高まりを目指すものです。</w:t>
      </w:r>
    </w:p>
    <w:p>
      <w:pPr>
        <w:spacing w:after="100"/>
      </w:pPr>
      <w:r>
        <w:rPr>
          <w:b/>
          <w:bCs/>
          <w:color w:val="B00020"/>
        </w:rPr>
        <w:t xml:space="preserve">3（誤）</w:t>
      </w:r>
      <w:r>
        <w:t xml:space="preserve">　「行為の中の省察」とは、実践のオンタイム（授業を行っているその最中）に進行中の事態に即応して直感・判断を働かせることです。説明が「行為についての省察」と入れ替わっています。</w:t>
      </w:r>
    </w:p>
    <w:p>
      <w:pPr>
        <w:spacing w:after="100"/>
      </w:pPr>
      <w:r>
        <w:rPr>
          <w:b/>
          <w:bCs/>
          <w:color w:val="2E7D32"/>
        </w:rPr>
        <w:t xml:space="preserve">4（正）</w:t>
      </w:r>
      <w:r>
        <w:t xml:space="preserve">　教師が教室内で直面する不確実で複雑な問題に対処するためには、型通りのマニュアル適用ではなく、自己の授業実践を継続的に省察して「実践的知識」を再構築していく姿勢が求められます。</w:t>
      </w:r>
    </w:p>
    <w:p>
      <w:pPr>
        <w:pBdr>
          <w:top w:val="single" w:color="CCCCCC" w:sz="4" w:space="6"/>
        </w:pBdr>
        <w:spacing w:after="300" w:before="150"/>
      </w:pPr>
      <w:hyperlink w:history="1" w:anchor="Q_4_08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4" w:id="760"/>
      <w:r>
        <w:rPr>
          <w:b/>
          <w:bCs/>
        </w:rPr>
        <w:t xml:space="preserve">問題84　解説</w:t>
      </w:r>
      <w:bookmarkEnd w:id="760"/>
    </w:p>
    <w:p>
      <w:pPr>
        <w:spacing w:after="120"/>
      </w:pPr>
      <w:r>
        <w:rPr>
          <w:b/>
          <w:bCs/>
        </w:rPr>
        <w:t xml:space="preserve">正解：3</w:t>
      </w:r>
    </w:p>
    <w:p>
      <w:pPr>
        <w:spacing w:after="100"/>
      </w:pPr>
      <w:r>
        <w:rPr>
          <w:b/>
          <w:bCs/>
          <w:color w:val="B00020"/>
        </w:rPr>
        <w:t xml:space="preserve">1（誤）</w:t>
      </w:r>
      <w:r>
        <w:t xml:space="preserve">　これは「BICSとCALPの混同（BICSの罠）」と呼ばれる典型的な誤解です。日常会話が流暢であっても、抽象的概念や教科特有の表現を扱うCALPが不十分で授業についていけないケースが多く存在します。</w:t>
      </w:r>
    </w:p>
    <w:p>
      <w:pPr>
        <w:spacing w:after="100"/>
      </w:pPr>
      <w:r>
        <w:rPr>
          <w:b/>
          <w:bCs/>
          <w:color w:val="B00020"/>
        </w:rPr>
        <w:t xml:space="preserve">2（誤）</w:t>
      </w:r>
      <w:r>
        <w:t xml:space="preserve">　説明文は「CALP（認知学習言語能力）」に関するものです。BICS（日常生活言語能力）の習得は通常2年程度とされています。</w:t>
      </w:r>
    </w:p>
    <w:p>
      <w:pPr>
        <w:spacing w:after="100"/>
      </w:pPr>
      <w:r>
        <w:rPr>
          <w:b/>
          <w:bCs/>
          <w:color w:val="2E7D32"/>
        </w:rPr>
        <w:t xml:space="preserve">3（正）</w:t>
      </w:r>
      <w:r>
        <w:t xml:space="preserve">　日常会話が問題なく行えているように見えても、教科学習での躓きを見落とさないよう、学習言語能力の意図的な支援・育成を行うことが重要です。</w:t>
      </w:r>
    </w:p>
    <w:p>
      <w:pPr>
        <w:spacing w:after="100"/>
      </w:pPr>
      <w:r>
        <w:rPr>
          <w:b/>
          <w:bCs/>
          <w:color w:val="B00020"/>
        </w:rPr>
        <w:t xml:space="preserve">4（誤）</w:t>
      </w:r>
      <w:r>
        <w:t xml:space="preserve">　説明文は「BICS（日常生活言語能力）」に関するものです。CALPは文脈依存度が低く、認知負荷が高い抽象的・論理的な言語能力を指します。</w:t>
      </w:r>
    </w:p>
    <w:p>
      <w:pPr>
        <w:pBdr>
          <w:top w:val="single" w:color="CCCCCC" w:sz="4" w:space="6"/>
        </w:pBdr>
        <w:spacing w:after="300" w:before="150"/>
      </w:pPr>
      <w:hyperlink w:history="1" w:anchor="Q_4_08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5" w:id="761"/>
      <w:r>
        <w:rPr>
          <w:b/>
          <w:bCs/>
        </w:rPr>
        <w:t xml:space="preserve">問題85　解説</w:t>
      </w:r>
      <w:bookmarkEnd w:id="761"/>
    </w:p>
    <w:p>
      <w:pPr>
        <w:spacing w:after="120"/>
      </w:pPr>
      <w:r>
        <w:rPr>
          <w:b/>
          <w:bCs/>
        </w:rPr>
        <w:t xml:space="preserve">正解：1</w:t>
      </w:r>
    </w:p>
    <w:p>
      <w:pPr>
        <w:spacing w:after="100"/>
      </w:pPr>
      <w:r>
        <w:rPr>
          <w:b/>
          <w:bCs/>
          <w:color w:val="2E7D32"/>
        </w:rPr>
        <w:t xml:space="preserve">1（正）</w:t>
      </w:r>
      <w:r>
        <w:t xml:space="preserve">　JSLカリキュラムは、小学校・中学校の教科内容（算数・理科・社会等）の概念理解と、それに必要な日本語能力の習得を、実際の「体験活動」や「言語活動」を通じて同時に行うことを目指しています。</w:t>
      </w:r>
    </w:p>
    <w:p>
      <w:pPr>
        <w:spacing w:after="100"/>
      </w:pPr>
      <w:r>
        <w:rPr>
          <w:b/>
          <w:bCs/>
          <w:color w:val="B00020"/>
        </w:rPr>
        <w:t xml:space="preserve">2（誤）</w:t>
      </w:r>
      <w:r>
        <w:t xml:space="preserve">　JSLカリキュラムは文法積み上げ式の構造シラバスではなく、教科の文脈や活動を中心としたトピック・タスク指向で編成されます。</w:t>
      </w:r>
    </w:p>
    <w:p>
      <w:pPr>
        <w:spacing w:after="100"/>
      </w:pPr>
      <w:r>
        <w:rPr>
          <w:b/>
          <w:bCs/>
          <w:color w:val="B00020"/>
        </w:rPr>
        <w:t xml:space="preserve">3（誤）</w:t>
      </w:r>
      <w:r>
        <w:t xml:space="preserve">　JSLカリキュラムは「取り出し指導」の枠にとどまらず、教科と日本語教育を統合した「教科参加型」の学習を重視しています。</w:t>
      </w:r>
    </w:p>
    <w:p>
      <w:pPr>
        <w:spacing w:after="100"/>
      </w:pPr>
      <w:r>
        <w:rPr>
          <w:b/>
          <w:bCs/>
          <w:color w:val="B00020"/>
        </w:rPr>
        <w:t xml:space="preserve">4（誤）</w:t>
      </w:r>
      <w:r>
        <w:t xml:space="preserve">　JSLカリキュラムは母語の抑制（減退的バイリンガリズム）を目指すものではなく、母語の保持やアイデンティティを尊重しつつ二言語能力を伸ばす（付加的バイリンガリズム）視点を重視します。</w:t>
      </w:r>
    </w:p>
    <w:p>
      <w:pPr>
        <w:pBdr>
          <w:top w:val="single" w:color="CCCCCC" w:sz="4" w:space="6"/>
        </w:pBdr>
        <w:spacing w:after="300" w:before="150"/>
      </w:pPr>
      <w:hyperlink w:history="1" w:anchor="Q_4_08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6" w:id="762"/>
      <w:r>
        <w:rPr>
          <w:b/>
          <w:bCs/>
        </w:rPr>
        <w:t xml:space="preserve">問題86　解説</w:t>
      </w:r>
      <w:bookmarkEnd w:id="762"/>
    </w:p>
    <w:p>
      <w:pPr>
        <w:spacing w:after="120"/>
      </w:pPr>
      <w:r>
        <w:rPr>
          <w:b/>
          <w:bCs/>
        </w:rPr>
        <w:t xml:space="preserve">正解：3</w:t>
      </w:r>
    </w:p>
    <w:p>
      <w:pPr>
        <w:spacing w:after="100"/>
      </w:pPr>
      <w:r>
        <w:rPr>
          <w:b/>
          <w:bCs/>
          <w:color w:val="B00020"/>
        </w:rPr>
        <w:t xml:space="preserve">1（誤）</w:t>
      </w:r>
      <w:r>
        <w:t xml:space="preserve">　この文章題では、15－6＝9で正解になります。ただし、キーワードだけで演算を選ぶ方法では、比較の向きが逆の問題に対応できない場合があります。例えば「あおいさんは15枚持っています。あおいさんはあきらさんより6枚少ないです。あきらさんは何枚持っていますか」なら、正解は15＋6＝21です。「少ない」という語だけを見て15－6とするのは誤りになります。</w:t>
      </w:r>
    </w:p>
    <w:p>
      <w:pPr>
        <w:spacing w:after="100"/>
      </w:pPr>
      <w:r>
        <w:rPr>
          <w:b/>
          <w:bCs/>
          <w:color w:val="B00020"/>
        </w:rPr>
        <w:t xml:space="preserve">2（誤）</w:t>
      </w:r>
      <w:r>
        <w:t xml:space="preserve">　母国で計算力がついていても、日本語の文章表現（文脈）が読解できずに解けないケースが多いため、計算力のみを原因とする分析は不適切です。</w:t>
      </w:r>
    </w:p>
    <w:p>
      <w:pPr>
        <w:spacing w:after="100"/>
      </w:pPr>
      <w:r>
        <w:rPr>
          <w:b/>
          <w:bCs/>
          <w:color w:val="2E7D32"/>
        </w:rPr>
        <w:t xml:space="preserve">3（正）</w:t>
      </w:r>
      <w:r>
        <w:t xml:space="preserve">　JSL児童生徒の算数文章題での躓きは、計算力ではなく「〜より〜多い／少ない」「〜のほうが〜倍」といった「比較や関係性を表す算数特有の言語表現（学習言語）」の理解不足に起因します。</w:t>
      </w:r>
    </w:p>
    <w:p>
      <w:pPr>
        <w:spacing w:after="100"/>
      </w:pPr>
      <w:r>
        <w:rPr>
          <w:b/>
          <w:bCs/>
          <w:color w:val="B00020"/>
        </w:rPr>
        <w:t xml:space="preserve">4（誤）</w:t>
      </w:r>
      <w:r>
        <w:t xml:space="preserve">　「もっています」などの基本動詞（BICS的語彙）は理解できている場合が多く、本質的な躓きではありません。</w:t>
      </w:r>
    </w:p>
    <w:p>
      <w:pPr>
        <w:pBdr>
          <w:top w:val="single" w:color="CCCCCC" w:sz="4" w:space="6"/>
        </w:pBdr>
        <w:spacing w:after="300" w:before="150"/>
      </w:pPr>
      <w:hyperlink w:history="1" w:anchor="Q_4_08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7" w:id="763"/>
      <w:r>
        <w:rPr>
          <w:b/>
          <w:bCs/>
        </w:rPr>
        <w:t xml:space="preserve">問題87　解説</w:t>
      </w:r>
      <w:bookmarkEnd w:id="763"/>
    </w:p>
    <w:p>
      <w:pPr>
        <w:spacing w:after="120"/>
      </w:pPr>
      <w:r>
        <w:rPr>
          <w:b/>
          <w:bCs/>
        </w:rPr>
        <w:t xml:space="preserve">正解：4</w:t>
      </w:r>
    </w:p>
    <w:p>
      <w:pPr>
        <w:spacing w:after="100"/>
      </w:pPr>
      <w:r>
        <w:rPr>
          <w:b/>
          <w:bCs/>
          <w:color w:val="B00020"/>
        </w:rPr>
        <w:t xml:space="preserve">1（誤）</w:t>
      </w:r>
      <w:r>
        <w:t xml:space="preserve">　序論（はじめに）の役割は「研究背景、問題提起、目的、研究の意義・構成」を示すことであり、結果や詳細な考察は「本論・結論」に記述します。</w:t>
      </w:r>
    </w:p>
    <w:p>
      <w:pPr>
        <w:spacing w:after="100"/>
      </w:pPr>
      <w:r>
        <w:rPr>
          <w:b/>
          <w:bCs/>
          <w:color w:val="B00020"/>
        </w:rPr>
        <w:t xml:space="preserve">2（誤）</w:t>
      </w:r>
      <w:r>
        <w:t xml:space="preserve">　出典を明記せずに他者の文章を使用することは盗用・剽窃であり、不正行為となります。アカデミック・インテグリティとして厳しく指導すべき項目です。</w:t>
      </w:r>
    </w:p>
    <w:p>
      <w:pPr>
        <w:spacing w:after="100"/>
      </w:pPr>
      <w:r>
        <w:rPr>
          <w:b/>
          <w:bCs/>
          <w:color w:val="B00020"/>
        </w:rPr>
        <w:t xml:space="preserve">3（誤）</w:t>
      </w:r>
      <w:r>
        <w:t xml:space="preserve">　アカデミック・ライティングでは主観的・感情的表現（〜と思う、〜と感じる）は避け、「〜と考えられている」「〜と考えられる」「〜と推測される」などの客観的・根拠に基づいた表現（客観性）を用います。</w:t>
      </w:r>
    </w:p>
    <w:p>
      <w:pPr>
        <w:spacing w:after="100"/>
      </w:pPr>
      <w:r>
        <w:rPr>
          <w:b/>
          <w:bCs/>
          <w:color w:val="2E7D32"/>
        </w:rPr>
        <w:t xml:space="preserve">4（正）</w:t>
      </w:r>
      <w:r>
        <w:t xml:space="preserve">　論文・レポートでは「書き言葉（丁寧語や口語形を避け、『〜である・〜だ』体や学術語彙）」の使用が不可欠であり、話し言葉との相違（スタイル・位相の違い）を指導することは極めて重要です。</w:t>
      </w:r>
    </w:p>
    <w:p>
      <w:pPr>
        <w:pBdr>
          <w:top w:val="single" w:color="CCCCCC" w:sz="4" w:space="6"/>
        </w:pBdr>
        <w:spacing w:after="300" w:before="150"/>
      </w:pPr>
      <w:hyperlink w:history="1" w:anchor="Q_4_08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8" w:id="764"/>
      <w:r>
        <w:rPr>
          <w:b/>
          <w:bCs/>
        </w:rPr>
        <w:t xml:space="preserve">問題88　解説</w:t>
      </w:r>
      <w:bookmarkEnd w:id="764"/>
    </w:p>
    <w:p>
      <w:pPr>
        <w:spacing w:after="120"/>
      </w:pPr>
      <w:r>
        <w:rPr>
          <w:b/>
          <w:bCs/>
        </w:rPr>
        <w:t xml:space="preserve">正解：2</w:t>
      </w:r>
    </w:p>
    <w:p>
      <w:pPr>
        <w:spacing w:after="100"/>
      </w:pPr>
      <w:r>
        <w:rPr>
          <w:b/>
          <w:bCs/>
          <w:color w:val="B00020"/>
        </w:rPr>
        <w:t xml:space="preserve">1（誤）</w:t>
      </w:r>
      <w:r>
        <w:t xml:space="preserve">　パラグラフ・ライティングでは「1パラグラフ＝1アイデア（単一の主張・トピック）」が基本原則です。</w:t>
      </w:r>
    </w:p>
    <w:p>
      <w:pPr>
        <w:spacing w:after="100"/>
      </w:pPr>
      <w:r>
        <w:rPr>
          <w:b/>
          <w:bCs/>
          <w:color w:val="2E7D32"/>
        </w:rPr>
        <w:t xml:space="preserve">2（正）</w:t>
      </w:r>
      <w:r>
        <w:t xml:space="preserve">　「本稿では〜について分析する」「以下では〜について概観する」などのメタ言語（Signposting / ロードマップ表現）は、読み手に文章の構造や展開をあらかじめ提示し、論理的理解を助ける重要な効果を持ちます。</w:t>
      </w:r>
    </w:p>
    <w:p>
      <w:pPr>
        <w:spacing w:after="100"/>
      </w:pPr>
      <w:r>
        <w:rPr>
          <w:b/>
          <w:bCs/>
          <w:color w:val="B00020"/>
        </w:rPr>
        <w:t xml:space="preserve">3（誤）</w:t>
      </w:r>
      <w:r>
        <w:t xml:space="preserve">　学術文章では、客観性や中立性を高めるために動作主を前面に出さない受動態・無生主語構文（「実験が行われた」「〜と仮定される」）が頻繁かつ適切に用いられます。</w:t>
      </w:r>
    </w:p>
    <w:p>
      <w:pPr>
        <w:spacing w:after="100"/>
      </w:pPr>
      <w:r>
        <w:rPr>
          <w:b/>
          <w:bCs/>
          <w:color w:val="B00020"/>
        </w:rPr>
        <w:t xml:space="preserve">4（誤）</w:t>
      </w:r>
      <w:r>
        <w:t xml:space="preserve">　学術場面では明確で根拠のある記述（「〜と考えられる」「〜である」）が求められ、口語的な曖昧表現は不適切です。</w:t>
      </w:r>
    </w:p>
    <w:p>
      <w:pPr>
        <w:pBdr>
          <w:top w:val="single" w:color="CCCCCC" w:sz="4" w:space="6"/>
        </w:pBdr>
        <w:spacing w:after="300" w:before="150"/>
      </w:pPr>
      <w:hyperlink w:history="1" w:anchor="Q_4_08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9" w:id="765"/>
      <w:r>
        <w:rPr>
          <w:b/>
          <w:bCs/>
        </w:rPr>
        <w:t xml:space="preserve">問題89　解説</w:t>
      </w:r>
      <w:bookmarkEnd w:id="765"/>
    </w:p>
    <w:p>
      <w:pPr>
        <w:spacing w:after="120"/>
      </w:pPr>
      <w:r>
        <w:rPr>
          <w:b/>
          <w:bCs/>
        </w:rPr>
        <w:t xml:space="preserve">正解：2</w:t>
      </w:r>
    </w:p>
    <w:p>
      <w:pPr>
        <w:spacing w:after="100"/>
      </w:pPr>
      <w:r>
        <w:rPr>
          <w:b/>
          <w:bCs/>
          <w:color w:val="B00020"/>
        </w:rPr>
        <w:t xml:space="preserve">1（誤）</w:t>
      </w:r>
      <w:r>
        <w:t xml:space="preserve">　「だから」を「したがって」に変えるだけでは、個人的体験を根拠とした主観的な感情記述という本質的な欠陥が解決されません。</w:t>
      </w:r>
    </w:p>
    <w:p>
      <w:pPr>
        <w:spacing w:after="100"/>
      </w:pPr>
      <w:r>
        <w:rPr>
          <w:b/>
          <w:bCs/>
          <w:color w:val="2E7D32"/>
        </w:rPr>
        <w:t xml:space="preserve">2（正）</w:t>
      </w:r>
      <w:r>
        <w:t xml:space="preserve">　抜粋文では「個人的な体験（昨日の電車）」を根拠に「感情（悲しいと思った）」を述べており、学術的妥当性を欠いています。統計データや先行研究を根拠として挙げ、文末も主観的な「〜と思う」から「〜と考えられる／推測される」へと客観化させる指導が適切です。</w:t>
      </w:r>
    </w:p>
    <w:p>
      <w:pPr>
        <w:spacing w:after="100"/>
      </w:pPr>
      <w:r>
        <w:rPr>
          <w:b/>
          <w:bCs/>
          <w:color w:val="B00020"/>
        </w:rPr>
        <w:t xml:space="preserve">3（誤）</w:t>
      </w:r>
      <w:r>
        <w:t xml:space="preserve">　個人の主張や考察そのものを排除する必要はなく、「データに基づいた客観的論理」へ組み替えることが目的です。</w:t>
      </w:r>
    </w:p>
    <w:p>
      <w:pPr>
        <w:spacing w:after="100"/>
      </w:pPr>
      <w:r>
        <w:rPr>
          <w:b/>
          <w:bCs/>
          <w:color w:val="B00020"/>
        </w:rPr>
        <w:t xml:space="preserve">4（誤）</w:t>
      </w:r>
      <w:r>
        <w:t xml:space="preserve">　感情表現を難解な言葉に置き換えて主観を強調することは、アカデミック・ライティングの客観性の原則に反します。</w:t>
      </w:r>
    </w:p>
    <w:p>
      <w:pPr>
        <w:pBdr>
          <w:top w:val="single" w:color="CCCCCC" w:sz="4" w:space="6"/>
        </w:pBdr>
        <w:spacing w:after="300" w:before="150"/>
      </w:pPr>
      <w:hyperlink w:history="1" w:anchor="Q_4_08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0" w:id="766"/>
      <w:r>
        <w:rPr>
          <w:b/>
          <w:bCs/>
        </w:rPr>
        <w:t xml:space="preserve">問題90　解説</w:t>
      </w:r>
      <w:bookmarkEnd w:id="766"/>
    </w:p>
    <w:p>
      <w:pPr>
        <w:spacing w:after="120"/>
      </w:pPr>
      <w:r>
        <w:rPr>
          <w:b/>
          <w:bCs/>
        </w:rPr>
        <w:t xml:space="preserve">正解：1</w:t>
      </w:r>
    </w:p>
    <w:p>
      <w:pPr>
        <w:spacing w:after="100"/>
      </w:pPr>
      <w:r>
        <w:rPr>
          <w:b/>
          <w:bCs/>
          <w:color w:val="2E7D32"/>
        </w:rPr>
        <w:t xml:space="preserve">1（正）</w:t>
      </w:r>
      <w:r>
        <w:t xml:space="preserve">　指針は相手や場面に応じた選択を重視し、依頼では相手の負担を意識した前置きや婉曲的な言い方も示しています。</w:t>
      </w:r>
    </w:p>
    <w:p>
      <w:pPr>
        <w:spacing w:after="100"/>
      </w:pPr>
      <w:r>
        <w:rPr>
          <w:b/>
          <w:bCs/>
          <w:color w:val="B00020"/>
        </w:rPr>
        <w:t xml:space="preserve">2（誤）</w:t>
      </w:r>
      <w:r>
        <w:t xml:space="preserve">　指針は「すみませんが」などの前置きを、負担への配慮を示す例として説明します。一方、いつも依頼し合う関係などでは簡潔な表現で十分な場合もあります。</w:t>
      </w:r>
    </w:p>
    <w:p>
      <w:pPr>
        <w:spacing w:after="100"/>
      </w:pPr>
      <w:r>
        <w:rPr>
          <w:b/>
          <w:bCs/>
          <w:color w:val="B00020"/>
        </w:rPr>
        <w:t xml:space="preserve">3（誤）</w:t>
      </w:r>
      <w:r>
        <w:t xml:space="preserve">　聞き手への丁寧さと、話題の人物を立てる働きは区別します。謙譲語Ⅱは、立てるべき人物の行為には使えず、上司への丁寧さを表すために取引先の行為を必ず「参る」にするという規則はありません。</w:t>
      </w:r>
    </w:p>
    <w:p>
      <w:pPr>
        <w:spacing w:after="100"/>
      </w:pPr>
      <w:r>
        <w:rPr>
          <w:b/>
          <w:bCs/>
          <w:color w:val="B00020"/>
        </w:rPr>
        <w:t xml:space="preserve">4（誤）</w:t>
      </w:r>
      <w:r>
        <w:t xml:space="preserve">　敬語の形式が正しくても、その場面や相手に合うかは別に考える必要があります。指針は具体的な人間関係や依頼の条件に応じた選択を示しています。</w:t>
      </w:r>
    </w:p>
    <w:p>
      <w:pPr>
        <w:pBdr>
          <w:top w:val="single" w:color="CCCCCC" w:sz="4" w:space="6"/>
        </w:pBdr>
        <w:spacing w:after="300" w:before="150"/>
      </w:pPr>
      <w:hyperlink w:history="1" w:anchor="Q_4_09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1" w:id="767"/>
      <w:r>
        <w:rPr>
          <w:b/>
          <w:bCs/>
        </w:rPr>
        <w:t xml:space="preserve">問題91　解説</w:t>
      </w:r>
      <w:bookmarkEnd w:id="767"/>
    </w:p>
    <w:p>
      <w:pPr>
        <w:spacing w:after="120"/>
      </w:pPr>
      <w:r>
        <w:rPr>
          <w:b/>
          <w:bCs/>
        </w:rPr>
        <w:t xml:space="preserve">正解：4</w:t>
      </w:r>
    </w:p>
    <w:p>
      <w:pPr>
        <w:spacing w:after="100"/>
      </w:pPr>
      <w:r>
        <w:rPr>
          <w:b/>
          <w:bCs/>
          <w:color w:val="B00020"/>
        </w:rPr>
        <w:t xml:space="preserve">1（誤）</w:t>
      </w:r>
      <w:r>
        <w:t xml:space="preserve">　『拝見する』は『見る』の謙譲語Ⅰで、見る人からその動作の向かう先を立てる語です。B自身の確認動作を高める尊敬語ではないため、この説明は不適切です。</w:t>
      </w:r>
    </w:p>
    <w:p>
      <w:pPr>
        <w:spacing w:after="100"/>
      </w:pPr>
      <w:r>
        <w:rPr>
          <w:b/>
          <w:bCs/>
          <w:color w:val="B00020"/>
        </w:rPr>
        <w:t xml:space="preserve">2（誤）</w:t>
      </w:r>
      <w:r>
        <w:t xml:space="preserve">　『ご確認して差し上げる』は、文の主語側が確認をして相手に恩恵を与えることを表します。Bに確認してもらう依頼の説明にはなりません。</w:t>
      </w:r>
    </w:p>
    <w:p>
      <w:pPr>
        <w:spacing w:after="100"/>
      </w:pPr>
      <w:r>
        <w:rPr>
          <w:b/>
          <w:bCs/>
          <w:color w:val="B00020"/>
        </w:rPr>
        <w:t xml:space="preserve">3（誤）</w:t>
      </w:r>
      <w:r>
        <w:t xml:space="preserve">　『いただく』は『もらう・受ける』側を主語とするため、『Bさんがご確認いただく』では、Bが別の人物から確認を受ける意味になります。AがBに確認してもらう関係を表していません。</w:t>
      </w:r>
    </w:p>
    <w:p>
      <w:pPr>
        <w:spacing w:after="100"/>
      </w:pPr>
      <w:r>
        <w:rPr>
          <w:b/>
          <w:bCs/>
          <w:color w:val="2E7D32"/>
        </w:rPr>
        <w:t xml:space="preserve">4（正）</w:t>
      </w:r>
      <w:r>
        <w:t xml:space="preserve">　『お（ご）……いただく』は謙譲語Ⅰの一般形です。『AがBさんにご確認いただく』は、Bが確認し、Aがその恩恵を受ける関係をA側から表し、Bを立てることができます。</w:t>
      </w:r>
    </w:p>
    <w:p>
      <w:pPr>
        <w:pBdr>
          <w:top w:val="single" w:color="CCCCCC" w:sz="4" w:space="6"/>
        </w:pBdr>
        <w:spacing w:after="300" w:before="150"/>
      </w:pPr>
      <w:hyperlink w:history="1" w:anchor="Q_4_09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2" w:id="768"/>
      <w:r>
        <w:rPr>
          <w:b/>
          <w:bCs/>
        </w:rPr>
        <w:t xml:space="preserve">問題92　解説</w:t>
      </w:r>
      <w:bookmarkEnd w:id="768"/>
    </w:p>
    <w:p>
      <w:pPr>
        <w:spacing w:after="120"/>
      </w:pPr>
      <w:r>
        <w:rPr>
          <w:b/>
          <w:bCs/>
        </w:rPr>
        <w:t xml:space="preserve">正解：1</w:t>
      </w:r>
    </w:p>
    <w:p>
      <w:pPr>
        <w:spacing w:after="100"/>
      </w:pPr>
      <w:r>
        <w:rPr>
          <w:b/>
          <w:bCs/>
          <w:color w:val="2E7D32"/>
        </w:rPr>
        <w:t xml:space="preserve">1（正）</w:t>
      </w:r>
      <w:r>
        <w:t xml:space="preserve">　指針第3章5は、突然の依頼について、前置きや婉曲的な表現で相手の負担への意識を示すことを説明しています。これは必ず依頼が受け入れられるという意味ではありません。</w:t>
      </w:r>
    </w:p>
    <w:p>
      <w:pPr>
        <w:spacing w:after="100"/>
      </w:pPr>
      <w:r>
        <w:rPr>
          <w:b/>
          <w:bCs/>
          <w:color w:val="B00020"/>
        </w:rPr>
        <w:t xml:space="preserve">2（誤）</w:t>
      </w:r>
      <w:r>
        <w:t xml:space="preserve">　指針は、前置きなく突然頼むことについて、行動と言語表現の両方から問題を指摘しています。敬語の形式だけで配慮が十分とはできません。</w:t>
      </w:r>
    </w:p>
    <w:p>
      <w:pPr>
        <w:spacing w:after="100"/>
      </w:pPr>
      <w:r>
        <w:rPr>
          <w:b/>
          <w:bCs/>
          <w:color w:val="B00020"/>
        </w:rPr>
        <w:t xml:space="preserve">3（誤）</w:t>
      </w:r>
      <w:r>
        <w:t xml:space="preserve">　指針の例は同僚への依頼であり、その場合にも相手への負担を考慮しています。</w:t>
      </w:r>
    </w:p>
    <w:p>
      <w:pPr>
        <w:spacing w:after="100"/>
      </w:pPr>
      <w:r>
        <w:rPr>
          <w:b/>
          <w:bCs/>
          <w:color w:val="B00020"/>
        </w:rPr>
        <w:t xml:space="preserve">4（誤）</w:t>
      </w:r>
      <w:r>
        <w:t xml:space="preserve">　指針は、指示や依頼を簡潔に行える場面では回りくどい表現を用いない方がよいことも示しています。長さだけで適切さは決まりません。</w:t>
      </w:r>
    </w:p>
    <w:p>
      <w:pPr>
        <w:pBdr>
          <w:top w:val="single" w:color="CCCCCC" w:sz="4" w:space="6"/>
        </w:pBdr>
        <w:spacing w:after="300" w:before="150"/>
      </w:pPr>
      <w:hyperlink w:history="1" w:anchor="Q_4_09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3" w:id="769"/>
      <w:r>
        <w:rPr>
          <w:b/>
          <w:bCs/>
        </w:rPr>
        <w:t xml:space="preserve">問題93　解説</w:t>
      </w:r>
      <w:bookmarkEnd w:id="769"/>
    </w:p>
    <w:p>
      <w:pPr>
        <w:spacing w:after="120"/>
      </w:pPr>
      <w:r>
        <w:rPr>
          <w:b/>
          <w:bCs/>
        </w:rPr>
        <w:t xml:space="preserve">正解：1</w:t>
      </w:r>
    </w:p>
    <w:p>
      <w:pPr>
        <w:spacing w:after="100"/>
      </w:pPr>
      <w:r>
        <w:rPr>
          <w:b/>
          <w:bCs/>
          <w:color w:val="2E7D32"/>
        </w:rPr>
        <w:t xml:space="preserve">1（正）</w:t>
      </w:r>
      <w:r>
        <w:t xml:space="preserve">　カミンズの「言語間共通基礎依存仮説（氷山説）」によれば、母語で形成された概念や思考力（氷山の下の基礎部分）は第二言語へ転移します。したがって母語をしっかりと育てることが、結果的に第二言語（日本語）の学習能力向上を支えます。</w:t>
      </w:r>
    </w:p>
    <w:p>
      <w:pPr>
        <w:spacing w:after="100"/>
      </w:pPr>
      <w:r>
        <w:rPr>
          <w:b/>
          <w:bCs/>
          <w:color w:val="B00020"/>
        </w:rPr>
        <w:t xml:space="preserve">2（誤）</w:t>
      </w:r>
      <w:r>
        <w:t xml:space="preserve">　ダブルリミテッド（セミリンガル）状態は、どちらの言語も概念形成のレベルまで十分に引き上げられなかった（どちらの言語環境も不十分だった）場合に生じるものであり、母語教育そのものが原因ではありません。</w:t>
      </w:r>
    </w:p>
    <w:p>
      <w:pPr>
        <w:spacing w:after="100"/>
      </w:pPr>
      <w:r>
        <w:rPr>
          <w:b/>
          <w:bCs/>
          <w:color w:val="B00020"/>
        </w:rPr>
        <w:t xml:space="preserve">3（誤）</w:t>
      </w:r>
      <w:r>
        <w:t xml:space="preserve">　多数派言語（日本語）環境に置かれた子どもは、意識的な支援がなければ母語を急速に喪失（言語喪失・減退）していきます。母語保持には意図的な環境づくりが必要です。</w:t>
      </w:r>
    </w:p>
    <w:p>
      <w:pPr>
        <w:spacing w:after="100"/>
      </w:pPr>
      <w:r>
        <w:rPr>
          <w:b/>
          <w:bCs/>
          <w:color w:val="B00020"/>
        </w:rPr>
        <w:t xml:space="preserve">4（誤）</w:t>
      </w:r>
      <w:r>
        <w:t xml:space="preserve">　家庭内での母語使用を禁止すると、親子の深いコミュニケーションが阻害され、情緒の発達や母語の概念形成に重大な悪影響を及ぼします。</w:t>
      </w:r>
    </w:p>
    <w:p>
      <w:pPr>
        <w:pBdr>
          <w:top w:val="single" w:color="CCCCCC" w:sz="4" w:space="6"/>
        </w:pBdr>
        <w:spacing w:after="300" w:before="150"/>
      </w:pPr>
      <w:hyperlink w:history="1" w:anchor="Q_4_09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4" w:id="770"/>
      <w:r>
        <w:rPr>
          <w:b/>
          <w:bCs/>
        </w:rPr>
        <w:t xml:space="preserve">問題94　解説</w:t>
      </w:r>
      <w:bookmarkEnd w:id="770"/>
    </w:p>
    <w:p>
      <w:pPr>
        <w:spacing w:after="120"/>
      </w:pPr>
      <w:r>
        <w:rPr>
          <w:b/>
          <w:bCs/>
        </w:rPr>
        <w:t xml:space="preserve">正解：4</w:t>
      </w:r>
    </w:p>
    <w:p>
      <w:pPr>
        <w:spacing w:after="100"/>
      </w:pPr>
      <w:r>
        <w:rPr>
          <w:b/>
          <w:bCs/>
          <w:color w:val="B00020"/>
        </w:rPr>
        <w:t xml:space="preserve">1（誤）</w:t>
      </w:r>
      <w:r>
        <w:t xml:space="preserve">　他者を攻撃・論破することが目的ではなく、不和の発生メカニズムを理解し、自己の態度を内省することが目的です。</w:t>
      </w:r>
    </w:p>
    <w:p>
      <w:pPr>
        <w:spacing w:after="100"/>
      </w:pPr>
      <w:r>
        <w:rPr>
          <w:b/>
          <w:bCs/>
          <w:color w:val="B00020"/>
        </w:rPr>
        <w:t xml:space="preserve">2（誤）</w:t>
      </w:r>
      <w:r>
        <w:t xml:space="preserve">　特定地域の文化知識を記憶・暗記させる知識教授型ゲームではありません。</w:t>
      </w:r>
    </w:p>
    <w:p>
      <w:pPr>
        <w:spacing w:after="100"/>
      </w:pPr>
      <w:r>
        <w:rPr>
          <w:b/>
          <w:bCs/>
          <w:color w:val="B00020"/>
        </w:rPr>
        <w:t xml:space="preserve">3（誤）</w:t>
      </w:r>
      <w:r>
        <w:t xml:space="preserve">　バーンガの重要な制約として「発話・筆談などの言語使用の禁止」があります。言語を奪うことで、言葉で説明できない際のもどかしさや非言語行動への依存を浮き彫りにします。</w:t>
      </w:r>
    </w:p>
    <w:p>
      <w:pPr>
        <w:spacing w:after="100"/>
      </w:pPr>
      <w:r>
        <w:rPr>
          <w:b/>
          <w:bCs/>
          <w:color w:val="2E7D32"/>
        </w:rPr>
        <w:t xml:space="preserve">4（正）</w:t>
      </w:r>
      <w:r>
        <w:t xml:space="preserve">　バーンガは、グループごとに微細に異なるルールでトランプゲームを行わせ、言語使用を禁止された状態で他グループへ移動させる体験型シミュレーションゲームです。「自分の当たり前（ルール）が相手に通じない」という混乱や衝突のプロセス、その際生じる心理的ストレスを体感することを目的とします。</w:t>
      </w:r>
    </w:p>
    <w:p>
      <w:pPr>
        <w:pBdr>
          <w:top w:val="single" w:color="CCCCCC" w:sz="4" w:space="6"/>
        </w:pBdr>
        <w:spacing w:after="300" w:before="150"/>
      </w:pPr>
      <w:hyperlink w:history="1" w:anchor="Q_4_09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5" w:id="771"/>
      <w:r>
        <w:rPr>
          <w:b/>
          <w:bCs/>
        </w:rPr>
        <w:t xml:space="preserve">問題95　解説</w:t>
      </w:r>
      <w:bookmarkEnd w:id="771"/>
    </w:p>
    <w:p>
      <w:pPr>
        <w:spacing w:after="120"/>
      </w:pPr>
      <w:r>
        <w:rPr>
          <w:b/>
          <w:bCs/>
        </w:rPr>
        <w:t xml:space="preserve">正解：2</w:t>
      </w:r>
    </w:p>
    <w:p>
      <w:pPr>
        <w:spacing w:after="100"/>
      </w:pPr>
      <w:r>
        <w:rPr>
          <w:b/>
          <w:bCs/>
          <w:color w:val="B00020"/>
        </w:rPr>
        <w:t xml:space="preserve">1（誤）</w:t>
      </w:r>
      <w:r>
        <w:t xml:space="preserve">　デブリーフィングでは、体験中に生じた生々しい感情（ストレスや混乱）を外に出し、共有する「感情の言語化」が非常に重要な初期ステップとなります。</w:t>
      </w:r>
    </w:p>
    <w:p>
      <w:pPr>
        <w:spacing w:after="100"/>
      </w:pPr>
      <w:r>
        <w:rPr>
          <w:b/>
          <w:bCs/>
          <w:color w:val="2E7D32"/>
        </w:rPr>
        <w:t xml:space="preserve">2（正）</w:t>
      </w:r>
      <w:r>
        <w:t xml:space="preserve">　デブリーフィングは「①感情の共有 → ②事実の把握 → ③原因の分析 → ④現実世界への適用」という段階（コルブの経験的学習モデル等）を踏むことで、体験を深い「気づき」と「概念化」へと高める最も重要な工程です。</w:t>
      </w:r>
    </w:p>
    <w:p>
      <w:pPr>
        <w:spacing w:after="100"/>
      </w:pPr>
      <w:r>
        <w:rPr>
          <w:b/>
          <w:bCs/>
          <w:color w:val="B00020"/>
        </w:rPr>
        <w:t xml:space="preserve">3（誤）</w:t>
      </w:r>
      <w:r>
        <w:t xml:space="preserve">　ファシリテーターは問いかけを通して参加者自らの気づきを引き出す「伴走者」であり、一方的に正解を押し付ける存在ではありません。</w:t>
      </w:r>
    </w:p>
    <w:p>
      <w:pPr>
        <w:spacing w:after="100"/>
      </w:pPr>
      <w:r>
        <w:rPr>
          <w:b/>
          <w:bCs/>
          <w:color w:val="B00020"/>
        </w:rPr>
        <w:t xml:space="preserve">4（誤）</w:t>
      </w:r>
      <w:r>
        <w:t xml:space="preserve">　振り返りのないシミュレーションは「単なるゲーム」で終わってしまい、かえってステレオタイプを強化するリスクがあるため、デブリーフィングの省略は極めて危険です。</w:t>
      </w:r>
    </w:p>
    <w:p>
      <w:pPr>
        <w:pBdr>
          <w:top w:val="single" w:color="CCCCCC" w:sz="4" w:space="6"/>
        </w:pBdr>
        <w:spacing w:after="300" w:before="150"/>
      </w:pPr>
      <w:hyperlink w:history="1" w:anchor="Q_4_09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6" w:id="772"/>
      <w:r>
        <w:rPr>
          <w:b/>
          <w:bCs/>
        </w:rPr>
        <w:t xml:space="preserve">問題96　解説</w:t>
      </w:r>
      <w:bookmarkEnd w:id="772"/>
    </w:p>
    <w:p>
      <w:pPr>
        <w:spacing w:after="120"/>
      </w:pPr>
      <w:r>
        <w:rPr>
          <w:b/>
          <w:bCs/>
        </w:rPr>
        <w:t xml:space="preserve">正解：3</w:t>
      </w:r>
    </w:p>
    <w:p>
      <w:pPr>
        <w:spacing w:after="100"/>
      </w:pPr>
      <w:r>
        <w:rPr>
          <w:b/>
          <w:bCs/>
          <w:color w:val="B00020"/>
        </w:rPr>
        <w:t xml:space="preserve">1（誤）</w:t>
      </w:r>
      <w:r>
        <w:t xml:space="preserve">　特定の文化を劣っていると決めつけ、一方的な文化適応を強制することは自民族中心主義的であり、教育的に不適切です。</w:t>
      </w:r>
    </w:p>
    <w:p>
      <w:pPr>
        <w:spacing w:after="100"/>
      </w:pPr>
      <w:r>
        <w:rPr>
          <w:b/>
          <w:bCs/>
          <w:color w:val="B00020"/>
        </w:rPr>
        <w:t xml:space="preserve">2（誤）</w:t>
      </w:r>
      <w:r>
        <w:t xml:space="preserve">　無視を指示することはクラスの人間関係を損ない、対話的な学びの場を放棄する対応です。</w:t>
      </w:r>
    </w:p>
    <w:p>
      <w:pPr>
        <w:spacing w:after="100"/>
      </w:pPr>
      <w:r>
        <w:rPr>
          <w:b/>
          <w:bCs/>
          <w:color w:val="2E7D32"/>
        </w:rPr>
        <w:t xml:space="preserve">3（正）</w:t>
      </w:r>
      <w:r>
        <w:t xml:space="preserve">　教室内で生じた実際の摩擦を単なるトラブルで終わらせず、背景にある文化規範（ターン・テイキングなど）の相違に気づく学習機会（クリティカル・インシデントの分析）として活用する対応が適切です。</w:t>
      </w:r>
    </w:p>
    <w:p>
      <w:pPr>
        <w:spacing w:after="100"/>
      </w:pPr>
      <w:r>
        <w:rPr>
          <w:b/>
          <w:bCs/>
          <w:color w:val="B00020"/>
        </w:rPr>
        <w:t xml:space="preserve">4（誤）</w:t>
      </w:r>
      <w:r>
        <w:t xml:space="preserve">　コミュニケーションスタイルの違い（相づちや割り込みを「熱意」と捉える文化と「無礼」と捉える文化の違い等）を考慮せず、個人の性格問題として処罰するのは不適切です。</w:t>
      </w:r>
    </w:p>
    <w:p>
      <w:pPr>
        <w:pBdr>
          <w:top w:val="single" w:color="CCCCCC" w:sz="4" w:space="6"/>
        </w:pBdr>
        <w:spacing w:after="300" w:before="150"/>
      </w:pPr>
      <w:hyperlink w:history="1" w:anchor="Q_4_09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7" w:id="773"/>
      <w:r>
        <w:rPr>
          <w:b/>
          <w:bCs/>
        </w:rPr>
        <w:t xml:space="preserve">問題97　解説</w:t>
      </w:r>
      <w:bookmarkEnd w:id="773"/>
    </w:p>
    <w:p>
      <w:pPr>
        <w:spacing w:after="120"/>
      </w:pPr>
      <w:r>
        <w:rPr>
          <w:b/>
          <w:bCs/>
        </w:rPr>
        <w:t xml:space="preserve">正解：1</w:t>
      </w:r>
    </w:p>
    <w:p>
      <w:pPr>
        <w:spacing w:after="100"/>
      </w:pPr>
      <w:r>
        <w:rPr>
          <w:b/>
          <w:bCs/>
          <w:color w:val="2E7D32"/>
        </w:rPr>
        <w:t xml:space="preserve">1（正）</w:t>
      </w:r>
      <w:r>
        <w:t xml:space="preserve">　カルチャー・アシミレーター（文化適応訓練教材）は、典型的な異文化間の摩擦事例（クリティカル・インシデント）を提示し、なぜその誤解が生じたのかについて選択肢から選ばせ、フィードバック解説を読むことで、相手文化の価値観や行動規範（内面的文化）を効率的に理解させる手法です。</w:t>
      </w:r>
    </w:p>
    <w:p>
      <w:pPr>
        <w:spacing w:after="100"/>
      </w:pPr>
      <w:r>
        <w:rPr>
          <w:b/>
          <w:bCs/>
          <w:color w:val="B00020"/>
        </w:rPr>
        <w:t xml:space="preserve">2（誤）</w:t>
      </w:r>
      <w:r>
        <w:t xml:space="preserve">　言語項目のドリル・機械的矯正ツールではありません。</w:t>
      </w:r>
    </w:p>
    <w:p>
      <w:pPr>
        <w:spacing w:after="100"/>
      </w:pPr>
      <w:r>
        <w:rPr>
          <w:b/>
          <w:bCs/>
          <w:color w:val="B00020"/>
        </w:rPr>
        <w:t xml:space="preserve">3（誤）</w:t>
      </w:r>
      <w:r>
        <w:t xml:space="preserve">　他文化を批判・差別するためではなく、ターゲット文化の観点（エミックな視点）から行動の意味を正しく理解するための手法です。</w:t>
      </w:r>
    </w:p>
    <w:p>
      <w:pPr>
        <w:spacing w:after="100"/>
      </w:pPr>
      <w:r>
        <w:rPr>
          <w:b/>
          <w:bCs/>
          <w:color w:val="B00020"/>
        </w:rPr>
        <w:t xml:space="preserve">4（誤）</w:t>
      </w:r>
      <w:r>
        <w:t xml:space="preserve">　共同生活を行うプロジェクトではなく、ケーススタディ型の教材・ツールの名称です。</w:t>
      </w:r>
    </w:p>
    <w:p>
      <w:pPr>
        <w:pBdr>
          <w:top w:val="single" w:color="CCCCCC" w:sz="4" w:space="6"/>
        </w:pBdr>
        <w:spacing w:after="300" w:before="150"/>
      </w:pPr>
      <w:hyperlink w:history="1" w:anchor="Q_4_09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8" w:id="774"/>
      <w:r>
        <w:rPr>
          <w:b/>
          <w:bCs/>
        </w:rPr>
        <w:t xml:space="preserve">問題98　解説</w:t>
      </w:r>
      <w:bookmarkEnd w:id="774"/>
    </w:p>
    <w:p>
      <w:pPr>
        <w:spacing w:after="120"/>
      </w:pPr>
      <w:r>
        <w:rPr>
          <w:b/>
          <w:bCs/>
        </w:rPr>
        <w:t xml:space="preserve">正解：1</w:t>
      </w:r>
    </w:p>
    <w:p>
      <w:pPr>
        <w:spacing w:after="100"/>
      </w:pPr>
      <w:r>
        <w:rPr>
          <w:b/>
          <w:bCs/>
          <w:color w:val="2E7D32"/>
        </w:rPr>
        <w:t xml:space="preserve">1（正）</w:t>
      </w:r>
      <w:r>
        <w:t xml:space="preserve">　ロール・リバーサル（役割交換）は、あえて相手の立場や役柄を演じることで「もし自分が相手だったらどう感じるか」という共感性や視点取得を促す強力な手法です。</w:t>
      </w:r>
    </w:p>
    <w:p>
      <w:pPr>
        <w:spacing w:after="100"/>
      </w:pPr>
      <w:r>
        <w:rPr>
          <w:b/>
          <w:bCs/>
          <w:color w:val="B00020"/>
        </w:rPr>
        <w:t xml:space="preserve">2（誤）</w:t>
      </w:r>
      <w:r>
        <w:t xml:space="preserve">　自身の立場のみを演じ続けるよりも、相手の立場（留学生や異なる価値観を持つ当事者）を交代して演じる方が深い気づきが得られます。</w:t>
      </w:r>
    </w:p>
    <w:p>
      <w:pPr>
        <w:spacing w:after="100"/>
      </w:pPr>
      <w:r>
        <w:rPr>
          <w:b/>
          <w:bCs/>
          <w:color w:val="B00020"/>
        </w:rPr>
        <w:t xml:space="preserve">3（誤）</w:t>
      </w:r>
      <w:r>
        <w:t xml:space="preserve">　言葉詰まりや葛藤こそが実世界の異文化コミュニケーションのリアルな姿であり、デブリーフィングでの貴重な分析対象となります。</w:t>
      </w:r>
    </w:p>
    <w:p>
      <w:pPr>
        <w:spacing w:after="100"/>
      </w:pPr>
      <w:r>
        <w:rPr>
          <w:b/>
          <w:bCs/>
          <w:color w:val="B00020"/>
        </w:rPr>
        <w:t xml:space="preserve">4（誤）</w:t>
      </w:r>
      <w:r>
        <w:t xml:space="preserve">　台本の丸暗記ではなく、与えられた役柄や状況設定（ロールカード）に基づいて即興的・リアルに対話を行うプロセスに学びの価値があります。</w:t>
      </w:r>
    </w:p>
    <w:p>
      <w:pPr>
        <w:pBdr>
          <w:top w:val="single" w:color="CCCCCC" w:sz="4" w:space="6"/>
        </w:pBdr>
        <w:spacing w:after="300" w:before="150"/>
      </w:pPr>
      <w:hyperlink w:history="1" w:anchor="Q_4_09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9" w:id="775"/>
      <w:r>
        <w:rPr>
          <w:b/>
          <w:bCs/>
        </w:rPr>
        <w:t xml:space="preserve">問題99　解説</w:t>
      </w:r>
      <w:bookmarkEnd w:id="775"/>
    </w:p>
    <w:p>
      <w:pPr>
        <w:spacing w:after="120"/>
      </w:pPr>
      <w:r>
        <w:rPr>
          <w:b/>
          <w:bCs/>
        </w:rPr>
        <w:t xml:space="preserve">正解：1</w:t>
      </w:r>
    </w:p>
    <w:p>
      <w:pPr>
        <w:spacing w:after="100"/>
      </w:pPr>
      <w:r>
        <w:rPr>
          <w:b/>
          <w:bCs/>
          <w:color w:val="2E7D32"/>
        </w:rPr>
        <w:t xml:space="preserve">1（正）</w:t>
      </w:r>
      <w:r>
        <w:t xml:space="preserve">　エスノセントリズム（自民族中心主義）は、自分が育った文化の枠組みを「無意識の正解」とし、それに基づいて他文化を歪曲・蔑視・判断してしまう心理的傾向を指します。</w:t>
      </w:r>
    </w:p>
    <w:p>
      <w:pPr>
        <w:spacing w:after="100"/>
      </w:pPr>
      <w:r>
        <w:rPr>
          <w:b/>
          <w:bCs/>
          <w:color w:val="B00020"/>
        </w:rPr>
        <w:t xml:space="preserve">2（誤）</w:t>
      </w:r>
      <w:r>
        <w:t xml:space="preserve">　エスノセントリズムを克服し、文化相対主義的な視点を養うことこそが柔軟な異文化適応につながります。</w:t>
      </w:r>
    </w:p>
    <w:p>
      <w:pPr>
        <w:spacing w:after="100"/>
      </w:pPr>
      <w:r>
        <w:rPr>
          <w:b/>
          <w:bCs/>
          <w:color w:val="B00020"/>
        </w:rPr>
        <w:t xml:space="preserve">3（誤）</w:t>
      </w:r>
      <w:r>
        <w:t xml:space="preserve">　文化に絶対的な優劣の尺度は存在せず、それぞれの文化の文脈や歴史の中で解釈すべきだとする立場が「文化相対主義」です。記述は内容が正反対です。</w:t>
      </w:r>
    </w:p>
    <w:p>
      <w:pPr>
        <w:spacing w:after="100"/>
      </w:pPr>
      <w:r>
        <w:rPr>
          <w:b/>
          <w:bCs/>
          <w:color w:val="B00020"/>
        </w:rPr>
        <w:t xml:space="preserve">4（誤）</w:t>
      </w:r>
      <w:r>
        <w:t xml:space="preserve">　異文化理解は「自文化の放棄（文化喪失）」を目指すものではありません。自文化の相対化（客観視）と他文化の尊重を両立させることが目標です。</w:t>
      </w:r>
    </w:p>
    <w:p>
      <w:pPr>
        <w:pBdr>
          <w:top w:val="single" w:color="CCCCCC" w:sz="4" w:space="6"/>
        </w:pBdr>
        <w:spacing w:after="300" w:before="150"/>
      </w:pPr>
      <w:hyperlink w:history="1" w:anchor="Q_4_09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0" w:id="776"/>
      <w:r>
        <w:rPr>
          <w:b/>
          <w:bCs/>
        </w:rPr>
        <w:t xml:space="preserve">問題100　解説</w:t>
      </w:r>
      <w:bookmarkEnd w:id="776"/>
    </w:p>
    <w:p>
      <w:pPr>
        <w:spacing w:after="120"/>
      </w:pPr>
      <w:r>
        <w:rPr>
          <w:b/>
          <w:bCs/>
        </w:rPr>
        <w:t xml:space="preserve">正解：3</w:t>
      </w:r>
    </w:p>
    <w:p>
      <w:pPr>
        <w:spacing w:after="100"/>
      </w:pPr>
      <w:r>
        <w:rPr>
          <w:b/>
          <w:bCs/>
          <w:color w:val="B00020"/>
        </w:rPr>
        <w:t xml:space="preserve">1（誤）</w:t>
      </w:r>
      <w:r>
        <w:t xml:space="preserve">　危機期にある学習者に母文化の否定や無理な過剰適応を求めることは、心理的危機を増幅させます。母文化による安心感を保ちつつ、段階的な再適応を支援することが重要です。</w:t>
      </w:r>
    </w:p>
    <w:p>
      <w:pPr>
        <w:spacing w:after="100"/>
      </w:pPr>
      <w:r>
        <w:rPr>
          <w:b/>
          <w:bCs/>
          <w:color w:val="B00020"/>
        </w:rPr>
        <w:t xml:space="preserve">2（誤）</w:t>
      </w:r>
      <w:r>
        <w:t xml:space="preserve">　カルチャーショックは異なる文化環境に入った人間にとって極めて自然な反応であり、知識の有無にかかわらず発生し得るものです。</w:t>
      </w:r>
    </w:p>
    <w:p>
      <w:pPr>
        <w:spacing w:after="100"/>
      </w:pPr>
      <w:r>
        <w:rPr>
          <w:b/>
          <w:bCs/>
          <w:color w:val="2E7D32"/>
        </w:rPr>
        <w:t xml:space="preserve">3（正）</w:t>
      </w:r>
      <w:r>
        <w:t xml:space="preserve">　異文化適応モデル（Uカーブ・Wカーブモデル）において、初期の段階は興奮や好奇心から異文化を肯定的に評価する「ハネムーン期」と呼ばれます。</w:t>
      </w:r>
    </w:p>
    <w:p>
      <w:pPr>
        <w:spacing w:after="100"/>
      </w:pPr>
      <w:r>
        <w:rPr>
          <w:b/>
          <w:bCs/>
          <w:color w:val="B00020"/>
        </w:rPr>
        <w:t xml:space="preserve">4（誤）</w:t>
      </w:r>
      <w:r>
        <w:t xml:space="preserve">　異文化に深く適応した後に自国へ戻った際、母国の習慣や価値観に対して再適応の困難を覚える現象を「リバース・カルチャーショック（逆カルチャーショック）」と呼び、Wカーブモデルで説明されます。</w:t>
      </w:r>
    </w:p>
    <w:p>
      <w:pPr>
        <w:pBdr>
          <w:top w:val="single" w:color="CCCCCC" w:sz="4" w:space="6"/>
        </w:pBdr>
        <w:spacing w:after="300" w:before="150"/>
      </w:pPr>
      <w:hyperlink w:history="1" w:anchor="Q_4_10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1" w:id="777"/>
      <w:r>
        <w:rPr>
          <w:b/>
          <w:bCs/>
        </w:rPr>
        <w:t xml:space="preserve">問題101　解説</w:t>
      </w:r>
      <w:bookmarkEnd w:id="777"/>
    </w:p>
    <w:p>
      <w:pPr>
        <w:spacing w:after="120"/>
      </w:pPr>
      <w:r>
        <w:rPr>
          <w:b/>
          <w:bCs/>
        </w:rPr>
        <w:t xml:space="preserve">正解：4</w:t>
      </w:r>
    </w:p>
    <w:p>
      <w:pPr>
        <w:spacing w:after="100"/>
      </w:pPr>
      <w:r>
        <w:rPr>
          <w:b/>
          <w:bCs/>
          <w:color w:val="B00020"/>
        </w:rPr>
        <w:t xml:space="preserve">1（誤）</w:t>
      </w:r>
      <w:r>
        <w:t xml:space="preserve">　自文化のアイデンティティを喪失する現象（過剰適応など）の説明であり、クリティカル・インシデントの定義ではありません。</w:t>
      </w:r>
    </w:p>
    <w:p>
      <w:pPr>
        <w:spacing w:after="100"/>
      </w:pPr>
      <w:r>
        <w:rPr>
          <w:b/>
          <w:bCs/>
          <w:color w:val="B00020"/>
        </w:rPr>
        <w:t xml:space="preserve">2（誤）</w:t>
      </w:r>
      <w:r>
        <w:t xml:space="preserve">　クリティカル・インシデントは言語形式の誤り修正やテストを指す概念ではありません。</w:t>
      </w:r>
    </w:p>
    <w:p>
      <w:pPr>
        <w:spacing w:after="100"/>
      </w:pPr>
      <w:r>
        <w:rPr>
          <w:b/>
          <w:bCs/>
          <w:color w:val="B00020"/>
        </w:rPr>
        <w:t xml:space="preserve">3（誤）</w:t>
      </w:r>
      <w:r>
        <w:t xml:space="preserve">　自民族中心主義（エスノセントリズム）的な評価姿勢の説明であり、不適切です。</w:t>
      </w:r>
    </w:p>
    <w:p>
      <w:pPr>
        <w:spacing w:after="100"/>
      </w:pPr>
      <w:r>
        <w:rPr>
          <w:b/>
          <w:bCs/>
          <w:color w:val="2E7D32"/>
        </w:rPr>
        <w:t xml:space="preserve">4（正）</w:t>
      </w:r>
      <w:r>
        <w:t xml:space="preserve">　クリティカル・インシデントとは、背景文化や価値観・コミュニケーション規範の違いによって、当事者間に「なぜ相手がそのような行動をとったのか分からない」という不和や誤解、違和感が生じた具体的な場面・出来事を指します。この事例を教材として分析・討議することで、異文化間の隠れた価値観の相違に気づく学習活動が行われます。</w:t>
      </w:r>
    </w:p>
    <w:p>
      <w:pPr>
        <w:pBdr>
          <w:top w:val="single" w:color="CCCCCC" w:sz="4" w:space="6"/>
        </w:pBdr>
        <w:spacing w:after="300" w:before="150"/>
      </w:pPr>
      <w:hyperlink w:history="1" w:anchor="Q_4_1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2" w:id="778"/>
      <w:r>
        <w:rPr>
          <w:b/>
          <w:bCs/>
        </w:rPr>
        <w:t xml:space="preserve">問題102　解説</w:t>
      </w:r>
      <w:bookmarkEnd w:id="778"/>
    </w:p>
    <w:p>
      <w:pPr>
        <w:spacing w:after="120"/>
      </w:pPr>
      <w:r>
        <w:rPr>
          <w:b/>
          <w:bCs/>
        </w:rPr>
        <w:t xml:space="preserve">正解：3</w:t>
      </w:r>
    </w:p>
    <w:p>
      <w:pPr>
        <w:spacing w:after="100"/>
      </w:pPr>
      <w:r>
        <w:rPr>
          <w:b/>
          <w:bCs/>
          <w:color w:val="B00020"/>
        </w:rPr>
        <w:t xml:space="preserve">1（誤）</w:t>
      </w:r>
      <w:r>
        <w:t xml:space="preserve">　カルチャー・アシミレーターは相手文化の観点（エミックな視点）から行動の意味を客観的に理解させるためのものであり、自文化の優位性を主張するためのものではありません。</w:t>
      </w:r>
    </w:p>
    <w:p>
      <w:pPr>
        <w:spacing w:after="100"/>
      </w:pPr>
      <w:r>
        <w:rPr>
          <w:b/>
          <w:bCs/>
          <w:color w:val="B00020"/>
        </w:rPr>
        <w:t xml:space="preserve">2（誤）</w:t>
      </w:r>
      <w:r>
        <w:t xml:space="preserve">　即興で演じるのはロールプレイやサイコドラマ等の特徴であり、カルチャー・アシミレーターは選択解釈型のケーススタディ教材です。</w:t>
      </w:r>
    </w:p>
    <w:p>
      <w:pPr>
        <w:spacing w:after="100"/>
      </w:pPr>
      <w:r>
        <w:rPr>
          <w:b/>
          <w:bCs/>
          <w:color w:val="2E7D32"/>
        </w:rPr>
        <w:t xml:space="preserve">3（正）</w:t>
      </w:r>
      <w:r>
        <w:t xml:space="preserve">　カルチャー・アシミレーターは、①クリティカル・インシデントの提示 → ②なぜその状況が生じたかについての複数の解釈選択肢（誤解に基づく選択肢と、ターゲット文化の視点に基づく正解選択肢） → ③選んだ選択肢に対する解説（フィードバック）というステップで構成される文化学習ツールです。</w:t>
      </w:r>
    </w:p>
    <w:p>
      <w:pPr>
        <w:spacing w:after="100"/>
      </w:pPr>
      <w:r>
        <w:rPr>
          <w:b/>
          <w:bCs/>
          <w:color w:val="B00020"/>
        </w:rPr>
        <w:t xml:space="preserve">4（誤）</w:t>
      </w:r>
      <w:r>
        <w:t xml:space="preserve">　単なる地理や歴史などの知識を暗記・確認する長文読解テキストではありません。</w:t>
      </w:r>
    </w:p>
    <w:p>
      <w:pPr>
        <w:pBdr>
          <w:top w:val="single" w:color="CCCCCC" w:sz="4" w:space="6"/>
        </w:pBdr>
        <w:spacing w:after="300" w:before="150"/>
      </w:pPr>
      <w:hyperlink w:history="1" w:anchor="Q_4_1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3" w:id="779"/>
      <w:r>
        <w:rPr>
          <w:b/>
          <w:bCs/>
        </w:rPr>
        <w:t xml:space="preserve">問題103　解説</w:t>
      </w:r>
      <w:bookmarkEnd w:id="779"/>
    </w:p>
    <w:p>
      <w:pPr>
        <w:spacing w:after="120"/>
      </w:pPr>
      <w:r>
        <w:rPr>
          <w:b/>
          <w:bCs/>
        </w:rPr>
        <w:t xml:space="preserve">正解：3</w:t>
      </w:r>
    </w:p>
    <w:p>
      <w:pPr>
        <w:spacing w:after="100"/>
      </w:pPr>
      <w:r>
        <w:rPr>
          <w:b/>
          <w:bCs/>
          <w:color w:val="B00020"/>
        </w:rPr>
        <w:t xml:space="preserve">1（誤）</w:t>
      </w:r>
      <w:r>
        <w:t xml:space="preserve">　日本語の語彙の単純な記憶違い（語用論的誤りの可能性を考慮しない解釈）に限定しており、文脈的な配慮規範の相違を見落としています。</w:t>
      </w:r>
    </w:p>
    <w:p>
      <w:pPr>
        <w:spacing w:after="100"/>
      </w:pPr>
      <w:r>
        <w:rPr>
          <w:b/>
          <w:bCs/>
          <w:color w:val="B00020"/>
        </w:rPr>
        <w:t xml:space="preserve">2（誤）</w:t>
      </w:r>
      <w:r>
        <w:t xml:space="preserve">　相手を陥れる悪意があったとする解釈であり、文化規範のズレを分析する視点として不適切です。</w:t>
      </w:r>
    </w:p>
    <w:p>
      <w:pPr>
        <w:spacing w:after="100"/>
      </w:pPr>
      <w:r>
        <w:rPr>
          <w:b/>
          <w:bCs/>
          <w:color w:val="2E7D32"/>
        </w:rPr>
        <w:t xml:space="preserve">3（正）</w:t>
      </w:r>
      <w:r>
        <w:t xml:space="preserve">　いわゆる「辞退のポライトネス（遠慮の文化）」に起因するクリティカル・インシデントです。文化によっては、親切な申し出を即座に受けることを控え、1度目は「遠慮（形式的辞退）」し、相手が「いやいや、遠慮しないで」と再度押してくれることで受け入れるというコミュニケーション規範が存在します。この規範の違いが誤解を生んでいます。</w:t>
      </w:r>
    </w:p>
    <w:p>
      <w:pPr>
        <w:spacing w:after="100"/>
      </w:pPr>
      <w:r>
        <w:rPr>
          <w:b/>
          <w:bCs/>
          <w:color w:val="B00020"/>
        </w:rPr>
        <w:t xml:space="preserve">4（誤）</w:t>
      </w:r>
      <w:r>
        <w:t xml:space="preserve">　人間関係の拒絶とする解釈も、相手の文化的なポライトネス戦略を無視した誤った読み取りです。</w:t>
      </w:r>
    </w:p>
    <w:p>
      <w:pPr>
        <w:pBdr>
          <w:top w:val="single" w:color="CCCCCC" w:sz="4" w:space="6"/>
        </w:pBdr>
        <w:spacing w:after="300" w:before="150"/>
      </w:pPr>
      <w:hyperlink w:history="1" w:anchor="Q_4_1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4" w:id="780"/>
      <w:r>
        <w:rPr>
          <w:b/>
          <w:bCs/>
        </w:rPr>
        <w:t xml:space="preserve">問題104　解説</w:t>
      </w:r>
      <w:bookmarkEnd w:id="780"/>
    </w:p>
    <w:p>
      <w:pPr>
        <w:spacing w:after="120"/>
      </w:pPr>
      <w:r>
        <w:rPr>
          <w:b/>
          <w:bCs/>
        </w:rPr>
        <w:t xml:space="preserve">正解：2</w:t>
      </w:r>
    </w:p>
    <w:p>
      <w:pPr>
        <w:spacing w:after="100"/>
      </w:pPr>
      <w:r>
        <w:rPr>
          <w:b/>
          <w:bCs/>
          <w:color w:val="B00020"/>
        </w:rPr>
        <w:t xml:space="preserve">1（誤）</w:t>
      </w:r>
      <w:r>
        <w:t xml:space="preserve">　多様な視点（視点取得）を得るためには、他の参加者とのディスカッションや気づきの共有が不可欠です。</w:t>
      </w:r>
    </w:p>
    <w:p>
      <w:pPr>
        <w:spacing w:after="100"/>
      </w:pPr>
      <w:r>
        <w:rPr>
          <w:b/>
          <w:bCs/>
          <w:color w:val="2E7D32"/>
        </w:rPr>
        <w:t xml:space="preserve">2（正）</w:t>
      </w:r>
      <w:r>
        <w:t xml:space="preserve">　クリティカル・インシデントを取り扱う際、最も警戒すべきは「〇〇国人はみんな〜だ」「〇〇文化は失礼だ」といった過度な一般化やステレオタイプ（偏見）を強化してしまうリスクです。ファシリテーターは、背景にある多様な価値観に目を向けさせ、過度なラベル貼りを防ぐ役割を担います。</w:t>
      </w:r>
    </w:p>
    <w:p>
      <w:pPr>
        <w:spacing w:after="100"/>
      </w:pPr>
      <w:r>
        <w:rPr>
          <w:b/>
          <w:bCs/>
          <w:color w:val="B00020"/>
        </w:rPr>
        <w:t xml:space="preserve">3（誤）</w:t>
      </w:r>
      <w:r>
        <w:t xml:space="preserve">　日本の文化規範のみを絶対視することは「自民族中心主義（エスノセントリズム）」を助長するものであり、教育目的と相反します。</w:t>
      </w:r>
    </w:p>
    <w:p>
      <w:pPr>
        <w:spacing w:after="100"/>
      </w:pPr>
      <w:r>
        <w:rPr>
          <w:b/>
          <w:bCs/>
          <w:color w:val="B00020"/>
        </w:rPr>
        <w:t xml:space="preserve">4（誤）</w:t>
      </w:r>
      <w:r>
        <w:t xml:space="preserve">　クリティカル・インシデント学習の真の目的は、多角的な視点から物事を捉え直すプロセス（思考や議論）にあり、教師が一方的に正解を押し付ける講義形式は不適切です。</w:t>
      </w:r>
    </w:p>
    <w:p>
      <w:pPr>
        <w:pBdr>
          <w:top w:val="single" w:color="CCCCCC" w:sz="4" w:space="6"/>
        </w:pBdr>
        <w:spacing w:after="300" w:before="150"/>
      </w:pPr>
      <w:hyperlink w:history="1" w:anchor="Q_4_1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5" w:id="781"/>
      <w:r>
        <w:rPr>
          <w:b/>
          <w:bCs/>
        </w:rPr>
        <w:t xml:space="preserve">問題105　解説</w:t>
      </w:r>
      <w:bookmarkEnd w:id="781"/>
    </w:p>
    <w:p>
      <w:pPr>
        <w:spacing w:after="120"/>
      </w:pPr>
      <w:r>
        <w:rPr>
          <w:b/>
          <w:bCs/>
        </w:rPr>
        <w:t xml:space="preserve">正解：2</w:t>
      </w:r>
    </w:p>
    <w:p>
      <w:pPr>
        <w:spacing w:after="100"/>
      </w:pPr>
      <w:r>
        <w:rPr>
          <w:b/>
          <w:bCs/>
          <w:color w:val="B00020"/>
        </w:rPr>
        <w:t xml:space="preserve">1（誤）</w:t>
      </w:r>
      <w:r>
        <w:t xml:space="preserve">　低文脈文化の背景を持つ者同士のやりとりでは、事実や条件を言語で明確かつ論理的に説明・共有することが求められます。</w:t>
      </w:r>
    </w:p>
    <w:p>
      <w:pPr>
        <w:spacing w:after="100"/>
      </w:pPr>
      <w:r>
        <w:rPr>
          <w:b/>
          <w:bCs/>
          <w:color w:val="2E7D32"/>
        </w:rPr>
        <w:t xml:space="preserve">2（正）</w:t>
      </w:r>
      <w:r>
        <w:t xml:space="preserve">　エドワード・ホールの分類において、日本やアラビア圏、地中海沿岸などは高文脈（ハイ・コンテクスト）文化、ドイツ・スイス・アメリカなどは低文脈（ロー・コンテクスト）文化の代表例として挙げられます。</w:t>
      </w:r>
    </w:p>
    <w:p>
      <w:pPr>
        <w:spacing w:after="100"/>
      </w:pPr>
      <w:r>
        <w:rPr>
          <w:b/>
          <w:bCs/>
          <w:color w:val="B00020"/>
        </w:rPr>
        <w:t xml:space="preserve">3（誤）</w:t>
      </w:r>
      <w:r>
        <w:t xml:space="preserve">　文脈（共有された知識・人間関係・場）に依存し、「察し」や暗黙の了解を重視するのは「高文脈文化」の特徴です。</w:t>
      </w:r>
    </w:p>
    <w:p>
      <w:pPr>
        <w:spacing w:after="100"/>
      </w:pPr>
      <w:r>
        <w:rPr>
          <w:b/>
          <w:bCs/>
          <w:color w:val="B00020"/>
        </w:rPr>
        <w:t xml:space="preserve">4（誤）</w:t>
      </w:r>
      <w:r>
        <w:t xml:space="preserve">　メッセージの意味が言語そのもの（言語符号）によって具体的・明示的に伝達されるのは「低文脈文化」の特徴です。</w:t>
      </w:r>
    </w:p>
    <w:p>
      <w:pPr>
        <w:pBdr>
          <w:top w:val="single" w:color="CCCCCC" w:sz="4" w:space="6"/>
        </w:pBdr>
        <w:spacing w:after="300" w:before="150"/>
      </w:pPr>
      <w:hyperlink w:history="1" w:anchor="Q_4_1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6" w:id="782"/>
      <w:r>
        <w:rPr>
          <w:b/>
          <w:bCs/>
        </w:rPr>
        <w:t xml:space="preserve">問題106　解説</w:t>
      </w:r>
      <w:bookmarkEnd w:id="782"/>
    </w:p>
    <w:p>
      <w:pPr>
        <w:spacing w:after="120"/>
      </w:pPr>
      <w:r>
        <w:rPr>
          <w:b/>
          <w:bCs/>
        </w:rPr>
        <w:t xml:space="preserve">正解：3</w:t>
      </w:r>
    </w:p>
    <w:p>
      <w:pPr>
        <w:spacing w:after="100"/>
      </w:pPr>
      <w:r>
        <w:rPr>
          <w:b/>
          <w:bCs/>
          <w:color w:val="B00020"/>
        </w:rPr>
        <w:t xml:space="preserve">1（誤）</w:t>
      </w:r>
      <w:r>
        <w:t xml:space="preserve">　他者から認められ、受け入れられたい欲求は「ポジティブ・フェイス」です。「ネガティブ・フェイス」は、他者から行動を強制されず、自分の自由や領域を邪魔されたくないという欲求を指します。</w:t>
      </w:r>
    </w:p>
    <w:p>
      <w:pPr>
        <w:spacing w:after="100"/>
      </w:pPr>
      <w:r>
        <w:rPr>
          <w:b/>
          <w:bCs/>
          <w:color w:val="B00020"/>
        </w:rPr>
        <w:t xml:space="preserve">2（誤）</w:t>
      </w:r>
      <w:r>
        <w:t xml:space="preserve">　相手の行動の自由を尊重し、負担を減らす（遠回しな表現や謝罪を添える）配慮行動は「ネガティブ・ポライトネス」です。ポジティブ・ポライトネスは、共通点を強調したり褒めたりして親密さを出す行動です。</w:t>
      </w:r>
    </w:p>
    <w:p>
      <w:pPr>
        <w:spacing w:after="100"/>
      </w:pPr>
      <w:r>
        <w:rPr>
          <w:b/>
          <w:bCs/>
          <w:color w:val="2E7D32"/>
        </w:rPr>
        <w:t xml:space="preserve">3（正）</w:t>
      </w:r>
      <w:r>
        <w:t xml:space="preserve">　依頼・批判・拒絶などのフェイス侵害行為を行う際、ある文化ではポジティブ・ポライトネス（フレンドリーな接し方）が好まれるのに対し、別の文化ではネガティブ・ポライトネス（丁寧な距離感や遠回しな表現）が好まれるため、この不一致が異文化間での「不躾だ」「冷たい」といった摩擦を引き起こします。</w:t>
      </w:r>
    </w:p>
    <w:p>
      <w:pPr>
        <w:spacing w:after="100"/>
      </w:pPr>
      <w:r>
        <w:rPr>
          <w:b/>
          <w:bCs/>
          <w:color w:val="B00020"/>
        </w:rPr>
        <w:t xml:space="preserve">4（誤）</w:t>
      </w:r>
      <w:r>
        <w:t xml:space="preserve">　ポライトネスは文法的な敬語にとどまらず、話題の切り出し方、言いさし、あいの手、非言語行動を含む包括的な配慮の戦略です。</w:t>
      </w:r>
    </w:p>
    <w:p>
      <w:pPr>
        <w:pBdr>
          <w:top w:val="single" w:color="CCCCCC" w:sz="4" w:space="6"/>
        </w:pBdr>
        <w:spacing w:after="300" w:before="150"/>
      </w:pPr>
      <w:hyperlink w:history="1" w:anchor="Q_4_1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7" w:id="783"/>
      <w:r>
        <w:rPr>
          <w:b/>
          <w:bCs/>
        </w:rPr>
        <w:t xml:space="preserve">問題107　解説</w:t>
      </w:r>
      <w:bookmarkEnd w:id="783"/>
    </w:p>
    <w:p>
      <w:pPr>
        <w:spacing w:after="120"/>
      </w:pPr>
      <w:r>
        <w:rPr>
          <w:b/>
          <w:bCs/>
        </w:rPr>
        <w:t xml:space="preserve">正解：4</w:t>
      </w:r>
    </w:p>
    <w:p>
      <w:pPr>
        <w:spacing w:after="100"/>
      </w:pPr>
      <w:r>
        <w:rPr>
          <w:b/>
          <w:bCs/>
          <w:color w:val="B00020"/>
        </w:rPr>
        <w:t xml:space="preserve">1（誤）</w:t>
      </w:r>
      <w:r>
        <w:t xml:space="preserve">　会話のスピードや声のトーン、ポーズなどを扱うのは「パラ言語（Paralanguage / 准言語）」です。プロクセミクス（近接空間学）は、人間が空間や対人距離をどのように利用・認知するかを研究する分野です。</w:t>
      </w:r>
    </w:p>
    <w:p>
      <w:pPr>
        <w:spacing w:after="100"/>
      </w:pPr>
      <w:r>
        <w:rPr>
          <w:b/>
          <w:bCs/>
          <w:color w:val="B00020"/>
        </w:rPr>
        <w:t xml:space="preserve">2（誤）</w:t>
      </w:r>
      <w:r>
        <w:t xml:space="preserve">　沈黙は文化によって「熟考・敬意・肯定」と捉えられることもあれば、「拒絶・意見の不在・敵意」と捉えられることもあり、異文化コミュニケーションにおいて大きな摩擦の原因となります。</w:t>
      </w:r>
    </w:p>
    <w:p>
      <w:pPr>
        <w:spacing w:after="100"/>
      </w:pPr>
      <w:r>
        <w:rPr>
          <w:b/>
          <w:bCs/>
          <w:color w:val="B00020"/>
        </w:rPr>
        <w:t xml:space="preserve">3（誤）</w:t>
      </w:r>
      <w:r>
        <w:t xml:space="preserve">　ジェスチャー（例えば首を振る動作や「OK」の手招きなど）やアイコンタクトの頻度・意味は、文化によって大きく異なります。</w:t>
      </w:r>
    </w:p>
    <w:p>
      <w:pPr>
        <w:spacing w:after="100"/>
      </w:pPr>
      <w:r>
        <w:rPr>
          <w:b/>
          <w:bCs/>
          <w:color w:val="2E7D32"/>
        </w:rPr>
        <w:t xml:space="preserve">4（正）</w:t>
      </w:r>
      <w:r>
        <w:t xml:space="preserve">　エドワード・ホールが分類したパーソナル・スペース（対人距離）の適切な感覚は文化差が大きく、接触文化（ラテン系など）と非接触文化（日本・北欧など）では快適と感じる距離が異なります。</w:t>
      </w:r>
    </w:p>
    <w:p>
      <w:pPr>
        <w:pBdr>
          <w:top w:val="single" w:color="CCCCCC" w:sz="4" w:space="6"/>
        </w:pBdr>
        <w:spacing w:after="300" w:before="150"/>
      </w:pPr>
      <w:hyperlink w:history="1" w:anchor="Q_4_1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8" w:id="784"/>
      <w:r>
        <w:rPr>
          <w:b/>
          <w:bCs/>
        </w:rPr>
        <w:t xml:space="preserve">問題108　解説</w:t>
      </w:r>
      <w:bookmarkEnd w:id="784"/>
    </w:p>
    <w:p>
      <w:pPr>
        <w:spacing w:after="120"/>
      </w:pPr>
      <w:r>
        <w:rPr>
          <w:b/>
          <w:bCs/>
        </w:rPr>
        <w:t xml:space="preserve">正解：1</w:t>
      </w:r>
    </w:p>
    <w:p>
      <w:pPr>
        <w:spacing w:after="100"/>
      </w:pPr>
      <w:r>
        <w:rPr>
          <w:b/>
          <w:bCs/>
          <w:color w:val="2E7D32"/>
        </w:rPr>
        <w:t xml:space="preserve">1（正）</w:t>
      </w:r>
      <w:r>
        <w:t xml:space="preserve">　原論文の再録版74頁は、異なる話し手による二つの部分、部分の相対的順序、行為の組合せを説明しています。ここでは、その基本形式を問うています。</w:t>
      </w:r>
    </w:p>
    <w:p>
      <w:pPr>
        <w:spacing w:after="100"/>
      </w:pPr>
      <w:r>
        <w:rPr>
          <w:b/>
          <w:bCs/>
          <w:color w:val="B00020"/>
        </w:rPr>
        <w:t xml:space="preserve">2（誤）</w:t>
      </w:r>
      <w:r>
        <w:t xml:space="preserve">　基本形式では二つの部分を異なる話し手が産出します。同じ話し手が続けて産出することを要件とする説明は逆です。</w:t>
      </w:r>
    </w:p>
    <w:p>
      <w:pPr>
        <w:spacing w:after="100"/>
      </w:pPr>
      <w:r>
        <w:rPr>
          <w:b/>
          <w:bCs/>
          <w:color w:val="B00020"/>
        </w:rPr>
        <w:t xml:space="preserve">3（誤）</w:t>
      </w:r>
      <w:r>
        <w:t xml:space="preserve">　第1部分が第2部分に先行することが基本形式です。順序を逆にした肢の説明とは一致しません。</w:t>
      </w:r>
    </w:p>
    <w:p>
      <w:pPr>
        <w:spacing w:after="100"/>
      </w:pPr>
      <w:r>
        <w:rPr>
          <w:b/>
          <w:bCs/>
          <w:color w:val="B00020"/>
        </w:rPr>
        <w:t xml:space="preserve">4（誤）</w:t>
      </w:r>
      <w:r>
        <w:t xml:space="preserve">　単に二発話が近接するだけでなく、質問と回答など、部分同士の行為上の関連性があります。近接だけで定義することはできません。</w:t>
      </w:r>
    </w:p>
    <w:p>
      <w:pPr>
        <w:pBdr>
          <w:top w:val="single" w:color="CCCCCC" w:sz="4" w:space="6"/>
        </w:pBdr>
        <w:spacing w:after="300" w:before="150"/>
      </w:pPr>
      <w:hyperlink w:history="1" w:anchor="Q_4_1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9" w:id="785"/>
      <w:r>
        <w:rPr>
          <w:b/>
          <w:bCs/>
        </w:rPr>
        <w:t xml:space="preserve">問題109　解説</w:t>
      </w:r>
      <w:bookmarkEnd w:id="785"/>
    </w:p>
    <w:p>
      <w:pPr>
        <w:spacing w:after="120"/>
      </w:pPr>
      <w:r>
        <w:rPr>
          <w:b/>
          <w:bCs/>
        </w:rPr>
        <w:t xml:space="preserve">正解：2</w:t>
      </w:r>
    </w:p>
    <w:p>
      <w:pPr>
        <w:spacing w:after="100"/>
      </w:pPr>
      <w:r>
        <w:rPr>
          <w:b/>
          <w:bCs/>
          <w:color w:val="B00020"/>
        </w:rPr>
        <w:t xml:space="preserve">1（誤）</w:t>
      </w:r>
      <w:r>
        <w:t xml:space="preserve">　原著63〜64頁は、先行する行為とそれに続く応答の関係を分析しています。教師の指名相手の偏りを定義した用語ではありません。</w:t>
      </w:r>
    </w:p>
    <w:p>
      <w:pPr>
        <w:spacing w:after="100"/>
      </w:pPr>
      <w:r>
        <w:rPr>
          <w:b/>
          <w:bCs/>
          <w:color w:val="2E7D32"/>
        </w:rPr>
        <w:t xml:space="preserve">2（正）</w:t>
      </w:r>
      <w:r>
        <w:t xml:space="preserve">　原著は、先行する評価が一方の次行為を促す構造と応答の組み立てを扱います。例えば自己卑下に続く同意は非選好となり、同意がいつでも選好されるわけではありません。</w:t>
      </w:r>
    </w:p>
    <w:p>
      <w:pPr>
        <w:spacing w:after="100"/>
      </w:pPr>
      <w:r>
        <w:rPr>
          <w:b/>
          <w:bCs/>
          <w:color w:val="B00020"/>
        </w:rPr>
        <w:t xml:space="preserve">3（誤）</w:t>
      </w:r>
      <w:r>
        <w:t xml:space="preserve">　原著の選好は、先行する行為に対する次の行為とその発話形式の関係です。好きな会話相手を選ぶという個人的好みだけでは説明できません。</w:t>
      </w:r>
    </w:p>
    <w:p>
      <w:pPr>
        <w:spacing w:after="100"/>
      </w:pPr>
      <w:r>
        <w:rPr>
          <w:b/>
          <w:bCs/>
          <w:color w:val="B00020"/>
        </w:rPr>
        <w:t xml:space="preserve">4（誤）</w:t>
      </w:r>
      <w:r>
        <w:t xml:space="preserve">　原著64頁は、自己卑下への同意を非選好とする場合を挙げています。したがって、すべての評価発話について同意と選好を同一視する説明は誤りです。</w:t>
      </w:r>
    </w:p>
    <w:p>
      <w:pPr>
        <w:pBdr>
          <w:top w:val="single" w:color="CCCCCC" w:sz="4" w:space="6"/>
        </w:pBdr>
        <w:spacing w:after="300" w:before="150"/>
      </w:pPr>
      <w:hyperlink w:history="1" w:anchor="Q_4_1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0" w:id="786"/>
      <w:r>
        <w:rPr>
          <w:b/>
          <w:bCs/>
        </w:rPr>
        <w:t xml:space="preserve">問題110　解説</w:t>
      </w:r>
      <w:bookmarkEnd w:id="786"/>
    </w:p>
    <w:p>
      <w:pPr>
        <w:spacing w:after="120"/>
      </w:pPr>
      <w:r>
        <w:rPr>
          <w:b/>
          <w:bCs/>
        </w:rPr>
        <w:t xml:space="preserve">正解：1</w:t>
      </w:r>
    </w:p>
    <w:p>
      <w:pPr>
        <w:spacing w:after="100"/>
      </w:pPr>
      <w:r>
        <w:rPr>
          <w:b/>
          <w:bCs/>
          <w:color w:val="2E7D32"/>
        </w:rPr>
        <w:t xml:space="preserve">1（正）</w:t>
      </w:r>
      <w:r>
        <w:t xml:space="preserve">　この応答は誘いへの謝意、参加できない理由、謝罪を含み、設問で指定した練習目的に合います。大学教材にも「ありがとうございます。でも、あしたはちょっと」や、謝罪に理由を続ける断りの例があります。</w:t>
      </w:r>
    </w:p>
    <w:p>
      <w:pPr>
        <w:spacing w:after="100"/>
      </w:pPr>
      <w:r>
        <w:rPr>
          <w:b/>
          <w:bCs/>
          <w:color w:val="B00020"/>
        </w:rPr>
        <w:t xml:space="preserve">2（誤）</w:t>
      </w:r>
      <w:r>
        <w:t xml:space="preserve">　大学教材では「いいですね。行きましょう」を誘いを受ける例として示しています。断るという今回の練習目的には合いません。</w:t>
      </w:r>
    </w:p>
    <w:p>
      <w:pPr>
        <w:spacing w:after="100"/>
      </w:pPr>
      <w:r>
        <w:rPr>
          <w:b/>
          <w:bCs/>
          <w:color w:val="B00020"/>
        </w:rPr>
        <w:t xml:space="preserve">3（誤）</w:t>
      </w:r>
      <w:r>
        <w:t xml:space="preserve">　この肢には設問が求める理由と謝意がありません。明示的な断りがどの場面でも必ず失礼になると断定しているわけではありません。</w:t>
      </w:r>
    </w:p>
    <w:p>
      <w:pPr>
        <w:spacing w:after="100"/>
      </w:pPr>
      <w:r>
        <w:rPr>
          <w:b/>
          <w:bCs/>
          <w:color w:val="B00020"/>
        </w:rPr>
        <w:t xml:space="preserve">4（誤）</w:t>
      </w:r>
      <w:r>
        <w:t xml:space="preserve">　この肢にも設問が求める理由と謝意がありません。大学教材の練習でも、映画への誘いに対する「はい、行きません」はふさわしい返事として扱われていません。</w:t>
      </w:r>
    </w:p>
    <w:p>
      <w:pPr>
        <w:pBdr>
          <w:top w:val="single" w:color="CCCCCC" w:sz="4" w:space="6"/>
        </w:pBdr>
        <w:spacing w:after="300" w:before="150"/>
      </w:pPr>
      <w:hyperlink w:history="1" w:anchor="Q_4_1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1" w:id="787"/>
      <w:r>
        <w:rPr>
          <w:b/>
          <w:bCs/>
        </w:rPr>
        <w:t xml:space="preserve">問題111　解説</w:t>
      </w:r>
      <w:bookmarkEnd w:id="787"/>
    </w:p>
    <w:p>
      <w:pPr>
        <w:spacing w:after="120"/>
      </w:pPr>
      <w:r>
        <w:rPr>
          <w:b/>
          <w:bCs/>
        </w:rPr>
        <w:t xml:space="preserve">正解：4</w:t>
      </w:r>
    </w:p>
    <w:p>
      <w:pPr>
        <w:spacing w:after="100"/>
      </w:pPr>
      <w:r>
        <w:rPr>
          <w:b/>
          <w:bCs/>
          <w:color w:val="B00020"/>
        </w:rPr>
        <w:t xml:space="preserve">1（誤）</w:t>
      </w:r>
      <w:r>
        <w:t xml:space="preserve">　原論文700頁の規則1(b)は、現在の話し手が次話者を選んでいない場合、自己選択によって次の話し手が決まることを認めています。</w:t>
      </w:r>
    </w:p>
    <w:p>
      <w:pPr>
        <w:spacing w:after="100"/>
      </w:pPr>
      <w:r>
        <w:rPr>
          <w:b/>
          <w:bCs/>
          <w:color w:val="B00020"/>
        </w:rPr>
        <w:t xml:space="preserve">2（誤）</w:t>
      </w:r>
      <w:r>
        <w:t xml:space="preserve">　原論文の規則1(b)は、自己選択して先に話し始めた人に次のターンの権利があるとしています。現在の話し手に遮りを義務づける規則ではありません。</w:t>
      </w:r>
    </w:p>
    <w:p>
      <w:pPr>
        <w:spacing w:after="100"/>
      </w:pPr>
      <w:r>
        <w:rPr>
          <w:b/>
          <w:bCs/>
          <w:color w:val="B00020"/>
        </w:rPr>
        <w:t xml:space="preserve">3（誤）</w:t>
      </w:r>
      <w:r>
        <w:t xml:space="preserve">　原論文の規則は、移行適切場で次話者選択・自己選択・現在話者の継続を扱います。会話全体の発話順を開始前に固定する規則ではありません。</w:t>
      </w:r>
    </w:p>
    <w:p>
      <w:pPr>
        <w:spacing w:after="100"/>
      </w:pPr>
      <w:r>
        <w:rPr>
          <w:b/>
          <w:bCs/>
          <w:color w:val="2E7D32"/>
        </w:rPr>
        <w:t xml:space="preserve">4（正）</w:t>
      </w:r>
      <w:r>
        <w:t xml:space="preserve">　原論文の規則1(b)は他の参加者の自己選択を認め、1(c)は誰も自己選択しない場合に現在話者が継続できるとしています。継続は義務ではありません。</w:t>
      </w:r>
    </w:p>
    <w:p>
      <w:pPr>
        <w:pBdr>
          <w:top w:val="single" w:color="CCCCCC" w:sz="4" w:space="6"/>
        </w:pBdr>
        <w:spacing w:after="300" w:before="150"/>
      </w:pPr>
      <w:hyperlink w:history="1" w:anchor="Q_4_1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2" w:id="788"/>
      <w:r>
        <w:rPr>
          <w:b/>
          <w:bCs/>
        </w:rPr>
        <w:t xml:space="preserve">問題112　解説</w:t>
      </w:r>
      <w:bookmarkEnd w:id="788"/>
    </w:p>
    <w:p>
      <w:pPr>
        <w:spacing w:after="120"/>
      </w:pPr>
      <w:r>
        <w:rPr>
          <w:b/>
          <w:bCs/>
        </w:rPr>
        <w:t xml:space="preserve">正解：1</w:t>
      </w:r>
    </w:p>
    <w:p>
      <w:pPr>
        <w:spacing w:after="100"/>
      </w:pPr>
      <w:r>
        <w:rPr>
          <w:b/>
          <w:bCs/>
          <w:color w:val="2E7D32"/>
        </w:rPr>
        <w:t xml:space="preserve">1（正）</w:t>
      </w:r>
      <w:r>
        <w:t xml:space="preserve">　修復の開始を促したのは相手であり、実際に自分の発話を言い直したのは元の話し手です。始動と修復の実行者を分けると、他者始動・自己修復に当たります。</w:t>
      </w:r>
    </w:p>
    <w:p>
      <w:pPr>
        <w:spacing w:after="100"/>
      </w:pPr>
      <w:r>
        <w:rPr>
          <w:b/>
          <w:bCs/>
          <w:color w:val="B00020"/>
        </w:rPr>
        <w:t xml:space="preserve">2（誤）</w:t>
      </w:r>
      <w:r>
        <w:t xml:space="preserve">　修復を始めた人も言い直した人も元の話し手なので、自己始動・自己修復です。他者始動と呼ぶのは、元の話し手以外がきっかけを作る場合です。</w:t>
      </w:r>
    </w:p>
    <w:p>
      <w:pPr>
        <w:spacing w:after="100"/>
      </w:pPr>
      <w:r>
        <w:rPr>
          <w:b/>
          <w:bCs/>
          <w:color w:val="B00020"/>
        </w:rPr>
        <w:t xml:space="preserve">3（誤）</w:t>
      </w:r>
      <w:r>
        <w:t xml:space="preserve">　始動する人と修復を行う人は別になることがあります。原論文は、話し手が名前を思い出せずに修復を始め、相手がその名前を補う自己始動・他者修復の例も示しています。</w:t>
      </w:r>
    </w:p>
    <w:p>
      <w:pPr>
        <w:spacing w:after="100"/>
      </w:pPr>
      <w:r>
        <w:rPr>
          <w:b/>
          <w:bCs/>
          <w:color w:val="B00020"/>
        </w:rPr>
        <w:t xml:space="preserve">4（誤）</w:t>
      </w:r>
      <w:r>
        <w:t xml:space="preserve">　修復は、話すこと、聞くこと、理解することに関わる問題を扱います。文法的な誤りが見当たらない場合にも修復が生じ得るため、文法訂正だけに限定する説明は誤りです。</w:t>
      </w:r>
    </w:p>
    <w:p>
      <w:pPr>
        <w:pBdr>
          <w:top w:val="single" w:color="CCCCCC" w:sz="4" w:space="6"/>
        </w:pBdr>
        <w:spacing w:after="300" w:before="150"/>
      </w:pPr>
      <w:hyperlink w:history="1" w:anchor="Q_4_1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3" w:id="789"/>
      <w:r>
        <w:rPr>
          <w:b/>
          <w:bCs/>
        </w:rPr>
        <w:t xml:space="preserve">問題113　解説</w:t>
      </w:r>
      <w:bookmarkEnd w:id="789"/>
    </w:p>
    <w:p>
      <w:pPr>
        <w:spacing w:after="120"/>
      </w:pPr>
      <w:r>
        <w:rPr>
          <w:b/>
          <w:bCs/>
        </w:rPr>
        <w:t xml:space="preserve">正解：4</w:t>
      </w:r>
    </w:p>
    <w:p>
      <w:pPr>
        <w:spacing w:after="100"/>
      </w:pPr>
      <w:r>
        <w:rPr>
          <w:b/>
          <w:bCs/>
          <w:color w:val="B00020"/>
        </w:rPr>
        <w:t xml:space="preserve">1（誤）</w:t>
      </w:r>
      <w:r>
        <w:t xml:space="preserve">　日本語のあいづち（「うん」「はい」等）は、「聞いています」「理解しています」という聴取・チャネル維持のシグナル（継続の合図）であることが多く、必ずしも「内容への同意」を意味しません。</w:t>
      </w:r>
    </w:p>
    <w:p>
      <w:pPr>
        <w:spacing w:after="100"/>
      </w:pPr>
      <w:r>
        <w:rPr>
          <w:b/>
          <w:bCs/>
          <w:color w:val="B00020"/>
        </w:rPr>
        <w:t xml:space="preserve">2（誤）</w:t>
      </w:r>
      <w:r>
        <w:t xml:space="preserve">　うなずきや視線、表情などの非言語行動もあいづちの重要な構成要素です。</w:t>
      </w:r>
    </w:p>
    <w:p>
      <w:pPr>
        <w:spacing w:after="100"/>
      </w:pPr>
      <w:r>
        <w:rPr>
          <w:b/>
          <w:bCs/>
          <w:color w:val="B00020"/>
        </w:rPr>
        <w:t xml:space="preserve">3（誤）</w:t>
      </w:r>
      <w:r>
        <w:t xml:space="preserve">　「はい、はい、はい」という過度な連続発話は、相手に「適当に聞き流している」「急かされている」といった不快感や無礼な印象を与えるため、指導上の注意点となります。</w:t>
      </w:r>
    </w:p>
    <w:p>
      <w:pPr>
        <w:spacing w:after="100"/>
      </w:pPr>
      <w:r>
        <w:rPr>
          <w:b/>
          <w:bCs/>
          <w:color w:val="2E7D32"/>
        </w:rPr>
        <w:t xml:space="preserve">4（正）</w:t>
      </w:r>
      <w:r>
        <w:t xml:space="preserve">　日本語は他言語（英語など）と比較してあいづちやフィラーの頻度が非常に高く、話し手と聞き手が協調して談話を紡いでいく（共話的・協調的談話構造）特徴を持っています。</w:t>
      </w:r>
    </w:p>
    <w:p>
      <w:pPr>
        <w:pBdr>
          <w:top w:val="single" w:color="CCCCCC" w:sz="4" w:space="6"/>
        </w:pBdr>
        <w:spacing w:after="300" w:before="150"/>
      </w:pPr>
      <w:hyperlink w:history="1" w:anchor="Q_4_1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4" w:id="790"/>
      <w:r>
        <w:rPr>
          <w:b/>
          <w:bCs/>
        </w:rPr>
        <w:t xml:space="preserve">問題114　解説</w:t>
      </w:r>
      <w:bookmarkEnd w:id="790"/>
    </w:p>
    <w:p>
      <w:pPr>
        <w:spacing w:after="120"/>
      </w:pPr>
      <w:r>
        <w:rPr>
          <w:b/>
          <w:bCs/>
        </w:rPr>
        <w:t xml:space="preserve">正解：3</w:t>
      </w:r>
    </w:p>
    <w:p>
      <w:pPr>
        <w:spacing w:after="100"/>
      </w:pPr>
      <w:r>
        <w:rPr>
          <w:b/>
          <w:bCs/>
          <w:color w:val="B00020"/>
        </w:rPr>
        <w:t xml:space="preserve">1（誤）</w:t>
      </w:r>
      <w:r>
        <w:t xml:space="preserve">　Fさんは自分の意見を喋り続けておらず、むしろ受け身で情報催促を行っている状態です。</w:t>
      </w:r>
    </w:p>
    <w:p>
      <w:pPr>
        <w:spacing w:after="100"/>
      </w:pPr>
      <w:r>
        <w:rPr>
          <w:b/>
          <w:bCs/>
          <w:color w:val="B00020"/>
        </w:rPr>
        <w:t xml:space="preserve">2（誤）</w:t>
      </w:r>
      <w:r>
        <w:t xml:space="preserve">　否定表現（拒絶）は使っておらず、情報追及の仕方が不適切である点が問題です。</w:t>
      </w:r>
    </w:p>
    <w:p>
      <w:pPr>
        <w:spacing w:after="100"/>
      </w:pPr>
      <w:r>
        <w:rPr>
          <w:b/>
          <w:bCs/>
          <w:color w:val="2E7D32"/>
        </w:rPr>
        <w:t xml:space="preserve">3（正）</w:t>
      </w:r>
      <w:r>
        <w:t xml:space="preserve">　Fさんは相手の話に対して「それで？」「次は？」など情報を催促・詰問するような応答をしており、相手（Gさん）に圧迫感を与えています。「美味しそうですね」「いいですね」といった共感や評価を示すあいづち・展開表現の指導が必要です。</w:t>
      </w:r>
    </w:p>
    <w:p>
      <w:pPr>
        <w:spacing w:after="100"/>
      </w:pPr>
      <w:r>
        <w:rPr>
          <w:b/>
          <w:bCs/>
          <w:color w:val="B00020"/>
        </w:rPr>
        <w:t xml:space="preserve">4（誤）</w:t>
      </w:r>
      <w:r>
        <w:t xml:space="preserve">　Fさんの発話に目立った文法・敬語の誤りはありません。課題は文法ではなく「談話の進め方・共感の示し方」にあります。</w:t>
      </w:r>
    </w:p>
    <w:p>
      <w:pPr>
        <w:pBdr>
          <w:top w:val="single" w:color="CCCCCC" w:sz="4" w:space="6"/>
        </w:pBdr>
        <w:spacing w:after="300" w:before="150"/>
      </w:pPr>
      <w:hyperlink w:history="1" w:anchor="Q_4_1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5" w:id="791"/>
      <w:r>
        <w:rPr>
          <w:b/>
          <w:bCs/>
        </w:rPr>
        <w:t xml:space="preserve">問題115　解説</w:t>
      </w:r>
      <w:bookmarkEnd w:id="791"/>
    </w:p>
    <w:p>
      <w:pPr>
        <w:spacing w:after="120"/>
      </w:pPr>
      <w:r>
        <w:rPr>
          <w:b/>
          <w:bCs/>
        </w:rPr>
        <w:t xml:space="preserve">正解：1</w:t>
      </w:r>
    </w:p>
    <w:p>
      <w:pPr>
        <w:spacing w:after="100"/>
      </w:pPr>
      <w:r>
        <w:rPr>
          <w:b/>
          <w:bCs/>
          <w:color w:val="2E7D32"/>
        </w:rPr>
        <w:t xml:space="preserve">1（正）</w:t>
      </w:r>
      <w:r>
        <w:t xml:space="preserve">　CBTの大きなメリットの一つに、問題項目や選択肢のランダム提示、あるいは多種多様な問題プールからの自動生成が可能であり、不正行為（カンニングなど）の防止やセキュリティの向上が期待できる点が挙げられます。</w:t>
      </w:r>
    </w:p>
    <w:p>
      <w:pPr>
        <w:spacing w:after="100"/>
      </w:pPr>
      <w:r>
        <w:rPr>
          <w:b/>
          <w:bCs/>
          <w:color w:val="B00020"/>
        </w:rPr>
        <w:t xml:space="preserve">2（誤）</w:t>
      </w:r>
      <w:r>
        <w:t xml:space="preserve">　受検者の正誤回答に応じてリアルタイムに出題する問題の難易度を最適化する仕組みとして「CAT（Computer Adaptive Testing：コンピュータ適応型テスト）」があり、CBTの代表的な機能の一つです。</w:t>
      </w:r>
    </w:p>
    <w:p>
      <w:pPr>
        <w:spacing w:after="100"/>
      </w:pPr>
      <w:r>
        <w:rPr>
          <w:b/>
          <w:bCs/>
          <w:color w:val="B00020"/>
        </w:rPr>
        <w:t xml:space="preserve">3（誤）</w:t>
      </w:r>
      <w:r>
        <w:t xml:space="preserve">　CBTで記述式問題やパフォーマンス評価を行う場合、自動採点エンジンを用いる場合であっても、人間の採点者が行う場合であっても、評価基準を明確にする「評価ルーブリック」の作成および設定は不可欠です。</w:t>
      </w:r>
    </w:p>
    <w:p>
      <w:pPr>
        <w:spacing w:after="100"/>
      </w:pPr>
      <w:r>
        <w:rPr>
          <w:b/>
          <w:bCs/>
          <w:color w:val="B00020"/>
        </w:rPr>
        <w:t xml:space="preserve">4（誤）</w:t>
      </w:r>
      <w:r>
        <w:t xml:space="preserve">　受検者のタイピング速度や画面操作への慣れ（ICTリテラシー）が試験パフォーマンスに影響を与える可能性（テスティング効果や測定誤差）が指摘されており、完全な同等性が常に自動的に保たれるわけではありません。</w:t>
      </w:r>
    </w:p>
    <w:p>
      <w:pPr>
        <w:pBdr>
          <w:top w:val="single" w:color="CCCCCC" w:sz="4" w:space="6"/>
        </w:pBdr>
        <w:spacing w:after="300" w:before="150"/>
      </w:pPr>
      <w:hyperlink w:history="1" w:anchor="Q_4_1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6" w:id="792"/>
      <w:r>
        <w:rPr>
          <w:b/>
          <w:bCs/>
        </w:rPr>
        <w:t xml:space="preserve">問題116　解説</w:t>
      </w:r>
      <w:bookmarkEnd w:id="792"/>
    </w:p>
    <w:p>
      <w:pPr>
        <w:spacing w:after="120"/>
      </w:pPr>
      <w:r>
        <w:rPr>
          <w:b/>
          <w:bCs/>
        </w:rPr>
        <w:t xml:space="preserve">正解：1</w:t>
      </w:r>
    </w:p>
    <w:p>
      <w:pPr>
        <w:spacing w:after="100"/>
      </w:pPr>
      <w:r>
        <w:rPr>
          <w:b/>
          <w:bCs/>
          <w:color w:val="2E7D32"/>
        </w:rPr>
        <w:t xml:space="preserve">1（正）</w:t>
      </w:r>
      <w:r>
        <w:t xml:space="preserve">　LMS（MoodleやGoogle Classroomなど）は、学習者の受講履歴、課題提出状況、小テスト結果などの学習データ（ログ）を一元管理・分析するシステムです。これにより、教師は学習者のつまずきを早期に発見し、個別の学習支援（ポートフォリオ評価やフィードバック）に活用できます。</w:t>
      </w:r>
    </w:p>
    <w:p>
      <w:pPr>
        <w:spacing w:after="100"/>
      </w:pPr>
      <w:r>
        <w:rPr>
          <w:b/>
          <w:bCs/>
          <w:color w:val="B00020"/>
        </w:rPr>
        <w:t xml:space="preserve">2（誤）</w:t>
      </w:r>
      <w:r>
        <w:t xml:space="preserve">　LMSは教師の教務・指導業務を支援するツールであり、教師の介入やファシリテーション、人間的なサポートが不要になるわけではありません。</w:t>
      </w:r>
    </w:p>
    <w:p>
      <w:pPr>
        <w:spacing w:after="100"/>
      </w:pPr>
      <w:r>
        <w:rPr>
          <w:b/>
          <w:bCs/>
          <w:color w:val="B00020"/>
        </w:rPr>
        <w:t xml:space="preserve">3（誤）</w:t>
      </w:r>
      <w:r>
        <w:t xml:space="preserve">　多くのLMSでは、不正解の選択肢を選んだ際に「なぜ誤りなのか」の解説文や復習すべき該当ページを表示させるなど、詳細なフィードバック設定が可能です。</w:t>
      </w:r>
    </w:p>
    <w:p>
      <w:pPr>
        <w:spacing w:after="100"/>
      </w:pPr>
      <w:r>
        <w:rPr>
          <w:b/>
          <w:bCs/>
          <w:color w:val="B00020"/>
        </w:rPr>
        <w:t xml:space="preserve">4（誤）</w:t>
      </w:r>
      <w:r>
        <w:t xml:space="preserve">　LMSにはディスカッションフォーラムやピアレビュー機能などが備わっており、非同期的な協働学習や学習者間のコミュニケーションを深める場としても有効に機能します。</w:t>
      </w:r>
    </w:p>
    <w:p>
      <w:pPr>
        <w:pBdr>
          <w:top w:val="single" w:color="CCCCCC" w:sz="4" w:space="6"/>
        </w:pBdr>
        <w:spacing w:after="300" w:before="150"/>
      </w:pPr>
      <w:hyperlink w:history="1" w:anchor="Q_4_1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7" w:id="793"/>
      <w:r>
        <w:rPr>
          <w:b/>
          <w:bCs/>
        </w:rPr>
        <w:t xml:space="preserve">問題117　解説</w:t>
      </w:r>
      <w:bookmarkEnd w:id="793"/>
    </w:p>
    <w:p>
      <w:pPr>
        <w:spacing w:after="120"/>
      </w:pPr>
      <w:r>
        <w:rPr>
          <w:b/>
          <w:bCs/>
        </w:rPr>
        <w:t xml:space="preserve">正解：4</w:t>
      </w:r>
    </w:p>
    <w:p>
      <w:pPr>
        <w:spacing w:after="100"/>
      </w:pPr>
      <w:r>
        <w:rPr>
          <w:b/>
          <w:bCs/>
          <w:color w:val="B00020"/>
        </w:rPr>
        <w:t xml:space="preserve">1（誤）</w:t>
      </w:r>
      <w:r>
        <w:t xml:space="preserve">　事前学習動画は学習者の集中力を維持するため、1本あたり数分〜10分程度の短時間（マイクロラーニング）でポイントを簡潔にまとめたものが適切とされています。</w:t>
      </w:r>
    </w:p>
    <w:p>
      <w:pPr>
        <w:spacing w:after="100"/>
      </w:pPr>
      <w:r>
        <w:rPr>
          <w:b/>
          <w:bCs/>
          <w:color w:val="B00020"/>
        </w:rPr>
        <w:t xml:space="preserve">2（誤）</w:t>
      </w:r>
      <w:r>
        <w:t xml:space="preserve">　学習者が事前学習を十分に行っていない可能性もあるため、授業冒頭での確認テストや要点の整理活動を組み込み、事前学習と教室活動をスムーズに接続させる設計が重要です。</w:t>
      </w:r>
    </w:p>
    <w:p>
      <w:pPr>
        <w:spacing w:after="100"/>
      </w:pPr>
      <w:r>
        <w:rPr>
          <w:b/>
          <w:bCs/>
          <w:color w:val="B00020"/>
        </w:rPr>
        <w:t xml:space="preserve">3（誤）</w:t>
      </w:r>
      <w:r>
        <w:t xml:space="preserve">　対面授業を完全に廃止してすべてオンラインで完結させる形態は「フルオンライン授業」や「完全eラーニング」であり、対面とオンラインを適切に融合（ブレンド）させるブレンディッド・ラーニングの説明ではありません。</w:t>
      </w:r>
    </w:p>
    <w:p>
      <w:pPr>
        <w:spacing w:after="100"/>
      </w:pPr>
      <w:r>
        <w:rPr>
          <w:b/>
          <w:bCs/>
          <w:color w:val="2E7D32"/>
        </w:rPr>
        <w:t xml:space="preserve">4（正）</w:t>
      </w:r>
      <w:r>
        <w:t xml:space="preserve">　反転授業はブレンディッド・ラーニングの一種であり、文法や語彙などの知識獲得（インプット）を事前に動画やeラーニングで済ませておき、対面（または同期型）の授業時間をタスク遂行、対話、ロールプレイ、協働解決などの実践的なアウトプット活動に充てる手法です。</w:t>
      </w:r>
    </w:p>
    <w:p>
      <w:pPr>
        <w:pBdr>
          <w:top w:val="single" w:color="CCCCCC" w:sz="4" w:space="6"/>
        </w:pBdr>
        <w:spacing w:after="300" w:before="150"/>
      </w:pPr>
      <w:hyperlink w:history="1" w:anchor="Q_4_1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8" w:id="794"/>
      <w:r>
        <w:rPr>
          <w:b/>
          <w:bCs/>
        </w:rPr>
        <w:t xml:space="preserve">問題118　解説</w:t>
      </w:r>
      <w:bookmarkEnd w:id="794"/>
    </w:p>
    <w:p>
      <w:pPr>
        <w:spacing w:after="120"/>
      </w:pPr>
      <w:r>
        <w:rPr>
          <w:b/>
          <w:bCs/>
        </w:rPr>
        <w:t xml:space="preserve">正解：4</w:t>
      </w:r>
    </w:p>
    <w:p>
      <w:pPr>
        <w:spacing w:after="100"/>
      </w:pPr>
      <w:r>
        <w:rPr>
          <w:b/>
          <w:bCs/>
          <w:color w:val="B00020"/>
        </w:rPr>
        <w:t xml:space="preserve">1（誤）</w:t>
      </w:r>
      <w:r>
        <w:t xml:space="preserve">　AIの出力における誤りや不自然な点を見つけ出し、批判的に読み解く（クリティカルに検証する）作業自体が、学習者の言語認知能力やAIリテラシーを高める非常に有効な学習活動となります。</w:t>
      </w:r>
    </w:p>
    <w:p>
      <w:pPr>
        <w:spacing w:after="100"/>
      </w:pPr>
      <w:r>
        <w:rPr>
          <w:b/>
          <w:bCs/>
          <w:color w:val="B00020"/>
        </w:rPr>
        <w:t xml:space="preserve">2（誤）</w:t>
      </w:r>
      <w:r>
        <w:t xml:space="preserve">　プロンプト（「上級の自然な日本語に修正して」「誤りの理由を箇条書きで解説して」など）の与え方によって出力されるフィードバックの質や学習効果は大きく変化します。</w:t>
      </w:r>
    </w:p>
    <w:p>
      <w:pPr>
        <w:spacing w:after="100"/>
      </w:pPr>
      <w:r>
        <w:rPr>
          <w:b/>
          <w:bCs/>
          <w:color w:val="B00020"/>
        </w:rPr>
        <w:t xml:space="preserve">3（誤）</w:t>
      </w:r>
      <w:r>
        <w:t xml:space="preserve">　生成AIは時に事実誤認（ハルシネーション）や不自然なニュアンスの表現を出力することがあるため、出力を鵜呑みにせず検証する姿勢が必要です。</w:t>
      </w:r>
    </w:p>
    <w:p>
      <w:pPr>
        <w:spacing w:after="100"/>
      </w:pPr>
      <w:r>
        <w:rPr>
          <w:b/>
          <w:bCs/>
          <w:color w:val="2E7D32"/>
        </w:rPr>
        <w:t xml:space="preserve">4（正）</w:t>
      </w:r>
      <w:r>
        <w:t xml:space="preserve">　AIによる自動修正や言い換え案をそのまま受け入れるのではなく、「なぜAIはこの表現を提案したのか」「自作の文と提案文でニュアンスやポライトネス（配慮）にどのような違いがあるか」を学習者に比較・分析させる（Noticing：気づきを促す）ことで、高い言語学習効果が得られます。</w:t>
      </w:r>
    </w:p>
    <w:p>
      <w:pPr>
        <w:pBdr>
          <w:top w:val="single" w:color="CCCCCC" w:sz="4" w:space="6"/>
        </w:pBdr>
        <w:spacing w:after="300" w:before="150"/>
      </w:pPr>
      <w:hyperlink w:history="1" w:anchor="Q_4_1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9" w:id="795"/>
      <w:r>
        <w:rPr>
          <w:b/>
          <w:bCs/>
        </w:rPr>
        <w:t xml:space="preserve">問題119　解説</w:t>
      </w:r>
      <w:bookmarkEnd w:id="795"/>
    </w:p>
    <w:p>
      <w:pPr>
        <w:spacing w:after="120"/>
      </w:pPr>
      <w:r>
        <w:rPr>
          <w:b/>
          <w:bCs/>
        </w:rPr>
        <w:t xml:space="preserve">正解：1</w:t>
      </w:r>
    </w:p>
    <w:p>
      <w:pPr>
        <w:spacing w:after="100"/>
      </w:pPr>
      <w:r>
        <w:rPr>
          <w:b/>
          <w:bCs/>
          <w:color w:val="2E7D32"/>
        </w:rPr>
        <w:t xml:space="preserve">1（正）</w:t>
      </w:r>
      <w:r>
        <w:t xml:space="preserve">　画面越しでのやり取りでは、対面コミュニケーションに比べて視線や相槌などの非言語シグナルが伝わりにくい（アイコンタクトが成立しにくい等）ため、意識的に明確な言語化を行ったり、大きめのリアクションやチャット・スタンプ等を併用したりするコミュニケーション戦略の指導が求められます。</w:t>
      </w:r>
    </w:p>
    <w:p>
      <w:pPr>
        <w:spacing w:after="100"/>
      </w:pPr>
      <w:r>
        <w:rPr>
          <w:b/>
          <w:bCs/>
          <w:color w:val="B00020"/>
        </w:rPr>
        <w:t xml:space="preserve">2（誤）</w:t>
      </w:r>
      <w:r>
        <w:t xml:space="preserve">　プライバシー保護、通信環境（帯域制限）、家庭の事情などに配慮し、カメラのオン/オフについては柔軟に対応することが推奨されています（義務化はされていません）。</w:t>
      </w:r>
    </w:p>
    <w:p>
      <w:pPr>
        <w:spacing w:after="100"/>
      </w:pPr>
      <w:r>
        <w:rPr>
          <w:b/>
          <w:bCs/>
          <w:color w:val="B00020"/>
        </w:rPr>
        <w:t xml:space="preserve">3（誤）</w:t>
      </w:r>
      <w:r>
        <w:t xml:space="preserve">　多くのWeb会議ツールにはブレイクアウトルーム機能が備わっており、少人数での会話練習や協働タスク、ブレインストーミングなどを効果的に実施できます。</w:t>
      </w:r>
    </w:p>
    <w:p>
      <w:pPr>
        <w:spacing w:after="100"/>
      </w:pPr>
      <w:r>
        <w:rPr>
          <w:b/>
          <w:bCs/>
          <w:color w:val="B00020"/>
        </w:rPr>
        <w:t xml:space="preserve">4（誤）</w:t>
      </w:r>
      <w:r>
        <w:t xml:space="preserve">　チャット機能は、大勢の前で発言するのが苦手な学習者の参加を促したり、漢字・語彙の提示、言い換えの共有など、音声言語を補完する強力なツールとして機能します。</w:t>
      </w:r>
    </w:p>
    <w:p>
      <w:pPr>
        <w:pBdr>
          <w:top w:val="single" w:color="CCCCCC" w:sz="4" w:space="6"/>
        </w:pBdr>
        <w:spacing w:after="300" w:before="150"/>
      </w:pPr>
      <w:hyperlink w:history="1" w:anchor="Q_4_1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0" w:id="796"/>
      <w:r>
        <w:rPr>
          <w:b/>
          <w:bCs/>
        </w:rPr>
        <w:t xml:space="preserve">問題120　解説</w:t>
      </w:r>
      <w:bookmarkEnd w:id="796"/>
    </w:p>
    <w:p>
      <w:pPr>
        <w:spacing w:after="120"/>
      </w:pPr>
      <w:r>
        <w:rPr>
          <w:b/>
          <w:bCs/>
        </w:rPr>
        <w:t xml:space="preserve">正解：2</w:t>
      </w:r>
    </w:p>
    <w:p>
      <w:pPr>
        <w:spacing w:after="100"/>
      </w:pPr>
      <w:r>
        <w:rPr>
          <w:b/>
          <w:bCs/>
          <w:color w:val="B00020"/>
        </w:rPr>
        <w:t xml:space="preserve">1（誤）</w:t>
      </w:r>
      <w:r>
        <w:t xml:space="preserve">　MALLの最大の特長は、可搬性（ポータビリティ）にあり、移動中やちょっとした空き時間（スキマ時間）に自律的・継続的な学習を行える点にあります。</w:t>
      </w:r>
    </w:p>
    <w:p>
      <w:pPr>
        <w:spacing w:after="100"/>
      </w:pPr>
      <w:r>
        <w:rPr>
          <w:b/>
          <w:bCs/>
          <w:color w:val="2E7D32"/>
        </w:rPr>
        <w:t xml:space="preserve">2（正）</w:t>
      </w:r>
      <w:r>
        <w:t xml:space="preserve">　音声分析ソフト（Praatなど）や発音視覚化アプリを利用して、自分の発音のピッチ（高低）やイントネーションの波形を視覚的に提示することで、聴覚だけでは捉えにくい音声の特徴を客観的に認識・修正させることができます（視覚的フィードバック効果）。</w:t>
      </w:r>
    </w:p>
    <w:p>
      <w:pPr>
        <w:spacing w:after="100"/>
      </w:pPr>
      <w:r>
        <w:rPr>
          <w:b/>
          <w:bCs/>
          <w:color w:val="B00020"/>
        </w:rPr>
        <w:t xml:space="preserve">3（誤）</w:t>
      </w:r>
      <w:r>
        <w:t xml:space="preserve">　自分の発音を録音してモデル音声と聴き比べるリフレクション（自己モニタリング）活動は、学習者のメタ認知能力（自身の学習状態を客観的に把握・コントロールする能力）を養う上で非常に有効です。</w:t>
      </w:r>
    </w:p>
    <w:p>
      <w:pPr>
        <w:spacing w:after="100"/>
      </w:pPr>
      <w:r>
        <w:rPr>
          <w:b/>
          <w:bCs/>
          <w:color w:val="B00020"/>
        </w:rPr>
        <w:t xml:space="preserve">4（誤）</w:t>
      </w:r>
      <w:r>
        <w:t xml:space="preserve">　音声認識技術は向上しているものの、周波数やマイクの品質、文脈依存の判定などにおいて完全ではなく、教師による聴感上のフィードバックや適切な構音指導との併用が望ましいとされています。</w:t>
      </w:r>
    </w:p>
    <w:p>
      <w:pPr>
        <w:pBdr>
          <w:top w:val="single" w:color="CCCCCC" w:sz="4" w:space="6"/>
        </w:pBdr>
        <w:spacing w:after="300" w:before="150"/>
      </w:pPr>
      <w:hyperlink w:history="1" w:anchor="Q_4_1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1" w:id="797"/>
      <w:r>
        <w:rPr>
          <w:b/>
          <w:bCs/>
        </w:rPr>
        <w:t xml:space="preserve">問題121　解説</w:t>
      </w:r>
      <w:bookmarkEnd w:id="797"/>
    </w:p>
    <w:p>
      <w:pPr>
        <w:spacing w:after="120"/>
      </w:pPr>
      <w:r>
        <w:rPr>
          <w:b/>
          <w:bCs/>
        </w:rPr>
        <w:t xml:space="preserve">正解：3</w:t>
      </w:r>
    </w:p>
    <w:p>
      <w:pPr>
        <w:spacing w:after="100"/>
      </w:pPr>
      <w:r>
        <w:rPr>
          <w:b/>
          <w:bCs/>
          <w:color w:val="B00020"/>
        </w:rPr>
        <w:t xml:space="preserve">1（誤）</w:t>
      </w:r>
      <w:r>
        <w:t xml:space="preserve">　OERとは、無料で自由にアクセス・利用・改変・再配布ができるようにライセンス（CCライセンスなど）された教育資材（テキスト、動画、テスト等）を指します。</w:t>
      </w:r>
    </w:p>
    <w:p>
      <w:pPr>
        <w:spacing w:after="100"/>
      </w:pPr>
      <w:r>
        <w:rPr>
          <w:b/>
          <w:bCs/>
          <w:color w:val="B00020"/>
        </w:rPr>
        <w:t xml:space="preserve">2（誤）</w:t>
      </w:r>
      <w:r>
        <w:t xml:space="preserve">　日本の改正著作権法第35条（授業目的公衆送信補償金制度）においても、著作権者の利益を不当に害するような行為（市販教科書の全ページ複製・配信など、購入に代わるような利用）は許諾なく行うことはできません。</w:t>
      </w:r>
    </w:p>
    <w:p>
      <w:pPr>
        <w:spacing w:after="100"/>
      </w:pPr>
      <w:r>
        <w:rPr>
          <w:b/>
          <w:bCs/>
          <w:color w:val="2E7D32"/>
        </w:rPr>
        <w:t xml:space="preserve">3（正）</w:t>
      </w:r>
      <w:r>
        <w:t xml:space="preserve">　クリエイティブ・コモンズライセンスにおける「CC BY（表示）」は、原作者のクレジット（氏名や作品タイトルなど）を表示することを条件に、改変や再配布（利用）を認めるライセンスです。</w:t>
      </w:r>
    </w:p>
    <w:p>
      <w:pPr>
        <w:spacing w:after="100"/>
      </w:pPr>
      <w:r>
        <w:rPr>
          <w:b/>
          <w:bCs/>
          <w:color w:val="B00020"/>
        </w:rPr>
        <w:t xml:space="preserve">4（誤）</w:t>
      </w:r>
      <w:r>
        <w:t xml:space="preserve">　Web上に公開されているコンテンツであっても著作権が存在します。ライセンス条件が明示されていない場合、無断での転載や商用利用は著作権侵害となります。</w:t>
      </w:r>
    </w:p>
    <w:p>
      <w:pPr>
        <w:pBdr>
          <w:top w:val="single" w:color="CCCCCC" w:sz="4" w:space="6"/>
        </w:pBdr>
        <w:spacing w:after="300" w:before="150"/>
      </w:pPr>
      <w:hyperlink w:history="1" w:anchor="Q_4_1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2" w:id="798"/>
      <w:r>
        <w:rPr>
          <w:b/>
          <w:bCs/>
        </w:rPr>
        <w:t xml:space="preserve">問題122　解説</w:t>
      </w:r>
      <w:bookmarkEnd w:id="798"/>
    </w:p>
    <w:p>
      <w:pPr>
        <w:spacing w:after="120"/>
      </w:pPr>
      <w:r>
        <w:rPr>
          <w:b/>
          <w:bCs/>
        </w:rPr>
        <w:t xml:space="preserve">正解：4</w:t>
      </w:r>
    </w:p>
    <w:p>
      <w:pPr>
        <w:spacing w:after="100"/>
      </w:pPr>
      <w:r>
        <w:rPr>
          <w:b/>
          <w:bCs/>
          <w:color w:val="B00020"/>
        </w:rPr>
        <w:t xml:space="preserve">1（誤）</w:t>
      </w:r>
      <w:r>
        <w:t xml:space="preserve">　著作権の発生に商業的価値やプロ・アマの区別は関係ありません。個人のブログ文章や写真であっても、創作性が認められればすべて著作権法上の著作物として保護されます。</w:t>
      </w:r>
    </w:p>
    <w:p>
      <w:pPr>
        <w:spacing w:after="100"/>
      </w:pPr>
      <w:r>
        <w:rPr>
          <w:b/>
          <w:bCs/>
          <w:color w:val="B00020"/>
        </w:rPr>
        <w:t xml:space="preserve">2（誤）</w:t>
      </w:r>
      <w:r>
        <w:t xml:space="preserve">　第51条では、別段の定めがある場合を除き、著作権は著作者の死後70年を経過するまで存続するとされています。保護期間が満了した後も、第60条による著作者の死後の人格的利益の保護などに留意が必要です。死後50年という情報だけで、常に遺族の許諾が必要とも、直ちに自由利用できるとも判断できません。</w:t>
      </w:r>
    </w:p>
    <w:p>
      <w:pPr>
        <w:spacing w:after="100"/>
      </w:pPr>
      <w:r>
        <w:rPr>
          <w:b/>
          <w:bCs/>
          <w:color w:val="B00020"/>
        </w:rPr>
        <w:t xml:space="preserve">3（誤）</w:t>
      </w:r>
      <w:r>
        <w:t xml:space="preserve">　第17条第2項は、著作者人格権・著作権の享有に方式の履行を必要としないと定めています。権利の発生に登録申請を要求する説明は誤りです。</w:t>
      </w:r>
    </w:p>
    <w:p>
      <w:pPr>
        <w:spacing w:after="100"/>
      </w:pPr>
      <w:r>
        <w:rPr>
          <w:b/>
          <w:bCs/>
          <w:color w:val="2E7D32"/>
        </w:rPr>
        <w:t xml:space="preserve">4（正）</w:t>
      </w:r>
      <w:r>
        <w:t xml:space="preserve">　著作権法第2条において、著作物は「思想又は感情を創作的に表現したものであつて、文芸、学術、美術又は音楽の範囲に属するもの」と定義されています。単なるアイデア、表現に至らない思考方法、客観的データ・歴史的事実そのものは「表現」ではないため、著作物には該当しません。</w:t>
      </w:r>
    </w:p>
    <w:p>
      <w:pPr>
        <w:pBdr>
          <w:top w:val="single" w:color="CCCCCC" w:sz="4" w:space="6"/>
        </w:pBdr>
        <w:spacing w:after="300" w:before="150"/>
      </w:pPr>
      <w:hyperlink w:history="1" w:anchor="Q_4_1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3" w:id="799"/>
      <w:r>
        <w:rPr>
          <w:b/>
          <w:bCs/>
        </w:rPr>
        <w:t xml:space="preserve">問題123　解説</w:t>
      </w:r>
      <w:bookmarkEnd w:id="799"/>
    </w:p>
    <w:p>
      <w:pPr>
        <w:spacing w:after="120"/>
      </w:pPr>
      <w:r>
        <w:rPr>
          <w:b/>
          <w:bCs/>
        </w:rPr>
        <w:t xml:space="preserve">正解：2</w:t>
      </w:r>
    </w:p>
    <w:p>
      <w:pPr>
        <w:spacing w:after="100"/>
      </w:pPr>
      <w:r>
        <w:rPr>
          <w:b/>
          <w:bCs/>
          <w:color w:val="B00020"/>
        </w:rPr>
        <w:t xml:space="preserve">1（誤）</w:t>
      </w:r>
      <w:r>
        <w:t xml:space="preserve">　第35条の対象となる「学校その他の教育機関」は、非営利かつ継続的な教育活動を行う機関（小中高校、大学、専修学校、各種学校等）に限定されます。営利を目的とする民間のカルチャーセンターや株式会社運営の語学スクールなどは原則として対象外です。</w:t>
      </w:r>
    </w:p>
    <w:p>
      <w:pPr>
        <w:spacing w:after="100"/>
      </w:pPr>
      <w:r>
        <w:rPr>
          <w:b/>
          <w:bCs/>
          <w:color w:val="2E7D32"/>
        </w:rPr>
        <w:t xml:space="preserve">2（正）</w:t>
      </w:r>
      <w:r>
        <w:t xml:space="preserve">　第35条第1項は、営利目的で設置された機関を除く学校その他の教育機関で、教員や授業を受ける者が授業の過程で利用する場合を対象とします。利用は必要な限度に限られ、著作権者の利益を不当に害する場合は認められません。公衆送信には第2項による補償金の支払いが原則として必要で、第3項の例外もあります。</w:t>
      </w:r>
    </w:p>
    <w:p>
      <w:pPr>
        <w:spacing w:after="100"/>
      </w:pPr>
      <w:r>
        <w:rPr>
          <w:b/>
          <w:bCs/>
          <w:color w:val="B00020"/>
        </w:rPr>
        <w:t xml:space="preserve">3（誤）</w:t>
      </w:r>
      <w:r>
        <w:t xml:space="preserve">　第35条には「著作権者の利益を不当に害することとなる場合は、この限りでない」という但書があります。ドリルやワークブックなどを全ページ複製・送信する行為は、市販教材の売上に直接悪影響を与えるため「不当に利益を害する行為」として認められません。</w:t>
      </w:r>
    </w:p>
    <w:p>
      <w:pPr>
        <w:spacing w:after="100"/>
      </w:pPr>
      <w:r>
        <w:rPr>
          <w:b/>
          <w:bCs/>
          <w:color w:val="B00020"/>
        </w:rPr>
        <w:t xml:space="preserve">4（誤）</w:t>
      </w:r>
      <w:r>
        <w:t xml:space="preserve">　第35条第1項の対象となる非営利の教育機関で、授業の過程での利用に必要な限度の複製は、著作権者の許諾なしに行える場合があります。ただし、著作権者の利益を不当に害する場合は認められません。どのような紙の複製でも必ず個別の許諾が必要という説明は誤りです。</w:t>
      </w:r>
    </w:p>
    <w:p>
      <w:pPr>
        <w:pBdr>
          <w:top w:val="single" w:color="CCCCCC" w:sz="4" w:space="6"/>
        </w:pBdr>
        <w:spacing w:after="300" w:before="150"/>
      </w:pPr>
      <w:hyperlink w:history="1" w:anchor="Q_4_1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4" w:id="800"/>
      <w:r>
        <w:rPr>
          <w:b/>
          <w:bCs/>
        </w:rPr>
        <w:t xml:space="preserve">問題124　解説</w:t>
      </w:r>
      <w:bookmarkEnd w:id="800"/>
    </w:p>
    <w:p>
      <w:pPr>
        <w:spacing w:after="120"/>
      </w:pPr>
      <w:r>
        <w:rPr>
          <w:b/>
          <w:bCs/>
        </w:rPr>
        <w:t xml:space="preserve">正解：4</w:t>
      </w:r>
    </w:p>
    <w:p>
      <w:pPr>
        <w:spacing w:after="100"/>
      </w:pPr>
      <w:r>
        <w:rPr>
          <w:b/>
          <w:bCs/>
          <w:color w:val="B00020"/>
        </w:rPr>
        <w:t xml:space="preserve">1（誤）</w:t>
      </w:r>
      <w:r>
        <w:t xml:space="preserve">　大学、高等専門学校、専修学校、各種学校なども法律上の教育機関に含まれ、この制度の対象となります。</w:t>
      </w:r>
    </w:p>
    <w:p>
      <w:pPr>
        <w:spacing w:after="100"/>
      </w:pPr>
      <w:r>
        <w:rPr>
          <w:b/>
          <w:bCs/>
          <w:color w:val="B00020"/>
        </w:rPr>
        <w:t xml:space="preserve">2（誤）</w:t>
      </w:r>
      <w:r>
        <w:t xml:space="preserve">　補償金制度を利用した場合でも、送信できるのはあくまで「授業の過程で利用する受講者」に限定（アクセス制限が必要）され、不特定多数への一般公開は認められません。また「著作権者の利益を不当に害する利用」が禁止される点も同様です。</w:t>
      </w:r>
    </w:p>
    <w:p>
      <w:pPr>
        <w:spacing w:after="100"/>
      </w:pPr>
      <w:r>
        <w:rPr>
          <w:b/>
          <w:bCs/>
          <w:color w:val="B00020"/>
        </w:rPr>
        <w:t xml:space="preserve">3（誤）</w:t>
      </w:r>
      <w:r>
        <w:t xml:space="preserve">　同期型（リアルタイム）オンライン授業だけでなく、非同期型（オンデマンド型）授業配信や、LMS（MoodleやGoogle Classroom等）への教材アップロード（送信可能化）にも適用されます。</w:t>
      </w:r>
    </w:p>
    <w:p>
      <w:pPr>
        <w:spacing w:after="100"/>
      </w:pPr>
      <w:r>
        <w:rPr>
          <w:b/>
          <w:bCs/>
          <w:color w:val="2E7D32"/>
        </w:rPr>
        <w:t xml:space="preserve">4（正）</w:t>
      </w:r>
      <w:r>
        <w:t xml:space="preserve">　授業目的公衆送信補償金制度は、改正著作権法第35条第2項に基づき、教育機関設置者がSARTRAS（一般社団法人授業目的公衆送信補償金等管理協会）に補償金を支払うことで、授業に必要な範囲で著作物をLMSに掲載したりメール配信したりする際の個別の許諾手続きを不要にし、スムーズなICT教育を実現する仕組みです。</w:t>
      </w:r>
    </w:p>
    <w:p>
      <w:pPr>
        <w:pBdr>
          <w:top w:val="single" w:color="CCCCCC" w:sz="4" w:space="6"/>
        </w:pBdr>
        <w:spacing w:after="300" w:before="150"/>
      </w:pPr>
      <w:hyperlink w:history="1" w:anchor="Q_4_1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5" w:id="801"/>
      <w:r>
        <w:rPr>
          <w:b/>
          <w:bCs/>
        </w:rPr>
        <w:t xml:space="preserve">問題125　解説</w:t>
      </w:r>
      <w:bookmarkEnd w:id="801"/>
    </w:p>
    <w:p>
      <w:pPr>
        <w:spacing w:after="120"/>
      </w:pPr>
      <w:r>
        <w:rPr>
          <w:b/>
          <w:bCs/>
        </w:rPr>
        <w:t xml:space="preserve">正解：2</w:t>
      </w:r>
    </w:p>
    <w:p>
      <w:pPr>
        <w:spacing w:after="100"/>
      </w:pPr>
      <w:r>
        <w:rPr>
          <w:b/>
          <w:bCs/>
          <w:color w:val="B00020"/>
        </w:rPr>
        <w:t xml:space="preserve">1（誤）</w:t>
      </w:r>
      <w:r>
        <w:t xml:space="preserve">　著作権法第20条（同一性保持権）および引用のルールにより、引用文を勝手に改変（改ざん）することは認められません。原則として原文のまま正確に記載する必要があります。</w:t>
      </w:r>
    </w:p>
    <w:p>
      <w:pPr>
        <w:spacing w:after="100"/>
      </w:pPr>
      <w:r>
        <w:rPr>
          <w:b/>
          <w:bCs/>
          <w:color w:val="2E7D32"/>
        </w:rPr>
        <w:t xml:space="preserve">2（正）</w:t>
      </w:r>
      <w:r>
        <w:t xml:space="preserve">　著作権法第32条における「引用」が認められるためには、①公表された著作物であること、②公正な慣行に合致すること、③報道・批評・研究などの目的上正当な範囲内であること、④明確性（自分の著作物と引用部分が区別されていること）、⑤主従関係（自分が「主」、引用が「従」であること）、⑥出所の明示（第48条）などの要件を満たす必要があります。</w:t>
      </w:r>
    </w:p>
    <w:p>
      <w:pPr>
        <w:spacing w:after="100"/>
      </w:pPr>
      <w:r>
        <w:rPr>
          <w:b/>
          <w:bCs/>
          <w:color w:val="B00020"/>
        </w:rPr>
        <w:t xml:space="preserve">3（誤）</w:t>
      </w:r>
      <w:r>
        <w:t xml:space="preserve">　引用を行う際は、主従関係が「自分が主、引用が従」でなければなりません（主従関係の逆転は不可）。また、著作権法第48条により「出所の明示」は義務付けられており、省略できません。</w:t>
      </w:r>
    </w:p>
    <w:p>
      <w:pPr>
        <w:spacing w:after="100"/>
      </w:pPr>
      <w:r>
        <w:rPr>
          <w:b/>
          <w:bCs/>
          <w:color w:val="B00020"/>
        </w:rPr>
        <w:t xml:space="preserve">4（誤）</w:t>
      </w:r>
      <w:r>
        <w:t xml:space="preserve">　Web上のコンテンツであっても、必要性を超えた大量の転載や、主従関係が成り立っていない転載は「引用」とは認められず、単なる無断複製・無断転載（著作権侵害）となります。</w:t>
      </w:r>
    </w:p>
    <w:p>
      <w:pPr>
        <w:pBdr>
          <w:top w:val="single" w:color="CCCCCC" w:sz="4" w:space="6"/>
        </w:pBdr>
        <w:spacing w:after="300" w:before="150"/>
      </w:pPr>
      <w:hyperlink w:history="1" w:anchor="Q_4_1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6" w:id="802"/>
      <w:r>
        <w:rPr>
          <w:b/>
          <w:bCs/>
        </w:rPr>
        <w:t xml:space="preserve">問題126　解説</w:t>
      </w:r>
      <w:bookmarkEnd w:id="802"/>
    </w:p>
    <w:p>
      <w:pPr>
        <w:spacing w:after="120"/>
      </w:pPr>
      <w:r>
        <w:rPr>
          <w:b/>
          <w:bCs/>
        </w:rPr>
        <w:t xml:space="preserve">正解：1</w:t>
      </w:r>
    </w:p>
    <w:p>
      <w:pPr>
        <w:spacing w:after="100"/>
      </w:pPr>
      <w:r>
        <w:rPr>
          <w:b/>
          <w:bCs/>
          <w:color w:val="2E7D32"/>
        </w:rPr>
        <w:t xml:space="preserve">1（正）</w:t>
      </w:r>
      <w:r>
        <w:t xml:space="preserve">　第36条第1項は、公表された著作物を、試験・検定の目的上必要な限度で、その問題として複製・公衆送信する場合を対象とします。但書は、著作物の種類・用途や公衆送信の態様に照らし、著作権者の利益を不当に害する場合を除きます。営利目的の複製・送信には、第2項の補償金が必要です。</w:t>
      </w:r>
    </w:p>
    <w:p>
      <w:pPr>
        <w:spacing w:after="100"/>
      </w:pPr>
      <w:r>
        <w:rPr>
          <w:b/>
          <w:bCs/>
          <w:color w:val="B00020"/>
        </w:rPr>
        <w:t xml:space="preserve">2（誤）</w:t>
      </w:r>
      <w:r>
        <w:t xml:space="preserve">　第36条は試験・検定の問題としての利用を対象とします。その後の市販問題集への掲載を、条件なしに認める規定ではありません。許諾や、適用可能な別の権利制限などの根拠を改めて検討する必要があります。</w:t>
      </w:r>
    </w:p>
    <w:p>
      <w:pPr>
        <w:spacing w:after="100"/>
      </w:pPr>
      <w:r>
        <w:rPr>
          <w:b/>
          <w:bCs/>
          <w:color w:val="B00020"/>
        </w:rPr>
        <w:t xml:space="preserve">3（誤）</w:t>
      </w:r>
      <w:r>
        <w:t xml:space="preserve">　第36条第1項は、公表された著作物を対象としており、未公表の著作物だけを対象とする規定ではありません。</w:t>
      </w:r>
    </w:p>
    <w:p>
      <w:pPr>
        <w:spacing w:after="100"/>
      </w:pPr>
      <w:r>
        <w:rPr>
          <w:b/>
          <w:bCs/>
          <w:color w:val="B00020"/>
        </w:rPr>
        <w:t xml:space="preserve">4（誤）</w:t>
      </w:r>
      <w:r>
        <w:t xml:space="preserve">　第36条第2項は、営利を目的として第1項の複製・公衆送信を行う者について、通常の使用料相当額の補償金を支払うことを定めています。営利目的だから同条の利用が一切禁止されるわけではありません。</w:t>
      </w:r>
    </w:p>
    <w:p>
      <w:pPr>
        <w:pBdr>
          <w:top w:val="single" w:color="CCCCCC" w:sz="4" w:space="6"/>
        </w:pBdr>
        <w:spacing w:after="300" w:before="150"/>
      </w:pPr>
      <w:hyperlink w:history="1" w:anchor="Q_4_1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7" w:id="803"/>
      <w:r>
        <w:rPr>
          <w:b/>
          <w:bCs/>
        </w:rPr>
        <w:t xml:space="preserve">問題127　解説</w:t>
      </w:r>
      <w:bookmarkEnd w:id="803"/>
    </w:p>
    <w:p>
      <w:pPr>
        <w:spacing w:after="120"/>
      </w:pPr>
      <w:r>
        <w:rPr>
          <w:b/>
          <w:bCs/>
        </w:rPr>
        <w:t xml:space="preserve">正解：2</w:t>
      </w:r>
    </w:p>
    <w:p>
      <w:pPr>
        <w:spacing w:after="100"/>
      </w:pPr>
      <w:r>
        <w:rPr>
          <w:b/>
          <w:bCs/>
          <w:color w:val="B00020"/>
        </w:rPr>
        <w:t xml:space="preserve">1（誤）</w:t>
      </w:r>
      <w:r>
        <w:t xml:space="preserve">　市販CDの音源（原盤権・著作権）を無断で動画のBGMとして使用し、YouTube等で公衆送信する行為は著作権および著作隣接権の侵害となります。</w:t>
      </w:r>
    </w:p>
    <w:p>
      <w:pPr>
        <w:spacing w:after="100"/>
      </w:pPr>
      <w:r>
        <w:rPr>
          <w:b/>
          <w:bCs/>
          <w:color w:val="2E7D32"/>
        </w:rPr>
        <w:t xml:space="preserve">2（正）</w:t>
      </w:r>
      <w:r>
        <w:t xml:space="preserve">　不特定多数が視聴するオープンな動画配信（YouTube等）は著作権法第35条（学校教育での例外）の範囲外となりますが、第32条の「引用」の要件（解説という「主」に対して例文という「従」の関係を保ち、明確に区分し、出所を明記する）を満たしていれば、著作権者の許諾なしに掲載・解説することができます。</w:t>
      </w:r>
    </w:p>
    <w:p>
      <w:pPr>
        <w:spacing w:after="100"/>
      </w:pPr>
      <w:r>
        <w:rPr>
          <w:b/>
          <w:bCs/>
          <w:color w:val="B00020"/>
        </w:rPr>
        <w:t xml:space="preserve">3（誤）</w:t>
      </w:r>
      <w:r>
        <w:t xml:space="preserve">　この設問の条件では、教科書の創作的な会話文を録音して動画へ収録する複製と、その動画の公衆送信について、権利者の許諾その他の根拠が必要です。録音の収録・配信と、聴衆の前で公に口述する行為は区別して考えます。</w:t>
      </w:r>
    </w:p>
    <w:p>
      <w:pPr>
        <w:spacing w:after="100"/>
      </w:pPr>
      <w:r>
        <w:rPr>
          <w:b/>
          <w:bCs/>
          <w:color w:val="B00020"/>
        </w:rPr>
        <w:t xml:space="preserve">4（誤）</w:t>
      </w:r>
      <w:r>
        <w:t xml:space="preserve">　アニメキャラクターの画像を無断でサムネイル等に使用する行為は、引用の要件を満たさず、複製権や公衆送信権の侵害となります。</w:t>
      </w:r>
    </w:p>
    <w:p>
      <w:pPr>
        <w:pBdr>
          <w:top w:val="single" w:color="CCCCCC" w:sz="4" w:space="6"/>
        </w:pBdr>
        <w:spacing w:after="300" w:before="150"/>
      </w:pPr>
      <w:hyperlink w:history="1" w:anchor="Q_4_127">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第5章　言語　解説</w:t>
      </w:r>
    </w:p>
    <w:p>
      <w:pPr>
        <w:pStyle w:val="Heading3"/>
        <w:spacing w:after="120" w:before="240"/>
      </w:pPr>
      <w:bookmarkStart w:name="A_5_001" w:id="804"/>
      <w:r>
        <w:rPr>
          <w:b/>
          <w:bCs/>
        </w:rPr>
        <w:t xml:space="preserve">問題1　解説</w:t>
      </w:r>
      <w:bookmarkEnd w:id="804"/>
    </w:p>
    <w:p>
      <w:pPr>
        <w:spacing w:after="120"/>
      </w:pPr>
      <w:r>
        <w:rPr>
          <w:b/>
          <w:bCs/>
        </w:rPr>
        <w:t xml:space="preserve">正解：1</w:t>
      </w:r>
    </w:p>
    <w:p>
      <w:pPr>
        <w:spacing w:after="100"/>
      </w:pPr>
      <w:r>
        <w:rPr>
          <w:b/>
          <w:bCs/>
          <w:color w:val="2E7D32"/>
        </w:rPr>
        <w:t xml:space="preserve">1（正）</w:t>
      </w:r>
      <w:r>
        <w:t xml:space="preserve">　第一部第一章は、概念と聴覚映像の結合を言語記号とし、それぞれをシニフィエとシニフィアンと呼びます。聴覚映像は物理的な音そのものではなく心理的な表象です。</w:t>
      </w:r>
    </w:p>
    <w:p>
      <w:pPr>
        <w:spacing w:after="100"/>
      </w:pPr>
      <w:r>
        <w:rPr>
          <w:b/>
          <w:bCs/>
          <w:color w:val="B00020"/>
        </w:rPr>
        <w:t xml:space="preserve">2（誤）</w:t>
      </w:r>
      <w:r>
        <w:t xml:space="preserve">　同章では概念と聴覚映像の双方が記号を構成します。概念だけとする説明は一方を落としています。</w:t>
      </w:r>
    </w:p>
    <w:p>
      <w:pPr>
        <w:spacing w:after="100"/>
      </w:pPr>
      <w:r>
        <w:rPr>
          <w:b/>
          <w:bCs/>
          <w:color w:val="B00020"/>
        </w:rPr>
        <w:t xml:space="preserve">3（誤）</w:t>
      </w:r>
      <w:r>
        <w:t xml:space="preserve">　同章の概念と聴覚映像の説明に一致しません。外界の物体や文字の形をそれぞれの定義にする説明ではありません。</w:t>
      </w:r>
    </w:p>
    <w:p>
      <w:pPr>
        <w:spacing w:after="100"/>
      </w:pPr>
      <w:r>
        <w:rPr>
          <w:b/>
          <w:bCs/>
          <w:color w:val="B00020"/>
        </w:rPr>
        <w:t xml:space="preserve">4（誤）</w:t>
      </w:r>
      <w:r>
        <w:t xml:space="preserve">　同章は、概念と聴覚映像の結びつきに自然的な必然性がないという恣意性を述べます。選択肢はその説明と逆です。</w:t>
      </w:r>
    </w:p>
    <w:p>
      <w:pPr>
        <w:pBdr>
          <w:top w:val="single" w:color="CCCCCC" w:sz="4" w:space="6"/>
        </w:pBdr>
        <w:spacing w:after="300" w:before="150"/>
      </w:pPr>
      <w:hyperlink w:history="1" w:anchor="Q_5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2" w:id="805"/>
      <w:r>
        <w:rPr>
          <w:b/>
          <w:bCs/>
        </w:rPr>
        <w:t xml:space="preserve">問題2　解説</w:t>
      </w:r>
      <w:bookmarkEnd w:id="805"/>
    </w:p>
    <w:p>
      <w:pPr>
        <w:spacing w:after="120"/>
      </w:pPr>
      <w:r>
        <w:rPr>
          <w:b/>
          <w:bCs/>
        </w:rPr>
        <w:t xml:space="preserve">正解：3</w:t>
      </w:r>
    </w:p>
    <w:p>
      <w:pPr>
        <w:spacing w:after="100"/>
      </w:pPr>
      <w:r>
        <w:rPr>
          <w:b/>
          <w:bCs/>
          <w:color w:val="B00020"/>
        </w:rPr>
        <w:t xml:space="preserve">1（誤）</w:t>
      </w:r>
      <w:r>
        <w:t xml:space="preserve">　恣意性は記号の二側面の結びつきについての説明です。文法規則が存在しないという定義ではありません。</w:t>
      </w:r>
    </w:p>
    <w:p>
      <w:pPr>
        <w:spacing w:after="100"/>
      </w:pPr>
      <w:r>
        <w:rPr>
          <w:b/>
          <w:bCs/>
          <w:color w:val="B00020"/>
        </w:rPr>
        <w:t xml:space="preserve">2（誤）</w:t>
      </w:r>
      <w:r>
        <w:t xml:space="preserve">　原著は、恣意的という語を話し手の自由選択と混同しないよう注意しています。個人が勝手に既存の記号を変えられるという意味ではありません。</w:t>
      </w:r>
    </w:p>
    <w:p>
      <w:pPr>
        <w:spacing w:after="100"/>
      </w:pPr>
      <w:r>
        <w:rPr>
          <w:b/>
          <w:bCs/>
          <w:color w:val="2E7D32"/>
        </w:rPr>
        <w:t xml:space="preserve">3（正）</w:t>
      </w:r>
      <w:r>
        <w:t xml:space="preserve">　原著は、概念と聴覚映像の間に自然的な結びつきがないことを恣意性として説明します。</w:t>
      </w:r>
    </w:p>
    <w:p>
      <w:pPr>
        <w:spacing w:after="100"/>
      </w:pPr>
      <w:r>
        <w:rPr>
          <w:b/>
          <w:bCs/>
          <w:color w:val="B00020"/>
        </w:rPr>
        <w:t xml:space="preserve">4（誤）</w:t>
      </w:r>
      <w:r>
        <w:t xml:space="preserve">　原著は、擬音語も音の近似的な模倣であり、慣習的な面を持つと説明します。すべての言語で必ず同じ形になるという説明は一致しません。</w:t>
      </w:r>
    </w:p>
    <w:p>
      <w:pPr>
        <w:pBdr>
          <w:top w:val="single" w:color="CCCCCC" w:sz="4" w:space="6"/>
        </w:pBdr>
        <w:spacing w:after="300" w:before="150"/>
      </w:pPr>
      <w:hyperlink w:history="1" w:anchor="Q_5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3" w:id="806"/>
      <w:r>
        <w:rPr>
          <w:b/>
          <w:bCs/>
        </w:rPr>
        <w:t xml:space="preserve">問題3　解説</w:t>
      </w:r>
      <w:bookmarkEnd w:id="806"/>
    </w:p>
    <w:p>
      <w:pPr>
        <w:spacing w:after="120"/>
      </w:pPr>
      <w:r>
        <w:rPr>
          <w:b/>
          <w:bCs/>
        </w:rPr>
        <w:t xml:space="preserve">正解：1</w:t>
      </w:r>
    </w:p>
    <w:p>
      <w:pPr>
        <w:spacing w:after="100"/>
      </w:pPr>
      <w:r>
        <w:rPr>
          <w:b/>
          <w:bCs/>
          <w:color w:val="2E7D32"/>
        </w:rPr>
        <w:t xml:space="preserve">1（正）</w:t>
      </w:r>
      <w:r>
        <w:t xml:space="preserve">　第二部第四章は、思考と音の結合によって相互の区切りが生じ、言語の単位が形成されると説明します。これは思考と音についての学説であり、物理世界そのものが言語以前には存在しないという主張ではありません。</w:t>
      </w:r>
    </w:p>
    <w:p>
      <w:pPr>
        <w:spacing w:after="100"/>
      </w:pPr>
      <w:r>
        <w:rPr>
          <w:b/>
          <w:bCs/>
          <w:color w:val="B00020"/>
        </w:rPr>
        <w:t xml:space="preserve">2（誤）</w:t>
      </w:r>
      <w:r>
        <w:t xml:space="preserve">　第一部第一章と第二部第四章は、概念がすべて先に確定していて言語が名付けるだけという見方を批判しています。</w:t>
      </w:r>
    </w:p>
    <w:p>
      <w:pPr>
        <w:spacing w:after="100"/>
      </w:pPr>
      <w:r>
        <w:rPr>
          <w:b/>
          <w:bCs/>
          <w:color w:val="B00020"/>
        </w:rPr>
        <w:t xml:space="preserve">3（誤）</w:t>
      </w:r>
      <w:r>
        <w:t xml:space="preserve">　原著は思考と音の結合による相互の区切りを述べています。音だけで単位が決まるとする説明は一側面を除外しています。</w:t>
      </w:r>
    </w:p>
    <w:p>
      <w:pPr>
        <w:spacing w:after="100"/>
      </w:pPr>
      <w:r>
        <w:rPr>
          <w:b/>
          <w:bCs/>
          <w:color w:val="B00020"/>
        </w:rPr>
        <w:t xml:space="preserve">4（誤）</w:t>
      </w:r>
      <w:r>
        <w:t xml:space="preserve">　第二部第四章は、似た意味を持つ語でも言語体系内の価値が一致しない例を挙げます。すべての概念範囲が一致するという説明ではありません。</w:t>
      </w:r>
    </w:p>
    <w:p>
      <w:pPr>
        <w:pBdr>
          <w:top w:val="single" w:color="CCCCCC" w:sz="4" w:space="6"/>
        </w:pBdr>
        <w:spacing w:after="300" w:before="150"/>
      </w:pPr>
      <w:hyperlink w:history="1" w:anchor="Q_5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4" w:id="807"/>
      <w:r>
        <w:rPr>
          <w:b/>
          <w:bCs/>
        </w:rPr>
        <w:t xml:space="preserve">問題4　解説</w:t>
      </w:r>
      <w:bookmarkEnd w:id="807"/>
    </w:p>
    <w:p>
      <w:pPr>
        <w:spacing w:after="120"/>
      </w:pPr>
      <w:r>
        <w:rPr>
          <w:b/>
          <w:bCs/>
        </w:rPr>
        <w:t xml:space="preserve">正解：2</w:t>
      </w:r>
    </w:p>
    <w:p>
      <w:pPr>
        <w:spacing w:after="100"/>
      </w:pPr>
      <w:r>
        <w:rPr>
          <w:b/>
          <w:bCs/>
          <w:color w:val="B00020"/>
        </w:rPr>
        <w:t xml:space="preserve">1（誤）</w:t>
      </w:r>
      <w:r>
        <w:t xml:space="preserve">　兄は年上の男性、姉は年上の女性のきょうだいを表します。両者は性別の点で区別されます。</w:t>
      </w:r>
    </w:p>
    <w:p>
      <w:pPr>
        <w:spacing w:after="100"/>
      </w:pPr>
      <w:r>
        <w:rPr>
          <w:b/>
          <w:bCs/>
          <w:color w:val="2E7D32"/>
        </w:rPr>
        <w:t xml:space="preserve">2（正）</w:t>
      </w:r>
      <w:r>
        <w:t xml:space="preserve">　兄は年上の男性、姉は年上の女性、弟は年下の男性、妹は年下の女性のきょうだいを表します。これらの語では、性別と自分から見た年齢の上下の二つが意味の区別に関わります。</w:t>
      </w:r>
    </w:p>
    <w:p>
      <w:pPr>
        <w:spacing w:after="100"/>
      </w:pPr>
      <w:r>
        <w:rPr>
          <w:b/>
          <w:bCs/>
          <w:color w:val="B00020"/>
        </w:rPr>
        <w:t xml:space="preserve">3（誤）</w:t>
      </w:r>
      <w:r>
        <w:t xml:space="preserve">　妹は、自分より年下の女性のきょうだいを表します。年上の女性のきょうだいは姉です。</w:t>
      </w:r>
    </w:p>
    <w:p>
      <w:pPr>
        <w:spacing w:after="100"/>
      </w:pPr>
      <w:r>
        <w:rPr>
          <w:b/>
          <w:bCs/>
          <w:color w:val="B00020"/>
        </w:rPr>
        <w:t xml:space="preserve">4（誤）</w:t>
      </w:r>
      <w:r>
        <w:t xml:space="preserve">　姉は、自分より年上の女性のきょうだいを表します。年下の男性のきょうだいは弟です。</w:t>
      </w:r>
    </w:p>
    <w:p>
      <w:pPr>
        <w:pBdr>
          <w:top w:val="single" w:color="CCCCCC" w:sz="4" w:space="6"/>
        </w:pBdr>
        <w:spacing w:after="300" w:before="150"/>
      </w:pPr>
      <w:hyperlink w:history="1" w:anchor="Q_5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5" w:id="808"/>
      <w:r>
        <w:rPr>
          <w:b/>
          <w:bCs/>
        </w:rPr>
        <w:t xml:space="preserve">問題5　解説</w:t>
      </w:r>
      <w:bookmarkEnd w:id="808"/>
    </w:p>
    <w:p>
      <w:pPr>
        <w:spacing w:after="120"/>
      </w:pPr>
      <w:r>
        <w:rPr>
          <w:b/>
          <w:bCs/>
        </w:rPr>
        <w:t xml:space="preserve">正解：1</w:t>
      </w:r>
    </w:p>
    <w:p>
      <w:pPr>
        <w:spacing w:after="100"/>
      </w:pPr>
      <w:r>
        <w:rPr>
          <w:b/>
          <w:bCs/>
          <w:color w:val="2E7D32"/>
        </w:rPr>
        <w:t xml:space="preserve">1（正）</w:t>
      </w:r>
      <w:r>
        <w:t xml:space="preserve">　序論は、社会的なラングと個人的なパロールを区別するとともに、両者の相互依存を述べます。区別することは、関係がないとすることではありません。</w:t>
      </w:r>
    </w:p>
    <w:p>
      <w:pPr>
        <w:spacing w:after="100"/>
      </w:pPr>
      <w:r>
        <w:rPr>
          <w:b/>
          <w:bCs/>
          <w:color w:val="B00020"/>
        </w:rPr>
        <w:t xml:space="preserve">2（誤）</w:t>
      </w:r>
      <w:r>
        <w:t xml:space="preserve">　個別の実行はパロールの側の説明です。ラングの社会的な側面と逆になっています。</w:t>
      </w:r>
    </w:p>
    <w:p>
      <w:pPr>
        <w:spacing w:after="100"/>
      </w:pPr>
      <w:r>
        <w:rPr>
          <w:b/>
          <w:bCs/>
          <w:color w:val="B00020"/>
        </w:rPr>
        <w:t xml:space="preserve">3（誤）</w:t>
      </w:r>
      <w:r>
        <w:t xml:space="preserve">　序論第四章は、パロールの理解にラングが必要で、ラングの成立・変化にもパロールが関わると説明します。完全な独立とは述べていません。</w:t>
      </w:r>
    </w:p>
    <w:p>
      <w:pPr>
        <w:spacing w:after="100"/>
      </w:pPr>
      <w:r>
        <w:rPr>
          <w:b/>
          <w:bCs/>
          <w:color w:val="B00020"/>
        </w:rPr>
        <w:t xml:space="preserve">4（誤）</w:t>
      </w:r>
      <w:r>
        <w:t xml:space="preserve">　共同体に共有された体系はラングの側の説明です。パロールは個人的な実行の側として区別されます。</w:t>
      </w:r>
    </w:p>
    <w:p>
      <w:pPr>
        <w:pBdr>
          <w:top w:val="single" w:color="CCCCCC" w:sz="4" w:space="6"/>
        </w:pBdr>
        <w:spacing w:after="300" w:before="150"/>
      </w:pPr>
      <w:hyperlink w:history="1" w:anchor="Q_5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6" w:id="809"/>
      <w:r>
        <w:rPr>
          <w:b/>
          <w:bCs/>
        </w:rPr>
        <w:t xml:space="preserve">問題6　解説</w:t>
      </w:r>
      <w:bookmarkEnd w:id="809"/>
    </w:p>
    <w:p>
      <w:pPr>
        <w:spacing w:after="120"/>
      </w:pPr>
      <w:r>
        <w:rPr>
          <w:b/>
          <w:bCs/>
        </w:rPr>
        <w:t xml:space="preserve">正解：2</w:t>
      </w:r>
    </w:p>
    <w:p>
      <w:pPr>
        <w:spacing w:after="100"/>
      </w:pPr>
      <w:r>
        <w:rPr>
          <w:b/>
          <w:bCs/>
          <w:color w:val="B00020"/>
        </w:rPr>
        <w:t xml:space="preserve">1（誤）</w:t>
      </w:r>
      <w:r>
        <w:t xml:space="preserve">　原著は、近い意味を持つ語が相互に限定し合うことや、ある語がなければ競合する語の範囲が変わることを説明します。他の語の変化が無関係という説明は逆です。</w:t>
      </w:r>
    </w:p>
    <w:p>
      <w:pPr>
        <w:spacing w:after="100"/>
      </w:pPr>
      <w:r>
        <w:rPr>
          <w:b/>
          <w:bCs/>
          <w:color w:val="2E7D32"/>
        </w:rPr>
        <w:t xml:space="preserve">2（正）</w:t>
      </w:r>
      <w:r>
        <w:t xml:space="preserve">　原著は、語を孤立させず、体系内の他の語と比較して価値を捉えます。価値は他の語との関係から定まります。</w:t>
      </w:r>
    </w:p>
    <w:p>
      <w:pPr>
        <w:spacing w:after="100"/>
      </w:pPr>
      <w:r>
        <w:rPr>
          <w:b/>
          <w:bCs/>
          <w:color w:val="B00020"/>
        </w:rPr>
        <w:t xml:space="preserve">3（誤）</w:t>
      </w:r>
      <w:r>
        <w:t xml:space="preserve">　原著は、ある概念を表すと確認するだけでは価値が定まらず、他の語との比較も必要と説明します。孤立した意味だけでは不十分です。</w:t>
      </w:r>
    </w:p>
    <w:p>
      <w:pPr>
        <w:spacing w:after="100"/>
      </w:pPr>
      <w:r>
        <w:rPr>
          <w:b/>
          <w:bCs/>
          <w:color w:val="B00020"/>
        </w:rPr>
        <w:t xml:space="preserve">4（誤）</w:t>
      </w:r>
      <w:r>
        <w:t xml:space="preserve">　同章は価値を概念的側面と音の側面の双方から論じます。概念を除外し、物理的な音だけで価値を決める説明ではありません。</w:t>
      </w:r>
    </w:p>
    <w:p>
      <w:pPr>
        <w:pBdr>
          <w:top w:val="single" w:color="CCCCCC" w:sz="4" w:space="6"/>
        </w:pBdr>
        <w:spacing w:after="300" w:before="150"/>
      </w:pPr>
      <w:hyperlink w:history="1" w:anchor="Q_5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7" w:id="810"/>
      <w:r>
        <w:rPr>
          <w:b/>
          <w:bCs/>
        </w:rPr>
        <w:t xml:space="preserve">問題7　解説</w:t>
      </w:r>
      <w:bookmarkEnd w:id="810"/>
    </w:p>
    <w:p>
      <w:pPr>
        <w:spacing w:after="120"/>
      </w:pPr>
      <w:r>
        <w:rPr>
          <w:b/>
          <w:bCs/>
        </w:rPr>
        <w:t xml:space="preserve">正解：1</w:t>
      </w:r>
    </w:p>
    <w:p>
      <w:pPr>
        <w:spacing w:after="100"/>
      </w:pPr>
      <w:r>
        <w:rPr>
          <w:b/>
          <w:bCs/>
          <w:color w:val="2E7D32"/>
        </w:rPr>
        <w:t xml:space="preserve">1（正）</w:t>
      </w:r>
      <w:r>
        <w:t xml:space="preserve">　原論文7～8頁は、観察された困難や干渉の証拠を出発点とする弱形を説明しています。</w:t>
      </w:r>
    </w:p>
    <w:p>
      <w:pPr>
        <w:spacing w:after="100"/>
      </w:pPr>
      <w:r>
        <w:rPr>
          <w:b/>
          <w:bCs/>
          <w:color w:val="B00020"/>
        </w:rPr>
        <w:t xml:space="preserve">2（誤）</w:t>
      </w:r>
      <w:r>
        <w:t xml:space="preserve">　困難の予測を要求するのは、同論文で区別される強形です。</w:t>
      </w:r>
    </w:p>
    <w:p>
      <w:pPr>
        <w:spacing w:after="100"/>
      </w:pPr>
      <w:r>
        <w:rPr>
          <w:b/>
          <w:bCs/>
          <w:color w:val="B00020"/>
        </w:rPr>
        <w:t xml:space="preserve">3（誤）</w:t>
      </w:r>
      <w:r>
        <w:t xml:space="preserve">　困難の予測は、同論文が強形に要求されるものとして述べる特徴です。</w:t>
      </w:r>
    </w:p>
    <w:p>
      <w:pPr>
        <w:spacing w:after="100"/>
      </w:pPr>
      <w:r>
        <w:rPr>
          <w:b/>
          <w:bCs/>
          <w:color w:val="B00020"/>
        </w:rPr>
        <w:t xml:space="preserve">4（誤）</w:t>
      </w:r>
      <w:r>
        <w:t xml:space="preserve">　原論文は弱形でも体系を重視し、任意の誤り分類だけにはしないと明記しています。</w:t>
      </w:r>
    </w:p>
    <w:p>
      <w:pPr>
        <w:pBdr>
          <w:top w:val="single" w:color="CCCCCC" w:sz="4" w:space="6"/>
        </w:pBdr>
        <w:spacing w:after="300" w:before="150"/>
      </w:pPr>
      <w:hyperlink w:history="1" w:anchor="Q_5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8" w:id="811"/>
      <w:r>
        <w:rPr>
          <w:b/>
          <w:bCs/>
        </w:rPr>
        <w:t xml:space="preserve">問題8　解説</w:t>
      </w:r>
      <w:bookmarkEnd w:id="811"/>
    </w:p>
    <w:p>
      <w:pPr>
        <w:spacing w:after="120"/>
      </w:pPr>
      <w:r>
        <w:rPr>
          <w:b/>
          <w:bCs/>
        </w:rPr>
        <w:t xml:space="preserve">正解：1</w:t>
      </w:r>
    </w:p>
    <w:p>
      <w:pPr>
        <w:spacing w:after="100"/>
      </w:pPr>
      <w:r>
        <w:rPr>
          <w:b/>
          <w:bCs/>
          <w:color w:val="2E7D32"/>
        </w:rPr>
        <w:t xml:space="preserve">1（正）</w:t>
      </w:r>
      <w:r>
        <w:t xml:space="preserve">　Richardsは母語からの干渉を重要な要因として認めつつ、異なる母語の学習者にも見られる目標言語内の規則学習に関わる誤用を区別しています。母語の対照だけに原因を限定しないことが適切です。</w:t>
      </w:r>
    </w:p>
    <w:p>
      <w:pPr>
        <w:spacing w:after="100"/>
      </w:pPr>
      <w:r>
        <w:rPr>
          <w:b/>
          <w:bCs/>
          <w:color w:val="B00020"/>
        </w:rPr>
        <w:t xml:space="preserve">2（誤）</w:t>
      </w:r>
      <w:r>
        <w:t xml:space="preserve">　誤用の原因を母語の構造だけに限定する説明は、目標言語内の規則学習に関わる誤用を扱えません。学習者が規則をどのように一般化したかなども検討します。</w:t>
      </w:r>
    </w:p>
    <w:p>
      <w:pPr>
        <w:spacing w:after="100"/>
      </w:pPr>
      <w:r>
        <w:rPr>
          <w:b/>
          <w:bCs/>
          <w:color w:val="B00020"/>
        </w:rPr>
        <w:t xml:space="preserve">3（誤）</w:t>
      </w:r>
      <w:r>
        <w:t xml:space="preserve">　目標言語内の規則の一般化に関わる誤用は、母語が異なる学習者にも生じ得ます。必ず一つの母語の学習者だけに生じるという限定は誤りです。</w:t>
      </w:r>
    </w:p>
    <w:p>
      <w:pPr>
        <w:spacing w:after="100"/>
      </w:pPr>
      <w:r>
        <w:rPr>
          <w:b/>
          <w:bCs/>
          <w:color w:val="B00020"/>
        </w:rPr>
        <w:t xml:space="preserve">4（誤）</w:t>
      </w:r>
      <w:r>
        <w:t xml:space="preserve">　対照分析には母語の影響を検討する役割がありますが、全ての誤用を説明できるとは限りません。実際の誤用資料や、学習・指導の過程に関わる要因を検討する必要があります。</w:t>
      </w:r>
    </w:p>
    <w:p>
      <w:pPr>
        <w:pBdr>
          <w:top w:val="single" w:color="CCCCCC" w:sz="4" w:space="6"/>
        </w:pBdr>
        <w:spacing w:after="300" w:before="150"/>
      </w:pPr>
      <w:hyperlink w:history="1" w:anchor="Q_5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9" w:id="812"/>
      <w:r>
        <w:rPr>
          <w:b/>
          <w:bCs/>
        </w:rPr>
        <w:t xml:space="preserve">問題9　解説</w:t>
      </w:r>
      <w:bookmarkEnd w:id="812"/>
    </w:p>
    <w:p>
      <w:pPr>
        <w:spacing w:after="120"/>
      </w:pPr>
      <w:r>
        <w:rPr>
          <w:b/>
          <w:bCs/>
        </w:rPr>
        <w:t xml:space="preserve">正解：1</w:t>
      </w:r>
    </w:p>
    <w:p>
      <w:pPr>
        <w:spacing w:after="100"/>
      </w:pPr>
      <w:r>
        <w:rPr>
          <w:b/>
          <w:bCs/>
          <w:color w:val="2E7D32"/>
        </w:rPr>
        <w:t xml:space="preserve">1（正）</w:t>
      </w:r>
      <w:r>
        <w:t xml:space="preserve">　原論文のUniversal 4は、通常の語順がSOVの言語は、偶然から期待されるより圧倒的に高い頻度で後置詞型であると述べています。前置詞型の例外も本文が明記する傾向命題です。</w:t>
      </w:r>
    </w:p>
    <w:p>
      <w:pPr>
        <w:spacing w:after="100"/>
      </w:pPr>
      <w:r>
        <w:rPr>
          <w:b/>
          <w:bCs/>
          <w:color w:val="B00020"/>
        </w:rPr>
        <w:t xml:space="preserve">2（誤）</w:t>
      </w:r>
      <w:r>
        <w:t xml:space="preserve">　原論文はSOVと後置詞型の強い相関を示しますが、前置詞型の例外もあると明記しています。前置詞型であるという方向も、例外なしという強さも誤りです。</w:t>
      </w:r>
    </w:p>
    <w:p>
      <w:pPr>
        <w:spacing w:after="100"/>
      </w:pPr>
      <w:r>
        <w:rPr>
          <w:b/>
          <w:bCs/>
          <w:color w:val="B00020"/>
        </w:rPr>
        <w:t xml:space="preserve">3（誤）</w:t>
      </w:r>
      <w:r>
        <w:t xml:space="preserve">　原論文のUniversal 3は、基本語順がVSOの言語は前置詞型であると述べています。後置詞型ではありません。</w:t>
      </w:r>
    </w:p>
    <w:p>
      <w:pPr>
        <w:spacing w:after="100"/>
      </w:pPr>
      <w:r>
        <w:rPr>
          <w:b/>
          <w:bCs/>
          <w:color w:val="B00020"/>
        </w:rPr>
        <w:t xml:space="preserve">4（誤）</w:t>
      </w:r>
      <w:r>
        <w:t xml:space="preserve">　原論文は英語を、SVO・前置詞型でありながら形容詞が名詞に先行する例として説明しています。SVOだけから形容詞位置を必然化できません。</w:t>
      </w:r>
    </w:p>
    <w:p>
      <w:pPr>
        <w:pBdr>
          <w:top w:val="single" w:color="CCCCCC" w:sz="4" w:space="6"/>
        </w:pBdr>
        <w:spacing w:after="300" w:before="150"/>
      </w:pPr>
      <w:hyperlink w:history="1" w:anchor="Q_5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0" w:id="813"/>
      <w:r>
        <w:rPr>
          <w:b/>
          <w:bCs/>
        </w:rPr>
        <w:t xml:space="preserve">問題10　解説</w:t>
      </w:r>
      <w:bookmarkEnd w:id="813"/>
    </w:p>
    <w:p>
      <w:pPr>
        <w:spacing w:after="120"/>
      </w:pPr>
      <w:r>
        <w:rPr>
          <w:b/>
          <w:bCs/>
        </w:rPr>
        <w:t xml:space="preserve">正解：3</w:t>
      </w:r>
    </w:p>
    <w:p>
      <w:pPr>
        <w:spacing w:after="100"/>
      </w:pPr>
      <w:r>
        <w:rPr>
          <w:b/>
          <w:bCs/>
          <w:color w:val="B00020"/>
        </w:rPr>
        <w:t xml:space="preserve">1（誤）</w:t>
      </w:r>
      <w:r>
        <w:t xml:space="preserve">　国際交流基金の助数詞表では書籍に「冊」を使い、2の欄に「にさつ」があります。数詞の二自体を誤りとはしません。</w:t>
      </w:r>
    </w:p>
    <w:p>
      <w:pPr>
        <w:spacing w:after="100"/>
      </w:pPr>
      <w:r>
        <w:rPr>
          <w:b/>
          <w:bCs/>
          <w:color w:val="B00020"/>
        </w:rPr>
        <w:t xml:space="preserve">2（誤）</w:t>
      </w:r>
      <w:r>
        <w:t xml:space="preserve">　架空の学習者は中国語の量詞を日本語でそのまま使ったと説明しています。語順だけの問題とする選択肢は、その説明に合いません。</w:t>
      </w:r>
    </w:p>
    <w:p>
      <w:pPr>
        <w:spacing w:after="100"/>
      </w:pPr>
      <w:r>
        <w:rPr>
          <w:b/>
          <w:bCs/>
          <w:color w:val="2E7D32"/>
        </w:rPr>
        <w:t xml:space="preserve">3（正）</w:t>
      </w:r>
      <w:r>
        <w:t xml:space="preserve">　東京外国語大学の教材では「三本书」を「3冊の本」と訳し、国際交流基金の教材では書籍に「冊」、鉛筆などに「本」を示しています。同じ字でも対象の対応は同じではありません。</w:t>
      </w:r>
    </w:p>
    <w:p>
      <w:pPr>
        <w:spacing w:after="100"/>
      </w:pPr>
      <w:r>
        <w:rPr>
          <w:b/>
          <w:bCs/>
          <w:color w:val="B00020"/>
        </w:rPr>
        <w:t xml:space="preserve">4（誤）</w:t>
      </w:r>
      <w:r>
        <w:t xml:space="preserve">　東京外国語大学の教材は中国語の量詞を説明し、書籍の例で「本」を示しています。</w:t>
      </w:r>
    </w:p>
    <w:p>
      <w:pPr>
        <w:pBdr>
          <w:top w:val="single" w:color="CCCCCC" w:sz="4" w:space="6"/>
        </w:pBdr>
        <w:spacing w:after="300" w:before="150"/>
      </w:pPr>
      <w:hyperlink w:history="1" w:anchor="Q_5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1" w:id="814"/>
      <w:r>
        <w:rPr>
          <w:b/>
          <w:bCs/>
        </w:rPr>
        <w:t xml:space="preserve">問題11　解説</w:t>
      </w:r>
      <w:bookmarkEnd w:id="814"/>
    </w:p>
    <w:p>
      <w:pPr>
        <w:spacing w:after="120"/>
      </w:pPr>
      <w:r>
        <w:rPr>
          <w:b/>
          <w:bCs/>
        </w:rPr>
        <w:t xml:space="preserve">正解：4</w:t>
      </w:r>
    </w:p>
    <w:p>
      <w:pPr>
        <w:spacing w:after="100"/>
      </w:pPr>
      <w:r>
        <w:rPr>
          <w:b/>
          <w:bCs/>
          <w:color w:val="B00020"/>
        </w:rPr>
        <w:t xml:space="preserve">1（誤）</w:t>
      </w:r>
      <w:r>
        <w:t xml:space="preserve">　原論文は、多くの誤用が母語体系に関係すると認める一方、すべての誤用を母語だけでは説明していません。学習者が用いる方略を示す誤用も論じています。</w:t>
      </w:r>
    </w:p>
    <w:p>
      <w:pPr>
        <w:spacing w:after="100"/>
      </w:pPr>
      <w:r>
        <w:rPr>
          <w:b/>
          <w:bCs/>
          <w:color w:val="B00020"/>
        </w:rPr>
        <w:t xml:space="preserve">2（誤）</w:t>
      </w:r>
      <w:r>
        <w:t xml:space="preserve">　原論文は、既に母語をもつことを第二言語学習の促進要因として扱っており、妨げだけだとはしていません。</w:t>
      </w:r>
    </w:p>
    <w:p>
      <w:pPr>
        <w:spacing w:after="100"/>
      </w:pPr>
      <w:r>
        <w:rPr>
          <w:b/>
          <w:bCs/>
          <w:color w:val="B00020"/>
        </w:rPr>
        <w:t xml:space="preserve">3（誤）</w:t>
      </w:r>
      <w:r>
        <w:t xml:space="preserve">　原論文は、母語と関係する誤用が初期だけに限られ、必ず消えるとは述べていません。この発達段階の全称命題は根拠本文にありません。</w:t>
      </w:r>
    </w:p>
    <w:p>
      <w:pPr>
        <w:spacing w:after="100"/>
      </w:pPr>
      <w:r>
        <w:rPr>
          <w:b/>
          <w:bCs/>
          <w:color w:val="2E7D32"/>
        </w:rPr>
        <w:t xml:space="preserve">4（正）</w:t>
      </w:r>
      <w:r>
        <w:t xml:space="preserve">　原論文は、多くの誤用が母語体系に関係するがすべてではないと区別し、既に母語をもつことには学習を助ける面があると論じています。</w:t>
      </w:r>
    </w:p>
    <w:p>
      <w:pPr>
        <w:pBdr>
          <w:top w:val="single" w:color="CCCCCC" w:sz="4" w:space="6"/>
        </w:pBdr>
        <w:spacing w:after="300" w:before="150"/>
      </w:pPr>
      <w:hyperlink w:history="1" w:anchor="Q_5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2" w:id="815"/>
      <w:r>
        <w:rPr>
          <w:b/>
          <w:bCs/>
        </w:rPr>
        <w:t xml:space="preserve">問題12　解説</w:t>
      </w:r>
      <w:bookmarkEnd w:id="815"/>
    </w:p>
    <w:p>
      <w:pPr>
        <w:spacing w:after="120"/>
      </w:pPr>
      <w:r>
        <w:rPr>
          <w:b/>
          <w:bCs/>
        </w:rPr>
        <w:t xml:space="preserve">正解：1</w:t>
      </w:r>
    </w:p>
    <w:p>
      <w:pPr>
        <w:spacing w:after="100"/>
      </w:pPr>
      <w:r>
        <w:rPr>
          <w:b/>
          <w:bCs/>
          <w:color w:val="2E7D32"/>
        </w:rPr>
        <w:t xml:space="preserve">1（正）</w:t>
      </w:r>
      <w:r>
        <w:t xml:space="preserve">　実際の使用を観察し説明するという記述的な立場に対応します。</w:t>
      </w:r>
    </w:p>
    <w:p>
      <w:pPr>
        <w:spacing w:after="100"/>
      </w:pPr>
      <w:r>
        <w:rPr>
          <w:b/>
          <w:bCs/>
          <w:color w:val="B00020"/>
        </w:rPr>
        <w:t xml:space="preserve">2（誤）</w:t>
      </w:r>
      <w:r>
        <w:t xml:space="preserve">　どう使うべきかを示すことが規範的な立場の特徴です。</w:t>
      </w:r>
    </w:p>
    <w:p>
      <w:pPr>
        <w:spacing w:after="100"/>
      </w:pPr>
      <w:r>
        <w:rPr>
          <w:b/>
          <w:bCs/>
          <w:color w:val="B00020"/>
        </w:rPr>
        <w:t xml:space="preserve">3（誤）</w:t>
      </w:r>
      <w:r>
        <w:t xml:space="preserve">　使うべき形を指示する説明は規範的な立場です。</w:t>
      </w:r>
    </w:p>
    <w:p>
      <w:pPr>
        <w:spacing w:after="100"/>
      </w:pPr>
      <w:r>
        <w:rPr>
          <w:b/>
          <w:bCs/>
          <w:color w:val="B00020"/>
        </w:rPr>
        <w:t xml:space="preserve">4（誤）</w:t>
      </w:r>
      <w:r>
        <w:t xml:space="preserve">　公開大学教科書は、話者の許容可能性判断も言語研究の観察資料として説明しています。</w:t>
      </w:r>
    </w:p>
    <w:p>
      <w:pPr>
        <w:pBdr>
          <w:top w:val="single" w:color="CCCCCC" w:sz="4" w:space="6"/>
        </w:pBdr>
        <w:spacing w:after="300" w:before="150"/>
      </w:pPr>
      <w:hyperlink w:history="1" w:anchor="Q_5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3" w:id="816"/>
      <w:r>
        <w:rPr>
          <w:b/>
          <w:bCs/>
        </w:rPr>
        <w:t xml:space="preserve">問題13　解説</w:t>
      </w:r>
      <w:bookmarkEnd w:id="816"/>
    </w:p>
    <w:p>
      <w:pPr>
        <w:spacing w:after="120"/>
      </w:pPr>
      <w:r>
        <w:rPr>
          <w:b/>
          <w:bCs/>
        </w:rPr>
        <w:t xml:space="preserve">正解：1</w:t>
      </w:r>
    </w:p>
    <w:p>
      <w:pPr>
        <w:spacing w:after="100"/>
      </w:pPr>
      <w:r>
        <w:rPr>
          <w:b/>
          <w:bCs/>
          <w:color w:val="2E7D32"/>
        </w:rPr>
        <w:t xml:space="preserve">1（正）</w:t>
      </w:r>
      <w:r>
        <w:t xml:space="preserve">　基金の教材は、名詞修飾で「い」「な」を使う二種類として説明しています。</w:t>
      </w:r>
    </w:p>
    <w:p>
      <w:pPr>
        <w:spacing w:after="100"/>
      </w:pPr>
      <w:r>
        <w:rPr>
          <w:b/>
          <w:bCs/>
          <w:color w:val="B00020"/>
        </w:rPr>
        <w:t xml:space="preserve">2（誤）</w:t>
      </w:r>
      <w:r>
        <w:t xml:space="preserve">　東外大の教材では両動詞はグループ3です。</w:t>
      </w:r>
    </w:p>
    <w:p>
      <w:pPr>
        <w:spacing w:after="100"/>
      </w:pPr>
      <w:r>
        <w:rPr>
          <w:b/>
          <w:bCs/>
          <w:color w:val="B00020"/>
        </w:rPr>
        <w:t xml:space="preserve">3（誤）</w:t>
      </w:r>
      <w:r>
        <w:t xml:space="preserve">　東外大の教材では両動詞はグループ1です。</w:t>
      </w:r>
    </w:p>
    <w:p>
      <w:pPr>
        <w:spacing w:after="100"/>
      </w:pPr>
      <w:r>
        <w:rPr>
          <w:b/>
          <w:bCs/>
          <w:color w:val="B00020"/>
        </w:rPr>
        <w:t xml:space="preserve">4（誤）</w:t>
      </w:r>
      <w:r>
        <w:t xml:space="preserve">　東外大の教材には「切る」などグループ1の例もあります。</w:t>
      </w:r>
    </w:p>
    <w:p>
      <w:pPr>
        <w:pBdr>
          <w:top w:val="single" w:color="CCCCCC" w:sz="4" w:space="6"/>
        </w:pBdr>
        <w:spacing w:after="300" w:before="150"/>
      </w:pPr>
      <w:hyperlink w:history="1" w:anchor="Q_5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4" w:id="817"/>
      <w:r>
        <w:rPr>
          <w:b/>
          <w:bCs/>
        </w:rPr>
        <w:t xml:space="preserve">問題14　解説</w:t>
      </w:r>
      <w:bookmarkEnd w:id="817"/>
    </w:p>
    <w:p>
      <w:pPr>
        <w:spacing w:after="120"/>
      </w:pPr>
      <w:r>
        <w:rPr>
          <w:b/>
          <w:bCs/>
        </w:rPr>
        <w:t xml:space="preserve">正解：3</w:t>
      </w:r>
    </w:p>
    <w:p>
      <w:pPr>
        <w:spacing w:after="100"/>
      </w:pPr>
      <w:r>
        <w:rPr>
          <w:b/>
          <w:bCs/>
          <w:color w:val="B00020"/>
        </w:rPr>
        <w:t xml:space="preserve">1（誤）</w:t>
      </w:r>
      <w:r>
        <w:t xml:space="preserve">　論文は辞書形中心派とます形中心派を分けています。</w:t>
      </w:r>
    </w:p>
    <w:p>
      <w:pPr>
        <w:spacing w:after="100"/>
      </w:pPr>
      <w:r>
        <w:rPr>
          <w:b/>
          <w:bCs/>
          <w:color w:val="B00020"/>
        </w:rPr>
        <w:t xml:space="preserve">2（誤）</w:t>
      </w:r>
      <w:r>
        <w:t xml:space="preserve">　同論文の説明では、辞書形中心派もます形の次に辞書形を導入します。</w:t>
      </w:r>
    </w:p>
    <w:p>
      <w:pPr>
        <w:spacing w:after="100"/>
      </w:pPr>
      <w:r>
        <w:rPr>
          <w:b/>
          <w:bCs/>
          <w:color w:val="2E7D32"/>
        </w:rPr>
        <w:t xml:space="preserve">3（正）</w:t>
      </w:r>
      <w:r>
        <w:t xml:space="preserve">　最初に接する形と、て形を作る基になる形は別の論点です。</w:t>
      </w:r>
    </w:p>
    <w:p>
      <w:pPr>
        <w:spacing w:after="100"/>
      </w:pPr>
      <w:r>
        <w:rPr>
          <w:b/>
          <w:bCs/>
          <w:color w:val="B00020"/>
        </w:rPr>
        <w:t xml:space="preserve">4（誤）</w:t>
      </w:r>
      <w:r>
        <w:t xml:space="preserve">　論文はて形より前に辞書形を説明・導入することは可能としています。</w:t>
      </w:r>
    </w:p>
    <w:p>
      <w:pPr>
        <w:pBdr>
          <w:top w:val="single" w:color="CCCCCC" w:sz="4" w:space="6"/>
        </w:pBdr>
        <w:spacing w:after="300" w:before="150"/>
      </w:pPr>
      <w:hyperlink w:history="1" w:anchor="Q_5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5" w:id="818"/>
      <w:r>
        <w:rPr>
          <w:b/>
          <w:bCs/>
        </w:rPr>
        <w:t xml:space="preserve">問題15　解説</w:t>
      </w:r>
      <w:bookmarkEnd w:id="818"/>
    </w:p>
    <w:p>
      <w:pPr>
        <w:spacing w:after="120"/>
      </w:pPr>
      <w:r>
        <w:rPr>
          <w:b/>
          <w:bCs/>
        </w:rPr>
        <w:t xml:space="preserve">正解：1</w:t>
      </w:r>
    </w:p>
    <w:p>
      <w:pPr>
        <w:spacing w:after="100"/>
      </w:pPr>
      <w:r>
        <w:rPr>
          <w:b/>
          <w:bCs/>
          <w:color w:val="2E7D32"/>
        </w:rPr>
        <w:t xml:space="preserve">1（正）</w:t>
      </w:r>
      <w:r>
        <w:t xml:space="preserve">　同教材は「見る」をグループ2、「切る」をグループ1の例としています。</w:t>
      </w:r>
    </w:p>
    <w:p>
      <w:pPr>
        <w:spacing w:after="100"/>
      </w:pPr>
      <w:r>
        <w:rPr>
          <w:b/>
          <w:bCs/>
          <w:color w:val="B00020"/>
        </w:rPr>
        <w:t xml:space="preserve">2（誤）</w:t>
      </w:r>
      <w:r>
        <w:t xml:space="preserve">　「見る」のようなグループ2もこの形を含みます。</w:t>
      </w:r>
    </w:p>
    <w:p>
      <w:pPr>
        <w:spacing w:after="100"/>
      </w:pPr>
      <w:r>
        <w:rPr>
          <w:b/>
          <w:bCs/>
          <w:color w:val="B00020"/>
        </w:rPr>
        <w:t xml:space="preserve">3（誤）</w:t>
      </w:r>
      <w:r>
        <w:t xml:space="preserve">　同教材でグループ3は「する」「くる」です。</w:t>
      </w:r>
    </w:p>
    <w:p>
      <w:pPr>
        <w:spacing w:after="100"/>
      </w:pPr>
      <w:r>
        <w:rPr>
          <w:b/>
          <w:bCs/>
          <w:color w:val="B00020"/>
        </w:rPr>
        <w:t xml:space="preserve">4（誤）</w:t>
      </w:r>
      <w:r>
        <w:t xml:space="preserve">　-iruで終わる「切る」はグループ1です。末尾だけでは決められません。</w:t>
      </w:r>
    </w:p>
    <w:p>
      <w:pPr>
        <w:pBdr>
          <w:top w:val="single" w:color="CCCCCC" w:sz="4" w:space="6"/>
        </w:pBdr>
        <w:spacing w:after="300" w:before="150"/>
      </w:pPr>
      <w:hyperlink w:history="1" w:anchor="Q_5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6" w:id="819"/>
      <w:r>
        <w:rPr>
          <w:b/>
          <w:bCs/>
        </w:rPr>
        <w:t xml:space="preserve">問題16　解説</w:t>
      </w:r>
      <w:bookmarkEnd w:id="819"/>
    </w:p>
    <w:p>
      <w:pPr>
        <w:spacing w:after="120"/>
      </w:pPr>
      <w:r>
        <w:rPr>
          <w:b/>
          <w:bCs/>
        </w:rPr>
        <w:t xml:space="preserve">正解：4</w:t>
      </w:r>
    </w:p>
    <w:p>
      <w:pPr>
        <w:spacing w:after="100"/>
      </w:pPr>
      <w:r>
        <w:rPr>
          <w:b/>
          <w:bCs/>
          <w:color w:val="B00020"/>
        </w:rPr>
        <w:t xml:space="preserve">1（誤）</w:t>
      </w:r>
      <w:r>
        <w:t xml:space="preserve">　教材は「きれい」をナ形容詞の例として挙げています。</w:t>
      </w:r>
    </w:p>
    <w:p>
      <w:pPr>
        <w:spacing w:after="100"/>
      </w:pPr>
      <w:r>
        <w:rPr>
          <w:b/>
          <w:bCs/>
          <w:color w:val="B00020"/>
        </w:rPr>
        <w:t xml:space="preserve">2（誤）</w:t>
      </w:r>
      <w:r>
        <w:t xml:space="preserve">　教材はAくないですとANではありませんを区別しています。</w:t>
      </w:r>
    </w:p>
    <w:p>
      <w:pPr>
        <w:spacing w:after="100"/>
      </w:pPr>
      <w:r>
        <w:rPr>
          <w:b/>
          <w:bCs/>
          <w:color w:val="B00020"/>
        </w:rPr>
        <w:t xml:space="preserve">3（誤）</w:t>
      </w:r>
      <w:r>
        <w:t xml:space="preserve">　同教材のナ形容詞は名詞修飾で「な」を使います。</w:t>
      </w:r>
    </w:p>
    <w:p>
      <w:pPr>
        <w:spacing w:after="100"/>
      </w:pPr>
      <w:r>
        <w:rPr>
          <w:b/>
          <w:bCs/>
          <w:color w:val="2E7D32"/>
        </w:rPr>
        <w:t xml:space="preserve">4（正）</w:t>
      </w:r>
      <w:r>
        <w:t xml:space="preserve">　教材の例文4にこの肯定・否定の組み合わせが示されています。</w:t>
      </w:r>
    </w:p>
    <w:p>
      <w:pPr>
        <w:pBdr>
          <w:top w:val="single" w:color="CCCCCC" w:sz="4" w:space="6"/>
        </w:pBdr>
        <w:spacing w:after="300" w:before="150"/>
      </w:pPr>
      <w:hyperlink w:history="1" w:anchor="Q_5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7" w:id="820"/>
      <w:r>
        <w:rPr>
          <w:b/>
          <w:bCs/>
        </w:rPr>
        <w:t xml:space="preserve">問題17　解説</w:t>
      </w:r>
      <w:bookmarkEnd w:id="820"/>
    </w:p>
    <w:p>
      <w:pPr>
        <w:spacing w:after="120"/>
      </w:pPr>
      <w:r>
        <w:rPr>
          <w:b/>
          <w:bCs/>
        </w:rPr>
        <w:t xml:space="preserve">正解：3</w:t>
      </w:r>
    </w:p>
    <w:p>
      <w:pPr>
        <w:spacing w:after="100"/>
      </w:pPr>
      <w:r>
        <w:rPr>
          <w:b/>
          <w:bCs/>
          <w:color w:val="B00020"/>
        </w:rPr>
        <w:t xml:space="preserve">1（誤）</w:t>
      </w:r>
      <w:r>
        <w:t xml:space="preserve">　国際交流基金の教材は、「は」が主題を示すほか、対比にも使われ、「には」「とは」「からは」のように他の助詞と一緒に使えると説明しています。「主格だけ」「組合せ不可」は誤りです。</w:t>
      </w:r>
    </w:p>
    <w:p>
      <w:pPr>
        <w:spacing w:after="100"/>
      </w:pPr>
      <w:r>
        <w:rPr>
          <w:b/>
          <w:bCs/>
          <w:color w:val="B00020"/>
        </w:rPr>
        <w:t xml:space="preserve">2（誤）</w:t>
      </w:r>
      <w:r>
        <w:t xml:space="preserve">　同教材は、共有された主題に「は」を用いる例や、発見・報告に「が」を用いる例を示しますが、働きを新情報／旧情報の二分だけに還元していません。「常に」と固定する説明は不適切です。</w:t>
      </w:r>
    </w:p>
    <w:p>
      <w:pPr>
        <w:spacing w:after="100"/>
      </w:pPr>
      <w:r>
        <w:rPr>
          <w:b/>
          <w:bCs/>
          <w:color w:val="2E7D32"/>
        </w:rPr>
        <w:t xml:space="preserve">3（正）</w:t>
      </w:r>
      <w:r>
        <w:t xml:space="preserve">　同教材は、「が」の働きとして主語、発見・報告、主語の選択を挙げ、「は」の働きとして主題や対比を示しています。文脈に応じた複数の働きを区別する説明です。</w:t>
      </w:r>
    </w:p>
    <w:p>
      <w:pPr>
        <w:spacing w:after="100"/>
      </w:pPr>
      <w:r>
        <w:rPr>
          <w:b/>
          <w:bCs/>
          <w:color w:val="B00020"/>
        </w:rPr>
        <w:t xml:space="preserve">4（誤）</w:t>
      </w:r>
      <w:r>
        <w:t xml:space="preserve">　同教材は、「きょうは誰が発表するんですか」への答えとして「山田さんが発表します」を挙げています。「が」を文法的誤りとする説明は逆です。なお、別の文脈で「山田さんは発表します」が成り立つ可能性まで否定するものではありません。</w:t>
      </w:r>
    </w:p>
    <w:p>
      <w:pPr>
        <w:pBdr>
          <w:top w:val="single" w:color="CCCCCC" w:sz="4" w:space="6"/>
        </w:pBdr>
        <w:spacing w:after="300" w:before="150"/>
      </w:pPr>
      <w:hyperlink w:history="1" w:anchor="Q_5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8" w:id="821"/>
      <w:r>
        <w:rPr>
          <w:b/>
          <w:bCs/>
        </w:rPr>
        <w:t xml:space="preserve">問題18　解説</w:t>
      </w:r>
      <w:bookmarkEnd w:id="821"/>
    </w:p>
    <w:p>
      <w:pPr>
        <w:spacing w:after="120"/>
      </w:pPr>
      <w:r>
        <w:rPr>
          <w:b/>
          <w:bCs/>
        </w:rPr>
        <w:t xml:space="preserve">正解：4</w:t>
      </w:r>
    </w:p>
    <w:p>
      <w:pPr>
        <w:spacing w:after="100"/>
      </w:pPr>
      <w:r>
        <w:rPr>
          <w:b/>
          <w:bCs/>
          <w:color w:val="B00020"/>
        </w:rPr>
        <w:t xml:space="preserve">1（誤）</w:t>
      </w:r>
      <w:r>
        <w:t xml:space="preserve">　鼻音（[n], [m] 等）を発音する際は、軟口蓋を下げることで鼻腔への気道を開き、呼気を鼻へ通します。軟口蓋を持ち上げると口蓋帆閉鎖が起こり、口腔音（非鼻音）になります。</w:t>
      </w:r>
    </w:p>
    <w:p>
      <w:pPr>
        <w:spacing w:after="100"/>
      </w:pPr>
      <w:r>
        <w:rPr>
          <w:b/>
          <w:bCs/>
          <w:color w:val="B00020"/>
        </w:rPr>
        <w:t xml:space="preserve">2（誤）</w:t>
      </w:r>
      <w:r>
        <w:t xml:space="preserve">　[s] や [ɕ] は閉鎖を作らずにスキマを作って息を通す「摩擦音」です。呼気を完全に遮断するのは閉鎖音（破裂音）です。</w:t>
      </w:r>
    </w:p>
    <w:p>
      <w:pPr>
        <w:spacing w:after="100"/>
      </w:pPr>
      <w:r>
        <w:rPr>
          <w:b/>
          <w:bCs/>
          <w:color w:val="B00020"/>
        </w:rPr>
        <w:t xml:space="preserve">3（誤）</w:t>
      </w:r>
      <w:r>
        <w:t xml:space="preserve">　日本語の「ふ」の子音 [ɸ] は両唇（上唇と下唇）でスキマを作る「両唇摩擦音」です。上歯と下唇を使う英語の [f]（唇歯摩擦音）とは調音位置が異なります。</w:t>
      </w:r>
    </w:p>
    <w:p>
      <w:pPr>
        <w:spacing w:after="100"/>
      </w:pPr>
      <w:r>
        <w:rPr>
          <w:b/>
          <w:bCs/>
          <w:color w:val="2E7D32"/>
        </w:rPr>
        <w:t xml:space="preserve">4（正）</w:t>
      </w:r>
      <w:r>
        <w:t xml:space="preserve">　「ち」[tɕ] や「つ」[ts] は、一度閉鎖を作った直後に少しだけスキマを開けて摩擦音へ移行させる「破擦音」です。</w:t>
      </w:r>
    </w:p>
    <w:p>
      <w:pPr>
        <w:pBdr>
          <w:top w:val="single" w:color="CCCCCC" w:sz="4" w:space="6"/>
        </w:pBdr>
        <w:spacing w:after="300" w:before="150"/>
      </w:pPr>
      <w:hyperlink w:history="1" w:anchor="Q_5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9" w:id="822"/>
      <w:r>
        <w:rPr>
          <w:b/>
          <w:bCs/>
        </w:rPr>
        <w:t xml:space="preserve">問題19　解説</w:t>
      </w:r>
      <w:bookmarkEnd w:id="822"/>
    </w:p>
    <w:p>
      <w:pPr>
        <w:spacing w:after="120"/>
      </w:pPr>
      <w:r>
        <w:rPr>
          <w:b/>
          <w:bCs/>
        </w:rPr>
        <w:t xml:space="preserve">正解：4</w:t>
      </w:r>
    </w:p>
    <w:p>
      <w:pPr>
        <w:spacing w:after="100"/>
      </w:pPr>
      <w:r>
        <w:rPr>
          <w:b/>
          <w:bCs/>
          <w:color w:val="B00020"/>
        </w:rPr>
        <w:t xml:space="preserve">1（誤）</w:t>
      </w:r>
      <w:r>
        <w:t xml:space="preserve">　国立国語研究所は、日本語の狭母音/i/と/u/に無声化の傾向があると説明しています。「い」「う」には起こらないという記述は逆です。</w:t>
      </w:r>
    </w:p>
    <w:p>
      <w:pPr>
        <w:spacing w:after="100"/>
      </w:pPr>
      <w:r>
        <w:rPr>
          <w:b/>
          <w:bCs/>
          <w:color w:val="B00020"/>
        </w:rPr>
        <w:t xml:space="preserve">2（誤）</w:t>
      </w:r>
      <w:r>
        <w:t xml:space="preserve">　典型的な環境は無声子音に挟まれた場合です。また、条件を満たしてもアクセント核などの影響で無声化しにくい場合があるため、「有声子音」「必ず」は誤りです。</w:t>
      </w:r>
    </w:p>
    <w:p>
      <w:pPr>
        <w:spacing w:after="100"/>
      </w:pPr>
      <w:r>
        <w:rPr>
          <w:b/>
          <w:bCs/>
          <w:color w:val="B00020"/>
        </w:rPr>
        <w:t xml:space="preserve">3（誤）</w:t>
      </w:r>
      <w:r>
        <w:t xml:space="preserve">　東京外国語大学の教材は、無声子音に挟まれた場合だけでなく、無声子音の後で文末に来る「です」「ます」の「す」なども無声化しやすいと説明しています。</w:t>
      </w:r>
    </w:p>
    <w:p>
      <w:pPr>
        <w:spacing w:after="100"/>
      </w:pPr>
      <w:r>
        <w:rPr>
          <w:b/>
          <w:bCs/>
          <w:color w:val="2E7D32"/>
        </w:rPr>
        <w:t xml:space="preserve">4（正）</w:t>
      </w:r>
      <w:r>
        <w:t xml:space="preserve">　「い」「う」は無声子音に挟まれたときや文末で無声化しやすい狭母音です。アクセント核、隣接子音、発話速度などによって生起率は変わるため、ここで述べるのは傾向です。</w:t>
      </w:r>
    </w:p>
    <w:p>
      <w:pPr>
        <w:pBdr>
          <w:top w:val="single" w:color="CCCCCC" w:sz="4" w:space="6"/>
        </w:pBdr>
        <w:spacing w:after="300" w:before="150"/>
      </w:pPr>
      <w:hyperlink w:history="1" w:anchor="Q_5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0" w:id="823"/>
      <w:r>
        <w:rPr>
          <w:b/>
          <w:bCs/>
        </w:rPr>
        <w:t xml:space="preserve">問題20　解説</w:t>
      </w:r>
      <w:bookmarkEnd w:id="823"/>
    </w:p>
    <w:p>
      <w:pPr>
        <w:spacing w:after="120"/>
      </w:pPr>
      <w:r>
        <w:rPr>
          <w:b/>
          <w:bCs/>
        </w:rPr>
        <w:t xml:space="preserve">正解：3</w:t>
      </w:r>
    </w:p>
    <w:p>
      <w:pPr>
        <w:spacing w:after="100"/>
      </w:pPr>
      <w:r>
        <w:rPr>
          <w:b/>
          <w:bCs/>
          <w:color w:val="B00020"/>
        </w:rPr>
        <w:t xml:space="preserve">1（誤）</w:t>
      </w:r>
      <w:r>
        <w:t xml:space="preserve">　「ひ」の子音 [ç] の調音位置は「硬口蓋」です。軟口蓋ではありません。</w:t>
      </w:r>
    </w:p>
    <w:p>
      <w:pPr>
        <w:spacing w:after="100"/>
      </w:pPr>
      <w:r>
        <w:rPr>
          <w:b/>
          <w:bCs/>
          <w:color w:val="B00020"/>
        </w:rPr>
        <w:t xml:space="preserve">2（誤）</w:t>
      </w:r>
      <w:r>
        <w:t xml:space="preserve">　[h], [ç], [ɸ] はすべて声帯振動を伴わない「無声音」です。</w:t>
      </w:r>
    </w:p>
    <w:p>
      <w:pPr>
        <w:spacing w:after="100"/>
      </w:pPr>
      <w:r>
        <w:rPr>
          <w:b/>
          <w:bCs/>
          <w:color w:val="2E7D32"/>
        </w:rPr>
        <w:t xml:space="preserve">3（正）</w:t>
      </w:r>
      <w:r>
        <w:t xml:space="preserve">　音素 /h/ は後続する母音によって異音を生じます。「あ・え・お」の前では声門摩擦音 [h]、「い」の前では硬口蓋摩擦音 [ç]、「う」の前では両唇摩擦音 [ɸ] となります。</w:t>
      </w:r>
    </w:p>
    <w:p>
      <w:pPr>
        <w:spacing w:after="100"/>
      </w:pPr>
      <w:r>
        <w:rPr>
          <w:b/>
          <w:bCs/>
          <w:color w:val="B00020"/>
        </w:rPr>
        <w:t xml:space="preserve">4（誤）</w:t>
      </w:r>
      <w:r>
        <w:t xml:space="preserve">　後続する母音「う」[ɯ] は「後舌母音」です。「前舌母音」であるのは「い」[i] や「え」[e] です。</w:t>
      </w:r>
    </w:p>
    <w:p>
      <w:pPr>
        <w:pBdr>
          <w:top w:val="single" w:color="CCCCCC" w:sz="4" w:space="6"/>
        </w:pBdr>
        <w:spacing w:after="300" w:before="150"/>
      </w:pPr>
      <w:hyperlink w:history="1" w:anchor="Q_5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1" w:id="824"/>
      <w:r>
        <w:rPr>
          <w:b/>
          <w:bCs/>
        </w:rPr>
        <w:t xml:space="preserve">問題21　解説</w:t>
      </w:r>
      <w:bookmarkEnd w:id="824"/>
    </w:p>
    <w:p>
      <w:pPr>
        <w:spacing w:after="120"/>
      </w:pPr>
      <w:r>
        <w:rPr>
          <w:b/>
          <w:bCs/>
        </w:rPr>
        <w:t xml:space="preserve">正解：4</w:t>
      </w:r>
    </w:p>
    <w:p>
      <w:pPr>
        <w:spacing w:after="100"/>
      </w:pPr>
      <w:r>
        <w:rPr>
          <w:b/>
          <w:bCs/>
          <w:color w:val="B00020"/>
        </w:rPr>
        <w:t xml:space="preserve">1（誤）</w:t>
      </w:r>
      <w:r>
        <w:t xml:space="preserve">　[t]（「た行」などの子音）の調音位置は「歯茎」です。</w:t>
      </w:r>
    </w:p>
    <w:p>
      <w:pPr>
        <w:spacing w:after="100"/>
      </w:pPr>
      <w:r>
        <w:rPr>
          <w:b/>
          <w:bCs/>
          <w:color w:val="B00020"/>
        </w:rPr>
        <w:t xml:space="preserve">2（誤）</w:t>
      </w:r>
      <w:r>
        <w:t xml:space="preserve">　[m]（「ま行」などの子音）の調音位置は「両唇」です。</w:t>
      </w:r>
    </w:p>
    <w:p>
      <w:pPr>
        <w:spacing w:after="100"/>
      </w:pPr>
      <w:r>
        <w:rPr>
          <w:b/>
          <w:bCs/>
          <w:color w:val="B00020"/>
        </w:rPr>
        <w:t xml:space="preserve">3（誤）</w:t>
      </w:r>
      <w:r>
        <w:t xml:space="preserve">　[k]（「か行」などの子音）の調音位置は「軟口蓋」です。</w:t>
      </w:r>
    </w:p>
    <w:p>
      <w:pPr>
        <w:spacing w:after="100"/>
      </w:pPr>
      <w:r>
        <w:rPr>
          <w:b/>
          <w:bCs/>
          <w:color w:val="2E7D32"/>
        </w:rPr>
        <w:t xml:space="preserve">4（正）</w:t>
      </w:r>
      <w:r>
        <w:t xml:space="preserve">　[ɕ]（「し」や「しゃ行」の子音）の調音位置は「歯茎硬口蓋」です。</w:t>
      </w:r>
    </w:p>
    <w:p>
      <w:pPr>
        <w:pBdr>
          <w:top w:val="single" w:color="CCCCCC" w:sz="4" w:space="6"/>
        </w:pBdr>
        <w:spacing w:after="300" w:before="150"/>
      </w:pPr>
      <w:hyperlink w:history="1" w:anchor="Q_5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2" w:id="825"/>
      <w:r>
        <w:rPr>
          <w:b/>
          <w:bCs/>
        </w:rPr>
        <w:t xml:space="preserve">問題22　解説</w:t>
      </w:r>
      <w:bookmarkEnd w:id="825"/>
    </w:p>
    <w:p>
      <w:pPr>
        <w:spacing w:after="120"/>
      </w:pPr>
      <w:r>
        <w:rPr>
          <w:b/>
          <w:bCs/>
        </w:rPr>
        <w:t xml:space="preserve">正解：3</w:t>
      </w:r>
    </w:p>
    <w:p>
      <w:pPr>
        <w:spacing w:after="100"/>
      </w:pPr>
      <w:r>
        <w:rPr>
          <w:b/>
          <w:bCs/>
          <w:color w:val="B00020"/>
        </w:rPr>
        <w:t xml:space="preserve">1（誤）</w:t>
      </w:r>
      <w:r>
        <w:t xml:space="preserve">　「はんたい[hantai]」の「ん」は、後続音 [t]（歯茎音）の影響を受けて「歯茎鼻音 [n]」になります。[ŋ] は軟口蓋鼻音です。</w:t>
      </w:r>
    </w:p>
    <w:p>
      <w:pPr>
        <w:spacing w:after="100"/>
      </w:pPr>
      <w:r>
        <w:rPr>
          <w:b/>
          <w:bCs/>
          <w:color w:val="B00020"/>
        </w:rPr>
        <w:t xml:space="preserve">2（誤）</w:t>
      </w:r>
      <w:r>
        <w:t xml:space="preserve">　「てんき[teŋki]」の「ん」は、後続音 [k]（軟口蓋音）の影響を受けて「軟口蓋鼻音 [ŋ]」になります。[n] は歯茎鼻音です。</w:t>
      </w:r>
    </w:p>
    <w:p>
      <w:pPr>
        <w:spacing w:after="100"/>
      </w:pPr>
      <w:r>
        <w:rPr>
          <w:b/>
          <w:bCs/>
          <w:color w:val="2E7D32"/>
        </w:rPr>
        <w:t xml:space="preserve">3（正）</w:t>
      </w:r>
      <w:r>
        <w:t xml:space="preserve">　「さんぽ[sampo]」のように、後続音が両唇音（[p], [b], [m]）の場合、撥音 /N/ は同化を起こして両唇鼻音 [m] になります。</w:t>
      </w:r>
    </w:p>
    <w:p>
      <w:pPr>
        <w:spacing w:after="100"/>
      </w:pPr>
      <w:r>
        <w:rPr>
          <w:b/>
          <w:bCs/>
          <w:color w:val="B00020"/>
        </w:rPr>
        <w:t xml:space="preserve">4（誤）</w:t>
      </w:r>
      <w:r>
        <w:t xml:space="preserve">　東京外国語大学の教材では、語末の「ん」は舌を[ŋ]より奥に置く鼻音になることが多いと説明されています。鼻から呼気を出す鼻音であり、口蓋帆を閉じて息をすべて口から出すという説明は誤りです。</w:t>
      </w:r>
    </w:p>
    <w:p>
      <w:pPr>
        <w:pBdr>
          <w:top w:val="single" w:color="CCCCCC" w:sz="4" w:space="6"/>
        </w:pBdr>
        <w:spacing w:after="300" w:before="150"/>
      </w:pPr>
      <w:hyperlink w:history="1" w:anchor="Q_5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3" w:id="826"/>
      <w:r>
        <w:rPr>
          <w:b/>
          <w:bCs/>
        </w:rPr>
        <w:t xml:space="preserve">問題23　解説</w:t>
      </w:r>
      <w:bookmarkEnd w:id="826"/>
    </w:p>
    <w:p>
      <w:pPr>
        <w:spacing w:after="120"/>
      </w:pPr>
      <w:r>
        <w:rPr>
          <w:b/>
          <w:bCs/>
        </w:rPr>
        <w:t xml:space="preserve">正解：4</w:t>
      </w:r>
    </w:p>
    <w:p>
      <w:pPr>
        <w:spacing w:after="100"/>
      </w:pPr>
      <w:r>
        <w:rPr>
          <w:b/>
          <w:bCs/>
          <w:color w:val="B00020"/>
        </w:rPr>
        <w:t xml:space="preserve">1（誤）</w:t>
      </w:r>
      <w:r>
        <w:t xml:space="preserve">　日本語は「モーラ方言（拍方言）」であり、促音（っ）も長音（ー）も撥音（ん）もすべて1モーラ（1拍）としてカウントされます。</w:t>
      </w:r>
    </w:p>
    <w:p>
      <w:pPr>
        <w:spacing w:after="100"/>
      </w:pPr>
      <w:r>
        <w:rPr>
          <w:b/>
          <w:bCs/>
          <w:color w:val="B00020"/>
        </w:rPr>
        <w:t xml:space="preserve">2（誤）</w:t>
      </w:r>
      <w:r>
        <w:t xml:space="preserve">　長音 /R/ は独立した子音ではなく、直前の母音の音長を1モーラ分延ばす特殊音素（モーラ音素）です。</w:t>
      </w:r>
    </w:p>
    <w:p>
      <w:pPr>
        <w:spacing w:after="100"/>
      </w:pPr>
      <w:r>
        <w:rPr>
          <w:b/>
          <w:bCs/>
          <w:color w:val="B00020"/>
        </w:rPr>
        <w:t xml:space="preserve">3（誤）</w:t>
      </w:r>
      <w:r>
        <w:t xml:space="preserve">　促音/Q/は後続子音の閉鎖または摩擦の持続として現れ、独立した母音のような明瞭な分節音ではありません。「声帯を絶え間なく振動させ続ける連続音」という説明は誤りです。なお、話し言葉や外来語には有声子音・共鳴音の前の例もあり、実現を一律に無声と固定しません。</w:t>
      </w:r>
    </w:p>
    <w:p>
      <w:pPr>
        <w:spacing w:after="100"/>
      </w:pPr>
      <w:r>
        <w:rPr>
          <w:b/>
          <w:bCs/>
          <w:color w:val="2E7D32"/>
        </w:rPr>
        <w:t xml:space="preserve">4（正）</w:t>
      </w:r>
      <w:r>
        <w:t xml:space="preserve">　「っ」は後続子音を長くする働きを持ち、共鳴音や濁音の前は一般に制約を受けます。選択肢は「主に無声子音の直前」と限定しており、典型的な促音を説明しています。ただし「アッラー」「すっごい」などの例もあるため、無声子音の前にしか現れないとは説明しません。</w:t>
      </w:r>
    </w:p>
    <w:p>
      <w:pPr>
        <w:pBdr>
          <w:top w:val="single" w:color="CCCCCC" w:sz="4" w:space="6"/>
        </w:pBdr>
        <w:spacing w:after="300" w:before="150"/>
      </w:pPr>
      <w:hyperlink w:history="1" w:anchor="Q_5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4" w:id="827"/>
      <w:r>
        <w:rPr>
          <w:b/>
          <w:bCs/>
        </w:rPr>
        <w:t xml:space="preserve">問題24　解説</w:t>
      </w:r>
      <w:bookmarkEnd w:id="827"/>
    </w:p>
    <w:p>
      <w:pPr>
        <w:spacing w:after="120"/>
      </w:pPr>
      <w:r>
        <w:rPr>
          <w:b/>
          <w:bCs/>
        </w:rPr>
        <w:t xml:space="preserve">正解：4</w:t>
      </w:r>
    </w:p>
    <w:p>
      <w:pPr>
        <w:spacing w:after="100"/>
      </w:pPr>
      <w:r>
        <w:rPr>
          <w:b/>
          <w:bCs/>
          <w:color w:val="B00020"/>
        </w:rPr>
        <w:t xml:space="preserve">1（誤）</w:t>
      </w:r>
      <w:r>
        <w:t xml:space="preserve">　東京外国語大学の教材では、拗音の小書き「ゃ・ゅ・ょ」は前の仮名と一緒になり、2文字で1拍と説明されています。「きゃ」は1モーラです。</w:t>
      </w:r>
    </w:p>
    <w:p>
      <w:pPr>
        <w:spacing w:after="100"/>
      </w:pPr>
      <w:r>
        <w:rPr>
          <w:b/>
          <w:bCs/>
          <w:color w:val="B00020"/>
        </w:rPr>
        <w:t xml:space="preserve">2（誤）</w:t>
      </w:r>
      <w:r>
        <w:t xml:space="preserve">　促音・撥音・長音はいずれも特殊拍で、それぞれ1拍分として数えます。モーラ数から除外するという説明は誤りです。</w:t>
      </w:r>
    </w:p>
    <w:p>
      <w:pPr>
        <w:spacing w:after="100"/>
      </w:pPr>
      <w:r>
        <w:rPr>
          <w:b/>
          <w:bCs/>
          <w:color w:val="B00020"/>
        </w:rPr>
        <w:t xml:space="preserve">3（誤）</w:t>
      </w:r>
      <w:r>
        <w:t xml:space="preserve">　国際交流基金の解説では、日本語の「バレンタイン」は「ン」をそれぞれ1拍として数える6拍語です。他言語の音節数をそのまま日本語のモーラ数にはできません。</w:t>
      </w:r>
    </w:p>
    <w:p>
      <w:pPr>
        <w:spacing w:after="100"/>
      </w:pPr>
      <w:r>
        <w:rPr>
          <w:b/>
          <w:bCs/>
          <w:color w:val="2E7D32"/>
        </w:rPr>
        <w:t xml:space="preserve">4（正）</w:t>
      </w:r>
      <w:r>
        <w:t xml:space="preserve">　「切符」は「き・っ・ぷ」の3モーラです。促音「っ」も自立拍と同じく1拍の単位として認識されます。</w:t>
      </w:r>
    </w:p>
    <w:p>
      <w:pPr>
        <w:pBdr>
          <w:top w:val="single" w:color="CCCCCC" w:sz="4" w:space="6"/>
        </w:pBdr>
        <w:spacing w:after="300" w:before="150"/>
      </w:pPr>
      <w:hyperlink w:history="1" w:anchor="Q_5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5" w:id="828"/>
      <w:r>
        <w:rPr>
          <w:b/>
          <w:bCs/>
        </w:rPr>
        <w:t xml:space="preserve">問題25　解説</w:t>
      </w:r>
      <w:bookmarkEnd w:id="828"/>
    </w:p>
    <w:p>
      <w:pPr>
        <w:spacing w:after="120"/>
      </w:pPr>
      <w:r>
        <w:rPr>
          <w:b/>
          <w:bCs/>
        </w:rPr>
        <w:t xml:space="preserve">正解：4</w:t>
      </w:r>
    </w:p>
    <w:p>
      <w:pPr>
        <w:spacing w:after="100"/>
      </w:pPr>
      <w:r>
        <w:rPr>
          <w:b/>
          <w:bCs/>
          <w:color w:val="B00020"/>
        </w:rPr>
        <w:t xml:space="preserve">1（誤）</w:t>
      </w:r>
      <w:r>
        <w:t xml:space="preserve">　単独の語で示した高低の並びが文中でも常にそのまま実現するとは限りません。第1拍と第2拍はどんな場合にも必ず高さが違う、と一般化する旧説明は撤回します。</w:t>
      </w:r>
    </w:p>
    <w:p>
      <w:pPr>
        <w:spacing w:after="100"/>
      </w:pPr>
      <w:r>
        <w:rPr>
          <w:b/>
          <w:bCs/>
          <w:color w:val="B00020"/>
        </w:rPr>
        <w:t xml:space="preserve">2（誤）</w:t>
      </w:r>
      <w:r>
        <w:t xml:space="preserve">　下がり目による単語アクセントの説明では、語ごとの下がり目と文やフレーズの初めの上昇を区別します。上昇はフレーズの音調とも関わり、同じ機能とする説明は適切ではありません。</w:t>
      </w:r>
    </w:p>
    <w:p>
      <w:pPr>
        <w:spacing w:after="100"/>
      </w:pPr>
      <w:r>
        <w:rPr>
          <w:b/>
          <w:bCs/>
          <w:color w:val="B00020"/>
        </w:rPr>
        <w:t xml:space="preserve">3（誤）</w:t>
      </w:r>
      <w:r>
        <w:t xml:space="preserve">　単語だけの発音で示した高低と、文の中で実現する高さが一致しない場合があります。文全体の音調を無視して一律に適用する説明は適切ではありません。</w:t>
      </w:r>
    </w:p>
    <w:p>
      <w:pPr>
        <w:spacing w:after="100"/>
      </w:pPr>
      <w:r>
        <w:rPr>
          <w:b/>
          <w:bCs/>
          <w:color w:val="2E7D32"/>
        </w:rPr>
        <w:t xml:space="preserve">4（正）</w:t>
      </w:r>
      <w:r>
        <w:t xml:space="preserve">　下がり目に着目する説明では、単語の下がり目があるか、あるならどこかを確認します。それに文やフレーズのイントネーションを合わせて考えることで、単語だけの高低表記と文中での実現を混同せずに捉えられます。</w:t>
      </w:r>
    </w:p>
    <w:p>
      <w:pPr>
        <w:pBdr>
          <w:top w:val="single" w:color="CCCCCC" w:sz="4" w:space="6"/>
        </w:pBdr>
        <w:spacing w:after="300" w:before="150"/>
      </w:pPr>
      <w:hyperlink w:history="1" w:anchor="Q_5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6" w:id="829"/>
      <w:r>
        <w:rPr>
          <w:b/>
          <w:bCs/>
        </w:rPr>
        <w:t xml:space="preserve">問題26　解説</w:t>
      </w:r>
      <w:bookmarkEnd w:id="829"/>
    </w:p>
    <w:p>
      <w:pPr>
        <w:spacing w:after="120"/>
      </w:pPr>
      <w:r>
        <w:rPr>
          <w:b/>
          <w:bCs/>
        </w:rPr>
        <w:t xml:space="preserve">正解：2</w:t>
      </w:r>
    </w:p>
    <w:p>
      <w:pPr>
        <w:spacing w:after="100"/>
      </w:pPr>
      <w:r>
        <w:rPr>
          <w:b/>
          <w:bCs/>
          <w:color w:val="B00020"/>
        </w:rPr>
        <w:t xml:space="preserve">1（誤）</w:t>
      </w:r>
      <w:r>
        <w:t xml:space="preserve">　この模式表記では、平板型の「鼻が」はL・H・Hとなります。選択肢は助詞で下降する表記になっており、平板型の説明と合いません。</w:t>
      </w:r>
    </w:p>
    <w:p>
      <w:pPr>
        <w:spacing w:after="100"/>
      </w:pPr>
      <w:r>
        <w:rPr>
          <w:b/>
          <w:bCs/>
          <w:color w:val="2E7D32"/>
        </w:rPr>
        <w:t xml:space="preserve">2（正）</w:t>
      </w:r>
      <w:r>
        <w:t xml:space="preserve">　「箸」は第1拍にアクセント核があります。模式的には「は」が高く、「し」と後続助詞が低くなるH・L・Lであり、この組合せが正しいものです。</w:t>
      </w:r>
    </w:p>
    <w:p>
      <w:pPr>
        <w:spacing w:after="100"/>
      </w:pPr>
      <w:r>
        <w:rPr>
          <w:b/>
          <w:bCs/>
          <w:color w:val="B00020"/>
        </w:rPr>
        <w:t xml:space="preserve">3（誤）</w:t>
      </w:r>
      <w:r>
        <w:t xml:space="preserve">　「あなた」は第2拍「な」にアクセント核がある中高型です。この模式表記ではL・H・L・Lとなり、選択肢は下がり目を示していません。</w:t>
      </w:r>
    </w:p>
    <w:p>
      <w:pPr>
        <w:spacing w:after="100"/>
      </w:pPr>
      <w:r>
        <w:rPr>
          <w:b/>
          <w:bCs/>
          <w:color w:val="B00020"/>
        </w:rPr>
        <w:t xml:space="preserve">4（誤）</w:t>
      </w:r>
      <w:r>
        <w:t xml:space="preserve">　尾高型の「花が」は、語末「な」の後で下がるL・H・Lとなります。選択肢のL・H・Hはこの模式表記では平板型に対応します。</w:t>
      </w:r>
    </w:p>
    <w:p>
      <w:pPr>
        <w:pBdr>
          <w:top w:val="single" w:color="CCCCCC" w:sz="4" w:space="6"/>
        </w:pBdr>
        <w:spacing w:after="300" w:before="150"/>
      </w:pPr>
      <w:hyperlink w:history="1" w:anchor="Q_5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7" w:id="830"/>
      <w:r>
        <w:rPr>
          <w:b/>
          <w:bCs/>
        </w:rPr>
        <w:t xml:space="preserve">問題27　解説</w:t>
      </w:r>
      <w:bookmarkEnd w:id="830"/>
    </w:p>
    <w:p>
      <w:pPr>
        <w:spacing w:after="120"/>
      </w:pPr>
      <w:r>
        <w:rPr>
          <w:b/>
          <w:bCs/>
        </w:rPr>
        <w:t xml:space="preserve">正解：1</w:t>
      </w:r>
    </w:p>
    <w:p>
      <w:pPr>
        <w:spacing w:after="100"/>
      </w:pPr>
      <w:r>
        <w:rPr>
          <w:b/>
          <w:bCs/>
          <w:color w:val="2E7D32"/>
        </w:rPr>
        <w:t xml:space="preserve">1（正）</w:t>
      </w:r>
      <w:r>
        <w:t xml:space="preserve">　東京外国語大学の教材は、アクセントを単語レベル、イントネーションを文レベルの高さの変化と区別し、イントネーションが意味や感情の表現に関わると説明しています。</w:t>
      </w:r>
    </w:p>
    <w:p>
      <w:pPr>
        <w:spacing w:after="100"/>
      </w:pPr>
      <w:r>
        <w:rPr>
          <w:b/>
          <w:bCs/>
          <w:color w:val="B00020"/>
        </w:rPr>
        <w:t xml:space="preserve">2（誤）</w:t>
      </w:r>
      <w:r>
        <w:t xml:space="preserve">　説明が逆です。単語レベルの高低型がアクセントで、文レベルの音調変化がイントネーションです。</w:t>
      </w:r>
    </w:p>
    <w:p>
      <w:pPr>
        <w:spacing w:after="100"/>
      </w:pPr>
      <w:r>
        <w:rPr>
          <w:b/>
          <w:bCs/>
          <w:color w:val="B00020"/>
        </w:rPr>
        <w:t xml:space="preserve">3（誤）</w:t>
      </w:r>
      <w:r>
        <w:t xml:space="preserve">　同じ「そうですか」でも文末の上昇の有無により、疑問、相づち、納得、落胆などの解釈が変わります。「影響しない」は誤りです。</w:t>
      </w:r>
    </w:p>
    <w:p>
      <w:pPr>
        <w:spacing w:after="100"/>
      </w:pPr>
      <w:r>
        <w:rPr>
          <w:b/>
          <w:bCs/>
          <w:color w:val="B00020"/>
        </w:rPr>
        <w:t xml:space="preserve">4（誤）</w:t>
      </w:r>
      <w:r>
        <w:t xml:space="preserve">　日本語の疑問文では、単語のアクセント型を保ちながら文末の最終拍を急上昇させます。語全体を一様に上昇させるという説明は誤りです。</w:t>
      </w:r>
    </w:p>
    <w:p>
      <w:pPr>
        <w:pBdr>
          <w:top w:val="single" w:color="CCCCCC" w:sz="4" w:space="6"/>
        </w:pBdr>
        <w:spacing w:after="300" w:before="150"/>
      </w:pPr>
      <w:hyperlink w:history="1" w:anchor="Q_5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8" w:id="831"/>
      <w:r>
        <w:rPr>
          <w:b/>
          <w:bCs/>
        </w:rPr>
        <w:t xml:space="preserve">問題28　解説</w:t>
      </w:r>
      <w:bookmarkEnd w:id="831"/>
    </w:p>
    <w:p>
      <w:pPr>
        <w:spacing w:after="120"/>
      </w:pPr>
      <w:r>
        <w:rPr>
          <w:b/>
          <w:bCs/>
        </w:rPr>
        <w:t xml:space="preserve">正解：2</w:t>
      </w:r>
    </w:p>
    <w:p>
      <w:pPr>
        <w:spacing w:after="100"/>
      </w:pPr>
      <w:r>
        <w:rPr>
          <w:b/>
          <w:bCs/>
          <w:color w:val="B00020"/>
        </w:rPr>
        <w:t xml:space="preserve">1（誤）</w:t>
      </w:r>
      <w:r>
        <w:t xml:space="preserve">　「し」は鼻音ではなく摩擦音です。英語のsが常に有声化するという前提も、鼻音化による指導も誤りです。</w:t>
      </w:r>
    </w:p>
    <w:p>
      <w:pPr>
        <w:spacing w:after="100"/>
      </w:pPr>
      <w:r>
        <w:rPr>
          <w:b/>
          <w:bCs/>
          <w:color w:val="2E7D32"/>
        </w:rPr>
        <w:t xml:space="preserve">2（正）</w:t>
      </w:r>
      <w:r>
        <w:t xml:space="preserve">　東京外国語大学の教材は、日本語の「し」は英語のseaのような音ではなくsheに近い一方、唇を丸めすぎないよう指導しています。対象となる違いに直接対応した説明です。</w:t>
      </w:r>
    </w:p>
    <w:p>
      <w:pPr>
        <w:spacing w:after="100"/>
      </w:pPr>
      <w:r>
        <w:rPr>
          <w:b/>
          <w:bCs/>
          <w:color w:val="B00020"/>
        </w:rPr>
        <w:t xml:space="preserve">3（誤）</w:t>
      </w:r>
      <w:r>
        <w:t xml:space="preserve">　設問の誤用は「し」の単音に関するもので、促音の欠落ではありません。閉鎖を加えると別の音韻構造になります。</w:t>
      </w:r>
    </w:p>
    <w:p>
      <w:pPr>
        <w:spacing w:after="100"/>
      </w:pPr>
      <w:r>
        <w:rPr>
          <w:b/>
          <w:bCs/>
          <w:color w:val="B00020"/>
        </w:rPr>
        <w:t xml:space="preserve">4（誤）</w:t>
      </w:r>
      <w:r>
        <w:t xml:space="preserve">　日本語の「し」は無声で、教材はsheに近くても唇を丸めすぎないよう注意しています。有声化と強い円唇化はいずれも逆方向です。</w:t>
      </w:r>
    </w:p>
    <w:p>
      <w:pPr>
        <w:pBdr>
          <w:top w:val="single" w:color="CCCCCC" w:sz="4" w:space="6"/>
        </w:pBdr>
        <w:spacing w:after="300" w:before="150"/>
      </w:pPr>
      <w:hyperlink w:history="1" w:anchor="Q_5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9" w:id="832"/>
      <w:r>
        <w:rPr>
          <w:b/>
          <w:bCs/>
        </w:rPr>
        <w:t xml:space="preserve">問題29　解説</w:t>
      </w:r>
      <w:bookmarkEnd w:id="832"/>
    </w:p>
    <w:p>
      <w:pPr>
        <w:spacing w:after="120"/>
      </w:pPr>
      <w:r>
        <w:rPr>
          <w:b/>
          <w:bCs/>
        </w:rPr>
        <w:t xml:space="preserve">正解：3</w:t>
      </w:r>
    </w:p>
    <w:p>
      <w:pPr>
        <w:spacing w:after="100"/>
      </w:pPr>
      <w:r>
        <w:rPr>
          <w:b/>
          <w:bCs/>
          <w:color w:val="B00020"/>
        </w:rPr>
        <w:t xml:space="preserve">1（誤）</w:t>
      </w:r>
      <w:r>
        <w:t xml:space="preserve">　「おばあさん」は、お・ば・あ・さ・んの5拍です。長音の部分も1拍として数え、「おばさん」と区別します。</w:t>
      </w:r>
    </w:p>
    <w:p>
      <w:pPr>
        <w:spacing w:after="100"/>
      </w:pPr>
      <w:r>
        <w:rPr>
          <w:b/>
          <w:bCs/>
          <w:color w:val="B00020"/>
        </w:rPr>
        <w:t xml:space="preserve">2（誤）</w:t>
      </w:r>
      <w:r>
        <w:t xml:space="preserve">　促音「っ」も1拍として数えます。「きて」はき・ての2拍、「きって」はき・っ・ての3拍です。</w:t>
      </w:r>
    </w:p>
    <w:p>
      <w:pPr>
        <w:spacing w:after="100"/>
      </w:pPr>
      <w:r>
        <w:rPr>
          <w:b/>
          <w:bCs/>
          <w:color w:val="2E7D32"/>
        </w:rPr>
        <w:t xml:space="preserve">3（正）</w:t>
      </w:r>
      <w:r>
        <w:t xml:space="preserve">　「おばさん」は、お・ば・さ・んの4拍です。「おばあさん」は長音の部分が1拍増えるため5拍です。拍を数える規則と、全ての拍の物理的な時間が厳密に同じだという主張は区別します。</w:t>
      </w:r>
    </w:p>
    <w:p>
      <w:pPr>
        <w:spacing w:after="100"/>
      </w:pPr>
      <w:r>
        <w:rPr>
          <w:b/>
          <w:bCs/>
          <w:color w:val="B00020"/>
        </w:rPr>
        <w:t xml:space="preserve">4（誤）</w:t>
      </w:r>
      <w:r>
        <w:t xml:space="preserve">　撥音「ん」も1拍として数えます。「ほん」は、ほ・んの2拍であり、1拍ではありません。</w:t>
      </w:r>
    </w:p>
    <w:p>
      <w:pPr>
        <w:pBdr>
          <w:top w:val="single" w:color="CCCCCC" w:sz="4" w:space="6"/>
        </w:pBdr>
        <w:spacing w:after="300" w:before="150"/>
      </w:pPr>
      <w:hyperlink w:history="1" w:anchor="Q_5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0" w:id="833"/>
      <w:r>
        <w:rPr>
          <w:b/>
          <w:bCs/>
        </w:rPr>
        <w:t xml:space="preserve">問題30　解説</w:t>
      </w:r>
      <w:bookmarkEnd w:id="833"/>
    </w:p>
    <w:p>
      <w:pPr>
        <w:spacing w:after="120"/>
      </w:pPr>
      <w:r>
        <w:rPr>
          <w:b/>
          <w:bCs/>
        </w:rPr>
        <w:t xml:space="preserve">正解：3</w:t>
      </w:r>
    </w:p>
    <w:p>
      <w:pPr>
        <w:spacing w:after="100"/>
      </w:pPr>
      <w:r>
        <w:rPr>
          <w:b/>
          <w:bCs/>
          <w:color w:val="B00020"/>
        </w:rPr>
        <w:t xml:space="preserve">1（誤）</w:t>
      </w:r>
      <w:r>
        <w:t xml:space="preserve">　教材の単母音の表には/a/が含まれています。</w:t>
      </w:r>
    </w:p>
    <w:p>
      <w:pPr>
        <w:spacing w:after="100"/>
      </w:pPr>
      <w:r>
        <w:rPr>
          <w:b/>
          <w:bCs/>
          <w:color w:val="B00020"/>
        </w:rPr>
        <w:t xml:space="preserve">2（誤）</w:t>
      </w:r>
      <w:r>
        <w:t xml:space="preserve">　教材の平音・激音・濃音の表には[p]・[t]・[k]などがあり、大学の別解説でも閉鎖音を説明しています。</w:t>
      </w:r>
    </w:p>
    <w:p>
      <w:pPr>
        <w:spacing w:after="100"/>
      </w:pPr>
      <w:r>
        <w:rPr>
          <w:b/>
          <w:bCs/>
          <w:color w:val="2E7D32"/>
        </w:rPr>
        <w:t xml:space="preserve">3（正）</w:t>
      </w:r>
      <w:r>
        <w:t xml:space="preserve">　教材は三系列の区別と、例えば平音の[k/ɡ]という実現を示しています。日本語の清濁の音素対立と、同一音素の実現の違いを区別する必要があります。</w:t>
      </w:r>
    </w:p>
    <w:p>
      <w:pPr>
        <w:spacing w:after="100"/>
      </w:pPr>
      <w:r>
        <w:rPr>
          <w:b/>
          <w:bCs/>
          <w:color w:val="B00020"/>
        </w:rPr>
        <w:t xml:space="preserve">4（誤）</w:t>
      </w:r>
      <w:r>
        <w:t xml:space="preserve">　教材の子音表には/m/・/n/・/ŋ/が含まれています。</w:t>
      </w:r>
    </w:p>
    <w:p>
      <w:pPr>
        <w:pBdr>
          <w:top w:val="single" w:color="CCCCCC" w:sz="4" w:space="6"/>
        </w:pBdr>
        <w:spacing w:after="300" w:before="150"/>
      </w:pPr>
      <w:hyperlink w:history="1" w:anchor="Q_5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1" w:id="834"/>
      <w:r>
        <w:rPr>
          <w:b/>
          <w:bCs/>
        </w:rPr>
        <w:t xml:space="preserve">問題31　解説</w:t>
      </w:r>
      <w:bookmarkEnd w:id="834"/>
    </w:p>
    <w:p>
      <w:pPr>
        <w:spacing w:after="120"/>
      </w:pPr>
      <w:r>
        <w:rPr>
          <w:b/>
          <w:bCs/>
        </w:rPr>
        <w:t xml:space="preserve">正解：3</w:t>
      </w:r>
    </w:p>
    <w:p>
      <w:pPr>
        <w:spacing w:after="100"/>
      </w:pPr>
      <w:r>
        <w:rPr>
          <w:b/>
          <w:bCs/>
          <w:color w:val="B00020"/>
        </w:rPr>
        <w:t xml:space="preserve">1（誤）</w:t>
      </w:r>
      <w:r>
        <w:t xml:space="preserve">　対応が逆です。文化庁資料の「草体及び略体」はそれぞれ平仮名・片仮名へつながるもので、平仮名は草体、片仮名は略体を基礎とします。</w:t>
      </w:r>
    </w:p>
    <w:p>
      <w:pPr>
        <w:spacing w:after="100"/>
      </w:pPr>
      <w:r>
        <w:rPr>
          <w:b/>
          <w:bCs/>
          <w:color w:val="B00020"/>
        </w:rPr>
        <w:t xml:space="preserve">2（誤）</w:t>
      </w:r>
      <w:r>
        <w:t xml:space="preserve">　文化庁資料は、漢字を表音的に用いる万葉仮名から仮名による日本語表記が始まり、草体・略体の仮名文字が用いられるようになったと説明しています。</w:t>
      </w:r>
    </w:p>
    <w:p>
      <w:pPr>
        <w:spacing w:after="100"/>
      </w:pPr>
      <w:r>
        <w:rPr>
          <w:b/>
          <w:bCs/>
          <w:color w:val="2E7D32"/>
        </w:rPr>
        <w:t xml:space="preserve">3（正）</w:t>
      </w:r>
      <w:r>
        <w:t xml:space="preserve">　万葉仮名という漢字の表音的使用を母体に、草体の仮名文字から平仮名、略体の仮名文字から片仮名が成立したという説明です。</w:t>
      </w:r>
    </w:p>
    <w:p>
      <w:pPr>
        <w:spacing w:after="100"/>
      </w:pPr>
      <w:r>
        <w:rPr>
          <w:b/>
          <w:bCs/>
          <w:color w:val="B00020"/>
        </w:rPr>
        <w:t xml:space="preserve">4（誤）</w:t>
      </w:r>
      <w:r>
        <w:t xml:space="preserve">　国立国会図書館の調査記録では、万葉仮名は漢字の字義を離れ、字音または字訓を借りて表音的に用いた文字とされています。意味だけを用いたという説明は誤りです。</w:t>
      </w:r>
    </w:p>
    <w:p>
      <w:pPr>
        <w:pBdr>
          <w:top w:val="single" w:color="CCCCCC" w:sz="4" w:space="6"/>
        </w:pBdr>
        <w:spacing w:after="300" w:before="150"/>
      </w:pPr>
      <w:hyperlink w:history="1" w:anchor="Q_5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2" w:id="835"/>
      <w:r>
        <w:rPr>
          <w:b/>
          <w:bCs/>
        </w:rPr>
        <w:t xml:space="preserve">問題32　解説</w:t>
      </w:r>
      <w:bookmarkEnd w:id="835"/>
    </w:p>
    <w:p>
      <w:pPr>
        <w:spacing w:after="120"/>
      </w:pPr>
      <w:r>
        <w:rPr>
          <w:b/>
          <w:bCs/>
        </w:rPr>
        <w:t xml:space="preserve">正解：3</w:t>
      </w:r>
    </w:p>
    <w:p>
      <w:pPr>
        <w:spacing w:after="100"/>
      </w:pPr>
      <w:r>
        <w:rPr>
          <w:b/>
          <w:bCs/>
          <w:color w:val="B00020"/>
        </w:rPr>
        <w:t xml:space="preserve">1（誤）</w:t>
      </w:r>
      <w:r>
        <w:t xml:space="preserve">　東京大学OCW資料では、象形・指事は字形と意味に基づく造字法として整理されています。既存字の転用を述べたこの説明は誤りです。</w:t>
      </w:r>
    </w:p>
    <w:p>
      <w:pPr>
        <w:spacing w:after="100"/>
      </w:pPr>
      <w:r>
        <w:rPr>
          <w:b/>
          <w:bCs/>
          <w:color w:val="B00020"/>
        </w:rPr>
        <w:t xml:space="preserve">2（誤）</w:t>
      </w:r>
      <w:r>
        <w:t xml:space="preserve">　形声は音と意味の要素を組み合わせる造字法です。音を示す要素だけから成るという説明は誤りです。</w:t>
      </w:r>
    </w:p>
    <w:p>
      <w:pPr>
        <w:spacing w:after="100"/>
      </w:pPr>
      <w:r>
        <w:rPr>
          <w:b/>
          <w:bCs/>
          <w:color w:val="2E7D32"/>
        </w:rPr>
        <w:t xml:space="preserve">3（正）</w:t>
      </w:r>
      <w:r>
        <w:t xml:space="preserve">　同資料は、形声を「音と義」、会意を「義と義」の組合せとして区別しています。この記述はその関係に一致します。</w:t>
      </w:r>
    </w:p>
    <w:p>
      <w:pPr>
        <w:spacing w:after="100"/>
      </w:pPr>
      <w:r>
        <w:rPr>
          <w:b/>
          <w:bCs/>
          <w:color w:val="B00020"/>
        </w:rPr>
        <w:t xml:space="preserve">4（誤）</w:t>
      </w:r>
      <w:r>
        <w:t xml:space="preserve">　会意は意味に関わる要素同士、形声は意味と音に関わる要素の組合せなので、両者は区別されます。</w:t>
      </w:r>
    </w:p>
    <w:p>
      <w:pPr>
        <w:pBdr>
          <w:top w:val="single" w:color="CCCCCC" w:sz="4" w:space="6"/>
        </w:pBdr>
        <w:spacing w:after="300" w:before="150"/>
      </w:pPr>
      <w:hyperlink w:history="1" w:anchor="Q_5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3" w:id="836"/>
      <w:r>
        <w:rPr>
          <w:b/>
          <w:bCs/>
        </w:rPr>
        <w:t xml:space="preserve">問題33　解説</w:t>
      </w:r>
      <w:bookmarkEnd w:id="836"/>
    </w:p>
    <w:p>
      <w:pPr>
        <w:spacing w:after="120"/>
      </w:pPr>
      <w:r>
        <w:rPr>
          <w:b/>
          <w:bCs/>
        </w:rPr>
        <w:t xml:space="preserve">正解：1</w:t>
      </w:r>
    </w:p>
    <w:p>
      <w:pPr>
        <w:spacing w:after="100"/>
      </w:pPr>
      <w:r>
        <w:rPr>
          <w:b/>
          <w:bCs/>
          <w:color w:val="2E7D32"/>
        </w:rPr>
        <w:t xml:space="preserve">1（正）</w:t>
      </w:r>
      <w:r>
        <w:t xml:space="preserve">　前書きは一般の社会生活での漢字使用の目安という位置付けを示し、表の見方は本表の字種を2,136字としています。</w:t>
      </w:r>
    </w:p>
    <w:p>
      <w:pPr>
        <w:spacing w:after="100"/>
      </w:pPr>
      <w:r>
        <w:rPr>
          <w:b/>
          <w:bCs/>
          <w:color w:val="B00020"/>
        </w:rPr>
        <w:t xml:space="preserve">2（誤）</w:t>
      </w:r>
      <w:r>
        <w:t xml:space="preserve">　前書きは、専門分野や個々人の表記にまで及ぼそうとするものではないとしています。ただし、社会生活と密接に関連する専門語では参考とすることが望ましいと述べており、全部を一律に対象とする説明ではありません。</w:t>
      </w:r>
    </w:p>
    <w:p>
      <w:pPr>
        <w:spacing w:after="100"/>
      </w:pPr>
      <w:r>
        <w:rPr>
          <w:b/>
          <w:bCs/>
          <w:color w:val="B00020"/>
        </w:rPr>
        <w:t xml:space="preserve">3（誤）</w:t>
      </w:r>
      <w:r>
        <w:t xml:space="preserve">　前書きは、都道府県名に使う漢字とそれに準じる漢字を除き、固有名詞を対象としないとしています。すべての固有名詞を対象とする説明は誤りです。</w:t>
      </w:r>
    </w:p>
    <w:p>
      <w:pPr>
        <w:spacing w:after="100"/>
      </w:pPr>
      <w:r>
        <w:rPr>
          <w:b/>
          <w:bCs/>
          <w:color w:val="B00020"/>
        </w:rPr>
        <w:t xml:space="preserve">4（誤）</w:t>
      </w:r>
      <w:r>
        <w:t xml:space="preserve">　前書きは、過去の著作や文書での漢字使用を否定しないとしています。必ず現在の表へ書き換えることを求める説明とは逆です。</w:t>
      </w:r>
    </w:p>
    <w:p>
      <w:pPr>
        <w:pBdr>
          <w:top w:val="single" w:color="CCCCCC" w:sz="4" w:space="6"/>
        </w:pBdr>
        <w:spacing w:after="300" w:before="150"/>
      </w:pPr>
      <w:hyperlink w:history="1" w:anchor="Q_5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4" w:id="837"/>
      <w:r>
        <w:rPr>
          <w:b/>
          <w:bCs/>
        </w:rPr>
        <w:t xml:space="preserve">問題34　解説</w:t>
      </w:r>
      <w:bookmarkEnd w:id="837"/>
    </w:p>
    <w:p>
      <w:pPr>
        <w:spacing w:after="120"/>
      </w:pPr>
      <w:r>
        <w:rPr>
          <w:b/>
          <w:bCs/>
        </w:rPr>
        <w:t xml:space="preserve">正解：2</w:t>
      </w:r>
    </w:p>
    <w:p>
      <w:pPr>
        <w:spacing w:after="100"/>
      </w:pPr>
      <w:r>
        <w:rPr>
          <w:b/>
          <w:bCs/>
          <w:color w:val="B00020"/>
        </w:rPr>
        <w:t xml:space="preserve">1（誤）</w:t>
      </w:r>
      <w:r>
        <w:t xml:space="preserve">　本表にはshi・chi・tsu・fuが示されています。si・ti・tu・huだけを採用したという説明は誤りです。</w:t>
      </w:r>
    </w:p>
    <w:p>
      <w:pPr>
        <w:spacing w:after="100"/>
      </w:pPr>
      <w:r>
        <w:rPr>
          <w:b/>
          <w:bCs/>
          <w:color w:val="2E7D32"/>
        </w:rPr>
        <w:t xml:space="preserve">2（正）</w:t>
      </w:r>
      <w:r>
        <w:t xml:space="preserve">　告示の本表と添え書き3に対応する記述です。長音は原則として母音字の上のマクロンで表し、必要な場合にはサーカムフレックスも使用できます。また、現代仮名遣いと同様に母音字を並べる書き方も認められています。</w:t>
      </w:r>
    </w:p>
    <w:p>
      <w:pPr>
        <w:spacing w:after="100"/>
      </w:pPr>
      <w:r>
        <w:rPr>
          <w:b/>
          <w:bCs/>
          <w:color w:val="B00020"/>
        </w:rPr>
        <w:t xml:space="preserve">3（誤）</w:t>
      </w:r>
      <w:r>
        <w:t xml:space="preserve">　前書き3は、過去の著作や文書のつづり方を否定するものではないとしています。旧方式の資料を一律にさかのぼって修正する趣旨ではありません。</w:t>
      </w:r>
    </w:p>
    <w:p>
      <w:pPr>
        <w:spacing w:after="100"/>
      </w:pPr>
      <w:r>
        <w:rPr>
          <w:b/>
          <w:bCs/>
          <w:color w:val="B00020"/>
        </w:rPr>
        <w:t xml:space="preserve">4（誤）</w:t>
      </w:r>
      <w:r>
        <w:t xml:space="preserve">　前書き2は、科学・技術・芸術その他の専門分野や個々人の表記にまで及ぼそうとするものではないとしています。一般の社会生活で現代の国語をローマ字表記する際のよりどころです。</w:t>
      </w:r>
    </w:p>
    <w:p>
      <w:pPr>
        <w:pBdr>
          <w:top w:val="single" w:color="CCCCCC" w:sz="4" w:space="6"/>
        </w:pBdr>
        <w:spacing w:after="300" w:before="150"/>
      </w:pPr>
      <w:hyperlink w:history="1" w:anchor="Q_5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5" w:id="838"/>
      <w:r>
        <w:rPr>
          <w:b/>
          <w:bCs/>
        </w:rPr>
        <w:t xml:space="preserve">問題35　解説</w:t>
      </w:r>
      <w:bookmarkEnd w:id="838"/>
    </w:p>
    <w:p>
      <w:pPr>
        <w:spacing w:after="120"/>
      </w:pPr>
      <w:r>
        <w:rPr>
          <w:b/>
          <w:bCs/>
        </w:rPr>
        <w:t xml:space="preserve">正解：2</w:t>
      </w:r>
    </w:p>
    <w:p>
      <w:pPr>
        <w:spacing w:after="100"/>
      </w:pPr>
      <w:r>
        <w:rPr>
          <w:b/>
          <w:bCs/>
          <w:color w:val="B00020"/>
        </w:rPr>
        <w:t xml:space="preserve">1（誤）</w:t>
      </w:r>
      <w:r>
        <w:t xml:space="preserve">　前書きは現代語の音韻に従って書くことを原則としています。歴史的仮名遣いを尊重する記述はありますが、すべて同じに書く原則とはしていません。</w:t>
      </w:r>
    </w:p>
    <w:p>
      <w:pPr>
        <w:spacing w:after="100"/>
      </w:pPr>
      <w:r>
        <w:rPr>
          <w:b/>
          <w:bCs/>
          <w:color w:val="2E7D32"/>
        </w:rPr>
        <w:t xml:space="preserve">2（正）</w:t>
      </w:r>
      <w:r>
        <w:t xml:space="preserve">　前書きの原則に一致します。本文第2は、助詞のは・へ・をなど、表記の慣習による特例を示しています。</w:t>
      </w:r>
    </w:p>
    <w:p>
      <w:pPr>
        <w:spacing w:after="100"/>
      </w:pPr>
      <w:r>
        <w:rPr>
          <w:b/>
          <w:bCs/>
          <w:color w:val="B00020"/>
        </w:rPr>
        <w:t xml:space="preserve">3（誤）</w:t>
      </w:r>
      <w:r>
        <w:t xml:space="preserve">　本文第2は、それぞれ助詞のは・へ・ををその仮名で書くとしています。音に合わせてわ・え・おへ必ず書き換える説明は誤りです。</w:t>
      </w:r>
    </w:p>
    <w:p>
      <w:pPr>
        <w:spacing w:after="100"/>
      </w:pPr>
      <w:r>
        <w:rPr>
          <w:b/>
          <w:bCs/>
          <w:color w:val="B00020"/>
        </w:rPr>
        <w:t xml:space="preserve">4（誤）</w:t>
      </w:r>
      <w:r>
        <w:t xml:space="preserve">　本文第2の5は、同音の連呼としてちぢむ、二語の連合としてはなぢ（鼻血）を挙げています。この例をすべてじへ直す説明は誤りです。なお、これとは別に二語へ分解しにくい語等の本則・許容の扱いもあり、複合語全体へ一律には広げません。</w:t>
      </w:r>
    </w:p>
    <w:p>
      <w:pPr>
        <w:pBdr>
          <w:top w:val="single" w:color="CCCCCC" w:sz="4" w:space="6"/>
        </w:pBdr>
        <w:spacing w:after="300" w:before="150"/>
      </w:pPr>
      <w:hyperlink w:history="1" w:anchor="Q_5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6" w:id="839"/>
      <w:r>
        <w:rPr>
          <w:b/>
          <w:bCs/>
        </w:rPr>
        <w:t xml:space="preserve">問題36　解説</w:t>
      </w:r>
      <w:bookmarkEnd w:id="839"/>
    </w:p>
    <w:p>
      <w:pPr>
        <w:spacing w:after="120"/>
      </w:pPr>
      <w:r>
        <w:rPr>
          <w:b/>
          <w:bCs/>
        </w:rPr>
        <w:t xml:space="preserve">正解：1</w:t>
      </w:r>
    </w:p>
    <w:p>
      <w:pPr>
        <w:spacing w:after="100"/>
      </w:pPr>
      <w:r>
        <w:rPr>
          <w:b/>
          <w:bCs/>
          <w:color w:val="2E7D32"/>
        </w:rPr>
        <w:t xml:space="preserve">1（正）</w:t>
      </w:r>
      <w:r>
        <w:t xml:space="preserve">　国立国会図書館の専門書情報は、音読みが中国語に由来し、呉音・漢音・唐音などが伝来時期や経路の違いに応じて成立したことを示しています。</w:t>
      </w:r>
    </w:p>
    <w:p>
      <w:pPr>
        <w:spacing w:after="100"/>
      </w:pPr>
      <w:r>
        <w:rPr>
          <w:b/>
          <w:bCs/>
          <w:color w:val="B00020"/>
        </w:rPr>
        <w:t xml:space="preserve">2（誤）</w:t>
      </w:r>
      <w:r>
        <w:t xml:space="preserve">　訓読みは、漢字の意味に対応する日本語の語を当てて読むものです。中国語音の写しとする説明は音読みとの混同です。</w:t>
      </w:r>
    </w:p>
    <w:p>
      <w:pPr>
        <w:spacing w:after="100"/>
      </w:pPr>
      <w:r>
        <w:rPr>
          <w:b/>
          <w:bCs/>
          <w:color w:val="B00020"/>
        </w:rPr>
        <w:t xml:space="preserve">3（誤）</w:t>
      </w:r>
      <w:r>
        <w:t xml:space="preserve">　この選択肢は音読みと訓読みの一般的な対応を逆にしているうえ、「すべて」「例外のない規則」と断定しています。音訓と語種は一対一に固定されません。</w:t>
      </w:r>
    </w:p>
    <w:p>
      <w:pPr>
        <w:spacing w:after="100"/>
      </w:pPr>
      <w:r>
        <w:rPr>
          <w:b/>
          <w:bCs/>
          <w:color w:val="B00020"/>
        </w:rPr>
        <w:t xml:space="preserve">4（誤）</w:t>
      </w:r>
      <w:r>
        <w:t xml:space="preserve">　音読みには呉音・漢音・唐音などの複数の層があります。国立国会図書館の専門書要約も「行」にコウ・ギョウ・アンの複数の読みを挙げています。</w:t>
      </w:r>
    </w:p>
    <w:p>
      <w:pPr>
        <w:pBdr>
          <w:top w:val="single" w:color="CCCCCC" w:sz="4" w:space="6"/>
        </w:pBdr>
        <w:spacing w:after="300" w:before="150"/>
      </w:pPr>
      <w:hyperlink w:history="1" w:anchor="Q_5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7" w:id="840"/>
      <w:r>
        <w:rPr>
          <w:b/>
          <w:bCs/>
        </w:rPr>
        <w:t xml:space="preserve">問題37　解説</w:t>
      </w:r>
      <w:bookmarkEnd w:id="840"/>
    </w:p>
    <w:p>
      <w:pPr>
        <w:spacing w:after="120"/>
      </w:pPr>
      <w:r>
        <w:rPr>
          <w:b/>
          <w:bCs/>
        </w:rPr>
        <w:t xml:space="preserve">正解：1</w:t>
      </w:r>
    </w:p>
    <w:p>
      <w:pPr>
        <w:spacing w:after="100"/>
      </w:pPr>
      <w:r>
        <w:rPr>
          <w:b/>
          <w:bCs/>
          <w:color w:val="2E7D32"/>
        </w:rPr>
        <w:t xml:space="preserve">1（正）</w:t>
      </w:r>
      <w:r>
        <w:t xml:space="preserve">　国際交流基金の公式FAQは、漢字を一つ一つ取り上げるのではなく、各課の活動で扱う単語として学習しながら、少しずつ意味と読み方を覚える構成だと説明しています。</w:t>
      </w:r>
    </w:p>
    <w:p>
      <w:pPr>
        <w:spacing w:after="100"/>
      </w:pPr>
      <w:r>
        <w:rPr>
          <w:b/>
          <w:bCs/>
          <w:color w:val="B00020"/>
        </w:rPr>
        <w:t xml:space="preserve">2（誤）</w:t>
      </w:r>
      <w:r>
        <w:t xml:space="preserve">　同FAQが示すのは、活動で扱う語の中で意味と読み方を少しずつ学ぶ方法です。常用漢字の全字・全音訓を最初に一括暗記する方法ではありません。</w:t>
      </w:r>
    </w:p>
    <w:p>
      <w:pPr>
        <w:spacing w:after="100"/>
      </w:pPr>
      <w:r>
        <w:rPr>
          <w:b/>
          <w:bCs/>
          <w:color w:val="B00020"/>
        </w:rPr>
        <w:t xml:space="preserve">3（誤）</w:t>
      </w:r>
      <w:r>
        <w:t xml:space="preserve">　公式FAQは漢字の意味と読み方を学習対象として明記しています。字形の複写だけを目標にするという説明は一致しません。</w:t>
      </w:r>
    </w:p>
    <w:p>
      <w:pPr>
        <w:spacing w:after="100"/>
      </w:pPr>
      <w:r>
        <w:rPr>
          <w:b/>
          <w:bCs/>
          <w:color w:val="B00020"/>
        </w:rPr>
        <w:t xml:space="preserve">4（誤）</w:t>
      </w:r>
      <w:r>
        <w:t xml:space="preserve">　公式FAQは、漢字を一字ずつ孤立して取り上げず、各課の活動で扱う単語として学ぶと説明しています。この選択肢は方針を逆にしています。</w:t>
      </w:r>
    </w:p>
    <w:p>
      <w:pPr>
        <w:pBdr>
          <w:top w:val="single" w:color="CCCCCC" w:sz="4" w:space="6"/>
        </w:pBdr>
        <w:spacing w:after="300" w:before="150"/>
      </w:pPr>
      <w:hyperlink w:history="1" w:anchor="Q_5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8" w:id="841"/>
      <w:r>
        <w:rPr>
          <w:b/>
          <w:bCs/>
        </w:rPr>
        <w:t xml:space="preserve">問題38　解説</w:t>
      </w:r>
      <w:bookmarkEnd w:id="841"/>
    </w:p>
    <w:p>
      <w:pPr>
        <w:spacing w:after="120"/>
      </w:pPr>
      <w:r>
        <w:rPr>
          <w:b/>
          <w:bCs/>
        </w:rPr>
        <w:t xml:space="preserve">正解：4</w:t>
      </w:r>
    </w:p>
    <w:p>
      <w:pPr>
        <w:spacing w:after="100"/>
      </w:pPr>
      <w:r>
        <w:rPr>
          <w:b/>
          <w:bCs/>
          <w:color w:val="B00020"/>
        </w:rPr>
        <w:t xml:space="preserve">1（誤）</w:t>
      </w:r>
      <w:r>
        <w:t xml:space="preserve">　「重箱＝訓＋音」「湯桶＝音＋訓」という組み合わせは逆です。</w:t>
      </w:r>
    </w:p>
    <w:p>
      <w:pPr>
        <w:spacing w:after="100"/>
      </w:pPr>
      <w:r>
        <w:rPr>
          <w:b/>
          <w:bCs/>
          <w:color w:val="B00020"/>
        </w:rPr>
        <w:t xml:space="preserve">2（誤）</w:t>
      </w:r>
      <w:r>
        <w:t xml:space="preserve">　両方とも音読み、あるいは両方とも訓読みの組合せは、重箱読み・湯桶読みには当たりません。「本箱」は「本（ホン）」が音読み、「箱（はこ）」が訓読みの組合せであり、訓＋訓の例として扱うことはできません。</w:t>
      </w:r>
    </w:p>
    <w:p>
      <w:pPr>
        <w:spacing w:after="100"/>
      </w:pPr>
      <w:r>
        <w:rPr>
          <w:b/>
          <w:bCs/>
          <w:color w:val="B00020"/>
        </w:rPr>
        <w:t xml:space="preserve">3（誤）</w:t>
      </w:r>
      <w:r>
        <w:t xml:space="preserve">　外来語との混同に関する概念ではありません。</w:t>
      </w:r>
    </w:p>
    <w:p>
      <w:pPr>
        <w:spacing w:after="100"/>
      </w:pPr>
      <w:r>
        <w:rPr>
          <w:b/>
          <w:bCs/>
          <w:color w:val="2E7D32"/>
        </w:rPr>
        <w:t xml:space="preserve">4（正）</w:t>
      </w:r>
      <w:r>
        <w:t xml:space="preserve">　「重箱（ジュウ・ばこ）」は、前項が「音読み（ジュウ）」で後項が「訓読み（ばこ）」の組み合わせ（音＋訓）です。「湯桶（ゆ・トウ）」は、前項が「訓読み（ゆ）」で後項が「音読み（トウ）」の組み合わせ（訓＋音）です。</w:t>
      </w:r>
    </w:p>
    <w:p>
      <w:pPr>
        <w:pBdr>
          <w:top w:val="single" w:color="CCCCCC" w:sz="4" w:space="6"/>
        </w:pBdr>
        <w:spacing w:after="300" w:before="150"/>
      </w:pPr>
      <w:hyperlink w:history="1" w:anchor="Q_5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9" w:id="842"/>
      <w:r>
        <w:rPr>
          <w:b/>
          <w:bCs/>
        </w:rPr>
        <w:t xml:space="preserve">問題39　解説</w:t>
      </w:r>
      <w:bookmarkEnd w:id="842"/>
    </w:p>
    <w:p>
      <w:pPr>
        <w:spacing w:after="120"/>
      </w:pPr>
      <w:r>
        <w:rPr>
          <w:b/>
          <w:bCs/>
        </w:rPr>
        <w:t xml:space="preserve">正解：1</w:t>
      </w:r>
    </w:p>
    <w:p>
      <w:pPr>
        <w:spacing w:after="100"/>
      </w:pPr>
      <w:r>
        <w:rPr>
          <w:b/>
          <w:bCs/>
          <w:color w:val="2E7D32"/>
        </w:rPr>
        <w:t xml:space="preserve">1（正）</w:t>
      </w:r>
      <w:r>
        <w:t xml:space="preserve">　小書き仮名の字面の配置は、縦組では右寄り、横組では下寄りと説明されています。縦組と横組で異なることに注意します。</w:t>
      </w:r>
    </w:p>
    <w:p>
      <w:pPr>
        <w:spacing w:after="100"/>
      </w:pPr>
      <w:r>
        <w:rPr>
          <w:b/>
          <w:bCs/>
          <w:color w:val="B00020"/>
        </w:rPr>
        <w:t xml:space="preserve">2（誤）</w:t>
      </w:r>
      <w:r>
        <w:t xml:space="preserve">　右と左、上と下を逆にした説明です。一般的な配置は、縦組で右寄り、横組で下寄りです。</w:t>
      </w:r>
    </w:p>
    <w:p>
      <w:pPr>
        <w:spacing w:after="100"/>
      </w:pPr>
      <w:r>
        <w:rPr>
          <w:b/>
          <w:bCs/>
          <w:color w:val="B00020"/>
        </w:rPr>
        <w:t xml:space="preserve">3（誤）</w:t>
      </w:r>
      <w:r>
        <w:t xml:space="preserve">　縦組と横組を区別せず、いずれも右下隅とする説明は資料に一致しません。縦組では天地中央、横組では左右中央という条件もあります。</w:t>
      </w:r>
    </w:p>
    <w:p>
      <w:pPr>
        <w:spacing w:after="100"/>
      </w:pPr>
      <w:r>
        <w:rPr>
          <w:b/>
          <w:bCs/>
          <w:color w:val="B00020"/>
        </w:rPr>
        <w:t xml:space="preserve">4（誤）</w:t>
      </w:r>
      <w:r>
        <w:t xml:space="preserve">　いずれも左上隅とする説明は資料に一致しません。小書き仮名を小さくすることと、その字面を外枠内に配置する位置を区別して考えます。</w:t>
      </w:r>
    </w:p>
    <w:p>
      <w:pPr>
        <w:pBdr>
          <w:top w:val="single" w:color="CCCCCC" w:sz="4" w:space="6"/>
        </w:pBdr>
        <w:spacing w:after="300" w:before="150"/>
      </w:pPr>
      <w:hyperlink w:history="1" w:anchor="Q_5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0" w:id="843"/>
      <w:r>
        <w:rPr>
          <w:b/>
          <w:bCs/>
        </w:rPr>
        <w:t xml:space="preserve">問題40　解説</w:t>
      </w:r>
      <w:bookmarkEnd w:id="843"/>
    </w:p>
    <w:p>
      <w:pPr>
        <w:spacing w:after="120"/>
      </w:pPr>
      <w:r>
        <w:rPr>
          <w:b/>
          <w:bCs/>
        </w:rPr>
        <w:t xml:space="preserve">正解：2</w:t>
      </w:r>
    </w:p>
    <w:p>
      <w:pPr>
        <w:spacing w:after="100"/>
      </w:pPr>
      <w:r>
        <w:rPr>
          <w:b/>
          <w:bCs/>
          <w:color w:val="B00020"/>
        </w:rPr>
        <w:t xml:space="preserve">1（誤）</w:t>
      </w:r>
      <w:r>
        <w:t xml:space="preserve">　説明が逆です。自由形態素は、それだけで一つの語として現れることができる形態素です。</w:t>
      </w:r>
    </w:p>
    <w:p>
      <w:pPr>
        <w:spacing w:after="100"/>
      </w:pPr>
      <w:r>
        <w:rPr>
          <w:b/>
          <w:bCs/>
          <w:color w:val="2E7D32"/>
        </w:rPr>
        <w:t xml:space="preserve">2（正）</w:t>
      </w:r>
      <w:r>
        <w:t xml:space="preserve">　拘束形態素は単独で語として現れず、他の形態素を伴って現れます。接辞は基体に付く必要があるため拘束形態素です。</w:t>
      </w:r>
    </w:p>
    <w:p>
      <w:pPr>
        <w:spacing w:after="100"/>
      </w:pPr>
      <w:r>
        <w:rPr>
          <w:b/>
          <w:bCs/>
          <w:color w:val="B00020"/>
        </w:rPr>
        <w:t xml:space="preserve">3（誤）</w:t>
      </w:r>
      <w:r>
        <w:t xml:space="preserve">　形態素は形式と意味または文法機能の最小の体系的対応です。音素は意味の違いを生じさせる音韻上の単位で、形態素とは同じ単位ではありません。</w:t>
      </w:r>
    </w:p>
    <w:p>
      <w:pPr>
        <w:spacing w:after="100"/>
      </w:pPr>
      <w:r>
        <w:rPr>
          <w:b/>
          <w:bCs/>
          <w:color w:val="B00020"/>
        </w:rPr>
        <w:t xml:space="preserve">4（誤）</w:t>
      </w:r>
      <w:r>
        <w:t xml:space="preserve">　形態素には、文法機能を示す接辞だけでなく、語彙的意味の中心を担う語根も含まれます。</w:t>
      </w:r>
    </w:p>
    <w:p>
      <w:pPr>
        <w:pBdr>
          <w:top w:val="single" w:color="CCCCCC" w:sz="4" w:space="6"/>
        </w:pBdr>
        <w:spacing w:after="300" w:before="150"/>
      </w:pPr>
      <w:hyperlink w:history="1" w:anchor="Q_5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1" w:id="844"/>
      <w:r>
        <w:rPr>
          <w:b/>
          <w:bCs/>
        </w:rPr>
        <w:t xml:space="preserve">問題41　解説</w:t>
      </w:r>
      <w:bookmarkEnd w:id="844"/>
    </w:p>
    <w:p>
      <w:pPr>
        <w:spacing w:after="120"/>
      </w:pPr>
      <w:r>
        <w:rPr>
          <w:b/>
          <w:bCs/>
        </w:rPr>
        <w:t xml:space="preserve">正解：3</w:t>
      </w:r>
    </w:p>
    <w:p>
      <w:pPr>
        <w:spacing w:after="100"/>
      </w:pPr>
      <w:r>
        <w:rPr>
          <w:b/>
          <w:bCs/>
          <w:color w:val="B00020"/>
        </w:rPr>
        <w:t xml:space="preserve">1（誤）</w:t>
      </w:r>
      <w:r>
        <w:t xml:space="preserve">　定義が逆です。接頭辞は基体の前、接尾辞は基体の後ろに付きます。</w:t>
      </w:r>
    </w:p>
    <w:p>
      <w:pPr>
        <w:spacing w:after="100"/>
      </w:pPr>
      <w:r>
        <w:rPr>
          <w:b/>
          <w:bCs/>
          <w:color w:val="B00020"/>
        </w:rPr>
        <w:t xml:space="preserve">2（誤）</w:t>
      </w:r>
      <w:r>
        <w:t xml:space="preserve">　接辞は基体に付く必要があり、単独で語として現れる自由形態素ではなく拘束形態素です。</w:t>
      </w:r>
    </w:p>
    <w:p>
      <w:pPr>
        <w:spacing w:after="100"/>
      </w:pPr>
      <w:r>
        <w:rPr>
          <w:b/>
          <w:bCs/>
          <w:color w:val="2E7D32"/>
        </w:rPr>
        <w:t xml:space="preserve">3（正）</w:t>
      </w:r>
      <w:r>
        <w:t xml:space="preserve">　接尾辞は基体の後ろに付く接辞です。「春めく」は「春」に接尾辞「めく」が付いてできた派生語として辞典でも示されています。</w:t>
      </w:r>
    </w:p>
    <w:p>
      <w:pPr>
        <w:spacing w:after="100"/>
      </w:pPr>
      <w:r>
        <w:rPr>
          <w:b/>
          <w:bCs/>
          <w:color w:val="B00020"/>
        </w:rPr>
        <w:t xml:space="preserve">4（誤）</w:t>
      </w:r>
      <w:r>
        <w:t xml:space="preserve">　接辞は基体に付く形態素です。接辞一つだけで複合語ができ、語根や基体を含まないという説明は定義に反します。</w:t>
      </w:r>
    </w:p>
    <w:p>
      <w:pPr>
        <w:pBdr>
          <w:top w:val="single" w:color="CCCCCC" w:sz="4" w:space="6"/>
        </w:pBdr>
        <w:spacing w:after="300" w:before="150"/>
      </w:pPr>
      <w:hyperlink w:history="1" w:anchor="Q_5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2" w:id="845"/>
      <w:r>
        <w:rPr>
          <w:b/>
          <w:bCs/>
        </w:rPr>
        <w:t xml:space="preserve">問題42　解説</w:t>
      </w:r>
      <w:bookmarkEnd w:id="845"/>
    </w:p>
    <w:p>
      <w:pPr>
        <w:spacing w:after="120"/>
      </w:pPr>
      <w:r>
        <w:rPr>
          <w:b/>
          <w:bCs/>
        </w:rPr>
        <w:t xml:space="preserve">正解：4</w:t>
      </w:r>
    </w:p>
    <w:p>
      <w:pPr>
        <w:spacing w:after="100"/>
      </w:pPr>
      <w:r>
        <w:rPr>
          <w:b/>
          <w:bCs/>
          <w:color w:val="B00020"/>
        </w:rPr>
        <w:t xml:space="preserve">1（誤）</w:t>
      </w:r>
      <w:r>
        <w:t xml:space="preserve">　二つの語基が結合してできた語は複合語です。派生語は、語基に接辞が付いてできた語を指します。</w:t>
      </w:r>
    </w:p>
    <w:p>
      <w:pPr>
        <w:spacing w:after="100"/>
      </w:pPr>
      <w:r>
        <w:rPr>
          <w:b/>
          <w:bCs/>
          <w:color w:val="B00020"/>
        </w:rPr>
        <w:t xml:space="preserve">2（誤）</w:t>
      </w:r>
      <w:r>
        <w:t xml:space="preserve">　同じ語基の反復によってできた語は畳語です。派生語の定義ではありません。</w:t>
      </w:r>
    </w:p>
    <w:p>
      <w:pPr>
        <w:spacing w:after="100"/>
      </w:pPr>
      <w:r>
        <w:rPr>
          <w:b/>
          <w:bCs/>
          <w:color w:val="B00020"/>
        </w:rPr>
        <w:t xml:space="preserve">3（誤）</w:t>
      </w:r>
      <w:r>
        <w:t xml:space="preserve">　一つの語基からなり、接辞を含まない語は単純語です。派生語の定義ではありません。</w:t>
      </w:r>
    </w:p>
    <w:p>
      <w:pPr>
        <w:spacing w:after="100"/>
      </w:pPr>
      <w:r>
        <w:rPr>
          <w:b/>
          <w:bCs/>
          <w:color w:val="2E7D32"/>
        </w:rPr>
        <w:t xml:space="preserve">4（正）</w:t>
      </w:r>
      <w:r>
        <w:t xml:space="preserve">　派生語は、語基となる語に接頭辞または接尾辞が付いてできた語です。例えば「春めく」は「春」に接尾辞「めく」が付いた派生語です。</w:t>
      </w:r>
    </w:p>
    <w:p>
      <w:pPr>
        <w:pBdr>
          <w:top w:val="single" w:color="CCCCCC" w:sz="4" w:space="6"/>
        </w:pBdr>
        <w:spacing w:after="300" w:before="150"/>
      </w:pPr>
      <w:hyperlink w:history="1" w:anchor="Q_5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3" w:id="846"/>
      <w:r>
        <w:rPr>
          <w:b/>
          <w:bCs/>
        </w:rPr>
        <w:t xml:space="preserve">問題43　解説</w:t>
      </w:r>
      <w:bookmarkEnd w:id="846"/>
    </w:p>
    <w:p>
      <w:pPr>
        <w:spacing w:after="120"/>
      </w:pPr>
      <w:r>
        <w:rPr>
          <w:b/>
          <w:bCs/>
        </w:rPr>
        <w:t xml:space="preserve">正解：4</w:t>
      </w:r>
    </w:p>
    <w:p>
      <w:pPr>
        <w:spacing w:after="100"/>
      </w:pPr>
      <w:r>
        <w:rPr>
          <w:b/>
          <w:bCs/>
          <w:color w:val="B00020"/>
        </w:rPr>
        <w:t xml:space="preserve">1（誤）</w:t>
      </w:r>
      <w:r>
        <w:t xml:space="preserve">　論文が対象とする型では、前項は終止形ではなく連用形です。</w:t>
      </w:r>
    </w:p>
    <w:p>
      <w:pPr>
        <w:spacing w:after="100"/>
      </w:pPr>
      <w:r>
        <w:rPr>
          <w:b/>
          <w:bCs/>
          <w:color w:val="B00020"/>
        </w:rPr>
        <w:t xml:space="preserve">2（誤）</w:t>
      </w:r>
      <w:r>
        <w:t xml:space="preserve">　論文は「生み出す」を「動詞（連用形）＋動詞」型の例として明示しています。ここでの「生み」は動詞「生む」の連用形です。</w:t>
      </w:r>
    </w:p>
    <w:p>
      <w:pPr>
        <w:spacing w:after="100"/>
      </w:pPr>
      <w:r>
        <w:rPr>
          <w:b/>
          <w:bCs/>
          <w:color w:val="B00020"/>
        </w:rPr>
        <w:t xml:space="preserve">3（誤）</w:t>
      </w:r>
      <w:r>
        <w:t xml:space="preserve">　論文は「食べ始める」を統語的複合動詞の例とし、「食べるのを始める」という補文的関係をもつ意味的に透明な合成だと説明しています。</w:t>
      </w:r>
    </w:p>
    <w:p>
      <w:pPr>
        <w:spacing w:after="100"/>
      </w:pPr>
      <w:r>
        <w:rPr>
          <w:b/>
          <w:bCs/>
          <w:color w:val="2E7D32"/>
        </w:rPr>
        <w:t xml:space="preserve">4（正）</w:t>
      </w:r>
      <w:r>
        <w:t xml:space="preserve">　論文は、扱う複合動詞を「生み出す」のような「動詞（連用形）＋動詞」型と明記しています。</w:t>
      </w:r>
    </w:p>
    <w:p>
      <w:pPr>
        <w:pBdr>
          <w:top w:val="single" w:color="CCCCCC" w:sz="4" w:space="6"/>
        </w:pBdr>
        <w:spacing w:after="300" w:before="150"/>
      </w:pPr>
      <w:hyperlink w:history="1" w:anchor="Q_5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4" w:id="847"/>
      <w:r>
        <w:rPr>
          <w:b/>
          <w:bCs/>
        </w:rPr>
        <w:t xml:space="preserve">問題44　解説</w:t>
      </w:r>
      <w:bookmarkEnd w:id="847"/>
    </w:p>
    <w:p>
      <w:pPr>
        <w:spacing w:after="120"/>
      </w:pPr>
      <w:r>
        <w:rPr>
          <w:b/>
          <w:bCs/>
        </w:rPr>
        <w:t xml:space="preserve">正解：4</w:t>
      </w:r>
    </w:p>
    <w:p>
      <w:pPr>
        <w:spacing w:after="100"/>
      </w:pPr>
      <w:r>
        <w:rPr>
          <w:b/>
          <w:bCs/>
          <w:color w:val="B00020"/>
        </w:rPr>
        <w:t xml:space="preserve">1（誤）</w:t>
      </w:r>
      <w:r>
        <w:t xml:space="preserve">　前項の母音が変わる現象は転音（母音交替）です。連濁は、複合語の後項語頭が濁音化する現象です。</w:t>
      </w:r>
    </w:p>
    <w:p>
      <w:pPr>
        <w:spacing w:after="100"/>
      </w:pPr>
      <w:r>
        <w:rPr>
          <w:b/>
          <w:bCs/>
          <w:color w:val="B00020"/>
        </w:rPr>
        <w:t xml:space="preserve">2（誤）</w:t>
      </w:r>
      <w:r>
        <w:t xml:space="preserve">　後項語頭が清音から濁音へ変わる現象は連濁です。転音は母音が別の母音へ変わる現象です。</w:t>
      </w:r>
    </w:p>
    <w:p>
      <w:pPr>
        <w:spacing w:after="100"/>
      </w:pPr>
      <w:r>
        <w:rPr>
          <w:b/>
          <w:bCs/>
          <w:color w:val="B00020"/>
        </w:rPr>
        <w:t xml:space="preserve">3（誤）</w:t>
      </w:r>
      <w:r>
        <w:t xml:space="preserve">　「かぜ→かざ」には転音（/e/→/a/）があり、「くるま→ぐるま」には後項語頭の連濁があります。したがって両方が起こっています。</w:t>
      </w:r>
    </w:p>
    <w:p>
      <w:pPr>
        <w:spacing w:after="100"/>
      </w:pPr>
      <w:r>
        <w:rPr>
          <w:b/>
          <w:bCs/>
          <w:color w:val="2E7D32"/>
        </w:rPr>
        <w:t xml:space="preserve">4（正）</w:t>
      </w:r>
      <w:r>
        <w:t xml:space="preserve">　「あめ→あま」は転音、「くつ→ぐつ」は連濁です。一つの複合語の中で二つの音変化が共起しています。</w:t>
      </w:r>
    </w:p>
    <w:p>
      <w:pPr>
        <w:pBdr>
          <w:top w:val="single" w:color="CCCCCC" w:sz="4" w:space="6"/>
        </w:pBdr>
        <w:spacing w:after="300" w:before="150"/>
      </w:pPr>
      <w:hyperlink w:history="1" w:anchor="Q_5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5" w:id="848"/>
      <w:r>
        <w:rPr>
          <w:b/>
          <w:bCs/>
        </w:rPr>
        <w:t xml:space="preserve">問題45　解説</w:t>
      </w:r>
      <w:bookmarkEnd w:id="848"/>
    </w:p>
    <w:p>
      <w:pPr>
        <w:spacing w:after="120"/>
      </w:pPr>
      <w:r>
        <w:rPr>
          <w:b/>
          <w:bCs/>
        </w:rPr>
        <w:t xml:space="preserve">正解：1</w:t>
      </w:r>
    </w:p>
    <w:p>
      <w:pPr>
        <w:spacing w:after="100"/>
      </w:pPr>
      <w:r>
        <w:rPr>
          <w:b/>
          <w:bCs/>
          <w:color w:val="2E7D32"/>
        </w:rPr>
        <w:t xml:space="preserve">1（正）</w:t>
      </w:r>
      <w:r>
        <w:t xml:space="preserve">　国立国語研究所は、日本語の語彙を大きく和語・漢語・外来語の三群に分け、それぞれを大和言葉・古代中国語・西洋語に対応させています。</w:t>
      </w:r>
    </w:p>
    <w:p>
      <w:pPr>
        <w:spacing w:after="100"/>
      </w:pPr>
      <w:r>
        <w:rPr>
          <w:b/>
          <w:bCs/>
          <w:color w:val="B00020"/>
        </w:rPr>
        <w:t xml:space="preserve">2（誤）</w:t>
      </w:r>
      <w:r>
        <w:t xml:space="preserve">　古代中国語に対応する語群は漢語です。和語は大和言葉に対応する語群です。</w:t>
      </w:r>
    </w:p>
    <w:p>
      <w:pPr>
        <w:spacing w:after="100"/>
      </w:pPr>
      <w:r>
        <w:rPr>
          <w:b/>
          <w:bCs/>
          <w:color w:val="B00020"/>
        </w:rPr>
        <w:t xml:space="preserve">3（誤）</w:t>
      </w:r>
      <w:r>
        <w:t xml:space="preserve">　主として西洋語に対応する語群は外来語です。漢語は古代中国語に対応します。</w:t>
      </w:r>
    </w:p>
    <w:p>
      <w:pPr>
        <w:spacing w:after="100"/>
      </w:pPr>
      <w:r>
        <w:rPr>
          <w:b/>
          <w:bCs/>
          <w:color w:val="B00020"/>
        </w:rPr>
        <w:t xml:space="preserve">4（誤）</w:t>
      </w:r>
      <w:r>
        <w:t xml:space="preserve">　名詞・動詞・形容詞は品詞の分類です。ここでいう語種は、和語・漢語・外来語という語の由来に関わる区別です。</w:t>
      </w:r>
    </w:p>
    <w:p>
      <w:pPr>
        <w:pBdr>
          <w:top w:val="single" w:color="CCCCCC" w:sz="4" w:space="6"/>
        </w:pBdr>
        <w:spacing w:after="300" w:before="150"/>
      </w:pPr>
      <w:hyperlink w:history="1" w:anchor="Q_5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6" w:id="849"/>
      <w:r>
        <w:rPr>
          <w:b/>
          <w:bCs/>
        </w:rPr>
        <w:t xml:space="preserve">問題46　解説</w:t>
      </w:r>
      <w:bookmarkEnd w:id="849"/>
    </w:p>
    <w:p>
      <w:pPr>
        <w:spacing w:after="120"/>
      </w:pPr>
      <w:r>
        <w:rPr>
          <w:b/>
          <w:bCs/>
        </w:rPr>
        <w:t xml:space="preserve">正解：2</w:t>
      </w:r>
    </w:p>
    <w:p>
      <w:pPr>
        <w:spacing w:after="100"/>
      </w:pPr>
      <w:r>
        <w:rPr>
          <w:b/>
          <w:bCs/>
          <w:color w:val="B00020"/>
        </w:rPr>
        <w:t xml:space="preserve">1（誤）</w:t>
      </w:r>
      <w:r>
        <w:t xml:space="preserve">　日本固有の語は和語です。漢語には、古代中国語から取り入れられた語を基盤とする語群が含まれます。</w:t>
      </w:r>
    </w:p>
    <w:p>
      <w:pPr>
        <w:spacing w:after="100"/>
      </w:pPr>
      <w:r>
        <w:rPr>
          <w:b/>
          <w:bCs/>
          <w:color w:val="2E7D32"/>
        </w:rPr>
        <w:t xml:space="preserve">2（正）</w:t>
      </w:r>
      <w:r>
        <w:t xml:space="preserve">　国立国語研究所は語種を和語・漢語・外来語などに分け、漢語を古代中国語に対応する語群として説明しています。日本で漢字音を用いて作られた漢語もあります。</w:t>
      </w:r>
    </w:p>
    <w:p>
      <w:pPr>
        <w:spacing w:after="100"/>
      </w:pPr>
      <w:r>
        <w:rPr>
          <w:b/>
          <w:bCs/>
          <w:color w:val="B00020"/>
        </w:rPr>
        <w:t xml:space="preserve">3（誤）</w:t>
      </w:r>
      <w:r>
        <w:t xml:space="preserve">　漢語を近年の現代中国語由来の語だけに限定する説明は誤りです。日本語は古くから中国語の影響を受け、多くの語を取り入れてきました。</w:t>
      </w:r>
    </w:p>
    <w:p>
      <w:pPr>
        <w:spacing w:after="100"/>
      </w:pPr>
      <w:r>
        <w:rPr>
          <w:b/>
          <w:bCs/>
          <w:color w:val="B00020"/>
        </w:rPr>
        <w:t xml:space="preserve">4（誤）</w:t>
      </w:r>
      <w:r>
        <w:t xml:space="preserve">　漢字・漢語の構成要素は造語に用いられ、明治期には西洋の事物や概念を表す翻訳語にも漢語が使われました。</w:t>
      </w:r>
    </w:p>
    <w:p>
      <w:pPr>
        <w:pBdr>
          <w:top w:val="single" w:color="CCCCCC" w:sz="4" w:space="6"/>
        </w:pBdr>
        <w:spacing w:after="300" w:before="150"/>
      </w:pPr>
      <w:hyperlink w:history="1" w:anchor="Q_5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7" w:id="850"/>
      <w:r>
        <w:rPr>
          <w:b/>
          <w:bCs/>
        </w:rPr>
        <w:t xml:space="preserve">問題47　解説</w:t>
      </w:r>
      <w:bookmarkEnd w:id="850"/>
    </w:p>
    <w:p>
      <w:pPr>
        <w:spacing w:after="120"/>
      </w:pPr>
      <w:r>
        <w:rPr>
          <w:b/>
          <w:bCs/>
        </w:rPr>
        <w:t xml:space="preserve">正解：3</w:t>
      </w:r>
    </w:p>
    <w:p>
      <w:pPr>
        <w:spacing w:after="100"/>
      </w:pPr>
      <w:r>
        <w:rPr>
          <w:b/>
          <w:bCs/>
          <w:color w:val="B00020"/>
        </w:rPr>
        <w:t xml:space="preserve">1（誤）</w:t>
      </w:r>
      <w:r>
        <w:t xml:space="preserve">　和語と外来語という異なる語種を結合したものは、混種語に含まれます。結合したことで和語要素まで外来語になるという説明は誤りです。</w:t>
      </w:r>
    </w:p>
    <w:p>
      <w:pPr>
        <w:spacing w:after="100"/>
      </w:pPr>
      <w:r>
        <w:rPr>
          <w:b/>
          <w:bCs/>
          <w:color w:val="B00020"/>
        </w:rPr>
        <w:t xml:space="preserve">2（誤）</w:t>
      </w:r>
      <w:r>
        <w:t xml:space="preserve">　和語と漢語という異なる語種を結合したものも、混種語に含まれます。語全体を純粋な漢語として扱うという説明は誤りです。</w:t>
      </w:r>
    </w:p>
    <w:p>
      <w:pPr>
        <w:spacing w:after="100"/>
      </w:pPr>
      <w:r>
        <w:rPr>
          <w:b/>
          <w:bCs/>
          <w:color w:val="2E7D32"/>
        </w:rPr>
        <w:t xml:space="preserve">3（正）</w:t>
      </w:r>
      <w:r>
        <w:t xml:space="preserve">　国立国語研究所の語種の説明では、和語・漢語・外来語と、それらの異なる語種が結合した混種語を区別します。本問は異なる語種を結合する場合を問うています。</w:t>
      </w:r>
    </w:p>
    <w:p>
      <w:pPr>
        <w:spacing w:after="100"/>
      </w:pPr>
      <w:r>
        <w:rPr>
          <w:b/>
          <w:bCs/>
          <w:color w:val="B00020"/>
        </w:rPr>
        <w:t xml:space="preserve">4（誤）</w:t>
      </w:r>
      <w:r>
        <w:t xml:space="preserve">　和語だけを結合したものは、本問でいう異なる語種の結合ではありません。語の構成要素が複数であることだけを理由に混種語と呼ぶ説明は適切ではありません。</w:t>
      </w:r>
    </w:p>
    <w:p>
      <w:pPr>
        <w:pBdr>
          <w:top w:val="single" w:color="CCCCCC" w:sz="4" w:space="6"/>
        </w:pBdr>
        <w:spacing w:after="300" w:before="150"/>
      </w:pPr>
      <w:hyperlink w:history="1" w:anchor="Q_5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8" w:id="851"/>
      <w:r>
        <w:rPr>
          <w:b/>
          <w:bCs/>
        </w:rPr>
        <w:t xml:space="preserve">問題48　解説</w:t>
      </w:r>
      <w:bookmarkEnd w:id="851"/>
    </w:p>
    <w:p>
      <w:pPr>
        <w:spacing w:after="120"/>
      </w:pPr>
      <w:r>
        <w:rPr>
          <w:b/>
          <w:bCs/>
        </w:rPr>
        <w:t xml:space="preserve">正解：1</w:t>
      </w:r>
    </w:p>
    <w:p>
      <w:pPr>
        <w:spacing w:after="100"/>
      </w:pPr>
      <w:r>
        <w:rPr>
          <w:b/>
          <w:bCs/>
          <w:color w:val="2E7D32"/>
        </w:rPr>
        <w:t xml:space="preserve">1（正）</w:t>
      </w:r>
      <w:r>
        <w:t xml:space="preserve">　形容詞の語幹に接尾辞「さ」が後続すると、程度・性質・状態などを表す派生名詞を作れます。「高い」の語幹は「高」で、「高さ」がその例です。</w:t>
      </w:r>
    </w:p>
    <w:p>
      <w:pPr>
        <w:spacing w:after="100"/>
      </w:pPr>
      <w:r>
        <w:rPr>
          <w:b/>
          <w:bCs/>
          <w:color w:val="B00020"/>
        </w:rPr>
        <w:t xml:space="preserve">2（誤）</w:t>
      </w:r>
      <w:r>
        <w:t xml:space="preserve">　「走り」は動詞「走る」の連用形を名詞として用いた形であり、この語形に接尾辞「さ」は現れていません。</w:t>
      </w:r>
    </w:p>
    <w:p>
      <w:pPr>
        <w:spacing w:after="100"/>
      </w:pPr>
      <w:r>
        <w:rPr>
          <w:b/>
          <w:bCs/>
          <w:color w:val="B00020"/>
        </w:rPr>
        <w:t xml:space="preserve">3（誤）</w:t>
      </w:r>
      <w:r>
        <w:t xml:space="preserve">　「春風」は名詞「春」と名詞「風」からなる複合語です。「春い」という形容詞や接尾辞「さ」による形成ではありません。</w:t>
      </w:r>
    </w:p>
    <w:p>
      <w:pPr>
        <w:spacing w:after="100"/>
      </w:pPr>
      <w:r>
        <w:rPr>
          <w:b/>
          <w:bCs/>
          <w:color w:val="B00020"/>
        </w:rPr>
        <w:t xml:space="preserve">4（誤）</w:t>
      </w:r>
      <w:r>
        <w:t xml:space="preserve">　「静かさ」の「さ」は語基「静か」の後ろに付く接尾辞です。語基の前に付く接頭辞ではありません。</w:t>
      </w:r>
    </w:p>
    <w:p>
      <w:pPr>
        <w:pBdr>
          <w:top w:val="single" w:color="CCCCCC" w:sz="4" w:space="6"/>
        </w:pBdr>
        <w:spacing w:after="300" w:before="150"/>
      </w:pPr>
      <w:hyperlink w:history="1" w:anchor="Q_5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9" w:id="852"/>
      <w:r>
        <w:rPr>
          <w:b/>
          <w:bCs/>
        </w:rPr>
        <w:t xml:space="preserve">問題49　解説</w:t>
      </w:r>
      <w:bookmarkEnd w:id="852"/>
    </w:p>
    <w:p>
      <w:pPr>
        <w:spacing w:after="120"/>
      </w:pPr>
      <w:r>
        <w:rPr>
          <w:b/>
          <w:bCs/>
        </w:rPr>
        <w:t xml:space="preserve">正解：1</w:t>
      </w:r>
    </w:p>
    <w:p>
      <w:pPr>
        <w:spacing w:after="100"/>
      </w:pPr>
      <w:r>
        <w:rPr>
          <w:b/>
          <w:bCs/>
          <w:color w:val="2E7D32"/>
        </w:rPr>
        <w:t xml:space="preserve">1（正）</w:t>
      </w:r>
      <w:r>
        <w:t xml:space="preserve">　研究は、「さ」派生名詞の意味範疇が広く、共起する名詞・動詞が多様であるとまとめています。</w:t>
      </w:r>
    </w:p>
    <w:p>
      <w:pPr>
        <w:spacing w:after="100"/>
      </w:pPr>
      <w:r>
        <w:rPr>
          <w:b/>
          <w:bCs/>
          <w:color w:val="B00020"/>
        </w:rPr>
        <w:t xml:space="preserve">2（誤）</w:t>
      </w:r>
      <w:r>
        <w:t xml:space="preserve">　研究が紹介する先行研究では、「み」は和語語彙に限られ、漢語・外来語の形容名詞語幹には接続しないとされます。「さ」より生産性が高いという記述ではありません。</w:t>
      </w:r>
    </w:p>
    <w:p>
      <w:pPr>
        <w:spacing w:after="100"/>
      </w:pPr>
      <w:r>
        <w:rPr>
          <w:b/>
          <w:bCs/>
          <w:color w:val="B00020"/>
        </w:rPr>
        <w:t xml:space="preserve">3（誤）</w:t>
      </w:r>
      <w:r>
        <w:t xml:space="preserve">　研究では、味覚形容詞の「さ」派生名詞は具体的なものから抽象的な事柄まで幅広い修飾語と共起するとされます。</w:t>
      </w:r>
    </w:p>
    <w:p>
      <w:pPr>
        <w:spacing w:after="100"/>
      </w:pPr>
      <w:r>
        <w:rPr>
          <w:b/>
          <w:bCs/>
          <w:color w:val="B00020"/>
        </w:rPr>
        <w:t xml:space="preserve">4（誤）</w:t>
      </w:r>
      <w:r>
        <w:t xml:space="preserve">　研究は両者の接続制限・意味用法・共起表現の差を論じています。常に置換可能だとはしていません。</w:t>
      </w:r>
    </w:p>
    <w:p>
      <w:pPr>
        <w:pBdr>
          <w:top w:val="single" w:color="CCCCCC" w:sz="4" w:space="6"/>
        </w:pBdr>
        <w:spacing w:after="300" w:before="150"/>
      </w:pPr>
      <w:hyperlink w:history="1" w:anchor="Q_5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0" w:id="853"/>
      <w:r>
        <w:rPr>
          <w:b/>
          <w:bCs/>
        </w:rPr>
        <w:t xml:space="preserve">問題50　解説</w:t>
      </w:r>
      <w:bookmarkEnd w:id="853"/>
    </w:p>
    <w:p>
      <w:pPr>
        <w:spacing w:after="120"/>
      </w:pPr>
      <w:r>
        <w:rPr>
          <w:b/>
          <w:bCs/>
        </w:rPr>
        <w:t xml:space="preserve">正解：4</w:t>
      </w:r>
    </w:p>
    <w:p>
      <w:pPr>
        <w:spacing w:after="100"/>
      </w:pPr>
      <w:r>
        <w:rPr>
          <w:b/>
          <w:bCs/>
          <w:color w:val="B00020"/>
        </w:rPr>
        <w:t xml:space="preserve">1（誤）</w:t>
      </w:r>
      <w:r>
        <w:t xml:space="preserve">　学習者自身の説明には、既存の「早起き」を参考にしたことが示されています。接続制限だけを原因とし、既存語との関係を否定する説明とは一致しません。</w:t>
      </w:r>
    </w:p>
    <w:p>
      <w:pPr>
        <w:spacing w:after="100"/>
      </w:pPr>
      <w:r>
        <w:rPr>
          <w:b/>
          <w:bCs/>
          <w:color w:val="B00020"/>
        </w:rPr>
        <w:t xml:space="preserve">2（誤）</w:t>
      </w:r>
      <w:r>
        <w:t xml:space="preserve">　学習者の説明は、「早」を「遅」に替えたというものです。動詞を否定形に活用したという説明ではありません。</w:t>
      </w:r>
    </w:p>
    <w:p>
      <w:pPr>
        <w:spacing w:after="100"/>
      </w:pPr>
      <w:r>
        <w:rPr>
          <w:b/>
          <w:bCs/>
          <w:color w:val="B00020"/>
        </w:rPr>
        <w:t xml:space="preserve">3（誤）</w:t>
      </w:r>
      <w:r>
        <w:t xml:space="preserve">　学習者の説明は既存の日本語の形を利用したものであり、外国語の語をそのまま借用したという説明ではありません。</w:t>
      </w:r>
    </w:p>
    <w:p>
      <w:pPr>
        <w:spacing w:after="100"/>
      </w:pPr>
      <w:r>
        <w:rPr>
          <w:b/>
          <w:bCs/>
          <w:color w:val="2E7D32"/>
        </w:rPr>
        <w:t xml:space="preserve">4（正）</w:t>
      </w:r>
      <w:r>
        <w:t xml:space="preserve">　学習者が述べた、既存語をモデルにして別の形を作る手順に一致します。これは類推の説明と整合します。ただし、本問は自己報告された手順を問うもので、「遅起き」の歴史的な成立過程や品詞・形態分類を確定する問題ではありません。また「遅起き」には文科省公開資料にも使用例があり、語そのものを一律に誤用とは扱いません。</w:t>
      </w:r>
    </w:p>
    <w:p>
      <w:pPr>
        <w:pBdr>
          <w:top w:val="single" w:color="CCCCCC" w:sz="4" w:space="6"/>
        </w:pBdr>
        <w:spacing w:after="300" w:before="150"/>
      </w:pPr>
      <w:hyperlink w:history="1" w:anchor="Q_5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1" w:id="854"/>
      <w:r>
        <w:rPr>
          <w:b/>
          <w:bCs/>
        </w:rPr>
        <w:t xml:space="preserve">問題51　解説</w:t>
      </w:r>
      <w:bookmarkEnd w:id="854"/>
    </w:p>
    <w:p>
      <w:pPr>
        <w:spacing w:after="120"/>
      </w:pPr>
      <w:r>
        <w:rPr>
          <w:b/>
          <w:bCs/>
        </w:rPr>
        <w:t xml:space="preserve">正解：2</w:t>
      </w:r>
    </w:p>
    <w:p>
      <w:pPr>
        <w:spacing w:after="100"/>
      </w:pPr>
      <w:r>
        <w:rPr>
          <w:b/>
          <w:bCs/>
          <w:color w:val="B00020"/>
        </w:rPr>
        <w:t xml:space="preserve">1（誤）</w:t>
      </w:r>
      <w:r>
        <w:t xml:space="preserve">　国語研の解説は、英語由来の二つの要素を合成した和製英語と説明しています。オランダ語一語の借用ではありません。</w:t>
      </w:r>
    </w:p>
    <w:p>
      <w:pPr>
        <w:spacing w:after="100"/>
      </w:pPr>
      <w:r>
        <w:rPr>
          <w:b/>
          <w:bCs/>
          <w:color w:val="2E7D32"/>
        </w:rPr>
        <w:t xml:space="preserve">2（正）</w:t>
      </w:r>
      <w:r>
        <w:t xml:space="preserve">　国語研の解説が明示する構成と命名意図に一致します。ここでは、個別の語形成を問い、和製英語全般の英語話者への通用性は断定していません。</w:t>
      </w:r>
    </w:p>
    <w:p>
      <w:pPr>
        <w:spacing w:after="100"/>
      </w:pPr>
      <w:r>
        <w:rPr>
          <w:b/>
          <w:bCs/>
          <w:color w:val="B00020"/>
        </w:rPr>
        <w:t xml:space="preserve">3（誤）</w:t>
      </w:r>
      <w:r>
        <w:t xml:space="preserve">　国語研の解説では biz は business の略です。「美術」の略ではありません。</w:t>
      </w:r>
    </w:p>
    <w:p>
      <w:pPr>
        <w:spacing w:after="100"/>
      </w:pPr>
      <w:r>
        <w:rPr>
          <w:b/>
          <w:bCs/>
          <w:color w:val="B00020"/>
        </w:rPr>
        <w:t xml:space="preserve">4（誤）</w:t>
      </w:r>
      <w:r>
        <w:t xml:space="preserve">　構成要素は英語の cool と biz です。漢字の音読みだけから作られた漢語ではありません。</w:t>
      </w:r>
    </w:p>
    <w:p>
      <w:pPr>
        <w:pBdr>
          <w:top w:val="single" w:color="CCCCCC" w:sz="4" w:space="6"/>
        </w:pBdr>
        <w:spacing w:after="300" w:before="150"/>
      </w:pPr>
      <w:hyperlink w:history="1" w:anchor="Q_5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2" w:id="855"/>
      <w:r>
        <w:rPr>
          <w:b/>
          <w:bCs/>
        </w:rPr>
        <w:t xml:space="preserve">問題52　解説</w:t>
      </w:r>
      <w:bookmarkEnd w:id="855"/>
    </w:p>
    <w:p>
      <w:pPr>
        <w:spacing w:after="120"/>
      </w:pPr>
      <w:r>
        <w:rPr>
          <w:b/>
          <w:bCs/>
        </w:rPr>
        <w:t xml:space="preserve">正解：3</w:t>
      </w:r>
    </w:p>
    <w:p>
      <w:pPr>
        <w:spacing w:after="100"/>
      </w:pPr>
      <w:r>
        <w:rPr>
          <w:b/>
          <w:bCs/>
          <w:color w:val="B00020"/>
        </w:rPr>
        <w:t xml:space="preserve">1（誤）</w:t>
      </w:r>
      <w:r>
        <w:t xml:space="preserve">　この文の紅茶とコーヒーは飲み物であり、動作が行われる場所ではありません。ここでは二つを対比しています。</w:t>
      </w:r>
    </w:p>
    <w:p>
      <w:pPr>
        <w:spacing w:after="100"/>
      </w:pPr>
      <w:r>
        <w:rPr>
          <w:b/>
          <w:bCs/>
          <w:color w:val="B00020"/>
        </w:rPr>
        <w:t xml:space="preserve">2（誤）</w:t>
      </w:r>
      <w:r>
        <w:t xml:space="preserve">　紅茶とコーヒーは時刻を表していません。「は」はここで、飲むか飲まないかが異なる二つの飲み物を対比しています。</w:t>
      </w:r>
    </w:p>
    <w:p>
      <w:pPr>
        <w:spacing w:after="100"/>
      </w:pPr>
      <w:r>
        <w:rPr>
          <w:b/>
          <w:bCs/>
          <w:color w:val="2E7D32"/>
        </w:rPr>
        <w:t xml:space="preserve">3（正）</w:t>
      </w:r>
      <w:r>
        <w:t xml:space="preserve">　「は」には対比的に取り立てて示す用法があります。この文は、紅茶を飲むこととコーヒーを飲まないことを対比しています。</w:t>
      </w:r>
    </w:p>
    <w:p>
      <w:pPr>
        <w:spacing w:after="100"/>
      </w:pPr>
      <w:r>
        <w:rPr>
          <w:b/>
          <w:bCs/>
          <w:color w:val="B00020"/>
        </w:rPr>
        <w:t xml:space="preserve">4（誤）</w:t>
      </w:r>
      <w:r>
        <w:t xml:space="preserve">　紅茶とコーヒーは移動の出発点ではありません。この文の「は」は移動の起点を示す助詞として使われていません。</w:t>
      </w:r>
    </w:p>
    <w:p>
      <w:pPr>
        <w:pBdr>
          <w:top w:val="single" w:color="CCCCCC" w:sz="4" w:space="6"/>
        </w:pBdr>
        <w:spacing w:after="300" w:before="150"/>
      </w:pPr>
      <w:hyperlink w:history="1" w:anchor="Q_5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3" w:id="856"/>
      <w:r>
        <w:rPr>
          <w:b/>
          <w:bCs/>
        </w:rPr>
        <w:t xml:space="preserve">問題53　解説</w:t>
      </w:r>
      <w:bookmarkEnd w:id="856"/>
    </w:p>
    <w:p>
      <w:pPr>
        <w:spacing w:after="120"/>
      </w:pPr>
      <w:r>
        <w:rPr>
          <w:b/>
          <w:bCs/>
        </w:rPr>
        <w:t xml:space="preserve">正解：3</w:t>
      </w:r>
    </w:p>
    <w:p>
      <w:pPr>
        <w:spacing w:after="100"/>
      </w:pPr>
      <w:r>
        <w:rPr>
          <w:b/>
          <w:bCs/>
          <w:color w:val="B00020"/>
        </w:rPr>
        <w:t xml:space="preserve">1（誤）</w:t>
      </w:r>
      <w:r>
        <w:t xml:space="preserve">　「本を読む」の動作が行われる場所は「部屋で」と表します。どちらも「に」とする組合せは適切ではありません。</w:t>
      </w:r>
    </w:p>
    <w:p>
      <w:pPr>
        <w:spacing w:after="100"/>
      </w:pPr>
      <w:r>
        <w:rPr>
          <w:b/>
          <w:bCs/>
          <w:color w:val="B00020"/>
        </w:rPr>
        <w:t xml:space="preserve">2（誤）</w:t>
      </w:r>
      <w:r>
        <w:t xml:space="preserve">　本が存在する場所は「部屋に本がある」と表します。どちらも「で」とする組合せは適切ではありません。</w:t>
      </w:r>
    </w:p>
    <w:p>
      <w:pPr>
        <w:spacing w:after="100"/>
      </w:pPr>
      <w:r>
        <w:rPr>
          <w:b/>
          <w:bCs/>
          <w:color w:val="2E7D32"/>
        </w:rPr>
        <w:t xml:space="preserve">3（正）</w:t>
      </w:r>
      <w:r>
        <w:t xml:space="preserve">　提示した意味では、動作の場所を「で」、物の存在場所を「に」で示します。「で」は出来事の発生場所にも用いられるため、「で＝動的、に＝静的」とだけ覚えるのは不十分です。</w:t>
      </w:r>
    </w:p>
    <w:p>
      <w:pPr>
        <w:spacing w:after="100"/>
      </w:pPr>
      <w:r>
        <w:rPr>
          <w:b/>
          <w:bCs/>
          <w:color w:val="B00020"/>
        </w:rPr>
        <w:t xml:space="preserve">4（誤）</w:t>
      </w:r>
      <w:r>
        <w:t xml:space="preserve">　組合せが逆です。読書の動作場所は「部屋で」、本の存在場所は「部屋に」と表します。</w:t>
      </w:r>
    </w:p>
    <w:p>
      <w:pPr>
        <w:pBdr>
          <w:top w:val="single" w:color="CCCCCC" w:sz="4" w:space="6"/>
        </w:pBdr>
        <w:spacing w:after="300" w:before="150"/>
      </w:pPr>
      <w:hyperlink w:history="1" w:anchor="Q_5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4" w:id="857"/>
      <w:r>
        <w:rPr>
          <w:b/>
          <w:bCs/>
        </w:rPr>
        <w:t xml:space="preserve">問題54　解説</w:t>
      </w:r>
      <w:bookmarkEnd w:id="857"/>
    </w:p>
    <w:p>
      <w:pPr>
        <w:spacing w:after="120"/>
      </w:pPr>
      <w:r>
        <w:rPr>
          <w:b/>
          <w:bCs/>
        </w:rPr>
        <w:t xml:space="preserve">正解：2</w:t>
      </w:r>
    </w:p>
    <w:p>
      <w:pPr>
        <w:spacing w:after="100"/>
      </w:pPr>
      <w:r>
        <w:rPr>
          <w:b/>
          <w:bCs/>
          <w:color w:val="B00020"/>
        </w:rPr>
        <w:t xml:space="preserve">1（誤）</w:t>
      </w:r>
      <w:r>
        <w:t xml:space="preserve">　この場面の家は出発点ではなく帰還先です。「から」は場所の始まり・起点を示すため、提示した意味には合いません。</w:t>
      </w:r>
    </w:p>
    <w:p>
      <w:pPr>
        <w:spacing w:after="100"/>
      </w:pPr>
      <w:r>
        <w:rPr>
          <w:b/>
          <w:bCs/>
          <w:color w:val="2E7D32"/>
        </w:rPr>
        <w:t xml:space="preserve">2（正）</w:t>
      </w:r>
      <w:r>
        <w:t xml:space="preserve">　移動先を表す「へ」と帰着点を表す「に」は、この場面でどちらも使えます。「家へ帰りました」「家に帰りました」と言えます。</w:t>
      </w:r>
    </w:p>
    <w:p>
      <w:pPr>
        <w:spacing w:after="100"/>
      </w:pPr>
      <w:r>
        <w:rPr>
          <w:b/>
          <w:bCs/>
          <w:color w:val="B00020"/>
        </w:rPr>
        <w:t xml:space="preserve">3（誤）</w:t>
      </w:r>
      <w:r>
        <w:t xml:space="preserve">　経路を示す「を」は、「橋を渡る」などに用いられます。この場面の家は通過する経路ではなく帰還先です。</w:t>
      </w:r>
    </w:p>
    <w:p>
      <w:pPr>
        <w:spacing w:after="100"/>
      </w:pPr>
      <w:r>
        <w:rPr>
          <w:b/>
          <w:bCs/>
          <w:color w:val="B00020"/>
        </w:rPr>
        <w:t xml:space="preserve">4（誤）</w:t>
      </w:r>
      <w:r>
        <w:t xml:space="preserve">　本を借りた場所は前の文の図書館です。空欄では帰還先を示す必要があり、動作の場所を示す「で」ではその意味を表せません。</w:t>
      </w:r>
    </w:p>
    <w:p>
      <w:pPr>
        <w:pBdr>
          <w:top w:val="single" w:color="CCCCCC" w:sz="4" w:space="6"/>
        </w:pBdr>
        <w:spacing w:after="300" w:before="150"/>
      </w:pPr>
      <w:hyperlink w:history="1" w:anchor="Q_5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5" w:id="858"/>
      <w:r>
        <w:rPr>
          <w:b/>
          <w:bCs/>
        </w:rPr>
        <w:t xml:space="preserve">問題55　解説</w:t>
      </w:r>
      <w:bookmarkEnd w:id="858"/>
    </w:p>
    <w:p>
      <w:pPr>
        <w:spacing w:after="120"/>
      </w:pPr>
      <w:r>
        <w:rPr>
          <w:b/>
          <w:bCs/>
        </w:rPr>
        <w:t xml:space="preserve">正解：3</w:t>
      </w:r>
    </w:p>
    <w:p>
      <w:pPr>
        <w:spacing w:after="100"/>
      </w:pPr>
      <w:r>
        <w:rPr>
          <w:b/>
          <w:bCs/>
          <w:color w:val="B00020"/>
        </w:rPr>
        <w:t xml:space="preserve">1（誤）</w:t>
      </w:r>
      <w:r>
        <w:t xml:space="preserve">　子供が泣いたことと私が困ったことを述べる文として成立しますが、「泣く」は能動の形であり、設問が求める受身ではありません。</w:t>
      </w:r>
    </w:p>
    <w:p>
      <w:pPr>
        <w:spacing w:after="100"/>
      </w:pPr>
      <w:r>
        <w:rPr>
          <w:b/>
          <w:bCs/>
          <w:color w:val="B00020"/>
        </w:rPr>
        <w:t xml:space="preserve">2（誤）</w:t>
      </w:r>
      <w:r>
        <w:t xml:space="preserve">　私が子供を泣かせるという使役の文です。子供の泣く行為によって私が困るという自動詞受身の文ではありません。</w:t>
      </w:r>
    </w:p>
    <w:p>
      <w:pPr>
        <w:spacing w:after="100"/>
      </w:pPr>
      <w:r>
        <w:rPr>
          <w:b/>
          <w:bCs/>
          <w:color w:val="2E7D32"/>
        </w:rPr>
        <w:t xml:space="preserve">3（正）</w:t>
      </w:r>
      <w:r>
        <w:t xml:space="preserve">　自動詞「泣く」の受身「泣かれる」を用い、子供が泣くことによって私が困ったことを、私を主語として表しています。</w:t>
      </w:r>
    </w:p>
    <w:p>
      <w:pPr>
        <w:spacing w:after="100"/>
      </w:pPr>
      <w:r>
        <w:rPr>
          <w:b/>
          <w:bCs/>
          <w:color w:val="B00020"/>
        </w:rPr>
        <w:t xml:space="preserve">4（誤）</w:t>
      </w:r>
      <w:r>
        <w:t xml:space="preserve">　子供が泣いていることを能動の形で述べています。設問が求める、私が困ることを表す自動詞受身ではありません。</w:t>
      </w:r>
    </w:p>
    <w:p>
      <w:pPr>
        <w:pBdr>
          <w:top w:val="single" w:color="CCCCCC" w:sz="4" w:space="6"/>
        </w:pBdr>
        <w:spacing w:after="300" w:before="150"/>
      </w:pPr>
      <w:hyperlink w:history="1" w:anchor="Q_5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6" w:id="859"/>
      <w:r>
        <w:rPr>
          <w:b/>
          <w:bCs/>
        </w:rPr>
        <w:t xml:space="preserve">問題56　解説</w:t>
      </w:r>
      <w:bookmarkEnd w:id="859"/>
    </w:p>
    <w:p>
      <w:pPr>
        <w:spacing w:after="120"/>
      </w:pPr>
      <w:r>
        <w:rPr>
          <w:b/>
          <w:bCs/>
        </w:rPr>
        <w:t xml:space="preserve">正解：2</w:t>
      </w:r>
    </w:p>
    <w:p>
      <w:pPr>
        <w:spacing w:after="100"/>
      </w:pPr>
      <w:r>
        <w:rPr>
          <w:b/>
          <w:bCs/>
          <w:color w:val="B00020"/>
        </w:rPr>
        <w:t xml:space="preserve">1（誤）</w:t>
      </w:r>
      <w:r>
        <w:t xml:space="preserve">　強制される意味は代表的な用法ですが、すべての使役受身表現をそれだけで説明することはできません。感情や思考がある原因によって生じる用法もあります。</w:t>
      </w:r>
    </w:p>
    <w:p>
      <w:pPr>
        <w:spacing w:after="100"/>
      </w:pPr>
      <w:r>
        <w:rPr>
          <w:b/>
          <w:bCs/>
          <w:color w:val="2E7D32"/>
        </w:rPr>
        <w:t xml:space="preserve">2（正）</w:t>
      </w:r>
      <w:r>
        <w:t xml:space="preserve">　使役受身には、意に反して動作を強制される用法と、出来事などが原因となって感情や思考が生じる用法があります。ここでは代表的な用法の存在を述べており、意味用法がこの二つだけに尽きると断定していません。</w:t>
      </w:r>
    </w:p>
    <w:p>
      <w:pPr>
        <w:spacing w:after="100"/>
      </w:pPr>
      <w:r>
        <w:rPr>
          <w:b/>
          <w:bCs/>
          <w:color w:val="B00020"/>
        </w:rPr>
        <w:t xml:space="preserve">3（誤）</w:t>
      </w:r>
      <w:r>
        <w:t xml:space="preserve">　大学公開論文には、世の中の変化の激しさにびっくりさせられるなど、感情や思考が生じる用法の例が示されています。この用法を否定する説明は誤りです。</w:t>
      </w:r>
    </w:p>
    <w:p>
      <w:pPr>
        <w:spacing w:after="100"/>
      </w:pPr>
      <w:r>
        <w:rPr>
          <w:b/>
          <w:bCs/>
          <w:color w:val="B00020"/>
        </w:rPr>
        <w:t xml:space="preserve">4（誤）</w:t>
      </w:r>
      <w:r>
        <w:t xml:space="preserve">　動作を強制される用法では、主語は他者にその動作を行わせられる側です。主語が常に命令する側だとする説明は、使役する側と働きかけを受ける側を取り違えています。</w:t>
      </w:r>
    </w:p>
    <w:p>
      <w:pPr>
        <w:pBdr>
          <w:top w:val="single" w:color="CCCCCC" w:sz="4" w:space="6"/>
        </w:pBdr>
        <w:spacing w:after="300" w:before="150"/>
      </w:pPr>
      <w:hyperlink w:history="1" w:anchor="Q_5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7" w:id="860"/>
      <w:r>
        <w:rPr>
          <w:b/>
          <w:bCs/>
        </w:rPr>
        <w:t xml:space="preserve">問題57　解説</w:t>
      </w:r>
      <w:bookmarkEnd w:id="860"/>
    </w:p>
    <w:p>
      <w:pPr>
        <w:spacing w:after="120"/>
      </w:pPr>
      <w:r>
        <w:rPr>
          <w:b/>
          <w:bCs/>
        </w:rPr>
        <w:t xml:space="preserve">正解：3</w:t>
      </w:r>
    </w:p>
    <w:p>
      <w:pPr>
        <w:spacing w:after="100"/>
      </w:pPr>
      <w:r>
        <w:rPr>
          <w:b/>
          <w:bCs/>
          <w:color w:val="B00020"/>
        </w:rPr>
        <w:t xml:space="preserve">1（誤）</w:t>
      </w:r>
      <w:r>
        <w:t xml:space="preserve">　①は現在目の前で起きている動作、②はすでに生じた変化の結果を述べています。未来の予定だけを述べる用法ではありません。</w:t>
      </w:r>
    </w:p>
    <w:p>
      <w:pPr>
        <w:spacing w:after="100"/>
      </w:pPr>
      <w:r>
        <w:rPr>
          <w:b/>
          <w:bCs/>
          <w:color w:val="B00020"/>
        </w:rPr>
        <w:t xml:space="preserve">2（誤）</w:t>
      </w:r>
      <w:r>
        <w:t xml:space="preserve">　走っていますが習慣を表す文脈もありますが、①は目の前の動作を見て述べる場面です。②も毎日の習慣ではなく、壊れた後の状態です。</w:t>
      </w:r>
    </w:p>
    <w:p>
      <w:pPr>
        <w:spacing w:after="100"/>
      </w:pPr>
      <w:r>
        <w:rPr>
          <w:b/>
          <w:bCs/>
          <w:color w:val="2E7D32"/>
        </w:rPr>
        <w:t xml:space="preserve">3（正）</w:t>
      </w:r>
      <w:r>
        <w:t xml:space="preserve">　①は走る動作が進行中の場面、②は衝突によって壊れた後の状態を述べる場面です。動詞の意味に加えて提示した文脈を確認します。</w:t>
      </w:r>
    </w:p>
    <w:p>
      <w:pPr>
        <w:spacing w:after="100"/>
      </w:pPr>
      <w:r>
        <w:rPr>
          <w:b/>
          <w:bCs/>
          <w:color w:val="B00020"/>
        </w:rPr>
        <w:t xml:space="preserve">4（誤）</w:t>
      </w:r>
      <w:r>
        <w:t xml:space="preserve">　説明が逆です。①は走っている途中、②は壊れた後の状態という条件が明示されています。</w:t>
      </w:r>
    </w:p>
    <w:p>
      <w:pPr>
        <w:pBdr>
          <w:top w:val="single" w:color="CCCCCC" w:sz="4" w:space="6"/>
        </w:pBdr>
        <w:spacing w:after="300" w:before="150"/>
      </w:pPr>
      <w:hyperlink w:history="1" w:anchor="Q_5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8" w:id="861"/>
      <w:r>
        <w:rPr>
          <w:b/>
          <w:bCs/>
        </w:rPr>
        <w:t xml:space="preserve">問題58　解説</w:t>
      </w:r>
      <w:bookmarkEnd w:id="861"/>
    </w:p>
    <w:p>
      <w:pPr>
        <w:spacing w:after="120"/>
      </w:pPr>
      <w:r>
        <w:rPr>
          <w:b/>
          <w:bCs/>
        </w:rPr>
        <w:t xml:space="preserve">正解：2</w:t>
      </w:r>
    </w:p>
    <w:p>
      <w:pPr>
        <w:spacing w:after="100"/>
      </w:pPr>
      <w:r>
        <w:rPr>
          <w:b/>
          <w:bCs/>
          <w:color w:val="B00020"/>
        </w:rPr>
        <w:t xml:space="preserve">1（誤）</w:t>
      </w:r>
      <w:r>
        <w:t xml:space="preserve">　①はシャッターが動いている途中ですが、②はすでに店を開けて営業を続けている場面です。店を開ける動作そのものが夜10時まで進行するとは述べていません。</w:t>
      </w:r>
    </w:p>
    <w:p>
      <w:pPr>
        <w:spacing w:after="100"/>
      </w:pPr>
      <w:r>
        <w:rPr>
          <w:b/>
          <w:bCs/>
          <w:color w:val="2E7D32"/>
        </w:rPr>
        <w:t xml:space="preserve">2（正）</w:t>
      </w:r>
      <w:r>
        <w:t xml:space="preserve">　①は提示した場面で動作の進行を表します。②は朝に店を開けた結果の状態を続けていることを表し、開店状態を保つ動作主の行為や意志にも注意が向けられます。</w:t>
      </w:r>
    </w:p>
    <w:p>
      <w:pPr>
        <w:spacing w:after="100"/>
      </w:pPr>
      <w:r>
        <w:rPr>
          <w:b/>
          <w:bCs/>
          <w:color w:val="B00020"/>
        </w:rPr>
        <w:t xml:space="preserve">3（誤）</w:t>
      </w:r>
      <w:r>
        <w:t xml:space="preserve">　①は現在進行中の動き、②は現在続いている開店状態を述べています。②には営業終了時刻への言及がありますが、未来の出来事だけを述べる用法ではありません。</w:t>
      </w:r>
    </w:p>
    <w:p>
      <w:pPr>
        <w:spacing w:after="100"/>
      </w:pPr>
      <w:r>
        <w:rPr>
          <w:b/>
          <w:bCs/>
          <w:color w:val="B00020"/>
        </w:rPr>
        <w:t xml:space="preserve">4（誤）</w:t>
      </w:r>
      <w:r>
        <w:t xml:space="preserve">　自動詞・他動詞の違いだけで「〜ている」の意味を決めることはできません。国際交流基金の解説でも、この場面の「開いている」と「開けている」はどちらも状態を表します。</w:t>
      </w:r>
    </w:p>
    <w:p>
      <w:pPr>
        <w:pBdr>
          <w:top w:val="single" w:color="CCCCCC" w:sz="4" w:space="6"/>
        </w:pBdr>
        <w:spacing w:after="300" w:before="150"/>
      </w:pPr>
      <w:hyperlink w:history="1" w:anchor="Q_5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9" w:id="862"/>
      <w:r>
        <w:rPr>
          <w:b/>
          <w:bCs/>
        </w:rPr>
        <w:t xml:space="preserve">問題59　解説</w:t>
      </w:r>
      <w:bookmarkEnd w:id="862"/>
    </w:p>
    <w:p>
      <w:pPr>
        <w:spacing w:after="120"/>
      </w:pPr>
      <w:r>
        <w:rPr>
          <w:b/>
          <w:bCs/>
        </w:rPr>
        <w:t xml:space="preserve">正解：2</w:t>
      </w:r>
    </w:p>
    <w:p>
      <w:pPr>
        <w:spacing w:after="100"/>
      </w:pPr>
      <w:r>
        <w:rPr>
          <w:b/>
          <w:bCs/>
          <w:color w:val="B00020"/>
        </w:rPr>
        <w:t xml:space="preserve">1（誤）</w:t>
      </w:r>
      <w:r>
        <w:t xml:space="preserve">　同資料には、発見や思い出しを表す用法も示されています。すべてを過去の時間的位置だけで説明することはできません。</w:t>
      </w:r>
    </w:p>
    <w:p>
      <w:pPr>
        <w:spacing w:after="100"/>
      </w:pPr>
      <w:r>
        <w:rPr>
          <w:b/>
          <w:bCs/>
          <w:color w:val="2E7D32"/>
        </w:rPr>
        <w:t xml:space="preserve">2（正）</w:t>
      </w:r>
      <w:r>
        <w:t xml:space="preserve">　同資料の例6は、発見と思い出しを「ムードのタ」の例として示しています。設問はこの記述を問うもので、タ形の全用法をこの二つに限定していません。</w:t>
      </w:r>
    </w:p>
    <w:p>
      <w:pPr>
        <w:spacing w:after="100"/>
      </w:pPr>
      <w:r>
        <w:rPr>
          <w:b/>
          <w:bCs/>
          <w:color w:val="B00020"/>
        </w:rPr>
        <w:t xml:space="preserve">3（誤）</w:t>
      </w:r>
      <w:r>
        <w:t xml:space="preserve">　同資料には、その場での発見を表すタの例があります。現在の発見には使えないという説明は誤りです。</w:t>
      </w:r>
    </w:p>
    <w:p>
      <w:pPr>
        <w:spacing w:after="100"/>
      </w:pPr>
      <w:r>
        <w:rPr>
          <w:b/>
          <w:bCs/>
          <w:color w:val="B00020"/>
        </w:rPr>
        <w:t xml:space="preserve">4（誤）</w:t>
      </w:r>
      <w:r>
        <w:t xml:space="preserve">　同資料の発見・思い出しの例は、相手の行為を禁止する命令ではありません。タを含む文をすべて禁止の命令文とする説明は誤りです。</w:t>
      </w:r>
    </w:p>
    <w:p>
      <w:pPr>
        <w:pBdr>
          <w:top w:val="single" w:color="CCCCCC" w:sz="4" w:space="6"/>
        </w:pBdr>
        <w:spacing w:after="300" w:before="150"/>
      </w:pPr>
      <w:hyperlink w:history="1" w:anchor="Q_5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0" w:id="863"/>
      <w:r>
        <w:rPr>
          <w:b/>
          <w:bCs/>
        </w:rPr>
        <w:t xml:space="preserve">問題60　解説</w:t>
      </w:r>
      <w:bookmarkEnd w:id="863"/>
    </w:p>
    <w:p>
      <w:pPr>
        <w:spacing w:after="120"/>
      </w:pPr>
      <w:r>
        <w:rPr>
          <w:b/>
          <w:bCs/>
        </w:rPr>
        <w:t xml:space="preserve">正解：1</w:t>
      </w:r>
    </w:p>
    <w:p>
      <w:pPr>
        <w:spacing w:after="100"/>
      </w:pPr>
      <w:r>
        <w:rPr>
          <w:b/>
          <w:bCs/>
          <w:color w:val="2E7D32"/>
        </w:rPr>
        <w:t xml:space="preserve">1（正）</w:t>
      </w:r>
      <w:r>
        <w:t xml:space="preserve">　同資料は、命令・依頼・禁止・勧誘などの働きかけを、聞き手に対する発話態度・伝達態度の分類に含めています。</w:t>
      </w:r>
    </w:p>
    <w:p>
      <w:pPr>
        <w:spacing w:after="100"/>
      </w:pPr>
      <w:r>
        <w:rPr>
          <w:b/>
          <w:bCs/>
          <w:color w:val="B00020"/>
        </w:rPr>
        <w:t xml:space="preserve">2（誤）</w:t>
      </w:r>
      <w:r>
        <w:t xml:space="preserve">　同資料の基本分類では、必要性は価値判断のモダリティに置かれます。ただし判断を表す形式が、文脈によって聞き手への働きかけとしても使われることまで否定していません。</w:t>
      </w:r>
    </w:p>
    <w:p>
      <w:pPr>
        <w:spacing w:after="100"/>
      </w:pPr>
      <w:r>
        <w:rPr>
          <w:b/>
          <w:bCs/>
          <w:color w:val="B00020"/>
        </w:rPr>
        <w:t xml:space="preserve">3（誤）</w:t>
      </w:r>
      <w:r>
        <w:t xml:space="preserve">　同資料では、かもしれないによる蓋然性判断は真偽判断のモダリティに置かれます。設問が問う働きかけの基本分類ではありません。</w:t>
      </w:r>
    </w:p>
    <w:p>
      <w:pPr>
        <w:spacing w:after="100"/>
      </w:pPr>
      <w:r>
        <w:rPr>
          <w:b/>
          <w:bCs/>
          <w:color w:val="B00020"/>
        </w:rPr>
        <w:t xml:space="preserve">4（誤）</w:t>
      </w:r>
      <w:r>
        <w:t xml:space="preserve">　同資料では、らしい・ようだによる証拠性判断は真偽判断のモダリティに置かれます。対人的な働きかけの例として挙げる説明ではありません。</w:t>
      </w:r>
    </w:p>
    <w:p>
      <w:pPr>
        <w:pBdr>
          <w:top w:val="single" w:color="CCCCCC" w:sz="4" w:space="6"/>
        </w:pBdr>
        <w:spacing w:after="300" w:before="150"/>
      </w:pPr>
      <w:hyperlink w:history="1" w:anchor="Q_5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1" w:id="864"/>
      <w:r>
        <w:rPr>
          <w:b/>
          <w:bCs/>
        </w:rPr>
        <w:t xml:space="preserve">問題61　解説</w:t>
      </w:r>
      <w:bookmarkEnd w:id="864"/>
    </w:p>
    <w:p>
      <w:pPr>
        <w:spacing w:after="120"/>
      </w:pPr>
      <w:r>
        <w:rPr>
          <w:b/>
          <w:bCs/>
        </w:rPr>
        <w:t xml:space="preserve">正解：4</w:t>
      </w:r>
    </w:p>
    <w:p>
      <w:pPr>
        <w:spacing w:after="100"/>
      </w:pPr>
      <w:r>
        <w:rPr>
          <w:b/>
          <w:bCs/>
          <w:color w:val="B00020"/>
        </w:rPr>
        <w:t xml:space="preserve">1（誤）</w:t>
      </w:r>
      <w:r>
        <w:t xml:space="preserve">　伝聞の「そうだ」では、情報源を「天気予報によると」などで示すことができます。</w:t>
      </w:r>
    </w:p>
    <w:p>
      <w:pPr>
        <w:spacing w:after="100"/>
      </w:pPr>
      <w:r>
        <w:rPr>
          <w:b/>
          <w:bCs/>
          <w:color w:val="B00020"/>
        </w:rPr>
        <w:t xml:space="preserve">2（誤）</w:t>
      </w:r>
      <w:r>
        <w:t xml:space="preserve">　肯定形で名詞に直接「そうだ」を付ける「学生そうだ」は、様態の標準的な接続ではありません。「学生のようだ」などを用います。</w:t>
      </w:r>
    </w:p>
    <w:p>
      <w:pPr>
        <w:spacing w:after="100"/>
      </w:pPr>
      <w:r>
        <w:rPr>
          <w:b/>
          <w:bCs/>
          <w:color w:val="B00020"/>
        </w:rPr>
        <w:t xml:space="preserve">3（誤）</w:t>
      </w:r>
      <w:r>
        <w:t xml:space="preserve">　「降りそうだ」は様態、「降るそうだ」は伝聞で、接続と用法が異なります。</w:t>
      </w:r>
    </w:p>
    <w:p>
      <w:pPr>
        <w:spacing w:after="100"/>
      </w:pPr>
      <w:r>
        <w:rPr>
          <w:b/>
          <w:bCs/>
          <w:color w:val="2E7D32"/>
        </w:rPr>
        <w:t xml:space="preserve">4（正）</w:t>
      </w:r>
      <w:r>
        <w:t xml:space="preserve">　様態の「そうだ」は、見た目の様子だけでなく、現状から今後の可能性を判断する場合にも使われます。伝聞の「そうだ」は他から得た情報を伝えます。様態を目で見た直後の変化だけに限定しません。</w:t>
      </w:r>
    </w:p>
    <w:p>
      <w:pPr>
        <w:pBdr>
          <w:top w:val="single" w:color="CCCCCC" w:sz="4" w:space="6"/>
        </w:pBdr>
        <w:spacing w:after="300" w:before="150"/>
      </w:pPr>
      <w:hyperlink w:history="1" w:anchor="Q_5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2" w:id="865"/>
      <w:r>
        <w:rPr>
          <w:b/>
          <w:bCs/>
        </w:rPr>
        <w:t xml:space="preserve">問題62　解説</w:t>
      </w:r>
      <w:bookmarkEnd w:id="865"/>
    </w:p>
    <w:p>
      <w:pPr>
        <w:spacing w:after="120"/>
      </w:pPr>
      <w:r>
        <w:rPr>
          <w:b/>
          <w:bCs/>
        </w:rPr>
        <w:t xml:space="preserve">正解：2</w:t>
      </w:r>
    </w:p>
    <w:p>
      <w:pPr>
        <w:spacing w:after="100"/>
      </w:pPr>
      <w:r>
        <w:rPr>
          <w:b/>
          <w:bCs/>
          <w:color w:val="B00020"/>
        </w:rPr>
        <w:t xml:space="preserve">1（誤）</w:t>
      </w:r>
      <w:r>
        <w:t xml:space="preserve">　「と」は自然現象だけでなく、一般的な事実や習慣的な関係にも用いられます。</w:t>
      </w:r>
    </w:p>
    <w:p>
      <w:pPr>
        <w:spacing w:after="100"/>
      </w:pPr>
      <w:r>
        <w:rPr>
          <w:b/>
          <w:bCs/>
          <w:color w:val="2E7D32"/>
        </w:rPr>
        <w:t xml:space="preserve">2（正）</w:t>
      </w:r>
      <w:r>
        <w:t xml:space="preserve">　一般的・習慣的な関係のほか、過去の事態では、ある行動をきっかけに別の出来事が起きたり、行動後に何かを発見したりする用法もあります。とを自然法則・習慣だけに限定しません。</w:t>
      </w:r>
    </w:p>
    <w:p>
      <w:pPr>
        <w:spacing w:after="100"/>
      </w:pPr>
      <w:r>
        <w:rPr>
          <w:b/>
          <w:bCs/>
          <w:color w:val="B00020"/>
        </w:rPr>
        <w:t xml:space="preserve">3（誤）</w:t>
      </w:r>
      <w:r>
        <w:t xml:space="preserve">　国際交流基金の解説には、教室へ行くと授業がすでに始まっていたという発見や、呼ばれると立ち上がったというきっかけの例があります。後件が過去形になる場合を排除できません。</w:t>
      </w:r>
    </w:p>
    <w:p>
      <w:pPr>
        <w:spacing w:after="100"/>
      </w:pPr>
      <w:r>
        <w:rPr>
          <w:b/>
          <w:bCs/>
          <w:color w:val="B00020"/>
        </w:rPr>
        <w:t xml:space="preserve">4（誤）</w:t>
      </w:r>
      <w:r>
        <w:t xml:space="preserve">　一回の個人的な願望を述べるこの意味では、「大学生になったら、ラグビーをしたいです」のように「たら」を用います。このと（条件）の後件に願望表現を無制限に置けるという説明は誤りです。</w:t>
      </w:r>
    </w:p>
    <w:p>
      <w:pPr>
        <w:pBdr>
          <w:top w:val="single" w:color="CCCCCC" w:sz="4" w:space="6"/>
        </w:pBdr>
        <w:spacing w:after="300" w:before="150"/>
      </w:pPr>
      <w:hyperlink w:history="1" w:anchor="Q_5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3" w:id="866"/>
      <w:r>
        <w:rPr>
          <w:b/>
          <w:bCs/>
        </w:rPr>
        <w:t xml:space="preserve">問題63　解説</w:t>
      </w:r>
      <w:bookmarkEnd w:id="866"/>
    </w:p>
    <w:p>
      <w:pPr>
        <w:spacing w:after="120"/>
      </w:pPr>
      <w:r>
        <w:rPr>
          <w:b/>
          <w:bCs/>
        </w:rPr>
        <w:t xml:space="preserve">正解：2</w:t>
      </w:r>
    </w:p>
    <w:p>
      <w:pPr>
        <w:spacing w:after="100"/>
      </w:pPr>
      <w:r>
        <w:rPr>
          <w:b/>
          <w:bCs/>
          <w:color w:val="B00020"/>
        </w:rPr>
        <w:t xml:space="preserve">1（誤）</w:t>
      </w:r>
      <w:r>
        <w:t xml:space="preserve">　提示した一回の訪日と希望を述べる文では、と（条件）の後件の願望表現が問題になります。とをそのままにして制約がないと説明するのは適切ではありません。</w:t>
      </w:r>
    </w:p>
    <w:p>
      <w:pPr>
        <w:spacing w:after="100"/>
      </w:pPr>
      <w:r>
        <w:rPr>
          <w:b/>
          <w:bCs/>
          <w:color w:val="2E7D32"/>
        </w:rPr>
        <w:t xml:space="preserve">2（正）</w:t>
      </w:r>
      <w:r>
        <w:t xml:space="preserve">　「たら」は、話し手が想定した条件の後に願望を述べる場合にも使えます。提示した意味では「日本へ行ったら、富士山に登りたいです」と表せます。これを唯一可能な日本語表現だとは断定していません。</w:t>
      </w:r>
    </w:p>
    <w:p>
      <w:pPr>
        <w:spacing w:after="100"/>
      </w:pPr>
      <w:r>
        <w:rPr>
          <w:b/>
          <w:bCs/>
          <w:color w:val="B00020"/>
        </w:rPr>
        <w:t xml:space="preserve">3（誤）</w:t>
      </w:r>
      <w:r>
        <w:t xml:space="preserve">　設問の問題は、書かれた条件表現と願望の組合せです。発音を濁らせても、その組合せを修正したことにはなりません。</w:t>
      </w:r>
    </w:p>
    <w:p>
      <w:pPr>
        <w:spacing w:after="100"/>
      </w:pPr>
      <w:r>
        <w:rPr>
          <w:b/>
          <w:bCs/>
          <w:color w:val="B00020"/>
        </w:rPr>
        <w:t xml:space="preserve">4（誤）</w:t>
      </w:r>
      <w:r>
        <w:t xml:space="preserve">　国際交流基金の解説には、大学生になったらラグビーをしたいという条件と願望の例があります。たらの後件に希望を置けないという説明は誤りです。</w:t>
      </w:r>
    </w:p>
    <w:p>
      <w:pPr>
        <w:pBdr>
          <w:top w:val="single" w:color="CCCCCC" w:sz="4" w:space="6"/>
        </w:pBdr>
        <w:spacing w:after="300" w:before="150"/>
      </w:pPr>
      <w:hyperlink w:history="1" w:anchor="Q_5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4" w:id="867"/>
      <w:r>
        <w:rPr>
          <w:b/>
          <w:bCs/>
        </w:rPr>
        <w:t xml:space="preserve">問題64　解説</w:t>
      </w:r>
      <w:bookmarkEnd w:id="867"/>
    </w:p>
    <w:p>
      <w:pPr>
        <w:spacing w:after="120"/>
      </w:pPr>
      <w:r>
        <w:rPr>
          <w:b/>
          <w:bCs/>
        </w:rPr>
        <w:t xml:space="preserve">正解：3</w:t>
      </w:r>
    </w:p>
    <w:p>
      <w:pPr>
        <w:spacing w:after="100"/>
      </w:pPr>
      <w:r>
        <w:rPr>
          <w:b/>
          <w:bCs/>
          <w:color w:val="B00020"/>
        </w:rPr>
        <w:t xml:space="preserve">1（誤）</w:t>
      </w:r>
      <w:r>
        <w:t xml:space="preserve">　国際交流基金の教材には、肯定文で量の多さを表す数量＋もの例があります。もを否定文に限定する説明は誤りです。</w:t>
      </w:r>
    </w:p>
    <w:p>
      <w:pPr>
        <w:spacing w:after="100"/>
      </w:pPr>
      <w:r>
        <w:rPr>
          <w:b/>
          <w:bCs/>
          <w:color w:val="B00020"/>
        </w:rPr>
        <w:t xml:space="preserve">2（誤）</w:t>
      </w:r>
      <w:r>
        <w:t xml:space="preserve">　この用法では、話し手が量を多いと捉えていることを表します。少ないという捉え方だけを表すとする説明は逆です。</w:t>
      </w:r>
    </w:p>
    <w:p>
      <w:pPr>
        <w:spacing w:after="100"/>
      </w:pPr>
      <w:r>
        <w:rPr>
          <w:b/>
          <w:bCs/>
          <w:color w:val="2E7D32"/>
        </w:rPr>
        <w:t xml:space="preserve">3（正）</w:t>
      </w:r>
      <w:r>
        <w:t xml:space="preserve">　国際交流基金の食生活の教材は、助数詞＋もを使って、話し手が量を多いと感じていることを表す用法を説明しています。ここではその用法を問います。</w:t>
      </w:r>
    </w:p>
    <w:p>
      <w:pPr>
        <w:spacing w:after="100"/>
      </w:pPr>
      <w:r>
        <w:rPr>
          <w:b/>
          <w:bCs/>
          <w:color w:val="B00020"/>
        </w:rPr>
        <w:t xml:space="preserve">4（誤）</w:t>
      </w:r>
      <w:r>
        <w:t xml:space="preserve">　しかは否定形と一緒に使い、数量などを限定します。「100人しか来なかった」はその形に合います。限定に伴う気持ちは期待や想定に左右されるため、必ず失望するとまでは断定しません。</w:t>
      </w:r>
    </w:p>
    <w:p>
      <w:pPr>
        <w:pBdr>
          <w:top w:val="single" w:color="CCCCCC" w:sz="4" w:space="6"/>
        </w:pBdr>
        <w:spacing w:after="300" w:before="150"/>
      </w:pPr>
      <w:hyperlink w:history="1" w:anchor="Q_5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5" w:id="868"/>
      <w:r>
        <w:rPr>
          <w:b/>
          <w:bCs/>
        </w:rPr>
        <w:t xml:space="preserve">問題65　解説</w:t>
      </w:r>
      <w:bookmarkEnd w:id="868"/>
    </w:p>
    <w:p>
      <w:pPr>
        <w:spacing w:after="120"/>
      </w:pPr>
      <w:r>
        <w:rPr>
          <w:b/>
          <w:bCs/>
        </w:rPr>
        <w:t xml:space="preserve">正解：4</w:t>
      </w:r>
    </w:p>
    <w:p>
      <w:pPr>
        <w:spacing w:after="100"/>
      </w:pPr>
      <w:r>
        <w:rPr>
          <w:b/>
          <w:bCs/>
          <w:color w:val="B00020"/>
        </w:rPr>
        <w:t xml:space="preserve">1（誤）</w:t>
      </w:r>
      <w:r>
        <w:t xml:space="preserve">　他者から話し手自身への授受は「田中さんが私に本をくれた」のように表します。この条件では「あげた」を基本の形とする説明は適切ではありません。</w:t>
      </w:r>
    </w:p>
    <w:p>
      <w:pPr>
        <w:spacing w:after="100"/>
      </w:pPr>
      <w:r>
        <w:rPr>
          <w:b/>
          <w:bCs/>
          <w:color w:val="B00020"/>
        </w:rPr>
        <w:t xml:space="preserve">2（誤）</w:t>
      </w:r>
      <w:r>
        <w:t xml:space="preserve">　「あげる」と「くれる」には授受の方向と話し手との関係に違いがあります。文脈や当事者の関係を確認せずに必ず置き換えられるとする説明は誤りです。</w:t>
      </w:r>
    </w:p>
    <w:p>
      <w:pPr>
        <w:spacing w:after="100"/>
      </w:pPr>
      <w:r>
        <w:rPr>
          <w:b/>
          <w:bCs/>
          <w:color w:val="B00020"/>
        </w:rPr>
        <w:t xml:space="preserve">3（誤）</w:t>
      </w:r>
      <w:r>
        <w:t xml:space="preserve">　「くれる」は他者から話し手側へ向かう授受を表します。話し手から田中さんへの授受は「私が田中さんに本をあげた」のように述べます。</w:t>
      </w:r>
    </w:p>
    <w:p>
      <w:pPr>
        <w:spacing w:after="100"/>
      </w:pPr>
      <w:r>
        <w:rPr>
          <w:b/>
          <w:bCs/>
          <w:color w:val="2E7D32"/>
        </w:rPr>
        <w:t xml:space="preserve">4（正）</w:t>
      </w:r>
      <w:r>
        <w:t xml:space="preserve">　「くれる」の基本は他者から話し手側への授受です。話し手が受け手の事柄を自分の事柄として捉えるかなど、心理的・社会的な関係と文脈も考慮します。身内が受け取る場面に「あげる」が一切使えないとする旧説明は過度の一般化でした。</w:t>
      </w:r>
    </w:p>
    <w:p>
      <w:pPr>
        <w:pBdr>
          <w:top w:val="single" w:color="CCCCCC" w:sz="4" w:space="6"/>
        </w:pBdr>
        <w:spacing w:after="300" w:before="150"/>
      </w:pPr>
      <w:hyperlink w:history="1" w:anchor="Q_5_06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6" w:id="869"/>
      <w:r>
        <w:rPr>
          <w:b/>
          <w:bCs/>
        </w:rPr>
        <w:t xml:space="preserve">問題66　解説</w:t>
      </w:r>
      <w:bookmarkEnd w:id="869"/>
    </w:p>
    <w:p>
      <w:pPr>
        <w:spacing w:after="120"/>
      </w:pPr>
      <w:r>
        <w:rPr>
          <w:b/>
          <w:bCs/>
        </w:rPr>
        <w:t xml:space="preserve">正解：4</w:t>
      </w:r>
    </w:p>
    <w:p>
      <w:pPr>
        <w:spacing w:after="100"/>
      </w:pPr>
      <w:r>
        <w:rPr>
          <w:b/>
          <w:bCs/>
          <w:color w:val="B00020"/>
        </w:rPr>
        <w:t xml:space="preserve">1（誤）</w:t>
      </w:r>
      <w:r>
        <w:t xml:space="preserve">　「ある」はここでは存在を表す動詞であり、名詞同士を結ぶ助詞ではありません。</w:t>
      </w:r>
    </w:p>
    <w:p>
      <w:pPr>
        <w:spacing w:after="100"/>
      </w:pPr>
      <w:r>
        <w:rPr>
          <w:b/>
          <w:bCs/>
          <w:color w:val="B00020"/>
        </w:rPr>
        <w:t xml:space="preserve">2（誤）</w:t>
      </w:r>
      <w:r>
        <w:t xml:space="preserve">　机の上に本が存在することを述べています。本が過去に何かをしたという意味ではありません。</w:t>
      </w:r>
    </w:p>
    <w:p>
      <w:pPr>
        <w:spacing w:after="100"/>
      </w:pPr>
      <w:r>
        <w:rPr>
          <w:b/>
          <w:bCs/>
          <w:color w:val="B00020"/>
        </w:rPr>
        <w:t xml:space="preserve">3（誤）</w:t>
      </w:r>
      <w:r>
        <w:t xml:space="preserve">　存在を表す「ある」は「そこにある本」などの形で名詞を修飾できます。過去形「あった」に必ず変える必要はありません。</w:t>
      </w:r>
    </w:p>
    <w:p>
      <w:pPr>
        <w:spacing w:after="100"/>
      </w:pPr>
      <w:r>
        <w:rPr>
          <w:b/>
          <w:bCs/>
          <w:color w:val="2E7D32"/>
        </w:rPr>
        <w:t xml:space="preserve">4（正）</w:t>
      </w:r>
      <w:r>
        <w:t xml:space="preserve">　「机の上にある」が、本が存在する場所を述べて「本」を修飾しています。不特定の時を表す「ある日」の「ある」を、存在動詞の例として扱っていません。</w:t>
      </w:r>
    </w:p>
    <w:p>
      <w:pPr>
        <w:pBdr>
          <w:top w:val="single" w:color="CCCCCC" w:sz="4" w:space="6"/>
        </w:pBdr>
        <w:spacing w:after="300" w:before="150"/>
      </w:pPr>
      <w:hyperlink w:history="1" w:anchor="Q_5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7" w:id="870"/>
      <w:r>
        <w:rPr>
          <w:b/>
          <w:bCs/>
        </w:rPr>
        <w:t xml:space="preserve">問題67　解説</w:t>
      </w:r>
      <w:bookmarkEnd w:id="870"/>
    </w:p>
    <w:p>
      <w:pPr>
        <w:spacing w:after="120"/>
      </w:pPr>
      <w:r>
        <w:rPr>
          <w:b/>
          <w:bCs/>
        </w:rPr>
        <w:t xml:space="preserve">正解：1</w:t>
      </w:r>
    </w:p>
    <w:p>
      <w:pPr>
        <w:spacing w:after="100"/>
      </w:pPr>
      <w:r>
        <w:rPr>
          <w:b/>
          <w:bCs/>
          <w:color w:val="2E7D32"/>
        </w:rPr>
        <w:t xml:space="preserve">1（正）</w:t>
      </w:r>
      <w:r>
        <w:t xml:space="preserve">　この文では私が所有者・主語、子供が動作主、カメラが影響を受けた所有物です。所有物を「を」で示す所有受身の基本形に合います。</w:t>
      </w:r>
    </w:p>
    <w:p>
      <w:pPr>
        <w:spacing w:after="100"/>
      </w:pPr>
      <w:r>
        <w:rPr>
          <w:b/>
          <w:bCs/>
          <w:color w:val="B00020"/>
        </w:rPr>
        <w:t xml:space="preserve">2（誤）</w:t>
      </w:r>
      <w:r>
        <w:t xml:space="preserve">　所有受身には被害・迷惑以外の例もあります。国際交流基金は「先生に作文をほめられた」も所有受身の例に挙げています。</w:t>
      </w:r>
    </w:p>
    <w:p>
      <w:pPr>
        <w:spacing w:after="100"/>
      </w:pPr>
      <w:r>
        <w:rPr>
          <w:b/>
          <w:bCs/>
          <w:color w:val="B00020"/>
        </w:rPr>
        <w:t xml:space="preserve">3（誤）</w:t>
      </w:r>
      <w:r>
        <w:t xml:space="preserve">　文の役割を取り違えています。主語は私で、カメラは「を」で示された所有物です。こわした動作主は「に」で示された子供です。</w:t>
      </w:r>
    </w:p>
    <w:p>
      <w:pPr>
        <w:spacing w:after="100"/>
      </w:pPr>
      <w:r>
        <w:rPr>
          <w:b/>
          <w:bCs/>
          <w:color w:val="B00020"/>
        </w:rPr>
        <w:t xml:space="preserve">4（誤）</w:t>
      </w:r>
      <w:r>
        <w:t xml:space="preserve">　国際交流基金の解説には「子供に泣かれて困った」などの自動詞受身があります。自動詞から受身を一切作れないという説明は誤りです。</w:t>
      </w:r>
    </w:p>
    <w:p>
      <w:pPr>
        <w:pBdr>
          <w:top w:val="single" w:color="CCCCCC" w:sz="4" w:space="6"/>
        </w:pBdr>
        <w:spacing w:after="300" w:before="150"/>
      </w:pPr>
      <w:hyperlink w:history="1" w:anchor="Q_5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8" w:id="871"/>
      <w:r>
        <w:rPr>
          <w:b/>
          <w:bCs/>
        </w:rPr>
        <w:t xml:space="preserve">問題68　解説</w:t>
      </w:r>
      <w:bookmarkEnd w:id="871"/>
    </w:p>
    <w:p>
      <w:pPr>
        <w:spacing w:after="120"/>
      </w:pPr>
      <w:r>
        <w:rPr>
          <w:b/>
          <w:bCs/>
        </w:rPr>
        <w:t xml:space="preserve">正解：4</w:t>
      </w:r>
    </w:p>
    <w:p>
      <w:pPr>
        <w:spacing w:after="100"/>
      </w:pPr>
      <w:r>
        <w:rPr>
          <w:b/>
          <w:bCs/>
          <w:color w:val="B00020"/>
        </w:rPr>
        <w:t xml:space="preserve">1（誤）</w:t>
      </w:r>
      <w:r>
        <w:t xml:space="preserve">　他動詞の使役の基本形では、「母が娘にご飯を食べさせる」のように、動作を行う人を「に」、食べる対象を「を」で示します。選択肢のように必ず人を「を」で示す説明は誤りです。</w:t>
      </w:r>
    </w:p>
    <w:p>
      <w:pPr>
        <w:spacing w:after="100"/>
      </w:pPr>
      <w:r>
        <w:rPr>
          <w:b/>
          <w:bCs/>
          <w:color w:val="B00020"/>
        </w:rPr>
        <w:t xml:space="preserve">2（誤）</w:t>
      </w:r>
      <w:r>
        <w:t xml:space="preserve">　意志を持った人が動作を行う自動詞の使役では、「に」と「を」の両方が使われる場合があります。「父が息子を走らせる」を排除できません。</w:t>
      </w:r>
    </w:p>
    <w:p>
      <w:pPr>
        <w:spacing w:after="100"/>
      </w:pPr>
      <w:r>
        <w:rPr>
          <w:b/>
          <w:bCs/>
          <w:color w:val="B00020"/>
        </w:rPr>
        <w:t xml:space="preserve">3（誤）</w:t>
      </w:r>
      <w:r>
        <w:t xml:space="preserve">　意志を持たない物については、「花を咲かせる」のように「を」を使います。選択肢の「花に咲かせる」が基本形という説明は誤りです。</w:t>
      </w:r>
    </w:p>
    <w:p>
      <w:pPr>
        <w:spacing w:after="100"/>
      </w:pPr>
      <w:r>
        <w:rPr>
          <w:b/>
          <w:bCs/>
          <w:color w:val="2E7D32"/>
        </w:rPr>
        <w:t xml:space="preserve">4（正）</w:t>
      </w:r>
      <w:r>
        <w:t xml:space="preserve">　この条件では両方の形が使われます。ただし、どの動詞・動作主でも自由に交換できるとは述べていません。また、にとをの選択を、文脈を問わず許可と強制へ一対一に対応させることは避けます。</w:t>
      </w:r>
    </w:p>
    <w:p>
      <w:pPr>
        <w:pBdr>
          <w:top w:val="single" w:color="CCCCCC" w:sz="4" w:space="6"/>
        </w:pBdr>
        <w:spacing w:after="300" w:before="150"/>
      </w:pPr>
      <w:hyperlink w:history="1" w:anchor="Q_5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9" w:id="872"/>
      <w:r>
        <w:rPr>
          <w:b/>
          <w:bCs/>
        </w:rPr>
        <w:t xml:space="preserve">問題69　解説</w:t>
      </w:r>
      <w:bookmarkEnd w:id="872"/>
    </w:p>
    <w:p>
      <w:pPr>
        <w:spacing w:after="120"/>
      </w:pPr>
      <w:r>
        <w:rPr>
          <w:b/>
          <w:bCs/>
        </w:rPr>
        <w:t xml:space="preserve">正解：1</w:t>
      </w:r>
    </w:p>
    <w:p>
      <w:pPr>
        <w:spacing w:after="100"/>
      </w:pPr>
      <w:r>
        <w:rPr>
          <w:b/>
          <w:bCs/>
          <w:color w:val="2E7D32"/>
        </w:rPr>
        <w:t xml:space="preserve">1（正）</w:t>
      </w:r>
      <w:r>
        <w:t xml:space="preserve">　様態の「そうだ」は、これらの動詞・形容詞では「降りそうだ」「忙しそうだ」となります。「いい」は例外的に「よさそうだ」です。</w:t>
      </w:r>
    </w:p>
    <w:p>
      <w:pPr>
        <w:spacing w:after="100"/>
      </w:pPr>
      <w:r>
        <w:rPr>
          <w:b/>
          <w:bCs/>
          <w:color w:val="B00020"/>
        </w:rPr>
        <w:t xml:space="preserve">2（誤）</w:t>
      </w:r>
      <w:r>
        <w:t xml:space="preserve">　伝聞では「雨が降るそうだ」と、動詞の普通形に付きます。「降りそうだ」は様態の形です。</w:t>
      </w:r>
    </w:p>
    <w:p>
      <w:pPr>
        <w:spacing w:after="100"/>
      </w:pPr>
      <w:r>
        <w:rPr>
          <w:b/>
          <w:bCs/>
          <w:color w:val="B00020"/>
        </w:rPr>
        <w:t xml:space="preserve">3（誤）</w:t>
      </w:r>
      <w:r>
        <w:t xml:space="preserve">　名詞に直接付く「雨らしい」などの形があります。「なの」を必ず挟むという説明は誤りです。典型性を表す「春らしい」などの用法とは、文脈で区別します。</w:t>
      </w:r>
    </w:p>
    <w:p>
      <w:pPr>
        <w:spacing w:after="100"/>
      </w:pPr>
      <w:r>
        <w:rPr>
          <w:b/>
          <w:bCs/>
          <w:color w:val="B00020"/>
        </w:rPr>
        <w:t xml:space="preserve">4（誤）</w:t>
      </w:r>
      <w:r>
        <w:t xml:space="preserve">　推量では「雨のようだ」のように、名詞に「のようだ」が接続する形を使います。この接続を文法的に排除する説明は誤りです。</w:t>
      </w:r>
    </w:p>
    <w:p>
      <w:pPr>
        <w:pBdr>
          <w:top w:val="single" w:color="CCCCCC" w:sz="4" w:space="6"/>
        </w:pBdr>
        <w:spacing w:after="300" w:before="150"/>
      </w:pPr>
      <w:hyperlink w:history="1" w:anchor="Q_5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0" w:id="873"/>
      <w:r>
        <w:rPr>
          <w:b/>
          <w:bCs/>
        </w:rPr>
        <w:t xml:space="preserve">問題70　解説</w:t>
      </w:r>
      <w:bookmarkEnd w:id="873"/>
    </w:p>
    <w:p>
      <w:pPr>
        <w:spacing w:after="120"/>
      </w:pPr>
      <w:r>
        <w:rPr>
          <w:b/>
          <w:bCs/>
        </w:rPr>
        <w:t xml:space="preserve">正解：2</w:t>
      </w:r>
    </w:p>
    <w:p>
      <w:pPr>
        <w:spacing w:after="100"/>
      </w:pPr>
      <w:r>
        <w:rPr>
          <w:b/>
          <w:bCs/>
          <w:color w:val="B00020"/>
        </w:rPr>
        <w:t xml:space="preserve">1（誤）</w:t>
      </w:r>
      <w:r>
        <w:t xml:space="preserve">　自他の分類が逆です。この対では自動詞が「あく」、他動詞が「あける」であり、「窓が開く」「窓を開ける」となります。</w:t>
      </w:r>
    </w:p>
    <w:p>
      <w:pPr>
        <w:spacing w:after="100"/>
      </w:pPr>
      <w:r>
        <w:rPr>
          <w:b/>
          <w:bCs/>
          <w:color w:val="2E7D32"/>
        </w:rPr>
        <w:t xml:space="preserve">2（正）</w:t>
      </w:r>
      <w:r>
        <w:t xml:space="preserve">　「あく／あける」は自他の対応する対です。「窓が開けてある」は、他動詞「あける」のテ形に「ある」を付け、意図的な働きかけの結果生じた窓の状態を述べています。</w:t>
      </w:r>
    </w:p>
    <w:p>
      <w:pPr>
        <w:spacing w:after="100"/>
      </w:pPr>
      <w:r>
        <w:rPr>
          <w:b/>
          <w:bCs/>
          <w:color w:val="B00020"/>
        </w:rPr>
        <w:t xml:space="preserve">3（誤）</w:t>
      </w:r>
      <w:r>
        <w:t xml:space="preserve">　「窓が開いている」は、窓が開いた結果の状態を述べることができます。「ている」を動作の進行だけに限定する説明は誤りです。</w:t>
      </w:r>
    </w:p>
    <w:p>
      <w:pPr>
        <w:spacing w:after="100"/>
      </w:pPr>
      <w:r>
        <w:rPr>
          <w:b/>
          <w:bCs/>
          <w:color w:val="B00020"/>
        </w:rPr>
        <w:t xml:space="preserve">4（誤）</w:t>
      </w:r>
      <w:r>
        <w:t xml:space="preserve">　この結果状態を「てある」で述べるときは、他動詞を使った「窓が開けてある」が基本です。自動詞「あく」による結果状態は「窓が開いている」と表します。本問は窓の開閉という条件であり、他の構文への一律の一般化はしません。</w:t>
      </w:r>
    </w:p>
    <w:p>
      <w:pPr>
        <w:pBdr>
          <w:top w:val="single" w:color="CCCCCC" w:sz="4" w:space="6"/>
        </w:pBdr>
        <w:spacing w:after="300" w:before="150"/>
      </w:pPr>
      <w:hyperlink w:history="1" w:anchor="Q_5_07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1" w:id="874"/>
      <w:r>
        <w:rPr>
          <w:b/>
          <w:bCs/>
        </w:rPr>
        <w:t xml:space="preserve">問題71　解説</w:t>
      </w:r>
      <w:bookmarkEnd w:id="874"/>
    </w:p>
    <w:p>
      <w:pPr>
        <w:spacing w:after="120"/>
      </w:pPr>
      <w:r>
        <w:rPr>
          <w:b/>
          <w:bCs/>
        </w:rPr>
        <w:t xml:space="preserve">正解：2</w:t>
      </w:r>
    </w:p>
    <w:p>
      <w:pPr>
        <w:spacing w:after="100"/>
      </w:pPr>
      <w:r>
        <w:rPr>
          <w:b/>
          <w:bCs/>
          <w:color w:val="B00020"/>
        </w:rPr>
        <w:t xml:space="preserve">1（誤）</w:t>
      </w:r>
      <w:r>
        <w:t xml:space="preserve">　同じ訳語で表せる類義語でも、より広い意味・用法には違いがあります。短い定義や訳語だけでは、自然な使用に必要な情報を尽くせません。</w:t>
      </w:r>
    </w:p>
    <w:p>
      <w:pPr>
        <w:spacing w:after="100"/>
      </w:pPr>
      <w:r>
        <w:rPr>
          <w:b/>
          <w:bCs/>
          <w:color w:val="2E7D32"/>
        </w:rPr>
        <w:t xml:space="preserve">2（正）</w:t>
      </w:r>
      <w:r>
        <w:t xml:space="preserve">　Backhouseの原論文は、類義語の意味・用法の重なりと相違を説明し、実例のコロケーションを調べることが自然な語彙使用の分析に役立つと論じています。</w:t>
      </w:r>
    </w:p>
    <w:p>
      <w:pPr>
        <w:spacing w:after="100"/>
      </w:pPr>
      <w:r>
        <w:rPr>
          <w:b/>
          <w:bCs/>
          <w:color w:val="B00020"/>
        </w:rPr>
        <w:t xml:space="preserve">3（誤）</w:t>
      </w:r>
      <w:r>
        <w:t xml:space="preserve">　ここでいうコロケーションは、語が構文や文脈の中で他の語と共起する傾向を扱います。音素数だけの比較ではありません。</w:t>
      </w:r>
    </w:p>
    <w:p>
      <w:pPr>
        <w:spacing w:after="100"/>
      </w:pPr>
      <w:r>
        <w:rPr>
          <w:b/>
          <w:bCs/>
          <w:color w:val="B00020"/>
        </w:rPr>
        <w:t xml:space="preserve">4（誤）</w:t>
      </w:r>
      <w:r>
        <w:t xml:space="preserve">　原論文は、形容詞が修飾する名詞や、名詞が主語・目的語になる動詞など、同じ構文内に現れる語の結びつきを分析対象として挙げています。</w:t>
      </w:r>
    </w:p>
    <w:p>
      <w:pPr>
        <w:pBdr>
          <w:top w:val="single" w:color="CCCCCC" w:sz="4" w:space="6"/>
        </w:pBdr>
        <w:spacing w:after="300" w:before="150"/>
      </w:pPr>
      <w:hyperlink w:history="1" w:anchor="Q_5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2" w:id="875"/>
      <w:r>
        <w:rPr>
          <w:b/>
          <w:bCs/>
        </w:rPr>
        <w:t xml:space="preserve">問題72　解説</w:t>
      </w:r>
      <w:bookmarkEnd w:id="875"/>
    </w:p>
    <w:p>
      <w:pPr>
        <w:spacing w:after="120"/>
      </w:pPr>
      <w:r>
        <w:rPr>
          <w:b/>
          <w:bCs/>
        </w:rPr>
        <w:t xml:space="preserve">正解：2</w:t>
      </w:r>
    </w:p>
    <w:p>
      <w:pPr>
        <w:spacing w:after="100"/>
      </w:pPr>
      <w:r>
        <w:rPr>
          <w:b/>
          <w:bCs/>
          <w:color w:val="B00020"/>
        </w:rPr>
        <w:t xml:space="preserve">1（誤）</w:t>
      </w:r>
      <w:r>
        <w:t xml:space="preserve">　big／small のように同じ尺度の両端を表す対は、段階的（尺度的）対義語です。相補的対義語との分類が逆です。</w:t>
      </w:r>
    </w:p>
    <w:p>
      <w:pPr>
        <w:spacing w:after="100"/>
      </w:pPr>
      <w:r>
        <w:rPr>
          <w:b/>
          <w:bCs/>
          <w:color w:val="2E7D32"/>
        </w:rPr>
        <w:t xml:space="preserve">2（正）</w:t>
      </w:r>
      <w:r>
        <w:t xml:space="preserve">　同書は parent／child を converse pairs の例に挙げ、同じ関係を二つの項の順序を入れ替えて表すものと説明しています。</w:t>
      </w:r>
    </w:p>
    <w:p>
      <w:pPr>
        <w:spacing w:after="100"/>
      </w:pPr>
      <w:r>
        <w:rPr>
          <w:b/>
          <w:bCs/>
          <w:color w:val="B00020"/>
        </w:rPr>
        <w:t xml:space="preserve">3（誤）</w:t>
      </w:r>
      <w:r>
        <w:t xml:space="preserve">　同書では above／below は converse pairs の例です。一方、come／go のような逆方向の移動・変化を表す対は reverse pairs として区別します。</w:t>
      </w:r>
    </w:p>
    <w:p>
      <w:pPr>
        <w:spacing w:after="100"/>
      </w:pPr>
      <w:r>
        <w:rPr>
          <w:b/>
          <w:bCs/>
          <w:color w:val="B00020"/>
        </w:rPr>
        <w:t xml:space="preserve">4（誤）</w:t>
      </w:r>
      <w:r>
        <w:t xml:space="preserve">　同書は on／off を相補的対義語の例としています。本問はオンかオフかの二状態だけを区別する場合に限定しており、中間状態を持つ尺度としては扱いません。</w:t>
      </w:r>
    </w:p>
    <w:p>
      <w:pPr>
        <w:pBdr>
          <w:top w:val="single" w:color="CCCCCC" w:sz="4" w:space="6"/>
        </w:pBdr>
        <w:spacing w:after="300" w:before="150"/>
      </w:pPr>
      <w:hyperlink w:history="1" w:anchor="Q_5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3" w:id="876"/>
      <w:r>
        <w:rPr>
          <w:b/>
          <w:bCs/>
        </w:rPr>
        <w:t xml:space="preserve">問題73　解説</w:t>
      </w:r>
      <w:bookmarkEnd w:id="876"/>
    </w:p>
    <w:p>
      <w:pPr>
        <w:spacing w:after="120"/>
      </w:pPr>
      <w:r>
        <w:rPr>
          <w:b/>
          <w:bCs/>
        </w:rPr>
        <w:t xml:space="preserve">正解：3</w:t>
      </w:r>
    </w:p>
    <w:p>
      <w:pPr>
        <w:spacing w:after="100"/>
      </w:pPr>
      <w:r>
        <w:rPr>
          <w:b/>
          <w:bCs/>
          <w:color w:val="B00020"/>
        </w:rPr>
        <w:t xml:space="preserve">1（誤）</w:t>
      </w:r>
      <w:r>
        <w:t xml:space="preserve">　同資料では、形状や性質、機能、状況などの類似による拡張はメタファー（隠喩）です。メトニミー（換喩）ではありません。</w:t>
      </w:r>
    </w:p>
    <w:p>
      <w:pPr>
        <w:spacing w:after="100"/>
      </w:pPr>
      <w:r>
        <w:rPr>
          <w:b/>
          <w:bCs/>
          <w:color w:val="B00020"/>
        </w:rPr>
        <w:t xml:space="preserve">2（誤）</w:t>
      </w:r>
      <w:r>
        <w:t xml:space="preserve">　同資料では、容器から中身へなど、隣接関係による拡張はメトニミー（換喩）です。メタファー（隠喩）ではありません。</w:t>
      </w:r>
    </w:p>
    <w:p>
      <w:pPr>
        <w:spacing w:after="100"/>
      </w:pPr>
      <w:r>
        <w:rPr>
          <w:b/>
          <w:bCs/>
          <w:color w:val="2E7D32"/>
        </w:rPr>
        <w:t xml:space="preserve">3（正）</w:t>
      </w:r>
      <w:r>
        <w:t xml:space="preserve">　同資料では、形状や性質などが似ていることに基づく拡張をメタファー（隠喩）とします。類似性と隣接性を区別するこの分類に一致します。</w:t>
      </w:r>
    </w:p>
    <w:p>
      <w:pPr>
        <w:spacing w:after="100"/>
      </w:pPr>
      <w:r>
        <w:rPr>
          <w:b/>
          <w:bCs/>
          <w:color w:val="B00020"/>
        </w:rPr>
        <w:t xml:space="preserve">4（誤）</w:t>
      </w:r>
      <w:r>
        <w:t xml:space="preserve">　同資料では、カテゴリ全体とその一部という包摂関係による拡張はシネクドキー（提喩）です。また、カテゴリの包摂関係と、物の全体部分関係とを区別しています。</w:t>
      </w:r>
    </w:p>
    <w:p>
      <w:pPr>
        <w:pBdr>
          <w:top w:val="single" w:color="CCCCCC" w:sz="4" w:space="6"/>
        </w:pBdr>
        <w:spacing w:after="300" w:before="150"/>
      </w:pPr>
      <w:hyperlink w:history="1" w:anchor="Q_5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4" w:id="877"/>
      <w:r>
        <w:rPr>
          <w:b/>
          <w:bCs/>
        </w:rPr>
        <w:t xml:space="preserve">問題74　解説</w:t>
      </w:r>
      <w:bookmarkEnd w:id="877"/>
    </w:p>
    <w:p>
      <w:pPr>
        <w:spacing w:after="120"/>
      </w:pPr>
      <w:r>
        <w:rPr>
          <w:b/>
          <w:bCs/>
        </w:rPr>
        <w:t xml:space="preserve">正解：3</w:t>
      </w:r>
    </w:p>
    <w:p>
      <w:pPr>
        <w:spacing w:after="100"/>
      </w:pPr>
      <w:r>
        <w:rPr>
          <w:b/>
          <w:bCs/>
          <w:color w:val="B00020"/>
        </w:rPr>
        <w:t xml:space="preserve">1（誤）</w:t>
      </w:r>
      <w:r>
        <w:t xml:space="preserve">　プロトタイプ意味とは、最も典型的・具体的で、人々がその語から最初に思い浮かべる標準的な意味（例：「切る」なら「ナイフで物体を二つに分ける」動作）を指します。</w:t>
      </w:r>
    </w:p>
    <w:p>
      <w:pPr>
        <w:spacing w:after="100"/>
      </w:pPr>
      <w:r>
        <w:rPr>
          <w:b/>
          <w:bCs/>
          <w:color w:val="B00020"/>
        </w:rPr>
        <w:t xml:space="preserve">2（誤）</w:t>
      </w:r>
      <w:r>
        <w:t xml:space="preserve">　「紙」「髪」「神」は歴史的・語源的に異なる別の言葉であり、共通のプロトタイプ意味を持つ多義語ではありません（同音異義語です）。</w:t>
      </w:r>
    </w:p>
    <w:p>
      <w:pPr>
        <w:spacing w:after="100"/>
      </w:pPr>
      <w:r>
        <w:rPr>
          <w:b/>
          <w:bCs/>
          <w:color w:val="2E7D32"/>
        </w:rPr>
        <w:t xml:space="preserve">3（正）</w:t>
      </w:r>
      <w:r>
        <w:t xml:space="preserve">　認知言語学におけるプロトタイプ理論では、多義語はランダムな意味の集合ではなく、中心となる「プロトタイプ意味（中心義）」からメタファーやメトニミー等を通じて派生義が広がった放射状のネットワーク構造を持つと考えます。</w:t>
      </w:r>
    </w:p>
    <w:p>
      <w:pPr>
        <w:spacing w:after="100"/>
      </w:pPr>
      <w:r>
        <w:rPr>
          <w:b/>
          <w:bCs/>
          <w:color w:val="B00020"/>
        </w:rPr>
        <w:t xml:space="preserve">4（誤）</w:t>
      </w:r>
      <w:r>
        <w:t xml:space="preserve">　多義語の指導において辞書的意味を機械的に暗記させるのは非効率的であり、中心的なイメージを押さえた上で派生義との関連を捉えさせることが重要です。</w:t>
      </w:r>
    </w:p>
    <w:p>
      <w:pPr>
        <w:pBdr>
          <w:top w:val="single" w:color="CCCCCC" w:sz="4" w:space="6"/>
        </w:pBdr>
        <w:spacing w:after="300" w:before="150"/>
      </w:pPr>
      <w:hyperlink w:history="1" w:anchor="Q_5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5" w:id="878"/>
      <w:r>
        <w:rPr>
          <w:b/>
          <w:bCs/>
        </w:rPr>
        <w:t xml:space="preserve">問題75　解説</w:t>
      </w:r>
      <w:bookmarkEnd w:id="878"/>
    </w:p>
    <w:p>
      <w:pPr>
        <w:spacing w:after="120"/>
      </w:pPr>
      <w:r>
        <w:rPr>
          <w:b/>
          <w:bCs/>
        </w:rPr>
        <w:t xml:space="preserve">正解：1</w:t>
      </w:r>
    </w:p>
    <w:p>
      <w:pPr>
        <w:spacing w:after="100"/>
      </w:pPr>
      <w:r>
        <w:rPr>
          <w:b/>
          <w:bCs/>
          <w:color w:val="2E7D32"/>
        </w:rPr>
        <w:t xml:space="preserve">1（正）</w:t>
      </w:r>
      <w:r>
        <w:t xml:space="preserve">　発話は文字どおりには寒さへの言及ですが、提示した状況と共有知識の下では、窓を閉めるよう求める間接的発話行為として理解されることがあります。文脈を無視して常に依頼になるわけではありません。</w:t>
      </w:r>
    </w:p>
    <w:p>
      <w:pPr>
        <w:spacing w:after="100"/>
      </w:pPr>
      <w:r>
        <w:rPr>
          <w:b/>
          <w:bCs/>
          <w:color w:val="B00020"/>
        </w:rPr>
        <w:t xml:space="preserve">2（誤）</w:t>
      </w:r>
      <w:r>
        <w:t xml:space="preserve">　言語表現が持つ比較的安定した意味を扱うのは主に意味論です。語用論では、文脈、共有知識、話し手の意図などを考慮して発話を解釈します。</w:t>
      </w:r>
    </w:p>
    <w:p>
      <w:pPr>
        <w:spacing w:after="100"/>
      </w:pPr>
      <w:r>
        <w:rPr>
          <w:b/>
          <w:bCs/>
          <w:color w:val="B00020"/>
        </w:rPr>
        <w:t xml:space="preserve">3（誤）</w:t>
      </w:r>
      <w:r>
        <w:t xml:space="preserve">　語や文の意味が分かっても、文脈における意図や適切性を常に理解できるとは限りません。このため、語用論的な理解を一律に不要とする説明は適切ではありません。</w:t>
      </w:r>
    </w:p>
    <w:p>
      <w:pPr>
        <w:spacing w:after="100"/>
      </w:pPr>
      <w:r>
        <w:rPr>
          <w:b/>
          <w:bCs/>
          <w:color w:val="B00020"/>
        </w:rPr>
        <w:t xml:space="preserve">4（誤）</w:t>
      </w:r>
      <w:r>
        <w:t xml:space="preserve">　説明が逆です。意味論は言語表現の意味を扱い、語用論は文脈や共有知識を用いた発話解釈を扱います。両者の境界には理論上の議論がありますが、この選択肢の対応は逆転しています。</w:t>
      </w:r>
    </w:p>
    <w:p>
      <w:pPr>
        <w:pBdr>
          <w:top w:val="single" w:color="CCCCCC" w:sz="4" w:space="6"/>
        </w:pBdr>
        <w:spacing w:after="300" w:before="150"/>
      </w:pPr>
      <w:hyperlink w:history="1" w:anchor="Q_5_07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6" w:id="879"/>
      <w:r>
        <w:rPr>
          <w:b/>
          <w:bCs/>
        </w:rPr>
        <w:t xml:space="preserve">問題76　解説</w:t>
      </w:r>
      <w:bookmarkEnd w:id="879"/>
    </w:p>
    <w:p>
      <w:pPr>
        <w:spacing w:after="120"/>
      </w:pPr>
      <w:r>
        <w:rPr>
          <w:b/>
          <w:bCs/>
        </w:rPr>
        <w:t xml:space="preserve">正解：3</w:t>
      </w:r>
    </w:p>
    <w:p>
      <w:pPr>
        <w:spacing w:after="100"/>
      </w:pPr>
      <w:r>
        <w:rPr>
          <w:b/>
          <w:bCs/>
          <w:color w:val="B00020"/>
        </w:rPr>
        <w:t xml:space="preserve">1（誤）</w:t>
      </w:r>
      <w:r>
        <w:t xml:space="preserve">　原著は警告・約束・命令などの発話の機能を区別しています。音量の大小だけをいう概念ではありません。</w:t>
      </w:r>
    </w:p>
    <w:p>
      <w:pPr>
        <w:spacing w:after="100"/>
      </w:pPr>
      <w:r>
        <w:rPr>
          <w:b/>
          <w:bCs/>
          <w:color w:val="B00020"/>
        </w:rPr>
        <w:t xml:space="preserve">2（誤）</w:t>
      </w:r>
      <w:r>
        <w:t xml:space="preserve">　実際に説得するという結果・効果は発話媒介行為に関わります。発話内の力との分類が異なります。</w:t>
      </w:r>
    </w:p>
    <w:p>
      <w:pPr>
        <w:spacing w:after="100"/>
      </w:pPr>
      <w:r>
        <w:rPr>
          <w:b/>
          <w:bCs/>
          <w:color w:val="2E7D32"/>
        </w:rPr>
        <w:t xml:space="preserve">3（正）</w:t>
      </w:r>
      <w:r>
        <w:t xml:space="preserve">　第VIII講義は、同じ発語を助言・提案・命令・約束などのどの行為として用いるかを区別し、発話内の力として扱います。</w:t>
      </w:r>
    </w:p>
    <w:p>
      <w:pPr>
        <w:spacing w:after="100"/>
      </w:pPr>
      <w:r>
        <w:rPr>
          <w:b/>
          <w:bCs/>
          <w:color w:val="B00020"/>
        </w:rPr>
        <w:t xml:space="preserve">4（誤）</w:t>
      </w:r>
      <w:r>
        <w:t xml:space="preserve">　原著は、意味を語の意味と指示という範囲で捉える場合、それと力を区別します。同じ語でも、警告か別の行為かは発話場面に関わります。</w:t>
      </w:r>
    </w:p>
    <w:p>
      <w:pPr>
        <w:pBdr>
          <w:top w:val="single" w:color="CCCCCC" w:sz="4" w:space="6"/>
        </w:pBdr>
        <w:spacing w:after="300" w:before="150"/>
      </w:pPr>
      <w:hyperlink w:history="1" w:anchor="Q_5_07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7" w:id="880"/>
      <w:r>
        <w:rPr>
          <w:b/>
          <w:bCs/>
        </w:rPr>
        <w:t xml:space="preserve">問題77　解説</w:t>
      </w:r>
      <w:bookmarkEnd w:id="880"/>
    </w:p>
    <w:p>
      <w:pPr>
        <w:spacing w:after="120"/>
      </w:pPr>
      <w:r>
        <w:rPr>
          <w:b/>
          <w:bCs/>
        </w:rPr>
        <w:t xml:space="preserve">正解：2</w:t>
      </w:r>
    </w:p>
    <w:p>
      <w:pPr>
        <w:spacing w:after="100"/>
      </w:pPr>
      <w:r>
        <w:rPr>
          <w:b/>
          <w:bCs/>
          <w:color w:val="B00020"/>
        </w:rPr>
        <w:t xml:space="preserve">1（誤）</w:t>
      </w:r>
      <w:r>
        <w:t xml:space="preserve">　原著の分析は、直前の映画への誘いと共有知識を用います。勉強の必要を述べる発話が、あらゆる場面で拒否となるわけではありません。</w:t>
      </w:r>
    </w:p>
    <w:p>
      <w:pPr>
        <w:spacing w:after="100"/>
      </w:pPr>
      <w:r>
        <w:rPr>
          <w:b/>
          <w:bCs/>
          <w:color w:val="2E7D32"/>
        </w:rPr>
        <w:t xml:space="preserve">2（正）</w:t>
      </w:r>
      <w:r>
        <w:t xml:space="preserve">　原著第2章は、映画への誘いに試験勉強の必要を述べる応答を分析します。本問の条件では、一つの発話内行為を通して、別の発話内行為である断りを間接的に行っています。</w:t>
      </w:r>
    </w:p>
    <w:p>
      <w:pPr>
        <w:spacing w:after="100"/>
      </w:pPr>
      <w:r>
        <w:rPr>
          <w:b/>
          <w:bCs/>
          <w:color w:val="B00020"/>
        </w:rPr>
        <w:t xml:space="preserve">3（誤）</w:t>
      </w:r>
      <w:r>
        <w:t xml:space="preserve">　原著は、共有される言語的・非言語的な背景情報と、聞き手の推論能力を説明に用いています。無関係という記述は逆です。</w:t>
      </w:r>
    </w:p>
    <w:p>
      <w:pPr>
        <w:spacing w:after="100"/>
      </w:pPr>
      <w:r>
        <w:rPr>
          <w:b/>
          <w:bCs/>
          <w:color w:val="B00020"/>
        </w:rPr>
        <w:t xml:space="preserve">4（誤）</w:t>
      </w:r>
      <w:r>
        <w:t xml:space="preserve">　原著は、話し手が間接的な行為を意図して伝える場合と、依頼を意図も理解もしていないのに聞き手が行動する場合とを明確に区別しています。</w:t>
      </w:r>
    </w:p>
    <w:p>
      <w:pPr>
        <w:pBdr>
          <w:top w:val="single" w:color="CCCCCC" w:sz="4" w:space="6"/>
        </w:pBdr>
        <w:spacing w:after="300" w:before="150"/>
      </w:pPr>
      <w:hyperlink w:history="1" w:anchor="Q_5_07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8" w:id="881"/>
      <w:r>
        <w:rPr>
          <w:b/>
          <w:bCs/>
        </w:rPr>
        <w:t xml:space="preserve">問題78　解説</w:t>
      </w:r>
      <w:bookmarkEnd w:id="881"/>
    </w:p>
    <w:p>
      <w:pPr>
        <w:spacing w:after="120"/>
      </w:pPr>
      <w:r>
        <w:rPr>
          <w:b/>
          <w:bCs/>
        </w:rPr>
        <w:t xml:space="preserve">正解：3</w:t>
      </w:r>
    </w:p>
    <w:p>
      <w:pPr>
        <w:spacing w:after="100"/>
      </w:pPr>
      <w:r>
        <w:rPr>
          <w:b/>
          <w:bCs/>
          <w:color w:val="B00020"/>
        </w:rPr>
        <w:t xml:space="preserve">1（誤）</w:t>
      </w:r>
      <w:r>
        <w:t xml:space="preserve">　偽だと信じることを述べないという要求は、質の格率です。</w:t>
      </w:r>
    </w:p>
    <w:p>
      <w:pPr>
        <w:spacing w:after="100"/>
      </w:pPr>
      <w:r>
        <w:rPr>
          <w:b/>
          <w:bCs/>
          <w:color w:val="B00020"/>
        </w:rPr>
        <w:t xml:space="preserve">2（誤）</w:t>
      </w:r>
      <w:r>
        <w:t xml:space="preserve">　必要な情報量に関する要求は、量の格率です。</w:t>
      </w:r>
    </w:p>
    <w:p>
      <w:pPr>
        <w:spacing w:after="100"/>
      </w:pPr>
      <w:r>
        <w:rPr>
          <w:b/>
          <w:bCs/>
          <w:color w:val="2E7D32"/>
        </w:rPr>
        <w:t xml:space="preserve">3（正）</w:t>
      </w:r>
      <w:r>
        <w:t xml:space="preserve">　関係の格率は関連性を求めます。</w:t>
      </w:r>
    </w:p>
    <w:p>
      <w:pPr>
        <w:spacing w:after="100"/>
      </w:pPr>
      <w:r>
        <w:rPr>
          <w:b/>
          <w:bCs/>
          <w:color w:val="B00020"/>
        </w:rPr>
        <w:t xml:space="preserve">4（誤）</w:t>
      </w:r>
      <w:r>
        <w:t xml:space="preserve">　あからさまな不遵守（flout）が、協調原理を維持する解釈の下で含意を生む場合があります。密かな違反（violate）とは区別します。</w:t>
      </w:r>
    </w:p>
    <w:p>
      <w:pPr>
        <w:pBdr>
          <w:top w:val="single" w:color="CCCCCC" w:sz="4" w:space="6"/>
        </w:pBdr>
        <w:spacing w:after="300" w:before="150"/>
      </w:pPr>
      <w:hyperlink w:history="1" w:anchor="Q_5_07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9" w:id="882"/>
      <w:r>
        <w:rPr>
          <w:b/>
          <w:bCs/>
        </w:rPr>
        <w:t xml:space="preserve">問題79　解説</w:t>
      </w:r>
      <w:bookmarkEnd w:id="882"/>
    </w:p>
    <w:p>
      <w:pPr>
        <w:spacing w:after="120"/>
      </w:pPr>
      <w:r>
        <w:rPr>
          <w:b/>
          <w:bCs/>
        </w:rPr>
        <w:t xml:space="preserve">正解：3</w:t>
      </w:r>
    </w:p>
    <w:p>
      <w:pPr>
        <w:spacing w:after="100"/>
      </w:pPr>
      <w:r>
        <w:rPr>
          <w:b/>
          <w:bCs/>
          <w:color w:val="B00020"/>
        </w:rPr>
        <w:t xml:space="preserve">1（誤）</w:t>
      </w:r>
      <w:r>
        <w:t xml:space="preserve">　原著が『自分の行為を他者に妨げられたくない欲求』と定義するのは、ネガティブ・フェイスです。名称が逆です。</w:t>
      </w:r>
    </w:p>
    <w:p>
      <w:pPr>
        <w:spacing w:after="100"/>
      </w:pPr>
      <w:r>
        <w:rPr>
          <w:b/>
          <w:bCs/>
          <w:color w:val="B00020"/>
        </w:rPr>
        <w:t xml:space="preserve">2（誤）</w:t>
      </w:r>
      <w:r>
        <w:t xml:space="preserve">　原著が『自分の欲求が少なくとも一部の他者にとって望ましいものであってほしい欲求』と定義するのは、ポジティブ・フェイスです。名称が逆です。</w:t>
      </w:r>
    </w:p>
    <w:p>
      <w:pPr>
        <w:spacing w:after="100"/>
      </w:pPr>
      <w:r>
        <w:rPr>
          <w:b/>
          <w:bCs/>
          <w:color w:val="2E7D32"/>
        </w:rPr>
        <w:t xml:space="preserve">3（正）</w:t>
      </w:r>
      <w:r>
        <w:t xml:space="preserve">　原著はネガティブ・フェイスを行為が他者に妨げられないことへの欲求、ポジティブ・フェイスを自分の欲求が少なくとも一部の他者にとって望ましいことへの欲求と定義しています。</w:t>
      </w:r>
    </w:p>
    <w:p>
      <w:pPr>
        <w:spacing w:after="100"/>
      </w:pPr>
      <w:r>
        <w:rPr>
          <w:b/>
          <w:bCs/>
          <w:color w:val="B00020"/>
        </w:rPr>
        <w:t xml:space="preserve">4（誤）</w:t>
      </w:r>
      <w:r>
        <w:t xml:space="preserve">　原著は聞き手のフェイスを脅かす行為だけでなく、謝罪など、話し手自身のフェイスを脅かす行為も分類しています。</w:t>
      </w:r>
    </w:p>
    <w:p>
      <w:pPr>
        <w:pBdr>
          <w:top w:val="single" w:color="CCCCCC" w:sz="4" w:space="6"/>
        </w:pBdr>
        <w:spacing w:after="300" w:before="150"/>
      </w:pPr>
      <w:hyperlink w:history="1" w:anchor="Q_5_07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0" w:id="883"/>
      <w:r>
        <w:rPr>
          <w:b/>
          <w:bCs/>
        </w:rPr>
        <w:t xml:space="preserve">問題80　解説</w:t>
      </w:r>
      <w:bookmarkEnd w:id="883"/>
    </w:p>
    <w:p>
      <w:pPr>
        <w:spacing w:after="120"/>
      </w:pPr>
      <w:r>
        <w:rPr>
          <w:b/>
          <w:bCs/>
        </w:rPr>
        <w:t xml:space="preserve">正解：2</w:t>
      </w:r>
    </w:p>
    <w:p>
      <w:pPr>
        <w:spacing w:after="100"/>
      </w:pPr>
      <w:r>
        <w:rPr>
          <w:b/>
          <w:bCs/>
          <w:color w:val="B00020"/>
        </w:rPr>
        <w:t xml:space="preserve">1（誤）</w:t>
      </w:r>
      <w:r>
        <w:t xml:space="preserve">　第I講義の導入では、行為を報告することと、その発話によって行為を行うことを区別します。後からの報告だけではありません。</w:t>
      </w:r>
    </w:p>
    <w:p>
      <w:pPr>
        <w:spacing w:after="100"/>
      </w:pPr>
      <w:r>
        <w:rPr>
          <w:b/>
          <w:bCs/>
          <w:color w:val="2E7D32"/>
        </w:rPr>
        <w:t xml:space="preserve">2（正）</w:t>
      </w:r>
      <w:r>
        <w:t xml:space="preserve">　原著5～8頁の導入に一致します。発話は行為の実行、またはその一部であり、成立には適切な状況が必要です。これは第I講義の導入上の説明です。</w:t>
      </w:r>
    </w:p>
    <w:p>
      <w:pPr>
        <w:spacing w:after="100"/>
      </w:pPr>
      <w:r>
        <w:rPr>
          <w:b/>
          <w:bCs/>
          <w:color w:val="B00020"/>
        </w:rPr>
        <w:t xml:space="preserve">3（誤）</w:t>
      </w:r>
      <w:r>
        <w:t xml:space="preserve">　第I講義は、この型を真偽を判定する事実の記述として導入していません。後の講義で二分法自体を再検討することとは区別します。</w:t>
      </w:r>
    </w:p>
    <w:p>
      <w:pPr>
        <w:spacing w:after="100"/>
      </w:pPr>
      <w:r>
        <w:rPr>
          <w:b/>
          <w:bCs/>
          <w:color w:val="B00020"/>
        </w:rPr>
        <w:t xml:space="preserve">4（誤）</w:t>
      </w:r>
      <w:r>
        <w:t xml:space="preserve">　原著は、言葉を発することが通常重要でも、それだけが行為成立の唯一の条件ではないと説明しています。人物や状況などの条件を無視できません。</w:t>
      </w:r>
    </w:p>
    <w:p>
      <w:pPr>
        <w:pBdr>
          <w:top w:val="single" w:color="CCCCCC" w:sz="4" w:space="6"/>
        </w:pBdr>
        <w:spacing w:after="300" w:before="150"/>
      </w:pPr>
      <w:hyperlink w:history="1" w:anchor="Q_5_08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1" w:id="884"/>
      <w:r>
        <w:rPr>
          <w:b/>
          <w:bCs/>
        </w:rPr>
        <w:t xml:space="preserve">問題81　解説</w:t>
      </w:r>
      <w:bookmarkEnd w:id="884"/>
    </w:p>
    <w:p>
      <w:pPr>
        <w:spacing w:after="120"/>
      </w:pPr>
      <w:r>
        <w:rPr>
          <w:b/>
          <w:bCs/>
        </w:rPr>
        <w:t xml:space="preserve">正解：1</w:t>
      </w:r>
    </w:p>
    <w:p>
      <w:pPr>
        <w:spacing w:after="100"/>
      </w:pPr>
      <w:r>
        <w:rPr>
          <w:b/>
          <w:bCs/>
          <w:color w:val="2E7D32"/>
        </w:rPr>
        <w:t xml:space="preserve">1（正）</w:t>
      </w:r>
      <w:r>
        <w:t xml:space="preserve">　原著14～15頁のA.1・A.2・B.1・B.2は、承認された慣習的手続、適切な人物と状況、手続の正しい実行と完了を求めています。本問はこの4条件に限定します。</w:t>
      </w:r>
    </w:p>
    <w:p>
      <w:pPr>
        <w:spacing w:after="100"/>
      </w:pPr>
      <w:r>
        <w:rPr>
          <w:b/>
          <w:bCs/>
          <w:color w:val="B00020"/>
        </w:rPr>
        <w:t xml:space="preserve">2（誤）</w:t>
      </w:r>
      <w:r>
        <w:t xml:space="preserve">　人物・状況の適切さはA.2の条件です。辞書の語義を使うだけで代替できません。</w:t>
      </w:r>
    </w:p>
    <w:p>
      <w:pPr>
        <w:spacing w:after="100"/>
      </w:pPr>
      <w:r>
        <w:rPr>
          <w:b/>
          <w:bCs/>
          <w:color w:val="B00020"/>
        </w:rPr>
        <w:t xml:space="preserve">3（誤）</w:t>
      </w:r>
      <w:r>
        <w:t xml:space="preserve">　手続の完了はB.2の条件です。録音や文字化の可否で代替できません。</w:t>
      </w:r>
    </w:p>
    <w:p>
      <w:pPr>
        <w:spacing w:after="100"/>
      </w:pPr>
      <w:r>
        <w:rPr>
          <w:b/>
          <w:bCs/>
          <w:color w:val="B00020"/>
        </w:rPr>
        <w:t xml:space="preserve">4（誤）</w:t>
      </w:r>
      <w:r>
        <w:t xml:space="preserve">　承認された慣習的手続の存在はA.1の条件です。文法の正しさだけで代替できません。</w:t>
      </w:r>
    </w:p>
    <w:p>
      <w:pPr>
        <w:pBdr>
          <w:top w:val="single" w:color="CCCCCC" w:sz="4" w:space="6"/>
        </w:pBdr>
        <w:spacing w:after="300" w:before="150"/>
      </w:pPr>
      <w:hyperlink w:history="1" w:anchor="Q_5_08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2" w:id="885"/>
      <w:r>
        <w:rPr>
          <w:b/>
          <w:bCs/>
        </w:rPr>
        <w:t xml:space="preserve">問題82　解説</w:t>
      </w:r>
      <w:bookmarkEnd w:id="885"/>
    </w:p>
    <w:p>
      <w:pPr>
        <w:spacing w:after="120"/>
      </w:pPr>
      <w:r>
        <w:rPr>
          <w:b/>
          <w:bCs/>
        </w:rPr>
        <w:t xml:space="preserve">正解：3</w:t>
      </w:r>
    </w:p>
    <w:p>
      <w:pPr>
        <w:spacing w:after="100"/>
      </w:pPr>
      <w:r>
        <w:rPr>
          <w:b/>
          <w:bCs/>
          <w:color w:val="B00020"/>
        </w:rPr>
        <w:t xml:space="preserve">1（誤）</w:t>
      </w:r>
      <w:r>
        <w:t xml:space="preserve">　原著101～102頁では、実際に説得するなどの結果・効果を発話媒介行為と区別しています。発語行為だけの説明ではありません。</w:t>
      </w:r>
    </w:p>
    <w:p>
      <w:pPr>
        <w:spacing w:after="100"/>
      </w:pPr>
      <w:r>
        <w:rPr>
          <w:b/>
          <w:bCs/>
          <w:color w:val="B00020"/>
        </w:rPr>
        <w:t xml:space="preserve">2（誤）</w:t>
      </w:r>
      <w:r>
        <w:t xml:space="preserve">　原著98～100頁では、警告・約束などの発話内の力を、語の意味と指示に関わる発語行為から区別しています。</w:t>
      </w:r>
    </w:p>
    <w:p>
      <w:pPr>
        <w:spacing w:after="100"/>
      </w:pPr>
      <w:r>
        <w:rPr>
          <w:b/>
          <w:bCs/>
          <w:color w:val="2E7D32"/>
        </w:rPr>
        <w:t xml:space="preserve">3（正）</w:t>
      </w:r>
      <w:r>
        <w:t xml:space="preserve">　原著94～95頁は、音を発するphonetic act、語彙・文法に従うphatic act、意味と指示を持つrhetic actを区別し、これらを含む通常の意味での発語行為を説明しています。</w:t>
      </w:r>
    </w:p>
    <w:p>
      <w:pPr>
        <w:spacing w:after="100"/>
      </w:pPr>
      <w:r>
        <w:rPr>
          <w:b/>
          <w:bCs/>
          <w:color w:val="B00020"/>
        </w:rPr>
        <w:t xml:space="preserve">4（誤）</w:t>
      </w:r>
      <w:r>
        <w:t xml:space="preserve">　音を出すだけのphonetic actは発語行為全体の一側面です。語彙・文法、意味・指示を除いた説明では不十分です。</w:t>
      </w:r>
    </w:p>
    <w:p>
      <w:pPr>
        <w:pBdr>
          <w:top w:val="single" w:color="CCCCCC" w:sz="4" w:space="6"/>
        </w:pBdr>
        <w:spacing w:after="300" w:before="150"/>
      </w:pPr>
      <w:hyperlink w:history="1" w:anchor="Q_5_08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3" w:id="886"/>
      <w:r>
        <w:rPr>
          <w:b/>
          <w:bCs/>
        </w:rPr>
        <w:t xml:space="preserve">問題83　解説</w:t>
      </w:r>
      <w:bookmarkEnd w:id="886"/>
    </w:p>
    <w:p>
      <w:pPr>
        <w:spacing w:after="120"/>
      </w:pPr>
      <w:r>
        <w:rPr>
          <w:b/>
          <w:bCs/>
        </w:rPr>
        <w:t xml:space="preserve">正解：4</w:t>
      </w:r>
    </w:p>
    <w:p>
      <w:pPr>
        <w:spacing w:after="100"/>
      </w:pPr>
      <w:r>
        <w:rPr>
          <w:b/>
          <w:bCs/>
          <w:color w:val="B00020"/>
        </w:rPr>
        <w:t xml:space="preserve">1（誤）</w:t>
      </w:r>
      <w:r>
        <w:t xml:space="preserve">　話し手を将来の行為に関与させる発話であり、コミット類です。</w:t>
      </w:r>
    </w:p>
    <w:p>
      <w:pPr>
        <w:spacing w:after="100"/>
      </w:pPr>
      <w:r>
        <w:rPr>
          <w:b/>
          <w:bCs/>
          <w:color w:val="B00020"/>
        </w:rPr>
        <w:t xml:space="preserve">2（誤）</w:t>
      </w:r>
      <w:r>
        <w:t xml:space="preserve">　聞き手に将来の行為をさせようとする発話であり、指示類です。</w:t>
      </w:r>
    </w:p>
    <w:p>
      <w:pPr>
        <w:spacing w:after="100"/>
      </w:pPr>
      <w:r>
        <w:rPr>
          <w:b/>
          <w:bCs/>
          <w:color w:val="B00020"/>
        </w:rPr>
        <w:t xml:space="preserve">3（誤）</w:t>
      </w:r>
      <w:r>
        <w:t xml:space="preserve">　感謝という心理状態を表す発話であり、表出類です。</w:t>
      </w:r>
    </w:p>
    <w:p>
      <w:pPr>
        <w:spacing w:after="100"/>
      </w:pPr>
      <w:r>
        <w:rPr>
          <w:b/>
          <w:bCs/>
          <w:color w:val="2E7D32"/>
        </w:rPr>
        <w:t xml:space="preserve">4（正）</w:t>
      </w:r>
      <w:r>
        <w:t xml:space="preserve">　制度上の権限をもつ議長の発話が成功すると、その発話によって会議が閉会した状態になります。これは宣言類です。</w:t>
      </w:r>
    </w:p>
    <w:p>
      <w:pPr>
        <w:pBdr>
          <w:top w:val="single" w:color="CCCCCC" w:sz="4" w:space="6"/>
        </w:pBdr>
        <w:spacing w:after="300" w:before="150"/>
      </w:pPr>
      <w:hyperlink w:history="1" w:anchor="Q_5_08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4" w:id="887"/>
      <w:r>
        <w:rPr>
          <w:b/>
          <w:bCs/>
        </w:rPr>
        <w:t xml:space="preserve">問題84　解説</w:t>
      </w:r>
      <w:bookmarkEnd w:id="887"/>
    </w:p>
    <w:p>
      <w:pPr>
        <w:spacing w:after="120"/>
      </w:pPr>
      <w:r>
        <w:rPr>
          <w:b/>
          <w:bCs/>
        </w:rPr>
        <w:t xml:space="preserve">正解：3</w:t>
      </w:r>
    </w:p>
    <w:p>
      <w:pPr>
        <w:spacing w:after="100"/>
      </w:pPr>
      <w:r>
        <w:rPr>
          <w:b/>
          <w:bCs/>
          <w:color w:val="B00020"/>
        </w:rPr>
        <w:t xml:space="preserve">1（誤）</w:t>
      </w:r>
      <w:r>
        <w:t xml:space="preserve">　あからさまな不遵守と、協調への参加を拒むこと（opt out）は区別されます。</w:t>
      </w:r>
    </w:p>
    <w:p>
      <w:pPr>
        <w:spacing w:after="100"/>
      </w:pPr>
      <w:r>
        <w:rPr>
          <w:b/>
          <w:bCs/>
          <w:color w:val="B00020"/>
        </w:rPr>
        <w:t xml:space="preserve">2（誤）</w:t>
      </w:r>
      <w:r>
        <w:t xml:space="preserve">　質は真実性・証拠に関する要求です。不要な冗長さを避けることは様態の項目です。</w:t>
      </w:r>
    </w:p>
    <w:p>
      <w:pPr>
        <w:spacing w:after="100"/>
      </w:pPr>
      <w:r>
        <w:rPr>
          <w:b/>
          <w:bCs/>
          <w:color w:val="2E7D32"/>
        </w:rPr>
        <w:t xml:space="preserve">3（正）</w:t>
      </w:r>
      <w:r>
        <w:t xml:space="preserve">　提示された条件では、聞き手が協調原理との両立を推論し、含意を読み取る場合があります。全ての不遵守で必ず成功するという意味ではありません。</w:t>
      </w:r>
    </w:p>
    <w:p>
      <w:pPr>
        <w:spacing w:after="100"/>
      </w:pPr>
      <w:r>
        <w:rPr>
          <w:b/>
          <w:bCs/>
          <w:color w:val="B00020"/>
        </w:rPr>
        <w:t xml:space="preserve">4（誤）</w:t>
      </w:r>
      <w:r>
        <w:t xml:space="preserve">　様態は表現の明確さ・簡潔さ・順序などを扱い、関係は関連性を扱います。</w:t>
      </w:r>
    </w:p>
    <w:p>
      <w:pPr>
        <w:pBdr>
          <w:top w:val="single" w:color="CCCCCC" w:sz="4" w:space="6"/>
        </w:pBdr>
        <w:spacing w:after="300" w:before="150"/>
      </w:pPr>
      <w:hyperlink w:history="1" w:anchor="Q_5_08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5" w:id="888"/>
      <w:r>
        <w:rPr>
          <w:b/>
          <w:bCs/>
        </w:rPr>
        <w:t xml:space="preserve">問題85　解説</w:t>
      </w:r>
      <w:bookmarkEnd w:id="888"/>
    </w:p>
    <w:p>
      <w:pPr>
        <w:spacing w:after="120"/>
      </w:pPr>
      <w:r>
        <w:rPr>
          <w:b/>
          <w:bCs/>
        </w:rPr>
        <w:t xml:space="preserve">正解：3</w:t>
      </w:r>
    </w:p>
    <w:p>
      <w:pPr>
        <w:spacing w:after="100"/>
      </w:pPr>
      <w:r>
        <w:rPr>
          <w:b/>
          <w:bCs/>
          <w:color w:val="B00020"/>
        </w:rPr>
        <w:t xml:space="preserve">1（誤）</w:t>
      </w:r>
      <w:r>
        <w:t xml:space="preserve">　追加情報も同じお菓子の説明です。ここで問うのは情報量です。</w:t>
      </w:r>
    </w:p>
    <w:p>
      <w:pPr>
        <w:spacing w:after="100"/>
      </w:pPr>
      <w:r>
        <w:rPr>
          <w:b/>
          <w:bCs/>
          <w:color w:val="B00020"/>
        </w:rPr>
        <w:t xml:space="preserve">2（誤）</w:t>
      </w:r>
      <w:r>
        <w:t xml:space="preserve">　正確さと必要な情報量は別の観点です。</w:t>
      </w:r>
    </w:p>
    <w:p>
      <w:pPr>
        <w:spacing w:after="100"/>
      </w:pPr>
      <w:r>
        <w:rPr>
          <w:b/>
          <w:bCs/>
          <w:color w:val="2E7D32"/>
        </w:rPr>
        <w:t xml:space="preserve">3（正）</w:t>
      </w:r>
      <w:r>
        <w:t xml:space="preserve">　量の格率には、会話の目的に必要な量を超えないという要求があります。</w:t>
      </w:r>
    </w:p>
    <w:p>
      <w:pPr>
        <w:spacing w:after="100"/>
      </w:pPr>
      <w:r>
        <w:rPr>
          <w:b/>
          <w:bCs/>
          <w:color w:val="B00020"/>
        </w:rPr>
        <w:t xml:space="preserve">4（誤）</w:t>
      </w:r>
      <w:r>
        <w:t xml:space="preserve">　正確さと十分な証拠を設定しているので、偽の情報という分析は合いません。</w:t>
      </w:r>
    </w:p>
    <w:p>
      <w:pPr>
        <w:pBdr>
          <w:top w:val="single" w:color="CCCCCC" w:sz="4" w:space="6"/>
        </w:pBdr>
        <w:spacing w:after="300" w:before="150"/>
      </w:pPr>
      <w:hyperlink w:history="1" w:anchor="Q_5_08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6" w:id="889"/>
      <w:r>
        <w:rPr>
          <w:b/>
          <w:bCs/>
        </w:rPr>
        <w:t xml:space="preserve">問題86　解説</w:t>
      </w:r>
      <w:bookmarkEnd w:id="889"/>
    </w:p>
    <w:p>
      <w:pPr>
        <w:spacing w:after="120"/>
      </w:pPr>
      <w:r>
        <w:rPr>
          <w:b/>
          <w:bCs/>
        </w:rPr>
        <w:t xml:space="preserve">正解：3</w:t>
      </w:r>
    </w:p>
    <w:p>
      <w:pPr>
        <w:spacing w:after="100"/>
      </w:pPr>
      <w:r>
        <w:rPr>
          <w:b/>
          <w:bCs/>
          <w:color w:val="B00020"/>
        </w:rPr>
        <w:t xml:space="preserve">1（誤）</w:t>
      </w:r>
      <w:r>
        <w:t xml:space="preserve">　肯定文のその含意は、同じ文を否定した場合には保証されません。壺が壊れたかどうかについて否定文は確約しません。</w:t>
      </w:r>
    </w:p>
    <w:p>
      <w:pPr>
        <w:spacing w:after="100"/>
      </w:pPr>
      <w:r>
        <w:rPr>
          <w:b/>
          <w:bCs/>
          <w:color w:val="B00020"/>
        </w:rPr>
        <w:t xml:space="preserve">2（誤）</w:t>
      </w:r>
      <w:r>
        <w:t xml:space="preserve">　同書の例で否定されるのは後悔であり、偽造したという前提は示されます。偽造していないという前提ではありません。</w:t>
      </w:r>
    </w:p>
    <w:p>
      <w:pPr>
        <w:spacing w:after="100"/>
      </w:pPr>
      <w:r>
        <w:rPr>
          <w:b/>
          <w:bCs/>
          <w:color w:val="2E7D32"/>
        </w:rPr>
        <w:t xml:space="preserve">3（正）</w:t>
      </w:r>
      <w:r>
        <w:t xml:space="preserve">　同書はregretの例で、出来事が起きたという前提を肯定・否定・疑問で比較します。これは指定例の分析であり、すべての前提があらゆる文脈で例外なく維持されるという主張ではありません。</w:t>
      </w:r>
    </w:p>
    <w:p>
      <w:pPr>
        <w:spacing w:after="100"/>
      </w:pPr>
      <w:r>
        <w:rPr>
          <w:b/>
          <w:bCs/>
          <w:color w:val="B00020"/>
        </w:rPr>
        <w:t xml:space="preserve">4（誤）</w:t>
      </w:r>
      <w:r>
        <w:t xml:space="preserve">　同書は、前提が実際の共有知識に入っていない場合の前提不成立や、聞き手が新たに受け入れる収容を説明しています。常に既知で正しい事実だけとは限りません。</w:t>
      </w:r>
    </w:p>
    <w:p>
      <w:pPr>
        <w:pBdr>
          <w:top w:val="single" w:color="CCCCCC" w:sz="4" w:space="6"/>
        </w:pBdr>
        <w:spacing w:after="300" w:before="150"/>
      </w:pPr>
      <w:hyperlink w:history="1" w:anchor="Q_5_08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7" w:id="890"/>
      <w:r>
        <w:rPr>
          <w:b/>
          <w:bCs/>
        </w:rPr>
        <w:t xml:space="preserve">問題87　解説</w:t>
      </w:r>
      <w:bookmarkEnd w:id="890"/>
    </w:p>
    <w:p>
      <w:pPr>
        <w:spacing w:after="120"/>
      </w:pPr>
      <w:r>
        <w:rPr>
          <w:b/>
          <w:bCs/>
        </w:rPr>
        <w:t xml:space="preserve">正解：3</w:t>
      </w:r>
    </w:p>
    <w:p>
      <w:pPr>
        <w:spacing w:after="100"/>
      </w:pPr>
      <w:r>
        <w:rPr>
          <w:b/>
          <w:bCs/>
          <w:color w:val="B00020"/>
        </w:rPr>
        <w:t xml:space="preserve">1（誤）</w:t>
      </w:r>
      <w:r>
        <w:t xml:space="preserve">　原論文は、述べられた内容と協調原理・背景情報などから導かれる含意を論じています。悪意だけを指す用語ではありません。</w:t>
      </w:r>
    </w:p>
    <w:p>
      <w:pPr>
        <w:spacing w:after="100"/>
      </w:pPr>
      <w:r>
        <w:rPr>
          <w:b/>
          <w:bCs/>
          <w:color w:val="B00020"/>
        </w:rPr>
        <w:t xml:space="preserve">2（誤）</w:t>
      </w:r>
      <w:r>
        <w:t xml:space="preserve">　原論文58頁は、述べられた内容が真であるために含意が真である必要はないと説明し、両者を区別しています。</w:t>
      </w:r>
    </w:p>
    <w:p>
      <w:pPr>
        <w:spacing w:after="100"/>
      </w:pPr>
      <w:r>
        <w:rPr>
          <w:b/>
          <w:bCs/>
          <w:color w:val="2E7D32"/>
        </w:rPr>
        <w:t xml:space="preserve">3（正）</w:t>
      </w:r>
      <w:r>
        <w:t xml:space="preserve">　原論文57頁は、一般化された含意でも個別の場面で、追加発言によって明示的に、又は文脈によって取り消され得ると説明しています。</w:t>
      </w:r>
    </w:p>
    <w:p>
      <w:pPr>
        <w:spacing w:after="100"/>
      </w:pPr>
      <w:r>
        <w:rPr>
          <w:b/>
          <w:bCs/>
          <w:color w:val="B00020"/>
        </w:rPr>
        <w:t xml:space="preserve">4（誤）</w:t>
      </w:r>
      <w:r>
        <w:t xml:space="preserve">　原論文57～58頁は、会話的含意の算出に述べられた内容、背景情報、協調原理などが関わることを説明します。慣習的な語の意味だけではありません。</w:t>
      </w:r>
    </w:p>
    <w:p>
      <w:pPr>
        <w:pBdr>
          <w:top w:val="single" w:color="CCCCCC" w:sz="4" w:space="6"/>
        </w:pBdr>
        <w:spacing w:after="300" w:before="150"/>
      </w:pPr>
      <w:hyperlink w:history="1" w:anchor="Q_5_08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8" w:id="891"/>
      <w:r>
        <w:rPr>
          <w:b/>
          <w:bCs/>
        </w:rPr>
        <w:t xml:space="preserve">問題88　解説</w:t>
      </w:r>
      <w:bookmarkEnd w:id="891"/>
    </w:p>
    <w:p>
      <w:pPr>
        <w:spacing w:after="120"/>
      </w:pPr>
      <w:r>
        <w:rPr>
          <w:b/>
          <w:bCs/>
        </w:rPr>
        <w:t xml:space="preserve">正解：2</w:t>
      </w:r>
    </w:p>
    <w:p>
      <w:pPr>
        <w:spacing w:after="100"/>
      </w:pPr>
      <w:r>
        <w:rPr>
          <w:b/>
          <w:bCs/>
          <w:color w:val="B00020"/>
        </w:rPr>
        <w:t xml:space="preserve">1（誤）</w:t>
      </w:r>
      <w:r>
        <w:t xml:space="preserve">　British Councilの解説は、音声から何も理解できなければ話題も特定できず、トップダウン処理にも限界があると説明しています。</w:t>
      </w:r>
    </w:p>
    <w:p>
      <w:pPr>
        <w:spacing w:after="100"/>
      </w:pPr>
      <w:r>
        <w:rPr>
          <w:b/>
          <w:bCs/>
          <w:color w:val="2E7D32"/>
        </w:rPr>
        <w:t xml:space="preserve">2（正）</w:t>
      </w:r>
      <w:r>
        <w:t xml:space="preserve">　同解説は、通常の流暢な聴解では両処理が同時に働き、状況や聴く目的によって重みが異なると説明します。必ず交互に切り替えるとはしていません。</w:t>
      </w:r>
    </w:p>
    <w:p>
      <w:pPr>
        <w:spacing w:after="100"/>
      </w:pPr>
      <w:r>
        <w:rPr>
          <w:b/>
          <w:bCs/>
          <w:color w:val="B00020"/>
        </w:rPr>
        <w:t xml:space="preserve">3（誤）</w:t>
      </w:r>
      <w:r>
        <w:t xml:space="preserve">　音声信号を細部から分割・解読する説明はボトムアップ処理です。トップダウン処理では背景知識や文脈を使います。</w:t>
      </w:r>
    </w:p>
    <w:p>
      <w:pPr>
        <w:spacing w:after="100"/>
      </w:pPr>
      <w:r>
        <w:rPr>
          <w:b/>
          <w:bCs/>
          <w:color w:val="B00020"/>
        </w:rPr>
        <w:t xml:space="preserve">4（誤）</w:t>
      </w:r>
      <w:r>
        <w:t xml:space="preserve">　話題の背景知識や予測を使う説明はトップダウン処理です。ボトムアップ処理は音声の解読などに関わります。</w:t>
      </w:r>
    </w:p>
    <w:p>
      <w:pPr>
        <w:pBdr>
          <w:top w:val="single" w:color="CCCCCC" w:sz="4" w:space="6"/>
        </w:pBdr>
        <w:spacing w:after="300" w:before="150"/>
      </w:pPr>
      <w:hyperlink w:history="1" w:anchor="Q_5_08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9" w:id="892"/>
      <w:r>
        <w:rPr>
          <w:b/>
          <w:bCs/>
        </w:rPr>
        <w:t xml:space="preserve">問題89　解説</w:t>
      </w:r>
      <w:bookmarkEnd w:id="892"/>
    </w:p>
    <w:p>
      <w:pPr>
        <w:spacing w:after="120"/>
      </w:pPr>
      <w:r>
        <w:rPr>
          <w:b/>
          <w:bCs/>
        </w:rPr>
        <w:t xml:space="preserve">正解：3</w:t>
      </w:r>
    </w:p>
    <w:p>
      <w:pPr>
        <w:spacing w:after="100"/>
      </w:pPr>
      <w:r>
        <w:rPr>
          <w:b/>
          <w:bCs/>
          <w:color w:val="B00020"/>
        </w:rPr>
        <w:t xml:space="preserve">1（誤）</w:t>
      </w:r>
      <w:r>
        <w:t xml:space="preserve">　修辞的な構成様式の知識は形式スキーマです。</w:t>
      </w:r>
    </w:p>
    <w:p>
      <w:pPr>
        <w:spacing w:after="100"/>
      </w:pPr>
      <w:r>
        <w:rPr>
          <w:b/>
          <w:bCs/>
          <w:color w:val="B00020"/>
        </w:rPr>
        <w:t xml:space="preserve">2（誤）</w:t>
      </w:r>
      <w:r>
        <w:t xml:space="preserve">　論文は、適切なスキーマの欠如や活性化の不成立を理解の困難と結び付けています。</w:t>
      </w:r>
    </w:p>
    <w:p>
      <w:pPr>
        <w:spacing w:after="100"/>
      </w:pPr>
      <w:r>
        <w:rPr>
          <w:b/>
          <w:bCs/>
          <w:color w:val="2E7D32"/>
        </w:rPr>
        <w:t xml:space="preserve">3（正）</w:t>
      </w:r>
      <w:r>
        <w:t xml:space="preserve">　論文560頁は、内容領域と修辞的な構成様式の背景知識を区別します。</w:t>
      </w:r>
    </w:p>
    <w:p>
      <w:pPr>
        <w:spacing w:after="100"/>
      </w:pPr>
      <w:r>
        <w:rPr>
          <w:b/>
          <w:bCs/>
          <w:color w:val="B00020"/>
        </w:rPr>
        <w:t xml:space="preserve">4（誤）</w:t>
      </w:r>
      <w:r>
        <w:t xml:space="preserve">　形式スキーマには、異なる種類のテキストの構成様式についての知識が含まれます。</w:t>
      </w:r>
    </w:p>
    <w:p>
      <w:pPr>
        <w:pBdr>
          <w:top w:val="single" w:color="CCCCCC" w:sz="4" w:space="6"/>
        </w:pBdr>
        <w:spacing w:after="300" w:before="150"/>
      </w:pPr>
      <w:hyperlink w:history="1" w:anchor="Q_5_08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0" w:id="893"/>
      <w:r>
        <w:rPr>
          <w:b/>
          <w:bCs/>
        </w:rPr>
        <w:t xml:space="preserve">問題90　解説</w:t>
      </w:r>
      <w:bookmarkEnd w:id="893"/>
    </w:p>
    <w:p>
      <w:pPr>
        <w:spacing w:after="120"/>
      </w:pPr>
      <w:r>
        <w:rPr>
          <w:b/>
          <w:bCs/>
        </w:rPr>
        <w:t xml:space="preserve">正解：3</w:t>
      </w:r>
    </w:p>
    <w:p>
      <w:pPr>
        <w:spacing w:after="100"/>
      </w:pPr>
      <w:r>
        <w:rPr>
          <w:b/>
          <w:bCs/>
          <w:color w:val="B00020"/>
        </w:rPr>
        <w:t xml:space="preserve">1（誤）</w:t>
      </w:r>
      <w:r>
        <w:t xml:space="preserve">　設問には、語を構成する漢字の意味も使ったと明記されています。</w:t>
      </w:r>
    </w:p>
    <w:p>
      <w:pPr>
        <w:spacing w:after="100"/>
      </w:pPr>
      <w:r>
        <w:rPr>
          <w:b/>
          <w:bCs/>
          <w:color w:val="B00020"/>
        </w:rPr>
        <w:t xml:space="preserve">2（誤）</w:t>
      </w:r>
      <w:r>
        <w:t xml:space="preserve">　設問には「けがや病気」という意味を推測したと明記されています。品詞だけの判断ではありません。</w:t>
      </w:r>
    </w:p>
    <w:p>
      <w:pPr>
        <w:spacing w:after="100"/>
      </w:pPr>
      <w:r>
        <w:rPr>
          <w:b/>
          <w:bCs/>
          <w:color w:val="2E7D32"/>
        </w:rPr>
        <w:t xml:space="preserve">3（正）</w:t>
      </w:r>
      <w:r>
        <w:t xml:space="preserve">　設問に示された二種類の手がかりをともに説明しています。「傷病」の意味は辞典でも「けがや病気」と確認できます。手がかりの種類を、そのままトップダウン／ボトムアップの一対一の分類に置き換える必要はありません。</w:t>
      </w:r>
    </w:p>
    <w:p>
      <w:pPr>
        <w:spacing w:after="100"/>
      </w:pPr>
      <w:r>
        <w:rPr>
          <w:b/>
          <w:bCs/>
          <w:color w:val="B00020"/>
        </w:rPr>
        <w:t xml:space="preserve">4（誤）</w:t>
      </w:r>
      <w:r>
        <w:t xml:space="preserve">　設問には「救急隊」「有無を確認した」という周囲の記述も使ったと明記されています。</w:t>
      </w:r>
    </w:p>
    <w:p>
      <w:pPr>
        <w:pBdr>
          <w:top w:val="single" w:color="CCCCCC" w:sz="4" w:space="6"/>
        </w:pBdr>
        <w:spacing w:after="300" w:before="150"/>
      </w:pPr>
      <w:hyperlink w:history="1" w:anchor="Q_5_09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1" w:id="894"/>
      <w:r>
        <w:rPr>
          <w:b/>
          <w:bCs/>
        </w:rPr>
        <w:t xml:space="preserve">問題91　解説</w:t>
      </w:r>
      <w:bookmarkEnd w:id="894"/>
    </w:p>
    <w:p>
      <w:pPr>
        <w:spacing w:after="120"/>
      </w:pPr>
      <w:r>
        <w:rPr>
          <w:b/>
          <w:bCs/>
        </w:rPr>
        <w:t xml:space="preserve">正解：4</w:t>
      </w:r>
    </w:p>
    <w:p>
      <w:pPr>
        <w:spacing w:after="100"/>
      </w:pPr>
      <w:r>
        <w:rPr>
          <w:b/>
          <w:bCs/>
          <w:color w:val="B00020"/>
        </w:rPr>
        <w:t xml:space="preserve">1（誤）</w:t>
      </w:r>
      <w:r>
        <w:t xml:space="preserve">　特定情報を探す説明はスキャニングです。スキミングは速く読んで大意を把握する読み方です。</w:t>
      </w:r>
    </w:p>
    <w:p>
      <w:pPr>
        <w:spacing w:after="100"/>
      </w:pPr>
      <w:r>
        <w:rPr>
          <w:b/>
          <w:bCs/>
          <w:color w:val="B00020"/>
        </w:rPr>
        <w:t xml:space="preserve">2（誤）</w:t>
      </w:r>
      <w:r>
        <w:t xml:space="preserve">　British Councilの多読の説明は、大量の文章を一般的理解や楽しみのために読む方法です。読書中にすべての未知語を辞書で調べて中断する方法とは区別しています。</w:t>
      </w:r>
    </w:p>
    <w:p>
      <w:pPr>
        <w:spacing w:after="100"/>
      </w:pPr>
      <w:r>
        <w:rPr>
          <w:b/>
          <w:bCs/>
          <w:color w:val="B00020"/>
        </w:rPr>
        <w:t xml:space="preserve">3（誤）</w:t>
      </w:r>
      <w:r>
        <w:t xml:space="preserve">　大意をつかむ説明はスキミングです。スキャニングは必要な数字や名前などの特定情報を探す読み方です。</w:t>
      </w:r>
    </w:p>
    <w:p>
      <w:pPr>
        <w:spacing w:after="100"/>
      </w:pPr>
      <w:r>
        <w:rPr>
          <w:b/>
          <w:bCs/>
          <w:color w:val="2E7D32"/>
        </w:rPr>
        <w:t xml:space="preserve">4（正）</w:t>
      </w:r>
      <w:r>
        <w:t xml:space="preserve">　British Councilは精読を、特定の学習目的や課題を伴って詳しく読む活動と説明しています。読み方や活動は目的に応じて組み合わせることもあります。</w:t>
      </w:r>
    </w:p>
    <w:p>
      <w:pPr>
        <w:pBdr>
          <w:top w:val="single" w:color="CCCCCC" w:sz="4" w:space="6"/>
        </w:pBdr>
        <w:spacing w:after="300" w:before="150"/>
      </w:pPr>
      <w:hyperlink w:history="1" w:anchor="Q_5_09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2" w:id="895"/>
      <w:r>
        <w:rPr>
          <w:b/>
          <w:bCs/>
        </w:rPr>
        <w:t xml:space="preserve">問題92　解説</w:t>
      </w:r>
      <w:bookmarkEnd w:id="895"/>
    </w:p>
    <w:p>
      <w:pPr>
        <w:spacing w:after="120"/>
      </w:pPr>
      <w:r>
        <w:rPr>
          <w:b/>
          <w:bCs/>
        </w:rPr>
        <w:t xml:space="preserve">正解：1</w:t>
      </w:r>
    </w:p>
    <w:p>
      <w:pPr>
        <w:spacing w:after="100"/>
      </w:pPr>
      <w:r>
        <w:rPr>
          <w:b/>
          <w:bCs/>
          <w:color w:val="2E7D32"/>
        </w:rPr>
        <w:t xml:space="preserve">1（正）</w:t>
      </w:r>
      <w:r>
        <w:t xml:space="preserve">　Skehan等のタスク実施モデルや認知アプローチで示されるように、人間が処理できる注意の容量（認知資源）には限界があるため、課題（タスク）の性質によって「正確さ」「流暢さ」「複雑さ」の間にトレードオフ（一方が上がれば他方が下がる現象）が生じます。</w:t>
      </w:r>
    </w:p>
    <w:p>
      <w:pPr>
        <w:spacing w:after="100"/>
      </w:pPr>
      <w:r>
        <w:rPr>
          <w:b/>
          <w:bCs/>
          <w:color w:val="B00020"/>
        </w:rPr>
        <w:t xml:space="preserve">2（誤）</w:t>
      </w:r>
      <w:r>
        <w:t xml:space="preserve">　ACTFL-OPIやCEFR、OPIcなどの主要な言語運用能力テストでは、「流暢さ」だけでなく「正確さ」「複雑さ（語彙・文法の範囲）」および「タスク遂行能力」などを総合的に評価します。</w:t>
      </w:r>
    </w:p>
    <w:p>
      <w:pPr>
        <w:spacing w:after="100"/>
      </w:pPr>
      <w:r>
        <w:rPr>
          <w:b/>
          <w:bCs/>
          <w:color w:val="B00020"/>
        </w:rPr>
        <w:t xml:space="preserve">3（誤）</w:t>
      </w:r>
      <w:r>
        <w:t xml:space="preserve">　文法構造の高度さや節の多様さは「複雑さ」の定義です。「流暢さ」は発話速度、ポーズの少なさ、言い直しの少なさなどを指します。</w:t>
      </w:r>
    </w:p>
    <w:p>
      <w:pPr>
        <w:spacing w:after="100"/>
      </w:pPr>
      <w:r>
        <w:rPr>
          <w:b/>
          <w:bCs/>
          <w:color w:val="B00020"/>
        </w:rPr>
        <w:t xml:space="preserve">4（誤）</w:t>
      </w:r>
      <w:r>
        <w:t xml:space="preserve">　正確さに注意を過剰に向けると、注意資源がモニタリングに費やされ、ポーズが増えて「流暢さ」が低下したり、安全な簡潔な表現に逃げることで「複雑さ」が低下したりします。</w:t>
      </w:r>
    </w:p>
    <w:p>
      <w:pPr>
        <w:pBdr>
          <w:top w:val="single" w:color="CCCCCC" w:sz="4" w:space="6"/>
        </w:pBdr>
        <w:spacing w:after="300" w:before="150"/>
      </w:pPr>
      <w:hyperlink w:history="1" w:anchor="Q_5_09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3" w:id="896"/>
      <w:r>
        <w:rPr>
          <w:b/>
          <w:bCs/>
        </w:rPr>
        <w:t xml:space="preserve">問題93　解説</w:t>
      </w:r>
      <w:bookmarkEnd w:id="896"/>
    </w:p>
    <w:p>
      <w:pPr>
        <w:spacing w:after="120"/>
      </w:pPr>
      <w:r>
        <w:rPr>
          <w:b/>
          <w:bCs/>
        </w:rPr>
        <w:t xml:space="preserve">正解：4</w:t>
      </w:r>
    </w:p>
    <w:p>
      <w:pPr>
        <w:spacing w:after="100"/>
      </w:pPr>
      <w:r>
        <w:rPr>
          <w:b/>
          <w:bCs/>
          <w:color w:val="B00020"/>
        </w:rPr>
        <w:t xml:space="preserve">1（誤）</w:t>
      </w:r>
      <w:r>
        <w:t xml:space="preserve">　原論文5.1節は、発話が継続したという事実だけでは、フィラーの発話権保持機能の証拠にならないと注意しています。割合の高さだけから因果関係を結論づけることはできません。</w:t>
      </w:r>
    </w:p>
    <w:p>
      <w:pPr>
        <w:spacing w:after="100"/>
      </w:pPr>
      <w:r>
        <w:rPr>
          <w:b/>
          <w:bCs/>
          <w:color w:val="B00020"/>
        </w:rPr>
        <w:t xml:space="preserve">2（誤）</w:t>
      </w:r>
      <w:r>
        <w:t xml:space="preserve">　原論文は、聞き手の相づちや助け舟が、話し手の発話継続を支える場合を区別しています。聞き手が発話したという事実だけで失敗と判定していません。</w:t>
      </w:r>
    </w:p>
    <w:p>
      <w:pPr>
        <w:spacing w:after="100"/>
      </w:pPr>
      <w:r>
        <w:rPr>
          <w:b/>
          <w:bCs/>
          <w:color w:val="B00020"/>
        </w:rPr>
        <w:t xml:space="preserve">3（誤）</w:t>
      </w:r>
      <w:r>
        <w:t xml:space="preserve">　原論文の結語は、対象が図形説明課題対話であることを明示し、日常対話などへの適用可能性には追加の検討が必要だとしています。</w:t>
      </w:r>
    </w:p>
    <w:p>
      <w:pPr>
        <w:spacing w:after="100"/>
      </w:pPr>
      <w:r>
        <w:rPr>
          <w:b/>
          <w:bCs/>
          <w:color w:val="2E7D32"/>
        </w:rPr>
        <w:t xml:space="preserve">4（正）</w:t>
      </w:r>
      <w:r>
        <w:t xml:space="preserve">　原論文5.2節は、フィラーを、話し手が発話を続ける意思をもち、内容を生成していることを示すものと考察しています。発話権の保持が必ず成功するという意味ではありません。</w:t>
      </w:r>
    </w:p>
    <w:p>
      <w:pPr>
        <w:pBdr>
          <w:top w:val="single" w:color="CCCCCC" w:sz="4" w:space="6"/>
        </w:pBdr>
        <w:spacing w:after="300" w:before="150"/>
      </w:pPr>
      <w:hyperlink w:history="1" w:anchor="Q_5_09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4" w:id="897"/>
      <w:r>
        <w:rPr>
          <w:b/>
          <w:bCs/>
        </w:rPr>
        <w:t xml:space="preserve">問題94　解説</w:t>
      </w:r>
      <w:bookmarkEnd w:id="897"/>
    </w:p>
    <w:p>
      <w:pPr>
        <w:spacing w:after="120"/>
      </w:pPr>
      <w:r>
        <w:rPr>
          <w:b/>
          <w:bCs/>
        </w:rPr>
        <w:t xml:space="preserve">正解：1</w:t>
      </w:r>
    </w:p>
    <w:p>
      <w:pPr>
        <w:spacing w:after="100"/>
      </w:pPr>
      <w:r>
        <w:rPr>
          <w:b/>
          <w:bCs/>
          <w:color w:val="2E7D32"/>
        </w:rPr>
        <w:t xml:space="preserve">1（正）</w:t>
      </w:r>
      <w:r>
        <w:t xml:space="preserve">　事例の文章は正確であるものの、構文が単純で幼い印象を与えます。節結合の文法（「～て」「～ので」）や連体修飾構文を用いて文同士の関係性を滑らかにつなぐ推敲指導（複雑さ・結束性の向上）が最適です。</w:t>
      </w:r>
    </w:p>
    <w:p>
      <w:pPr>
        <w:spacing w:after="100"/>
      </w:pPr>
      <w:r>
        <w:rPr>
          <w:b/>
          <w:bCs/>
          <w:color w:val="B00020"/>
        </w:rPr>
        <w:t xml:space="preserve">2（誤）</w:t>
      </w:r>
      <w:r>
        <w:t xml:space="preserve">　誤りがない（正確さが高い）からといって指導を終了すると、単文の羅列に留まり、より高度な表現力・複雑さ（複文・重文の利用）や談話能力が伸びません。</w:t>
      </w:r>
    </w:p>
    <w:p>
      <w:pPr>
        <w:spacing w:after="100"/>
      </w:pPr>
      <w:r>
        <w:rPr>
          <w:b/>
          <w:bCs/>
          <w:color w:val="B00020"/>
        </w:rPr>
        <w:t xml:space="preserve">3（誤）</w:t>
      </w:r>
      <w:r>
        <w:t xml:space="preserve">　語彙の意味自体は正しく理解・使用されているため、単語の辞書的定義の再解説は課題の解決につながりません。</w:t>
      </w:r>
    </w:p>
    <w:p>
      <w:pPr>
        <w:spacing w:after="100"/>
      </w:pPr>
      <w:r>
        <w:rPr>
          <w:b/>
          <w:bCs/>
          <w:color w:val="B00020"/>
        </w:rPr>
        <w:t xml:space="preserve">4（誤）</w:t>
      </w:r>
      <w:r>
        <w:t xml:space="preserve">　日常生活の出来事を描写する日記・エッセイ風の文脈において、不必要に論文調の硬い表現（〜と思われる）に変えるのはスタイル・位相の観点から不適切です。</w:t>
      </w:r>
    </w:p>
    <w:p>
      <w:pPr>
        <w:pBdr>
          <w:top w:val="single" w:color="CCCCCC" w:sz="4" w:space="6"/>
        </w:pBdr>
        <w:spacing w:after="300" w:before="150"/>
      </w:pPr>
      <w:hyperlink w:history="1" w:anchor="Q_5_09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5" w:id="898"/>
      <w:r>
        <w:rPr>
          <w:b/>
          <w:bCs/>
        </w:rPr>
        <w:t xml:space="preserve">問題95　解説</w:t>
      </w:r>
      <w:bookmarkEnd w:id="898"/>
    </w:p>
    <w:p>
      <w:pPr>
        <w:spacing w:after="120"/>
      </w:pPr>
      <w:r>
        <w:rPr>
          <w:b/>
          <w:bCs/>
        </w:rPr>
        <w:t xml:space="preserve">正解：3</w:t>
      </w:r>
    </w:p>
    <w:p>
      <w:pPr>
        <w:spacing w:after="100"/>
      </w:pPr>
      <w:r>
        <w:rPr>
          <w:b/>
          <w:bCs/>
          <w:color w:val="B00020"/>
        </w:rPr>
        <w:t xml:space="preserve">1（誤）</w:t>
      </w:r>
      <w:r>
        <w:t xml:space="preserve">　34の尺度を用いて聞く・読む・話す・書く活動を示すのは、欧州評議会が自己評価表と説明するTable 2です。Table 1ではありません。</w:t>
      </w:r>
    </w:p>
    <w:p>
      <w:pPr>
        <w:spacing w:after="100"/>
      </w:pPr>
      <w:r>
        <w:rPr>
          <w:b/>
          <w:bCs/>
          <w:color w:val="B00020"/>
        </w:rPr>
        <w:t xml:space="preserve">2（誤）</w:t>
      </w:r>
      <w:r>
        <w:t xml:space="preserve">　各レベルを全体的に要約し、非専門家への伝達や教師・カリキュラム作成者の方向づけに使えると説明されるのはTable 1です。Table 2ではありません。</w:t>
      </w:r>
    </w:p>
    <w:p>
      <w:pPr>
        <w:spacing w:after="100"/>
      </w:pPr>
      <w:r>
        <w:rPr>
          <w:b/>
          <w:bCs/>
          <w:color w:val="2E7D32"/>
        </w:rPr>
        <w:t xml:space="preserve">3（正）</w:t>
      </w:r>
      <w:r>
        <w:t xml:space="preserve">　欧州評議会の公式説明では、Table 1は共通参照レベルのholisticな全体要約、Table 2は聞く・読む・話す・書く活動を34尺度で示す自己評価表です。</w:t>
      </w:r>
    </w:p>
    <w:p>
      <w:pPr>
        <w:spacing w:after="100"/>
      </w:pPr>
      <w:r>
        <w:rPr>
          <w:b/>
          <w:bCs/>
          <w:color w:val="B00020"/>
        </w:rPr>
        <w:t xml:space="preserve">4（誤）</w:t>
      </w:r>
      <w:r>
        <w:t xml:space="preserve">　Table 2は公式にself-assessment gridとされ、学習者が自己評価に用いる形式です。両表を採点者専用とする説明は誤りです。</w:t>
      </w:r>
    </w:p>
    <w:p>
      <w:pPr>
        <w:pBdr>
          <w:top w:val="single" w:color="CCCCCC" w:sz="4" w:space="6"/>
        </w:pBdr>
        <w:spacing w:after="300" w:before="150"/>
      </w:pPr>
      <w:hyperlink w:history="1" w:anchor="Q_5_09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6" w:id="899"/>
      <w:r>
        <w:rPr>
          <w:b/>
          <w:bCs/>
        </w:rPr>
        <w:t xml:space="preserve">問題96　解説</w:t>
      </w:r>
      <w:bookmarkEnd w:id="899"/>
    </w:p>
    <w:p>
      <w:pPr>
        <w:spacing w:after="120"/>
      </w:pPr>
      <w:r>
        <w:rPr>
          <w:b/>
          <w:bCs/>
        </w:rPr>
        <w:t xml:space="preserve">正解：1</w:t>
      </w:r>
    </w:p>
    <w:p>
      <w:pPr>
        <w:spacing w:after="100"/>
      </w:pPr>
      <w:r>
        <w:rPr>
          <w:b/>
          <w:bCs/>
          <w:color w:val="2E7D32"/>
        </w:rPr>
        <w:t xml:space="preserve">1（正）</w:t>
      </w:r>
      <w:r>
        <w:t xml:space="preserve">　ソシオ・プラグマティクス（社会語用論）とは、社会的な人間関係（地位、年齢、親疎）、場面（公式・非公式）、文化的な価値観や規範に照らして、どのような言語行動がその社会で「適切」とされるかについての能力・知見を指します。</w:t>
      </w:r>
    </w:p>
    <w:p>
      <w:pPr>
        <w:spacing w:after="100"/>
      </w:pPr>
      <w:r>
        <w:rPr>
          <w:b/>
          <w:bCs/>
          <w:color w:val="B00020"/>
        </w:rPr>
        <w:t xml:space="preserve">2（誤）</w:t>
      </w:r>
      <w:r>
        <w:t xml:space="preserve">　論理的な意味や命題の理解に関する説明であり、「語義的・論理的意味論」の領域です。</w:t>
      </w:r>
    </w:p>
    <w:p>
      <w:pPr>
        <w:spacing w:after="100"/>
      </w:pPr>
      <w:r>
        <w:rPr>
          <w:b/>
          <w:bCs/>
          <w:color w:val="B00020"/>
        </w:rPr>
        <w:t xml:space="preserve">3（誤）</w:t>
      </w:r>
      <w:r>
        <w:t xml:space="preserve">　言語の文法規則や構造的ルールに従って正確な文を作る能力は「文法能力」の説明です。</w:t>
      </w:r>
    </w:p>
    <w:p>
      <w:pPr>
        <w:spacing w:after="100"/>
      </w:pPr>
      <w:r>
        <w:rPr>
          <w:b/>
          <w:bCs/>
          <w:color w:val="B00020"/>
        </w:rPr>
        <w:t xml:space="preserve">4（誤）</w:t>
      </w:r>
      <w:r>
        <w:t xml:space="preserve">　言語形式そのものが持つ語用論的機能（語用論的形態素の接続等）を正しく使用する能力は「プラグマリンギスティクス（Pragmalinguistics：語用言語能力）」の説明です。</w:t>
      </w:r>
    </w:p>
    <w:p>
      <w:pPr>
        <w:pBdr>
          <w:top w:val="single" w:color="CCCCCC" w:sz="4" w:space="6"/>
        </w:pBdr>
        <w:spacing w:after="300" w:before="150"/>
      </w:pPr>
      <w:hyperlink w:history="1" w:anchor="Q_5_09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7" w:id="900"/>
      <w:r>
        <w:rPr>
          <w:b/>
          <w:bCs/>
        </w:rPr>
        <w:t xml:space="preserve">問題97　解説</w:t>
      </w:r>
      <w:bookmarkEnd w:id="900"/>
    </w:p>
    <w:p>
      <w:pPr>
        <w:spacing w:after="120"/>
      </w:pPr>
      <w:r>
        <w:rPr>
          <w:b/>
          <w:bCs/>
        </w:rPr>
        <w:t xml:space="preserve">正解：3</w:t>
      </w:r>
    </w:p>
    <w:p>
      <w:pPr>
        <w:spacing w:after="100"/>
      </w:pPr>
      <w:r>
        <w:rPr>
          <w:b/>
          <w:bCs/>
          <w:color w:val="B00020"/>
        </w:rPr>
        <w:t xml:space="preserve">1（誤）</w:t>
      </w:r>
      <w:r>
        <w:t xml:space="preserve">　人間関係において断ること自体は不可欠な発話行為であり、その場しのぎで受け入れるふりをする指導は言語教育として適切ではありません。相手に配慮しつつ正直に断る方法を教えることが求められます。</w:t>
      </w:r>
    </w:p>
    <w:p>
      <w:pPr>
        <w:spacing w:after="100"/>
      </w:pPr>
      <w:r>
        <w:rPr>
          <w:b/>
          <w:bCs/>
          <w:color w:val="B00020"/>
        </w:rPr>
        <w:t xml:space="preserve">2（誤）</w:t>
      </w:r>
      <w:r>
        <w:t xml:space="preserve">　単に文体を硬く（「行くことができません」）しても、断りの直接性が緩和されないため、不躾な印象を解消することはできません。</w:t>
      </w:r>
    </w:p>
    <w:p>
      <w:pPr>
        <w:spacing w:after="100"/>
      </w:pPr>
      <w:r>
        <w:rPr>
          <w:b/>
          <w:bCs/>
          <w:color w:val="2E7D32"/>
        </w:rPr>
        <w:t xml:space="preserve">3（正）</w:t>
      </w:r>
      <w:r>
        <w:t xml:space="preserve">　日本語の社会文化的な配慮（ソシオ・プラグマティクス）において、目上からの誘いを断る際は、相手の顔潰しを和らげるために、「あいにくですが…」「せっかくですが…」というクッション言葉や「〜（な）ので、ちょっと…」のような文末ボカシ、謝罪を添える間接的な配慮戦略が重視されます。</w:t>
      </w:r>
    </w:p>
    <w:p>
      <w:pPr>
        <w:spacing w:after="100"/>
      </w:pPr>
      <w:r>
        <w:rPr>
          <w:b/>
          <w:bCs/>
          <w:color w:val="B00020"/>
        </w:rPr>
        <w:t xml:space="preserve">4（誤）</w:t>
      </w:r>
      <w:r>
        <w:t xml:space="preserve">　「行きません」とさらに直接的に伝えると、かえって拒絶の意図が強まり、相手への社会的配慮（フェイスの保全）を欠く表現になります。</w:t>
      </w:r>
    </w:p>
    <w:p>
      <w:pPr>
        <w:pBdr>
          <w:top w:val="single" w:color="CCCCCC" w:sz="4" w:space="6"/>
        </w:pBdr>
        <w:spacing w:after="300" w:before="150"/>
      </w:pPr>
      <w:hyperlink w:history="1" w:anchor="Q_5_09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8" w:id="901"/>
      <w:r>
        <w:rPr>
          <w:b/>
          <w:bCs/>
        </w:rPr>
        <w:t xml:space="preserve">問題98　解説</w:t>
      </w:r>
      <w:bookmarkEnd w:id="901"/>
    </w:p>
    <w:p>
      <w:pPr>
        <w:spacing w:after="120"/>
      </w:pPr>
      <w:r>
        <w:rPr>
          <w:b/>
          <w:bCs/>
        </w:rPr>
        <w:t xml:space="preserve">正解：3</w:t>
      </w:r>
    </w:p>
    <w:p>
      <w:pPr>
        <w:spacing w:after="100"/>
      </w:pPr>
      <w:r>
        <w:rPr>
          <w:b/>
          <w:bCs/>
          <w:color w:val="B00020"/>
        </w:rPr>
        <w:t xml:space="preserve">1（誤）</w:t>
      </w:r>
      <w:r>
        <w:t xml:space="preserve">　敬語体系の文法的・形態的な体系理解の不足（文法・語用言語能力の誤り）であり、社会文化的な文化規範のズレではありません。</w:t>
      </w:r>
    </w:p>
    <w:p>
      <w:pPr>
        <w:spacing w:after="100"/>
      </w:pPr>
      <w:r>
        <w:rPr>
          <w:b/>
          <w:bCs/>
          <w:color w:val="B00020"/>
        </w:rPr>
        <w:t xml:space="preserve">2（誤）</w:t>
      </w:r>
      <w:r>
        <w:t xml:space="preserve">　音韻論・発音における識別能力の課題です。</w:t>
      </w:r>
    </w:p>
    <w:p>
      <w:pPr>
        <w:spacing w:after="100"/>
      </w:pPr>
      <w:r>
        <w:rPr>
          <w:b/>
          <w:bCs/>
          <w:color w:val="2E7D32"/>
        </w:rPr>
        <w:t xml:space="preserve">3（正）</w:t>
      </w:r>
      <w:r>
        <w:t xml:space="preserve">　母語の価値観や社会文化規範（褒めに対する応答の規範など）を目標言語にそのまま持ち込むことによって、社会的配慮として不適切な発話が生じている典型例です。</w:t>
      </w:r>
    </w:p>
    <w:p>
      <w:pPr>
        <w:spacing w:after="100"/>
      </w:pPr>
      <w:r>
        <w:rPr>
          <w:b/>
          <w:bCs/>
          <w:color w:val="B00020"/>
        </w:rPr>
        <w:t xml:space="preserve">4（誤）</w:t>
      </w:r>
      <w:r>
        <w:t xml:space="preserve">　格助詞「を」と「に」の不適切な選択であり、語用論（ソシオ・プラグマティクス）ではなく「文法能力」の文法的誤りです。</w:t>
      </w:r>
    </w:p>
    <w:p>
      <w:pPr>
        <w:pBdr>
          <w:top w:val="single" w:color="CCCCCC" w:sz="4" w:space="6"/>
        </w:pBdr>
        <w:spacing w:after="300" w:before="150"/>
      </w:pPr>
      <w:hyperlink w:history="1" w:anchor="Q_5_09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9" w:id="902"/>
      <w:r>
        <w:rPr>
          <w:b/>
          <w:bCs/>
        </w:rPr>
        <w:t xml:space="preserve">問題99　解説</w:t>
      </w:r>
      <w:bookmarkEnd w:id="902"/>
    </w:p>
    <w:p>
      <w:pPr>
        <w:spacing w:after="120"/>
      </w:pPr>
      <w:r>
        <w:rPr>
          <w:b/>
          <w:bCs/>
        </w:rPr>
        <w:t xml:space="preserve">正解：2</w:t>
      </w:r>
    </w:p>
    <w:p>
      <w:pPr>
        <w:spacing w:after="100"/>
      </w:pPr>
      <w:r>
        <w:rPr>
          <w:b/>
          <w:bCs/>
          <w:color w:val="B00020"/>
        </w:rPr>
        <w:t xml:space="preserve">1（誤）</w:t>
      </w:r>
      <w:r>
        <w:t xml:space="preserve">　指針は、形式だけでなく人間関係や場面に応じた選択を示しています。場面を無関係とする説明は、その考え方に合いません。</w:t>
      </w:r>
    </w:p>
    <w:p>
      <w:pPr>
        <w:spacing w:after="100"/>
      </w:pPr>
      <w:r>
        <w:rPr>
          <w:b/>
          <w:bCs/>
          <w:color w:val="2E7D32"/>
        </w:rPr>
        <w:t xml:space="preserve">2（正）</w:t>
      </w:r>
      <w:r>
        <w:t xml:space="preserve">　指針の社内外の使い分けや依頼の負担の例に対応した練習です。この判断は計画と指針の整合性についてであり、特定の指導法の効果を保証するものではありません。</w:t>
      </w:r>
    </w:p>
    <w:p>
      <w:pPr>
        <w:spacing w:after="100"/>
      </w:pPr>
      <w:r>
        <w:rPr>
          <w:b/>
          <w:bCs/>
          <w:color w:val="B00020"/>
        </w:rPr>
        <w:t xml:space="preserve">3（誤）</w:t>
      </w:r>
      <w:r>
        <w:t xml:space="preserve">　指針は相手や場面を踏まえた主体的な選択を重視します。親しさや状況を無視する説明にはなっていません。</w:t>
      </w:r>
    </w:p>
    <w:p>
      <w:pPr>
        <w:spacing w:after="100"/>
      </w:pPr>
      <w:r>
        <w:rPr>
          <w:b/>
          <w:bCs/>
          <w:color w:val="B00020"/>
        </w:rPr>
        <w:t xml:space="preserve">4（誤）</w:t>
      </w:r>
      <w:r>
        <w:t xml:space="preserve">　指針第3章7は、全国共通語と方言敬語で、身内への敬語などの意味や働きが異なる場合を説明しています。</w:t>
      </w:r>
    </w:p>
    <w:p>
      <w:pPr>
        <w:pBdr>
          <w:top w:val="single" w:color="CCCCCC" w:sz="4" w:space="6"/>
        </w:pBdr>
        <w:spacing w:after="300" w:before="150"/>
      </w:pPr>
      <w:hyperlink w:history="1" w:anchor="Q_5_09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0" w:id="903"/>
      <w:r>
        <w:rPr>
          <w:b/>
          <w:bCs/>
        </w:rPr>
        <w:t xml:space="preserve">問題100　解説</w:t>
      </w:r>
      <w:bookmarkEnd w:id="903"/>
    </w:p>
    <w:p>
      <w:pPr>
        <w:spacing w:after="120"/>
      </w:pPr>
      <w:r>
        <w:rPr>
          <w:b/>
          <w:bCs/>
        </w:rPr>
        <w:t xml:space="preserve">正解：3</w:t>
      </w:r>
    </w:p>
    <w:p>
      <w:pPr>
        <w:spacing w:after="100"/>
      </w:pPr>
      <w:r>
        <w:rPr>
          <w:b/>
          <w:bCs/>
          <w:color w:val="B00020"/>
        </w:rPr>
        <w:t xml:space="preserve">1（誤）</w:t>
      </w:r>
      <w:r>
        <w:t xml:space="preserve">　原著は依頼を、聞き手の将来の行為に圧力をかけ、聞き手のネガティブ・フェイスを主に脅かす行為として挙げています。否定的評価を示す行為との説明は一致しません。</w:t>
      </w:r>
    </w:p>
    <w:p>
      <w:pPr>
        <w:spacing w:after="100"/>
      </w:pPr>
      <w:r>
        <w:rPr>
          <w:b/>
          <w:bCs/>
          <w:color w:val="B00020"/>
        </w:rPr>
        <w:t xml:space="preserve">2（誤）</w:t>
      </w:r>
      <w:r>
        <w:t xml:space="preserve">　原著は謝罪を、過去のFTAを悔いることを示して話し手自身のポジティブ・フェイスを直接傷つける行為として挙げています。聞き手の将来行為に圧力をかける依頼とは分類が異なります。</w:t>
      </w:r>
    </w:p>
    <w:p>
      <w:pPr>
        <w:spacing w:after="100"/>
      </w:pPr>
      <w:r>
        <w:rPr>
          <w:b/>
          <w:bCs/>
          <w:color w:val="2E7D32"/>
        </w:rPr>
        <w:t xml:space="preserve">3（正）</w:t>
      </w:r>
      <w:r>
        <w:t xml:space="preserve">　原著の分類では、依頼は聞き手のネガティブ・フェイスへのFTA、謝罪は話し手自身のポジティブ・フェイスへのFTAです。両者の対象とフェイスの側面を区別しています。</w:t>
      </w:r>
    </w:p>
    <w:p>
      <w:pPr>
        <w:spacing w:after="100"/>
      </w:pPr>
      <w:r>
        <w:rPr>
          <w:b/>
          <w:bCs/>
          <w:color w:val="B00020"/>
        </w:rPr>
        <w:t xml:space="preserve">4（誤）</w:t>
      </w:r>
      <w:r>
        <w:t xml:space="preserve">　原著は聞き手のポジティブ・フェイスだけでなく、聞き手のネガティブ・フェイスと話し手自身のフェイスを脅かす行為も明示的に分類しています。</w:t>
      </w:r>
    </w:p>
    <w:p>
      <w:pPr>
        <w:pBdr>
          <w:top w:val="single" w:color="CCCCCC" w:sz="4" w:space="6"/>
        </w:pBdr>
        <w:spacing w:after="300" w:before="150"/>
      </w:pPr>
      <w:hyperlink w:history="1" w:anchor="Q_5_10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1" w:id="904"/>
      <w:r>
        <w:rPr>
          <w:b/>
          <w:bCs/>
        </w:rPr>
        <w:t xml:space="preserve">問題101　解説</w:t>
      </w:r>
      <w:bookmarkEnd w:id="904"/>
    </w:p>
    <w:p>
      <w:pPr>
        <w:spacing w:after="120"/>
      </w:pPr>
      <w:r>
        <w:rPr>
          <w:b/>
          <w:bCs/>
        </w:rPr>
        <w:t xml:space="preserve">正解：2</w:t>
      </w:r>
    </w:p>
    <w:p>
      <w:pPr>
        <w:spacing w:after="100"/>
      </w:pPr>
      <w:r>
        <w:rPr>
          <w:b/>
          <w:bCs/>
          <w:color w:val="B00020"/>
        </w:rPr>
        <w:t xml:space="preserve">1（誤）</w:t>
      </w:r>
      <w:r>
        <w:t xml:space="preserve">　種類への返答はありますが、使いやすさへの返答は抜粋に示されていません。記録されていない応答を補って判断してはいけません。</w:t>
      </w:r>
    </w:p>
    <w:p>
      <w:pPr>
        <w:spacing w:after="100"/>
      </w:pPr>
      <w:r>
        <w:rPr>
          <w:b/>
          <w:bCs/>
          <w:color w:val="2E7D32"/>
        </w:rPr>
        <w:t xml:space="preserve">2（正）</w:t>
      </w:r>
      <w:r>
        <w:t xml:space="preserve">　種類への質問に対応する返答の後、別の質問が続いています。Sacksら（1974）はターンの長さや順序の可変性を扱っており、全質問への長い返答を必須とはしていません。短い抜粋を根拠に協力姿勢全体を断定する判断は避けます。</w:t>
      </w:r>
    </w:p>
    <w:p>
      <w:pPr>
        <w:spacing w:after="100"/>
      </w:pPr>
      <w:r>
        <w:rPr>
          <w:b/>
          <w:bCs/>
          <w:color w:val="B00020"/>
        </w:rPr>
        <w:t xml:space="preserve">3（誤）</w:t>
      </w:r>
      <w:r>
        <w:t xml:space="preserve">　Bさんは使いやすさという次の内容を尋ねています。質問が続くという事実だけから、全く理解できていないことや破綻を確定することはできません。</w:t>
      </w:r>
    </w:p>
    <w:p>
      <w:pPr>
        <w:spacing w:after="100"/>
      </w:pPr>
      <w:r>
        <w:rPr>
          <w:b/>
          <w:bCs/>
          <w:color w:val="B00020"/>
        </w:rPr>
        <w:t xml:space="preserve">4（誤）</w:t>
      </w:r>
      <w:r>
        <w:t xml:space="preserve">　原論文699頁はターンの長さや順序が変わることを述べています。すべての質問に長く答えることを義務づける規則ではありません。沈黙の原因も、この抜粋には記録されていません。</w:t>
      </w:r>
    </w:p>
    <w:p>
      <w:pPr>
        <w:pBdr>
          <w:top w:val="single" w:color="CCCCCC" w:sz="4" w:space="6"/>
        </w:pBdr>
        <w:spacing w:after="300" w:before="150"/>
      </w:pPr>
      <w:hyperlink w:history="1" w:anchor="Q_5_1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2" w:id="905"/>
      <w:r>
        <w:rPr>
          <w:b/>
          <w:bCs/>
        </w:rPr>
        <w:t xml:space="preserve">問題102　解説</w:t>
      </w:r>
      <w:bookmarkEnd w:id="905"/>
    </w:p>
    <w:p>
      <w:pPr>
        <w:spacing w:after="120"/>
      </w:pPr>
      <w:r>
        <w:rPr>
          <w:b/>
          <w:bCs/>
        </w:rPr>
        <w:t xml:space="preserve">正解：1</w:t>
      </w:r>
    </w:p>
    <w:p>
      <w:pPr>
        <w:spacing w:after="100"/>
      </w:pPr>
      <w:r>
        <w:rPr>
          <w:b/>
          <w:bCs/>
          <w:color w:val="2E7D32"/>
        </w:rPr>
        <w:t xml:space="preserve">1（正）</w:t>
      </w:r>
      <w:r>
        <w:t xml:space="preserve">　原論文4.2.1節I-3は、聞き手の短い相づちや復唱を、話し手の発話継続の意思を前提として発話を促す行為として分析しています。</w:t>
      </w:r>
    </w:p>
    <w:p>
      <w:pPr>
        <w:spacing w:after="100"/>
      </w:pPr>
      <w:r>
        <w:rPr>
          <w:b/>
          <w:bCs/>
          <w:color w:val="B00020"/>
        </w:rPr>
        <w:t xml:space="preserve">2（誤）</w:t>
      </w:r>
      <w:r>
        <w:t xml:space="preserve">　原論文は、話し手が言葉探しに窮したときの助け舟と、求められていない先取りの支援を区別しています。先取りを無条件に適切とはしていません。</w:t>
      </w:r>
    </w:p>
    <w:p>
      <w:pPr>
        <w:spacing w:after="100"/>
      </w:pPr>
      <w:r>
        <w:rPr>
          <w:b/>
          <w:bCs/>
          <w:color w:val="B00020"/>
        </w:rPr>
        <w:t xml:space="preserve">3（誤）</w:t>
      </w:r>
      <w:r>
        <w:t xml:space="preserve">　原論文は、聞き手が話し手の継続意思を察したうえで、その先を言わせないように介入したと考えられる例も分析しています。</w:t>
      </w:r>
    </w:p>
    <w:p>
      <w:pPr>
        <w:spacing w:after="100"/>
      </w:pPr>
      <w:r>
        <w:rPr>
          <w:b/>
          <w:bCs/>
          <w:color w:val="B00020"/>
        </w:rPr>
        <w:t xml:space="preserve">4（誤）</w:t>
      </w:r>
      <w:r>
        <w:t xml:space="preserve">　原論文の例8・9などには、フィラーの後の聞き手の「はい」「うん」があります。そうした応答を一律に発話権の奪取と扱う説明ではありません。</w:t>
      </w:r>
    </w:p>
    <w:p>
      <w:pPr>
        <w:pBdr>
          <w:top w:val="single" w:color="CCCCCC" w:sz="4" w:space="6"/>
        </w:pBdr>
        <w:spacing w:after="300" w:before="150"/>
      </w:pPr>
      <w:hyperlink w:history="1" w:anchor="Q_5_1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3" w:id="906"/>
      <w:r>
        <w:rPr>
          <w:b/>
          <w:bCs/>
        </w:rPr>
        <w:t xml:space="preserve">問題103　解説</w:t>
      </w:r>
      <w:bookmarkEnd w:id="906"/>
    </w:p>
    <w:p>
      <w:pPr>
        <w:spacing w:after="120"/>
      </w:pPr>
      <w:r>
        <w:rPr>
          <w:b/>
          <w:bCs/>
        </w:rPr>
        <w:t xml:space="preserve">正解：2</w:t>
      </w:r>
    </w:p>
    <w:p>
      <w:pPr>
        <w:spacing w:after="100"/>
      </w:pPr>
      <w:r>
        <w:rPr>
          <w:b/>
          <w:bCs/>
          <w:color w:val="B00020"/>
        </w:rPr>
        <w:t xml:space="preserve">1（誤）</w:t>
      </w:r>
      <w:r>
        <w:t xml:space="preserve">　明示的かつ論理的に言葉で表現するスタイルは「ロー・コンテキスト（低文脈）文化」の特徴です。「ハイ・コンテキスト（高文脈）文化」は文脈や非言語表現、言外の意図（察し）に依存するスタイルを指します（術語の定義が逆になっています）。</w:t>
      </w:r>
    </w:p>
    <w:p>
      <w:pPr>
        <w:spacing w:after="100"/>
      </w:pPr>
      <w:r>
        <w:rPr>
          <w:b/>
          <w:bCs/>
          <w:color w:val="2E7D32"/>
        </w:rPr>
        <w:t xml:space="preserve">2（正）</w:t>
      </w:r>
      <w:r>
        <w:t xml:space="preserve">　原理的交渉術（ハーバード流交渉術等）や異文化交渉論において、表面上の要求や立場のぶつかり合いから、その根底にある関心事・ニーズ・恐怖・懸念へ視点を転換し、双方に利益のある統合的解決策を模索する交渉アプローチが最も効果的とされます。</w:t>
      </w:r>
    </w:p>
    <w:p>
      <w:pPr>
        <w:spacing w:after="100"/>
      </w:pPr>
      <w:r>
        <w:rPr>
          <w:b/>
          <w:bCs/>
          <w:color w:val="B00020"/>
        </w:rPr>
        <w:t xml:space="preserve">3（誤）</w:t>
      </w:r>
      <w:r>
        <w:t xml:space="preserve">　自文化の規範を絶対視して他者に押し付ける姿勢は「自文化中心主義」であり、異文化調整能力やコンフリクト解決を阻害する要因となります。</w:t>
      </w:r>
    </w:p>
    <w:p>
      <w:pPr>
        <w:spacing w:after="100"/>
      </w:pPr>
      <w:r>
        <w:rPr>
          <w:b/>
          <w:bCs/>
          <w:color w:val="B00020"/>
        </w:rPr>
        <w:t xml:space="preserve">4（誤）</w:t>
      </w:r>
      <w:r>
        <w:t xml:space="preserve">　コンフリクトは文法や語彙などの「言語的側面」だけでなく、価値観、非言語行動、コミュニケーションスタイル（高文脈・低文脈）、文化規範などの「非言語的・文化的側面」が複雑に関与して生じます。言語の正確さだけで完全に防ぐことはできません。</w:t>
      </w:r>
    </w:p>
    <w:p>
      <w:pPr>
        <w:pBdr>
          <w:top w:val="single" w:color="CCCCCC" w:sz="4" w:space="6"/>
        </w:pBdr>
        <w:spacing w:after="300" w:before="150"/>
      </w:pPr>
      <w:hyperlink w:history="1" w:anchor="Q_5_1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4" w:id="907"/>
      <w:r>
        <w:rPr>
          <w:b/>
          <w:bCs/>
        </w:rPr>
        <w:t xml:space="preserve">問題104　解説</w:t>
      </w:r>
      <w:bookmarkEnd w:id="907"/>
    </w:p>
    <w:p>
      <w:pPr>
        <w:spacing w:after="120"/>
      </w:pPr>
      <w:r>
        <w:rPr>
          <w:b/>
          <w:bCs/>
        </w:rPr>
        <w:t xml:space="preserve">正解：4</w:t>
      </w:r>
    </w:p>
    <w:p>
      <w:pPr>
        <w:spacing w:after="100"/>
      </w:pPr>
      <w:r>
        <w:rPr>
          <w:b/>
          <w:bCs/>
          <w:color w:val="B00020"/>
        </w:rPr>
        <w:t xml:space="preserve">1（誤）</w:t>
      </w:r>
      <w:r>
        <w:t xml:space="preserve">　Bさんの「うーん、ちょっと…」は「都合が悪い・難しい」という意味の間接的拒絶・難色であり、「明確な肯定」ではありません。これを無視して強制することはコンフリクトを激化させます。</w:t>
      </w:r>
    </w:p>
    <w:p>
      <w:pPr>
        <w:spacing w:after="100"/>
      </w:pPr>
      <w:r>
        <w:rPr>
          <w:b/>
          <w:bCs/>
          <w:color w:val="B00020"/>
        </w:rPr>
        <w:t xml:space="preserve">2（誤）</w:t>
      </w:r>
      <w:r>
        <w:t xml:space="preserve">　相手の文化的な対人配慮行動を一方的に否定・批判させる指導は、異文化間のスムーズな関係構築やコンフリクト管理として不適切です。</w:t>
      </w:r>
    </w:p>
    <w:p>
      <w:pPr>
        <w:spacing w:after="100"/>
      </w:pPr>
      <w:r>
        <w:rPr>
          <w:b/>
          <w:bCs/>
          <w:color w:val="B00020"/>
        </w:rPr>
        <w:t xml:space="preserve">3（誤）</w:t>
      </w:r>
      <w:r>
        <w:t xml:space="preserve">　課題の本質は敬語の文法形式（形態論）ではなく、相手の発話の裏にある意図を汲み取り、対立を回避・調整する談話・交渉能力（語用論・異文化調整能力）にあります。</w:t>
      </w:r>
    </w:p>
    <w:p>
      <w:pPr>
        <w:spacing w:after="100"/>
      </w:pPr>
      <w:r>
        <w:rPr>
          <w:b/>
          <w:bCs/>
          <w:color w:val="2E7D32"/>
        </w:rPr>
        <w:t xml:space="preserve">4（正）</w:t>
      </w:r>
      <w:r>
        <w:t xml:space="preserve">　日本語のコミュニケーションでは、断りや不都合を提示する際に「〜はちょっと…」という文末のボカシや非言語表現（表情・視線）を用いて間接的に伝える文化（ハイ・コンテキストな配慮行動）が頻繁に見られます。Aさんはそれを肯定と誤解しており、相手の意図をくみ取って再交渉（提案・質問）するスキル（ソシオ・プラグマティックな調整能力）が必要です。</w:t>
      </w:r>
    </w:p>
    <w:p>
      <w:pPr>
        <w:pBdr>
          <w:top w:val="single" w:color="CCCCCC" w:sz="4" w:space="6"/>
        </w:pBdr>
        <w:spacing w:after="300" w:before="150"/>
      </w:pPr>
      <w:hyperlink w:history="1" w:anchor="Q_5_1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5" w:id="908"/>
      <w:r>
        <w:rPr>
          <w:b/>
          <w:bCs/>
        </w:rPr>
        <w:t xml:space="preserve">問題105　解説</w:t>
      </w:r>
      <w:bookmarkEnd w:id="908"/>
    </w:p>
    <w:p>
      <w:pPr>
        <w:spacing w:after="120"/>
      </w:pPr>
      <w:r>
        <w:rPr>
          <w:b/>
          <w:bCs/>
        </w:rPr>
        <w:t xml:space="preserve">正解：1</w:t>
      </w:r>
    </w:p>
    <w:p>
      <w:pPr>
        <w:spacing w:after="100"/>
      </w:pPr>
      <w:r>
        <w:rPr>
          <w:b/>
          <w:bCs/>
          <w:color w:val="2E7D32"/>
        </w:rPr>
        <w:t xml:space="preserve">1（正）</w:t>
      </w:r>
      <w:r>
        <w:t xml:space="preserve">　協働は、自己主張と協力性の両面が高い様式です。双方の関心を十分に満たす解決策を探ります。ただし、あらゆる状況で最適という意味ではありません。</w:t>
      </w:r>
    </w:p>
    <w:p>
      <w:pPr>
        <w:spacing w:after="100"/>
      </w:pPr>
      <w:r>
        <w:rPr>
          <w:b/>
          <w:bCs/>
          <w:color w:val="B00020"/>
        </w:rPr>
        <w:t xml:space="preserve">2（誤）</w:t>
      </w:r>
      <w:r>
        <w:t xml:space="preserve">　回避は、自分と相手の関心を直接追求せず、問題を先送りしたり距離を置いたりする様式です。Kilmannは状況に応じて様式を選ぶと説明しており、回避が常に最悪とはしていません。</w:t>
      </w:r>
    </w:p>
    <w:p>
      <w:pPr>
        <w:spacing w:after="100"/>
      </w:pPr>
      <w:r>
        <w:rPr>
          <w:b/>
          <w:bCs/>
          <w:color w:val="B00020"/>
        </w:rPr>
        <w:t xml:space="preserve">3（誤）</w:t>
      </w:r>
      <w:r>
        <w:t xml:space="preserve">　受容・適応（accommodating）は、自分の関心を抑えて相手の関心を満たそうとする様式です。自分の主張を押し通すという肢の説明は逆です。</w:t>
      </w:r>
    </w:p>
    <w:p>
      <w:pPr>
        <w:spacing w:after="100"/>
      </w:pPr>
      <w:r>
        <w:rPr>
          <w:b/>
          <w:bCs/>
          <w:color w:val="B00020"/>
        </w:rPr>
        <w:t xml:space="preserve">4（誤）</w:t>
      </w:r>
      <w:r>
        <w:t xml:space="preserve">　妥協（compromising）は、双方の関心を部分的に満たす受け入れ可能な解決を探る様式です。一方の完全勝利を目指すという肢の説明とは異なります。</w:t>
      </w:r>
    </w:p>
    <w:p>
      <w:pPr>
        <w:pBdr>
          <w:top w:val="single" w:color="CCCCCC" w:sz="4" w:space="6"/>
        </w:pBdr>
        <w:spacing w:after="300" w:before="150"/>
      </w:pPr>
      <w:hyperlink w:history="1" w:anchor="Q_5_105">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応用試験編　解説</w:t>
      </w:r>
    </w:p>
    <w:p>
      <w:pPr>
        <w:spacing w:after="120"/>
      </w:pPr>
      <w:r>
        <w:rPr>
          <w:b/>
          <w:bCs/>
        </w:rPr>
        <w:t xml:space="preserve">ケース1　初級クラスにおける直接法での位置表現の導入</w:t>
      </w:r>
    </w:p>
    <w:p>
      <w:pPr>
        <w:pStyle w:val="Heading3"/>
        <w:spacing w:after="120" w:before="240"/>
      </w:pPr>
      <w:bookmarkStart w:name="A_O_001" w:id="909"/>
      <w:r>
        <w:rPr>
          <w:b/>
          <w:bCs/>
        </w:rPr>
        <w:t xml:space="preserve">問1　解説</w:t>
      </w:r>
      <w:bookmarkEnd w:id="909"/>
    </w:p>
    <w:p>
      <w:pPr>
        <w:spacing w:after="120"/>
      </w:pPr>
      <w:r>
        <w:rPr>
          <w:b/>
          <w:bCs/>
        </w:rPr>
        <w:t xml:space="preserve">正解：1</w:t>
      </w:r>
    </w:p>
    <w:p>
      <w:pPr>
        <w:spacing w:after="100"/>
      </w:pPr>
      <w:r>
        <w:rPr>
          <w:b/>
          <w:bCs/>
          <w:color w:val="2E7D32"/>
        </w:rPr>
        <w:t xml:space="preserve">1（正）</w:t>
      </w:r>
      <w:r>
        <w:t xml:space="preserve">　母語を介さず、実物・絵カード等を用いて目標言語のみで意味を伝えながら指導する方法は直接法の特徴である。</w:t>
      </w:r>
    </w:p>
    <w:p>
      <w:pPr>
        <w:spacing w:after="100"/>
      </w:pPr>
      <w:r>
        <w:rPr>
          <w:b/>
          <w:bCs/>
          <w:color w:val="B00020"/>
        </w:rPr>
        <w:t xml:space="preserve">2（誤）</w:t>
      </w:r>
      <w:r>
        <w:t xml:space="preserve">　コミュニティ・ランゲージ・ラーニングは教師がカウンセラー的役割を担う教授法であり、この授業の説明とは異なる。</w:t>
      </w:r>
    </w:p>
    <w:p>
      <w:pPr>
        <w:spacing w:after="100"/>
      </w:pPr>
      <w:r>
        <w:rPr>
          <w:b/>
          <w:bCs/>
          <w:color w:val="B00020"/>
        </w:rPr>
        <w:t xml:space="preserve">3（誤）</w:t>
      </w:r>
      <w:r>
        <w:t xml:space="preserve">　サジェストペディアは音楽やリラックスした環境を活用する教授法であり、この授業の説明には当てはまらない。</w:t>
      </w:r>
    </w:p>
    <w:p>
      <w:pPr>
        <w:spacing w:after="100"/>
      </w:pPr>
      <w:r>
        <w:rPr>
          <w:b/>
          <w:bCs/>
          <w:color w:val="B00020"/>
        </w:rPr>
        <w:t xml:space="preserve">4（誤）</w:t>
      </w:r>
      <w:r>
        <w:t xml:space="preserve">　文法訳読法は母語による文法説明と訳読を中心とする方法であり、この授業の進め方とは異なる。</w:t>
      </w:r>
    </w:p>
    <w:p>
      <w:pPr>
        <w:pBdr>
          <w:top w:val="single" w:color="CCCCCC" w:sz="4" w:space="6"/>
        </w:pBdr>
        <w:spacing w:after="300" w:before="150"/>
      </w:pPr>
      <w:hyperlink w:history="1" w:anchor="Q_O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2" w:id="910"/>
      <w:r>
        <w:rPr>
          <w:b/>
          <w:bCs/>
        </w:rPr>
        <w:t xml:space="preserve">問2　解説</w:t>
      </w:r>
      <w:bookmarkEnd w:id="910"/>
    </w:p>
    <w:p>
      <w:pPr>
        <w:spacing w:after="120"/>
      </w:pPr>
      <w:r>
        <w:rPr>
          <w:b/>
          <w:bCs/>
        </w:rPr>
        <w:t xml:space="preserve">正解：4</w:t>
      </w:r>
    </w:p>
    <w:p>
      <w:pPr>
        <w:spacing w:after="100"/>
      </w:pPr>
      <w:r>
        <w:rPr>
          <w:b/>
          <w:bCs/>
          <w:color w:val="B00020"/>
        </w:rPr>
        <w:t xml:space="preserve">1（誤）</w:t>
      </w:r>
      <w:r>
        <w:t xml:space="preserve">　「あります」は物の存在を表す動詞として使われます。「本」は物なので、「あります」を用いたことは適切です。</w:t>
      </w:r>
    </w:p>
    <w:p>
      <w:pPr>
        <w:spacing w:after="100"/>
      </w:pPr>
      <w:r>
        <w:rPr>
          <w:b/>
          <w:bCs/>
          <w:color w:val="B00020"/>
        </w:rPr>
        <w:t xml:space="preserve">2（誤）</w:t>
      </w:r>
      <w:r>
        <w:t xml:space="preserve">　この文の「に」は、本の存在する場所を示しています。「机の上にあります」は存在場所を表す自然な形です。</w:t>
      </w:r>
    </w:p>
    <w:p>
      <w:pPr>
        <w:spacing w:after="100"/>
      </w:pPr>
      <w:r>
        <w:rPr>
          <w:b/>
          <w:bCs/>
          <w:color w:val="B00020"/>
        </w:rPr>
        <w:t xml:space="preserve">3（誤）</w:t>
      </w:r>
      <w:r>
        <w:t xml:space="preserve">　「NはNにあります」は、物の位置を尋ねたり説明したりする文型です。先行質問と情報の流れを確認せず、存在文では「は」が禁止されるとする説明は誤りです。</w:t>
      </w:r>
    </w:p>
    <w:p>
      <w:pPr>
        <w:spacing w:after="100"/>
      </w:pPr>
      <w:r>
        <w:rPr>
          <w:b/>
          <w:bCs/>
          <w:color w:val="2E7D32"/>
        </w:rPr>
        <w:t xml:space="preserve">4（正）</w:t>
      </w:r>
      <w:r>
        <w:t xml:space="preserve">　先行質問は本の位置を尋ねています。「本は机の上にあります」は、その質問への自然な答えです。物の位置の説明と、ある場所に何があるかの説明を区別して考えます。</w:t>
      </w:r>
    </w:p>
    <w:p>
      <w:pPr>
        <w:pBdr>
          <w:top w:val="single" w:color="CCCCCC" w:sz="4" w:space="6"/>
        </w:pBdr>
        <w:spacing w:after="300" w:before="150"/>
      </w:pPr>
      <w:hyperlink w:history="1" w:anchor="Q_O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3" w:id="911"/>
      <w:r>
        <w:rPr>
          <w:b/>
          <w:bCs/>
        </w:rPr>
        <w:t xml:space="preserve">問3　解説</w:t>
      </w:r>
      <w:bookmarkEnd w:id="911"/>
    </w:p>
    <w:p>
      <w:pPr>
        <w:spacing w:after="120"/>
      </w:pPr>
      <w:r>
        <w:rPr>
          <w:b/>
          <w:bCs/>
        </w:rPr>
        <w:t xml:space="preserve">正解：3</w:t>
      </w:r>
    </w:p>
    <w:p>
      <w:pPr>
        <w:spacing w:after="100"/>
      </w:pPr>
      <w:r>
        <w:rPr>
          <w:b/>
          <w:bCs/>
          <w:color w:val="B00020"/>
        </w:rPr>
        <w:t xml:space="preserve">1（誤）</w:t>
      </w:r>
      <w:r>
        <w:t xml:space="preserve">　位置を尋ねる先行質問に対応した「は」の使用であり、誤用・未定着の証拠とはなりません。</w:t>
      </w:r>
    </w:p>
    <w:p>
      <w:pPr>
        <w:spacing w:after="100"/>
      </w:pPr>
      <w:r>
        <w:rPr>
          <w:b/>
          <w:bCs/>
          <w:color w:val="B00020"/>
        </w:rPr>
        <w:t xml:space="preserve">2（誤）</w:t>
      </w:r>
      <w:r>
        <w:t xml:space="preserve">　「本」は物を表します。「あります」の使用が適切であり、生き物を表す「います」の省略ではありません。</w:t>
      </w:r>
    </w:p>
    <w:p>
      <w:pPr>
        <w:spacing w:after="100"/>
      </w:pPr>
      <w:r>
        <w:rPr>
          <w:b/>
          <w:bCs/>
          <w:color w:val="2E7D32"/>
        </w:rPr>
        <w:t xml:space="preserve">3（正）</w:t>
      </w:r>
      <w:r>
        <w:t xml:space="preserve">　このやり取りは物の存在場所を尋ねて説明する文型に一致します。教師は、学習者の発話を評価する前に、問いと答えの対応を確認する必要があります。</w:t>
      </w:r>
    </w:p>
    <w:p>
      <w:pPr>
        <w:spacing w:after="100"/>
      </w:pPr>
      <w:r>
        <w:rPr>
          <w:b/>
          <w:bCs/>
          <w:color w:val="B00020"/>
        </w:rPr>
        <w:t xml:space="preserve">4（誤）</w:t>
      </w:r>
      <w:r>
        <w:t xml:space="preserve">　「どこ」は場所を尋ねる疑問詞です。この質問では本の位置を尋ねており、用法が適切です。</w:t>
      </w:r>
    </w:p>
    <w:p>
      <w:pPr>
        <w:pBdr>
          <w:top w:val="single" w:color="CCCCCC" w:sz="4" w:space="6"/>
        </w:pBdr>
        <w:spacing w:after="300" w:before="150"/>
      </w:pPr>
      <w:hyperlink w:history="1" w:anchor="Q_O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4" w:id="912"/>
      <w:r>
        <w:rPr>
          <w:b/>
          <w:bCs/>
        </w:rPr>
        <w:t xml:space="preserve">問4　解説</w:t>
      </w:r>
      <w:bookmarkEnd w:id="912"/>
    </w:p>
    <w:p>
      <w:pPr>
        <w:spacing w:after="120"/>
      </w:pPr>
      <w:r>
        <w:rPr>
          <w:b/>
          <w:bCs/>
        </w:rPr>
        <w:t xml:space="preserve">正解：3</w:t>
      </w:r>
    </w:p>
    <w:p>
      <w:pPr>
        <w:spacing w:after="100"/>
      </w:pPr>
      <w:r>
        <w:rPr>
          <w:b/>
          <w:bCs/>
          <w:color w:val="B00020"/>
        </w:rPr>
        <w:t xml:space="preserve">1（誤）</w:t>
      </w:r>
      <w:r>
        <w:t xml:space="preserve">　臨界期仮説は年齢的な習得の限界に関する仮説であり、この場面の工夫とは直接関係しない。</w:t>
      </w:r>
    </w:p>
    <w:p>
      <w:pPr>
        <w:spacing w:after="100"/>
      </w:pPr>
      <w:r>
        <w:rPr>
          <w:b/>
          <w:bCs/>
          <w:color w:val="B00020"/>
        </w:rPr>
        <w:t xml:space="preserve">2（誤）</w:t>
      </w:r>
      <w:r>
        <w:t xml:space="preserve">　文化変容モデルは異文化適応の様式に関するモデルであり、この場面とは直接関係しない。</w:t>
      </w:r>
    </w:p>
    <w:p>
      <w:pPr>
        <w:spacing w:after="100"/>
      </w:pPr>
      <w:r>
        <w:rPr>
          <w:b/>
          <w:bCs/>
          <w:color w:val="2E7D32"/>
        </w:rPr>
        <w:t xml:space="preserve">3（正）</w:t>
      </w:r>
      <w:r>
        <w:t xml:space="preserve">　Schmidtの気づき仮説は、学習者がインプットの言語形式に意識的に気づくことを、インテイクに関わる条件として位置付けます。この工夫は形式への気づきを促そうとするものです。説明を聞くだけで習得が必ず完了するという主張ではありません。</w:t>
      </w:r>
    </w:p>
    <w:p>
      <w:pPr>
        <w:spacing w:after="100"/>
      </w:pPr>
      <w:r>
        <w:rPr>
          <w:b/>
          <w:bCs/>
          <w:color w:val="B00020"/>
        </w:rPr>
        <w:t xml:space="preserve">4（誤）</w:t>
      </w:r>
      <w:r>
        <w:t xml:space="preserve">　リンガフランカは共通語としての言語使用を指す社会言語学の概念であり、この場面とは関係しない。</w:t>
      </w:r>
    </w:p>
    <w:p>
      <w:pPr>
        <w:pBdr>
          <w:top w:val="single" w:color="CCCCCC" w:sz="4" w:space="6"/>
        </w:pBdr>
        <w:spacing w:after="300" w:before="150"/>
      </w:pPr>
      <w:hyperlink w:history="1" w:anchor="Q_O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5" w:id="913"/>
      <w:r>
        <w:rPr>
          <w:b/>
          <w:bCs/>
        </w:rPr>
        <w:t xml:space="preserve">問5　解説</w:t>
      </w:r>
      <w:bookmarkEnd w:id="913"/>
    </w:p>
    <w:p>
      <w:pPr>
        <w:spacing w:after="120"/>
      </w:pPr>
      <w:r>
        <w:rPr>
          <w:b/>
          <w:bCs/>
        </w:rPr>
        <w:t xml:space="preserve">正解：3</w:t>
      </w:r>
    </w:p>
    <w:p>
      <w:pPr>
        <w:spacing w:after="100"/>
      </w:pPr>
      <w:r>
        <w:rPr>
          <w:b/>
          <w:bCs/>
          <w:color w:val="B00020"/>
        </w:rPr>
        <w:t xml:space="preserve">1（誤）</w:t>
      </w:r>
      <w:r>
        <w:t xml:space="preserve">　経験の浅い時期こそ自己点検を通じた気づきが成長に直結するとされる。</w:t>
      </w:r>
    </w:p>
    <w:p>
      <w:pPr>
        <w:spacing w:after="100"/>
      </w:pPr>
      <w:r>
        <w:rPr>
          <w:b/>
          <w:bCs/>
          <w:color w:val="B00020"/>
        </w:rPr>
        <w:t xml:space="preserve">2（誤）</w:t>
      </w:r>
      <w:r>
        <w:t xml:space="preserve">　誤用への対応は今後の指導方針を検討する上で重要な材料であり、無視することは適切でない。</w:t>
      </w:r>
    </w:p>
    <w:p>
      <w:pPr>
        <w:spacing w:after="100"/>
      </w:pPr>
      <w:r>
        <w:rPr>
          <w:b/>
          <w:bCs/>
          <w:color w:val="2E7D32"/>
        </w:rPr>
        <w:t xml:space="preserve">3（正）</w:t>
      </w:r>
      <w:r>
        <w:t xml:space="preserve">　授業を客観的に振り返り、指示・説明のタイミングや内容を見直すことは、授業改善・自己点検の基本的な取り組みとして重要である。</w:t>
      </w:r>
    </w:p>
    <w:p>
      <w:pPr>
        <w:spacing w:after="100"/>
      </w:pPr>
      <w:r>
        <w:rPr>
          <w:b/>
          <w:bCs/>
          <w:color w:val="B00020"/>
        </w:rPr>
        <w:t xml:space="preserve">4（誤）</w:t>
      </w:r>
      <w:r>
        <w:t xml:space="preserve">　振り返りを行わずに同じ方法を続けることは、改善の機会を逃すことになりかねない。</w:t>
      </w:r>
    </w:p>
    <w:p>
      <w:pPr>
        <w:pBdr>
          <w:top w:val="single" w:color="CCCCCC" w:sz="4" w:space="6"/>
        </w:pBdr>
        <w:spacing w:after="300" w:before="150"/>
      </w:pPr>
      <w:hyperlink w:history="1" w:anchor="Q_O_00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ケース2　進学クラスにおけるニーズ分析からコースデザインへの展開</w:t>
      </w:r>
    </w:p>
    <w:p>
      <w:pPr>
        <w:pStyle w:val="Heading3"/>
        <w:spacing w:after="120" w:before="240"/>
      </w:pPr>
      <w:bookmarkStart w:name="A_O_006" w:id="914"/>
      <w:r>
        <w:rPr>
          <w:b/>
          <w:bCs/>
        </w:rPr>
        <w:t xml:space="preserve">問1　解説</w:t>
      </w:r>
      <w:bookmarkEnd w:id="914"/>
    </w:p>
    <w:p>
      <w:pPr>
        <w:spacing w:after="120"/>
      </w:pPr>
      <w:r>
        <w:rPr>
          <w:b/>
          <w:bCs/>
        </w:rPr>
        <w:t xml:space="preserve">正解：4</w:t>
      </w:r>
    </w:p>
    <w:p>
      <w:pPr>
        <w:spacing w:after="100"/>
      </w:pPr>
      <w:r>
        <w:rPr>
          <w:b/>
          <w:bCs/>
          <w:color w:val="B00020"/>
        </w:rPr>
        <w:t xml:space="preserve">1（誤）</w:t>
      </w:r>
      <w:r>
        <w:t xml:space="preserve">　対照分析は言語間の構造比較を行う手法であり、この場面の調査とは異なる。</w:t>
      </w:r>
    </w:p>
    <w:p>
      <w:pPr>
        <w:spacing w:after="100"/>
      </w:pPr>
      <w:r>
        <w:rPr>
          <w:b/>
          <w:bCs/>
          <w:color w:val="B00020"/>
        </w:rPr>
        <w:t xml:space="preserve">2（誤）</w:t>
      </w:r>
      <w:r>
        <w:t xml:space="preserve">　誤用分析は学習者の誤りを分析する手法であり、この場面の調査とは異なる。</w:t>
      </w:r>
    </w:p>
    <w:p>
      <w:pPr>
        <w:spacing w:after="100"/>
      </w:pPr>
      <w:r>
        <w:rPr>
          <w:b/>
          <w:bCs/>
          <w:color w:val="B00020"/>
        </w:rPr>
        <w:t xml:space="preserve">3（誤）</w:t>
      </w:r>
      <w:r>
        <w:t xml:space="preserve">　レディネス調査は学習開始前の学習者側の条件（既習歴・学習環境等）を調べる調査であり、目的・目標に関する調査とは区別される。</w:t>
      </w:r>
    </w:p>
    <w:p>
      <w:pPr>
        <w:spacing w:after="100"/>
      </w:pPr>
      <w:r>
        <w:rPr>
          <w:b/>
          <w:bCs/>
          <w:color w:val="2E7D32"/>
        </w:rPr>
        <w:t xml:space="preserve">4（正）</w:t>
      </w:r>
      <w:r>
        <w:t xml:space="preserve">　学習者が学習を通して何を達成したいか（志望学部、必要な日本語力等）を調べる調査は「ニーズ分析」に当たる。</w:t>
      </w:r>
    </w:p>
    <w:p>
      <w:pPr>
        <w:pBdr>
          <w:top w:val="single" w:color="CCCCCC" w:sz="4" w:space="6"/>
        </w:pBdr>
        <w:spacing w:after="300" w:before="150"/>
      </w:pPr>
      <w:hyperlink w:history="1" w:anchor="Q_O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7" w:id="915"/>
      <w:r>
        <w:rPr>
          <w:b/>
          <w:bCs/>
        </w:rPr>
        <w:t xml:space="preserve">問2　解説</w:t>
      </w:r>
      <w:bookmarkEnd w:id="915"/>
    </w:p>
    <w:p>
      <w:pPr>
        <w:spacing w:after="120"/>
      </w:pPr>
      <w:r>
        <w:rPr>
          <w:b/>
          <w:bCs/>
        </w:rPr>
        <w:t xml:space="preserve">正解：3</w:t>
      </w:r>
    </w:p>
    <w:p>
      <w:pPr>
        <w:spacing w:after="100"/>
      </w:pPr>
      <w:r>
        <w:rPr>
          <w:b/>
          <w:bCs/>
          <w:color w:val="B00020"/>
        </w:rPr>
        <w:t xml:space="preserve">1（誤）</w:t>
      </w:r>
      <w:r>
        <w:t xml:space="preserve">　形成的評価は学習途中の指導改善のための評価であり、コース開始前の調査とは異なる。</w:t>
      </w:r>
    </w:p>
    <w:p>
      <w:pPr>
        <w:spacing w:after="100"/>
      </w:pPr>
      <w:r>
        <w:rPr>
          <w:b/>
          <w:bCs/>
          <w:color w:val="B00020"/>
        </w:rPr>
        <w:t xml:space="preserve">2（誤）</w:t>
      </w:r>
      <w:r>
        <w:t xml:space="preserve">　ニーズ分析は学習者が達成したい目標を調べる調査であり、既習歴等の学習条件を調べる調査とは区別される。</w:t>
      </w:r>
    </w:p>
    <w:p>
      <w:pPr>
        <w:spacing w:after="100"/>
      </w:pPr>
      <w:r>
        <w:rPr>
          <w:b/>
          <w:bCs/>
          <w:color w:val="2E7D32"/>
        </w:rPr>
        <w:t xml:space="preserve">3（正）</w:t>
      </w:r>
      <w:r>
        <w:t xml:space="preserve">　コース開始前の学習者の既習歴・学習時間等の条件を調べる調査は「レディネス調査」に当たる。</w:t>
      </w:r>
    </w:p>
    <w:p>
      <w:pPr>
        <w:spacing w:after="100"/>
      </w:pPr>
      <w:r>
        <w:rPr>
          <w:b/>
          <w:bCs/>
          <w:color w:val="B00020"/>
        </w:rPr>
        <w:t xml:space="preserve">4（誤）</w:t>
      </w:r>
      <w:r>
        <w:t xml:space="preserve">　総括的評価はコース終了時の到達度判定のための評価であり、コース開始前の調査とは異なる。</w:t>
      </w:r>
    </w:p>
    <w:p>
      <w:pPr>
        <w:pBdr>
          <w:top w:val="single" w:color="CCCCCC" w:sz="4" w:space="6"/>
        </w:pBdr>
        <w:spacing w:after="300" w:before="150"/>
      </w:pPr>
      <w:hyperlink w:history="1" w:anchor="Q_O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8" w:id="916"/>
      <w:r>
        <w:rPr>
          <w:b/>
          <w:bCs/>
        </w:rPr>
        <w:t xml:space="preserve">問3　解説</w:t>
      </w:r>
      <w:bookmarkEnd w:id="916"/>
    </w:p>
    <w:p>
      <w:pPr>
        <w:spacing w:after="120"/>
      </w:pPr>
      <w:r>
        <w:rPr>
          <w:b/>
          <w:bCs/>
        </w:rPr>
        <w:t xml:space="preserve">正解：1</w:t>
      </w:r>
    </w:p>
    <w:p>
      <w:pPr>
        <w:spacing w:after="100"/>
      </w:pPr>
      <w:r>
        <w:rPr>
          <w:b/>
          <w:bCs/>
          <w:color w:val="2E7D32"/>
        </w:rPr>
        <w:t xml:space="preserve">1（正）</w:t>
      </w:r>
      <w:r>
        <w:t xml:space="preserve">　講義理解やノートテイキングは、学習言語能力に関わる、アカデミック・ジャパニーズの中心的な指導内容である。</w:t>
      </w:r>
    </w:p>
    <w:p>
      <w:pPr>
        <w:spacing w:after="100"/>
      </w:pPr>
      <w:r>
        <w:rPr>
          <w:b/>
          <w:bCs/>
          <w:color w:val="B00020"/>
        </w:rPr>
        <w:t xml:space="preserve">2（誤）</w:t>
      </w:r>
      <w:r>
        <w:t xml:space="preserve">　発音の正確さのみに限定される課題ではない。</w:t>
      </w:r>
    </w:p>
    <w:p>
      <w:pPr>
        <w:spacing w:after="100"/>
      </w:pPr>
      <w:r>
        <w:rPr>
          <w:b/>
          <w:bCs/>
          <w:color w:val="B00020"/>
        </w:rPr>
        <w:t xml:space="preserve">3（誤）</w:t>
      </w:r>
      <w:r>
        <w:t xml:space="preserve">　生活言語能力のみでは、学術的な場面で求められる認知的に負荷の高い言語使用には対応しきれないとされる。</w:t>
      </w:r>
    </w:p>
    <w:p>
      <w:pPr>
        <w:spacing w:after="100"/>
      </w:pPr>
      <w:r>
        <w:rPr>
          <w:b/>
          <w:bCs/>
          <w:color w:val="B00020"/>
        </w:rPr>
        <w:t xml:space="preserve">4（誤）</w:t>
      </w:r>
      <w:r>
        <w:t xml:space="preserve">　日常会話のあいさつ表現は、このニーズ調査結果が示す課題とは直接関係しない。</w:t>
      </w:r>
    </w:p>
    <w:p>
      <w:pPr>
        <w:pBdr>
          <w:top w:val="single" w:color="CCCCCC" w:sz="4" w:space="6"/>
        </w:pBdr>
        <w:spacing w:after="300" w:before="150"/>
      </w:pPr>
      <w:hyperlink w:history="1" w:anchor="Q_O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9" w:id="917"/>
      <w:r>
        <w:rPr>
          <w:b/>
          <w:bCs/>
        </w:rPr>
        <w:t xml:space="preserve">問4　解説</w:t>
      </w:r>
      <w:bookmarkEnd w:id="917"/>
    </w:p>
    <w:p>
      <w:pPr>
        <w:spacing w:after="120"/>
      </w:pPr>
      <w:r>
        <w:rPr>
          <w:b/>
          <w:bCs/>
        </w:rPr>
        <w:t xml:space="preserve">正解：4</w:t>
      </w:r>
    </w:p>
    <w:p>
      <w:pPr>
        <w:spacing w:after="100"/>
      </w:pPr>
      <w:r>
        <w:rPr>
          <w:b/>
          <w:bCs/>
          <w:color w:val="B00020"/>
        </w:rPr>
        <w:t xml:space="preserve">1（誤）</w:t>
      </w:r>
      <w:r>
        <w:t xml:space="preserve">　Can-do形式は到達目標の記述方法であり、シラバスの種類（文法・話題・課題等）とは別の観点の概念である。</w:t>
      </w:r>
    </w:p>
    <w:p>
      <w:pPr>
        <w:spacing w:after="100"/>
      </w:pPr>
      <w:r>
        <w:rPr>
          <w:b/>
          <w:bCs/>
          <w:color w:val="B00020"/>
        </w:rPr>
        <w:t xml:space="preserve">2（誤）</w:t>
      </w:r>
      <w:r>
        <w:t xml:space="preserve">　目標の達成度を確認するための評価は、Can-do形式であっても引き続き必要とされる。</w:t>
      </w:r>
    </w:p>
    <w:p>
      <w:pPr>
        <w:spacing w:after="100"/>
      </w:pPr>
      <w:r>
        <w:rPr>
          <w:b/>
          <w:bCs/>
          <w:color w:val="B00020"/>
        </w:rPr>
        <w:t xml:space="preserve">3（誤）</w:t>
      </w:r>
      <w:r>
        <w:t xml:space="preserve">　目標に沿った教材選定は、Can-do形式で目標を示した後も必要な工程である。</w:t>
      </w:r>
    </w:p>
    <w:p>
      <w:pPr>
        <w:spacing w:after="100"/>
      </w:pPr>
      <w:r>
        <w:rPr>
          <w:b/>
          <w:bCs/>
          <w:color w:val="2E7D32"/>
        </w:rPr>
        <w:t xml:space="preserve">4（正）</w:t>
      </w:r>
      <w:r>
        <w:t xml:space="preserve">　「〜することができる」という具体的な行動として目標を記述することで、学習者・教師の間で到達目標を共有しやすくなる利点がある。</w:t>
      </w:r>
    </w:p>
    <w:p>
      <w:pPr>
        <w:pBdr>
          <w:top w:val="single" w:color="CCCCCC" w:sz="4" w:space="6"/>
        </w:pBdr>
        <w:spacing w:after="300" w:before="150"/>
      </w:pPr>
      <w:hyperlink w:history="1" w:anchor="Q_O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0" w:id="918"/>
      <w:r>
        <w:rPr>
          <w:b/>
          <w:bCs/>
        </w:rPr>
        <w:t xml:space="preserve">問5　解説</w:t>
      </w:r>
      <w:bookmarkEnd w:id="918"/>
    </w:p>
    <w:p>
      <w:pPr>
        <w:spacing w:after="120"/>
      </w:pPr>
      <w:r>
        <w:rPr>
          <w:b/>
          <w:bCs/>
        </w:rPr>
        <w:t xml:space="preserve">正解：1</w:t>
      </w:r>
    </w:p>
    <w:p>
      <w:pPr>
        <w:spacing w:after="100"/>
      </w:pPr>
      <w:r>
        <w:rPr>
          <w:b/>
          <w:bCs/>
          <w:color w:val="2E7D32"/>
        </w:rPr>
        <w:t xml:space="preserve">1（正）</w:t>
      </w:r>
      <w:r>
        <w:t xml:space="preserve">　学習の途中で行い、指導の改善・調整に生かす評価を「形成的評価」と呼ぶ。この場面の小テスト等はこれに当たる。</w:t>
      </w:r>
    </w:p>
    <w:p>
      <w:pPr>
        <w:spacing w:after="100"/>
      </w:pPr>
      <w:r>
        <w:rPr>
          <w:b/>
          <w:bCs/>
          <w:color w:val="B00020"/>
        </w:rPr>
        <w:t xml:space="preserve">2（誤）</w:t>
      </w:r>
      <w:r>
        <w:t xml:space="preserve">　総括的評価はコース終了時に到達度を総合的に判定する評価であり、途中経過の指導調整を目的とする評価とは異なる。</w:t>
      </w:r>
    </w:p>
    <w:p>
      <w:pPr>
        <w:spacing w:after="100"/>
      </w:pPr>
      <w:r>
        <w:rPr>
          <w:b/>
          <w:bCs/>
          <w:color w:val="B00020"/>
        </w:rPr>
        <w:t xml:space="preserve">3（誤）</w:t>
      </w:r>
      <w:r>
        <w:t xml:space="preserve">　相対評価は集団内の順位に基づく評価方法であり、この場面の説明が示す評価の目的（指導調整）とは観点が異なる。</w:t>
      </w:r>
    </w:p>
    <w:p>
      <w:pPr>
        <w:spacing w:after="100"/>
      </w:pPr>
      <w:r>
        <w:rPr>
          <w:b/>
          <w:bCs/>
          <w:color w:val="B00020"/>
        </w:rPr>
        <w:t xml:space="preserve">4（誤）</w:t>
      </w:r>
      <w:r>
        <w:t xml:space="preserve">　診断的評価は主にコース開始前に行われる評価であり、コース途中の評価とは区別される。</w:t>
      </w:r>
    </w:p>
    <w:p>
      <w:pPr>
        <w:pBdr>
          <w:top w:val="single" w:color="CCCCCC" w:sz="4" w:space="6"/>
        </w:pBdr>
        <w:spacing w:after="300" w:before="150"/>
      </w:pPr>
      <w:hyperlink w:history="1" w:anchor="Q_O_01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ケース3　会社のウチとソトに応じた待遇表現の指導</w:t>
      </w:r>
    </w:p>
    <w:p>
      <w:pPr>
        <w:pStyle w:val="Heading3"/>
        <w:spacing w:after="120" w:before="240"/>
      </w:pPr>
      <w:bookmarkStart w:name="A_O_011" w:id="919"/>
      <w:r>
        <w:rPr>
          <w:b/>
          <w:bCs/>
        </w:rPr>
        <w:t xml:space="preserve">問1　解説</w:t>
      </w:r>
      <w:bookmarkEnd w:id="919"/>
    </w:p>
    <w:p>
      <w:pPr>
        <w:spacing w:after="120"/>
      </w:pPr>
      <w:r>
        <w:rPr>
          <w:b/>
          <w:bCs/>
        </w:rPr>
        <w:t xml:space="preserve">正解：3</w:t>
      </w:r>
    </w:p>
    <w:p>
      <w:pPr>
        <w:spacing w:after="100"/>
      </w:pPr>
      <w:r>
        <w:rPr>
          <w:b/>
          <w:bCs/>
          <w:color w:val="B00020"/>
        </w:rPr>
        <w:t xml:space="preserve">1（誤）</w:t>
      </w:r>
      <w:r>
        <w:t xml:space="preserve">　「おっしゃる」の「おっしゃって」という活用自体は正しいものです。この場面の課題は、活用形を作れるかどうかとは別の点にあります。</w:t>
      </w:r>
    </w:p>
    <w:p>
      <w:pPr>
        <w:spacing w:after="100"/>
      </w:pPr>
      <w:r>
        <w:rPr>
          <w:b/>
          <w:bCs/>
          <w:color w:val="B00020"/>
        </w:rPr>
        <w:t xml:space="preserve">2（誤）</w:t>
      </w:r>
      <w:r>
        <w:t xml:space="preserve">　取引先へ自社の人物について述べる場面では、社内での上下関係だけでなくウチ・ソトの関係を考慮します。目上だから必ず尊敬語を使うという説明は適切ではありません。</w:t>
      </w:r>
    </w:p>
    <w:p>
      <w:pPr>
        <w:spacing w:after="100"/>
      </w:pPr>
      <w:r>
        <w:rPr>
          <w:b/>
          <w:bCs/>
          <w:color w:val="2E7D32"/>
        </w:rPr>
        <w:t xml:space="preserve">3（正）</w:t>
      </w:r>
      <w:r>
        <w:t xml:space="preserve">　会社内外の関係を踏まえ、取引先に自社の部長を述べるときは、自社側の人物として扱います。「部長の田中は、このように申しておりました」などが考えられます。</w:t>
      </w:r>
    </w:p>
    <w:p>
      <w:pPr>
        <w:spacing w:after="100"/>
      </w:pPr>
      <w:r>
        <w:rPr>
          <w:b/>
          <w:bCs/>
          <w:color w:val="B00020"/>
        </w:rPr>
        <w:t xml:space="preserve">4（誤）</w:t>
      </w:r>
      <w:r>
        <w:t xml:space="preserve">　「おっしゃる」は尊敬語であり、謙譲語Ⅱではありません。「申す」は謙譲語Ⅱに分類されます。</w:t>
      </w:r>
    </w:p>
    <w:p>
      <w:pPr>
        <w:pBdr>
          <w:top w:val="single" w:color="CCCCCC" w:sz="4" w:space="6"/>
        </w:pBdr>
        <w:spacing w:after="300" w:before="150"/>
      </w:pPr>
      <w:hyperlink w:history="1" w:anchor="Q_O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2" w:id="920"/>
      <w:r>
        <w:rPr>
          <w:b/>
          <w:bCs/>
        </w:rPr>
        <w:t xml:space="preserve">問2　解説</w:t>
      </w:r>
      <w:bookmarkEnd w:id="920"/>
    </w:p>
    <w:p>
      <w:pPr>
        <w:spacing w:after="120"/>
      </w:pPr>
      <w:r>
        <w:rPr>
          <w:b/>
          <w:bCs/>
        </w:rPr>
        <w:t xml:space="preserve">正解：2</w:t>
      </w:r>
    </w:p>
    <w:p>
      <w:pPr>
        <w:spacing w:after="100"/>
      </w:pPr>
      <w:r>
        <w:rPr>
          <w:b/>
          <w:bCs/>
          <w:color w:val="B00020"/>
        </w:rPr>
        <w:t xml:space="preserve">1（誤）</w:t>
      </w:r>
      <w:r>
        <w:t xml:space="preserve">　活用そのものは正しく、純粋な文法能力の誤りとは言い切れない。</w:t>
      </w:r>
    </w:p>
    <w:p>
      <w:pPr>
        <w:spacing w:after="100"/>
      </w:pPr>
      <w:r>
        <w:rPr>
          <w:b/>
          <w:bCs/>
          <w:color w:val="2E7D32"/>
        </w:rPr>
        <w:t xml:space="preserve">2（正）</w:t>
      </w:r>
      <w:r>
        <w:t xml:space="preserve">　場面や相手との関係性に応じて適切な言葉遣いを選択する能力に関わる問題であり、社会言語能力の課題として位置づけられる。</w:t>
      </w:r>
    </w:p>
    <w:p>
      <w:pPr>
        <w:spacing w:after="100"/>
      </w:pPr>
      <w:r>
        <w:rPr>
          <w:b/>
          <w:bCs/>
          <w:color w:val="B00020"/>
        </w:rPr>
        <w:t xml:space="preserve">3（誤）</w:t>
      </w:r>
      <w:r>
        <w:t xml:space="preserve">　発音の正確さの問題ではない。</w:t>
      </w:r>
    </w:p>
    <w:p>
      <w:pPr>
        <w:spacing w:after="100"/>
      </w:pPr>
      <w:r>
        <w:rPr>
          <w:b/>
          <w:bCs/>
          <w:color w:val="B00020"/>
        </w:rPr>
        <w:t xml:space="preserve">4（誤）</w:t>
      </w:r>
      <w:r>
        <w:t xml:space="preserve">　対照言語学（言語間比較）の知識に関する問題ではない。</w:t>
      </w:r>
    </w:p>
    <w:p>
      <w:pPr>
        <w:pBdr>
          <w:top w:val="single" w:color="CCCCCC" w:sz="4" w:space="6"/>
        </w:pBdr>
        <w:spacing w:after="300" w:before="150"/>
      </w:pPr>
      <w:hyperlink w:history="1" w:anchor="Q_O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3" w:id="921"/>
      <w:r>
        <w:rPr>
          <w:b/>
          <w:bCs/>
        </w:rPr>
        <w:t xml:space="preserve">問3　解説</w:t>
      </w:r>
      <w:bookmarkEnd w:id="921"/>
    </w:p>
    <w:p>
      <w:pPr>
        <w:spacing w:after="120"/>
      </w:pPr>
      <w:r>
        <w:rPr>
          <w:b/>
          <w:bCs/>
        </w:rPr>
        <w:t xml:space="preserve">正解：1</w:t>
      </w:r>
    </w:p>
    <w:p>
      <w:pPr>
        <w:spacing w:after="100"/>
      </w:pPr>
      <w:r>
        <w:rPr>
          <w:b/>
          <w:bCs/>
          <w:color w:val="2E7D32"/>
        </w:rPr>
        <w:t xml:space="preserve">1（正）</w:t>
      </w:r>
      <w:r>
        <w:t xml:space="preserve">　丁寧体と普通体の間を場面や相手に応じて切り替える現象を「スピーチレベルシフト」と呼び、この場面に近い現象である。</w:t>
      </w:r>
    </w:p>
    <w:p>
      <w:pPr>
        <w:spacing w:after="100"/>
      </w:pPr>
      <w:r>
        <w:rPr>
          <w:b/>
          <w:bCs/>
          <w:color w:val="B00020"/>
        </w:rPr>
        <w:t xml:space="preserve">2（誤）</w:t>
      </w:r>
      <w:r>
        <w:t xml:space="preserve">　言語シフトは世代を超えた使用言語の置き換わりを指す用語であり、この場面とは異なる。</w:t>
      </w:r>
    </w:p>
    <w:p>
      <w:pPr>
        <w:spacing w:after="100"/>
      </w:pPr>
      <w:r>
        <w:rPr>
          <w:b/>
          <w:bCs/>
          <w:color w:val="B00020"/>
        </w:rPr>
        <w:t xml:space="preserve">3（誤）</w:t>
      </w:r>
      <w:r>
        <w:t xml:space="preserve">　コード・スイッチングは主に異なる言語間の切り替えを指す用語として扱われることが多い。</w:t>
      </w:r>
    </w:p>
    <w:p>
      <w:pPr>
        <w:spacing w:after="100"/>
      </w:pPr>
      <w:r>
        <w:rPr>
          <w:b/>
          <w:bCs/>
          <w:color w:val="B00020"/>
        </w:rPr>
        <w:t xml:space="preserve">4（誤）</w:t>
      </w:r>
      <w:r>
        <w:t xml:space="preserve">　ダイグロシアは変種の機能的な使い分けの状態を指す社会言語学の概念であり、個人の発話の切り替え現象そのものを指す用語ではない。</w:t>
      </w:r>
    </w:p>
    <w:p>
      <w:pPr>
        <w:pBdr>
          <w:top w:val="single" w:color="CCCCCC" w:sz="4" w:space="6"/>
        </w:pBdr>
        <w:spacing w:after="300" w:before="150"/>
      </w:pPr>
      <w:hyperlink w:history="1" w:anchor="Q_O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4" w:id="922"/>
      <w:r>
        <w:rPr>
          <w:b/>
          <w:bCs/>
        </w:rPr>
        <w:t xml:space="preserve">問4　解説</w:t>
      </w:r>
      <w:bookmarkEnd w:id="922"/>
    </w:p>
    <w:p>
      <w:pPr>
        <w:spacing w:after="120"/>
      </w:pPr>
      <w:r>
        <w:rPr>
          <w:b/>
          <w:bCs/>
        </w:rPr>
        <w:t xml:space="preserve">正解：4</w:t>
      </w:r>
    </w:p>
    <w:p>
      <w:pPr>
        <w:spacing w:after="100"/>
      </w:pPr>
      <w:r>
        <w:rPr>
          <w:b/>
          <w:bCs/>
          <w:color w:val="B00020"/>
        </w:rPr>
        <w:t xml:space="preserve">1（誤）</w:t>
      </w:r>
      <w:r>
        <w:t xml:space="preserve">　このケースの課題は、同じ尊敬語の形を社内外で使ったことです。活用の反復だけを行い場面に触れない方針は、場面の違いに気づかせるという設問の目的に対応しません。</w:t>
      </w:r>
    </w:p>
    <w:p>
      <w:pPr>
        <w:spacing w:after="100"/>
      </w:pPr>
      <w:r>
        <w:rPr>
          <w:b/>
          <w:bCs/>
          <w:color w:val="B00020"/>
        </w:rPr>
        <w:t xml:space="preserve">2（誤）</w:t>
      </w:r>
      <w:r>
        <w:t xml:space="preserve">　ケースでは教師が場面に応じた表現の選択を説明しています。文法形式の誤りではないことだけを理由に扱わない方針は、設問の指導目的に対応しません。</w:t>
      </w:r>
    </w:p>
    <w:p>
      <w:pPr>
        <w:spacing w:after="100"/>
      </w:pPr>
      <w:r>
        <w:rPr>
          <w:b/>
          <w:bCs/>
          <w:color w:val="B00020"/>
        </w:rPr>
        <w:t xml:space="preserve">3（誤）</w:t>
      </w:r>
      <w:r>
        <w:t xml:space="preserve">　待遇表現を扱わない方針では、今回の場面による選択の違いを学習者が検討する機会を設けられません。</w:t>
      </w:r>
    </w:p>
    <w:p>
      <w:pPr>
        <w:spacing w:after="100"/>
      </w:pPr>
      <w:r>
        <w:rPr>
          <w:b/>
          <w:bCs/>
          <w:color w:val="2E7D32"/>
        </w:rPr>
        <w:t xml:space="preserve">4（正）</w:t>
      </w:r>
      <w:r>
        <w:t xml:space="preserve">　社内の同僚に伝える場面と、取引先に伝える場面の比較は、ケースの課題と設問の目的に対応します。指針も社内外で立てる対象を変える例を示しています。本人の在席・不在だけで判断するものではありません。</w:t>
      </w:r>
    </w:p>
    <w:p>
      <w:pPr>
        <w:pBdr>
          <w:top w:val="single" w:color="CCCCCC" w:sz="4" w:space="6"/>
        </w:pBdr>
        <w:spacing w:after="300" w:before="150"/>
      </w:pPr>
      <w:hyperlink w:history="1" w:anchor="Q_O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5" w:id="923"/>
      <w:r>
        <w:rPr>
          <w:b/>
          <w:bCs/>
        </w:rPr>
        <w:t xml:space="preserve">問5　解説</w:t>
      </w:r>
      <w:bookmarkEnd w:id="923"/>
    </w:p>
    <w:p>
      <w:pPr>
        <w:spacing w:after="120"/>
      </w:pPr>
      <w:r>
        <w:rPr>
          <w:b/>
          <w:bCs/>
        </w:rPr>
        <w:t xml:space="preserve">正解：2</w:t>
      </w:r>
    </w:p>
    <w:p>
      <w:pPr>
        <w:spacing w:after="100"/>
      </w:pPr>
      <w:r>
        <w:rPr>
          <w:b/>
          <w:bCs/>
          <w:color w:val="B00020"/>
        </w:rPr>
        <w:t xml:space="preserve">1（誤）</w:t>
      </w:r>
      <w:r>
        <w:t xml:space="preserve">　活用形の暗記のみでは、実際の場面での適切な使い分けにはつながりにくい。</w:t>
      </w:r>
    </w:p>
    <w:p>
      <w:pPr>
        <w:spacing w:after="100"/>
      </w:pPr>
      <w:r>
        <w:rPr>
          <w:b/>
          <w:bCs/>
          <w:color w:val="2E7D32"/>
        </w:rPr>
        <w:t xml:space="preserve">2（正）</w:t>
      </w:r>
      <w:r>
        <w:t xml:space="preserve">　場面や相手との関係性に応じた使い分けの感覚を、具体的な場面とともに養うことが、実践的な待遇表現の指導として重要である。</w:t>
      </w:r>
    </w:p>
    <w:p>
      <w:pPr>
        <w:spacing w:after="100"/>
      </w:pPr>
      <w:r>
        <w:rPr>
          <w:b/>
          <w:bCs/>
          <w:color w:val="B00020"/>
        </w:rPr>
        <w:t xml:space="preserve">3（誤）</w:t>
      </w:r>
      <w:r>
        <w:t xml:space="preserve">　誤りへの適切なフィードバックは、学習者の気づきを促す上で重要である。</w:t>
      </w:r>
    </w:p>
    <w:p>
      <w:pPr>
        <w:spacing w:after="100"/>
      </w:pPr>
      <w:r>
        <w:rPr>
          <w:b/>
          <w:bCs/>
          <w:color w:val="B00020"/>
        </w:rPr>
        <w:t xml:space="preserve">4（誤）</w:t>
      </w:r>
      <w:r>
        <w:t xml:space="preserve">　中級クラスの段階から、待遇表現の使い分けについて扱う意義があるとされる。</w:t>
      </w:r>
    </w:p>
    <w:p>
      <w:pPr>
        <w:pBdr>
          <w:top w:val="single" w:color="CCCCCC" w:sz="4" w:space="6"/>
        </w:pBdr>
        <w:spacing w:after="300" w:before="150"/>
      </w:pPr>
      <w:hyperlink w:history="1" w:anchor="Q_O_01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ケース4　多国籍クラスでの文化的な誤解への対応</w:t>
      </w:r>
    </w:p>
    <w:p>
      <w:pPr>
        <w:pStyle w:val="Heading3"/>
        <w:spacing w:after="120" w:before="240"/>
      </w:pPr>
      <w:bookmarkStart w:name="A_O_016" w:id="924"/>
      <w:r>
        <w:rPr>
          <w:b/>
          <w:bCs/>
        </w:rPr>
        <w:t xml:space="preserve">問1　解説</w:t>
      </w:r>
      <w:bookmarkEnd w:id="924"/>
    </w:p>
    <w:p>
      <w:pPr>
        <w:spacing w:after="120"/>
      </w:pPr>
      <w:r>
        <w:rPr>
          <w:b/>
          <w:bCs/>
        </w:rPr>
        <w:t xml:space="preserve">正解：2</w:t>
      </w:r>
    </w:p>
    <w:p>
      <w:pPr>
        <w:spacing w:after="100"/>
      </w:pPr>
      <w:r>
        <w:rPr>
          <w:b/>
          <w:bCs/>
          <w:color w:val="B00020"/>
        </w:rPr>
        <w:t xml:space="preserve">1（誤）</w:t>
      </w:r>
      <w:r>
        <w:t xml:space="preserve">　文法的な誤用による意味の取り違えが直接の原因となる場面ではない。</w:t>
      </w:r>
    </w:p>
    <w:p>
      <w:pPr>
        <w:spacing w:after="100"/>
      </w:pPr>
      <w:r>
        <w:rPr>
          <w:b/>
          <w:bCs/>
          <w:color w:val="2E7D32"/>
        </w:rPr>
        <w:t xml:space="preserve">2（正）</w:t>
      </w:r>
      <w:r>
        <w:t xml:space="preserve">　「年上を優先する」「くじ引き等の公平な方法によるべき」という、それぞれの学習者が持つ文化的な価値観・前提の違いが対立の背景にあると考えられる。</w:t>
      </w:r>
    </w:p>
    <w:p>
      <w:pPr>
        <w:spacing w:after="100"/>
      </w:pPr>
      <w:r>
        <w:rPr>
          <w:b/>
          <w:bCs/>
          <w:color w:val="B00020"/>
        </w:rPr>
        <w:t xml:space="preserve">3（誤）</w:t>
      </w:r>
      <w:r>
        <w:t xml:space="preserve">　発音の聞き取りにくさが直接の原因となる場面ではない。</w:t>
      </w:r>
    </w:p>
    <w:p>
      <w:pPr>
        <w:spacing w:after="100"/>
      </w:pPr>
      <w:r>
        <w:rPr>
          <w:b/>
          <w:bCs/>
          <w:color w:val="B00020"/>
        </w:rPr>
        <w:t xml:space="preserve">4（誤）</w:t>
      </w:r>
      <w:r>
        <w:t xml:space="preserve">　語彙不足による行き違いというより、価値観の違いに起因する対立と考えられる。</w:t>
      </w:r>
    </w:p>
    <w:p>
      <w:pPr>
        <w:pBdr>
          <w:top w:val="single" w:color="CCCCCC" w:sz="4" w:space="6"/>
        </w:pBdr>
        <w:spacing w:after="300" w:before="150"/>
      </w:pPr>
      <w:hyperlink w:history="1" w:anchor="Q_O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7" w:id="925"/>
      <w:r>
        <w:rPr>
          <w:b/>
          <w:bCs/>
        </w:rPr>
        <w:t xml:space="preserve">問2　解説</w:t>
      </w:r>
      <w:bookmarkEnd w:id="925"/>
    </w:p>
    <w:p>
      <w:pPr>
        <w:spacing w:after="120"/>
      </w:pPr>
      <w:r>
        <w:rPr>
          <w:b/>
          <w:bCs/>
        </w:rPr>
        <w:t xml:space="preserve">正解：2</w:t>
      </w:r>
    </w:p>
    <w:p>
      <w:pPr>
        <w:spacing w:after="100"/>
      </w:pPr>
      <w:r>
        <w:rPr>
          <w:b/>
          <w:bCs/>
          <w:color w:val="B00020"/>
        </w:rPr>
        <w:t xml:space="preserve">1（誤）</w:t>
      </w:r>
      <w:r>
        <w:t xml:space="preserve">　くじ引きという方法自体を否定する趣旨ではなく、対応の進め方（説明の仕方）に関する指摘である。</w:t>
      </w:r>
    </w:p>
    <w:p>
      <w:pPr>
        <w:spacing w:after="100"/>
      </w:pPr>
      <w:r>
        <w:rPr>
          <w:b/>
          <w:bCs/>
          <w:color w:val="2E7D32"/>
        </w:rPr>
        <w:t xml:space="preserve">2（正）</w:t>
      </w:r>
      <w:r>
        <w:t xml:space="preserve">　特定のやり方（日本の慣習）を唯一の正解として提示するにとどまり、双方の背景にある価値観を理解し合う対話の機会を十分に作れていない可能性がある点が、異文化間教育の観点から指摘できる。</w:t>
      </w:r>
    </w:p>
    <w:p>
      <w:pPr>
        <w:spacing w:after="100"/>
      </w:pPr>
      <w:r>
        <w:rPr>
          <w:b/>
          <w:bCs/>
          <w:color w:val="B00020"/>
        </w:rPr>
        <w:t xml:space="preserve">3（誤）</w:t>
      </w:r>
      <w:r>
        <w:t xml:space="preserve">　双方の価値観の背景を理解し合う機会をより丁寧に作ることが望ましいとされ、この対応が最善とは言い切れない。</w:t>
      </w:r>
    </w:p>
    <w:p>
      <w:pPr>
        <w:spacing w:after="100"/>
      </w:pPr>
      <w:r>
        <w:rPr>
          <w:b/>
          <w:bCs/>
          <w:color w:val="B00020"/>
        </w:rPr>
        <w:t xml:space="preserve">4（誤）</w:t>
      </w:r>
      <w:r>
        <w:t xml:space="preserve">　事情を聞いたこと自体は適切な対応の第一歩であり、問題とされているのはその後の説明・進め方である。</w:t>
      </w:r>
    </w:p>
    <w:p>
      <w:pPr>
        <w:pBdr>
          <w:top w:val="single" w:color="CCCCCC" w:sz="4" w:space="6"/>
        </w:pBdr>
        <w:spacing w:after="300" w:before="150"/>
      </w:pPr>
      <w:hyperlink w:history="1" w:anchor="Q_O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8" w:id="926"/>
      <w:r>
        <w:rPr>
          <w:b/>
          <w:bCs/>
        </w:rPr>
        <w:t xml:space="preserve">問3　解説</w:t>
      </w:r>
      <w:bookmarkEnd w:id="926"/>
    </w:p>
    <w:p>
      <w:pPr>
        <w:spacing w:after="120"/>
      </w:pPr>
      <w:r>
        <w:rPr>
          <w:b/>
          <w:bCs/>
        </w:rPr>
        <w:t xml:space="preserve">正解：2</w:t>
      </w:r>
    </w:p>
    <w:p>
      <w:pPr>
        <w:spacing w:after="100"/>
      </w:pPr>
      <w:r>
        <w:rPr>
          <w:b/>
          <w:bCs/>
          <w:color w:val="B00020"/>
        </w:rPr>
        <w:t xml:space="preserve">1（誤）</w:t>
      </w:r>
      <w:r>
        <w:t xml:space="preserve">　一方の意見のみを採用することは、他方の価値観への配慮を欠く対応となりかねない。</w:t>
      </w:r>
    </w:p>
    <w:p>
      <w:pPr>
        <w:spacing w:after="100"/>
      </w:pPr>
      <w:r>
        <w:rPr>
          <w:b/>
          <w:bCs/>
          <w:color w:val="2E7D32"/>
        </w:rPr>
        <w:t xml:space="preserve">2（正）</w:t>
      </w:r>
      <w:r>
        <w:t xml:space="preserve">　それぞれの考え方の背景を共有し合い、双方が納得できる形でクラスとしての方針を決めるプロセスは、異文化間教育の観点から望ましい対応とされる。</w:t>
      </w:r>
    </w:p>
    <w:p>
      <w:pPr>
        <w:spacing w:after="100"/>
      </w:pPr>
      <w:r>
        <w:rPr>
          <w:b/>
          <w:bCs/>
          <w:color w:val="B00020"/>
        </w:rPr>
        <w:t xml:space="preserve">3（誤）</w:t>
      </w:r>
      <w:r>
        <w:t xml:space="preserve">　対立の内容に触れないまま進めることは、同様の対立を繰り返す可能性がある。</w:t>
      </w:r>
    </w:p>
    <w:p>
      <w:pPr>
        <w:spacing w:after="100"/>
      </w:pPr>
      <w:r>
        <w:rPr>
          <w:b/>
          <w:bCs/>
          <w:color w:val="B00020"/>
        </w:rPr>
        <w:t xml:space="preserve">4（誤）</w:t>
      </w:r>
      <w:r>
        <w:t xml:space="preserve">　分離は根本的な相互理解の機会を失わせることになりかねない。</w:t>
      </w:r>
    </w:p>
    <w:p>
      <w:pPr>
        <w:pBdr>
          <w:top w:val="single" w:color="CCCCCC" w:sz="4" w:space="6"/>
        </w:pBdr>
        <w:spacing w:after="300" w:before="150"/>
      </w:pPr>
      <w:hyperlink w:history="1" w:anchor="Q_O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9" w:id="927"/>
      <w:r>
        <w:rPr>
          <w:b/>
          <w:bCs/>
        </w:rPr>
        <w:t xml:space="preserve">問4　解説</w:t>
      </w:r>
      <w:bookmarkEnd w:id="927"/>
    </w:p>
    <w:p>
      <w:pPr>
        <w:spacing w:after="120"/>
      </w:pPr>
      <w:r>
        <w:rPr>
          <w:b/>
          <w:bCs/>
        </w:rPr>
        <w:t xml:space="preserve">正解：1</w:t>
      </w:r>
    </w:p>
    <w:p>
      <w:pPr>
        <w:spacing w:after="100"/>
      </w:pPr>
      <w:r>
        <w:rPr>
          <w:b/>
          <w:bCs/>
          <w:color w:val="2E7D32"/>
        </w:rPr>
        <w:t xml:space="preserve">1（正）</w:t>
      </w:r>
      <w:r>
        <w:t xml:space="preserve">　活動前にルールをクラス全体で話し合って決める時間を設けることで、価値観の違いを事前に共有し、対立を防ぐ工夫になり得る。</w:t>
      </w:r>
    </w:p>
    <w:p>
      <w:pPr>
        <w:spacing w:after="100"/>
      </w:pPr>
      <w:r>
        <w:rPr>
          <w:b/>
          <w:bCs/>
          <w:color w:val="B00020"/>
        </w:rPr>
        <w:t xml:space="preserve">2（誤）</w:t>
      </w:r>
      <w:r>
        <w:t xml:space="preserve">　国籍によって組み合わせを制限することは、多様な学習者との交流機会を狭める可能性がある。</w:t>
      </w:r>
    </w:p>
    <w:p>
      <w:pPr>
        <w:spacing w:after="100"/>
      </w:pPr>
      <w:r>
        <w:rPr>
          <w:b/>
          <w:bCs/>
          <w:color w:val="B00020"/>
        </w:rPr>
        <w:t xml:space="preserve">3（誤）</w:t>
      </w:r>
      <w:r>
        <w:t xml:space="preserve">　学習者自身が話し合って決めるプロセス自体に、異文化理解を深める意義があるとされる。</w:t>
      </w:r>
    </w:p>
    <w:p>
      <w:pPr>
        <w:spacing w:after="100"/>
      </w:pPr>
      <w:r>
        <w:rPr>
          <w:b/>
          <w:bCs/>
          <w:color w:val="B00020"/>
        </w:rPr>
        <w:t xml:space="preserve">4（誤）</w:t>
      </w:r>
      <w:r>
        <w:t xml:space="preserve">　グループワークは協働学習や対人関係能力の育成に資する活動であり、一律に取りやめる必要はない。</w:t>
      </w:r>
    </w:p>
    <w:p>
      <w:pPr>
        <w:pBdr>
          <w:top w:val="single" w:color="CCCCCC" w:sz="4" w:space="6"/>
        </w:pBdr>
        <w:spacing w:after="300" w:before="150"/>
      </w:pPr>
      <w:hyperlink w:history="1" w:anchor="Q_O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0" w:id="928"/>
      <w:r>
        <w:rPr>
          <w:b/>
          <w:bCs/>
        </w:rPr>
        <w:t xml:space="preserve">問5　解説</w:t>
      </w:r>
      <w:bookmarkEnd w:id="928"/>
    </w:p>
    <w:p>
      <w:pPr>
        <w:spacing w:after="120"/>
      </w:pPr>
      <w:r>
        <w:rPr>
          <w:b/>
          <w:bCs/>
        </w:rPr>
        <w:t xml:space="preserve">正解：3</w:t>
      </w:r>
    </w:p>
    <w:p>
      <w:pPr>
        <w:spacing w:after="100"/>
      </w:pPr>
      <w:r>
        <w:rPr>
          <w:b/>
          <w:bCs/>
          <w:color w:val="B00020"/>
        </w:rPr>
        <w:t xml:space="preserve">1（誤）</w:t>
      </w:r>
      <w:r>
        <w:t xml:space="preserve">　学習者の文化的背景の理解は、円滑な対応のために重要とされる。</w:t>
      </w:r>
    </w:p>
    <w:p>
      <w:pPr>
        <w:spacing w:after="100"/>
      </w:pPr>
      <w:r>
        <w:rPr>
          <w:b/>
          <w:bCs/>
          <w:color w:val="B00020"/>
        </w:rPr>
        <w:t xml:space="preserve">2（誤）</w:t>
      </w:r>
      <w:r>
        <w:t xml:space="preserve">　異文化間の対立は今後も起こり得るため、振り返りを通じた準備が有用とされる。</w:t>
      </w:r>
    </w:p>
    <w:p>
      <w:pPr>
        <w:spacing w:after="100"/>
      </w:pPr>
      <w:r>
        <w:rPr>
          <w:b/>
          <w:bCs/>
          <w:color w:val="2E7D32"/>
        </w:rPr>
        <w:t xml:space="preserve">3（正）</w:t>
      </w:r>
      <w:r>
        <w:t xml:space="preserve">　対応の良かった点・改善すべき点を言語化して振り返る自己点検・授業リフレクションは、今後の対応力向上に資する取り組みである。</w:t>
      </w:r>
    </w:p>
    <w:p>
      <w:pPr>
        <w:spacing w:after="100"/>
      </w:pPr>
      <w:r>
        <w:rPr>
          <w:b/>
          <w:bCs/>
          <w:color w:val="B00020"/>
        </w:rPr>
        <w:t xml:space="preserve">4（誤）</w:t>
      </w:r>
      <w:r>
        <w:t xml:space="preserve">　同様の状況は再び起こり得るため、決めつけは適切でない。</w:t>
      </w:r>
    </w:p>
    <w:p>
      <w:pPr>
        <w:pBdr>
          <w:top w:val="single" w:color="CCCCCC" w:sz="4" w:space="6"/>
        </w:pBdr>
        <w:spacing w:after="300" w:before="150"/>
      </w:pPr>
      <w:hyperlink w:history="1" w:anchor="Q_O_02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ケース5　読解授業におけるスキーマの活用</w:t>
      </w:r>
    </w:p>
    <w:p>
      <w:pPr>
        <w:pStyle w:val="Heading3"/>
        <w:spacing w:after="120" w:before="240"/>
      </w:pPr>
      <w:bookmarkStart w:name="A_O_021" w:id="929"/>
      <w:r>
        <w:rPr>
          <w:b/>
          <w:bCs/>
        </w:rPr>
        <w:t xml:space="preserve">問1　解説</w:t>
      </w:r>
      <w:bookmarkEnd w:id="929"/>
    </w:p>
    <w:p>
      <w:pPr>
        <w:spacing w:after="120"/>
      </w:pPr>
      <w:r>
        <w:rPr>
          <w:b/>
          <w:bCs/>
        </w:rPr>
        <w:t xml:space="preserve">正解：2</w:t>
      </w:r>
    </w:p>
    <w:p>
      <w:pPr>
        <w:spacing w:after="100"/>
      </w:pPr>
      <w:r>
        <w:rPr>
          <w:b/>
          <w:bCs/>
          <w:color w:val="B00020"/>
        </w:rPr>
        <w:t xml:space="preserve">1（誤）</w:t>
      </w:r>
      <w:r>
        <w:t xml:space="preserve">　このケースの導入は漢字を書き取る活動として設定されていません。</w:t>
      </w:r>
    </w:p>
    <w:p>
      <w:pPr>
        <w:spacing w:after="100"/>
      </w:pPr>
      <w:r>
        <w:rPr>
          <w:b/>
          <w:bCs/>
          <w:color w:val="2E7D32"/>
        </w:rPr>
        <w:t xml:space="preserve">2（正）</w:t>
      </w:r>
      <w:r>
        <w:t xml:space="preserve">　教師が明示した目的は年中行事の既有知識を本文理解に利用することです。これはスキーマを活用して内容を予測する処理と対応します。</w:t>
      </w:r>
    </w:p>
    <w:p>
      <w:pPr>
        <w:spacing w:after="100"/>
      </w:pPr>
      <w:r>
        <w:rPr>
          <w:b/>
          <w:bCs/>
          <w:color w:val="B00020"/>
        </w:rPr>
        <w:t xml:space="preserve">3（誤）</w:t>
      </w:r>
      <w:r>
        <w:t xml:space="preserve">　このケースでは導入の文法採点を行わないと明記されています。</w:t>
      </w:r>
    </w:p>
    <w:p>
      <w:pPr>
        <w:spacing w:after="100"/>
      </w:pPr>
      <w:r>
        <w:rPr>
          <w:b/>
          <w:bCs/>
          <w:color w:val="B00020"/>
        </w:rPr>
        <w:t xml:space="preserve">4（誤）</w:t>
      </w:r>
      <w:r>
        <w:t xml:space="preserve">　このケースでは導入の発音採点を行わないと明記されています。</w:t>
      </w:r>
    </w:p>
    <w:p>
      <w:pPr>
        <w:pBdr>
          <w:top w:val="single" w:color="CCCCCC" w:sz="4" w:space="6"/>
        </w:pBdr>
        <w:spacing w:after="300" w:before="150"/>
      </w:pPr>
      <w:hyperlink w:history="1" w:anchor="Q_O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2" w:id="930"/>
      <w:r>
        <w:rPr>
          <w:b/>
          <w:bCs/>
        </w:rPr>
        <w:t xml:space="preserve">問2　解説</w:t>
      </w:r>
      <w:bookmarkEnd w:id="930"/>
    </w:p>
    <w:p>
      <w:pPr>
        <w:spacing w:after="120"/>
      </w:pPr>
      <w:r>
        <w:rPr>
          <w:b/>
          <w:bCs/>
        </w:rPr>
        <w:t xml:space="preserve">正解：4</w:t>
      </w:r>
    </w:p>
    <w:p>
      <w:pPr>
        <w:spacing w:after="100"/>
      </w:pPr>
      <w:r>
        <w:rPr>
          <w:b/>
          <w:bCs/>
          <w:color w:val="B00020"/>
        </w:rPr>
        <w:t xml:space="preserve">1（誤）</w:t>
      </w:r>
      <w:r>
        <w:t xml:space="preserve">　報告には背景知識を使う予測が含まれ、文字や音の形式だけの分析とは異なります。黙読で音に関する処理が働かないという意味ではありません。</w:t>
      </w:r>
    </w:p>
    <w:p>
      <w:pPr>
        <w:spacing w:after="100"/>
      </w:pPr>
      <w:r>
        <w:rPr>
          <w:b/>
          <w:bCs/>
          <w:color w:val="B00020"/>
        </w:rPr>
        <w:t xml:space="preserve">2（誤）</w:t>
      </w:r>
      <w:r>
        <w:t xml:space="preserve">　背景知識を使う予測を、文の構造だけの分析とは説明できません。</w:t>
      </w:r>
    </w:p>
    <w:p>
      <w:pPr>
        <w:spacing w:after="100"/>
      </w:pPr>
      <w:r>
        <w:rPr>
          <w:b/>
          <w:bCs/>
          <w:color w:val="B00020"/>
        </w:rPr>
        <w:t xml:space="preserve">3（誤）</w:t>
      </w:r>
      <w:r>
        <w:t xml:space="preserve">　個々の語の解読だけでは、報告された背景知識による予測を説明していません。</w:t>
      </w:r>
    </w:p>
    <w:p>
      <w:pPr>
        <w:spacing w:after="100"/>
      </w:pPr>
      <w:r>
        <w:rPr>
          <w:b/>
          <w:bCs/>
          <w:color w:val="2E7D32"/>
        </w:rPr>
        <w:t xml:space="preserve">4（正）</w:t>
      </w:r>
      <w:r>
        <w:t xml:space="preserve">　原論文は既有のスキーマによる予測をトップダウン処理と説明します。この報告はそれと対応しますが、ボトムアップ処理が働かなかったことを示すものではありません。</w:t>
      </w:r>
    </w:p>
    <w:p>
      <w:pPr>
        <w:pBdr>
          <w:top w:val="single" w:color="CCCCCC" w:sz="4" w:space="6"/>
        </w:pBdr>
        <w:spacing w:after="300" w:before="150"/>
      </w:pPr>
      <w:hyperlink w:history="1" w:anchor="Q_O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3" w:id="931"/>
      <w:r>
        <w:rPr>
          <w:b/>
          <w:bCs/>
        </w:rPr>
        <w:t xml:space="preserve">問3　解説</w:t>
      </w:r>
      <w:bookmarkEnd w:id="931"/>
    </w:p>
    <w:p>
      <w:pPr>
        <w:spacing w:after="120"/>
      </w:pPr>
      <w:r>
        <w:rPr>
          <w:b/>
          <w:bCs/>
        </w:rPr>
        <w:t xml:space="preserve">正解：3</w:t>
      </w:r>
    </w:p>
    <w:p>
      <w:pPr>
        <w:spacing w:after="100"/>
      </w:pPr>
      <w:r>
        <w:rPr>
          <w:b/>
          <w:bCs/>
          <w:color w:val="B00020"/>
        </w:rPr>
        <w:t xml:space="preserve">1（誤）</w:t>
      </w:r>
      <w:r>
        <w:t xml:space="preserve">　結果だけで原因を断定はできませんが、本文にある細部を理解するという授業目標に照らし、活動を検討する材料になります。</w:t>
      </w:r>
    </w:p>
    <w:p>
      <w:pPr>
        <w:spacing w:after="100"/>
      </w:pPr>
      <w:r>
        <w:rPr>
          <w:b/>
          <w:bCs/>
          <w:color w:val="B00020"/>
        </w:rPr>
        <w:t xml:space="preserve">2（誤）</w:t>
      </w:r>
      <w:r>
        <w:t xml:space="preserve">　この授業は本文の細部の理解も目標としているため、大意だけで十分とはできません。</w:t>
      </w:r>
    </w:p>
    <w:p>
      <w:pPr>
        <w:spacing w:after="100"/>
      </w:pPr>
      <w:r>
        <w:rPr>
          <w:b/>
          <w:bCs/>
          <w:color w:val="2E7D32"/>
        </w:rPr>
        <w:t xml:space="preserve">3（正）</w:t>
      </w:r>
      <w:r>
        <w:t xml:space="preserve">　本文に答えがある細部への応答が少なかったため、該当箇所を詳しく読む活動を検討できます。ただし、学習者の困難の原因をこの結果だけで確定はしません。</w:t>
      </w:r>
    </w:p>
    <w:p>
      <w:pPr>
        <w:spacing w:after="100"/>
      </w:pPr>
      <w:r>
        <w:rPr>
          <w:b/>
          <w:bCs/>
          <w:color w:val="B00020"/>
        </w:rPr>
        <w:t xml:space="preserve">4（誤）</w:t>
      </w:r>
      <w:r>
        <w:t xml:space="preserve">　大まかな流れを把握できたという結果もあります。今回の結果から、読解力が全くないと断定はできません。</w:t>
      </w:r>
    </w:p>
    <w:p>
      <w:pPr>
        <w:pBdr>
          <w:top w:val="single" w:color="CCCCCC" w:sz="4" w:space="6"/>
        </w:pBdr>
        <w:spacing w:after="300" w:before="150"/>
      </w:pPr>
      <w:hyperlink w:history="1" w:anchor="Q_O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4" w:id="932"/>
      <w:r>
        <w:rPr>
          <w:b/>
          <w:bCs/>
        </w:rPr>
        <w:t xml:space="preserve">問4　解説</w:t>
      </w:r>
      <w:bookmarkEnd w:id="932"/>
    </w:p>
    <w:p>
      <w:pPr>
        <w:spacing w:after="120"/>
      </w:pPr>
      <w:r>
        <w:rPr>
          <w:b/>
          <w:bCs/>
        </w:rPr>
        <w:t xml:space="preserve">正解：4</w:t>
      </w:r>
    </w:p>
    <w:p>
      <w:pPr>
        <w:spacing w:after="100"/>
      </w:pPr>
      <w:r>
        <w:rPr>
          <w:b/>
          <w:bCs/>
          <w:color w:val="B00020"/>
        </w:rPr>
        <w:t xml:space="preserve">1（誤）</w:t>
      </w:r>
      <w:r>
        <w:t xml:space="preserve">　未習語彙を一切扱わないという一律の方針は、今回の細部の理解を確認する具体的な工夫になっていません。</w:t>
      </w:r>
    </w:p>
    <w:p>
      <w:pPr>
        <w:spacing w:after="100"/>
      </w:pPr>
      <w:r>
        <w:rPr>
          <w:b/>
          <w:bCs/>
          <w:color w:val="B00020"/>
        </w:rPr>
        <w:t xml:space="preserve">2（誤）</w:t>
      </w:r>
      <w:r>
        <w:t xml:space="preserve">　今回の目標には大意の理解も含まれます。細部の不足から大意の活動をすべて廃止する必要は導けません。</w:t>
      </w:r>
    </w:p>
    <w:p>
      <w:pPr>
        <w:spacing w:after="100"/>
      </w:pPr>
      <w:r>
        <w:rPr>
          <w:b/>
          <w:bCs/>
          <w:color w:val="B00020"/>
        </w:rPr>
        <w:t xml:space="preserve">3（誤）</w:t>
      </w:r>
      <w:r>
        <w:t xml:space="preserve">　教師は本文を根拠に説明できるかを次回も確認するとしており、確認しない方針とは一致しません。</w:t>
      </w:r>
    </w:p>
    <w:p>
      <w:pPr>
        <w:spacing w:after="100"/>
      </w:pPr>
      <w:r>
        <w:rPr>
          <w:b/>
          <w:bCs/>
          <w:color w:val="2E7D32"/>
        </w:rPr>
        <w:t xml:space="preserve">4（正）</w:t>
      </w:r>
      <w:r>
        <w:t xml:space="preserve">　本文に答えの根拠があるため、その箇所を詳しく読み説明させる活動は、今回の細部理解の目標に対応します。効果を事前に保証する判断ではありません。</w:t>
      </w:r>
    </w:p>
    <w:p>
      <w:pPr>
        <w:pBdr>
          <w:top w:val="single" w:color="CCCCCC" w:sz="4" w:space="6"/>
        </w:pBdr>
        <w:spacing w:after="300" w:before="150"/>
      </w:pPr>
      <w:hyperlink w:history="1" w:anchor="Q_O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5" w:id="933"/>
      <w:r>
        <w:rPr>
          <w:b/>
          <w:bCs/>
        </w:rPr>
        <w:t xml:space="preserve">問5　解説</w:t>
      </w:r>
      <w:bookmarkEnd w:id="933"/>
    </w:p>
    <w:p>
      <w:pPr>
        <w:spacing w:after="120"/>
      </w:pPr>
      <w:r>
        <w:rPr>
          <w:b/>
          <w:bCs/>
        </w:rPr>
        <w:t xml:space="preserve">正解：3</w:t>
      </w:r>
    </w:p>
    <w:p>
      <w:pPr>
        <w:spacing w:after="100"/>
      </w:pPr>
      <w:r>
        <w:rPr>
          <w:b/>
          <w:bCs/>
          <w:color w:val="B00020"/>
        </w:rPr>
        <w:t xml:space="preserve">1（誤）</w:t>
      </w:r>
      <w:r>
        <w:t xml:space="preserve">　今回の目標は大意と細部の両方です。細部の活動だけに固定する必要はありません。</w:t>
      </w:r>
    </w:p>
    <w:p>
      <w:pPr>
        <w:spacing w:after="100"/>
      </w:pPr>
      <w:r>
        <w:rPr>
          <w:b/>
          <w:bCs/>
          <w:color w:val="B00020"/>
        </w:rPr>
        <w:t xml:space="preserve">2（誤）</w:t>
      </w:r>
      <w:r>
        <w:t xml:space="preserve">　教師は結果を踏まえ活動を見直すとしており、一度決めた計画を固定する方針とは異なります。</w:t>
      </w:r>
    </w:p>
    <w:p>
      <w:pPr>
        <w:spacing w:after="100"/>
      </w:pPr>
      <w:r>
        <w:rPr>
          <w:b/>
          <w:bCs/>
          <w:color w:val="2E7D32"/>
        </w:rPr>
        <w:t xml:space="preserve">3（正）</w:t>
      </w:r>
      <w:r>
        <w:t xml:space="preserve">　今回の目的に対応する導入・大意把握・細部の確認を計画し、結果を踏まえ見直す考え方です。全授業で同じ活動を必須とする意味ではありません。</w:t>
      </w:r>
    </w:p>
    <w:p>
      <w:pPr>
        <w:spacing w:after="100"/>
      </w:pPr>
      <w:r>
        <w:rPr>
          <w:b/>
          <w:bCs/>
          <w:color w:val="B00020"/>
        </w:rPr>
        <w:t xml:space="preserve">4（誤）</w:t>
      </w:r>
      <w:r>
        <w:t xml:space="preserve">　今回の導入には既有知識を本文理解に使う目的があります。所要時間だけから、すべての授業で不要とは導けません。</w:t>
      </w:r>
    </w:p>
    <w:p>
      <w:pPr>
        <w:pBdr>
          <w:top w:val="single" w:color="CCCCCC" w:sz="4" w:space="6"/>
        </w:pBdr>
        <w:spacing w:after="300" w:before="150"/>
      </w:pPr>
      <w:hyperlink w:history="1" w:anchor="Q_O_02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ケース6　スピーキングテストのルーブリック作成</w:t>
      </w:r>
    </w:p>
    <w:p>
      <w:pPr>
        <w:pStyle w:val="Heading3"/>
        <w:spacing w:after="120" w:before="240"/>
      </w:pPr>
      <w:bookmarkStart w:name="A_O_026" w:id="934"/>
      <w:r>
        <w:rPr>
          <w:b/>
          <w:bCs/>
        </w:rPr>
        <w:t xml:space="preserve">問1　解説</w:t>
      </w:r>
      <w:bookmarkEnd w:id="934"/>
    </w:p>
    <w:p>
      <w:pPr>
        <w:spacing w:after="120"/>
      </w:pPr>
      <w:r>
        <w:rPr>
          <w:b/>
          <w:bCs/>
        </w:rPr>
        <w:t xml:space="preserve">正解：2</w:t>
      </w:r>
    </w:p>
    <w:p>
      <w:pPr>
        <w:spacing w:after="100"/>
      </w:pPr>
      <w:r>
        <w:rPr>
          <w:b/>
          <w:bCs/>
          <w:color w:val="B00020"/>
        </w:rPr>
        <w:t xml:space="preserve">1（誤）</w:t>
      </w:r>
      <w:r>
        <w:t xml:space="preserve">　ポートフォリオは学習者の作品・記録を蓄積した評価資料を指す用語であり、評価基準表そのものではない。</w:t>
      </w:r>
    </w:p>
    <w:p>
      <w:pPr>
        <w:spacing w:after="100"/>
      </w:pPr>
      <w:r>
        <w:rPr>
          <w:b/>
          <w:bCs/>
          <w:color w:val="2E7D32"/>
        </w:rPr>
        <w:t xml:space="preserve">2（正）</w:t>
      </w:r>
      <w:r>
        <w:t xml:space="preserve">　評価の観点と到達レベルの目安を段階的に記述した表を「ルーブリック」と呼ぶ。</w:t>
      </w:r>
    </w:p>
    <w:p>
      <w:pPr>
        <w:spacing w:after="100"/>
      </w:pPr>
      <w:r>
        <w:rPr>
          <w:b/>
          <w:bCs/>
          <w:color w:val="B00020"/>
        </w:rPr>
        <w:t xml:space="preserve">3（誤）</w:t>
      </w:r>
      <w:r>
        <w:t xml:space="preserve">　コーパスは言語資料の集積を指す用語であり、評価に関する用語ではない。</w:t>
      </w:r>
    </w:p>
    <w:p>
      <w:pPr>
        <w:spacing w:after="100"/>
      </w:pPr>
      <w:r>
        <w:rPr>
          <w:b/>
          <w:bCs/>
          <w:color w:val="B00020"/>
        </w:rPr>
        <w:t xml:space="preserve">4（誤）</w:t>
      </w:r>
      <w:r>
        <w:t xml:space="preserve">　シラバスは学習項目の一覧を指す用語であり、評価基準の記述表とは異なる。</w:t>
      </w:r>
    </w:p>
    <w:p>
      <w:pPr>
        <w:pBdr>
          <w:top w:val="single" w:color="CCCCCC" w:sz="4" w:space="6"/>
        </w:pBdr>
        <w:spacing w:after="300" w:before="150"/>
      </w:pPr>
      <w:hyperlink w:history="1" w:anchor="Q_O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7" w:id="935"/>
      <w:r>
        <w:rPr>
          <w:b/>
          <w:bCs/>
        </w:rPr>
        <w:t xml:space="preserve">問2　解説</w:t>
      </w:r>
      <w:bookmarkEnd w:id="935"/>
    </w:p>
    <w:p>
      <w:pPr>
        <w:spacing w:after="120"/>
      </w:pPr>
      <w:r>
        <w:rPr>
          <w:b/>
          <w:bCs/>
        </w:rPr>
        <w:t xml:space="preserve">正解：1</w:t>
      </w:r>
    </w:p>
    <w:p>
      <w:pPr>
        <w:spacing w:after="100"/>
      </w:pPr>
      <w:r>
        <w:rPr>
          <w:b/>
          <w:bCs/>
          <w:color w:val="2E7D32"/>
        </w:rPr>
        <w:t xml:space="preserve">1（正）</w:t>
      </w:r>
      <w:r>
        <w:t xml:space="preserve">　評価者間で基準の解釈をすり合わせることで、採点のばらつきを減らし、一貫性を高めることが主な目的である。</w:t>
      </w:r>
    </w:p>
    <w:p>
      <w:pPr>
        <w:spacing w:after="100"/>
      </w:pPr>
      <w:r>
        <w:rPr>
          <w:b/>
          <w:bCs/>
          <w:color w:val="B00020"/>
        </w:rPr>
        <w:t xml:space="preserve">2（誤）</w:t>
      </w:r>
      <w:r>
        <w:t xml:space="preserve">　採点者の人数を減らすことを目的とした会議ではない。</w:t>
      </w:r>
    </w:p>
    <w:p>
      <w:pPr>
        <w:spacing w:after="100"/>
      </w:pPr>
      <w:r>
        <w:rPr>
          <w:b/>
          <w:bCs/>
          <w:color w:val="B00020"/>
        </w:rPr>
        <w:t xml:space="preserve">3（誤）</w:t>
      </w:r>
      <w:r>
        <w:t xml:space="preserve">　テストの実施時間の短縮を目的とした会議ではない。</w:t>
      </w:r>
    </w:p>
    <w:p>
      <w:pPr>
        <w:spacing w:after="100"/>
      </w:pPr>
      <w:r>
        <w:rPr>
          <w:b/>
          <w:bCs/>
          <w:color w:val="B00020"/>
        </w:rPr>
        <w:t xml:space="preserve">4（誤）</w:t>
      </w:r>
      <w:r>
        <w:t xml:space="preserve">　学習者の人数を調整するための会議ではない。</w:t>
      </w:r>
    </w:p>
    <w:p>
      <w:pPr>
        <w:pBdr>
          <w:top w:val="single" w:color="CCCCCC" w:sz="4" w:space="6"/>
        </w:pBdr>
        <w:spacing w:after="300" w:before="150"/>
      </w:pPr>
      <w:hyperlink w:history="1" w:anchor="Q_O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8" w:id="936"/>
      <w:r>
        <w:rPr>
          <w:b/>
          <w:bCs/>
        </w:rPr>
        <w:t xml:space="preserve">問3　解説</w:t>
      </w:r>
      <w:bookmarkEnd w:id="936"/>
    </w:p>
    <w:p>
      <w:pPr>
        <w:spacing w:after="120"/>
      </w:pPr>
      <w:r>
        <w:rPr>
          <w:b/>
          <w:bCs/>
        </w:rPr>
        <w:t xml:space="preserve">正解：1</w:t>
      </w:r>
    </w:p>
    <w:p>
      <w:pPr>
        <w:spacing w:after="100"/>
      </w:pPr>
      <w:r>
        <w:rPr>
          <w:b/>
          <w:bCs/>
          <w:color w:val="2E7D32"/>
        </w:rPr>
        <w:t xml:space="preserve">1（正）</w:t>
      </w:r>
      <w:r>
        <w:t xml:space="preserve">　評価の観点や根拠を具体的に示すことで、評価の透明性を高め、保護者の納得を得やすくなる点に、ルーブリックを用いた説明の意義がある。</w:t>
      </w:r>
    </w:p>
    <w:p>
      <w:pPr>
        <w:spacing w:after="100"/>
      </w:pPr>
      <w:r>
        <w:rPr>
          <w:b/>
          <w:bCs/>
          <w:color w:val="B00020"/>
        </w:rPr>
        <w:t xml:space="preserve">2（誤）</w:t>
      </w:r>
      <w:r>
        <w:t xml:space="preserve">　評価の根拠を具体的に示すことが、信頼性のある説明のために重要とされる。</w:t>
      </w:r>
    </w:p>
    <w:p>
      <w:pPr>
        <w:spacing w:after="100"/>
      </w:pPr>
      <w:r>
        <w:rPr>
          <w:b/>
          <w:bCs/>
          <w:color w:val="B00020"/>
        </w:rPr>
        <w:t xml:space="preserve">3（誤）</w:t>
      </w:r>
      <w:r>
        <w:t xml:space="preserve">　評価の説明責任を果たす上で、ルーブリックは有用な資料となり得る。</w:t>
      </w:r>
    </w:p>
    <w:p>
      <w:pPr>
        <w:spacing w:after="100"/>
      </w:pPr>
      <w:r>
        <w:rPr>
          <w:b/>
          <w:bCs/>
          <w:color w:val="B00020"/>
        </w:rPr>
        <w:t xml:space="preserve">4（誤）</w:t>
      </w:r>
      <w:r>
        <w:t xml:space="preserve">　必ずしも不満が完全になくなるとは限らないが、透明性のある説明の材料として有効とされる。</w:t>
      </w:r>
    </w:p>
    <w:p>
      <w:pPr>
        <w:pBdr>
          <w:top w:val="single" w:color="CCCCCC" w:sz="4" w:space="6"/>
        </w:pBdr>
        <w:spacing w:after="300" w:before="150"/>
      </w:pPr>
      <w:hyperlink w:history="1" w:anchor="Q_O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9" w:id="937"/>
      <w:r>
        <w:rPr>
          <w:b/>
          <w:bCs/>
        </w:rPr>
        <w:t xml:space="preserve">問4　解説</w:t>
      </w:r>
      <w:bookmarkEnd w:id="937"/>
    </w:p>
    <w:p>
      <w:pPr>
        <w:spacing w:after="120"/>
      </w:pPr>
      <w:r>
        <w:rPr>
          <w:b/>
          <w:bCs/>
        </w:rPr>
        <w:t xml:space="preserve">正解：3</w:t>
      </w:r>
    </w:p>
    <w:p>
      <w:pPr>
        <w:spacing w:after="100"/>
      </w:pPr>
      <w:r>
        <w:rPr>
          <w:b/>
          <w:bCs/>
          <w:color w:val="B00020"/>
        </w:rPr>
        <w:t xml:space="preserve">1（誤）</w:t>
      </w:r>
      <w:r>
        <w:t xml:space="preserve">　客観テストは採点者の判断の差が生じにくい形式（選択式等）を指し、ロールプレイのような主観テストとは区別される。</w:t>
      </w:r>
    </w:p>
    <w:p>
      <w:pPr>
        <w:spacing w:after="100"/>
      </w:pPr>
      <w:r>
        <w:rPr>
          <w:b/>
          <w:bCs/>
          <w:color w:val="B00020"/>
        </w:rPr>
        <w:t xml:space="preserve">2（誤）</w:t>
      </w:r>
      <w:r>
        <w:t xml:space="preserve">　間接テストは、測定したい能力を別の指標（選択式問題等）を通して間接的に測る方式であり、この場面の説明とは異なる。</w:t>
      </w:r>
    </w:p>
    <w:p>
      <w:pPr>
        <w:spacing w:after="100"/>
      </w:pPr>
      <w:r>
        <w:rPr>
          <w:b/>
          <w:bCs/>
          <w:color w:val="2E7D32"/>
        </w:rPr>
        <w:t xml:space="preserve">3（正）</w:t>
      </w:r>
      <w:r>
        <w:t xml:space="preserve">　実際に話す（ロールプレイを遂行する）という課題を与え、その質を評価する方式は「直接テスト」に当たる。</w:t>
      </w:r>
    </w:p>
    <w:p>
      <w:pPr>
        <w:spacing w:after="100"/>
      </w:pPr>
      <w:r>
        <w:rPr>
          <w:b/>
          <w:bCs/>
          <w:color w:val="B00020"/>
        </w:rPr>
        <w:t xml:space="preserve">4（誤）</w:t>
      </w:r>
      <w:r>
        <w:t xml:space="preserve">　診断的評価は主にコース開始前に行われる評価であり、この学期末テストの説明とは異なる。</w:t>
      </w:r>
    </w:p>
    <w:p>
      <w:pPr>
        <w:pBdr>
          <w:top w:val="single" w:color="CCCCCC" w:sz="4" w:space="6"/>
        </w:pBdr>
        <w:spacing w:after="300" w:before="150"/>
      </w:pPr>
      <w:hyperlink w:history="1" w:anchor="Q_O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0" w:id="938"/>
      <w:r>
        <w:rPr>
          <w:b/>
          <w:bCs/>
        </w:rPr>
        <w:t xml:space="preserve">問5　解説</w:t>
      </w:r>
      <w:bookmarkEnd w:id="938"/>
    </w:p>
    <w:p>
      <w:pPr>
        <w:spacing w:after="120"/>
      </w:pPr>
      <w:r>
        <w:rPr>
          <w:b/>
          <w:bCs/>
        </w:rPr>
        <w:t xml:space="preserve">正解：3</w:t>
      </w:r>
    </w:p>
    <w:p>
      <w:pPr>
        <w:spacing w:after="100"/>
      </w:pPr>
      <w:r>
        <w:rPr>
          <w:b/>
          <w:bCs/>
          <w:color w:val="B00020"/>
        </w:rPr>
        <w:t xml:space="preserve">1（誤）</w:t>
      </w:r>
      <w:r>
        <w:t xml:space="preserve">　記録を残すことは、後からの説明や見直しを可能にし、評価の質を高める工夫となる。</w:t>
      </w:r>
    </w:p>
    <w:p>
      <w:pPr>
        <w:spacing w:after="100"/>
      </w:pPr>
      <w:r>
        <w:rPr>
          <w:b/>
          <w:bCs/>
          <w:color w:val="B00020"/>
        </w:rPr>
        <w:t xml:space="preserve">2（誤）</w:t>
      </w:r>
      <w:r>
        <w:t xml:space="preserve">　複数教師での確認・共有は、評価の偏りを軽減する工夫として有効であり、一人に限定する方針は望ましいとは言えない。</w:t>
      </w:r>
    </w:p>
    <w:p>
      <w:pPr>
        <w:spacing w:after="100"/>
      </w:pPr>
      <w:r>
        <w:rPr>
          <w:b/>
          <w:bCs/>
          <w:color w:val="2E7D32"/>
        </w:rPr>
        <w:t xml:space="preserve">3（正）</w:t>
      </w:r>
      <w:r>
        <w:t xml:space="preserve">　録音・録画により、後から複数の教師で確認・検証できるようにすることは、評価の公平性・信頼性を高める工夫として有効とされる。</w:t>
      </w:r>
    </w:p>
    <w:p>
      <w:pPr>
        <w:spacing w:after="100"/>
      </w:pPr>
      <w:r>
        <w:rPr>
          <w:b/>
          <w:bCs/>
          <w:color w:val="B00020"/>
        </w:rPr>
        <w:t xml:space="preserve">4（誤）</w:t>
      </w:r>
      <w:r>
        <w:t xml:space="preserve">　評価基準を毎回変更することは、評価の一貫性を損なう可能性がある。</w:t>
      </w:r>
    </w:p>
    <w:p>
      <w:pPr>
        <w:pBdr>
          <w:top w:val="single" w:color="CCCCCC" w:sz="4" w:space="6"/>
        </w:pBdr>
        <w:spacing w:after="300" w:before="150"/>
      </w:pPr>
      <w:hyperlink w:history="1" w:anchor="Q_O_03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ケース7　学習者の作文に見られる誤用の分析</w:t>
      </w:r>
    </w:p>
    <w:p>
      <w:pPr>
        <w:pStyle w:val="Heading3"/>
        <w:spacing w:after="120" w:before="240"/>
      </w:pPr>
      <w:bookmarkStart w:name="A_O_031" w:id="939"/>
      <w:r>
        <w:rPr>
          <w:b/>
          <w:bCs/>
        </w:rPr>
        <w:t xml:space="preserve">問1　解説</w:t>
      </w:r>
      <w:bookmarkEnd w:id="939"/>
    </w:p>
    <w:p>
      <w:pPr>
        <w:spacing w:after="120"/>
      </w:pPr>
      <w:r>
        <w:rPr>
          <w:b/>
          <w:bCs/>
        </w:rPr>
        <w:t xml:space="preserve">正解：4</w:t>
      </w:r>
    </w:p>
    <w:p>
      <w:pPr>
        <w:spacing w:after="100"/>
      </w:pPr>
      <w:r>
        <w:rPr>
          <w:b/>
          <w:bCs/>
          <w:color w:val="B00020"/>
        </w:rPr>
        <w:t xml:space="preserve">1（誤）</w:t>
      </w:r>
      <w:r>
        <w:t xml:space="preserve">　漢字の使用に誤りがあるわけではない。</w:t>
      </w:r>
    </w:p>
    <w:p>
      <w:pPr>
        <w:spacing w:after="100"/>
      </w:pPr>
      <w:r>
        <w:rPr>
          <w:b/>
          <w:bCs/>
          <w:color w:val="B00020"/>
        </w:rPr>
        <w:t xml:space="preserve">2（誤）</w:t>
      </w:r>
      <w:r>
        <w:t xml:space="preserve">　時間的な整合性に誤りが見られる文である。</w:t>
      </w:r>
    </w:p>
    <w:p>
      <w:pPr>
        <w:spacing w:after="100"/>
      </w:pPr>
      <w:r>
        <w:rPr>
          <w:b/>
          <w:bCs/>
          <w:color w:val="B00020"/>
        </w:rPr>
        <w:t xml:space="preserve">3（誤）</w:t>
      </w:r>
      <w:r>
        <w:t xml:space="preserve">　助詞「を」自体の使い方に誤りがあるわけではない。</w:t>
      </w:r>
    </w:p>
    <w:p>
      <w:pPr>
        <w:spacing w:after="100"/>
      </w:pPr>
      <w:r>
        <w:rPr>
          <w:b/>
          <w:bCs/>
          <w:color w:val="2E7D32"/>
        </w:rPr>
        <w:t xml:space="preserve">4（正）</w:t>
      </w:r>
      <w:r>
        <w:t xml:space="preserve">　「来る前に」という過去の一時点までの経験を述べる文脈では「勉強しました」等の形が想定されるが、現在も継続中であることを示す「ている」形が使われており、テンス・アスペクトの選択に誤りがあると分析できる。</w:t>
      </w:r>
    </w:p>
    <w:p>
      <w:pPr>
        <w:pBdr>
          <w:top w:val="single" w:color="CCCCCC" w:sz="4" w:space="6"/>
        </w:pBdr>
        <w:spacing w:after="300" w:before="150"/>
      </w:pPr>
      <w:hyperlink w:history="1" w:anchor="Q_O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2" w:id="940"/>
      <w:r>
        <w:rPr>
          <w:b/>
          <w:bCs/>
        </w:rPr>
        <w:t xml:space="preserve">問2　解説</w:t>
      </w:r>
      <w:bookmarkEnd w:id="940"/>
    </w:p>
    <w:p>
      <w:pPr>
        <w:spacing w:after="120"/>
      </w:pPr>
      <w:r>
        <w:rPr>
          <w:b/>
          <w:bCs/>
        </w:rPr>
        <w:t xml:space="preserve">正解：4</w:t>
      </w:r>
    </w:p>
    <w:p>
      <w:pPr>
        <w:spacing w:after="100"/>
      </w:pPr>
      <w:r>
        <w:rPr>
          <w:b/>
          <w:bCs/>
          <w:color w:val="B00020"/>
        </w:rPr>
        <w:t xml:space="preserve">1（誤）</w:t>
      </w:r>
      <w:r>
        <w:t xml:space="preserve">　母語の影響の有無は個別に検討すべき事柄であり、一律に否定することは適切でない。</w:t>
      </w:r>
    </w:p>
    <w:p>
      <w:pPr>
        <w:spacing w:after="100"/>
      </w:pPr>
      <w:r>
        <w:rPr>
          <w:b/>
          <w:bCs/>
          <w:color w:val="B00020"/>
        </w:rPr>
        <w:t xml:space="preserve">2（誤）</w:t>
      </w:r>
      <w:r>
        <w:t xml:space="preserve">　背景の分析は、今後の指導方針を検討する上で有用な情報となる。</w:t>
      </w:r>
    </w:p>
    <w:p>
      <w:pPr>
        <w:spacing w:after="100"/>
      </w:pPr>
      <w:r>
        <w:rPr>
          <w:b/>
          <w:bCs/>
          <w:color w:val="B00020"/>
        </w:rPr>
        <w:t xml:space="preserve">3（誤）</w:t>
      </w:r>
      <w:r>
        <w:t xml:space="preserve">　語彙不足によるものと断定するには、文法的な誤りの性質（テンス・アスペクトの選択）を踏まえた分析が必要である。</w:t>
      </w:r>
    </w:p>
    <w:p>
      <w:pPr>
        <w:spacing w:after="100"/>
      </w:pPr>
      <w:r>
        <w:rPr>
          <w:b/>
          <w:bCs/>
          <w:color w:val="2E7D32"/>
        </w:rPr>
        <w:t xml:space="preserve">4（正）</w:t>
      </w:r>
      <w:r>
        <w:t xml:space="preserve">　母語における類似の表現方法と日本語の用法を対照的に確認することで、誤用の背景（母語干渉か、目標言語内部の規則の誤った適用か）を検討する手がかりが得られる。</w:t>
      </w:r>
    </w:p>
    <w:p>
      <w:pPr>
        <w:pBdr>
          <w:top w:val="single" w:color="CCCCCC" w:sz="4" w:space="6"/>
        </w:pBdr>
        <w:spacing w:after="300" w:before="150"/>
      </w:pPr>
      <w:hyperlink w:history="1" w:anchor="Q_O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3" w:id="941"/>
      <w:r>
        <w:rPr>
          <w:b/>
          <w:bCs/>
        </w:rPr>
        <w:t xml:space="preserve">問3　解説</w:t>
      </w:r>
      <w:bookmarkEnd w:id="941"/>
    </w:p>
    <w:p>
      <w:pPr>
        <w:spacing w:after="120"/>
      </w:pPr>
      <w:r>
        <w:rPr>
          <w:b/>
          <w:bCs/>
        </w:rPr>
        <w:t xml:space="preserve">正解：2</w:t>
      </w:r>
    </w:p>
    <w:p>
      <w:pPr>
        <w:spacing w:after="100"/>
      </w:pPr>
      <w:r>
        <w:rPr>
          <w:b/>
          <w:bCs/>
          <w:color w:val="B00020"/>
        </w:rPr>
        <w:t xml:space="preserve">1（誤）</w:t>
      </w:r>
      <w:r>
        <w:t xml:space="preserve">　読み仮名は漢字の読みを示すものであり、二つの文の境界を示す句点の代わりにはなりません。</w:t>
      </w:r>
    </w:p>
    <w:p>
      <w:pPr>
        <w:spacing w:after="100"/>
      </w:pPr>
      <w:r>
        <w:rPr>
          <w:b/>
          <w:bCs/>
          <w:color w:val="2E7D32"/>
        </w:rPr>
        <w:t xml:space="preserve">2（正）</w:t>
      </w:r>
      <w:r>
        <w:t xml:space="preserve">　「この漢字が分かりませんでした。教えてください。」と、句点で二つの文の境界を示すことができます。「ので」などで因果関係を明示する書き換えも可能ですが、接続表現の欠落だけが唯一の分析ではありません。</w:t>
      </w:r>
    </w:p>
    <w:p>
      <w:pPr>
        <w:spacing w:after="100"/>
      </w:pPr>
      <w:r>
        <w:rPr>
          <w:b/>
          <w:bCs/>
          <w:color w:val="B00020"/>
        </w:rPr>
        <w:t xml:space="preserve">3（誤）</w:t>
      </w:r>
      <w:r>
        <w:t xml:space="preserve">　設問は作文の表記を問っています。発音の変更だけでは、書かれた文の区切りを示せません。</w:t>
      </w:r>
    </w:p>
    <w:p>
      <w:pPr>
        <w:spacing w:after="100"/>
      </w:pPr>
      <w:r>
        <w:rPr>
          <w:b/>
          <w:bCs/>
          <w:color w:val="B00020"/>
        </w:rPr>
        <w:t xml:space="preserve">4（誤）</w:t>
      </w:r>
      <w:r>
        <w:t xml:space="preserve">　読み手が意味を推測できることと、文の区切りが明確であることは別です。ここでは句点によって境界を明示できます。</w:t>
      </w:r>
    </w:p>
    <w:p>
      <w:pPr>
        <w:pBdr>
          <w:top w:val="single" w:color="CCCCCC" w:sz="4" w:space="6"/>
        </w:pBdr>
        <w:spacing w:after="300" w:before="150"/>
      </w:pPr>
      <w:hyperlink w:history="1" w:anchor="Q_O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4" w:id="942"/>
      <w:r>
        <w:rPr>
          <w:b/>
          <w:bCs/>
        </w:rPr>
        <w:t xml:space="preserve">問4　解説</w:t>
      </w:r>
      <w:bookmarkEnd w:id="942"/>
    </w:p>
    <w:p>
      <w:pPr>
        <w:spacing w:after="120"/>
      </w:pPr>
      <w:r>
        <w:rPr>
          <w:b/>
          <w:bCs/>
        </w:rPr>
        <w:t xml:space="preserve">正解：1</w:t>
      </w:r>
    </w:p>
    <w:p>
      <w:pPr>
        <w:spacing w:after="100"/>
      </w:pPr>
      <w:r>
        <w:rPr>
          <w:b/>
          <w:bCs/>
          <w:color w:val="2E7D32"/>
        </w:rPr>
        <w:t xml:space="preserve">1（正）</w:t>
      </w:r>
      <w:r>
        <w:t xml:space="preserve">　原論文167頁は、教師が系統的に分析すると、目標への進展と今後の学習課題を知ることができると説明しています。</w:t>
      </w:r>
    </w:p>
    <w:p>
      <w:pPr>
        <w:spacing w:after="100"/>
      </w:pPr>
      <w:r>
        <w:rPr>
          <w:b/>
          <w:bCs/>
          <w:color w:val="B00020"/>
        </w:rPr>
        <w:t xml:space="preserve">2（誤）</w:t>
      </w:r>
      <w:r>
        <w:t xml:space="preserve">　同論文は、誤用が教師にもつ意義の一つとして進展と残る課題の把握を挙げています。</w:t>
      </w:r>
    </w:p>
    <w:p>
      <w:pPr>
        <w:spacing w:after="100"/>
      </w:pPr>
      <w:r>
        <w:rPr>
          <w:b/>
          <w:bCs/>
          <w:color w:val="B00020"/>
        </w:rPr>
        <w:t xml:space="preserve">3（誤）</w:t>
      </w:r>
      <w:r>
        <w:t xml:space="preserve">　同論文166〜167頁は、偶発的な遂行上のmistakesと現在の知識を反映する系統的なerrorsを区別します。</w:t>
      </w:r>
    </w:p>
    <w:p>
      <w:pPr>
        <w:spacing w:after="100"/>
      </w:pPr>
      <w:r>
        <w:rPr>
          <w:b/>
          <w:bCs/>
          <w:color w:val="B00020"/>
        </w:rPr>
        <w:t xml:space="preserve">4（誤）</w:t>
      </w:r>
      <w:r>
        <w:t xml:space="preserve">　同論文は、系統的な誤用を学習者がその時点で使う言語体系の証拠としています。</w:t>
      </w:r>
    </w:p>
    <w:p>
      <w:pPr>
        <w:pBdr>
          <w:top w:val="single" w:color="CCCCCC" w:sz="4" w:space="6"/>
        </w:pBdr>
        <w:spacing w:after="300" w:before="150"/>
      </w:pPr>
      <w:hyperlink w:history="1" w:anchor="Q_O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5" w:id="943"/>
      <w:r>
        <w:rPr>
          <w:b/>
          <w:bCs/>
        </w:rPr>
        <w:t xml:space="preserve">問5　解説</w:t>
      </w:r>
      <w:bookmarkEnd w:id="943"/>
    </w:p>
    <w:p>
      <w:pPr>
        <w:spacing w:after="120"/>
      </w:pPr>
      <w:r>
        <w:rPr>
          <w:b/>
          <w:bCs/>
        </w:rPr>
        <w:t xml:space="preserve">正解：3</w:t>
      </w:r>
    </w:p>
    <w:p>
      <w:pPr>
        <w:spacing w:after="100"/>
      </w:pPr>
      <w:r>
        <w:rPr>
          <w:b/>
          <w:bCs/>
          <w:color w:val="B00020"/>
        </w:rPr>
        <w:t xml:space="preserve">1（誤）</w:t>
      </w:r>
      <w:r>
        <w:t xml:space="preserve">　原論文169頁は、学習者の必要に適応するという立場を述べています。この方法はその必要を検討から除外しています。</w:t>
      </w:r>
    </w:p>
    <w:p>
      <w:pPr>
        <w:spacing w:after="100"/>
      </w:pPr>
      <w:r>
        <w:rPr>
          <w:b/>
          <w:bCs/>
          <w:color w:val="B00020"/>
        </w:rPr>
        <w:t xml:space="preserve">2（誤）</w:t>
      </w:r>
      <w:r>
        <w:t xml:space="preserve">　原論文165頁は、学習方略に共通性を仮定することが、両者の学習順序も同一だという意味にはならないと述べています。</w:t>
      </w:r>
    </w:p>
    <w:p>
      <w:pPr>
        <w:spacing w:after="100"/>
      </w:pPr>
      <w:r>
        <w:rPr>
          <w:b/>
          <w:bCs/>
          <w:color w:val="2E7D32"/>
        </w:rPr>
        <w:t xml:space="preserve">3（正）</w:t>
      </w:r>
      <w:r>
        <w:t xml:space="preserve">　教師が分析で残る課題を知り、学習者の必要に合わせて指導を考えるという議論を授業計画へ適用した例です。特定の練習が必ず効果を上げるという主張ではありません。</w:t>
      </w:r>
    </w:p>
    <w:p>
      <w:pPr>
        <w:spacing w:after="100"/>
      </w:pPr>
      <w:r>
        <w:rPr>
          <w:b/>
          <w:bCs/>
          <w:color w:val="B00020"/>
        </w:rPr>
        <w:t xml:space="preserve">4（誤）</w:t>
      </w:r>
      <w:r>
        <w:t xml:space="preserve">　原論文166〜167頁は、系統的な誤用を現在の言語体系の証拠とし、教師が残る学習課題を知る意義を説明しています。</w:t>
      </w:r>
    </w:p>
    <w:p>
      <w:pPr>
        <w:pBdr>
          <w:top w:val="single" w:color="CCCCCC" w:sz="4" w:space="6"/>
        </w:pBdr>
        <w:spacing w:after="300" w:before="150"/>
      </w:pPr>
      <w:hyperlink w:history="1" w:anchor="Q_O_03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ケース8　反転授業を用いた文型導入の試み</w:t>
      </w:r>
    </w:p>
    <w:p>
      <w:pPr>
        <w:pStyle w:val="Heading3"/>
        <w:spacing w:after="120" w:before="240"/>
      </w:pPr>
      <w:bookmarkStart w:name="A_O_036" w:id="944"/>
      <w:r>
        <w:rPr>
          <w:b/>
          <w:bCs/>
        </w:rPr>
        <w:t xml:space="preserve">問1　解説</w:t>
      </w:r>
      <w:bookmarkEnd w:id="944"/>
    </w:p>
    <w:p>
      <w:pPr>
        <w:spacing w:after="120"/>
      </w:pPr>
      <w:r>
        <w:rPr>
          <w:b/>
          <w:bCs/>
        </w:rPr>
        <w:t xml:space="preserve">正解：1</w:t>
      </w:r>
    </w:p>
    <w:p>
      <w:pPr>
        <w:spacing w:after="100"/>
      </w:pPr>
      <w:r>
        <w:rPr>
          <w:b/>
          <w:bCs/>
          <w:color w:val="2E7D32"/>
        </w:rPr>
        <w:t xml:space="preserve">1（正）</w:t>
      </w:r>
      <w:r>
        <w:t xml:space="preserve">　講義的な内容を授業外（動画視聴）で済ませ、教室内の時間を応用活動に充てるという設計は「反転授業」の典型例である。</w:t>
      </w:r>
    </w:p>
    <w:p>
      <w:pPr>
        <w:spacing w:after="100"/>
      </w:pPr>
      <w:r>
        <w:rPr>
          <w:b/>
          <w:bCs/>
          <w:color w:val="B00020"/>
        </w:rPr>
        <w:t xml:space="preserve">2（誤）</w:t>
      </w:r>
      <w:r>
        <w:t xml:space="preserve">　オーディオリンガル・メソッドはパターン練習の反復を重視する教授法であり、この授業設計の説明とは異なる。</w:t>
      </w:r>
    </w:p>
    <w:p>
      <w:pPr>
        <w:spacing w:after="100"/>
      </w:pPr>
      <w:r>
        <w:rPr>
          <w:b/>
          <w:bCs/>
          <w:color w:val="B00020"/>
        </w:rPr>
        <w:t xml:space="preserve">3（誤）</w:t>
      </w:r>
      <w:r>
        <w:t xml:space="preserve">　サイレント・ウェイは教師が沈黙し学習者の自律性を重視する教授法であり、この授業設計とは異なる。</w:t>
      </w:r>
    </w:p>
    <w:p>
      <w:pPr>
        <w:spacing w:after="100"/>
      </w:pPr>
      <w:r>
        <w:rPr>
          <w:b/>
          <w:bCs/>
          <w:color w:val="B00020"/>
        </w:rPr>
        <w:t xml:space="preserve">4（誤）</w:t>
      </w:r>
      <w:r>
        <w:t xml:space="preserve">　ブレンディッド・ラーニングはオンラインと対面を組み合わせる学習形態全般を指す、より広い概念である。</w:t>
      </w:r>
    </w:p>
    <w:p>
      <w:pPr>
        <w:pBdr>
          <w:top w:val="single" w:color="CCCCCC" w:sz="4" w:space="6"/>
        </w:pBdr>
        <w:spacing w:after="300" w:before="150"/>
      </w:pPr>
      <w:hyperlink w:history="1" w:anchor="Q_O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7" w:id="945"/>
      <w:r>
        <w:rPr>
          <w:b/>
          <w:bCs/>
        </w:rPr>
        <w:t xml:space="preserve">問2　解説</w:t>
      </w:r>
      <w:bookmarkEnd w:id="945"/>
    </w:p>
    <w:p>
      <w:pPr>
        <w:spacing w:after="120"/>
      </w:pPr>
      <w:r>
        <w:rPr>
          <w:b/>
          <w:bCs/>
        </w:rPr>
        <w:t xml:space="preserve">正解：4</w:t>
      </w:r>
    </w:p>
    <w:p>
      <w:pPr>
        <w:spacing w:after="100"/>
      </w:pPr>
      <w:r>
        <w:rPr>
          <w:b/>
          <w:bCs/>
          <w:color w:val="B00020"/>
        </w:rPr>
        <w:t xml:space="preserve">1（誤）</w:t>
      </w:r>
      <w:r>
        <w:t xml:space="preserve">　成績への反映の有無は運用上の判断事項であり、意義そのものの説明ではない。</w:t>
      </w:r>
    </w:p>
    <w:p>
      <w:pPr>
        <w:spacing w:after="100"/>
      </w:pPr>
      <w:r>
        <w:rPr>
          <w:b/>
          <w:bCs/>
          <w:color w:val="B00020"/>
        </w:rPr>
        <w:t xml:space="preserve">2（誤）</w:t>
      </w:r>
      <w:r>
        <w:t xml:space="preserve">　小テストの実施は、動画視聴を前提とした確認作業であり、視聴を不要にするものではない。</w:t>
      </w:r>
    </w:p>
    <w:p>
      <w:pPr>
        <w:spacing w:after="100"/>
      </w:pPr>
      <w:r>
        <w:rPr>
          <w:b/>
          <w:bCs/>
          <w:color w:val="B00020"/>
        </w:rPr>
        <w:t xml:space="preserve">3（誤）</w:t>
      </w:r>
      <w:r>
        <w:t xml:space="preserve">　反転授業において、予習内容の定着確認は重要な工程の一つとされる。</w:t>
      </w:r>
    </w:p>
    <w:p>
      <w:pPr>
        <w:spacing w:after="100"/>
      </w:pPr>
      <w:r>
        <w:rPr>
          <w:b/>
          <w:bCs/>
          <w:color w:val="2E7D32"/>
        </w:rPr>
        <w:t xml:space="preserve">4（正）</w:t>
      </w:r>
      <w:r>
        <w:t xml:space="preserve">　予習（動画視聴）の状況や基礎的な理解度を確認し、その結果を踏まえてその後の活動につなげることが、小テストを行う意義として考えられる。</w:t>
      </w:r>
    </w:p>
    <w:p>
      <w:pPr>
        <w:pBdr>
          <w:top w:val="single" w:color="CCCCCC" w:sz="4" w:space="6"/>
        </w:pBdr>
        <w:spacing w:after="300" w:before="150"/>
      </w:pPr>
      <w:hyperlink w:history="1" w:anchor="Q_O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8" w:id="946"/>
      <w:r>
        <w:rPr>
          <w:b/>
          <w:bCs/>
        </w:rPr>
        <w:t xml:space="preserve">問3　解説</w:t>
      </w:r>
      <w:bookmarkEnd w:id="946"/>
    </w:p>
    <w:p>
      <w:pPr>
        <w:spacing w:after="120"/>
      </w:pPr>
      <w:r>
        <w:rPr>
          <w:b/>
          <w:bCs/>
        </w:rPr>
        <w:t xml:space="preserve">正解：4</w:t>
      </w:r>
    </w:p>
    <w:p>
      <w:pPr>
        <w:spacing w:after="100"/>
      </w:pPr>
      <w:r>
        <w:rPr>
          <w:b/>
          <w:bCs/>
          <w:color w:val="B00020"/>
        </w:rPr>
        <w:t xml:space="preserve">1（誤）</w:t>
      </w:r>
      <w:r>
        <w:t xml:space="preserve">　予習を前提とする設計であるため、予習を求めないという方針は反転授業の趣旨と矛盾する。</w:t>
      </w:r>
    </w:p>
    <w:p>
      <w:pPr>
        <w:spacing w:after="100"/>
      </w:pPr>
      <w:r>
        <w:rPr>
          <w:b/>
          <w:bCs/>
          <w:color w:val="B00020"/>
        </w:rPr>
        <w:t xml:space="preserve">2（誤）</w:t>
      </w:r>
      <w:r>
        <w:t xml:space="preserve">　反転授業という設計自体に内在する留意点として捉えることができる。</w:t>
      </w:r>
    </w:p>
    <w:p>
      <w:pPr>
        <w:spacing w:after="100"/>
      </w:pPr>
      <w:r>
        <w:rPr>
          <w:b/>
          <w:bCs/>
          <w:color w:val="B00020"/>
        </w:rPr>
        <w:t xml:space="preserve">3（誤）</w:t>
      </w:r>
      <w:r>
        <w:t xml:space="preserve">　予習の有無が教室内活動の効果に影響する可能性があり、無関係とは言えない。</w:t>
      </w:r>
    </w:p>
    <w:p>
      <w:pPr>
        <w:spacing w:after="100"/>
      </w:pPr>
      <w:r>
        <w:rPr>
          <w:b/>
          <w:bCs/>
          <w:color w:val="2E7D32"/>
        </w:rPr>
        <w:t xml:space="preserve">4（正）</w:t>
      </w:r>
      <w:r>
        <w:t xml:space="preserve">　反転授業は授業外での予習（動画視聴）を前提とする設計であるため、視聴環境（デジタル・ディバイドへの配慮を含む）や動機づけ、予習を促す工夫が必要になる場合がある。</w:t>
      </w:r>
    </w:p>
    <w:p>
      <w:pPr>
        <w:pBdr>
          <w:top w:val="single" w:color="CCCCCC" w:sz="4" w:space="6"/>
        </w:pBdr>
        <w:spacing w:after="300" w:before="150"/>
      </w:pPr>
      <w:hyperlink w:history="1" w:anchor="Q_O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9" w:id="947"/>
      <w:r>
        <w:rPr>
          <w:b/>
          <w:bCs/>
        </w:rPr>
        <w:t xml:space="preserve">問4　解説</w:t>
      </w:r>
      <w:bookmarkEnd w:id="947"/>
    </w:p>
    <w:p>
      <w:pPr>
        <w:spacing w:after="120"/>
      </w:pPr>
      <w:r>
        <w:rPr>
          <w:b/>
          <w:bCs/>
        </w:rPr>
        <w:t xml:space="preserve">正解：3</w:t>
      </w:r>
    </w:p>
    <w:p>
      <w:pPr>
        <w:spacing w:after="100"/>
      </w:pPr>
      <w:r>
        <w:rPr>
          <w:b/>
          <w:bCs/>
          <w:color w:val="B00020"/>
        </w:rPr>
        <w:t xml:space="preserve">1（誤）</w:t>
      </w:r>
      <w:r>
        <w:t xml:space="preserve">　今後の支援を一切行わない方針は適切な教育的対応とは言えない。</w:t>
      </w:r>
    </w:p>
    <w:p>
      <w:pPr>
        <w:spacing w:after="100"/>
      </w:pPr>
      <w:r>
        <w:rPr>
          <w:b/>
          <w:bCs/>
          <w:color w:val="B00020"/>
        </w:rPr>
        <w:t xml:space="preserve">2（誤）</w:t>
      </w:r>
      <w:r>
        <w:t xml:space="preserve">　予習状況に差がある中で全く同じペースで進めると、理解が追いつかない学習者が生じる可能性がある。</w:t>
      </w:r>
    </w:p>
    <w:p>
      <w:pPr>
        <w:spacing w:after="100"/>
      </w:pPr>
      <w:r>
        <w:rPr>
          <w:b/>
          <w:bCs/>
          <w:color w:val="2E7D32"/>
        </w:rPr>
        <w:t xml:space="preserve">3（正）</w:t>
      </w:r>
      <w:r>
        <w:t xml:space="preserve">　短時間の補足説明の時間を設けるなど、状況に応じた柔軟な対応を検討することが、教育的な観点から望ましいとされる。</w:t>
      </w:r>
    </w:p>
    <w:p>
      <w:pPr>
        <w:spacing w:after="100"/>
      </w:pPr>
      <w:r>
        <w:rPr>
          <w:b/>
          <w:bCs/>
          <w:color w:val="B00020"/>
        </w:rPr>
        <w:t xml:space="preserve">4（誤）</w:t>
      </w:r>
      <w:r>
        <w:t xml:space="preserve">　活動からの排除は教育的な配慮を欠く対応である。</w:t>
      </w:r>
    </w:p>
    <w:p>
      <w:pPr>
        <w:pBdr>
          <w:top w:val="single" w:color="CCCCCC" w:sz="4" w:space="6"/>
        </w:pBdr>
        <w:spacing w:after="300" w:before="150"/>
      </w:pPr>
      <w:hyperlink w:history="1" w:anchor="Q_O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0" w:id="948"/>
      <w:r>
        <w:rPr>
          <w:b/>
          <w:bCs/>
        </w:rPr>
        <w:t xml:space="preserve">問5　解説</w:t>
      </w:r>
      <w:bookmarkEnd w:id="948"/>
    </w:p>
    <w:p>
      <w:pPr>
        <w:spacing w:after="120"/>
      </w:pPr>
      <w:r>
        <w:rPr>
          <w:b/>
          <w:bCs/>
        </w:rPr>
        <w:t xml:space="preserve">正解：3</w:t>
      </w:r>
    </w:p>
    <w:p>
      <w:pPr>
        <w:spacing w:after="100"/>
      </w:pPr>
      <w:r>
        <w:rPr>
          <w:b/>
          <w:bCs/>
          <w:color w:val="B00020"/>
        </w:rPr>
        <w:t xml:space="preserve">1（誤）</w:t>
      </w:r>
      <w:r>
        <w:t xml:space="preserve">　教室内で内容を全て繰り返すと、反転授業として設計した意味が失われてしまう。</w:t>
      </w:r>
    </w:p>
    <w:p>
      <w:pPr>
        <w:spacing w:after="100"/>
      </w:pPr>
      <w:r>
        <w:rPr>
          <w:b/>
          <w:bCs/>
          <w:color w:val="B00020"/>
        </w:rPr>
        <w:t xml:space="preserve">2（誤）</w:t>
      </w:r>
      <w:r>
        <w:t xml:space="preserve">　一度の課題をもって方法自体を放棄するのではなく、改善を検討する余地がある。</w:t>
      </w:r>
    </w:p>
    <w:p>
      <w:pPr>
        <w:spacing w:after="100"/>
      </w:pPr>
      <w:r>
        <w:rPr>
          <w:b/>
          <w:bCs/>
          <w:color w:val="2E7D32"/>
        </w:rPr>
        <w:t xml:space="preserve">3（正）</w:t>
      </w:r>
      <w:r>
        <w:t xml:space="preserve">　動画の長さ・視聴のしやすさの見直しや、視聴を促すリマインド・動機づけの工夫は、今回の課題を踏まえた具体的な改善策として考えられる。</w:t>
      </w:r>
    </w:p>
    <w:p>
      <w:pPr>
        <w:spacing w:after="100"/>
      </w:pPr>
      <w:r>
        <w:rPr>
          <w:b/>
          <w:bCs/>
          <w:color w:val="B00020"/>
        </w:rPr>
        <w:t xml:space="preserve">4（誤）</w:t>
      </w:r>
      <w:r>
        <w:t xml:space="preserve">　予習の有無を踏まえた対応の工夫が、今回の経験から示唆される改善点である。</w:t>
      </w:r>
    </w:p>
    <w:p>
      <w:pPr>
        <w:pBdr>
          <w:top w:val="single" w:color="CCCCCC" w:sz="4" w:space="6"/>
        </w:pBdr>
        <w:spacing w:after="300" w:before="150"/>
      </w:pPr>
      <w:hyperlink w:history="1" w:anchor="Q_O_04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ケース9　JSL児童生徒への教科・日本語統合指導</w:t>
      </w:r>
    </w:p>
    <w:p>
      <w:pPr>
        <w:pStyle w:val="Heading3"/>
        <w:spacing w:after="120" w:before="240"/>
      </w:pPr>
      <w:bookmarkStart w:name="A_O_041" w:id="949"/>
      <w:r>
        <w:rPr>
          <w:b/>
          <w:bCs/>
        </w:rPr>
        <w:t xml:space="preserve">問1　解説</w:t>
      </w:r>
      <w:bookmarkEnd w:id="949"/>
    </w:p>
    <w:p>
      <w:pPr>
        <w:spacing w:after="120"/>
      </w:pPr>
      <w:r>
        <w:rPr>
          <w:b/>
          <w:bCs/>
        </w:rPr>
        <w:t xml:space="preserve">正解：2</w:t>
      </w:r>
    </w:p>
    <w:p>
      <w:pPr>
        <w:spacing w:after="100"/>
      </w:pPr>
      <w:r>
        <w:rPr>
          <w:b/>
          <w:bCs/>
          <w:color w:val="B00020"/>
        </w:rPr>
        <w:t xml:space="preserve">1（誤）</w:t>
      </w:r>
      <w:r>
        <w:t xml:space="preserve">　日常会話に困っていないことから、生活言語能力が全くないとする説明は事実と合わない。</w:t>
      </w:r>
    </w:p>
    <w:p>
      <w:pPr>
        <w:spacing w:after="100"/>
      </w:pPr>
      <w:r>
        <w:rPr>
          <w:b/>
          <w:bCs/>
          <w:color w:val="2E7D32"/>
        </w:rPr>
        <w:t xml:space="preserve">2（正）</w:t>
      </w:r>
      <w:r>
        <w:t xml:space="preserve">　日常会話にあまり困らない状態は生活言語能力がある程度身についていることを示し、教科学習に困難を感じる状態は学習言語能力が十分に育っていないことを示すと考えられる。</w:t>
      </w:r>
    </w:p>
    <w:p>
      <w:pPr>
        <w:spacing w:after="100"/>
      </w:pPr>
      <w:r>
        <w:rPr>
          <w:b/>
          <w:bCs/>
          <w:color w:val="B00020"/>
        </w:rPr>
        <w:t xml:space="preserve">3（誤）</w:t>
      </w:r>
      <w:r>
        <w:t xml:space="preserve">　教科の文章題の理解に困難を感じている状況が示されており、言語能力に関わる課題が見られる。</w:t>
      </w:r>
    </w:p>
    <w:p>
      <w:pPr>
        <w:spacing w:after="100"/>
      </w:pPr>
      <w:r>
        <w:rPr>
          <w:b/>
          <w:bCs/>
          <w:color w:val="B00020"/>
        </w:rPr>
        <w:t xml:space="preserve">4（誤）</w:t>
      </w:r>
      <w:r>
        <w:t xml:space="preserve">　問題文の理解の難しさが挙げられており、算数の能力のみの問題とは言い切れない。</w:t>
      </w:r>
    </w:p>
    <w:p>
      <w:pPr>
        <w:pBdr>
          <w:top w:val="single" w:color="CCCCCC" w:sz="4" w:space="6"/>
        </w:pBdr>
        <w:spacing w:after="300" w:before="150"/>
      </w:pPr>
      <w:hyperlink w:history="1" w:anchor="Q_O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2" w:id="950"/>
      <w:r>
        <w:rPr>
          <w:b/>
          <w:bCs/>
        </w:rPr>
        <w:t xml:space="preserve">問2　解説</w:t>
      </w:r>
      <w:bookmarkEnd w:id="950"/>
    </w:p>
    <w:p>
      <w:pPr>
        <w:spacing w:after="120"/>
      </w:pPr>
      <w:r>
        <w:rPr>
          <w:b/>
          <w:bCs/>
        </w:rPr>
        <w:t xml:space="preserve">正解：4</w:t>
      </w:r>
    </w:p>
    <w:p>
      <w:pPr>
        <w:spacing w:after="100"/>
      </w:pPr>
      <w:r>
        <w:rPr>
          <w:b/>
          <w:bCs/>
          <w:color w:val="B00020"/>
        </w:rPr>
        <w:t xml:space="preserve">1（誤）</w:t>
      </w:r>
      <w:r>
        <w:t xml:space="preserve">　母語のみによる教科指導への切り替えを行っているわけではない。</w:t>
      </w:r>
    </w:p>
    <w:p>
      <w:pPr>
        <w:spacing w:after="100"/>
      </w:pPr>
      <w:r>
        <w:rPr>
          <w:b/>
          <w:bCs/>
          <w:color w:val="B00020"/>
        </w:rPr>
        <w:t xml:space="preserve">2（誤）</w:t>
      </w:r>
      <w:r>
        <w:t xml:space="preserve">　この取り組みは、教科の内容（算数の文章題）と切り離さずに進める方針のもとで行われており、独立した日本語指導とは異なる。</w:t>
      </w:r>
    </w:p>
    <w:p>
      <w:pPr>
        <w:spacing w:after="100"/>
      </w:pPr>
      <w:r>
        <w:rPr>
          <w:b/>
          <w:bCs/>
          <w:color w:val="B00020"/>
        </w:rPr>
        <w:t xml:space="preserve">3（誤）</w:t>
      </w:r>
      <w:r>
        <w:t xml:space="preserve">　この場面では、日本語指導（表現の取り出し練習）が実際に行われている。</w:t>
      </w:r>
    </w:p>
    <w:p>
      <w:pPr>
        <w:spacing w:after="100"/>
      </w:pPr>
      <w:r>
        <w:rPr>
          <w:b/>
          <w:bCs/>
          <w:color w:val="2E7D32"/>
        </w:rPr>
        <w:t xml:space="preserve">4（正）</w:t>
      </w:r>
      <w:r>
        <w:t xml:space="preserve">　教科学習に必要な日本語の力を、教科の内容と関連づけて育成するという考え方は、JSLカリキュラムの基本的な方針に沿ったものである。</w:t>
      </w:r>
    </w:p>
    <w:p>
      <w:pPr>
        <w:pBdr>
          <w:top w:val="single" w:color="CCCCCC" w:sz="4" w:space="6"/>
        </w:pBdr>
        <w:spacing w:after="300" w:before="150"/>
      </w:pPr>
      <w:hyperlink w:history="1" w:anchor="Q_O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3" w:id="951"/>
      <w:r>
        <w:rPr>
          <w:b/>
          <w:bCs/>
        </w:rPr>
        <w:t xml:space="preserve">問3　解説</w:t>
      </w:r>
      <w:bookmarkEnd w:id="951"/>
    </w:p>
    <w:p>
      <w:pPr>
        <w:spacing w:after="120"/>
      </w:pPr>
      <w:r>
        <w:rPr>
          <w:b/>
          <w:bCs/>
        </w:rPr>
        <w:t xml:space="preserve">正解：4</w:t>
      </w:r>
    </w:p>
    <w:p>
      <w:pPr>
        <w:spacing w:after="100"/>
      </w:pPr>
      <w:r>
        <w:rPr>
          <w:b/>
          <w:bCs/>
          <w:color w:val="B00020"/>
        </w:rPr>
        <w:t xml:space="preserve">1（誤）</w:t>
      </w:r>
      <w:r>
        <w:t xml:space="preserve">　連携自体は教育活動の一環として行われるものであり、この場面の記述からそのような制約は読み取れない。</w:t>
      </w:r>
    </w:p>
    <w:p>
      <w:pPr>
        <w:spacing w:after="100"/>
      </w:pPr>
      <w:r>
        <w:rPr>
          <w:b/>
          <w:bCs/>
          <w:color w:val="B00020"/>
        </w:rPr>
        <w:t xml:space="preserve">2（誤）</w:t>
      </w:r>
      <w:r>
        <w:t xml:space="preserve">　多職種間の連携は、支援の効果を高める取り組みとして位置づけられる。</w:t>
      </w:r>
    </w:p>
    <w:p>
      <w:pPr>
        <w:spacing w:after="100"/>
      </w:pPr>
      <w:r>
        <w:rPr>
          <w:b/>
          <w:bCs/>
          <w:color w:val="B00020"/>
        </w:rPr>
        <w:t xml:space="preserve">3（誤）</w:t>
      </w:r>
      <w:r>
        <w:t xml:space="preserve">　このような連携は、日本語指導が必要な児童生徒への支援の枠組みとして広く行われている。</w:t>
      </w:r>
    </w:p>
    <w:p>
      <w:pPr>
        <w:spacing w:after="100"/>
      </w:pPr>
      <w:r>
        <w:rPr>
          <w:b/>
          <w:bCs/>
          <w:color w:val="2E7D32"/>
        </w:rPr>
        <w:t xml:space="preserve">4（正）</w:t>
      </w:r>
      <w:r>
        <w:t xml:space="preserve">　教科の専門性を持つ担任教師と、日本語指導の専門性を持つ教師が連携することで、両方の視点を踏まえたより効果的な支援が可能になると考えられる。</w:t>
      </w:r>
    </w:p>
    <w:p>
      <w:pPr>
        <w:pBdr>
          <w:top w:val="single" w:color="CCCCCC" w:sz="4" w:space="6"/>
        </w:pBdr>
        <w:spacing w:after="300" w:before="150"/>
      </w:pPr>
      <w:hyperlink w:history="1" w:anchor="Q_O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4" w:id="952"/>
      <w:r>
        <w:rPr>
          <w:b/>
          <w:bCs/>
        </w:rPr>
        <w:t xml:space="preserve">問4　解説</w:t>
      </w:r>
      <w:bookmarkEnd w:id="952"/>
    </w:p>
    <w:p>
      <w:pPr>
        <w:spacing w:after="120"/>
      </w:pPr>
      <w:r>
        <w:rPr>
          <w:b/>
          <w:bCs/>
        </w:rPr>
        <w:t xml:space="preserve">正解：3</w:t>
      </w:r>
    </w:p>
    <w:p>
      <w:pPr>
        <w:spacing w:after="100"/>
      </w:pPr>
      <w:r>
        <w:rPr>
          <w:b/>
          <w:bCs/>
          <w:color w:val="B00020"/>
        </w:rPr>
        <w:t xml:space="preserve">1（誤）</w:t>
      </w:r>
      <w:r>
        <w:t xml:space="preserve">　母語の使用を全面的に禁止することは、子どものアイデンティティや心理面への配慮の観点からも望ましいとは言えない。</w:t>
      </w:r>
    </w:p>
    <w:p>
      <w:pPr>
        <w:spacing w:after="100"/>
      </w:pPr>
      <w:r>
        <w:rPr>
          <w:b/>
          <w:bCs/>
          <w:color w:val="B00020"/>
        </w:rPr>
        <w:t xml:space="preserve">2（誤）</w:t>
      </w:r>
      <w:r>
        <w:t xml:space="preserve">　他教科でも学習言語能力に関わる困難が生じ得るため、支援の対象を算数のみに限定する必要はない。</w:t>
      </w:r>
    </w:p>
    <w:p>
      <w:pPr>
        <w:spacing w:after="100"/>
      </w:pPr>
      <w:r>
        <w:rPr>
          <w:b/>
          <w:bCs/>
          <w:color w:val="2E7D32"/>
        </w:rPr>
        <w:t xml:space="preserve">3（正）</w:t>
      </w:r>
      <w:r>
        <w:t xml:space="preserve">　算数に限らず、他の教科にもそれぞれ特有の表現・語彙があるため、同様の視点からの支援を広げていくことが有効と考えられる。</w:t>
      </w:r>
    </w:p>
    <w:p>
      <w:pPr>
        <w:spacing w:after="100"/>
      </w:pPr>
      <w:r>
        <w:rPr>
          <w:b/>
          <w:bCs/>
          <w:color w:val="B00020"/>
        </w:rPr>
        <w:t xml:space="preserve">4（誤）</w:t>
      </w:r>
      <w:r>
        <w:t xml:space="preserve">　分離した環境での指導は、他の児童との交流機会を失わせることになりかねない。</w:t>
      </w:r>
    </w:p>
    <w:p>
      <w:pPr>
        <w:pBdr>
          <w:top w:val="single" w:color="CCCCCC" w:sz="4" w:space="6"/>
        </w:pBdr>
        <w:spacing w:after="300" w:before="150"/>
      </w:pPr>
      <w:hyperlink w:history="1" w:anchor="Q_O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5" w:id="953"/>
      <w:r>
        <w:rPr>
          <w:b/>
          <w:bCs/>
        </w:rPr>
        <w:t xml:space="preserve">問5　解説</w:t>
      </w:r>
      <w:bookmarkEnd w:id="953"/>
    </w:p>
    <w:p>
      <w:pPr>
        <w:spacing w:after="120"/>
      </w:pPr>
      <w:r>
        <w:rPr>
          <w:b/>
          <w:bCs/>
        </w:rPr>
        <w:t xml:space="preserve">正解：1</w:t>
      </w:r>
    </w:p>
    <w:p>
      <w:pPr>
        <w:spacing w:after="100"/>
      </w:pPr>
      <w:r>
        <w:rPr>
          <w:b/>
          <w:bCs/>
          <w:color w:val="2E7D32"/>
        </w:rPr>
        <w:t xml:space="preserve">1（正）</w:t>
      </w:r>
      <w:r>
        <w:t xml:space="preserve">　テストや日々の様子の観察などを通じて理解度の変化を継続的に確認することは、支援の効果を把握し、必要に応じて指導を調整するために重要である。</w:t>
      </w:r>
    </w:p>
    <w:p>
      <w:pPr>
        <w:spacing w:after="100"/>
      </w:pPr>
      <w:r>
        <w:rPr>
          <w:b/>
          <w:bCs/>
          <w:color w:val="B00020"/>
        </w:rPr>
        <w:t xml:space="preserve">2（誤）</w:t>
      </w:r>
      <w:r>
        <w:t xml:space="preserve">　観察やテスト等を通じて、一定程度効果を把握することが可能とされる。</w:t>
      </w:r>
    </w:p>
    <w:p>
      <w:pPr>
        <w:spacing w:after="100"/>
      </w:pPr>
      <w:r>
        <w:rPr>
          <w:b/>
          <w:bCs/>
          <w:color w:val="B00020"/>
        </w:rPr>
        <w:t xml:space="preserve">3（誤）</w:t>
      </w:r>
      <w:r>
        <w:t xml:space="preserve">　効果の確認は、教師自身が指導改善のために行うべき重要な取り組みである。</w:t>
      </w:r>
    </w:p>
    <w:p>
      <w:pPr>
        <w:spacing w:after="100"/>
      </w:pPr>
      <w:r>
        <w:rPr>
          <w:b/>
          <w:bCs/>
          <w:color w:val="B00020"/>
        </w:rPr>
        <w:t xml:space="preserve">4（誤）</w:t>
      </w:r>
      <w:r>
        <w:t xml:space="preserve">　形成的評価的な視点から、継続的な確認・見直しが望ましいとされる。</w:t>
      </w:r>
    </w:p>
    <w:p>
      <w:pPr>
        <w:pBdr>
          <w:top w:val="single" w:color="CCCCCC" w:sz="4" w:space="6"/>
        </w:pBdr>
        <w:spacing w:after="300" w:before="150"/>
      </w:pPr>
      <w:hyperlink w:history="1" w:anchor="Q_O_04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ケース10　教材作成における著作物の利用</w:t>
      </w:r>
    </w:p>
    <w:p>
      <w:pPr>
        <w:pStyle w:val="Heading3"/>
        <w:spacing w:after="120" w:before="240"/>
      </w:pPr>
      <w:bookmarkStart w:name="A_O_046" w:id="954"/>
      <w:r>
        <w:rPr>
          <w:b/>
          <w:bCs/>
        </w:rPr>
        <w:t xml:space="preserve">問1　解説</w:t>
      </w:r>
      <w:bookmarkEnd w:id="954"/>
    </w:p>
    <w:p>
      <w:pPr>
        <w:spacing w:after="120"/>
      </w:pPr>
      <w:r>
        <w:rPr>
          <w:b/>
          <w:bCs/>
        </w:rPr>
        <w:t xml:space="preserve">正解：4</w:t>
      </w:r>
    </w:p>
    <w:p>
      <w:pPr>
        <w:spacing w:after="100"/>
      </w:pPr>
      <w:r>
        <w:rPr>
          <w:b/>
          <w:bCs/>
          <w:color w:val="B00020"/>
        </w:rPr>
        <w:t xml:space="preserve">1（誤）</w:t>
      </w:r>
      <w:r>
        <w:t xml:space="preserve">　個人の趣味としての複製は、教育機関における授業の過程での利用とは異なる文脈である。</w:t>
      </w:r>
    </w:p>
    <w:p>
      <w:pPr>
        <w:spacing w:after="100"/>
      </w:pPr>
      <w:r>
        <w:rPr>
          <w:b/>
          <w:bCs/>
          <w:color w:val="B00020"/>
        </w:rPr>
        <w:t xml:space="preserve">2（誤）</w:t>
      </w:r>
      <w:r>
        <w:t xml:space="preserve">　営利を目的とした出版社での複製は、著作権法第35条が想定する教育機関での非営利利用とは異なる。</w:t>
      </w:r>
    </w:p>
    <w:p>
      <w:pPr>
        <w:spacing w:after="100"/>
      </w:pPr>
      <w:r>
        <w:rPr>
          <w:b/>
          <w:bCs/>
          <w:color w:val="B00020"/>
        </w:rPr>
        <w:t xml:space="preserve">3（誤）</w:t>
      </w:r>
      <w:r>
        <w:t xml:space="preserve">　著作権者自身による利用は、そもそも他者の許諾を要する行為ではない。</w:t>
      </w:r>
    </w:p>
    <w:p>
      <w:pPr>
        <w:spacing w:after="100"/>
      </w:pPr>
      <w:r>
        <w:rPr>
          <w:b/>
          <w:bCs/>
          <w:color w:val="2E7D32"/>
        </w:rPr>
        <w:t xml:space="preserve">4（正）</w:t>
      </w:r>
      <w:r>
        <w:t xml:space="preserve">　非営利の教育機関における、授業の過程での必要と認められる限度内の利用が、第35条の対象として想定されている。</w:t>
      </w:r>
    </w:p>
    <w:p>
      <w:pPr>
        <w:pBdr>
          <w:top w:val="single" w:color="CCCCCC" w:sz="4" w:space="6"/>
        </w:pBdr>
        <w:spacing w:after="300" w:before="150"/>
      </w:pPr>
      <w:hyperlink w:history="1" w:anchor="Q_O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7" w:id="955"/>
      <w:r>
        <w:rPr>
          <w:b/>
          <w:bCs/>
        </w:rPr>
        <w:t xml:space="preserve">問2　解説</w:t>
      </w:r>
      <w:bookmarkEnd w:id="955"/>
    </w:p>
    <w:p>
      <w:pPr>
        <w:spacing w:after="120"/>
      </w:pPr>
      <w:r>
        <w:rPr>
          <w:b/>
          <w:bCs/>
        </w:rPr>
        <w:t xml:space="preserve">正解：3</w:t>
      </w:r>
    </w:p>
    <w:p>
      <w:pPr>
        <w:spacing w:after="100"/>
      </w:pPr>
      <w:r>
        <w:rPr>
          <w:b/>
          <w:bCs/>
          <w:color w:val="B00020"/>
        </w:rPr>
        <w:t xml:space="preserve">1（誤）</w:t>
      </w:r>
      <w:r>
        <w:t xml:space="preserve">　新聞記事にも通常、著作権が発生する。</w:t>
      </w:r>
    </w:p>
    <w:p>
      <w:pPr>
        <w:spacing w:after="100"/>
      </w:pPr>
      <w:r>
        <w:rPr>
          <w:b/>
          <w:bCs/>
          <w:color w:val="B00020"/>
        </w:rPr>
        <w:t xml:space="preserve">2（誤）</w:t>
      </w:r>
      <w:r>
        <w:t xml:space="preserve">　配付するプリントであっても、著作物を利用する行為として著作権法の適用対象となる。</w:t>
      </w:r>
    </w:p>
    <w:p>
      <w:pPr>
        <w:spacing w:after="100"/>
      </w:pPr>
      <w:r>
        <w:rPr>
          <w:b/>
          <w:bCs/>
          <w:color w:val="2E7D32"/>
        </w:rPr>
        <w:t xml:space="preserve">3（正）</w:t>
      </w:r>
      <w:r>
        <w:t xml:space="preserve">　必要な限度内の利用であっても、著作権者の利益を不当に害することとなる場合には、無許諾での利用は認められないとされている点に留意が必要である。</w:t>
      </w:r>
    </w:p>
    <w:p>
      <w:pPr>
        <w:spacing w:after="100"/>
      </w:pPr>
      <w:r>
        <w:rPr>
          <w:b/>
          <w:bCs/>
          <w:color w:val="B00020"/>
        </w:rPr>
        <w:t xml:space="preserve">4（誤）</w:t>
      </w:r>
      <w:r>
        <w:t xml:space="preserve">　分量や利用方法によっては、必要と認められる限度を超える、あるいは著作権者の利益を不当に害する場合があり、無条件に認められるわけではない。</w:t>
      </w:r>
    </w:p>
    <w:p>
      <w:pPr>
        <w:pBdr>
          <w:top w:val="single" w:color="CCCCCC" w:sz="4" w:space="6"/>
        </w:pBdr>
        <w:spacing w:after="300" w:before="150"/>
      </w:pPr>
      <w:hyperlink w:history="1" w:anchor="Q_O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8" w:id="956"/>
      <w:r>
        <w:rPr>
          <w:b/>
          <w:bCs/>
        </w:rPr>
        <w:t xml:space="preserve">問3　解説</w:t>
      </w:r>
      <w:bookmarkEnd w:id="956"/>
    </w:p>
    <w:p>
      <w:pPr>
        <w:spacing w:after="120"/>
      </w:pPr>
      <w:r>
        <w:rPr>
          <w:b/>
          <w:bCs/>
        </w:rPr>
        <w:t xml:space="preserve">正解：2</w:t>
      </w:r>
    </w:p>
    <w:p>
      <w:pPr>
        <w:spacing w:after="100"/>
      </w:pPr>
      <w:r>
        <w:rPr>
          <w:b/>
          <w:bCs/>
          <w:color w:val="B00020"/>
        </w:rPr>
        <w:t xml:space="preserve">1（誤）</w:t>
      </w:r>
      <w:r>
        <w:t xml:space="preserve">　オンデマンド配信であっても著作権法の適用対象となる。</w:t>
      </w:r>
    </w:p>
    <w:p>
      <w:pPr>
        <w:spacing w:after="100"/>
      </w:pPr>
      <w:r>
        <w:rPr>
          <w:b/>
          <w:bCs/>
          <w:color w:val="2E7D32"/>
        </w:rPr>
        <w:t xml:space="preserve">2（正）</w:t>
      </w:r>
      <w:r>
        <w:t xml:space="preserve">　第35条第1項の対象となる非営利設置の教育機関で、授業の過程に必要な限度の公衆送信を行う場合、第2項の補償金が原則として必要です。第3項の例外は、対面で著作物を提示等して行う授業を、別の場所で同時に受ける者へ送信する等の所定の場合です。すべてのリアルタイム送信が免除されるわけではありません。</w:t>
      </w:r>
    </w:p>
    <w:p>
      <w:pPr>
        <w:spacing w:after="100"/>
      </w:pPr>
      <w:r>
        <w:rPr>
          <w:b/>
          <w:bCs/>
          <w:color w:val="B00020"/>
        </w:rPr>
        <w:t xml:space="preserve">3（誤）</w:t>
      </w:r>
      <w:r>
        <w:t xml:space="preserve">　補償金制度により、個別の許諾なしに一定の要件下で利用できる仕組みが整えられている点が、この制度の特徴である。</w:t>
      </w:r>
    </w:p>
    <w:p>
      <w:pPr>
        <w:spacing w:after="100"/>
      </w:pPr>
      <w:r>
        <w:rPr>
          <w:b/>
          <w:bCs/>
          <w:color w:val="B00020"/>
        </w:rPr>
        <w:t xml:space="preserve">4（誤）</w:t>
      </w:r>
      <w:r>
        <w:t xml:space="preserve">　オンデマンド配信は対面授業とは異なる制度上の要件（補償金制度）が関わる場合があり、同じ扱いとは言えない。</w:t>
      </w:r>
    </w:p>
    <w:p>
      <w:pPr>
        <w:pBdr>
          <w:top w:val="single" w:color="CCCCCC" w:sz="4" w:space="6"/>
        </w:pBdr>
        <w:spacing w:after="300" w:before="150"/>
      </w:pPr>
      <w:hyperlink w:history="1" w:anchor="Q_O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9" w:id="957"/>
      <w:r>
        <w:rPr>
          <w:b/>
          <w:bCs/>
        </w:rPr>
        <w:t xml:space="preserve">問4　解説</w:t>
      </w:r>
      <w:bookmarkEnd w:id="957"/>
    </w:p>
    <w:p>
      <w:pPr>
        <w:spacing w:after="120"/>
      </w:pPr>
      <w:r>
        <w:rPr>
          <w:b/>
          <w:bCs/>
        </w:rPr>
        <w:t xml:space="preserve">正解：2</w:t>
      </w:r>
    </w:p>
    <w:p>
      <w:pPr>
        <w:spacing w:after="100"/>
      </w:pPr>
      <w:r>
        <w:rPr>
          <w:b/>
          <w:bCs/>
          <w:color w:val="B00020"/>
        </w:rPr>
        <w:t xml:space="preserve">1（誤）</w:t>
      </w:r>
      <w:r>
        <w:t xml:space="preserve">　教育目的であっても、必要な限度や著作権者の利益への配慮が求められる。</w:t>
      </w:r>
    </w:p>
    <w:p>
      <w:pPr>
        <w:spacing w:after="100"/>
      </w:pPr>
      <w:r>
        <w:rPr>
          <w:b/>
          <w:bCs/>
          <w:color w:val="2E7D32"/>
        </w:rPr>
        <w:t xml:space="preserve">2（正）</w:t>
      </w:r>
      <w:r>
        <w:t xml:space="preserve">　文章を要約しても、元の創作的な表現を引き継ぐ場合には翻案等の権利が関わり得ます。第35条・第47条の6等の要件を満たす利用か、許諾が必要かを確認し、必要に応じて既存の表現を流用しない自作教材へ置き換えます。「要約だから自由」とは扱いません。</w:t>
      </w:r>
    </w:p>
    <w:p>
      <w:pPr>
        <w:spacing w:after="100"/>
      </w:pPr>
      <w:r>
        <w:rPr>
          <w:b/>
          <w:bCs/>
          <w:color w:val="B00020"/>
        </w:rPr>
        <w:t xml:space="preserve">3（誤）</w:t>
      </w:r>
      <w:r>
        <w:t xml:space="preserve">　著作権への配慮を理由に教材作成自体を断念する必要はなく、工夫によって両立を図ることができる。</w:t>
      </w:r>
    </w:p>
    <w:p>
      <w:pPr>
        <w:spacing w:after="100"/>
      </w:pPr>
      <w:r>
        <w:rPr>
          <w:b/>
          <w:bCs/>
          <w:color w:val="B00020"/>
        </w:rPr>
        <w:t xml:space="preserve">4（誤）</w:t>
      </w:r>
      <w:r>
        <w:t xml:space="preserve">　確認の結果、留意すべき点があることが分かっており、配慮が不要とは言えない。</w:t>
      </w:r>
    </w:p>
    <w:p>
      <w:pPr>
        <w:pBdr>
          <w:top w:val="single" w:color="CCCCCC" w:sz="4" w:space="6"/>
        </w:pBdr>
        <w:spacing w:after="300" w:before="150"/>
      </w:pPr>
      <w:hyperlink w:history="1" w:anchor="Q_O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0" w:id="958"/>
      <w:r>
        <w:rPr>
          <w:b/>
          <w:bCs/>
        </w:rPr>
        <w:t xml:space="preserve">問5　解説</w:t>
      </w:r>
      <w:bookmarkEnd w:id="958"/>
    </w:p>
    <w:p>
      <w:pPr>
        <w:spacing w:after="120"/>
      </w:pPr>
      <w:r>
        <w:rPr>
          <w:b/>
          <w:bCs/>
        </w:rPr>
        <w:t xml:space="preserve">正解：4</w:t>
      </w:r>
    </w:p>
    <w:p>
      <w:pPr>
        <w:spacing w:after="100"/>
      </w:pPr>
      <w:r>
        <w:rPr>
          <w:b/>
          <w:bCs/>
          <w:color w:val="B00020"/>
        </w:rPr>
        <w:t xml:space="preserve">1（誤）</w:t>
      </w:r>
      <w:r>
        <w:t xml:space="preserve">　教材を作成・使用する教師自身が確認・判断すべき事柄でもある。</w:t>
      </w:r>
    </w:p>
    <w:p>
      <w:pPr>
        <w:spacing w:after="100"/>
      </w:pPr>
      <w:r>
        <w:rPr>
          <w:b/>
          <w:bCs/>
          <w:color w:val="B00020"/>
        </w:rPr>
        <w:t xml:space="preserve">2（誤）</w:t>
      </w:r>
      <w:r>
        <w:t xml:space="preserve">　配慮しつつ工夫することで、適切な教材作成と両立させることができるとされる。</w:t>
      </w:r>
    </w:p>
    <w:p>
      <w:pPr>
        <w:spacing w:after="100"/>
      </w:pPr>
      <w:r>
        <w:rPr>
          <w:b/>
          <w:bCs/>
          <w:color w:val="B00020"/>
        </w:rPr>
        <w:t xml:space="preserve">3（誤）</w:t>
      </w:r>
      <w:r>
        <w:t xml:space="preserve">　教材作成等の実務に直結する知識として、日本語教師にも必要とされる。</w:t>
      </w:r>
    </w:p>
    <w:p>
      <w:pPr>
        <w:spacing w:after="100"/>
      </w:pPr>
      <w:r>
        <w:rPr>
          <w:b/>
          <w:bCs/>
          <w:color w:val="2E7D32"/>
        </w:rPr>
        <w:t xml:space="preserve">4（正）</w:t>
      </w:r>
      <w:r>
        <w:t xml:space="preserve">　著作権を含む情報資源の扱い方についての理解は、コアカリキュラムの必須の教育内容にも「著作権」として含まれており、日本語教育を実践する上で求められる知識の一つとされる。</w:t>
      </w:r>
    </w:p>
    <w:p>
      <w:pPr>
        <w:pBdr>
          <w:top w:val="single" w:color="CCCCCC" w:sz="4" w:space="6"/>
        </w:pBdr>
        <w:spacing w:after="300" w:before="150"/>
      </w:pPr>
      <w:hyperlink w:history="1" w:anchor="Q_O_05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ケース11　教授法の理論的基盤を踏まえた授業設計の比較</w:t>
      </w:r>
    </w:p>
    <w:p>
      <w:pPr>
        <w:pStyle w:val="Heading3"/>
        <w:spacing w:after="120" w:before="240"/>
      </w:pPr>
      <w:bookmarkStart w:name="A_O_051" w:id="959"/>
      <w:r>
        <w:rPr>
          <w:b/>
          <w:bCs/>
        </w:rPr>
        <w:t xml:space="preserve">問1　解説</w:t>
      </w:r>
      <w:bookmarkEnd w:id="959"/>
    </w:p>
    <w:p>
      <w:pPr>
        <w:spacing w:after="120"/>
      </w:pPr>
      <w:r>
        <w:rPr>
          <w:b/>
          <w:bCs/>
        </w:rPr>
        <w:t xml:space="preserve">正解：1</w:t>
      </w:r>
    </w:p>
    <w:p>
      <w:pPr>
        <w:spacing w:after="100"/>
      </w:pPr>
      <w:r>
        <w:rPr>
          <w:b/>
          <w:bCs/>
          <w:color w:val="2E7D32"/>
        </w:rPr>
        <w:t xml:space="preserve">1（正）</w:t>
      </w:r>
      <w:r>
        <w:t xml:space="preserve">　キューを用いた置換練習と対話の暗唱、即時訂正という指導手順は、刺激・反応・強化に基づく行動主義心理学と、構造主義言語学を理論的基盤とするオーディオリンガル・メソッドの典型的な特徴と一致する。</w:t>
      </w:r>
    </w:p>
    <w:p>
      <w:pPr>
        <w:spacing w:after="100"/>
      </w:pPr>
      <w:r>
        <w:rPr>
          <w:b/>
          <w:bCs/>
          <w:color w:val="B00020"/>
        </w:rPr>
        <w:t xml:space="preserve">2（誤）</w:t>
      </w:r>
      <w:r>
        <w:t xml:space="preserve">　社会文化理論・機能言語学はコミュニカティブ・アプローチ等の基盤とされ、A教師の反復練習中心の指導とは異なる立場である。</w:t>
      </w:r>
    </w:p>
    <w:p>
      <w:pPr>
        <w:spacing w:after="100"/>
      </w:pPr>
      <w:r>
        <w:rPr>
          <w:b/>
          <w:bCs/>
          <w:color w:val="B00020"/>
        </w:rPr>
        <w:t xml:space="preserve">3（誤）</w:t>
      </w:r>
      <w:r>
        <w:t xml:space="preserve">　コミュニカティブ・コンピテンス論は意味の伝達や場面に応じた運用能力を重視する立場で、パターン練習中心の指導とは異なる。</w:t>
      </w:r>
    </w:p>
    <w:p>
      <w:pPr>
        <w:spacing w:after="100"/>
      </w:pPr>
      <w:r>
        <w:rPr>
          <w:b/>
          <w:bCs/>
          <w:color w:val="B00020"/>
        </w:rPr>
        <w:t xml:space="preserve">4（誤）</w:t>
      </w:r>
      <w:r>
        <w:t xml:space="preserve">　生成文法理論は言語知識の生得性を扱う理論であり、この指導法の直接的な基盤としては挙げられない。</w:t>
      </w:r>
    </w:p>
    <w:p>
      <w:pPr>
        <w:pBdr>
          <w:top w:val="single" w:color="CCCCCC" w:sz="4" w:space="6"/>
        </w:pBdr>
        <w:spacing w:after="300" w:before="150"/>
      </w:pPr>
      <w:hyperlink w:history="1" w:anchor="Q_O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2" w:id="960"/>
      <w:r>
        <w:rPr>
          <w:b/>
          <w:bCs/>
        </w:rPr>
        <w:t xml:space="preserve">問2　解説</w:t>
      </w:r>
      <w:bookmarkEnd w:id="960"/>
    </w:p>
    <w:p>
      <w:pPr>
        <w:spacing w:after="120"/>
      </w:pPr>
      <w:r>
        <w:rPr>
          <w:b/>
          <w:bCs/>
        </w:rPr>
        <w:t xml:space="preserve">正解：4</w:t>
      </w:r>
    </w:p>
    <w:p>
      <w:pPr>
        <w:spacing w:after="100"/>
      </w:pPr>
      <w:r>
        <w:rPr>
          <w:b/>
          <w:bCs/>
          <w:color w:val="B00020"/>
        </w:rPr>
        <w:t xml:space="preserve">1（誤）</w:t>
      </w:r>
      <w:r>
        <w:t xml:space="preserve">　パターン・プラクティスの反復は行われておらず、この構成の特徴とは言えない。</w:t>
      </w:r>
    </w:p>
    <w:p>
      <w:pPr>
        <w:spacing w:after="100"/>
      </w:pPr>
      <w:r>
        <w:rPr>
          <w:b/>
          <w:bCs/>
          <w:color w:val="B00020"/>
        </w:rPr>
        <w:t xml:space="preserve">2（誤）</w:t>
      </w:r>
      <w:r>
        <w:t xml:space="preserve">　母語による文法説明を中心とする構成ではなく、タスク経験を出発点とする構成である。</w:t>
      </w:r>
    </w:p>
    <w:p>
      <w:pPr>
        <w:spacing w:after="100"/>
      </w:pPr>
      <w:r>
        <w:rPr>
          <w:b/>
          <w:bCs/>
          <w:color w:val="B00020"/>
        </w:rPr>
        <w:t xml:space="preserve">3（誤）</w:t>
      </w:r>
      <w:r>
        <w:t xml:space="preserve">　PPP型は提示を先に行う構成であり、B教師のようにタスクを先に経験させる構成とは順序が逆である。</w:t>
      </w:r>
    </w:p>
    <w:p>
      <w:pPr>
        <w:spacing w:after="100"/>
      </w:pPr>
      <w:r>
        <w:rPr>
          <w:b/>
          <w:bCs/>
          <w:color w:val="2E7D32"/>
        </w:rPr>
        <w:t xml:space="preserve">4（正）</w:t>
      </w:r>
      <w:r>
        <w:t xml:space="preserve">　実際の場面（ロールプレイ）をまず経験させ、そこで生じた表現上の課題を事後的に整理するという流れは、タスク先行型の授業設計に一致し、気づき（ノーティシング）を促すことをねらいとする。</w:t>
      </w:r>
    </w:p>
    <w:p>
      <w:pPr>
        <w:pBdr>
          <w:top w:val="single" w:color="CCCCCC" w:sz="4" w:space="6"/>
        </w:pBdr>
        <w:spacing w:after="300" w:before="150"/>
      </w:pPr>
      <w:hyperlink w:history="1" w:anchor="Q_O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3" w:id="961"/>
      <w:r>
        <w:rPr>
          <w:b/>
          <w:bCs/>
        </w:rPr>
        <w:t xml:space="preserve">問3　解説</w:t>
      </w:r>
      <w:bookmarkEnd w:id="961"/>
    </w:p>
    <w:p>
      <w:pPr>
        <w:spacing w:after="120"/>
      </w:pPr>
      <w:r>
        <w:rPr>
          <w:b/>
          <w:bCs/>
        </w:rPr>
        <w:t xml:space="preserve">正解：3</w:t>
      </w:r>
    </w:p>
    <w:p>
      <w:pPr>
        <w:spacing w:after="100"/>
      </w:pPr>
      <w:r>
        <w:rPr>
          <w:b/>
          <w:bCs/>
          <w:color w:val="B00020"/>
        </w:rPr>
        <w:t xml:space="preserve">1（誤）</w:t>
      </w:r>
      <w:r>
        <w:t xml:space="preserve">　自発的なコミュニケーション能力の育成は、意味重視の活動を伴うコミュニカティブ・アプローチやタスク中心の指導法の方が効果的とされることが多い。</w:t>
      </w:r>
    </w:p>
    <w:p>
      <w:pPr>
        <w:spacing w:after="100"/>
      </w:pPr>
      <w:r>
        <w:rPr>
          <w:b/>
          <w:bCs/>
          <w:color w:val="B00020"/>
        </w:rPr>
        <w:t xml:space="preserve">2（誤）</w:t>
      </w:r>
      <w:r>
        <w:t xml:space="preserve">　即時訂正の多用は、学習者によってはかえって不安（情意フィルターの上昇）を招く可能性がある。</w:t>
      </w:r>
    </w:p>
    <w:p>
      <w:pPr>
        <w:spacing w:after="100"/>
      </w:pPr>
      <w:r>
        <w:rPr>
          <w:b/>
          <w:bCs/>
          <w:color w:val="2E7D32"/>
        </w:rPr>
        <w:t xml:space="preserve">3（正）</w:t>
      </w:r>
      <w:r>
        <w:t xml:space="preserve">　反復練習によって特定の文型の形を正確に、短期間で定着させやすい点は、オーディオリンガル・メソッド系の指導法の利点として一般に挙げられる。</w:t>
      </w:r>
    </w:p>
    <w:p>
      <w:pPr>
        <w:spacing w:after="100"/>
      </w:pPr>
      <w:r>
        <w:rPr>
          <w:b/>
          <w:bCs/>
          <w:color w:val="B00020"/>
        </w:rPr>
        <w:t xml:space="preserve">4（誤）</w:t>
      </w:r>
      <w:r>
        <w:t xml:space="preserve">　画一的な反復練習は、必ずしもすべての学習スタイルに対応できるわけではない。</w:t>
      </w:r>
    </w:p>
    <w:p>
      <w:pPr>
        <w:pBdr>
          <w:top w:val="single" w:color="CCCCCC" w:sz="4" w:space="6"/>
        </w:pBdr>
        <w:spacing w:after="300" w:before="150"/>
      </w:pPr>
      <w:hyperlink w:history="1" w:anchor="Q_O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4" w:id="962"/>
      <w:r>
        <w:rPr>
          <w:b/>
          <w:bCs/>
        </w:rPr>
        <w:t xml:space="preserve">問4　解説</w:t>
      </w:r>
      <w:bookmarkEnd w:id="962"/>
    </w:p>
    <w:p>
      <w:pPr>
        <w:spacing w:after="120"/>
      </w:pPr>
      <w:r>
        <w:rPr>
          <w:b/>
          <w:bCs/>
        </w:rPr>
        <w:t xml:space="preserve">正解：1</w:t>
      </w:r>
    </w:p>
    <w:p>
      <w:pPr>
        <w:spacing w:after="100"/>
      </w:pPr>
      <w:r>
        <w:rPr>
          <w:b/>
          <w:bCs/>
          <w:color w:val="2E7D32"/>
        </w:rPr>
        <w:t xml:space="preserve">1（正）</w:t>
      </w:r>
      <w:r>
        <w:t xml:space="preserve">　タスク先行型の設計では、正確さの定着に時間がかかる場合があり、タスク後のフィードバックをどれだけ丁寧に行えるかが授業の効果を大きく左右する点が課題として指摘される。</w:t>
      </w:r>
    </w:p>
    <w:p>
      <w:pPr>
        <w:spacing w:after="100"/>
      </w:pPr>
      <w:r>
        <w:rPr>
          <w:b/>
          <w:bCs/>
          <w:color w:val="B00020"/>
        </w:rPr>
        <w:t xml:space="preserve">2（誤）</w:t>
      </w:r>
      <w:r>
        <w:t xml:space="preserve">　ロールプレイという形で学習者自身が発話する機会は十分に確保されている。</w:t>
      </w:r>
    </w:p>
    <w:p>
      <w:pPr>
        <w:spacing w:after="100"/>
      </w:pPr>
      <w:r>
        <w:rPr>
          <w:b/>
          <w:bCs/>
          <w:color w:val="B00020"/>
        </w:rPr>
        <w:t xml:space="preserve">3（誤）</w:t>
      </w:r>
      <w:r>
        <w:t xml:space="preserve">　場面設定やタスクの準備、フィードバックの準備など、教師側の入念な準備が必要となる。</w:t>
      </w:r>
    </w:p>
    <w:p>
      <w:pPr>
        <w:spacing w:after="100"/>
      </w:pPr>
      <w:r>
        <w:rPr>
          <w:b/>
          <w:bCs/>
          <w:color w:val="B00020"/>
        </w:rPr>
        <w:t xml:space="preserve">4（誤）</w:t>
      </w:r>
      <w:r>
        <w:t xml:space="preserve">　タスク後の整理段階で、必要な文法規則を扱うことは可能である。</w:t>
      </w:r>
    </w:p>
    <w:p>
      <w:pPr>
        <w:pBdr>
          <w:top w:val="single" w:color="CCCCCC" w:sz="4" w:space="6"/>
        </w:pBdr>
        <w:spacing w:after="300" w:before="150"/>
      </w:pPr>
      <w:hyperlink w:history="1" w:anchor="Q_O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5" w:id="963"/>
      <w:r>
        <w:rPr>
          <w:b/>
          <w:bCs/>
        </w:rPr>
        <w:t xml:space="preserve">問5　解説</w:t>
      </w:r>
      <w:bookmarkEnd w:id="963"/>
    </w:p>
    <w:p>
      <w:pPr>
        <w:spacing w:after="120"/>
      </w:pPr>
      <w:r>
        <w:rPr>
          <w:b/>
          <w:bCs/>
        </w:rPr>
        <w:t xml:space="preserve">正解：3</w:t>
      </w:r>
    </w:p>
    <w:p>
      <w:pPr>
        <w:spacing w:after="100"/>
      </w:pPr>
      <w:r>
        <w:rPr>
          <w:b/>
          <w:bCs/>
          <w:color w:val="B00020"/>
        </w:rPr>
        <w:t xml:space="preserve">1（誤）</w:t>
      </w:r>
      <w:r>
        <w:t xml:space="preserve">　一つの教授法に固執することが常に最善とは限らない。</w:t>
      </w:r>
    </w:p>
    <w:p>
      <w:pPr>
        <w:spacing w:after="100"/>
      </w:pPr>
      <w:r>
        <w:rPr>
          <w:b/>
          <w:bCs/>
          <w:color w:val="B00020"/>
        </w:rPr>
        <w:t xml:space="preserve">2（誤）</w:t>
      </w:r>
      <w:r>
        <w:t xml:space="preserve">　教授法の選択は学習効果に影響を与えるとされ、無関係とは言えない。</w:t>
      </w:r>
    </w:p>
    <w:p>
      <w:pPr>
        <w:spacing w:after="100"/>
      </w:pPr>
      <w:r>
        <w:rPr>
          <w:b/>
          <w:bCs/>
          <w:color w:val="2E7D32"/>
        </w:rPr>
        <w:t xml:space="preserve">3（正）</w:t>
      </w:r>
      <w:r>
        <w:t xml:space="preserve">　文型の正確さを重視する場面と、実践的な運用力を重視する場面とで、複数の教授法の要素を組み合わせる折衷的アプローチも、実践上有効な選択肢とされる。</w:t>
      </w:r>
    </w:p>
    <w:p>
      <w:pPr>
        <w:spacing w:after="100"/>
      </w:pPr>
      <w:r>
        <w:rPr>
          <w:b/>
          <w:bCs/>
          <w:color w:val="B00020"/>
        </w:rPr>
        <w:t xml:space="preserve">4（誤）</w:t>
      </w:r>
      <w:r>
        <w:t xml:space="preserve">　初級であっても、目標に応じて多様な教授法・活動が用いられている。</w:t>
      </w:r>
    </w:p>
    <w:p>
      <w:pPr>
        <w:pBdr>
          <w:top w:val="single" w:color="CCCCCC" w:sz="4" w:space="6"/>
        </w:pBdr>
        <w:spacing w:after="300" w:before="150"/>
      </w:pPr>
      <w:hyperlink w:history="1" w:anchor="Q_O_05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ケース12　ポライトネス理論に基づく依頼場面の分析</w:t>
      </w:r>
    </w:p>
    <w:p>
      <w:pPr>
        <w:pStyle w:val="Heading3"/>
        <w:spacing w:after="120" w:before="240"/>
      </w:pPr>
      <w:bookmarkStart w:name="A_O_056" w:id="964"/>
      <w:r>
        <w:rPr>
          <w:b/>
          <w:bCs/>
        </w:rPr>
        <w:t xml:space="preserve">問1　解説</w:t>
      </w:r>
      <w:bookmarkEnd w:id="964"/>
    </w:p>
    <w:p>
      <w:pPr>
        <w:spacing w:after="120"/>
      </w:pPr>
      <w:r>
        <w:rPr>
          <w:b/>
          <w:bCs/>
        </w:rPr>
        <w:t xml:space="preserve">正解：4</w:t>
      </w:r>
    </w:p>
    <w:p>
      <w:pPr>
        <w:spacing w:after="100"/>
      </w:pPr>
      <w:r>
        <w:rPr>
          <w:b/>
          <w:bCs/>
          <w:color w:val="B00020"/>
        </w:rPr>
        <w:t xml:space="preserve">1（誤）</w:t>
      </w:r>
      <w:r>
        <w:t xml:space="preserve">　言語変種の使い分けはダイグロシア等で論じられる現象であり、BrownとLevinsonが定義するフェイスの欲求ではありません。</w:t>
      </w:r>
    </w:p>
    <w:p>
      <w:pPr>
        <w:spacing w:after="100"/>
      </w:pPr>
      <w:r>
        <w:rPr>
          <w:b/>
          <w:bCs/>
          <w:color w:val="B00020"/>
        </w:rPr>
        <w:t xml:space="preserve">2（誤）</w:t>
      </w:r>
      <w:r>
        <w:t xml:space="preserve">　これは、自分の欲求が少なくとも一部の他者にとって望ましいものであってほしいというポジティブ・フェイスの定義です。依頼が聞き手に課す行為上の圧力を直接表すものではありません。</w:t>
      </w:r>
    </w:p>
    <w:p>
      <w:pPr>
        <w:spacing w:after="100"/>
      </w:pPr>
      <w:r>
        <w:rPr>
          <w:b/>
          <w:bCs/>
          <w:color w:val="B00020"/>
        </w:rPr>
        <w:t xml:space="preserve">3（誤）</w:t>
      </w:r>
      <w:r>
        <w:t xml:space="preserve">　会話中の言語・変種の切替えはコード・スイッチングであり、フェイスの欲求の定義ではありません。</w:t>
      </w:r>
    </w:p>
    <w:p>
      <w:pPr>
        <w:spacing w:after="100"/>
      </w:pPr>
      <w:r>
        <w:rPr>
          <w:b/>
          <w:bCs/>
          <w:color w:val="2E7D32"/>
        </w:rPr>
        <w:t xml:space="preserve">4（正）</w:t>
      </w:r>
      <w:r>
        <w:t xml:space="preserve">　ネガティブ・フェイスは、自分の行為を他者に妨げられたくないという欲求です。依頼は聞き手に将来の行為を求めるため、聞き手のネガティブ・フェイスを脅かす行為に分類されます。</w:t>
      </w:r>
    </w:p>
    <w:p>
      <w:pPr>
        <w:pBdr>
          <w:top w:val="single" w:color="CCCCCC" w:sz="4" w:space="6"/>
        </w:pBdr>
        <w:spacing w:after="300" w:before="150"/>
      </w:pPr>
      <w:hyperlink w:history="1" w:anchor="Q_O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7" w:id="965"/>
      <w:r>
        <w:rPr>
          <w:b/>
          <w:bCs/>
        </w:rPr>
        <w:t xml:space="preserve">問2　解説</w:t>
      </w:r>
      <w:bookmarkEnd w:id="965"/>
    </w:p>
    <w:p>
      <w:pPr>
        <w:spacing w:after="120"/>
      </w:pPr>
      <w:r>
        <w:rPr>
          <w:b/>
          <w:bCs/>
        </w:rPr>
        <w:t xml:space="preserve">正解：4</w:t>
      </w:r>
    </w:p>
    <w:p>
      <w:pPr>
        <w:spacing w:after="100"/>
      </w:pPr>
      <w:r>
        <w:rPr>
          <w:b/>
          <w:bCs/>
          <w:color w:val="B00020"/>
        </w:rPr>
        <w:t xml:space="preserve">1（誤）</w:t>
      </w:r>
      <w:r>
        <w:t xml:space="preserve">　文法的な誤りを補う目的の表現ではない。</w:t>
      </w:r>
    </w:p>
    <w:p>
      <w:pPr>
        <w:spacing w:after="100"/>
      </w:pPr>
      <w:r>
        <w:rPr>
          <w:b/>
          <w:bCs/>
          <w:color w:val="B00020"/>
        </w:rPr>
        <w:t xml:space="preserve">2（誤）</w:t>
      </w:r>
      <w:r>
        <w:t xml:space="preserve">　相手の発言を遮る目的の表現ではない。</w:t>
      </w:r>
    </w:p>
    <w:p>
      <w:pPr>
        <w:spacing w:after="100"/>
      </w:pPr>
      <w:r>
        <w:rPr>
          <w:b/>
          <w:bCs/>
          <w:color w:val="B00020"/>
        </w:rPr>
        <w:t xml:space="preserve">3（誤）</w:t>
      </w:r>
      <w:r>
        <w:t xml:space="preserve">　話題転換を目的とする表現ではない。</w:t>
      </w:r>
    </w:p>
    <w:p>
      <w:pPr>
        <w:spacing w:after="100"/>
      </w:pPr>
      <w:r>
        <w:rPr>
          <w:b/>
          <w:bCs/>
          <w:color w:val="2E7D32"/>
        </w:rPr>
        <w:t xml:space="preserve">4（正）</w:t>
      </w:r>
      <w:r>
        <w:t xml:space="preserve">　前置き表現は、依頼がもたらす相手への負担・制約を和らげようとする、ネガティブ・フェイスへの配慮を示す方策として機能すると分析される。</w:t>
      </w:r>
    </w:p>
    <w:p>
      <w:pPr>
        <w:pBdr>
          <w:top w:val="single" w:color="CCCCCC" w:sz="4" w:space="6"/>
        </w:pBdr>
        <w:spacing w:after="300" w:before="150"/>
      </w:pPr>
      <w:hyperlink w:history="1" w:anchor="Q_O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8" w:id="966"/>
      <w:r>
        <w:rPr>
          <w:b/>
          <w:bCs/>
        </w:rPr>
        <w:t xml:space="preserve">問3　解説</w:t>
      </w:r>
      <w:bookmarkEnd w:id="966"/>
    </w:p>
    <w:p>
      <w:pPr>
        <w:spacing w:after="120"/>
      </w:pPr>
      <w:r>
        <w:rPr>
          <w:b/>
          <w:bCs/>
        </w:rPr>
        <w:t xml:space="preserve">正解：2</w:t>
      </w:r>
    </w:p>
    <w:p>
      <w:pPr>
        <w:spacing w:after="100"/>
      </w:pPr>
      <w:r>
        <w:rPr>
          <w:b/>
          <w:bCs/>
          <w:color w:val="B00020"/>
        </w:rPr>
        <w:t xml:space="preserve">1（誤）</w:t>
      </w:r>
      <w:r>
        <w:t xml:space="preserve">　文法的には誤りではなく、配慮の度合いという語用論的観点からの分析対象である。</w:t>
      </w:r>
    </w:p>
    <w:p>
      <w:pPr>
        <w:spacing w:after="100"/>
      </w:pPr>
      <w:r>
        <w:rPr>
          <w:b/>
          <w:bCs/>
          <w:color w:val="2E7D32"/>
        </w:rPr>
        <w:t xml:space="preserve">2（正）</w:t>
      </w:r>
      <w:r>
        <w:t xml:space="preserve">　直接的な依頼はポライトネス・ストラテジーとしての間接性が低いとされるが、親しい関係や緊急性の高い場面などでは許容される場合もあり、一律に不適切とは言えない。</w:t>
      </w:r>
    </w:p>
    <w:p>
      <w:pPr>
        <w:spacing w:after="100"/>
      </w:pPr>
      <w:r>
        <w:rPr>
          <w:b/>
          <w:bCs/>
          <w:color w:val="B00020"/>
        </w:rPr>
        <w:t xml:space="preserve">3（誤）</w:t>
      </w:r>
      <w:r>
        <w:t xml:space="preserve">　相手との関係性や文脈によって適切さは変わり得るとされる。</w:t>
      </w:r>
    </w:p>
    <w:p>
      <w:pPr>
        <w:spacing w:after="100"/>
      </w:pPr>
      <w:r>
        <w:rPr>
          <w:b/>
          <w:bCs/>
          <w:color w:val="B00020"/>
        </w:rPr>
        <w:t xml:space="preserve">4（誤）</w:t>
      </w:r>
      <w:r>
        <w:t xml:space="preserve">　依頼という発話行為である以上、ポライトネス理論の分析対象となる。</w:t>
      </w:r>
    </w:p>
    <w:p>
      <w:pPr>
        <w:pBdr>
          <w:top w:val="single" w:color="CCCCCC" w:sz="4" w:space="6"/>
        </w:pBdr>
        <w:spacing w:after="300" w:before="150"/>
      </w:pPr>
      <w:hyperlink w:history="1" w:anchor="Q_O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9" w:id="967"/>
      <w:r>
        <w:rPr>
          <w:b/>
          <w:bCs/>
        </w:rPr>
        <w:t xml:space="preserve">問4　解説</w:t>
      </w:r>
      <w:bookmarkEnd w:id="967"/>
    </w:p>
    <w:p>
      <w:pPr>
        <w:spacing w:after="120"/>
      </w:pPr>
      <w:r>
        <w:rPr>
          <w:b/>
          <w:bCs/>
        </w:rPr>
        <w:t xml:space="preserve">正解：2</w:t>
      </w:r>
    </w:p>
    <w:p>
      <w:pPr>
        <w:spacing w:after="100"/>
      </w:pPr>
      <w:r>
        <w:rPr>
          <w:b/>
          <w:bCs/>
          <w:color w:val="B00020"/>
        </w:rPr>
        <w:t xml:space="preserve">1（誤）</w:t>
      </w:r>
      <w:r>
        <w:t xml:space="preserve">　一つの表現のみに限定すると、実際の多様な場面に対応できない可能性がある。</w:t>
      </w:r>
    </w:p>
    <w:p>
      <w:pPr>
        <w:spacing w:after="100"/>
      </w:pPr>
      <w:r>
        <w:rPr>
          <w:b/>
          <w:bCs/>
          <w:color w:val="2E7D32"/>
        </w:rPr>
        <w:t xml:space="preserve">2（正）</w:t>
      </w:r>
      <w:r>
        <w:t xml:space="preserve">　相手との関係性や場面に応じて丁寧さの度合いを調整できる力を養うことが、語用論的能力の育成につながる重要な指導上の観点とされる。</w:t>
      </w:r>
    </w:p>
    <w:p>
      <w:pPr>
        <w:spacing w:after="100"/>
      </w:pPr>
      <w:r>
        <w:rPr>
          <w:b/>
          <w:bCs/>
          <w:color w:val="B00020"/>
        </w:rPr>
        <w:t xml:space="preserve">3（誤）</w:t>
      </w:r>
      <w:r>
        <w:t xml:space="preserve">　前置き表現は配慮を示す適切な方策であり、誤用として訂正すべきものではない。</w:t>
      </w:r>
    </w:p>
    <w:p>
      <w:pPr>
        <w:spacing w:after="100"/>
      </w:pPr>
      <w:r>
        <w:rPr>
          <w:b/>
          <w:bCs/>
          <w:color w:val="B00020"/>
        </w:rPr>
        <w:t xml:space="preserve">4（誤）</w:t>
      </w:r>
      <w:r>
        <w:t xml:space="preserve">　依頼は実際のコミュニケーションで頻繁に必要となる発話行為であり、指導の意義がある。</w:t>
      </w:r>
    </w:p>
    <w:p>
      <w:pPr>
        <w:pBdr>
          <w:top w:val="single" w:color="CCCCCC" w:sz="4" w:space="6"/>
        </w:pBdr>
        <w:spacing w:after="300" w:before="150"/>
      </w:pPr>
      <w:hyperlink w:history="1" w:anchor="Q_O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0" w:id="968"/>
      <w:r>
        <w:rPr>
          <w:b/>
          <w:bCs/>
        </w:rPr>
        <w:t xml:space="preserve">問5　解説</w:t>
      </w:r>
      <w:bookmarkEnd w:id="968"/>
    </w:p>
    <w:p>
      <w:pPr>
        <w:spacing w:after="120"/>
      </w:pPr>
      <w:r>
        <w:rPr>
          <w:b/>
          <w:bCs/>
        </w:rPr>
        <w:t xml:space="preserve">正解：4</w:t>
      </w:r>
    </w:p>
    <w:p>
      <w:pPr>
        <w:spacing w:after="100"/>
      </w:pPr>
      <w:r>
        <w:rPr>
          <w:b/>
          <w:bCs/>
          <w:color w:val="B00020"/>
        </w:rPr>
        <w:t xml:space="preserve">1（誤）</w:t>
      </w:r>
      <w:r>
        <w:t xml:space="preserve">　ポライトネス理論は言語・文化を超えた一般理論として提唱されており、日本語のコミュニケーション分析にも広く応用される。</w:t>
      </w:r>
    </w:p>
    <w:p>
      <w:pPr>
        <w:spacing w:after="100"/>
      </w:pPr>
      <w:r>
        <w:rPr>
          <w:b/>
          <w:bCs/>
          <w:color w:val="B00020"/>
        </w:rPr>
        <w:t xml:space="preserve">2（誤）</w:t>
      </w:r>
      <w:r>
        <w:t xml:space="preserve">　発音指導に限定される理論ではなく、語用論的な言語使用全般に関わる理論である。</w:t>
      </w:r>
    </w:p>
    <w:p>
      <w:pPr>
        <w:spacing w:after="100"/>
      </w:pPr>
      <w:r>
        <w:rPr>
          <w:b/>
          <w:bCs/>
          <w:color w:val="B00020"/>
        </w:rPr>
        <w:t xml:space="preserve">3（誤）</w:t>
      </w:r>
      <w:r>
        <w:t xml:space="preserve">　文法的正確さのみに焦点を絞る指導とは異なる観点をもたらす理論である。</w:t>
      </w:r>
    </w:p>
    <w:p>
      <w:pPr>
        <w:spacing w:after="100"/>
      </w:pPr>
      <w:r>
        <w:rPr>
          <w:b/>
          <w:bCs/>
          <w:color w:val="2E7D32"/>
        </w:rPr>
        <w:t xml:space="preserve">4（正）</w:t>
      </w:r>
      <w:r>
        <w:t xml:space="preserve">　場面や相手との関係性に応じた適切な配慮表現の選択力（社会言語能力）を育成する上で、ポライトネス理論の知見は指導のよりどころとして活用できる。</w:t>
      </w:r>
    </w:p>
    <w:p>
      <w:pPr>
        <w:pBdr>
          <w:top w:val="single" w:color="CCCCCC" w:sz="4" w:space="6"/>
        </w:pBdr>
        <w:spacing w:after="300" w:before="150"/>
      </w:pPr>
      <w:hyperlink w:history="1" w:anchor="Q_O_06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ケース13　多文化クラスにおけるコンフリクト・マネジメントの実践</w:t>
      </w:r>
    </w:p>
    <w:p>
      <w:pPr>
        <w:pStyle w:val="Heading3"/>
        <w:spacing w:after="120" w:before="240"/>
      </w:pPr>
      <w:bookmarkStart w:name="A_O_061" w:id="969"/>
      <w:r>
        <w:rPr>
          <w:b/>
          <w:bCs/>
        </w:rPr>
        <w:t xml:space="preserve">問1　解説</w:t>
      </w:r>
      <w:bookmarkEnd w:id="969"/>
    </w:p>
    <w:p>
      <w:pPr>
        <w:spacing w:after="120"/>
      </w:pPr>
      <w:r>
        <w:rPr>
          <w:b/>
          <w:bCs/>
        </w:rPr>
        <w:t xml:space="preserve">正解：2</w:t>
      </w:r>
    </w:p>
    <w:p>
      <w:pPr>
        <w:spacing w:after="100"/>
      </w:pPr>
      <w:r>
        <w:rPr>
          <w:b/>
          <w:bCs/>
          <w:color w:val="B00020"/>
        </w:rPr>
        <w:t xml:space="preserve">1（誤）</w:t>
      </w:r>
      <w:r>
        <w:t xml:space="preserve">　統合・協働は双方の主張を統合し、双方が満足できる解決策を探るスタイルであり、一方が譲るスタイルとは異なる。</w:t>
      </w:r>
    </w:p>
    <w:p>
      <w:pPr>
        <w:spacing w:after="100"/>
      </w:pPr>
      <w:r>
        <w:rPr>
          <w:b/>
          <w:bCs/>
          <w:color w:val="2E7D32"/>
        </w:rPr>
        <w:t xml:space="preserve">2（正）</w:t>
      </w:r>
      <w:r>
        <w:t xml:space="preserve">　自分の主張を抑え、相手のニーズや要求を優先・受け入れるスタイルを「受容・適応」と呼ぶ。</w:t>
      </w:r>
    </w:p>
    <w:p>
      <w:pPr>
        <w:spacing w:after="100"/>
      </w:pPr>
      <w:r>
        <w:rPr>
          <w:b/>
          <w:bCs/>
          <w:color w:val="B00020"/>
        </w:rPr>
        <w:t xml:space="preserve">3（誤）</w:t>
      </w:r>
      <w:r>
        <w:t xml:space="preserve">　回避は問題そのものに向き合わず先送りするスタイルであり、相手を優先するスタイルとは異なる。</w:t>
      </w:r>
    </w:p>
    <w:p>
      <w:pPr>
        <w:spacing w:after="100"/>
      </w:pPr>
      <w:r>
        <w:rPr>
          <w:b/>
          <w:bCs/>
          <w:color w:val="B00020"/>
        </w:rPr>
        <w:t xml:space="preserve">4（誤）</w:t>
      </w:r>
      <w:r>
        <w:t xml:space="preserve">　競争・強制は自己主張が強く他者への配慮が低いスタイルであり、自分を抑えるスタイルとは逆である。</w:t>
      </w:r>
    </w:p>
    <w:p>
      <w:pPr>
        <w:pBdr>
          <w:top w:val="single" w:color="CCCCCC" w:sz="4" w:space="6"/>
        </w:pBdr>
        <w:spacing w:after="300" w:before="150"/>
      </w:pPr>
      <w:hyperlink w:history="1" w:anchor="Q_O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2" w:id="970"/>
      <w:r>
        <w:rPr>
          <w:b/>
          <w:bCs/>
        </w:rPr>
        <w:t xml:space="preserve">問2　解説</w:t>
      </w:r>
      <w:bookmarkEnd w:id="970"/>
    </w:p>
    <w:p>
      <w:pPr>
        <w:spacing w:after="120"/>
      </w:pPr>
      <w:r>
        <w:rPr>
          <w:b/>
          <w:bCs/>
        </w:rPr>
        <w:t xml:space="preserve">正解：1</w:t>
      </w:r>
    </w:p>
    <w:p>
      <w:pPr>
        <w:spacing w:after="100"/>
      </w:pPr>
      <w:r>
        <w:rPr>
          <w:b/>
          <w:bCs/>
          <w:color w:val="2E7D32"/>
        </w:rPr>
        <w:t xml:space="preserve">1（正）</w:t>
      </w:r>
      <w:r>
        <w:t xml:space="preserve">　双方の主張の背景を確認し、譲歩点を探らせるこの進め方は、互いに譲り合う「妥協」や、双方のニーズを満たす解決策を模索する「統合・協働」に近いアプローチである。</w:t>
      </w:r>
    </w:p>
    <w:p>
      <w:pPr>
        <w:spacing w:after="100"/>
      </w:pPr>
      <w:r>
        <w:rPr>
          <w:b/>
          <w:bCs/>
          <w:color w:val="B00020"/>
        </w:rPr>
        <w:t xml:space="preserve">2（誤）</w:t>
      </w:r>
      <w:r>
        <w:t xml:space="preserve">　一方のみに従わせる「服従」のスタイルとは異なり、双方向的な調整を促している。</w:t>
      </w:r>
    </w:p>
    <w:p>
      <w:pPr>
        <w:spacing w:after="100"/>
      </w:pPr>
      <w:r>
        <w:rPr>
          <w:b/>
          <w:bCs/>
          <w:color w:val="B00020"/>
        </w:rPr>
        <w:t xml:space="preserve">3（誤）</w:t>
      </w:r>
      <w:r>
        <w:t xml:space="preserve">　一方的な裁定ではなく、双方の意見を尊重するこの対応は、競争・強制のスタイルとは異なる。</w:t>
      </w:r>
    </w:p>
    <w:p>
      <w:pPr>
        <w:spacing w:after="100"/>
      </w:pPr>
      <w:r>
        <w:rPr>
          <w:b/>
          <w:bCs/>
          <w:color w:val="B00020"/>
        </w:rPr>
        <w:t xml:space="preserve">4（誤）</w:t>
      </w:r>
      <w:r>
        <w:t xml:space="preserve">　問題を先送りにするのではなく、正面から向き合わせている点で回避とは異なる。</w:t>
      </w:r>
    </w:p>
    <w:p>
      <w:pPr>
        <w:pBdr>
          <w:top w:val="single" w:color="CCCCCC" w:sz="4" w:space="6"/>
        </w:pBdr>
        <w:spacing w:after="300" w:before="150"/>
      </w:pPr>
      <w:hyperlink w:history="1" w:anchor="Q_O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3" w:id="971"/>
      <w:r>
        <w:rPr>
          <w:b/>
          <w:bCs/>
        </w:rPr>
        <w:t xml:space="preserve">問3　解説</w:t>
      </w:r>
      <w:bookmarkEnd w:id="971"/>
    </w:p>
    <w:p>
      <w:pPr>
        <w:spacing w:after="120"/>
      </w:pPr>
      <w:r>
        <w:rPr>
          <w:b/>
          <w:bCs/>
        </w:rPr>
        <w:t xml:space="preserve">正解：2</w:t>
      </w:r>
    </w:p>
    <w:p>
      <w:pPr>
        <w:spacing w:after="100"/>
      </w:pPr>
      <w:r>
        <w:rPr>
          <w:b/>
          <w:bCs/>
          <w:color w:val="B00020"/>
        </w:rPr>
        <w:t xml:space="preserve">1（誤）</w:t>
      </w:r>
      <w:r>
        <w:t xml:space="preserve">　文法能力の違いが直接の原因とは考えにくい。</w:t>
      </w:r>
    </w:p>
    <w:p>
      <w:pPr>
        <w:spacing w:after="100"/>
      </w:pPr>
      <w:r>
        <w:rPr>
          <w:b/>
          <w:bCs/>
          <w:color w:val="2E7D32"/>
        </w:rPr>
        <w:t xml:space="preserve">2（正）</w:t>
      </w:r>
      <w:r>
        <w:t xml:space="preserve">　効率・迅速さを重視する価値観と、合意形成・全員参加を重視する価値観という、意思決定の進め方に関する文化的な価値観の違いが背景にあると考えられる。</w:t>
      </w:r>
    </w:p>
    <w:p>
      <w:pPr>
        <w:spacing w:after="100"/>
      </w:pPr>
      <w:r>
        <w:rPr>
          <w:b/>
          <w:bCs/>
          <w:color w:val="B00020"/>
        </w:rPr>
        <w:t xml:space="preserve">3（誤）</w:t>
      </w:r>
      <w:r>
        <w:t xml:space="preserve">　文化的背景に根差した価値観の違いという、一定の理由が想定される対立である。</w:t>
      </w:r>
    </w:p>
    <w:p>
      <w:pPr>
        <w:spacing w:after="100"/>
      </w:pPr>
      <w:r>
        <w:rPr>
          <w:b/>
          <w:bCs/>
          <w:color w:val="B00020"/>
        </w:rPr>
        <w:t xml:space="preserve">4（誤）</w:t>
      </w:r>
      <w:r>
        <w:t xml:space="preserve">　発音の違いが対立の原因とは考えにくい。</w:t>
      </w:r>
    </w:p>
    <w:p>
      <w:pPr>
        <w:pBdr>
          <w:top w:val="single" w:color="CCCCCC" w:sz="4" w:space="6"/>
        </w:pBdr>
        <w:spacing w:after="300" w:before="150"/>
      </w:pPr>
      <w:hyperlink w:history="1" w:anchor="Q_O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4" w:id="972"/>
      <w:r>
        <w:rPr>
          <w:b/>
          <w:bCs/>
        </w:rPr>
        <w:t xml:space="preserve">問4　解説</w:t>
      </w:r>
      <w:bookmarkEnd w:id="972"/>
    </w:p>
    <w:p>
      <w:pPr>
        <w:spacing w:after="120"/>
      </w:pPr>
      <w:r>
        <w:rPr>
          <w:b/>
          <w:bCs/>
        </w:rPr>
        <w:t xml:space="preserve">正解：3</w:t>
      </w:r>
    </w:p>
    <w:p>
      <w:pPr>
        <w:spacing w:after="100"/>
      </w:pPr>
      <w:r>
        <w:rPr>
          <w:b/>
          <w:bCs/>
          <w:color w:val="B00020"/>
        </w:rPr>
        <w:t xml:space="preserve">1（誤）</w:t>
      </w:r>
      <w:r>
        <w:t xml:space="preserve">　学習者自身が意思決定プロセスについて考え、選択する経験そのものに教育的意義がある。</w:t>
      </w:r>
    </w:p>
    <w:p>
      <w:pPr>
        <w:spacing w:after="100"/>
      </w:pPr>
      <w:r>
        <w:rPr>
          <w:b/>
          <w:bCs/>
          <w:color w:val="B00020"/>
        </w:rPr>
        <w:t xml:space="preserve">2（誤）</w:t>
      </w:r>
      <w:r>
        <w:t xml:space="preserve">　国籍で編成を分けることは、多様な学習者との協働機会を狭め、異文化調整能力の育成の観点からも望ましくない。</w:t>
      </w:r>
    </w:p>
    <w:p>
      <w:pPr>
        <w:spacing w:after="100"/>
      </w:pPr>
      <w:r>
        <w:rPr>
          <w:b/>
          <w:bCs/>
          <w:color w:val="2E7D32"/>
        </w:rPr>
        <w:t xml:space="preserve">3（正）</w:t>
      </w:r>
      <w:r>
        <w:t xml:space="preserve">　進め方のルール自体について事前に話し合う機会（メタコミュニケーション）を設けることで、対立を予防し、対立が生じた際の調整もしやすくなるとされる。</w:t>
      </w:r>
    </w:p>
    <w:p>
      <w:pPr>
        <w:spacing w:after="100"/>
      </w:pPr>
      <w:r>
        <w:rPr>
          <w:b/>
          <w:bCs/>
          <w:color w:val="B00020"/>
        </w:rPr>
        <w:t xml:space="preserve">4（誤）</w:t>
      </w:r>
      <w:r>
        <w:t xml:space="preserve">　交流を最小限にすることは、協働学習や異文化理解の機会を狭めることになる。</w:t>
      </w:r>
    </w:p>
    <w:p>
      <w:pPr>
        <w:pBdr>
          <w:top w:val="single" w:color="CCCCCC" w:sz="4" w:space="6"/>
        </w:pBdr>
        <w:spacing w:after="300" w:before="150"/>
      </w:pPr>
      <w:hyperlink w:history="1" w:anchor="Q_O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5" w:id="973"/>
      <w:r>
        <w:rPr>
          <w:b/>
          <w:bCs/>
        </w:rPr>
        <w:t xml:space="preserve">問5　解説</w:t>
      </w:r>
      <w:bookmarkEnd w:id="973"/>
    </w:p>
    <w:p>
      <w:pPr>
        <w:spacing w:after="120"/>
      </w:pPr>
      <w:r>
        <w:rPr>
          <w:b/>
          <w:bCs/>
        </w:rPr>
        <w:t xml:space="preserve">正解：2</w:t>
      </w:r>
    </w:p>
    <w:p>
      <w:pPr>
        <w:spacing w:after="100"/>
      </w:pPr>
      <w:r>
        <w:rPr>
          <w:b/>
          <w:bCs/>
          <w:color w:val="B00020"/>
        </w:rPr>
        <w:t xml:space="preserve">1（誤）</w:t>
      </w:r>
      <w:r>
        <w:t xml:space="preserve">　発音の正確さを直接のねらいとする対応ではない。</w:t>
      </w:r>
    </w:p>
    <w:p>
      <w:pPr>
        <w:spacing w:after="100"/>
      </w:pPr>
      <w:r>
        <w:rPr>
          <w:b/>
          <w:bCs/>
          <w:color w:val="2E7D32"/>
        </w:rPr>
        <w:t xml:space="preserve">2（正）</w:t>
      </w:r>
      <w:r>
        <w:t xml:space="preserve">　価値観の違いを理解し、対話を通じて調整していく力（異文化調整能力）の育成が、この一連の対応のねらいと考えられる。</w:t>
      </w:r>
    </w:p>
    <w:p>
      <w:pPr>
        <w:spacing w:after="100"/>
      </w:pPr>
      <w:r>
        <w:rPr>
          <w:b/>
          <w:bCs/>
          <w:color w:val="B00020"/>
        </w:rPr>
        <w:t xml:space="preserve">3（誤）</w:t>
      </w:r>
      <w:r>
        <w:t xml:space="preserve">　文法運用力の育成を直接のねらいとする対応ではない。</w:t>
      </w:r>
    </w:p>
    <w:p>
      <w:pPr>
        <w:spacing w:after="100"/>
      </w:pPr>
      <w:r>
        <w:rPr>
          <w:b/>
          <w:bCs/>
          <w:color w:val="B00020"/>
        </w:rPr>
        <w:t xml:space="preserve">4（誤）</w:t>
      </w:r>
      <w:r>
        <w:t xml:space="preserve">　特定の言語使用力に限定した対応ではない。</w:t>
      </w:r>
    </w:p>
    <w:p>
      <w:pPr>
        <w:pBdr>
          <w:top w:val="single" w:color="CCCCCC" w:sz="4" w:space="6"/>
        </w:pBdr>
        <w:spacing w:after="300" w:before="150"/>
      </w:pPr>
      <w:hyperlink w:history="1" w:anchor="Q_O_06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ケース14　CLIL（内容言語統合型学習）を用いた授業実践</w:t>
      </w:r>
    </w:p>
    <w:p>
      <w:pPr>
        <w:pStyle w:val="Heading3"/>
        <w:spacing w:after="120" w:before="240"/>
      </w:pPr>
      <w:bookmarkStart w:name="A_O_066" w:id="974"/>
      <w:r>
        <w:rPr>
          <w:b/>
          <w:bCs/>
        </w:rPr>
        <w:t xml:space="preserve">問1　解説</w:t>
      </w:r>
      <w:bookmarkEnd w:id="974"/>
    </w:p>
    <w:p>
      <w:pPr>
        <w:spacing w:after="120"/>
      </w:pPr>
      <w:r>
        <w:rPr>
          <w:b/>
          <w:bCs/>
        </w:rPr>
        <w:t xml:space="preserve">正解：1</w:t>
      </w:r>
    </w:p>
    <w:p>
      <w:pPr>
        <w:spacing w:after="100"/>
      </w:pPr>
      <w:r>
        <w:rPr>
          <w:b/>
          <w:bCs/>
          <w:color w:val="2E7D32"/>
        </w:rPr>
        <w:t xml:space="preserve">1（正）</w:t>
      </w:r>
      <w:r>
        <w:t xml:space="preserve">　教科的な内容（環境問題）の学習と言語（日本語）の学習を統合的に進める設計は、CLIL（内容言語統合型学習）の特徴に一致する。</w:t>
      </w:r>
    </w:p>
    <w:p>
      <w:pPr>
        <w:spacing w:after="100"/>
      </w:pPr>
      <w:r>
        <w:rPr>
          <w:b/>
          <w:bCs/>
          <w:color w:val="B00020"/>
        </w:rPr>
        <w:t xml:space="preserve">2（誤）</w:t>
      </w:r>
      <w:r>
        <w:t xml:space="preserve">　文法訳読法は母語による文法説明と訳読を中心とする方法であり、この授業の設計とは異なる。</w:t>
      </w:r>
    </w:p>
    <w:p>
      <w:pPr>
        <w:spacing w:after="100"/>
      </w:pPr>
      <w:r>
        <w:rPr>
          <w:b/>
          <w:bCs/>
          <w:color w:val="B00020"/>
        </w:rPr>
        <w:t xml:space="preserve">3（誤）</w:t>
      </w:r>
      <w:r>
        <w:t xml:space="preserve">　サイレント・ウェイは教師が沈黙し学習者の自律性を重視する教授法であり、この授業の設計とは異なる。</w:t>
      </w:r>
    </w:p>
    <w:p>
      <w:pPr>
        <w:spacing w:after="100"/>
      </w:pPr>
      <w:r>
        <w:rPr>
          <w:b/>
          <w:bCs/>
          <w:color w:val="B00020"/>
        </w:rPr>
        <w:t xml:space="preserve">4（誤）</w:t>
      </w:r>
      <w:r>
        <w:t xml:space="preserve">　オーディオリンガル・メソッドはパターン練習の反復を重視する教授法であり、教科内容の学習を統合する設計とは異なる。</w:t>
      </w:r>
    </w:p>
    <w:p>
      <w:pPr>
        <w:pBdr>
          <w:top w:val="single" w:color="CCCCCC" w:sz="4" w:space="6"/>
        </w:pBdr>
        <w:spacing w:after="300" w:before="150"/>
      </w:pPr>
      <w:hyperlink w:history="1" w:anchor="Q_O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7" w:id="975"/>
      <w:r>
        <w:rPr>
          <w:b/>
          <w:bCs/>
        </w:rPr>
        <w:t xml:space="preserve">問2　解説</w:t>
      </w:r>
      <w:bookmarkEnd w:id="975"/>
    </w:p>
    <w:p>
      <w:pPr>
        <w:spacing w:after="120"/>
      </w:pPr>
      <w:r>
        <w:rPr>
          <w:b/>
          <w:bCs/>
        </w:rPr>
        <w:t xml:space="preserve">正解：4</w:t>
      </w:r>
    </w:p>
    <w:p>
      <w:pPr>
        <w:spacing w:after="100"/>
      </w:pPr>
      <w:r>
        <w:rPr>
          <w:b/>
          <w:bCs/>
          <w:color w:val="B00020"/>
        </w:rPr>
        <w:t xml:space="preserve">1（誤）</w:t>
      </w:r>
      <w:r>
        <w:t xml:space="preserve">　内容はCLILの4つのCの一つであり、教科的な内容の学習を指す。</w:t>
      </w:r>
    </w:p>
    <w:p>
      <w:pPr>
        <w:spacing w:after="100"/>
      </w:pPr>
      <w:r>
        <w:rPr>
          <w:b/>
          <w:bCs/>
          <w:color w:val="B00020"/>
        </w:rPr>
        <w:t xml:space="preserve">2（誤）</w:t>
      </w:r>
      <w:r>
        <w:t xml:space="preserve">　思考も4つのCの一つであり、内容に関する思考力の育成を指す。</w:t>
      </w:r>
    </w:p>
    <w:p>
      <w:pPr>
        <w:spacing w:after="100"/>
      </w:pPr>
      <w:r>
        <w:rPr>
          <w:b/>
          <w:bCs/>
          <w:color w:val="B00020"/>
        </w:rPr>
        <w:t xml:space="preserve">3（誤）</w:t>
      </w:r>
      <w:r>
        <w:t xml:space="preserve">　言語も4つのCの一つであり、内容を学ぶ中で用いられる言語を指す。</w:t>
      </w:r>
    </w:p>
    <w:p>
      <w:pPr>
        <w:spacing w:after="100"/>
      </w:pPr>
      <w:r>
        <w:rPr>
          <w:b/>
          <w:bCs/>
          <w:color w:val="2E7D32"/>
        </w:rPr>
        <w:t xml:space="preserve">4（正）</w:t>
      </w:r>
      <w:r>
        <w:t xml:space="preserve">　「競争」はCLILの4つのCには含まれない。4つ目は「文化」である。</w:t>
      </w:r>
    </w:p>
    <w:p>
      <w:pPr>
        <w:pBdr>
          <w:top w:val="single" w:color="CCCCCC" w:sz="4" w:space="6"/>
        </w:pBdr>
        <w:spacing w:after="300" w:before="150"/>
      </w:pPr>
      <w:hyperlink w:history="1" w:anchor="Q_O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8" w:id="976"/>
      <w:r>
        <w:rPr>
          <w:b/>
          <w:bCs/>
        </w:rPr>
        <w:t xml:space="preserve">問3　解説</w:t>
      </w:r>
      <w:bookmarkEnd w:id="976"/>
    </w:p>
    <w:p>
      <w:pPr>
        <w:spacing w:after="120"/>
      </w:pPr>
      <w:r>
        <w:rPr>
          <w:b/>
          <w:bCs/>
        </w:rPr>
        <w:t xml:space="preserve">正解：2</w:t>
      </w:r>
    </w:p>
    <w:p>
      <w:pPr>
        <w:spacing w:after="100"/>
      </w:pPr>
      <w:r>
        <w:rPr>
          <w:b/>
          <w:bCs/>
          <w:color w:val="B00020"/>
        </w:rPr>
        <w:t xml:space="preserve">1（誤）</w:t>
      </w:r>
      <w:r>
        <w:t xml:space="preserve">　母語使用の削減のみを目的とする活動ではなく、内容と言語の統合的な学習が目的である。</w:t>
      </w:r>
    </w:p>
    <w:p>
      <w:pPr>
        <w:spacing w:after="100"/>
      </w:pPr>
      <w:r>
        <w:rPr>
          <w:b/>
          <w:bCs/>
          <w:color w:val="2E7D32"/>
        </w:rPr>
        <w:t xml:space="preserve">2（正）</w:t>
      </w:r>
      <w:r>
        <w:t xml:space="preserve">　環境問題という内容について考えを深めながら、日本語でのやり取り（意味交渉）を行う機会を得られる点に、CLILの観点からの意義がある。</w:t>
      </w:r>
    </w:p>
    <w:p>
      <w:pPr>
        <w:spacing w:after="100"/>
      </w:pPr>
      <w:r>
        <w:rPr>
          <w:b/>
          <w:bCs/>
          <w:color w:val="B00020"/>
        </w:rPr>
        <w:t xml:space="preserve">3（誤）</w:t>
      </w:r>
      <w:r>
        <w:t xml:space="preserve">　文型の反復練習を主目的とする活動ではない。</w:t>
      </w:r>
    </w:p>
    <w:p>
      <w:pPr>
        <w:spacing w:after="100"/>
      </w:pPr>
      <w:r>
        <w:rPr>
          <w:b/>
          <w:bCs/>
          <w:color w:val="B00020"/>
        </w:rPr>
        <w:t xml:space="preserve">4（誤）</w:t>
      </w:r>
      <w:r>
        <w:t xml:space="preserve">　発音評価を主目的とする活動ではない。</w:t>
      </w:r>
    </w:p>
    <w:p>
      <w:pPr>
        <w:pBdr>
          <w:top w:val="single" w:color="CCCCCC" w:sz="4" w:space="6"/>
        </w:pBdr>
        <w:spacing w:after="300" w:before="150"/>
      </w:pPr>
      <w:hyperlink w:history="1" w:anchor="Q_O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9" w:id="977"/>
      <w:r>
        <w:rPr>
          <w:b/>
          <w:bCs/>
        </w:rPr>
        <w:t xml:space="preserve">問4　解説</w:t>
      </w:r>
      <w:bookmarkEnd w:id="977"/>
    </w:p>
    <w:p>
      <w:pPr>
        <w:spacing w:after="120"/>
      </w:pPr>
      <w:r>
        <w:rPr>
          <w:b/>
          <w:bCs/>
        </w:rPr>
        <w:t xml:space="preserve">正解：3</w:t>
      </w:r>
    </w:p>
    <w:p>
      <w:pPr>
        <w:spacing w:after="100"/>
      </w:pPr>
      <w:r>
        <w:rPr>
          <w:b/>
          <w:bCs/>
          <w:color w:val="B00020"/>
        </w:rPr>
        <w:t xml:space="preserve">1（誤）</w:t>
      </w:r>
      <w:r>
        <w:t xml:space="preserve">　教科内容の理解も学習目標の一部であり、評価の対象となり得る。</w:t>
      </w:r>
    </w:p>
    <w:p>
      <w:pPr>
        <w:spacing w:after="100"/>
      </w:pPr>
      <w:r>
        <w:rPr>
          <w:b/>
          <w:bCs/>
          <w:color w:val="B00020"/>
        </w:rPr>
        <w:t xml:space="preserve">2（誤）</w:t>
      </w:r>
      <w:r>
        <w:t xml:space="preserve">　言語面のみに限定すると、CLILが目指す内容理解や思考力の育成という側面を評価から見落とすことになる。</w:t>
      </w:r>
    </w:p>
    <w:p>
      <w:pPr>
        <w:spacing w:after="100"/>
      </w:pPr>
      <w:r>
        <w:rPr>
          <w:b/>
          <w:bCs/>
          <w:color w:val="2E7D32"/>
        </w:rPr>
        <w:t xml:space="preserve">3（正）</w:t>
      </w:r>
      <w:r>
        <w:t xml:space="preserve">　内容の理解・思考力と言語運用力の両面を評価の対象として検討することが、CLILの理念に沿った評価のあり方とされる。</w:t>
      </w:r>
    </w:p>
    <w:p>
      <w:pPr>
        <w:spacing w:after="100"/>
      </w:pPr>
      <w:r>
        <w:rPr>
          <w:b/>
          <w:bCs/>
          <w:color w:val="B00020"/>
        </w:rPr>
        <w:t xml:space="preserve">4（誤）</w:t>
      </w:r>
      <w:r>
        <w:t xml:space="preserve">　学習成果の把握のため、何らかの評価は行われることが一般的である。</w:t>
      </w:r>
    </w:p>
    <w:p>
      <w:pPr>
        <w:pBdr>
          <w:top w:val="single" w:color="CCCCCC" w:sz="4" w:space="6"/>
        </w:pBdr>
        <w:spacing w:after="300" w:before="150"/>
      </w:pPr>
      <w:hyperlink w:history="1" w:anchor="Q_O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0" w:id="978"/>
      <w:r>
        <w:rPr>
          <w:b/>
          <w:bCs/>
        </w:rPr>
        <w:t xml:space="preserve">問5　解説</w:t>
      </w:r>
      <w:bookmarkEnd w:id="978"/>
    </w:p>
    <w:p>
      <w:pPr>
        <w:spacing w:after="120"/>
      </w:pPr>
      <w:r>
        <w:rPr>
          <w:b/>
          <w:bCs/>
        </w:rPr>
        <w:t xml:space="preserve">正解：3</w:t>
      </w:r>
    </w:p>
    <w:p>
      <w:pPr>
        <w:spacing w:after="100"/>
      </w:pPr>
      <w:r>
        <w:rPr>
          <w:b/>
          <w:bCs/>
          <w:color w:val="B00020"/>
        </w:rPr>
        <w:t xml:space="preserve">1（誤）</w:t>
      </w:r>
      <w:r>
        <w:t xml:space="preserve">　扱う内容やタスクの難易度を調整することで、レベルに応じた導入が可能とされる。</w:t>
      </w:r>
    </w:p>
    <w:p>
      <w:pPr>
        <w:spacing w:after="100"/>
      </w:pPr>
      <w:r>
        <w:rPr>
          <w:b/>
          <w:bCs/>
          <w:color w:val="B00020"/>
        </w:rPr>
        <w:t xml:space="preserve">2（誤）</w:t>
      </w:r>
      <w:r>
        <w:t xml:space="preserve">　教科内容と言語学習を組み合わせる実践は、日本語教育でも応用が試みられている。</w:t>
      </w:r>
    </w:p>
    <w:p>
      <w:pPr>
        <w:spacing w:after="100"/>
      </w:pPr>
      <w:r>
        <w:rPr>
          <w:b/>
          <w:bCs/>
          <w:color w:val="2E7D32"/>
        </w:rPr>
        <w:t xml:space="preserve">3（正）</w:t>
      </w:r>
      <w:r>
        <w:t xml:space="preserve">　言語のみを切り離して学ぶよりも、実際に思考や関心を伴う文脈（教科内容）の中で言語を使うことで、より深い学びや動機づけにつながるとされる点が、CLILを取り入れる意義とされる。</w:t>
      </w:r>
    </w:p>
    <w:p>
      <w:pPr>
        <w:spacing w:after="100"/>
      </w:pPr>
      <w:r>
        <w:rPr>
          <w:b/>
          <w:bCs/>
          <w:color w:val="B00020"/>
        </w:rPr>
        <w:t xml:space="preserve">4（誤）</w:t>
      </w:r>
      <w:r>
        <w:t xml:space="preserve">　内容と言語を統合することが学習効果を下げるという根拠はなく、むしろ動機づけや文脈理解の面で利点が指摘される。</w:t>
      </w:r>
    </w:p>
    <w:p>
      <w:pPr>
        <w:pBdr>
          <w:top w:val="single" w:color="CCCCCC" w:sz="4" w:space="6"/>
        </w:pBdr>
        <w:spacing w:after="300" w:before="150"/>
      </w:pPr>
      <w:hyperlink w:history="1" w:anchor="Q_O_07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ケース15　学習ストラテジー指導による自律学習支援</w:t>
      </w:r>
    </w:p>
    <w:p>
      <w:pPr>
        <w:pStyle w:val="Heading3"/>
        <w:spacing w:after="120" w:before="240"/>
      </w:pPr>
      <w:bookmarkStart w:name="A_O_071" w:id="979"/>
      <w:r>
        <w:rPr>
          <w:b/>
          <w:bCs/>
        </w:rPr>
        <w:t xml:space="preserve">問1　解説</w:t>
      </w:r>
      <w:bookmarkEnd w:id="979"/>
    </w:p>
    <w:p>
      <w:pPr>
        <w:spacing w:after="120"/>
      </w:pPr>
      <w:r>
        <w:rPr>
          <w:b/>
          <w:bCs/>
        </w:rPr>
        <w:t xml:space="preserve">正解：4</w:t>
      </w:r>
    </w:p>
    <w:p>
      <w:pPr>
        <w:spacing w:after="100"/>
      </w:pPr>
      <w:r>
        <w:rPr>
          <w:b/>
          <w:bCs/>
          <w:color w:val="B00020"/>
        </w:rPr>
        <w:t xml:space="preserve">1（誤）</w:t>
      </w:r>
      <w:r>
        <w:t xml:space="preserve">　情意方略は感情の調整を扱います。</w:t>
      </w:r>
    </w:p>
    <w:p>
      <w:pPr>
        <w:spacing w:after="100"/>
      </w:pPr>
      <w:r>
        <w:rPr>
          <w:b/>
          <w:bCs/>
          <w:color w:val="B00020"/>
        </w:rPr>
        <w:t xml:space="preserve">2（誤）</w:t>
      </w:r>
      <w:r>
        <w:t xml:space="preserve">　社会的方略は他者との相互作用を扱います。</w:t>
      </w:r>
    </w:p>
    <w:p>
      <w:pPr>
        <w:spacing w:after="100"/>
      </w:pPr>
      <w:r>
        <w:rPr>
          <w:b/>
          <w:bCs/>
          <w:color w:val="B00020"/>
        </w:rPr>
        <w:t xml:space="preserve">3（誤）</w:t>
      </w:r>
      <w:r>
        <w:t xml:space="preserve">　この分類の認知方略には練習や分析などがあり、学習計画・自己評価は別の群です。</w:t>
      </w:r>
    </w:p>
    <w:p>
      <w:pPr>
        <w:spacing w:after="100"/>
      </w:pPr>
      <w:r>
        <w:rPr>
          <w:b/>
          <w:bCs/>
          <w:color w:val="2E7D32"/>
        </w:rPr>
        <w:t xml:space="preserve">4（正）</w:t>
      </w:r>
      <w:r>
        <w:t xml:space="preserve">　計画・自己モニタリング・自己評価はメタ認知方略です。</w:t>
      </w:r>
    </w:p>
    <w:p>
      <w:pPr>
        <w:pBdr>
          <w:top w:val="single" w:color="CCCCCC" w:sz="4" w:space="6"/>
        </w:pBdr>
        <w:spacing w:after="300" w:before="150"/>
      </w:pPr>
      <w:hyperlink w:history="1" w:anchor="Q_O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2" w:id="980"/>
      <w:r>
        <w:rPr>
          <w:b/>
          <w:bCs/>
        </w:rPr>
        <w:t xml:space="preserve">問2　解説</w:t>
      </w:r>
      <w:bookmarkEnd w:id="980"/>
    </w:p>
    <w:p>
      <w:pPr>
        <w:spacing w:after="120"/>
      </w:pPr>
      <w:r>
        <w:rPr>
          <w:b/>
          <w:bCs/>
        </w:rPr>
        <w:t xml:space="preserve">正解：2</w:t>
      </w:r>
    </w:p>
    <w:p>
      <w:pPr>
        <w:spacing w:after="100"/>
      </w:pPr>
      <w:r>
        <w:rPr>
          <w:b/>
          <w:bCs/>
          <w:color w:val="B00020"/>
        </w:rPr>
        <w:t xml:space="preserve">1（誤）</w:t>
      </w:r>
      <w:r>
        <w:t xml:space="preserve">　情意方略は感情の調整を扱います。</w:t>
      </w:r>
    </w:p>
    <w:p>
      <w:pPr>
        <w:spacing w:after="100"/>
      </w:pPr>
      <w:r>
        <w:rPr>
          <w:b/>
          <w:bCs/>
          <w:color w:val="2E7D32"/>
        </w:rPr>
        <w:t xml:space="preserve">2（正）</w:t>
      </w:r>
      <w:r>
        <w:t xml:space="preserve">　関連づけやイメージによる記憶は記憶方略に分類されます。</w:t>
      </w:r>
    </w:p>
    <w:p>
      <w:pPr>
        <w:spacing w:after="100"/>
      </w:pPr>
      <w:r>
        <w:rPr>
          <w:b/>
          <w:bCs/>
          <w:color w:val="B00020"/>
        </w:rPr>
        <w:t xml:space="preserve">3（誤）</w:t>
      </w:r>
      <w:r>
        <w:t xml:space="preserve">　メタ認知方略は計画や自己評価を扱います。</w:t>
      </w:r>
    </w:p>
    <w:p>
      <w:pPr>
        <w:spacing w:after="100"/>
      </w:pPr>
      <w:r>
        <w:rPr>
          <w:b/>
          <w:bCs/>
          <w:color w:val="B00020"/>
        </w:rPr>
        <w:t xml:space="preserve">4（誤）</w:t>
      </w:r>
      <w:r>
        <w:t xml:space="preserve">　補償方略は未知の意味の推測や言い換えなどで知識不足を補います。</w:t>
      </w:r>
    </w:p>
    <w:p>
      <w:pPr>
        <w:pBdr>
          <w:top w:val="single" w:color="CCCCCC" w:sz="4" w:space="6"/>
        </w:pBdr>
        <w:spacing w:after="300" w:before="150"/>
      </w:pPr>
      <w:hyperlink w:history="1" w:anchor="Q_O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3" w:id="981"/>
      <w:r>
        <w:rPr>
          <w:b/>
          <w:bCs/>
        </w:rPr>
        <w:t xml:space="preserve">問3　解説</w:t>
      </w:r>
      <w:bookmarkEnd w:id="981"/>
    </w:p>
    <w:p>
      <w:pPr>
        <w:spacing w:after="120"/>
      </w:pPr>
      <w:r>
        <w:rPr>
          <w:b/>
          <w:bCs/>
        </w:rPr>
        <w:t xml:space="preserve">正解：2</w:t>
      </w:r>
    </w:p>
    <w:p>
      <w:pPr>
        <w:spacing w:after="100"/>
      </w:pPr>
      <w:r>
        <w:rPr>
          <w:b/>
          <w:bCs/>
          <w:color w:val="B00020"/>
        </w:rPr>
        <w:t xml:space="preserve">1（誤）</w:t>
      </w:r>
      <w:r>
        <w:t xml:space="preserve">　補償方略にも援助を求める例はありますが、ここで指定した明確化・確認の質問は社会的方略の例です。</w:t>
      </w:r>
    </w:p>
    <w:p>
      <w:pPr>
        <w:spacing w:after="100"/>
      </w:pPr>
      <w:r>
        <w:rPr>
          <w:b/>
          <w:bCs/>
          <w:color w:val="2E7D32"/>
        </w:rPr>
        <w:t xml:space="preserve">2（正）</w:t>
      </w:r>
      <w:r>
        <w:t xml:space="preserve">　明確化・確認を求める質問は、社会的方略に含まれます。</w:t>
      </w:r>
    </w:p>
    <w:p>
      <w:pPr>
        <w:spacing w:after="100"/>
      </w:pPr>
      <w:r>
        <w:rPr>
          <w:b/>
          <w:bCs/>
          <w:color w:val="B00020"/>
        </w:rPr>
        <w:t xml:space="preserve">3（誤）</w:t>
      </w:r>
      <w:r>
        <w:t xml:space="preserve">　記憶方略は情報の保持・取り出しを助ける方略です。</w:t>
      </w:r>
    </w:p>
    <w:p>
      <w:pPr>
        <w:spacing w:after="100"/>
      </w:pPr>
      <w:r>
        <w:rPr>
          <w:b/>
          <w:bCs/>
          <w:color w:val="B00020"/>
        </w:rPr>
        <w:t xml:space="preserve">4（誤）</w:t>
      </w:r>
      <w:r>
        <w:t xml:space="preserve">　認知方略の練習・分析などと、指定された対人的な質問の分類は区別します。</w:t>
      </w:r>
    </w:p>
    <w:p>
      <w:pPr>
        <w:pBdr>
          <w:top w:val="single" w:color="CCCCCC" w:sz="4" w:space="6"/>
        </w:pBdr>
        <w:spacing w:after="300" w:before="150"/>
      </w:pPr>
      <w:hyperlink w:history="1" w:anchor="Q_O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4" w:id="982"/>
      <w:r>
        <w:rPr>
          <w:b/>
          <w:bCs/>
        </w:rPr>
        <w:t xml:space="preserve">問4　解説</w:t>
      </w:r>
      <w:bookmarkEnd w:id="982"/>
    </w:p>
    <w:p>
      <w:pPr>
        <w:spacing w:after="120"/>
      </w:pPr>
      <w:r>
        <w:rPr>
          <w:b/>
          <w:bCs/>
        </w:rPr>
        <w:t xml:space="preserve">正解：1</w:t>
      </w:r>
    </w:p>
    <w:p>
      <w:pPr>
        <w:spacing w:after="100"/>
      </w:pPr>
      <w:r>
        <w:rPr>
          <w:b/>
          <w:bCs/>
          <w:color w:val="2E7D32"/>
        </w:rPr>
        <w:t xml:space="preserve">1（正）</w:t>
      </w:r>
      <w:r>
        <w:t xml:space="preserve">　学習者自身が自分に合った学習方法に気づき、学習を自律的に管理できるようになることを支援する点に、この働きかけの意義がある（学習者オートノミーの育成）。</w:t>
      </w:r>
    </w:p>
    <w:p>
      <w:pPr>
        <w:spacing w:after="100"/>
      </w:pPr>
      <w:r>
        <w:rPr>
          <w:b/>
          <w:bCs/>
          <w:color w:val="B00020"/>
        </w:rPr>
        <w:t xml:space="preserve">2（誤）</w:t>
      </w:r>
      <w:r>
        <w:t xml:space="preserve">　教師が成績を代わりに管理することを目的とした働きかけではない。</w:t>
      </w:r>
    </w:p>
    <w:p>
      <w:pPr>
        <w:spacing w:after="100"/>
      </w:pPr>
      <w:r>
        <w:rPr>
          <w:b/>
          <w:bCs/>
          <w:color w:val="B00020"/>
        </w:rPr>
        <w:t xml:space="preserve">3（誤）</w:t>
      </w:r>
      <w:r>
        <w:t xml:space="preserve">　一つの方法を一方的に強制する働きかけではない。</w:t>
      </w:r>
    </w:p>
    <w:p>
      <w:pPr>
        <w:spacing w:after="100"/>
      </w:pPr>
      <w:r>
        <w:rPr>
          <w:b/>
          <w:bCs/>
          <w:color w:val="B00020"/>
        </w:rPr>
        <w:t xml:space="preserve">4（誤）</w:t>
      </w:r>
      <w:r>
        <w:t xml:space="preserve">　詰め込み学習が課題として挙げられており、それを推奨する趣旨ではない。</w:t>
      </w:r>
    </w:p>
    <w:p>
      <w:pPr>
        <w:pBdr>
          <w:top w:val="single" w:color="CCCCCC" w:sz="4" w:space="6"/>
        </w:pBdr>
        <w:spacing w:after="300" w:before="150"/>
      </w:pPr>
      <w:hyperlink w:history="1" w:anchor="Q_O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5" w:id="983"/>
      <w:r>
        <w:rPr>
          <w:b/>
          <w:bCs/>
        </w:rPr>
        <w:t xml:space="preserve">問5　解説</w:t>
      </w:r>
      <w:bookmarkEnd w:id="983"/>
    </w:p>
    <w:p>
      <w:pPr>
        <w:spacing w:after="120"/>
      </w:pPr>
      <w:r>
        <w:rPr>
          <w:b/>
          <w:bCs/>
        </w:rPr>
        <w:t xml:space="preserve">正解：1</w:t>
      </w:r>
    </w:p>
    <w:p>
      <w:pPr>
        <w:spacing w:after="100"/>
      </w:pPr>
      <w:r>
        <w:rPr>
          <w:b/>
          <w:bCs/>
          <w:color w:val="2E7D32"/>
        </w:rPr>
        <w:t xml:space="preserve">1（正）</w:t>
      </w:r>
      <w:r>
        <w:t xml:space="preserve">　学習者一人ひとりの特性や課題に応じた具体的な方略を提案し、実践を通じて定着を支援する姿勢が、効果的なストラテジー・トレーニングとして重要である。</w:t>
      </w:r>
    </w:p>
    <w:p>
      <w:pPr>
        <w:spacing w:after="100"/>
      </w:pPr>
      <w:r>
        <w:rPr>
          <w:b/>
          <w:bCs/>
          <w:color w:val="B00020"/>
        </w:rPr>
        <w:t xml:space="preserve">2（誤）</w:t>
      </w:r>
      <w:r>
        <w:t xml:space="preserve">　一度の指導で完結するものではなく、継続的な支援・振り返りが重要とされる。</w:t>
      </w:r>
    </w:p>
    <w:p>
      <w:pPr>
        <w:spacing w:after="100"/>
      </w:pPr>
      <w:r>
        <w:rPr>
          <w:b/>
          <w:bCs/>
          <w:color w:val="B00020"/>
        </w:rPr>
        <w:t xml:space="preserve">3（誤）</w:t>
      </w:r>
      <w:r>
        <w:t xml:space="preserve">　語彙学習に限らず、読解・聴解・会話など幅広い学習場面に関わる指導である。</w:t>
      </w:r>
    </w:p>
    <w:p>
      <w:pPr>
        <w:spacing w:after="100"/>
      </w:pPr>
      <w:r>
        <w:rPr>
          <w:b/>
          <w:bCs/>
          <w:color w:val="B00020"/>
        </w:rPr>
        <w:t xml:space="preserve">4（誤）</w:t>
      </w:r>
      <w:r>
        <w:t xml:space="preserve">　方略の向き・不向きには個人差があるとされ、一律に同じ方略を押しつけることは効果的とは限らない。</w:t>
      </w:r>
    </w:p>
    <w:p>
      <w:pPr>
        <w:pBdr>
          <w:top w:val="single" w:color="CCCCCC" w:sz="4" w:space="6"/>
        </w:pBdr>
        <w:spacing w:after="300" w:before="150"/>
      </w:pPr>
      <w:hyperlink w:history="1" w:anchor="Q_O_075">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模擬試験　解説</w:t>
      </w:r>
    </w:p>
    <w:p>
      <w:pPr>
        <w:pStyle w:val="Heading3"/>
        <w:spacing w:after="120" w:before="240"/>
      </w:pPr>
      <w:bookmarkStart w:name="A_M_001" w:id="984"/>
      <w:r>
        <w:rPr>
          <w:b/>
          <w:bCs/>
        </w:rPr>
        <w:t xml:space="preserve">問題1　解説</w:t>
      </w:r>
      <w:bookmarkEnd w:id="984"/>
    </w:p>
    <w:p>
      <w:pPr>
        <w:spacing w:after="120"/>
      </w:pPr>
      <w:r>
        <w:rPr>
          <w:b/>
          <w:bCs/>
        </w:rPr>
        <w:t xml:space="preserve">正解：3</w:t>
      </w:r>
    </w:p>
    <w:p>
      <w:pPr>
        <w:spacing w:after="100"/>
      </w:pPr>
      <w:r>
        <w:rPr>
          <w:b/>
          <w:bCs/>
          <w:color w:val="B00020"/>
        </w:rPr>
        <w:t xml:space="preserve">1（誤）</w:t>
      </w:r>
      <w:r>
        <w:t xml:space="preserve">　税務申告代行は国際交流基金の業務ではない。</w:t>
      </w:r>
    </w:p>
    <w:p>
      <w:pPr>
        <w:spacing w:after="100"/>
      </w:pPr>
      <w:r>
        <w:rPr>
          <w:b/>
          <w:bCs/>
          <w:color w:val="B00020"/>
        </w:rPr>
        <w:t xml:space="preserve">2（誤）</w:t>
      </w:r>
      <w:r>
        <w:t xml:space="preserve">　在留資格審査は出入国在留管理に関わる行政機関の役割であり、国際交流基金の海外拠点の役割ではない。</w:t>
      </w:r>
    </w:p>
    <w:p>
      <w:pPr>
        <w:spacing w:after="100"/>
      </w:pPr>
      <w:r>
        <w:rPr>
          <w:b/>
          <w:bCs/>
          <w:color w:val="2E7D32"/>
        </w:rPr>
        <w:t xml:space="preserve">3（正）</w:t>
      </w:r>
      <w:r>
        <w:t xml:space="preserve">　現地の日本語教育機関への支援、教師研修、文化・知的交流事業などの窓口として機能することが、海外拠点の役割として挙げられる。</w:t>
      </w:r>
    </w:p>
    <w:p>
      <w:pPr>
        <w:spacing w:after="100"/>
      </w:pPr>
      <w:r>
        <w:rPr>
          <w:b/>
          <w:bCs/>
          <w:color w:val="B00020"/>
        </w:rPr>
        <w:t xml:space="preserve">4（誤）</w:t>
      </w:r>
      <w:r>
        <w:t xml:space="preserve">　日本人学校の入学試験実施は国際交流基金の業務ではない。</w:t>
      </w:r>
    </w:p>
    <w:p>
      <w:pPr>
        <w:pBdr>
          <w:top w:val="single" w:color="CCCCCC" w:sz="4" w:space="6"/>
        </w:pBdr>
        <w:spacing w:after="300" w:before="150"/>
      </w:pPr>
      <w:hyperlink w:history="1" w:anchor="Q_M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2" w:id="985"/>
      <w:r>
        <w:rPr>
          <w:b/>
          <w:bCs/>
        </w:rPr>
        <w:t xml:space="preserve">問題2　解説</w:t>
      </w:r>
      <w:bookmarkEnd w:id="985"/>
    </w:p>
    <w:p>
      <w:pPr>
        <w:spacing w:after="120"/>
      </w:pPr>
      <w:r>
        <w:rPr>
          <w:b/>
          <w:bCs/>
        </w:rPr>
        <w:t xml:space="preserve">正解：1</w:t>
      </w:r>
    </w:p>
    <w:p>
      <w:pPr>
        <w:spacing w:after="100"/>
      </w:pPr>
      <w:r>
        <w:rPr>
          <w:b/>
          <w:bCs/>
          <w:color w:val="2E7D32"/>
        </w:rPr>
        <w:t xml:space="preserve">1（正）</w:t>
      </w:r>
      <w:r>
        <w:t xml:space="preserve">　国家試験の受験や実務に必要な専門用語・表現を含む、専門性の高い日本語力の育成が求められる点が特徴とされる。</w:t>
      </w:r>
    </w:p>
    <w:p>
      <w:pPr>
        <w:spacing w:after="100"/>
      </w:pPr>
      <w:r>
        <w:rPr>
          <w:b/>
          <w:bCs/>
          <w:color w:val="B00020"/>
        </w:rPr>
        <w:t xml:space="preserve">2（誤）</w:t>
      </w:r>
      <w:r>
        <w:t xml:space="preserve">　候補者向けの日本語研修は実際に行われている取り組みである。</w:t>
      </w:r>
    </w:p>
    <w:p>
      <w:pPr>
        <w:spacing w:after="100"/>
      </w:pPr>
      <w:r>
        <w:rPr>
          <w:b/>
          <w:bCs/>
          <w:color w:val="B00020"/>
        </w:rPr>
        <w:t xml:space="preserve">3（誤）</w:t>
      </w:r>
      <w:r>
        <w:t xml:space="preserve">　国家試験合格や実務のために、相応の日本語学習が必要とされる。</w:t>
      </w:r>
    </w:p>
    <w:p>
      <w:pPr>
        <w:spacing w:after="100"/>
      </w:pPr>
      <w:r>
        <w:rPr>
          <w:b/>
          <w:bCs/>
          <w:color w:val="B00020"/>
        </w:rPr>
        <w:t xml:space="preserve">4（誤）</w:t>
      </w:r>
      <w:r>
        <w:t xml:space="preserve">　専門的な業務に従事するため、日常会話レベルにとどまらない日本語力が必要とされる。</w:t>
      </w:r>
    </w:p>
    <w:p>
      <w:pPr>
        <w:pBdr>
          <w:top w:val="single" w:color="CCCCCC" w:sz="4" w:space="6"/>
        </w:pBdr>
        <w:spacing w:after="300" w:before="150"/>
      </w:pPr>
      <w:hyperlink w:history="1" w:anchor="Q_M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3" w:id="986"/>
      <w:r>
        <w:rPr>
          <w:b/>
          <w:bCs/>
        </w:rPr>
        <w:t xml:space="preserve">問題3　解説</w:t>
      </w:r>
      <w:bookmarkEnd w:id="986"/>
    </w:p>
    <w:p>
      <w:pPr>
        <w:spacing w:after="120"/>
      </w:pPr>
      <w:r>
        <w:rPr>
          <w:b/>
          <w:bCs/>
        </w:rPr>
        <w:t xml:space="preserve">正解：2</w:t>
      </w:r>
    </w:p>
    <w:p>
      <w:pPr>
        <w:spacing w:after="100"/>
      </w:pPr>
      <w:r>
        <w:rPr>
          <w:b/>
          <w:bCs/>
          <w:color w:val="B00020"/>
        </w:rPr>
        <w:t xml:space="preserve">1（誤）</w:t>
      </w:r>
      <w:r>
        <w:t xml:space="preserve">　国・地方公共団体・事業主等、多様な主体の責務を規定しており、民間事業者のみに委ねる理念ではない。</w:t>
      </w:r>
    </w:p>
    <w:p>
      <w:pPr>
        <w:spacing w:after="100"/>
      </w:pPr>
      <w:r>
        <w:rPr>
          <w:b/>
          <w:bCs/>
          <w:color w:val="2E7D32"/>
        </w:rPr>
        <w:t xml:space="preserve">2（正）</w:t>
      </w:r>
      <w:r>
        <w:t xml:space="preserve">　学習を希望する者が日本語教育を受ける機会を最大限に確保できるようにすることなどが、基本理念の一つとして掲げられている。</w:t>
      </w:r>
    </w:p>
    <w:p>
      <w:pPr>
        <w:spacing w:after="100"/>
      </w:pPr>
      <w:r>
        <w:rPr>
          <w:b/>
          <w:bCs/>
          <w:color w:val="B00020"/>
        </w:rPr>
        <w:t xml:space="preserve">3（誤）</w:t>
      </w:r>
      <w:r>
        <w:t xml:space="preserve">　日本語教育の推進を目的として制定された法律であり、この説明は法律の趣旨と矛盾する。</w:t>
      </w:r>
    </w:p>
    <w:p>
      <w:pPr>
        <w:spacing w:after="100"/>
      </w:pPr>
      <w:r>
        <w:rPr>
          <w:b/>
          <w:bCs/>
          <w:color w:val="B00020"/>
        </w:rPr>
        <w:t xml:space="preserve">4（誤）</w:t>
      </w:r>
      <w:r>
        <w:t xml:space="preserve">　学習の制限ではなく、機会の確保・推進を理念とする法律である。</w:t>
      </w:r>
    </w:p>
    <w:p>
      <w:pPr>
        <w:pBdr>
          <w:top w:val="single" w:color="CCCCCC" w:sz="4" w:space="6"/>
        </w:pBdr>
        <w:spacing w:after="300" w:before="150"/>
      </w:pPr>
      <w:hyperlink w:history="1" w:anchor="Q_M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4" w:id="987"/>
      <w:r>
        <w:rPr>
          <w:b/>
          <w:bCs/>
        </w:rPr>
        <w:t xml:space="preserve">問題4　解説</w:t>
      </w:r>
      <w:bookmarkEnd w:id="987"/>
    </w:p>
    <w:p>
      <w:pPr>
        <w:spacing w:after="120"/>
      </w:pPr>
      <w:r>
        <w:rPr>
          <w:b/>
          <w:bCs/>
        </w:rPr>
        <w:t xml:space="preserve">正解：3</w:t>
      </w:r>
    </w:p>
    <w:p>
      <w:pPr>
        <w:spacing w:after="100"/>
      </w:pPr>
      <w:r>
        <w:rPr>
          <w:b/>
          <w:bCs/>
          <w:color w:val="B00020"/>
        </w:rPr>
        <w:t xml:space="preserve">1（誤）</w:t>
      </w:r>
      <w:r>
        <w:t xml:space="preserve">　デジタル媒体等も含めた多様な手段での提供が進められることが多く、紙媒体のみに限定する方針ではない。</w:t>
      </w:r>
    </w:p>
    <w:p>
      <w:pPr>
        <w:spacing w:after="100"/>
      </w:pPr>
      <w:r>
        <w:rPr>
          <w:b/>
          <w:bCs/>
          <w:color w:val="B00020"/>
        </w:rPr>
        <w:t xml:space="preserve">2（誤）</w:t>
      </w:r>
      <w:r>
        <w:t xml:space="preserve">　情報提供の充実を図ることが多文化共生施策の目的であり、提供をやめるという説明は趣旨と矛盾する。</w:t>
      </w:r>
    </w:p>
    <w:p>
      <w:pPr>
        <w:spacing w:after="100"/>
      </w:pPr>
      <w:r>
        <w:rPr>
          <w:b/>
          <w:bCs/>
          <w:color w:val="2E7D32"/>
        </w:rPr>
        <w:t xml:space="preserve">3（正）</w:t>
      </w:r>
      <w:r>
        <w:t xml:space="preserve">　行政情報・生活情報を複数言語ややさしい日本語で提供することは、情報の多言語化の代表的な取り組み例である。</w:t>
      </w:r>
    </w:p>
    <w:p>
      <w:pPr>
        <w:spacing w:after="100"/>
      </w:pPr>
      <w:r>
        <w:rPr>
          <w:b/>
          <w:bCs/>
          <w:color w:val="B00020"/>
        </w:rPr>
        <w:t xml:space="preserve">4（誤）</w:t>
      </w:r>
      <w:r>
        <w:t xml:space="preserve">　特定言語のみに限定することは、多言語化の趣旨とは相容れない。</w:t>
      </w:r>
    </w:p>
    <w:p>
      <w:pPr>
        <w:pBdr>
          <w:top w:val="single" w:color="CCCCCC" w:sz="4" w:space="6"/>
        </w:pBdr>
        <w:spacing w:after="300" w:before="150"/>
      </w:pPr>
      <w:hyperlink w:history="1" w:anchor="Q_M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5" w:id="988"/>
      <w:r>
        <w:rPr>
          <w:b/>
          <w:bCs/>
        </w:rPr>
        <w:t xml:space="preserve">問題5　解説</w:t>
      </w:r>
      <w:bookmarkEnd w:id="988"/>
    </w:p>
    <w:p>
      <w:pPr>
        <w:spacing w:after="120"/>
      </w:pPr>
      <w:r>
        <w:rPr>
          <w:b/>
          <w:bCs/>
        </w:rPr>
        <w:t xml:space="preserve">正解：1</w:t>
      </w:r>
    </w:p>
    <w:p>
      <w:pPr>
        <w:spacing w:after="100"/>
      </w:pPr>
      <w:r>
        <w:rPr>
          <w:b/>
          <w:bCs/>
          <w:color w:val="2E7D32"/>
        </w:rPr>
        <w:t xml:space="preserve">1（正）</w:t>
      </w:r>
      <w:r>
        <w:t xml:space="preserve">　国際交流基金の調査等では、地理的・経済的なつながりの深さなどを背景に、アジア地域に学習者数が多い傾向があるとされることが多い。</w:t>
      </w:r>
    </w:p>
    <w:p>
      <w:pPr>
        <w:spacing w:after="100"/>
      </w:pPr>
      <w:r>
        <w:rPr>
          <w:b/>
          <w:bCs/>
          <w:color w:val="B00020"/>
        </w:rPr>
        <w:t xml:space="preserve">2（誤）</w:t>
      </w:r>
      <w:r>
        <w:t xml:space="preserve">　地域によって学習者数には差があるとされ、一律ではない。</w:t>
      </w:r>
    </w:p>
    <w:p>
      <w:pPr>
        <w:spacing w:after="100"/>
      </w:pPr>
      <w:r>
        <w:rPr>
          <w:b/>
          <w:bCs/>
          <w:color w:val="B00020"/>
        </w:rPr>
        <w:t xml:space="preserve">3（誤）</w:t>
      </w:r>
      <w:r>
        <w:t xml:space="preserve">　限られた数であっても、アフリカ地域にも日本語学習者は存在するとされる。</w:t>
      </w:r>
    </w:p>
    <w:p>
      <w:pPr>
        <w:spacing w:after="100"/>
      </w:pPr>
      <w:r>
        <w:rPr>
          <w:b/>
          <w:bCs/>
          <w:color w:val="B00020"/>
        </w:rPr>
        <w:t xml:space="preserve">4（誤）</w:t>
      </w:r>
      <w:r>
        <w:t xml:space="preserve">　ヨーロッパに限らず、世界各地に学習者が存在するとされる。</w:t>
      </w:r>
    </w:p>
    <w:p>
      <w:pPr>
        <w:pBdr>
          <w:top w:val="single" w:color="CCCCCC" w:sz="4" w:space="6"/>
        </w:pBdr>
        <w:spacing w:after="300" w:before="150"/>
      </w:pPr>
      <w:hyperlink w:history="1" w:anchor="Q_M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6" w:id="989"/>
      <w:r>
        <w:rPr>
          <w:b/>
          <w:bCs/>
        </w:rPr>
        <w:t xml:space="preserve">問題6　解説</w:t>
      </w:r>
      <w:bookmarkEnd w:id="989"/>
    </w:p>
    <w:p>
      <w:pPr>
        <w:spacing w:after="120"/>
      </w:pPr>
      <w:r>
        <w:rPr>
          <w:b/>
          <w:bCs/>
        </w:rPr>
        <w:t xml:space="preserve">正解：1</w:t>
      </w:r>
    </w:p>
    <w:p>
      <w:pPr>
        <w:spacing w:after="100"/>
      </w:pPr>
      <w:r>
        <w:rPr>
          <w:b/>
          <w:bCs/>
          <w:color w:val="2E7D32"/>
        </w:rPr>
        <w:t xml:space="preserve">1（正）</w:t>
      </w:r>
      <w:r>
        <w:t xml:space="preserve">　買い物、医療機関の利用、子どもの学校関連の手続きなど、日常生活や地域社会での活動に必要な日本語力の育成に重点が置かれることが特徴とされる。</w:t>
      </w:r>
    </w:p>
    <w:p>
      <w:pPr>
        <w:spacing w:after="100"/>
      </w:pPr>
      <w:r>
        <w:rPr>
          <w:b/>
          <w:bCs/>
          <w:color w:val="B00020"/>
        </w:rPr>
        <w:t xml:space="preserve">2（誤）</w:t>
      </w:r>
      <w:r>
        <w:t xml:space="preserve">　学術論文執筆はアカデミック・ジャパニーズの内容に近く、生活者向けの中心的な内容ではない。</w:t>
      </w:r>
    </w:p>
    <w:p>
      <w:pPr>
        <w:spacing w:after="100"/>
      </w:pPr>
      <w:r>
        <w:rPr>
          <w:b/>
          <w:bCs/>
          <w:color w:val="B00020"/>
        </w:rPr>
        <w:t xml:space="preserve">3（誤）</w:t>
      </w:r>
      <w:r>
        <w:t xml:space="preserve">　特定の資格試験対策のみに特化するものではない。</w:t>
      </w:r>
    </w:p>
    <w:p>
      <w:pPr>
        <w:spacing w:after="100"/>
      </w:pPr>
      <w:r>
        <w:rPr>
          <w:b/>
          <w:bCs/>
          <w:color w:val="B00020"/>
        </w:rPr>
        <w:t xml:space="preserve">4（誤）</w:t>
      </w:r>
      <w:r>
        <w:t xml:space="preserve">　主に地域に生活基盤を持つ外国人（労働者、その家族等）を幅広く対象とする。</w:t>
      </w:r>
    </w:p>
    <w:p>
      <w:pPr>
        <w:pBdr>
          <w:top w:val="single" w:color="CCCCCC" w:sz="4" w:space="6"/>
        </w:pBdr>
        <w:spacing w:after="300" w:before="150"/>
      </w:pPr>
      <w:hyperlink w:history="1" w:anchor="Q_M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7" w:id="990"/>
      <w:r>
        <w:rPr>
          <w:b/>
          <w:bCs/>
        </w:rPr>
        <w:t xml:space="preserve">問題7　解説</w:t>
      </w:r>
      <w:bookmarkEnd w:id="990"/>
    </w:p>
    <w:p>
      <w:pPr>
        <w:spacing w:after="120"/>
      </w:pPr>
      <w:r>
        <w:rPr>
          <w:b/>
          <w:bCs/>
        </w:rPr>
        <w:t xml:space="preserve">正解：3</w:t>
      </w:r>
    </w:p>
    <w:p>
      <w:pPr>
        <w:spacing w:after="100"/>
      </w:pPr>
      <w:r>
        <w:rPr>
          <w:b/>
          <w:bCs/>
          <w:color w:val="B00020"/>
        </w:rPr>
        <w:t xml:space="preserve">1（誤）</w:t>
      </w:r>
      <w:r>
        <w:t xml:space="preserve">　本人に代わって手続きを完全に代行するのではなく、あくまで意思疎通を支援する役割である。</w:t>
      </w:r>
    </w:p>
    <w:p>
      <w:pPr>
        <w:spacing w:after="100"/>
      </w:pPr>
      <w:r>
        <w:rPr>
          <w:b/>
          <w:bCs/>
          <w:color w:val="B00020"/>
        </w:rPr>
        <w:t xml:space="preserve">2（誤）</w:t>
      </w:r>
      <w:r>
        <w:t xml:space="preserve">　通訳が主な役割であり、日本語の文法指導を主目的とする活動ではない。</w:t>
      </w:r>
    </w:p>
    <w:p>
      <w:pPr>
        <w:spacing w:after="100"/>
      </w:pPr>
      <w:r>
        <w:rPr>
          <w:b/>
          <w:bCs/>
          <w:color w:val="2E7D32"/>
        </w:rPr>
        <w:t xml:space="preserve">3（正）</w:t>
      </w:r>
      <w:r>
        <w:t xml:space="preserve">　行政窓口や医療機関等での会話を通訳し、外国人住民と担当者の意思疎通を支援することが、コミュニティ通訳の主な役割である。</w:t>
      </w:r>
    </w:p>
    <w:p>
      <w:pPr>
        <w:spacing w:after="100"/>
      </w:pPr>
      <w:r>
        <w:rPr>
          <w:b/>
          <w:bCs/>
          <w:color w:val="B00020"/>
        </w:rPr>
        <w:t xml:space="preserve">4（誤）</w:t>
      </w:r>
      <w:r>
        <w:t xml:space="preserve">　在留資格の審査は行政機関（出入国在留管理庁）の役割であり、通訳者の役割ではない。</w:t>
      </w:r>
    </w:p>
    <w:p>
      <w:pPr>
        <w:pBdr>
          <w:top w:val="single" w:color="CCCCCC" w:sz="4" w:space="6"/>
        </w:pBdr>
        <w:spacing w:after="300" w:before="150"/>
      </w:pPr>
      <w:hyperlink w:history="1" w:anchor="Q_M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8" w:id="991"/>
      <w:r>
        <w:rPr>
          <w:b/>
          <w:bCs/>
        </w:rPr>
        <w:t xml:space="preserve">問題8　解説</w:t>
      </w:r>
      <w:bookmarkEnd w:id="991"/>
    </w:p>
    <w:p>
      <w:pPr>
        <w:spacing w:after="120"/>
      </w:pPr>
      <w:r>
        <w:rPr>
          <w:b/>
          <w:bCs/>
        </w:rPr>
        <w:t xml:space="preserve">正解：2</w:t>
      </w:r>
    </w:p>
    <w:p>
      <w:pPr>
        <w:spacing w:after="100"/>
      </w:pPr>
      <w:r>
        <w:rPr>
          <w:b/>
          <w:bCs/>
          <w:color w:val="B00020"/>
        </w:rPr>
        <w:t xml:space="preserve">1（誤）</w:t>
      </w:r>
      <w:r>
        <w:t xml:space="preserve">　対象者を減らすことを目的とした分類ではない。</w:t>
      </w:r>
    </w:p>
    <w:p>
      <w:pPr>
        <w:spacing w:after="100"/>
      </w:pPr>
      <w:r>
        <w:rPr>
          <w:b/>
          <w:bCs/>
          <w:color w:val="2E7D32"/>
        </w:rPr>
        <w:t xml:space="preserve">2（正）</w:t>
      </w:r>
      <w:r>
        <w:t xml:space="preserve">　対象者ごとに異なるニーズ（生活、進学、就労等）を踏まえた教育内容・方法を検討しやすくなる点に、分類の意義がある。</w:t>
      </w:r>
    </w:p>
    <w:p>
      <w:pPr>
        <w:spacing w:after="100"/>
      </w:pPr>
      <w:r>
        <w:rPr>
          <w:b/>
          <w:bCs/>
          <w:color w:val="B00020"/>
        </w:rPr>
        <w:t xml:space="preserve">3（誤）</w:t>
      </w:r>
      <w:r>
        <w:t xml:space="preserve">　分類に応じて教育内容・方法が検討されるため、教育内容に影響を与えるものである。</w:t>
      </w:r>
    </w:p>
    <w:p>
      <w:pPr>
        <w:spacing w:after="100"/>
      </w:pPr>
      <w:r>
        <w:rPr>
          <w:b/>
          <w:bCs/>
          <w:color w:val="B00020"/>
        </w:rPr>
        <w:t xml:space="preserve">4（誤）</w:t>
      </w:r>
      <w:r>
        <w:t xml:space="preserve">　特定の対象者を排除するための分類ではなく、ニーズに応じた支援を検討するための分類である。</w:t>
      </w:r>
    </w:p>
    <w:p>
      <w:pPr>
        <w:pBdr>
          <w:top w:val="single" w:color="CCCCCC" w:sz="4" w:space="6"/>
        </w:pBdr>
        <w:spacing w:after="300" w:before="150"/>
      </w:pPr>
      <w:hyperlink w:history="1" w:anchor="Q_M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9" w:id="992"/>
      <w:r>
        <w:rPr>
          <w:b/>
          <w:bCs/>
        </w:rPr>
        <w:t xml:space="preserve">問題9　解説</w:t>
      </w:r>
      <w:bookmarkEnd w:id="992"/>
    </w:p>
    <w:p>
      <w:pPr>
        <w:spacing w:after="120"/>
      </w:pPr>
      <w:r>
        <w:rPr>
          <w:b/>
          <w:bCs/>
        </w:rPr>
        <w:t xml:space="preserve">正解：1</w:t>
      </w:r>
    </w:p>
    <w:p>
      <w:pPr>
        <w:spacing w:after="100"/>
      </w:pPr>
      <w:r>
        <w:rPr>
          <w:b/>
          <w:bCs/>
          <w:color w:val="2E7D32"/>
        </w:rPr>
        <w:t xml:space="preserve">1（正）</w:t>
      </w:r>
      <w:r>
        <w:t xml:space="preserve">　ある言語変種が社会の中でどの程度高く評価され、規範的・望ましいものとみなされるかという度合いを「威信（プレステージ）」と呼ぶ。</w:t>
      </w:r>
    </w:p>
    <w:p>
      <w:pPr>
        <w:spacing w:after="100"/>
      </w:pPr>
      <w:r>
        <w:rPr>
          <w:b/>
          <w:bCs/>
          <w:color w:val="B00020"/>
        </w:rPr>
        <w:t xml:space="preserve">2（誤）</w:t>
      </w:r>
      <w:r>
        <w:t xml:space="preserve">　ピジン語は交易等のために作られた簡易な接触言語を指す用語である。</w:t>
      </w:r>
    </w:p>
    <w:p>
      <w:pPr>
        <w:spacing w:after="100"/>
      </w:pPr>
      <w:r>
        <w:rPr>
          <w:b/>
          <w:bCs/>
          <w:color w:val="B00020"/>
        </w:rPr>
        <w:t xml:space="preserve">3（誤）</w:t>
      </w:r>
      <w:r>
        <w:t xml:space="preserve">　リンガフランカは異なる母語話者間の共通語を指す用語であり、評価の度合いを指す用語ではない。</w:t>
      </w:r>
    </w:p>
    <w:p>
      <w:pPr>
        <w:spacing w:after="100"/>
      </w:pPr>
      <w:r>
        <w:rPr>
          <w:b/>
          <w:bCs/>
          <w:color w:val="B00020"/>
        </w:rPr>
        <w:t xml:space="preserve">4（誤）</w:t>
      </w:r>
      <w:r>
        <w:t xml:space="preserve">　ダイグロシアは変種の機能的な使い分けの状態を指す用語である。</w:t>
      </w:r>
    </w:p>
    <w:p>
      <w:pPr>
        <w:pBdr>
          <w:top w:val="single" w:color="CCCCCC" w:sz="4" w:space="6"/>
        </w:pBdr>
        <w:spacing w:after="300" w:before="150"/>
      </w:pPr>
      <w:hyperlink w:history="1" w:anchor="Q_M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0" w:id="993"/>
      <w:r>
        <w:rPr>
          <w:b/>
          <w:bCs/>
        </w:rPr>
        <w:t xml:space="preserve">問題10　解説</w:t>
      </w:r>
      <w:bookmarkEnd w:id="993"/>
    </w:p>
    <w:p>
      <w:pPr>
        <w:spacing w:after="120"/>
      </w:pPr>
      <w:r>
        <w:rPr>
          <w:b/>
          <w:bCs/>
        </w:rPr>
        <w:t xml:space="preserve">正解：3</w:t>
      </w:r>
    </w:p>
    <w:p>
      <w:pPr>
        <w:spacing w:after="100"/>
      </w:pPr>
      <w:r>
        <w:rPr>
          <w:b/>
          <w:bCs/>
          <w:color w:val="B00020"/>
        </w:rPr>
        <w:t xml:space="preserve">1（誤）</w:t>
      </w:r>
      <w:r>
        <w:t xml:space="preserve">　位相語は性別・年齢・職業等の社会的属性に基づく実際の言葉遣いの違いを指し、フィクション上のキャラクター像とは区別される。</w:t>
      </w:r>
    </w:p>
    <w:p>
      <w:pPr>
        <w:spacing w:after="100"/>
      </w:pPr>
      <w:r>
        <w:rPr>
          <w:b/>
          <w:bCs/>
          <w:color w:val="B00020"/>
        </w:rPr>
        <w:t xml:space="preserve">2（誤）</w:t>
      </w:r>
      <w:r>
        <w:t xml:space="preserve">　リンガフランカは異なる母語話者間の共通語を指す用語である。</w:t>
      </w:r>
    </w:p>
    <w:p>
      <w:pPr>
        <w:spacing w:after="100"/>
      </w:pPr>
      <w:r>
        <w:rPr>
          <w:b/>
          <w:bCs/>
          <w:color w:val="2E7D32"/>
        </w:rPr>
        <w:t xml:space="preserve">3（正）</w:t>
      </w:r>
      <w:r>
        <w:t xml:space="preserve">　特定のキャラクター像（お嬢様、老人等）を想起させる特徴的な言葉遣いを「役割語」と呼ぶ。実際の言語使用というより、フィクション内で共有されるイメージに基づく。</w:t>
      </w:r>
    </w:p>
    <w:p>
      <w:pPr>
        <w:spacing w:after="100"/>
      </w:pPr>
      <w:r>
        <w:rPr>
          <w:b/>
          <w:bCs/>
          <w:color w:val="B00020"/>
        </w:rPr>
        <w:t xml:space="preserve">4（誤）</w:t>
      </w:r>
      <w:r>
        <w:t xml:space="preserve">　共通語は地域を越えて広く通じる言語変種を指す用語である。</w:t>
      </w:r>
    </w:p>
    <w:p>
      <w:pPr>
        <w:pBdr>
          <w:top w:val="single" w:color="CCCCCC" w:sz="4" w:space="6"/>
        </w:pBdr>
        <w:spacing w:after="300" w:before="150"/>
      </w:pPr>
      <w:hyperlink w:history="1" w:anchor="Q_M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1" w:id="994"/>
      <w:r>
        <w:rPr>
          <w:b/>
          <w:bCs/>
        </w:rPr>
        <w:t xml:space="preserve">問題11　解説</w:t>
      </w:r>
      <w:bookmarkEnd w:id="994"/>
    </w:p>
    <w:p>
      <w:pPr>
        <w:spacing w:after="120"/>
      </w:pPr>
      <w:r>
        <w:rPr>
          <w:b/>
          <w:bCs/>
        </w:rPr>
        <w:t xml:space="preserve">正解：1</w:t>
      </w:r>
    </w:p>
    <w:p>
      <w:pPr>
        <w:spacing w:after="100"/>
      </w:pPr>
      <w:r>
        <w:rPr>
          <w:b/>
          <w:bCs/>
          <w:color w:val="2E7D32"/>
        </w:rPr>
        <w:t xml:space="preserve">1（正）</w:t>
      </w:r>
      <w:r>
        <w:t xml:space="preserve">　会話における話者の交代の仕組み（順番の取り方、間の取り方等）を分析する概念を「ターン・テイキング（話者交替）」と呼ぶ。</w:t>
      </w:r>
    </w:p>
    <w:p>
      <w:pPr>
        <w:spacing w:after="100"/>
      </w:pPr>
      <w:r>
        <w:rPr>
          <w:b/>
          <w:bCs/>
          <w:color w:val="B00020"/>
        </w:rPr>
        <w:t xml:space="preserve">2（誤）</w:t>
      </w:r>
      <w:r>
        <w:t xml:space="preserve">　臨界期は言語習得の年齢的な限界に関する概念である。</w:t>
      </w:r>
    </w:p>
    <w:p>
      <w:pPr>
        <w:spacing w:after="100"/>
      </w:pPr>
      <w:r>
        <w:rPr>
          <w:b/>
          <w:bCs/>
          <w:color w:val="B00020"/>
        </w:rPr>
        <w:t xml:space="preserve">3（誤）</w:t>
      </w:r>
      <w:r>
        <w:t xml:space="preserve">　言語シフトは世代を超えた使用言語の置き換わりを指す用語である。</w:t>
      </w:r>
    </w:p>
    <w:p>
      <w:pPr>
        <w:spacing w:after="100"/>
      </w:pPr>
      <w:r>
        <w:rPr>
          <w:b/>
          <w:bCs/>
          <w:color w:val="B00020"/>
        </w:rPr>
        <w:t xml:space="preserve">4（誤）</w:t>
      </w:r>
      <w:r>
        <w:t xml:space="preserve">　コード・スイッチングは複数言語・変種の切り替え現象を指す用語である。</w:t>
      </w:r>
    </w:p>
    <w:p>
      <w:pPr>
        <w:pBdr>
          <w:top w:val="single" w:color="CCCCCC" w:sz="4" w:space="6"/>
        </w:pBdr>
        <w:spacing w:after="300" w:before="150"/>
      </w:pPr>
      <w:hyperlink w:history="1" w:anchor="Q_M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2" w:id="995"/>
      <w:r>
        <w:rPr>
          <w:b/>
          <w:bCs/>
        </w:rPr>
        <w:t xml:space="preserve">問題12　解説</w:t>
      </w:r>
      <w:bookmarkEnd w:id="995"/>
    </w:p>
    <w:p>
      <w:pPr>
        <w:spacing w:after="120"/>
      </w:pPr>
      <w:r>
        <w:rPr>
          <w:b/>
          <w:bCs/>
        </w:rPr>
        <w:t xml:space="preserve">正解：1</w:t>
      </w:r>
    </w:p>
    <w:p>
      <w:pPr>
        <w:spacing w:after="100"/>
      </w:pPr>
      <w:r>
        <w:rPr>
          <w:b/>
          <w:bCs/>
          <w:color w:val="2E7D32"/>
        </w:rPr>
        <w:t xml:space="preserve">1（正）</w:t>
      </w:r>
      <w:r>
        <w:t xml:space="preserve">　特定の職業集団・趣味の集団などの内部でのみ通じる専門用語・隠語を「集団語（ジャーゴン）」と呼ぶ。</w:t>
      </w:r>
    </w:p>
    <w:p>
      <w:pPr>
        <w:spacing w:after="100"/>
      </w:pPr>
      <w:r>
        <w:rPr>
          <w:b/>
          <w:bCs/>
          <w:color w:val="B00020"/>
        </w:rPr>
        <w:t xml:space="preserve">2（誤）</w:t>
      </w:r>
      <w:r>
        <w:t xml:space="preserve">　標準語は規範として整備された言語変種を指す用語である。</w:t>
      </w:r>
    </w:p>
    <w:p>
      <w:pPr>
        <w:spacing w:after="100"/>
      </w:pPr>
      <w:r>
        <w:rPr>
          <w:b/>
          <w:bCs/>
          <w:color w:val="B00020"/>
        </w:rPr>
        <w:t xml:space="preserve">3（誤）</w:t>
      </w:r>
      <w:r>
        <w:t xml:space="preserve">　共通語は地域を越えて広く通じる言語変種を指す用語であり、特定集団内に限定される用語ではない。</w:t>
      </w:r>
    </w:p>
    <w:p>
      <w:pPr>
        <w:spacing w:after="100"/>
      </w:pPr>
      <w:r>
        <w:rPr>
          <w:b/>
          <w:bCs/>
          <w:color w:val="B00020"/>
        </w:rPr>
        <w:t xml:space="preserve">4（誤）</w:t>
      </w:r>
      <w:r>
        <w:t xml:space="preserve">　生得説は言語習得能力の生得性に関する言語心理学の概念であり、集団語とは異なる。</w:t>
      </w:r>
    </w:p>
    <w:p>
      <w:pPr>
        <w:pBdr>
          <w:top w:val="single" w:color="CCCCCC" w:sz="4" w:space="6"/>
        </w:pBdr>
        <w:spacing w:after="300" w:before="150"/>
      </w:pPr>
      <w:hyperlink w:history="1" w:anchor="Q_M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3" w:id="996"/>
      <w:r>
        <w:rPr>
          <w:b/>
          <w:bCs/>
        </w:rPr>
        <w:t xml:space="preserve">問題13　解説</w:t>
      </w:r>
      <w:bookmarkEnd w:id="996"/>
    </w:p>
    <w:p>
      <w:pPr>
        <w:spacing w:after="120"/>
      </w:pPr>
      <w:r>
        <w:rPr>
          <w:b/>
          <w:bCs/>
        </w:rPr>
        <w:t xml:space="preserve">正解：1</w:t>
      </w:r>
    </w:p>
    <w:p>
      <w:pPr>
        <w:spacing w:after="100"/>
      </w:pPr>
      <w:r>
        <w:rPr>
          <w:b/>
          <w:bCs/>
          <w:color w:val="2E7D32"/>
        </w:rPr>
        <w:t xml:space="preserve">1（正）</w:t>
      </w:r>
      <w:r>
        <w:t xml:space="preserve">　指針は、敬語を敬意表現に含まれるものとして位置付けています。相手や場面を踏まえ、適切な表現を選ぶことが敬意表現の考え方です。</w:t>
      </w:r>
    </w:p>
    <w:p>
      <w:pPr>
        <w:spacing w:after="100"/>
      </w:pPr>
      <w:r>
        <w:rPr>
          <w:b/>
          <w:bCs/>
          <w:color w:val="B00020"/>
        </w:rPr>
        <w:t xml:space="preserve">2（誤）</w:t>
      </w:r>
      <w:r>
        <w:t xml:space="preserve">　指針は、あいさつや依頼の言葉遣いなど、様々な表現を敬意表現として説明しています。敬語の形式だけに限定していません。</w:t>
      </w:r>
    </w:p>
    <w:p>
      <w:pPr>
        <w:spacing w:after="100"/>
      </w:pPr>
      <w:r>
        <w:rPr>
          <w:b/>
          <w:bCs/>
          <w:color w:val="B00020"/>
        </w:rPr>
        <w:t xml:space="preserve">3（誤）</w:t>
      </w:r>
      <w:r>
        <w:t xml:space="preserve">　指針は、敬語が相手や周囲の人と自分との関係を表現する働きを持つと説明しています。</w:t>
      </w:r>
    </w:p>
    <w:p>
      <w:pPr>
        <w:spacing w:after="100"/>
      </w:pPr>
      <w:r>
        <w:rPr>
          <w:b/>
          <w:bCs/>
          <w:color w:val="B00020"/>
        </w:rPr>
        <w:t xml:space="preserve">4（誤）</w:t>
      </w:r>
      <w:r>
        <w:t xml:space="preserve">　指針の敬意表現は「です・ます」だけではなく、あいさつや依頼などで選ばれる様々な言語表現を含む概念です。</w:t>
      </w:r>
    </w:p>
    <w:p>
      <w:pPr>
        <w:pBdr>
          <w:top w:val="single" w:color="CCCCCC" w:sz="4" w:space="6"/>
        </w:pBdr>
        <w:spacing w:after="300" w:before="150"/>
      </w:pPr>
      <w:hyperlink w:history="1" w:anchor="Q_M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4" w:id="997"/>
      <w:r>
        <w:rPr>
          <w:b/>
          <w:bCs/>
        </w:rPr>
        <w:t xml:space="preserve">問題14　解説</w:t>
      </w:r>
      <w:bookmarkEnd w:id="997"/>
    </w:p>
    <w:p>
      <w:pPr>
        <w:spacing w:after="120"/>
      </w:pPr>
      <w:r>
        <w:rPr>
          <w:b/>
          <w:bCs/>
        </w:rPr>
        <w:t xml:space="preserve">正解：1</w:t>
      </w:r>
    </w:p>
    <w:p>
      <w:pPr>
        <w:spacing w:after="100"/>
      </w:pPr>
      <w:r>
        <w:rPr>
          <w:b/>
          <w:bCs/>
          <w:color w:val="2E7D32"/>
        </w:rPr>
        <w:t xml:space="preserve">1（正）</w:t>
      </w:r>
      <w:r>
        <w:t xml:space="preserve">　指針第3章2は、社員だけの会では社長を立て、社外の人が多くいる会では社長を自分側として扱う例を示しています。</w:t>
      </w:r>
    </w:p>
    <w:p>
      <w:pPr>
        <w:spacing w:after="100"/>
      </w:pPr>
      <w:r>
        <w:rPr>
          <w:b/>
          <w:bCs/>
          <w:color w:val="B00020"/>
        </w:rPr>
        <w:t xml:space="preserve">2（誤）</w:t>
      </w:r>
      <w:r>
        <w:t xml:space="preserve">　指針の例では、会の参加者に応じて立てる対象が変わります。役職だけで敬語の選択を固定していません。</w:t>
      </w:r>
    </w:p>
    <w:p>
      <w:pPr>
        <w:spacing w:after="100"/>
      </w:pPr>
      <w:r>
        <w:rPr>
          <w:b/>
          <w:bCs/>
          <w:color w:val="B00020"/>
        </w:rPr>
        <w:t xml:space="preserve">3（誤）</w:t>
      </w:r>
      <w:r>
        <w:t xml:space="preserve">　自分側の人物を立てることと、聞き手に丁重・丁寧に述べることは別です。謙譲語Ⅱや丁寧語を使うことができます。</w:t>
      </w:r>
    </w:p>
    <w:p>
      <w:pPr>
        <w:spacing w:after="100"/>
      </w:pPr>
      <w:r>
        <w:rPr>
          <w:b/>
          <w:bCs/>
          <w:color w:val="B00020"/>
        </w:rPr>
        <w:t xml:space="preserve">4（誤）</w:t>
      </w:r>
      <w:r>
        <w:t xml:space="preserve">　相手や場面を考慮するのは、敬語を使わないためではなく、使う形式やその働きを適切に選ぶためです。</w:t>
      </w:r>
    </w:p>
    <w:p>
      <w:pPr>
        <w:pBdr>
          <w:top w:val="single" w:color="CCCCCC" w:sz="4" w:space="6"/>
        </w:pBdr>
        <w:spacing w:after="300" w:before="150"/>
      </w:pPr>
      <w:hyperlink w:history="1" w:anchor="Q_M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5" w:id="998"/>
      <w:r>
        <w:rPr>
          <w:b/>
          <w:bCs/>
        </w:rPr>
        <w:t xml:space="preserve">問題15　解説</w:t>
      </w:r>
      <w:bookmarkEnd w:id="998"/>
    </w:p>
    <w:p>
      <w:pPr>
        <w:spacing w:after="120"/>
      </w:pPr>
      <w:r>
        <w:rPr>
          <w:b/>
          <w:bCs/>
        </w:rPr>
        <w:t xml:space="preserve">正解：2</w:t>
      </w:r>
    </w:p>
    <w:p>
      <w:pPr>
        <w:spacing w:after="100"/>
      </w:pPr>
      <w:r>
        <w:rPr>
          <w:b/>
          <w:bCs/>
          <w:color w:val="B00020"/>
        </w:rPr>
        <w:t xml:space="preserve">1（誤）</w:t>
      </w:r>
      <w:r>
        <w:t xml:space="preserve">　ダイグロシアは言語変種の機能的な使い分けを指す社会言語学の概念である。</w:t>
      </w:r>
    </w:p>
    <w:p>
      <w:pPr>
        <w:spacing w:after="100"/>
      </w:pPr>
      <w:r>
        <w:rPr>
          <w:b/>
          <w:bCs/>
          <w:color w:val="2E7D32"/>
        </w:rPr>
        <w:t xml:space="preserve">2（正）</w:t>
      </w:r>
      <w:r>
        <w:t xml:space="preserve">　情報を一時的に保持しながら処理を行う認知的な仕組みを「ワーキングメモリ（作動記憶）」と呼び、リスニングや会話などリアルタイムの言語処理に関わるとされる。</w:t>
      </w:r>
    </w:p>
    <w:p>
      <w:pPr>
        <w:spacing w:after="100"/>
      </w:pPr>
      <w:r>
        <w:rPr>
          <w:b/>
          <w:bCs/>
          <w:color w:val="B00020"/>
        </w:rPr>
        <w:t xml:space="preserve">3（誤）</w:t>
      </w:r>
      <w:r>
        <w:t xml:space="preserve">　臨界期は言語習得の年齢的な限界に関する概念である。</w:t>
      </w:r>
    </w:p>
    <w:p>
      <w:pPr>
        <w:spacing w:after="100"/>
      </w:pPr>
      <w:r>
        <w:rPr>
          <w:b/>
          <w:bCs/>
          <w:color w:val="B00020"/>
        </w:rPr>
        <w:t xml:space="preserve">4（誤）</w:t>
      </w:r>
      <w:r>
        <w:t xml:space="preserve">　スキーマは既有知識の体系化された枠組みを指し、一時的な情報保持の仕組みそのものを指す用語ではない。</w:t>
      </w:r>
    </w:p>
    <w:p>
      <w:pPr>
        <w:pBdr>
          <w:top w:val="single" w:color="CCCCCC" w:sz="4" w:space="6"/>
        </w:pBdr>
        <w:spacing w:after="300" w:before="150"/>
      </w:pPr>
      <w:hyperlink w:history="1" w:anchor="Q_M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6" w:id="999"/>
      <w:r>
        <w:rPr>
          <w:b/>
          <w:bCs/>
        </w:rPr>
        <w:t xml:space="preserve">問題16　解説</w:t>
      </w:r>
      <w:bookmarkEnd w:id="999"/>
    </w:p>
    <w:p>
      <w:pPr>
        <w:spacing w:after="120"/>
      </w:pPr>
      <w:r>
        <w:rPr>
          <w:b/>
          <w:bCs/>
        </w:rPr>
        <w:t xml:space="preserve">正解：3</w:t>
      </w:r>
    </w:p>
    <w:p>
      <w:pPr>
        <w:spacing w:after="100"/>
      </w:pPr>
      <w:r>
        <w:rPr>
          <w:b/>
          <w:bCs/>
          <w:color w:val="B00020"/>
        </w:rPr>
        <w:t xml:space="preserve">1（誤）</w:t>
      </w:r>
      <w:r>
        <w:t xml:space="preserve">　コード・スイッチングは複数言語の切り替え現象を指す用語であり、この現象とは異なる。</w:t>
      </w:r>
    </w:p>
    <w:p>
      <w:pPr>
        <w:spacing w:after="100"/>
      </w:pPr>
      <w:r>
        <w:rPr>
          <w:b/>
          <w:bCs/>
          <w:color w:val="B00020"/>
        </w:rPr>
        <w:t xml:space="preserve">2（誤）</w:t>
      </w:r>
      <w:r>
        <w:t xml:space="preserve">　誤用分析は学習者の誤りを分析する手法であり、この現象の説明とは異なる。</w:t>
      </w:r>
    </w:p>
    <w:p>
      <w:pPr>
        <w:spacing w:after="100"/>
      </w:pPr>
      <w:r>
        <w:rPr>
          <w:b/>
          <w:bCs/>
          <w:color w:val="2E7D32"/>
        </w:rPr>
        <w:t xml:space="preserve">3（正）</w:t>
      </w:r>
      <w:r>
        <w:t xml:space="preserve">　あるカテゴリーの中に、より典型的な例（プロトタイプ）とそうでない例が存在するとする考え方を「プロトタイプ理論」と呼ぶ。</w:t>
      </w:r>
    </w:p>
    <w:p>
      <w:pPr>
        <w:spacing w:after="100"/>
      </w:pPr>
      <w:r>
        <w:rPr>
          <w:b/>
          <w:bCs/>
          <w:color w:val="B00020"/>
        </w:rPr>
        <w:t xml:space="preserve">4（誤）</w:t>
      </w:r>
      <w:r>
        <w:t xml:space="preserve">　対照分析は言語間の構造比較を行う手法であり、カテゴリーの典型性を説明する理論とは異なる。</w:t>
      </w:r>
    </w:p>
    <w:p>
      <w:pPr>
        <w:pBdr>
          <w:top w:val="single" w:color="CCCCCC" w:sz="4" w:space="6"/>
        </w:pBdr>
        <w:spacing w:after="300" w:before="150"/>
      </w:pPr>
      <w:hyperlink w:history="1" w:anchor="Q_M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7" w:id="1000"/>
      <w:r>
        <w:rPr>
          <w:b/>
          <w:bCs/>
        </w:rPr>
        <w:t xml:space="preserve">問題17　解説</w:t>
      </w:r>
      <w:bookmarkEnd w:id="1000"/>
    </w:p>
    <w:p>
      <w:pPr>
        <w:spacing w:after="120"/>
      </w:pPr>
      <w:r>
        <w:rPr>
          <w:b/>
          <w:bCs/>
        </w:rPr>
        <w:t xml:space="preserve">正解：1</w:t>
      </w:r>
    </w:p>
    <w:p>
      <w:pPr>
        <w:spacing w:after="100"/>
      </w:pPr>
      <w:r>
        <w:rPr>
          <w:b/>
          <w:bCs/>
          <w:color w:val="2E7D32"/>
        </w:rPr>
        <w:t xml:space="preserve">1（正）</w:t>
      </w:r>
      <w:r>
        <w:t xml:space="preserve">　学習者自身が学習目標・方法を主体的に決定し、自らの学習を管理していく力を「学習者オートノミー（自律学習）」と呼ぶ。</w:t>
      </w:r>
    </w:p>
    <w:p>
      <w:pPr>
        <w:spacing w:after="100"/>
      </w:pPr>
      <w:r>
        <w:rPr>
          <w:b/>
          <w:bCs/>
          <w:color w:val="B00020"/>
        </w:rPr>
        <w:t xml:space="preserve">2（誤）</w:t>
      </w:r>
      <w:r>
        <w:t xml:space="preserve">　情意フィルターは不安等の情意的要因が習得を妨げる可能性を説明する概念であり、自律学習の概念とは異なる。</w:t>
      </w:r>
    </w:p>
    <w:p>
      <w:pPr>
        <w:spacing w:after="100"/>
      </w:pPr>
      <w:r>
        <w:rPr>
          <w:b/>
          <w:bCs/>
          <w:color w:val="B00020"/>
        </w:rPr>
        <w:t xml:space="preserve">3（誤）</w:t>
      </w:r>
      <w:r>
        <w:t xml:space="preserve">　臨界期は言語習得の年齢的な限界に関する概念である。</w:t>
      </w:r>
    </w:p>
    <w:p>
      <w:pPr>
        <w:spacing w:after="100"/>
      </w:pPr>
      <w:r>
        <w:rPr>
          <w:b/>
          <w:bCs/>
          <w:color w:val="B00020"/>
        </w:rPr>
        <w:t xml:space="preserve">4（誤）</w:t>
      </w:r>
      <w:r>
        <w:t xml:space="preserve">　対照分析は言語間の構造比較を行う手法である。</w:t>
      </w:r>
    </w:p>
    <w:p>
      <w:pPr>
        <w:pBdr>
          <w:top w:val="single" w:color="CCCCCC" w:sz="4" w:space="6"/>
        </w:pBdr>
        <w:spacing w:after="300" w:before="150"/>
      </w:pPr>
      <w:hyperlink w:history="1" w:anchor="Q_M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8" w:id="1001"/>
      <w:r>
        <w:rPr>
          <w:b/>
          <w:bCs/>
        </w:rPr>
        <w:t xml:space="preserve">問題18　解説</w:t>
      </w:r>
      <w:bookmarkEnd w:id="1001"/>
    </w:p>
    <w:p>
      <w:pPr>
        <w:spacing w:after="120"/>
      </w:pPr>
      <w:r>
        <w:rPr>
          <w:b/>
          <w:bCs/>
        </w:rPr>
        <w:t xml:space="preserve">正解：4</w:t>
      </w:r>
    </w:p>
    <w:p>
      <w:pPr>
        <w:spacing w:after="100"/>
      </w:pPr>
      <w:r>
        <w:rPr>
          <w:b/>
          <w:bCs/>
          <w:color w:val="B00020"/>
        </w:rPr>
        <w:t xml:space="preserve">1（誤）</w:t>
      </w:r>
      <w:r>
        <w:t xml:space="preserve">　フォーカス・オン・フォームは指導法上の考え方であり、異文化適応のモデルとは異なる。</w:t>
      </w:r>
    </w:p>
    <w:p>
      <w:pPr>
        <w:spacing w:after="100"/>
      </w:pPr>
      <w:r>
        <w:rPr>
          <w:b/>
          <w:bCs/>
          <w:color w:val="B00020"/>
        </w:rPr>
        <w:t xml:space="preserve">2（誤）</w:t>
      </w:r>
      <w:r>
        <w:t xml:space="preserve">　PPPモデルは授業構成に関する教授法上の枠組みであり、異文化適応のモデルではない。</w:t>
      </w:r>
    </w:p>
    <w:p>
      <w:pPr>
        <w:spacing w:after="100"/>
      </w:pPr>
      <w:r>
        <w:rPr>
          <w:b/>
          <w:bCs/>
          <w:color w:val="B00020"/>
        </w:rPr>
        <w:t xml:space="preserve">3（誤）</w:t>
      </w:r>
      <w:r>
        <w:t xml:space="preserve">　バックワード・デザインはコースデザインの手法である。</w:t>
      </w:r>
    </w:p>
    <w:p>
      <w:pPr>
        <w:spacing w:after="100"/>
      </w:pPr>
      <w:r>
        <w:rPr>
          <w:b/>
          <w:bCs/>
          <w:color w:val="2E7D32"/>
        </w:rPr>
        <w:t xml:space="preserve">4（正）</w:t>
      </w:r>
      <w:r>
        <w:t xml:space="preserve">　異文化への適応過程（U字カーブ）に加え、帰国後の再適応過程（逆カルチャーショックからの回復）も含めてより複雑な曲線で描くモデルを「Wカーブ・モデル」と呼ぶ。</w:t>
      </w:r>
    </w:p>
    <w:p>
      <w:pPr>
        <w:pBdr>
          <w:top w:val="single" w:color="CCCCCC" w:sz="4" w:space="6"/>
        </w:pBdr>
        <w:spacing w:after="300" w:before="150"/>
      </w:pPr>
      <w:hyperlink w:history="1" w:anchor="Q_M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9" w:id="1002"/>
      <w:r>
        <w:rPr>
          <w:b/>
          <w:bCs/>
        </w:rPr>
        <w:t xml:space="preserve">問題19　解説</w:t>
      </w:r>
      <w:bookmarkEnd w:id="1002"/>
    </w:p>
    <w:p>
      <w:pPr>
        <w:spacing w:after="120"/>
      </w:pPr>
      <w:r>
        <w:rPr>
          <w:b/>
          <w:bCs/>
        </w:rPr>
        <w:t xml:space="preserve">正解：4</w:t>
      </w:r>
    </w:p>
    <w:p>
      <w:pPr>
        <w:spacing w:after="100"/>
      </w:pPr>
      <w:r>
        <w:rPr>
          <w:b/>
          <w:bCs/>
          <w:color w:val="B00020"/>
        </w:rPr>
        <w:t xml:space="preserve">1（誤）</w:t>
      </w:r>
      <w:r>
        <w:t xml:space="preserve">　統合的動機づけは目標言語の文化・社会への関心から学ぶ動機を指す概念であり、バーンアウトとは異なる。</w:t>
      </w:r>
    </w:p>
    <w:p>
      <w:pPr>
        <w:spacing w:after="100"/>
      </w:pPr>
      <w:r>
        <w:rPr>
          <w:b/>
          <w:bCs/>
          <w:color w:val="B00020"/>
        </w:rPr>
        <w:t xml:space="preserve">2（誤）</w:t>
      </w:r>
      <w:r>
        <w:t xml:space="preserve">　情意フィルターは不安等が習得を妨げる可能性を説明する概念であり、バーンアウトとは異なる。</w:t>
      </w:r>
    </w:p>
    <w:p>
      <w:pPr>
        <w:spacing w:after="100"/>
      </w:pPr>
      <w:r>
        <w:rPr>
          <w:b/>
          <w:bCs/>
          <w:color w:val="B00020"/>
        </w:rPr>
        <w:t xml:space="preserve">3（誤）</w:t>
      </w:r>
      <w:r>
        <w:t xml:space="preserve">　自己効力感は自己の能力に対する確信・見込み感を指す概念であり、バーンアウトとは異なる。</w:t>
      </w:r>
    </w:p>
    <w:p>
      <w:pPr>
        <w:spacing w:after="100"/>
      </w:pPr>
      <w:r>
        <w:rPr>
          <w:b/>
          <w:bCs/>
          <w:color w:val="2E7D32"/>
        </w:rPr>
        <w:t xml:space="preserve">4（正）</w:t>
      </w:r>
      <w:r>
        <w:t xml:space="preserve">　長期間のストレスや過度な負担の蓄積により意欲を失い、心身が疲弊する状態を「バーンアウト（燃え尽き症候群）」と呼ぶ。</w:t>
      </w:r>
    </w:p>
    <w:p>
      <w:pPr>
        <w:pBdr>
          <w:top w:val="single" w:color="CCCCCC" w:sz="4" w:space="6"/>
        </w:pBdr>
        <w:spacing w:after="300" w:before="150"/>
      </w:pPr>
      <w:hyperlink w:history="1" w:anchor="Q_M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0" w:id="1003"/>
      <w:r>
        <w:rPr>
          <w:b/>
          <w:bCs/>
        </w:rPr>
        <w:t xml:space="preserve">問題20　解説</w:t>
      </w:r>
      <w:bookmarkEnd w:id="1003"/>
    </w:p>
    <w:p>
      <w:pPr>
        <w:spacing w:after="120"/>
      </w:pPr>
      <w:r>
        <w:rPr>
          <w:b/>
          <w:bCs/>
        </w:rPr>
        <w:t xml:space="preserve">正解：2</w:t>
      </w:r>
    </w:p>
    <w:p>
      <w:pPr>
        <w:spacing w:after="100"/>
      </w:pPr>
      <w:r>
        <w:rPr>
          <w:b/>
          <w:bCs/>
          <w:color w:val="B00020"/>
        </w:rPr>
        <w:t xml:space="preserve">1（誤）</w:t>
      </w:r>
      <w:r>
        <w:t xml:space="preserve">　外的調節は、外からの要求を満たしたり、外的な報酬を得たりするために行動する外発的動機づけの一形態です。原著61頁の区別と照合できます。</w:t>
      </w:r>
    </w:p>
    <w:p>
      <w:pPr>
        <w:spacing w:after="100"/>
      </w:pPr>
      <w:r>
        <w:rPr>
          <w:b/>
          <w:bCs/>
          <w:color w:val="2E7D32"/>
        </w:rPr>
        <w:t xml:space="preserve">2（正）</w:t>
      </w:r>
      <w:r>
        <w:t xml:space="preserve">　原著56頁では、活動自体の満足や楽しさのために行うことを内発的動機づけとしています。活動から分離可能な結果のために行う外発的動機づけとは区別されます。</w:t>
      </w:r>
    </w:p>
    <w:p>
      <w:pPr>
        <w:spacing w:after="100"/>
      </w:pPr>
      <w:r>
        <w:rPr>
          <w:b/>
          <w:bCs/>
          <w:color w:val="B00020"/>
        </w:rPr>
        <w:t xml:space="preserve">3（誤）</w:t>
      </w:r>
      <w:r>
        <w:t xml:space="preserve">　同一化的調節では、行動の個人的な重要性を認め、その調節を自分のものとして受け入れます。原著62頁はこれを外発的動機づけに位置づけており、活動自体を楽しいと感じることと同義ではありません。</w:t>
      </w:r>
    </w:p>
    <w:p>
      <w:pPr>
        <w:spacing w:after="100"/>
      </w:pPr>
      <w:r>
        <w:rPr>
          <w:b/>
          <w:bCs/>
          <w:color w:val="B00020"/>
        </w:rPr>
        <w:t xml:space="preserve">4（誤）</w:t>
      </w:r>
      <w:r>
        <w:t xml:space="preserve">　取入的調節は、罪悪感や不安を避けたり、自尊心や自己価値を保ったりする圧力に基づく内的な調節です。原著62頁は、内的であっても内発的動機づけとは区別しています。</w:t>
      </w:r>
    </w:p>
    <w:p>
      <w:pPr>
        <w:pBdr>
          <w:top w:val="single" w:color="CCCCCC" w:sz="4" w:space="6"/>
        </w:pBdr>
        <w:spacing w:after="300" w:before="150"/>
      </w:pPr>
      <w:hyperlink w:history="1" w:anchor="Q_M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1" w:id="1004"/>
      <w:r>
        <w:rPr>
          <w:b/>
          <w:bCs/>
        </w:rPr>
        <w:t xml:space="preserve">問題21　解説</w:t>
      </w:r>
      <w:bookmarkEnd w:id="1004"/>
    </w:p>
    <w:p>
      <w:pPr>
        <w:spacing w:after="120"/>
      </w:pPr>
      <w:r>
        <w:rPr>
          <w:b/>
          <w:bCs/>
        </w:rPr>
        <w:t xml:space="preserve">正解：1</w:t>
      </w:r>
    </w:p>
    <w:p>
      <w:pPr>
        <w:spacing w:after="100"/>
      </w:pPr>
      <w:r>
        <w:rPr>
          <w:b/>
          <w:bCs/>
          <w:color w:val="2E7D32"/>
        </w:rPr>
        <w:t xml:space="preserve">1（正）</w:t>
      </w:r>
      <w:r>
        <w:t xml:space="preserve">　教師自身の授業実践・研修記録等を継続的に蓄積し、専門性の成長過程を可視化する取り組みを「ティーチング・ポートフォリオ」と呼ぶ。</w:t>
      </w:r>
    </w:p>
    <w:p>
      <w:pPr>
        <w:spacing w:after="100"/>
      </w:pPr>
      <w:r>
        <w:rPr>
          <w:b/>
          <w:bCs/>
          <w:color w:val="B00020"/>
        </w:rPr>
        <w:t xml:space="preserve">2（誤）</w:t>
      </w:r>
      <w:r>
        <w:t xml:space="preserve">　情意フィルターは学習者の情意面に関する第二言語習得の概念であり、教師の記録蓄積とは異なる。</w:t>
      </w:r>
    </w:p>
    <w:p>
      <w:pPr>
        <w:spacing w:after="100"/>
      </w:pPr>
      <w:r>
        <w:rPr>
          <w:b/>
          <w:bCs/>
          <w:color w:val="B00020"/>
        </w:rPr>
        <w:t xml:space="preserve">3（誤）</w:t>
      </w:r>
      <w:r>
        <w:t xml:space="preserve">　コーパスは言語資料の集積を指す用語であり、教師の成長記録とは異なる。</w:t>
      </w:r>
    </w:p>
    <w:p>
      <w:pPr>
        <w:spacing w:after="100"/>
      </w:pPr>
      <w:r>
        <w:rPr>
          <w:b/>
          <w:bCs/>
          <w:color w:val="B00020"/>
        </w:rPr>
        <w:t xml:space="preserve">4（誤）</w:t>
      </w:r>
      <w:r>
        <w:t xml:space="preserve">　ダイグロシアは言語変種の使い分けに関する社会言語学の概念である。</w:t>
      </w:r>
    </w:p>
    <w:p>
      <w:pPr>
        <w:pBdr>
          <w:top w:val="single" w:color="CCCCCC" w:sz="4" w:space="6"/>
        </w:pBdr>
        <w:spacing w:after="300" w:before="150"/>
      </w:pPr>
      <w:hyperlink w:history="1" w:anchor="Q_M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2" w:id="1005"/>
      <w:r>
        <w:rPr>
          <w:b/>
          <w:bCs/>
        </w:rPr>
        <w:t xml:space="preserve">問題22　解説</w:t>
      </w:r>
      <w:bookmarkEnd w:id="1005"/>
    </w:p>
    <w:p>
      <w:pPr>
        <w:spacing w:after="120"/>
      </w:pPr>
      <w:r>
        <w:rPr>
          <w:b/>
          <w:bCs/>
        </w:rPr>
        <w:t xml:space="preserve">正解：1</w:t>
      </w:r>
    </w:p>
    <w:p>
      <w:pPr>
        <w:spacing w:after="100"/>
      </w:pPr>
      <w:r>
        <w:rPr>
          <w:b/>
          <w:bCs/>
          <w:color w:val="2E7D32"/>
        </w:rPr>
        <w:t xml:space="preserve">1（正）</w:t>
      </w:r>
      <w:r>
        <w:t xml:space="preserve">　計画・実行・評価・改善を繰り返しながら継続的に改善を図る考え方を「PDCAサイクル」と呼び、教育プログラムの運営・改善にも応用される。</w:t>
      </w:r>
    </w:p>
    <w:p>
      <w:pPr>
        <w:spacing w:after="100"/>
      </w:pPr>
      <w:r>
        <w:rPr>
          <w:b/>
          <w:bCs/>
          <w:color w:val="B00020"/>
        </w:rPr>
        <w:t xml:space="preserve">2（誤）</w:t>
      </w:r>
      <w:r>
        <w:t xml:space="preserve">　CLILは内容言語統合型学習を指す用語である。</w:t>
      </w:r>
    </w:p>
    <w:p>
      <w:pPr>
        <w:spacing w:after="100"/>
      </w:pPr>
      <w:r>
        <w:rPr>
          <w:b/>
          <w:bCs/>
          <w:color w:val="B00020"/>
        </w:rPr>
        <w:t xml:space="preserve">3（誤）</w:t>
      </w:r>
      <w:r>
        <w:t xml:space="preserve">　PPPは提示・練習・産出という授業構成の枠組みであり、プログラム改善サイクルとは異なる。</w:t>
      </w:r>
    </w:p>
    <w:p>
      <w:pPr>
        <w:spacing w:after="100"/>
      </w:pPr>
      <w:r>
        <w:rPr>
          <w:b/>
          <w:bCs/>
          <w:color w:val="B00020"/>
        </w:rPr>
        <w:t xml:space="preserve">4（誤）</w:t>
      </w:r>
      <w:r>
        <w:t xml:space="preserve">　TBLTはタスク中心の教授法を指す用語である。</w:t>
      </w:r>
    </w:p>
    <w:p>
      <w:pPr>
        <w:pBdr>
          <w:top w:val="single" w:color="CCCCCC" w:sz="4" w:space="6"/>
        </w:pBdr>
        <w:spacing w:after="300" w:before="150"/>
      </w:pPr>
      <w:hyperlink w:history="1" w:anchor="Q_M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3" w:id="1006"/>
      <w:r>
        <w:rPr>
          <w:b/>
          <w:bCs/>
        </w:rPr>
        <w:t xml:space="preserve">問題23　解説</w:t>
      </w:r>
      <w:bookmarkEnd w:id="1006"/>
    </w:p>
    <w:p>
      <w:pPr>
        <w:spacing w:after="120"/>
      </w:pPr>
      <w:r>
        <w:rPr>
          <w:b/>
          <w:bCs/>
        </w:rPr>
        <w:t xml:space="preserve">正解：2</w:t>
      </w:r>
    </w:p>
    <w:p>
      <w:pPr>
        <w:spacing w:after="100"/>
      </w:pPr>
      <w:r>
        <w:rPr>
          <w:b/>
          <w:bCs/>
          <w:color w:val="B00020"/>
        </w:rPr>
        <w:t xml:space="preserve">1（誤）</w:t>
      </w:r>
      <w:r>
        <w:t xml:space="preserve">　機器の導入によっても、座席配置等の環境設定への配慮は引き続き必要とされる。</w:t>
      </w:r>
    </w:p>
    <w:p>
      <w:pPr>
        <w:spacing w:after="100"/>
      </w:pPr>
      <w:r>
        <w:rPr>
          <w:b/>
          <w:bCs/>
          <w:color w:val="2E7D32"/>
        </w:rPr>
        <w:t xml:space="preserve">2（正）</w:t>
      </w:r>
      <w:r>
        <w:t xml:space="preserve">　機器の配置によっては学習者同士の対話やグループ活動の妨げになる可能性があり、活動の目的に応じた配置の工夫が求められる。</w:t>
      </w:r>
    </w:p>
    <w:p>
      <w:pPr>
        <w:spacing w:after="100"/>
      </w:pPr>
      <w:r>
        <w:rPr>
          <w:b/>
          <w:bCs/>
          <w:color w:val="B00020"/>
        </w:rPr>
        <w:t xml:space="preserve">3（誤）</w:t>
      </w:r>
      <w:r>
        <w:t xml:space="preserve">　ICT機器の配置も教室・言語環境の設定に関わる要素の一つとして検討される。</w:t>
      </w:r>
    </w:p>
    <w:p>
      <w:pPr>
        <w:spacing w:after="100"/>
      </w:pPr>
      <w:r>
        <w:rPr>
          <w:b/>
          <w:bCs/>
          <w:color w:val="B00020"/>
        </w:rPr>
        <w:t xml:space="preserve">4（誤）</w:t>
      </w:r>
      <w:r>
        <w:t xml:space="preserve">　機器の配置を固定し他の活動を制限することは、多様な活動を行う教室運営の観点から望ましいとは言えない。</w:t>
      </w:r>
    </w:p>
    <w:p>
      <w:pPr>
        <w:pBdr>
          <w:top w:val="single" w:color="CCCCCC" w:sz="4" w:space="6"/>
        </w:pBdr>
        <w:spacing w:after="300" w:before="150"/>
      </w:pPr>
      <w:hyperlink w:history="1" w:anchor="Q_M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4" w:id="1007"/>
      <w:r>
        <w:rPr>
          <w:b/>
          <w:bCs/>
        </w:rPr>
        <w:t xml:space="preserve">問題24　解説</w:t>
      </w:r>
      <w:bookmarkEnd w:id="1007"/>
    </w:p>
    <w:p>
      <w:pPr>
        <w:spacing w:after="120"/>
      </w:pPr>
      <w:r>
        <w:rPr>
          <w:b/>
          <w:bCs/>
        </w:rPr>
        <w:t xml:space="preserve">正解：2</w:t>
      </w:r>
    </w:p>
    <w:p>
      <w:pPr>
        <w:spacing w:after="100"/>
      </w:pPr>
      <w:r>
        <w:rPr>
          <w:b/>
          <w:bCs/>
          <w:color w:val="B00020"/>
        </w:rPr>
        <w:t xml:space="preserve">1（誤）</w:t>
      </w:r>
      <w:r>
        <w:t xml:space="preserve">　モジュールごとに独立しているため、必ずしも固定した順序に縛られない柔軟性が特徴の一つとされる。</w:t>
      </w:r>
    </w:p>
    <w:p>
      <w:pPr>
        <w:spacing w:after="100"/>
      </w:pPr>
      <w:r>
        <w:rPr>
          <w:b/>
          <w:bCs/>
          <w:color w:val="2E7D32"/>
        </w:rPr>
        <w:t xml:space="preserve">2（正）</w:t>
      </w:r>
      <w:r>
        <w:t xml:space="preserve">　独立した単元（モジュール）ごとに構成されるため、学習者のニーズに応じて必要なモジュールを選択し、柔軟に学習を組み立てやすい点が特徴とされる。</w:t>
      </w:r>
    </w:p>
    <w:p>
      <w:pPr>
        <w:spacing w:after="100"/>
      </w:pPr>
      <w:r>
        <w:rPr>
          <w:b/>
          <w:bCs/>
          <w:color w:val="B00020"/>
        </w:rPr>
        <w:t xml:space="preserve">3（誤）</w:t>
      </w:r>
      <w:r>
        <w:t xml:space="preserve">　モジュールごとに到達目標を設定することは可能であり、目標設定ができないわけではない。</w:t>
      </w:r>
    </w:p>
    <w:p>
      <w:pPr>
        <w:spacing w:after="100"/>
      </w:pPr>
      <w:r>
        <w:rPr>
          <w:b/>
          <w:bCs/>
          <w:color w:val="B00020"/>
        </w:rPr>
        <w:t xml:space="preserve">4（誤）</w:t>
      </w:r>
      <w:r>
        <w:t xml:space="preserve">　モジュールごとの達成度評価が組み込まれることも多い。</w:t>
      </w:r>
    </w:p>
    <w:p>
      <w:pPr>
        <w:pBdr>
          <w:top w:val="single" w:color="CCCCCC" w:sz="4" w:space="6"/>
        </w:pBdr>
        <w:spacing w:after="300" w:before="150"/>
      </w:pPr>
      <w:hyperlink w:history="1" w:anchor="Q_M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5" w:id="1008"/>
      <w:r>
        <w:rPr>
          <w:b/>
          <w:bCs/>
        </w:rPr>
        <w:t xml:space="preserve">問題25　解説</w:t>
      </w:r>
      <w:bookmarkEnd w:id="1008"/>
    </w:p>
    <w:p>
      <w:pPr>
        <w:spacing w:after="120"/>
      </w:pPr>
      <w:r>
        <w:rPr>
          <w:b/>
          <w:bCs/>
        </w:rPr>
        <w:t xml:space="preserve">正解：3</w:t>
      </w:r>
    </w:p>
    <w:p>
      <w:pPr>
        <w:spacing w:after="100"/>
      </w:pPr>
      <w:r>
        <w:rPr>
          <w:b/>
          <w:bCs/>
          <w:color w:val="B00020"/>
        </w:rPr>
        <w:t xml:space="preserve">1（誤）</w:t>
      </w:r>
      <w:r>
        <w:t xml:space="preserve">　文法訳読法は母語による文法説明・訳読を中心とする方法であり、内容重視の指導とは異なる。</w:t>
      </w:r>
    </w:p>
    <w:p>
      <w:pPr>
        <w:spacing w:after="100"/>
      </w:pPr>
      <w:r>
        <w:rPr>
          <w:b/>
          <w:bCs/>
          <w:color w:val="B00020"/>
        </w:rPr>
        <w:t xml:space="preserve">2（誤）</w:t>
      </w:r>
      <w:r>
        <w:t xml:space="preserve">　オーディオリンガル・メソッドはパターン練習の反復を重視する教授法である。</w:t>
      </w:r>
    </w:p>
    <w:p>
      <w:pPr>
        <w:spacing w:after="100"/>
      </w:pPr>
      <w:r>
        <w:rPr>
          <w:b/>
          <w:bCs/>
          <w:color w:val="2E7D32"/>
        </w:rPr>
        <w:t xml:space="preserve">3（正）</w:t>
      </w:r>
      <w:r>
        <w:t xml:space="preserve">　教科・専門分野の内容学習と言語学習を組み合わせる、CLILとも関連の深いアプローチを「内容重視の指導」と呼ぶ。</w:t>
      </w:r>
    </w:p>
    <w:p>
      <w:pPr>
        <w:spacing w:after="100"/>
      </w:pPr>
      <w:r>
        <w:rPr>
          <w:b/>
          <w:bCs/>
          <w:color w:val="B00020"/>
        </w:rPr>
        <w:t xml:space="preserve">4（誤）</w:t>
      </w:r>
      <w:r>
        <w:t xml:space="preserve">　サイレント・ウェイは教師が沈黙し学習者の自律性を重視する教授法である。</w:t>
      </w:r>
    </w:p>
    <w:p>
      <w:pPr>
        <w:pBdr>
          <w:top w:val="single" w:color="CCCCCC" w:sz="4" w:space="6"/>
        </w:pBdr>
        <w:spacing w:after="300" w:before="150"/>
      </w:pPr>
      <w:hyperlink w:history="1" w:anchor="Q_M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6" w:id="1009"/>
      <w:r>
        <w:rPr>
          <w:b/>
          <w:bCs/>
        </w:rPr>
        <w:t xml:space="preserve">問題26　解説</w:t>
      </w:r>
      <w:bookmarkEnd w:id="1009"/>
    </w:p>
    <w:p>
      <w:pPr>
        <w:spacing w:after="120"/>
      </w:pPr>
      <w:r>
        <w:rPr>
          <w:b/>
          <w:bCs/>
        </w:rPr>
        <w:t xml:space="preserve">正解：2</w:t>
      </w:r>
    </w:p>
    <w:p>
      <w:pPr>
        <w:spacing w:after="100"/>
      </w:pPr>
      <w:r>
        <w:rPr>
          <w:b/>
          <w:bCs/>
          <w:color w:val="B00020"/>
        </w:rPr>
        <w:t xml:space="preserve">1（誤）</w:t>
      </w:r>
      <w:r>
        <w:t xml:space="preserve">　British Councilは、教師が読んだ語句をそのまま書き取ろうとするディクテーションと、キーワードをもとに再構成するディクトグロスを区別しています。</w:t>
      </w:r>
    </w:p>
    <w:p>
      <w:pPr>
        <w:spacing w:after="100"/>
      </w:pPr>
      <w:r>
        <w:rPr>
          <w:b/>
          <w:bCs/>
          <w:color w:val="2E7D32"/>
        </w:rPr>
        <w:t xml:space="preserve">2（正）</w:t>
      </w:r>
      <w:r>
        <w:t xml:space="preserve">　ディクトグロスでは、短い文章を聞き、キーワードをメモし、それをもとに文章を再構成します。同教材にはグループで行う例が示されています。</w:t>
      </w:r>
    </w:p>
    <w:p>
      <w:pPr>
        <w:spacing w:after="100"/>
      </w:pPr>
      <w:r>
        <w:rPr>
          <w:b/>
          <w:bCs/>
          <w:color w:val="B00020"/>
        </w:rPr>
        <w:t xml:space="preserve">3（誤）</w:t>
      </w:r>
      <w:r>
        <w:t xml:space="preserve">　シャドーイングは、聞こえてくる音声のすぐ後を追って発音する練習です。メモをもとにグループで文章を再構成する活動とは異なります。</w:t>
      </w:r>
    </w:p>
    <w:p>
      <w:pPr>
        <w:spacing w:after="100"/>
      </w:pPr>
      <w:r>
        <w:rPr>
          <w:b/>
          <w:bCs/>
          <w:color w:val="B00020"/>
        </w:rPr>
        <w:t xml:space="preserve">4（誤）</w:t>
      </w:r>
      <w:r>
        <w:t xml:space="preserve">　スキャニングは、文章から必要な特定情報を探す読み方です。設問の聴取・メモ・共同再構成を指す名称ではありません。</w:t>
      </w:r>
    </w:p>
    <w:p>
      <w:pPr>
        <w:pBdr>
          <w:top w:val="single" w:color="CCCCCC" w:sz="4" w:space="6"/>
        </w:pBdr>
        <w:spacing w:after="300" w:before="150"/>
      </w:pPr>
      <w:hyperlink w:history="1" w:anchor="Q_M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7" w:id="1010"/>
      <w:r>
        <w:rPr>
          <w:b/>
          <w:bCs/>
        </w:rPr>
        <w:t xml:space="preserve">問題27　解説</w:t>
      </w:r>
      <w:bookmarkEnd w:id="1010"/>
    </w:p>
    <w:p>
      <w:pPr>
        <w:spacing w:after="120"/>
      </w:pPr>
      <w:r>
        <w:rPr>
          <w:b/>
          <w:bCs/>
        </w:rPr>
        <w:t xml:space="preserve">正解：1</w:t>
      </w:r>
    </w:p>
    <w:p>
      <w:pPr>
        <w:spacing w:after="100"/>
      </w:pPr>
      <w:r>
        <w:rPr>
          <w:b/>
          <w:bCs/>
          <w:color w:val="2E7D32"/>
        </w:rPr>
        <w:t xml:space="preserve">1（正）</w:t>
      </w:r>
      <w:r>
        <w:t xml:space="preserve">　国際交流基金『いろどり』は、音声を全部聞いてから繰り返すのではなく、聞こえてきた音のすぐ後に続いて発音する練習をシャドーイングと説明しています。</w:t>
      </w:r>
    </w:p>
    <w:p>
      <w:pPr>
        <w:spacing w:after="100"/>
      </w:pPr>
      <w:r>
        <w:rPr>
          <w:b/>
          <w:bCs/>
          <w:color w:val="B00020"/>
        </w:rPr>
        <w:t xml:space="preserve">2（誤）</w:t>
      </w:r>
      <w:r>
        <w:t xml:space="preserve">　ディクトグロスは、聞いた文章のキーワードをメモし、それをもとに文章を再構成する活動です。</w:t>
      </w:r>
    </w:p>
    <w:p>
      <w:pPr>
        <w:spacing w:after="100"/>
      </w:pPr>
      <w:r>
        <w:rPr>
          <w:b/>
          <w:bCs/>
          <w:color w:val="B00020"/>
        </w:rPr>
        <w:t xml:space="preserve">3（誤）</w:t>
      </w:r>
      <w:r>
        <w:t xml:space="preserve">　スキャニングは、文章から必要な特定情報を探す読み方です。</w:t>
      </w:r>
    </w:p>
    <w:p>
      <w:pPr>
        <w:spacing w:after="100"/>
      </w:pPr>
      <w:r>
        <w:rPr>
          <w:b/>
          <w:bCs/>
          <w:color w:val="B00020"/>
        </w:rPr>
        <w:t xml:space="preserve">4（誤）</w:t>
      </w:r>
      <w:r>
        <w:t xml:space="preserve">　スキミングは、文章を速く読んで大意をつかむ読み方です。</w:t>
      </w:r>
    </w:p>
    <w:p>
      <w:pPr>
        <w:pBdr>
          <w:top w:val="single" w:color="CCCCCC" w:sz="4" w:space="6"/>
        </w:pBdr>
        <w:spacing w:after="300" w:before="150"/>
      </w:pPr>
      <w:hyperlink w:history="1" w:anchor="Q_M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8" w:id="1011"/>
      <w:r>
        <w:rPr>
          <w:b/>
          <w:bCs/>
        </w:rPr>
        <w:t xml:space="preserve">問題28　解説</w:t>
      </w:r>
      <w:bookmarkEnd w:id="1011"/>
    </w:p>
    <w:p>
      <w:pPr>
        <w:spacing w:after="120"/>
      </w:pPr>
      <w:r>
        <w:rPr>
          <w:b/>
          <w:bCs/>
        </w:rPr>
        <w:t xml:space="preserve">正解：1</w:t>
      </w:r>
    </w:p>
    <w:p>
      <w:pPr>
        <w:spacing w:after="100"/>
      </w:pPr>
      <w:r>
        <w:rPr>
          <w:b/>
          <w:bCs/>
          <w:color w:val="2E7D32"/>
        </w:rPr>
        <w:t xml:space="preserve">1（正）</w:t>
      </w:r>
      <w:r>
        <w:t xml:space="preserve">　特定の一つの教授法に固執せず、学習者や状況に応じて複数の教授法・技法の要素を組み合わせて用いる考え方を「折衷的アプローチ」と呼ぶ。</w:t>
      </w:r>
    </w:p>
    <w:p>
      <w:pPr>
        <w:spacing w:after="100"/>
      </w:pPr>
      <w:r>
        <w:rPr>
          <w:b/>
          <w:bCs/>
          <w:color w:val="B00020"/>
        </w:rPr>
        <w:t xml:space="preserve">2（誤）</w:t>
      </w:r>
      <w:r>
        <w:t xml:space="preserve">　サイレント・ウェイも特定の一つの教授法を指す用語である。</w:t>
      </w:r>
    </w:p>
    <w:p>
      <w:pPr>
        <w:spacing w:after="100"/>
      </w:pPr>
      <w:r>
        <w:rPr>
          <w:b/>
          <w:bCs/>
          <w:color w:val="B00020"/>
        </w:rPr>
        <w:t xml:space="preserve">3（誤）</w:t>
      </w:r>
      <w:r>
        <w:t xml:space="preserve">　オーディオリンガル・メソッドも特定の一つの教授法を指す用語である。</w:t>
      </w:r>
    </w:p>
    <w:p>
      <w:pPr>
        <w:spacing w:after="100"/>
      </w:pPr>
      <w:r>
        <w:rPr>
          <w:b/>
          <w:bCs/>
          <w:color w:val="B00020"/>
        </w:rPr>
        <w:t xml:space="preserve">4（誤）</w:t>
      </w:r>
      <w:r>
        <w:t xml:space="preserve">　文法訳読法は特定の一つの教授法を指す用語である。</w:t>
      </w:r>
    </w:p>
    <w:p>
      <w:pPr>
        <w:pBdr>
          <w:top w:val="single" w:color="CCCCCC" w:sz="4" w:space="6"/>
        </w:pBdr>
        <w:spacing w:after="300" w:before="150"/>
      </w:pPr>
      <w:hyperlink w:history="1" w:anchor="Q_M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9" w:id="1012"/>
      <w:r>
        <w:rPr>
          <w:b/>
          <w:bCs/>
        </w:rPr>
        <w:t xml:space="preserve">問題29　解説</w:t>
      </w:r>
      <w:bookmarkEnd w:id="1012"/>
    </w:p>
    <w:p>
      <w:pPr>
        <w:spacing w:after="120"/>
      </w:pPr>
      <w:r>
        <w:rPr>
          <w:b/>
          <w:bCs/>
        </w:rPr>
        <w:t xml:space="preserve">正解：1</w:t>
      </w:r>
    </w:p>
    <w:p>
      <w:pPr>
        <w:spacing w:after="100"/>
      </w:pPr>
      <w:r>
        <w:rPr>
          <w:b/>
          <w:bCs/>
          <w:color w:val="2E7D32"/>
        </w:rPr>
        <w:t xml:space="preserve">1（正）</w:t>
      </w:r>
      <w:r>
        <w:t xml:space="preserve">　学習者の入力に応じて即座に応答・フィードバックを返す双方向的な性質を「インタラクティブ性（双方向性）」と呼び、デジタル教材の利点の一つとして挙げられる。</w:t>
      </w:r>
    </w:p>
    <w:p>
      <w:pPr>
        <w:spacing w:after="100"/>
      </w:pPr>
      <w:r>
        <w:rPr>
          <w:b/>
          <w:bCs/>
          <w:color w:val="B00020"/>
        </w:rPr>
        <w:t xml:space="preserve">2（誤）</w:t>
      </w:r>
      <w:r>
        <w:t xml:space="preserve">　コーパスは言語資料の集積を指す用語である。</w:t>
      </w:r>
    </w:p>
    <w:p>
      <w:pPr>
        <w:spacing w:after="100"/>
      </w:pPr>
      <w:r>
        <w:rPr>
          <w:b/>
          <w:bCs/>
          <w:color w:val="B00020"/>
        </w:rPr>
        <w:t xml:space="preserve">3（誤）</w:t>
      </w:r>
      <w:r>
        <w:t xml:space="preserve">　統語論は文の構造を扱う言語学の分野である。</w:t>
      </w:r>
    </w:p>
    <w:p>
      <w:pPr>
        <w:spacing w:after="100"/>
      </w:pPr>
      <w:r>
        <w:rPr>
          <w:b/>
          <w:bCs/>
          <w:color w:val="B00020"/>
        </w:rPr>
        <w:t xml:space="preserve">4（誤）</w:t>
      </w:r>
      <w:r>
        <w:t xml:space="preserve">　威信は言語変種の社会的評価に関する社会言語学の概念であり、教材の性質とは異なる。</w:t>
      </w:r>
    </w:p>
    <w:p>
      <w:pPr>
        <w:pBdr>
          <w:top w:val="single" w:color="CCCCCC" w:sz="4" w:space="6"/>
        </w:pBdr>
        <w:spacing w:after="300" w:before="150"/>
      </w:pPr>
      <w:hyperlink w:history="1" w:anchor="Q_M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0" w:id="1013"/>
      <w:r>
        <w:rPr>
          <w:b/>
          <w:bCs/>
        </w:rPr>
        <w:t xml:space="preserve">問題30　解説</w:t>
      </w:r>
      <w:bookmarkEnd w:id="1013"/>
    </w:p>
    <w:p>
      <w:pPr>
        <w:spacing w:after="120"/>
      </w:pPr>
      <w:r>
        <w:rPr>
          <w:b/>
          <w:bCs/>
        </w:rPr>
        <w:t xml:space="preserve">正解：2</w:t>
      </w:r>
    </w:p>
    <w:p>
      <w:pPr>
        <w:spacing w:after="100"/>
      </w:pPr>
      <w:r>
        <w:rPr>
          <w:b/>
          <w:bCs/>
          <w:color w:val="B00020"/>
        </w:rPr>
        <w:t xml:space="preserve">1（誤）</w:t>
      </w:r>
      <w:r>
        <w:t xml:space="preserve">　総括的評価はコース終了時の到達度を判定する評価であり、評価の主体（学習者同士か教師か）を直接指す用語ではない。</w:t>
      </w:r>
    </w:p>
    <w:p>
      <w:pPr>
        <w:spacing w:after="100"/>
      </w:pPr>
      <w:r>
        <w:rPr>
          <w:b/>
          <w:bCs/>
          <w:color w:val="2E7D32"/>
        </w:rPr>
        <w:t xml:space="preserve">2（正）</w:t>
      </w:r>
      <w:r>
        <w:t xml:space="preserve">　学習者同士が互いの発表・作品を評価し合う方法を「ピア評価（相互評価）」と呼ぶ。</w:t>
      </w:r>
    </w:p>
    <w:p>
      <w:pPr>
        <w:spacing w:after="100"/>
      </w:pPr>
      <w:r>
        <w:rPr>
          <w:b/>
          <w:bCs/>
          <w:color w:val="B00020"/>
        </w:rPr>
        <w:t xml:space="preserve">3（誤）</w:t>
      </w:r>
      <w:r>
        <w:t xml:space="preserve">　診断的評価はコース開始前等に学習者の現状を把握するための評価であり、学習者同士の評価とは異なる。</w:t>
      </w:r>
    </w:p>
    <w:p>
      <w:pPr>
        <w:spacing w:after="100"/>
      </w:pPr>
      <w:r>
        <w:rPr>
          <w:b/>
          <w:bCs/>
          <w:color w:val="B00020"/>
        </w:rPr>
        <w:t xml:space="preserve">4（誤）</w:t>
      </w:r>
      <w:r>
        <w:t xml:space="preserve">　対照分析は言語間の構造比較を行う手法であり、評価方法とは異なる。</w:t>
      </w:r>
    </w:p>
    <w:p>
      <w:pPr>
        <w:pBdr>
          <w:top w:val="single" w:color="CCCCCC" w:sz="4" w:space="6"/>
        </w:pBdr>
        <w:spacing w:after="300" w:before="150"/>
      </w:pPr>
      <w:hyperlink w:history="1" w:anchor="Q_M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1" w:id="1014"/>
      <w:r>
        <w:rPr>
          <w:b/>
          <w:bCs/>
        </w:rPr>
        <w:t xml:space="preserve">問題31　解説</w:t>
      </w:r>
      <w:bookmarkEnd w:id="1014"/>
    </w:p>
    <w:p>
      <w:pPr>
        <w:spacing w:after="120"/>
      </w:pPr>
      <w:r>
        <w:rPr>
          <w:b/>
          <w:bCs/>
        </w:rPr>
        <w:t xml:space="preserve">正解：1</w:t>
      </w:r>
    </w:p>
    <w:p>
      <w:pPr>
        <w:spacing w:after="100"/>
      </w:pPr>
      <w:r>
        <w:rPr>
          <w:b/>
          <w:bCs/>
          <w:color w:val="2E7D32"/>
        </w:rPr>
        <w:t xml:space="preserve">1（正）</w:t>
      </w:r>
      <w:r>
        <w:t xml:space="preserve">　Can-doリストの各項目について学習者自身が達成度を振り返る方法は「Can-doに基づく自己評価」と呼ばれ、自律的な学習の振り返りに活用される。</w:t>
      </w:r>
    </w:p>
    <w:p>
      <w:pPr>
        <w:spacing w:after="100"/>
      </w:pPr>
      <w:r>
        <w:rPr>
          <w:b/>
          <w:bCs/>
          <w:color w:val="B00020"/>
        </w:rPr>
        <w:t xml:space="preserve">2（誤）</w:t>
      </w:r>
      <w:r>
        <w:t xml:space="preserve">　対照分析は言語間の構造比較を行う手法であり、自己評価の方法とは異なる。</w:t>
      </w:r>
    </w:p>
    <w:p>
      <w:pPr>
        <w:spacing w:after="100"/>
      </w:pPr>
      <w:r>
        <w:rPr>
          <w:b/>
          <w:bCs/>
          <w:color w:val="B00020"/>
        </w:rPr>
        <w:t xml:space="preserve">3（誤）</w:t>
      </w:r>
      <w:r>
        <w:t xml:space="preserve">　コーパス分析は言語資料を分析する手法であり、自己評価の方法とは異なる。</w:t>
      </w:r>
    </w:p>
    <w:p>
      <w:pPr>
        <w:spacing w:after="100"/>
      </w:pPr>
      <w:r>
        <w:rPr>
          <w:b/>
          <w:bCs/>
          <w:color w:val="B00020"/>
        </w:rPr>
        <w:t xml:space="preserve">4（誤）</w:t>
      </w:r>
      <w:r>
        <w:t xml:space="preserve">　誤用分析は学習者の誤りを分析する手法であり、自己評価の方法とは異なる。</w:t>
      </w:r>
    </w:p>
    <w:p>
      <w:pPr>
        <w:pBdr>
          <w:top w:val="single" w:color="CCCCCC" w:sz="4" w:space="6"/>
        </w:pBdr>
        <w:spacing w:after="300" w:before="150"/>
      </w:pPr>
      <w:hyperlink w:history="1" w:anchor="Q_M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2" w:id="1015"/>
      <w:r>
        <w:rPr>
          <w:b/>
          <w:bCs/>
        </w:rPr>
        <w:t xml:space="preserve">問題32　解説</w:t>
      </w:r>
      <w:bookmarkEnd w:id="1015"/>
    </w:p>
    <w:p>
      <w:pPr>
        <w:spacing w:after="120"/>
      </w:pPr>
      <w:r>
        <w:rPr>
          <w:b/>
          <w:bCs/>
        </w:rPr>
        <w:t xml:space="preserve">正解：1</w:t>
      </w:r>
    </w:p>
    <w:p>
      <w:pPr>
        <w:spacing w:after="100"/>
      </w:pPr>
      <w:r>
        <w:rPr>
          <w:b/>
          <w:bCs/>
          <w:color w:val="2E7D32"/>
        </w:rPr>
        <w:t xml:space="preserve">1（正）</w:t>
      </w:r>
      <w:r>
        <w:t xml:space="preserve">　実際の授業を踏まえて時間配分を調整・見直すことは、より効果的な授業計画につなげる工夫として重要である。</w:t>
      </w:r>
    </w:p>
    <w:p>
      <w:pPr>
        <w:spacing w:after="100"/>
      </w:pPr>
      <w:r>
        <w:rPr>
          <w:b/>
          <w:bCs/>
          <w:color w:val="B00020"/>
        </w:rPr>
        <w:t xml:space="preserve">2（誤）</w:t>
      </w:r>
      <w:r>
        <w:t xml:space="preserve">　学習者の反応や活動の進み具合等に応じて、時間配分を見直すことも授業計画の一環として行われる。</w:t>
      </w:r>
    </w:p>
    <w:p>
      <w:pPr>
        <w:spacing w:after="100"/>
      </w:pPr>
      <w:r>
        <w:rPr>
          <w:b/>
          <w:bCs/>
          <w:color w:val="B00020"/>
        </w:rPr>
        <w:t xml:space="preserve">3（誤）</w:t>
      </w:r>
      <w:r>
        <w:t xml:space="preserve">　計画性を持って時間配分を検討することが、効果的な授業運営につながるとされる。</w:t>
      </w:r>
    </w:p>
    <w:p>
      <w:pPr>
        <w:spacing w:after="100"/>
      </w:pPr>
      <w:r>
        <w:rPr>
          <w:b/>
          <w:bCs/>
          <w:color w:val="B00020"/>
        </w:rPr>
        <w:t xml:space="preserve">4（誤）</w:t>
      </w:r>
      <w:r>
        <w:t xml:space="preserve">　時間配分の見直しは、授業計画・自己点検に関わる重要な作業である。</w:t>
      </w:r>
    </w:p>
    <w:p>
      <w:pPr>
        <w:pBdr>
          <w:top w:val="single" w:color="CCCCCC" w:sz="4" w:space="6"/>
        </w:pBdr>
        <w:spacing w:after="300" w:before="150"/>
      </w:pPr>
      <w:hyperlink w:history="1" w:anchor="Q_M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3" w:id="1016"/>
      <w:r>
        <w:rPr>
          <w:b/>
          <w:bCs/>
        </w:rPr>
        <w:t xml:space="preserve">問題33　解説</w:t>
      </w:r>
      <w:bookmarkEnd w:id="1016"/>
    </w:p>
    <w:p>
      <w:pPr>
        <w:spacing w:after="120"/>
      </w:pPr>
      <w:r>
        <w:rPr>
          <w:b/>
          <w:bCs/>
        </w:rPr>
        <w:t xml:space="preserve">正解：1</w:t>
      </w:r>
    </w:p>
    <w:p>
      <w:pPr>
        <w:spacing w:after="100"/>
      </w:pPr>
      <w:r>
        <w:rPr>
          <w:b/>
          <w:bCs/>
          <w:color w:val="2E7D32"/>
        </w:rPr>
        <w:t xml:space="preserve">1（正）</w:t>
      </w:r>
      <w:r>
        <w:t xml:space="preserve">　原論文は、正しい形を与えず自己修正を促す働きかけをプロンプトと呼び、誘導、メタ言語的手がかり、明確化要求、反復を含めています。単なる聴取上の聞き返しと区別し、ここでは誤用への働きかけを問います。</w:t>
      </w:r>
    </w:p>
    <w:p>
      <w:pPr>
        <w:spacing w:after="100"/>
      </w:pPr>
      <w:r>
        <w:rPr>
          <w:b/>
          <w:bCs/>
          <w:color w:val="B00020"/>
        </w:rPr>
        <w:t xml:space="preserve">2（誤）</w:t>
      </w:r>
      <w:r>
        <w:t xml:space="preserve">　対照分析は言語体系を比較する分析です。Wardhaugh（1970）が扱う強形・弱形も体系間の比較に関わり、設問の働きかけの名称ではありません。</w:t>
      </w:r>
    </w:p>
    <w:p>
      <w:pPr>
        <w:spacing w:after="100"/>
      </w:pPr>
      <w:r>
        <w:rPr>
          <w:b/>
          <w:bCs/>
          <w:color w:val="B00020"/>
        </w:rPr>
        <w:t xml:space="preserve">3（誤）</w:t>
      </w:r>
      <w:r>
        <w:t xml:space="preserve">　リキャストでは教師が学習者の発話の全部または一部を暗示的に言い換えて、目標となる形を与えます。正しい形を与えないという設問の条件とは異なります。</w:t>
      </w:r>
    </w:p>
    <w:p>
      <w:pPr>
        <w:spacing w:after="100"/>
      </w:pPr>
      <w:r>
        <w:rPr>
          <w:b/>
          <w:bCs/>
          <w:color w:val="B00020"/>
        </w:rPr>
        <w:t xml:space="preserve">4（誤）</w:t>
      </w:r>
      <w:r>
        <w:t xml:space="preserve">　学習者の誤用を系統的に分析することは、その時点の学習者の言語体系を知るための手がかりになります。ここで問う、正しい形を示さず自己修正を促すフィードバックの総称とは区別します。</w:t>
      </w:r>
    </w:p>
    <w:p>
      <w:pPr>
        <w:pBdr>
          <w:top w:val="single" w:color="CCCCCC" w:sz="4" w:space="6"/>
        </w:pBdr>
        <w:spacing w:after="300" w:before="150"/>
      </w:pPr>
      <w:hyperlink w:history="1" w:anchor="Q_M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4" w:id="1017"/>
      <w:r>
        <w:rPr>
          <w:b/>
          <w:bCs/>
        </w:rPr>
        <w:t xml:space="preserve">問題34　解説</w:t>
      </w:r>
      <w:bookmarkEnd w:id="1017"/>
    </w:p>
    <w:p>
      <w:pPr>
        <w:spacing w:after="120"/>
      </w:pPr>
      <w:r>
        <w:rPr>
          <w:b/>
          <w:bCs/>
        </w:rPr>
        <w:t xml:space="preserve">正解：4</w:t>
      </w:r>
    </w:p>
    <w:p>
      <w:pPr>
        <w:spacing w:after="100"/>
      </w:pPr>
      <w:r>
        <w:rPr>
          <w:b/>
          <w:bCs/>
          <w:color w:val="B00020"/>
        </w:rPr>
        <w:t xml:space="preserve">1（誤）</w:t>
      </w:r>
      <w:r>
        <w:t xml:space="preserve">　明示的訂正は、学習者の発話が誤っていることを明確に示し、正しい形を提示する方法です。設問では誤りを明示する表現を用いないため、この分類には当たりません。</w:t>
      </w:r>
    </w:p>
    <w:p>
      <w:pPr>
        <w:spacing w:after="100"/>
      </w:pPr>
      <w:r>
        <w:rPr>
          <w:b/>
          <w:bCs/>
          <w:color w:val="B00020"/>
        </w:rPr>
        <w:t xml:space="preserve">2（誤）</w:t>
      </w:r>
      <w:r>
        <w:t xml:space="preserve">　誘導は、文の一部を空欄にしたり、正しい言い方を質問したり、発話の言い直しを求めたりして、学習者から正しい形を引き出す方法です。教師自身が正しい形に言い換えて提示する設問の方法とは異なります。</w:t>
      </w:r>
    </w:p>
    <w:p>
      <w:pPr>
        <w:spacing w:after="100"/>
      </w:pPr>
      <w:r>
        <w:rPr>
          <w:b/>
          <w:bCs/>
          <w:color w:val="B00020"/>
        </w:rPr>
        <w:t xml:space="preserve">3（誤）</w:t>
      </w:r>
      <w:r>
        <w:t xml:space="preserve">　明確化要求は、発話を理解できなかったことや発話に問題があることを伝え、反復や言い換えを求める方法です。教師自身が誤りのない形に再定式化する設問の方法とは異なります。</w:t>
      </w:r>
    </w:p>
    <w:p>
      <w:pPr>
        <w:spacing w:after="100"/>
      </w:pPr>
      <w:r>
        <w:rPr>
          <w:b/>
          <w:bCs/>
          <w:color w:val="2E7D32"/>
        </w:rPr>
        <w:t xml:space="preserve">4（正）</w:t>
      </w:r>
      <w:r>
        <w:t xml:space="preserve">　リキャストは、学習者の発話の全部または一部を、誤りのない形に言い換える方法です。誤りや使用すべき形を明示する表現を付けないという設問条件は、原論文の暗示的な再定式化に対応します。</w:t>
      </w:r>
    </w:p>
    <w:p>
      <w:pPr>
        <w:pBdr>
          <w:top w:val="single" w:color="CCCCCC" w:sz="4" w:space="6"/>
        </w:pBdr>
        <w:spacing w:after="300" w:before="150"/>
      </w:pPr>
      <w:hyperlink w:history="1" w:anchor="Q_M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5" w:id="1018"/>
      <w:r>
        <w:rPr>
          <w:b/>
          <w:bCs/>
        </w:rPr>
        <w:t xml:space="preserve">問題35　解説</w:t>
      </w:r>
      <w:bookmarkEnd w:id="1018"/>
    </w:p>
    <w:p>
      <w:pPr>
        <w:spacing w:after="120"/>
      </w:pPr>
      <w:r>
        <w:rPr>
          <w:b/>
          <w:bCs/>
        </w:rPr>
        <w:t xml:space="preserve">正解：2</w:t>
      </w:r>
    </w:p>
    <w:p>
      <w:pPr>
        <w:spacing w:after="100"/>
      </w:pPr>
      <w:r>
        <w:rPr>
          <w:b/>
          <w:bCs/>
          <w:color w:val="B00020"/>
        </w:rPr>
        <w:t xml:space="preserve">1（誤）</w:t>
      </w:r>
      <w:r>
        <w:t xml:space="preserve">　手引きは、改善すべき点だけでなく、授業の強みも振り返るよう勧めています。欠点だけに限定する方針ではありません。</w:t>
      </w:r>
    </w:p>
    <w:p>
      <w:pPr>
        <w:spacing w:after="100"/>
      </w:pPr>
      <w:r>
        <w:rPr>
          <w:b/>
          <w:bCs/>
          <w:color w:val="2E7D32"/>
        </w:rPr>
        <w:t xml:space="preserve">2（正）</w:t>
      </w:r>
      <w:r>
        <w:t xml:space="preserve">　事前に観察の焦点を合意し、その焦点に関係する事実を記録して、観察後の建設的な対話に用います。</w:t>
      </w:r>
    </w:p>
    <w:p>
      <w:pPr>
        <w:spacing w:after="100"/>
      </w:pPr>
      <w:r>
        <w:rPr>
          <w:b/>
          <w:bCs/>
          <w:color w:val="B00020"/>
        </w:rPr>
        <w:t xml:space="preserve">3（誤）</w:t>
      </w:r>
      <w:r>
        <w:t xml:space="preserve">　このモデルでは、経験年数や立場にかかわらず教員が実践を振り返る機会をもちます。新人だけに対象を限りません。</w:t>
      </w:r>
    </w:p>
    <w:p>
      <w:pPr>
        <w:spacing w:after="100"/>
      </w:pPr>
      <w:r>
        <w:rPr>
          <w:b/>
          <w:bCs/>
          <w:color w:val="B00020"/>
        </w:rPr>
        <w:t xml:space="preserve">4（誤）</w:t>
      </w:r>
      <w:r>
        <w:t xml:space="preserve">　手引きは、事前に観察の焦点を合意するよう勧めています。目的を共有せずに感想だけを述べる進め方とは異なります。</w:t>
      </w:r>
    </w:p>
    <w:p>
      <w:pPr>
        <w:pBdr>
          <w:top w:val="single" w:color="CCCCCC" w:sz="4" w:space="6"/>
        </w:pBdr>
        <w:spacing w:after="300" w:before="150"/>
      </w:pPr>
      <w:hyperlink w:history="1" w:anchor="Q_M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6" w:id="1019"/>
      <w:r>
        <w:rPr>
          <w:b/>
          <w:bCs/>
        </w:rPr>
        <w:t xml:space="preserve">問題36　解説</w:t>
      </w:r>
      <w:bookmarkEnd w:id="1019"/>
    </w:p>
    <w:p>
      <w:pPr>
        <w:spacing w:after="120"/>
      </w:pPr>
      <w:r>
        <w:rPr>
          <w:b/>
          <w:bCs/>
        </w:rPr>
        <w:t xml:space="preserve">正解：4</w:t>
      </w:r>
    </w:p>
    <w:p>
      <w:pPr>
        <w:spacing w:after="100"/>
      </w:pPr>
      <w:r>
        <w:rPr>
          <w:b/>
          <w:bCs/>
          <w:color w:val="B00020"/>
        </w:rPr>
        <w:t xml:space="preserve">1（誤）</w:t>
      </w:r>
      <w:r>
        <w:t xml:space="preserve">　文学作品の詳細な読解は、ビジネス日本語教育の中心的な内容ではない。</w:t>
      </w:r>
    </w:p>
    <w:p>
      <w:pPr>
        <w:spacing w:after="100"/>
      </w:pPr>
      <w:r>
        <w:rPr>
          <w:b/>
          <w:bCs/>
          <w:color w:val="B00020"/>
        </w:rPr>
        <w:t xml:space="preserve">2（誤）</w:t>
      </w:r>
      <w:r>
        <w:t xml:space="preserve">　旅行会話は、就労を目的とするビジネス日本語教育の主眼とは異なる。</w:t>
      </w:r>
    </w:p>
    <w:p>
      <w:pPr>
        <w:spacing w:after="100"/>
      </w:pPr>
      <w:r>
        <w:rPr>
          <w:b/>
          <w:bCs/>
          <w:color w:val="B00020"/>
        </w:rPr>
        <w:t xml:space="preserve">3（誤）</w:t>
      </w:r>
      <w:r>
        <w:t xml:space="preserve">　日常のあいさつ表現は初級の生活場面の内容であり、ビジネス日本語の中心的内容とは異なる。</w:t>
      </w:r>
    </w:p>
    <w:p>
      <w:pPr>
        <w:spacing w:after="100"/>
      </w:pPr>
      <w:r>
        <w:rPr>
          <w:b/>
          <w:bCs/>
          <w:color w:val="2E7D32"/>
        </w:rPr>
        <w:t xml:space="preserve">4（正）</w:t>
      </w:r>
      <w:r>
        <w:t xml:space="preserve">　ビジネスメールの書き方、会議での発言、報告・連絡・相談などの実務的な言語運用力の育成が、ビジネス日本語教育で重視される中心的な内容である。</w:t>
      </w:r>
    </w:p>
    <w:p>
      <w:pPr>
        <w:pBdr>
          <w:top w:val="single" w:color="CCCCCC" w:sz="4" w:space="6"/>
        </w:pBdr>
        <w:spacing w:after="300" w:before="150"/>
      </w:pPr>
      <w:hyperlink w:history="1" w:anchor="Q_M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7" w:id="1020"/>
      <w:r>
        <w:rPr>
          <w:b/>
          <w:bCs/>
        </w:rPr>
        <w:t xml:space="preserve">問題37　解説</w:t>
      </w:r>
      <w:bookmarkEnd w:id="1020"/>
    </w:p>
    <w:p>
      <w:pPr>
        <w:spacing w:after="120"/>
      </w:pPr>
      <w:r>
        <w:rPr>
          <w:b/>
          <w:bCs/>
        </w:rPr>
        <w:t xml:space="preserve">正解：2</w:t>
      </w:r>
    </w:p>
    <w:p>
      <w:pPr>
        <w:spacing w:after="100"/>
      </w:pPr>
      <w:r>
        <w:rPr>
          <w:b/>
          <w:bCs/>
          <w:color w:val="B00020"/>
        </w:rPr>
        <w:t xml:space="preserve">1（誤）</w:t>
      </w:r>
      <w:r>
        <w:t xml:space="preserve">　高齢者であっても、生活や社会参加のために日本語学習を必要とする場合は多い。</w:t>
      </w:r>
    </w:p>
    <w:p>
      <w:pPr>
        <w:spacing w:after="100"/>
      </w:pPr>
      <w:r>
        <w:rPr>
          <w:b/>
          <w:bCs/>
          <w:color w:val="2E7D32"/>
        </w:rPr>
        <w:t xml:space="preserve">2（正）</w:t>
      </w:r>
      <w:r>
        <w:t xml:space="preserve">　文字の見やすさや無理のないペース配分など、高齢の学習者の特性に配慮した教材・進め方の工夫が重要とされる。</w:t>
      </w:r>
    </w:p>
    <w:p>
      <w:pPr>
        <w:spacing w:after="100"/>
      </w:pPr>
      <w:r>
        <w:rPr>
          <w:b/>
          <w:bCs/>
          <w:color w:val="B00020"/>
        </w:rPr>
        <w:t xml:space="preserve">3（誤）</w:t>
      </w:r>
      <w:r>
        <w:t xml:space="preserve">　高齢の学習者が持つ豊富な生活経験を題材に生かすことは、学習意欲や理解を助ける工夫として有効とされる。</w:t>
      </w:r>
    </w:p>
    <w:p>
      <w:pPr>
        <w:spacing w:after="100"/>
      </w:pPr>
      <w:r>
        <w:rPr>
          <w:b/>
          <w:bCs/>
          <w:color w:val="B00020"/>
        </w:rPr>
        <w:t xml:space="preserve">4（誤）</w:t>
      </w:r>
      <w:r>
        <w:t xml:space="preserve">　年齢や特性に応じた配慮なく画一的に進めることは、効果的な指導とは言えない。</w:t>
      </w:r>
    </w:p>
    <w:p>
      <w:pPr>
        <w:pBdr>
          <w:top w:val="single" w:color="CCCCCC" w:sz="4" w:space="6"/>
        </w:pBdr>
        <w:spacing w:after="300" w:before="150"/>
      </w:pPr>
      <w:hyperlink w:history="1" w:anchor="Q_M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8" w:id="1021"/>
      <w:r>
        <w:rPr>
          <w:b/>
          <w:bCs/>
        </w:rPr>
        <w:t xml:space="preserve">問題38　解説</w:t>
      </w:r>
      <w:bookmarkEnd w:id="1021"/>
    </w:p>
    <w:p>
      <w:pPr>
        <w:spacing w:after="120"/>
      </w:pPr>
      <w:r>
        <w:rPr>
          <w:b/>
          <w:bCs/>
        </w:rPr>
        <w:t xml:space="preserve">正解：2</w:t>
      </w:r>
    </w:p>
    <w:p>
      <w:pPr>
        <w:spacing w:after="100"/>
      </w:pPr>
      <w:r>
        <w:rPr>
          <w:b/>
          <w:bCs/>
          <w:color w:val="B00020"/>
        </w:rPr>
        <w:t xml:space="preserve">1（誤）</w:t>
      </w:r>
      <w:r>
        <w:t xml:space="preserve">　コーパス・プランニングも言語政策の一種であり、共感の能力とは異なる。</w:t>
      </w:r>
    </w:p>
    <w:p>
      <w:pPr>
        <w:spacing w:after="100"/>
      </w:pPr>
      <w:r>
        <w:rPr>
          <w:b/>
          <w:bCs/>
          <w:color w:val="2E7D32"/>
        </w:rPr>
        <w:t xml:space="preserve">2（正）</w:t>
      </w:r>
      <w:r>
        <w:t xml:space="preserve">　他者の立場に立って考え、感情を共有しようとする力を「エンパシー（共感）」と呼び、異文化間教育において育成が目指される能力の一つとされる。</w:t>
      </w:r>
    </w:p>
    <w:p>
      <w:pPr>
        <w:spacing w:after="100"/>
      </w:pPr>
      <w:r>
        <w:rPr>
          <w:b/>
          <w:bCs/>
          <w:color w:val="B00020"/>
        </w:rPr>
        <w:t xml:space="preserve">3（誤）</w:t>
      </w:r>
      <w:r>
        <w:t xml:space="preserve">　統語論は文の構造を扱う言語学の分野であり、共感の能力とは異なる。</w:t>
      </w:r>
    </w:p>
    <w:p>
      <w:pPr>
        <w:spacing w:after="100"/>
      </w:pPr>
      <w:r>
        <w:rPr>
          <w:b/>
          <w:bCs/>
          <w:color w:val="B00020"/>
        </w:rPr>
        <w:t xml:space="preserve">4（誤）</w:t>
      </w:r>
      <w:r>
        <w:t xml:space="preserve">　ステータス・プランニングは言語政策の一種であり、共感の能力とは異なる。</w:t>
      </w:r>
    </w:p>
    <w:p>
      <w:pPr>
        <w:pBdr>
          <w:top w:val="single" w:color="CCCCCC" w:sz="4" w:space="6"/>
        </w:pBdr>
        <w:spacing w:after="300" w:before="150"/>
      </w:pPr>
      <w:hyperlink w:history="1" w:anchor="Q_M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9" w:id="1022"/>
      <w:r>
        <w:rPr>
          <w:b/>
          <w:bCs/>
        </w:rPr>
        <w:t xml:space="preserve">問題39　解説</w:t>
      </w:r>
      <w:bookmarkEnd w:id="1022"/>
    </w:p>
    <w:p>
      <w:pPr>
        <w:spacing w:after="120"/>
      </w:pPr>
      <w:r>
        <w:rPr>
          <w:b/>
          <w:bCs/>
        </w:rPr>
        <w:t xml:space="preserve">正解：4</w:t>
      </w:r>
    </w:p>
    <w:p>
      <w:pPr>
        <w:spacing w:after="100"/>
      </w:pPr>
      <w:r>
        <w:rPr>
          <w:b/>
          <w:bCs/>
          <w:color w:val="B00020"/>
        </w:rPr>
        <w:t xml:space="preserve">1（誤）</w:t>
      </w:r>
      <w:r>
        <w:t xml:space="preserve">　音素・異音の区分は音韻論上の概念であり、文化的傾向の次元とは異なる。</w:t>
      </w:r>
    </w:p>
    <w:p>
      <w:pPr>
        <w:spacing w:after="100"/>
      </w:pPr>
      <w:r>
        <w:rPr>
          <w:b/>
          <w:bCs/>
          <w:color w:val="B00020"/>
        </w:rPr>
        <w:t xml:space="preserve">2（誤）</w:t>
      </w:r>
      <w:r>
        <w:t xml:space="preserve">　統語論・意味論の区分は言語学の下位分野の区分であり、文化的傾向の次元とは異なる。</w:t>
      </w:r>
    </w:p>
    <w:p>
      <w:pPr>
        <w:spacing w:after="100"/>
      </w:pPr>
      <w:r>
        <w:rPr>
          <w:b/>
          <w:bCs/>
          <w:color w:val="B00020"/>
        </w:rPr>
        <w:t xml:space="preserve">3（誤）</w:t>
      </w:r>
      <w:r>
        <w:t xml:space="preserve">　テンス・アスペクトの区分は文法カテゴリーに関する区分であり、文化的傾向の次元とは異なる。</w:t>
      </w:r>
    </w:p>
    <w:p>
      <w:pPr>
        <w:spacing w:after="100"/>
      </w:pPr>
      <w:r>
        <w:rPr>
          <w:b/>
          <w:bCs/>
          <w:color w:val="2E7D32"/>
        </w:rPr>
        <w:t xml:space="preserve">4（正）</w:t>
      </w:r>
      <w:r>
        <w:t xml:space="preserve">　個人の独立性を重視する傾向（個人主義）と、集団への帰属・調和を重視する傾向（集団主義）という文化的な次元は、ホフステードの文化次元理論における代表的な次元の一つである。</w:t>
      </w:r>
    </w:p>
    <w:p>
      <w:pPr>
        <w:pBdr>
          <w:top w:val="single" w:color="CCCCCC" w:sz="4" w:space="6"/>
        </w:pBdr>
        <w:spacing w:after="300" w:before="150"/>
      </w:pPr>
      <w:hyperlink w:history="1" w:anchor="Q_M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0" w:id="1023"/>
      <w:r>
        <w:rPr>
          <w:b/>
          <w:bCs/>
        </w:rPr>
        <w:t xml:space="preserve">問題40　解説</w:t>
      </w:r>
      <w:bookmarkEnd w:id="1023"/>
    </w:p>
    <w:p>
      <w:pPr>
        <w:spacing w:after="120"/>
      </w:pPr>
      <w:r>
        <w:rPr>
          <w:b/>
          <w:bCs/>
        </w:rPr>
        <w:t xml:space="preserve">正解：4</w:t>
      </w:r>
    </w:p>
    <w:p>
      <w:pPr>
        <w:spacing w:after="100"/>
      </w:pPr>
      <w:r>
        <w:rPr>
          <w:b/>
          <w:bCs/>
          <w:color w:val="B00020"/>
        </w:rPr>
        <w:t xml:space="preserve">1（誤）</w:t>
      </w:r>
      <w:r>
        <w:t xml:space="preserve">　オーディオリンガル・メソッドは教授法の一種であり、この技法とは異なる。</w:t>
      </w:r>
    </w:p>
    <w:p>
      <w:pPr>
        <w:spacing w:after="100"/>
      </w:pPr>
      <w:r>
        <w:rPr>
          <w:b/>
          <w:bCs/>
          <w:color w:val="B00020"/>
        </w:rPr>
        <w:t xml:space="preserve">2（誤）</w:t>
      </w:r>
      <w:r>
        <w:t xml:space="preserve">　文法訳読法は教授法の一種であり、この協働学習の技法とは異なる。</w:t>
      </w:r>
    </w:p>
    <w:p>
      <w:pPr>
        <w:spacing w:after="100"/>
      </w:pPr>
      <w:r>
        <w:rPr>
          <w:b/>
          <w:bCs/>
          <w:color w:val="B00020"/>
        </w:rPr>
        <w:t xml:space="preserve">3（誤）</w:t>
      </w:r>
      <w:r>
        <w:t xml:space="preserve">　サイレント・ウェイも教授法の一種であり、この技法とは異なる。</w:t>
      </w:r>
    </w:p>
    <w:p>
      <w:pPr>
        <w:spacing w:after="100"/>
      </w:pPr>
      <w:r>
        <w:rPr>
          <w:b/>
          <w:bCs/>
          <w:color w:val="2E7D32"/>
        </w:rPr>
        <w:t xml:space="preserve">4（正）</w:t>
      </w:r>
      <w:r>
        <w:t xml:space="preserve">　グループのメンバーがそれぞれ異なる情報を担当し、それらを持ち寄って課題を完成させる協働学習の技法を「ジグソー法」と呼ぶ。</w:t>
      </w:r>
    </w:p>
    <w:p>
      <w:pPr>
        <w:pBdr>
          <w:top w:val="single" w:color="CCCCCC" w:sz="4" w:space="6"/>
        </w:pBdr>
        <w:spacing w:after="300" w:before="150"/>
      </w:pPr>
      <w:hyperlink w:history="1" w:anchor="Q_M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1" w:id="1024"/>
      <w:r>
        <w:rPr>
          <w:b/>
          <w:bCs/>
        </w:rPr>
        <w:t xml:space="preserve">問題41　解説</w:t>
      </w:r>
      <w:bookmarkEnd w:id="1024"/>
    </w:p>
    <w:p>
      <w:pPr>
        <w:spacing w:after="120"/>
      </w:pPr>
      <w:r>
        <w:rPr>
          <w:b/>
          <w:bCs/>
        </w:rPr>
        <w:t xml:space="preserve">正解：4</w:t>
      </w:r>
    </w:p>
    <w:p>
      <w:pPr>
        <w:spacing w:after="100"/>
      </w:pPr>
      <w:r>
        <w:rPr>
          <w:b/>
          <w:bCs/>
          <w:color w:val="B00020"/>
        </w:rPr>
        <w:t xml:space="preserve">1（誤）</w:t>
      </w:r>
      <w:r>
        <w:t xml:space="preserve">　レベルに応じた活用の工夫により、初級学習者にも取り入れられる可能性がある。</w:t>
      </w:r>
    </w:p>
    <w:p>
      <w:pPr>
        <w:spacing w:after="100"/>
      </w:pPr>
      <w:r>
        <w:rPr>
          <w:b/>
          <w:bCs/>
          <w:color w:val="B00020"/>
        </w:rPr>
        <w:t xml:space="preserve">2（誤）</w:t>
      </w:r>
      <w:r>
        <w:t xml:space="preserve">　利用するツールやコンテンツによっては、著作権等の確認が必要になる場合がある。</w:t>
      </w:r>
    </w:p>
    <w:p>
      <w:pPr>
        <w:spacing w:after="100"/>
      </w:pPr>
      <w:r>
        <w:rPr>
          <w:b/>
          <w:bCs/>
          <w:color w:val="B00020"/>
        </w:rPr>
        <w:t xml:space="preserve">3（誤）</w:t>
      </w:r>
      <w:r>
        <w:t xml:space="preserve">　AIとの練習は補助的な位置づけとされることが多く、人間同士のコミュニケーション機会が不要になるわけではない。</w:t>
      </w:r>
    </w:p>
    <w:p>
      <w:pPr>
        <w:spacing w:after="100"/>
      </w:pPr>
      <w:r>
        <w:rPr>
          <w:b/>
          <w:bCs/>
          <w:color w:val="2E7D32"/>
        </w:rPr>
        <w:t xml:space="preserve">4（正）</w:t>
      </w:r>
      <w:r>
        <w:t xml:space="preserve">　AIとの練習は繰り返し取り組みやすい利点がある一方、実際の人間との対人的なやり取り（対人関係能力の育成等）の機会も併せて確保することが望ましいとされる。</w:t>
      </w:r>
    </w:p>
    <w:p>
      <w:pPr>
        <w:pBdr>
          <w:top w:val="single" w:color="CCCCCC" w:sz="4" w:space="6"/>
        </w:pBdr>
        <w:spacing w:after="300" w:before="150"/>
      </w:pPr>
      <w:hyperlink w:history="1" w:anchor="Q_M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2" w:id="1025"/>
      <w:r>
        <w:rPr>
          <w:b/>
          <w:bCs/>
        </w:rPr>
        <w:t xml:space="preserve">問題42　解説</w:t>
      </w:r>
      <w:bookmarkEnd w:id="1025"/>
    </w:p>
    <w:p>
      <w:pPr>
        <w:spacing w:after="120"/>
      </w:pPr>
      <w:r>
        <w:rPr>
          <w:b/>
          <w:bCs/>
        </w:rPr>
        <w:t xml:space="preserve">正解：4</w:t>
      </w:r>
    </w:p>
    <w:p>
      <w:pPr>
        <w:spacing w:after="100"/>
      </w:pPr>
      <w:r>
        <w:rPr>
          <w:b/>
          <w:bCs/>
          <w:color w:val="B00020"/>
        </w:rPr>
        <w:t xml:space="preserve">1（誤）</w:t>
      </w:r>
      <w:r>
        <w:t xml:space="preserve">　引用が正当なものと認められるには、必要な範囲にとどめることなど、一定の要件を満たす必要があるとされる。</w:t>
      </w:r>
    </w:p>
    <w:p>
      <w:pPr>
        <w:spacing w:after="100"/>
      </w:pPr>
      <w:r>
        <w:rPr>
          <w:b/>
          <w:bCs/>
          <w:color w:val="B00020"/>
        </w:rPr>
        <w:t xml:space="preserve">2（誤）</w:t>
      </w:r>
      <w:r>
        <w:t xml:space="preserve">　引用も著作物の利用行為の一種であり、著作権法上のルールが関わる。</w:t>
      </w:r>
    </w:p>
    <w:p>
      <w:pPr>
        <w:spacing w:after="100"/>
      </w:pPr>
      <w:r>
        <w:rPr>
          <w:b/>
          <w:bCs/>
          <w:color w:val="B00020"/>
        </w:rPr>
        <w:t xml:space="preserve">3（誤）</w:t>
      </w:r>
      <w:r>
        <w:t xml:space="preserve">　適切な引用として認められるためには、出典の明示が要件の一つとされる。</w:t>
      </w:r>
    </w:p>
    <w:p>
      <w:pPr>
        <w:spacing w:after="100"/>
      </w:pPr>
      <w:r>
        <w:rPr>
          <w:b/>
          <w:bCs/>
          <w:color w:val="2E7D32"/>
        </w:rPr>
        <w:t xml:space="preserve">4（正）</w:t>
      </w:r>
      <w:r>
        <w:t xml:space="preserve">　引用部分を明確に区別し、出典を明示するなど、著作権法上の引用に関するルールに沿って行うことが求められる。</w:t>
      </w:r>
    </w:p>
    <w:p>
      <w:pPr>
        <w:pBdr>
          <w:top w:val="single" w:color="CCCCCC" w:sz="4" w:space="6"/>
        </w:pBdr>
        <w:spacing w:after="300" w:before="150"/>
      </w:pPr>
      <w:hyperlink w:history="1" w:anchor="Q_M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3" w:id="1026"/>
      <w:r>
        <w:rPr>
          <w:b/>
          <w:bCs/>
        </w:rPr>
        <w:t xml:space="preserve">問題43　解説</w:t>
      </w:r>
      <w:bookmarkEnd w:id="1026"/>
    </w:p>
    <w:p>
      <w:pPr>
        <w:spacing w:after="120"/>
      </w:pPr>
      <w:r>
        <w:rPr>
          <w:b/>
          <w:bCs/>
        </w:rPr>
        <w:t xml:space="preserve">正解：1</w:t>
      </w:r>
    </w:p>
    <w:p>
      <w:pPr>
        <w:spacing w:after="100"/>
      </w:pPr>
      <w:r>
        <w:rPr>
          <w:b/>
          <w:bCs/>
          <w:color w:val="2E7D32"/>
        </w:rPr>
        <w:t xml:space="preserve">1（正）</w:t>
      </w:r>
      <w:r>
        <w:t xml:space="preserve">　実際の言語使用のありのままの記述を目指す記述文法と、規範的に正しいとされる用法を定めようとする規範文法という、異なる立場として整理される。</w:t>
      </w:r>
    </w:p>
    <w:p>
      <w:pPr>
        <w:spacing w:after="100"/>
      </w:pPr>
      <w:r>
        <w:rPr>
          <w:b/>
          <w:bCs/>
          <w:color w:val="B00020"/>
        </w:rPr>
        <w:t xml:space="preserve">2（誤）</w:t>
      </w:r>
      <w:r>
        <w:t xml:space="preserve">　規範文法も、一定の言語使用の実態を踏まえて規範を定めようとする立場であり、架空のものとは言えない。</w:t>
      </w:r>
    </w:p>
    <w:p>
      <w:pPr>
        <w:spacing w:after="100"/>
      </w:pPr>
      <w:r>
        <w:rPr>
          <w:b/>
          <w:bCs/>
          <w:color w:val="B00020"/>
        </w:rPr>
        <w:t xml:space="preserve">3（誤）</w:t>
      </w:r>
      <w:r>
        <w:t xml:space="preserve">　目的・アプローチの異なる、区別される立場である。</w:t>
      </w:r>
    </w:p>
    <w:p>
      <w:pPr>
        <w:spacing w:after="100"/>
      </w:pPr>
      <w:r>
        <w:rPr>
          <w:b/>
          <w:bCs/>
          <w:color w:val="B00020"/>
        </w:rPr>
        <w:t xml:space="preserve">4（誤）</w:t>
      </w:r>
      <w:r>
        <w:t xml:space="preserve">　現代の言語学においても、記述的な立場は基本的な姿勢として広く採用されている。</w:t>
      </w:r>
    </w:p>
    <w:p>
      <w:pPr>
        <w:pBdr>
          <w:top w:val="single" w:color="CCCCCC" w:sz="4" w:space="6"/>
        </w:pBdr>
        <w:spacing w:after="300" w:before="150"/>
      </w:pPr>
      <w:hyperlink w:history="1" w:anchor="Q_M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4" w:id="1027"/>
      <w:r>
        <w:rPr>
          <w:b/>
          <w:bCs/>
        </w:rPr>
        <w:t xml:space="preserve">問題44　解説</w:t>
      </w:r>
      <w:bookmarkEnd w:id="1027"/>
    </w:p>
    <w:p>
      <w:pPr>
        <w:spacing w:after="120"/>
      </w:pPr>
      <w:r>
        <w:rPr>
          <w:b/>
          <w:bCs/>
        </w:rPr>
        <w:t xml:space="preserve">正解：2</w:t>
      </w:r>
    </w:p>
    <w:p>
      <w:pPr>
        <w:spacing w:after="100"/>
      </w:pPr>
      <w:r>
        <w:rPr>
          <w:b/>
          <w:bCs/>
          <w:color w:val="B00020"/>
        </w:rPr>
        <w:t xml:space="preserve">1（誤）</w:t>
      </w:r>
      <w:r>
        <w:t xml:space="preserve">　日本語にも漢字は用いられている。</w:t>
      </w:r>
    </w:p>
    <w:p>
      <w:pPr>
        <w:spacing w:after="100"/>
      </w:pPr>
      <w:r>
        <w:rPr>
          <w:b/>
          <w:bCs/>
          <w:color w:val="2E7D32"/>
        </w:rPr>
        <w:t xml:space="preserve">2（正）</w:t>
      </w:r>
      <w:r>
        <w:t xml:space="preserve">　日本語は漢字とひらがな・カタカナを併用する表記体系を持つのに対し、中国語は主に漢字のみで表記されるという違いが指摘される。</w:t>
      </w:r>
    </w:p>
    <w:p>
      <w:pPr>
        <w:spacing w:after="100"/>
      </w:pPr>
      <w:r>
        <w:rPr>
          <w:b/>
          <w:bCs/>
          <w:color w:val="B00020"/>
        </w:rPr>
        <w:t xml:space="preserve">3（誤）</w:t>
      </w:r>
      <w:r>
        <w:t xml:space="preserve">　中国語も漢字を用いる言語である。</w:t>
      </w:r>
    </w:p>
    <w:p>
      <w:pPr>
        <w:spacing w:after="100"/>
      </w:pPr>
      <w:r>
        <w:rPr>
          <w:b/>
          <w:bCs/>
          <w:color w:val="B00020"/>
        </w:rPr>
        <w:t xml:space="preserve">4（誤）</w:t>
      </w:r>
      <w:r>
        <w:t xml:space="preserve">　字体は簡体字・繁体字・日本の新字体など、地域によって異なる場合がある。</w:t>
      </w:r>
    </w:p>
    <w:p>
      <w:pPr>
        <w:pBdr>
          <w:top w:val="single" w:color="CCCCCC" w:sz="4" w:space="6"/>
        </w:pBdr>
        <w:spacing w:after="300" w:before="150"/>
      </w:pPr>
      <w:hyperlink w:history="1" w:anchor="Q_M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5" w:id="1028"/>
      <w:r>
        <w:rPr>
          <w:b/>
          <w:bCs/>
        </w:rPr>
        <w:t xml:space="preserve">問題45　解説</w:t>
      </w:r>
      <w:bookmarkEnd w:id="1028"/>
    </w:p>
    <w:p>
      <w:pPr>
        <w:spacing w:after="120"/>
      </w:pPr>
      <w:r>
        <w:rPr>
          <w:b/>
          <w:bCs/>
        </w:rPr>
        <w:t xml:space="preserve">正解：3</w:t>
      </w:r>
    </w:p>
    <w:p>
      <w:pPr>
        <w:spacing w:after="100"/>
      </w:pPr>
      <w:r>
        <w:rPr>
          <w:b/>
          <w:bCs/>
          <w:color w:val="B00020"/>
        </w:rPr>
        <w:t xml:space="preserve">1（誤）</w:t>
      </w:r>
      <w:r>
        <w:t xml:space="preserve">　初級段階から扱われる基本的な文型の一つとされる。</w:t>
      </w:r>
    </w:p>
    <w:p>
      <w:pPr>
        <w:spacing w:after="100"/>
      </w:pPr>
      <w:r>
        <w:rPr>
          <w:b/>
          <w:bCs/>
          <w:color w:val="B00020"/>
        </w:rPr>
        <w:t xml:space="preserve">2（誤）</w:t>
      </w:r>
      <w:r>
        <w:t xml:space="preserve">　実際には使用頻度の高い基本的な表現の一つとされる。</w:t>
      </w:r>
    </w:p>
    <w:p>
      <w:pPr>
        <w:spacing w:after="100"/>
      </w:pPr>
      <w:r>
        <w:rPr>
          <w:b/>
          <w:bCs/>
          <w:color w:val="2E7D32"/>
        </w:rPr>
        <w:t xml:space="preserve">3（正）</w:t>
      </w:r>
      <w:r>
        <w:t xml:space="preserve">　変化や結果を表す表現として、日常会話をはじめ幅広い場面で使用頻度が高いことが、重視される理由として挙げられる。</w:t>
      </w:r>
    </w:p>
    <w:p>
      <w:pPr>
        <w:spacing w:after="100"/>
      </w:pPr>
      <w:r>
        <w:rPr>
          <w:b/>
          <w:bCs/>
          <w:color w:val="B00020"/>
        </w:rPr>
        <w:t xml:space="preserve">4（誤）</w:t>
      </w:r>
      <w:r>
        <w:t xml:space="preserve">　「〜になる」「〜くなる」等は日本語に実際に存在する表現である。</w:t>
      </w:r>
    </w:p>
    <w:p>
      <w:pPr>
        <w:pBdr>
          <w:top w:val="single" w:color="CCCCCC" w:sz="4" w:space="6"/>
        </w:pBdr>
        <w:spacing w:after="300" w:before="150"/>
      </w:pPr>
      <w:hyperlink w:history="1" w:anchor="Q_M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6" w:id="1029"/>
      <w:r>
        <w:rPr>
          <w:b/>
          <w:bCs/>
        </w:rPr>
        <w:t xml:space="preserve">問題46　解説</w:t>
      </w:r>
      <w:bookmarkEnd w:id="1029"/>
    </w:p>
    <w:p>
      <w:pPr>
        <w:spacing w:after="120"/>
      </w:pPr>
      <w:r>
        <w:rPr>
          <w:b/>
          <w:bCs/>
        </w:rPr>
        <w:t xml:space="preserve">正解：3</w:t>
      </w:r>
    </w:p>
    <w:p>
      <w:pPr>
        <w:spacing w:after="100"/>
      </w:pPr>
      <w:r>
        <w:rPr>
          <w:b/>
          <w:bCs/>
          <w:color w:val="B00020"/>
        </w:rPr>
        <w:t xml:space="preserve">1（誤）</w:t>
      </w:r>
      <w:r>
        <w:t xml:space="preserve">　連濁は複合語形成の際に後部要素の語頭音が濁音化する現象であり、母音の無声化とは異なる。</w:t>
      </w:r>
    </w:p>
    <w:p>
      <w:pPr>
        <w:spacing w:after="100"/>
      </w:pPr>
      <w:r>
        <w:rPr>
          <w:b/>
          <w:bCs/>
          <w:color w:val="B00020"/>
        </w:rPr>
        <w:t xml:space="preserve">2（誤）</w:t>
      </w:r>
      <w:r>
        <w:t xml:space="preserve">　撥音便は語形変化の一種であり、母音の無声化とは異なる現象である。</w:t>
      </w:r>
    </w:p>
    <w:p>
      <w:pPr>
        <w:spacing w:after="100"/>
      </w:pPr>
      <w:r>
        <w:rPr>
          <w:b/>
          <w:bCs/>
          <w:color w:val="2E7D32"/>
        </w:rPr>
        <w:t xml:space="preserve">3（正）</w:t>
      </w:r>
      <w:r>
        <w:t xml:space="preserve">　無声子音に挟まれる等の条件下で母音が聞こえにくくなる現象を「母音の無声化」と呼ぶ（例：「です」「〜します」等の「す」の母音）。</w:t>
      </w:r>
    </w:p>
    <w:p>
      <w:pPr>
        <w:spacing w:after="100"/>
      </w:pPr>
      <w:r>
        <w:rPr>
          <w:b/>
          <w:bCs/>
          <w:color w:val="B00020"/>
        </w:rPr>
        <w:t xml:space="preserve">4（誤）</w:t>
      </w:r>
      <w:r>
        <w:t xml:space="preserve">　拗音化は「きゃ」等の拗音に関する現象であり、母音の無声化とは異なる。</w:t>
      </w:r>
    </w:p>
    <w:p>
      <w:pPr>
        <w:pBdr>
          <w:top w:val="single" w:color="CCCCCC" w:sz="4" w:space="6"/>
        </w:pBdr>
        <w:spacing w:after="300" w:before="150"/>
      </w:pPr>
      <w:hyperlink w:history="1" w:anchor="Q_M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7" w:id="1030"/>
      <w:r>
        <w:rPr>
          <w:b/>
          <w:bCs/>
        </w:rPr>
        <w:t xml:space="preserve">問題47　解説</w:t>
      </w:r>
      <w:bookmarkEnd w:id="1030"/>
    </w:p>
    <w:p>
      <w:pPr>
        <w:spacing w:after="120"/>
      </w:pPr>
      <w:r>
        <w:rPr>
          <w:b/>
          <w:bCs/>
        </w:rPr>
        <w:t xml:space="preserve">正解：4</w:t>
      </w:r>
    </w:p>
    <w:p>
      <w:pPr>
        <w:spacing w:after="100"/>
      </w:pPr>
      <w:r>
        <w:rPr>
          <w:b/>
          <w:bCs/>
          <w:color w:val="B00020"/>
        </w:rPr>
        <w:t xml:space="preserve">1（誤）</w:t>
      </w:r>
      <w:r>
        <w:t xml:space="preserve">　鼻濁音は通常、表記上は「が」と区別されず、同じ文字で書かれる。</w:t>
      </w:r>
    </w:p>
    <w:p>
      <w:pPr>
        <w:spacing w:after="100"/>
      </w:pPr>
      <w:r>
        <w:rPr>
          <w:b/>
          <w:bCs/>
          <w:color w:val="B00020"/>
        </w:rPr>
        <w:t xml:space="preserve">2（誤）</w:t>
      </w:r>
      <w:r>
        <w:t xml:space="preserve">　使用の有無や程度には差があり、全ての方言で必ず同じように使用されるわけではない。</w:t>
      </w:r>
    </w:p>
    <w:p>
      <w:pPr>
        <w:spacing w:after="100"/>
      </w:pPr>
      <w:r>
        <w:rPr>
          <w:b/>
          <w:bCs/>
          <w:color w:val="B00020"/>
        </w:rPr>
        <w:t xml:space="preserve">3（誤）</w:t>
      </w:r>
      <w:r>
        <w:t xml:space="preserve">　鼻濁音は日本語のガ行音に実際に見られる音声現象として知られている。</w:t>
      </w:r>
    </w:p>
    <w:p>
      <w:pPr>
        <w:spacing w:after="100"/>
      </w:pPr>
      <w:r>
        <w:rPr>
          <w:b/>
          <w:bCs/>
          <w:color w:val="2E7D32"/>
        </w:rPr>
        <w:t xml:space="preserve">4（正）</w:t>
      </w:r>
      <w:r>
        <w:t xml:space="preserve">　鼻濁音の使用には、方言差や個人差、場面による違いがあるとされ、一律に決まった現象ではない。</w:t>
      </w:r>
    </w:p>
    <w:p>
      <w:pPr>
        <w:pBdr>
          <w:top w:val="single" w:color="CCCCCC" w:sz="4" w:space="6"/>
        </w:pBdr>
        <w:spacing w:after="300" w:before="150"/>
      </w:pPr>
      <w:hyperlink w:history="1" w:anchor="Q_M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8" w:id="1031"/>
      <w:r>
        <w:rPr>
          <w:b/>
          <w:bCs/>
        </w:rPr>
        <w:t xml:space="preserve">問題48　解説</w:t>
      </w:r>
      <w:bookmarkEnd w:id="1031"/>
    </w:p>
    <w:p>
      <w:pPr>
        <w:spacing w:after="120"/>
      </w:pPr>
      <w:r>
        <w:rPr>
          <w:b/>
          <w:bCs/>
        </w:rPr>
        <w:t xml:space="preserve">正解：2</w:t>
      </w:r>
    </w:p>
    <w:p>
      <w:pPr>
        <w:spacing w:after="100"/>
      </w:pPr>
      <w:r>
        <w:rPr>
          <w:b/>
          <w:bCs/>
          <w:color w:val="B00020"/>
        </w:rPr>
        <w:t xml:space="preserve">1（誤）</w:t>
      </w:r>
      <w:r>
        <w:t xml:space="preserve">　音読み・訓読みは漢字の読み方の種類を指す概念であり、アクセント核とは異なる。</w:t>
      </w:r>
    </w:p>
    <w:p>
      <w:pPr>
        <w:spacing w:after="100"/>
      </w:pPr>
      <w:r>
        <w:rPr>
          <w:b/>
          <w:bCs/>
          <w:color w:val="2E7D32"/>
        </w:rPr>
        <w:t xml:space="preserve">2（正）</w:t>
      </w:r>
      <w:r>
        <w:t xml:space="preserve">　アクセント核（下がり目）の位置の違いによって、同音異義語の意味が区別される場合があり（例：「はし」の例のように）、アクセント分析の重要な観点となる。</w:t>
      </w:r>
    </w:p>
    <w:p>
      <w:pPr>
        <w:spacing w:after="100"/>
      </w:pPr>
      <w:r>
        <w:rPr>
          <w:b/>
          <w:bCs/>
          <w:color w:val="B00020"/>
        </w:rPr>
        <w:t xml:space="preserve">3（誤）</w:t>
      </w:r>
      <w:r>
        <w:t xml:space="preserve">　語によってアクセント核の位置は異なり、常に最初の拍に固定されているわけではない。</w:t>
      </w:r>
    </w:p>
    <w:p>
      <w:pPr>
        <w:spacing w:after="100"/>
      </w:pPr>
      <w:r>
        <w:rPr>
          <w:b/>
          <w:bCs/>
          <w:color w:val="B00020"/>
        </w:rPr>
        <w:t xml:space="preserve">4（誤）</w:t>
      </w:r>
      <w:r>
        <w:t xml:space="preserve">　アクセント核は日本語のアクセント体系を分析する上で用いられる概念である。</w:t>
      </w:r>
    </w:p>
    <w:p>
      <w:pPr>
        <w:pBdr>
          <w:top w:val="single" w:color="CCCCCC" w:sz="4" w:space="6"/>
        </w:pBdr>
        <w:spacing w:after="300" w:before="150"/>
      </w:pPr>
      <w:hyperlink w:history="1" w:anchor="Q_M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9" w:id="1032"/>
      <w:r>
        <w:rPr>
          <w:b/>
          <w:bCs/>
        </w:rPr>
        <w:t xml:space="preserve">問題49　解説</w:t>
      </w:r>
      <w:bookmarkEnd w:id="1032"/>
    </w:p>
    <w:p>
      <w:pPr>
        <w:spacing w:after="120"/>
      </w:pPr>
      <w:r>
        <w:rPr>
          <w:b/>
          <w:bCs/>
        </w:rPr>
        <w:t xml:space="preserve">正解：4</w:t>
      </w:r>
    </w:p>
    <w:p>
      <w:pPr>
        <w:spacing w:after="100"/>
      </w:pPr>
      <w:r>
        <w:rPr>
          <w:b/>
          <w:bCs/>
          <w:color w:val="B00020"/>
        </w:rPr>
        <w:t xml:space="preserve">1（誤）</w:t>
      </w:r>
      <w:r>
        <w:t xml:space="preserve">　ふりがなは読解の補助であり、漢字そのものの学習が不要になるわけではない。</w:t>
      </w:r>
    </w:p>
    <w:p>
      <w:pPr>
        <w:spacing w:after="100"/>
      </w:pPr>
      <w:r>
        <w:rPr>
          <w:b/>
          <w:bCs/>
          <w:color w:val="B00020"/>
        </w:rPr>
        <w:t xml:space="preserve">2（誤）</w:t>
      </w:r>
      <w:r>
        <w:t xml:space="preserve">　ふりがなは日本語学習者向け教材や児童向け書籍など、幅広い読者を対象に用いられる表記の工夫である。</w:t>
      </w:r>
    </w:p>
    <w:p>
      <w:pPr>
        <w:spacing w:after="100"/>
      </w:pPr>
      <w:r>
        <w:rPr>
          <w:b/>
          <w:bCs/>
          <w:color w:val="B00020"/>
        </w:rPr>
        <w:t xml:space="preserve">3（誤）</w:t>
      </w:r>
      <w:r>
        <w:t xml:space="preserve">　ふりがなを付けること自体は表記上の工夫であり、著作権法違反に直接あたるものではない。</w:t>
      </w:r>
    </w:p>
    <w:p>
      <w:pPr>
        <w:spacing w:after="100"/>
      </w:pPr>
      <w:r>
        <w:rPr>
          <w:b/>
          <w:bCs/>
          <w:color w:val="2E7D32"/>
        </w:rPr>
        <w:t xml:space="preserve">4（正）</w:t>
      </w:r>
      <w:r>
        <w:t xml:space="preserve">　未習の漢字が含まれていても、ふりがなにより読み方を確認しながら文章を読み進めることができる点に意義がある。</w:t>
      </w:r>
    </w:p>
    <w:p>
      <w:pPr>
        <w:pBdr>
          <w:top w:val="single" w:color="CCCCCC" w:sz="4" w:space="6"/>
        </w:pBdr>
        <w:spacing w:after="300" w:before="150"/>
      </w:pPr>
      <w:hyperlink w:history="1" w:anchor="Q_M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0" w:id="1033"/>
      <w:r>
        <w:rPr>
          <w:b/>
          <w:bCs/>
        </w:rPr>
        <w:t xml:space="preserve">問題50　解説</w:t>
      </w:r>
      <w:bookmarkEnd w:id="1033"/>
    </w:p>
    <w:p>
      <w:pPr>
        <w:spacing w:after="120"/>
      </w:pPr>
      <w:r>
        <w:rPr>
          <w:b/>
          <w:bCs/>
        </w:rPr>
        <w:t xml:space="preserve">正解：3</w:t>
      </w:r>
    </w:p>
    <w:p>
      <w:pPr>
        <w:spacing w:after="100"/>
      </w:pPr>
      <w:r>
        <w:rPr>
          <w:b/>
          <w:bCs/>
          <w:color w:val="B00020"/>
        </w:rPr>
        <w:t xml:space="preserve">1（誤）</w:t>
      </w:r>
      <w:r>
        <w:t xml:space="preserve">　一文に複数の読点を打つことは一般的に行われる。</w:t>
      </w:r>
    </w:p>
    <w:p>
      <w:pPr>
        <w:spacing w:after="100"/>
      </w:pPr>
      <w:r>
        <w:rPr>
          <w:b/>
          <w:bCs/>
          <w:color w:val="B00020"/>
        </w:rPr>
        <w:t xml:space="preserve">2（誤）</w:t>
      </w:r>
      <w:r>
        <w:t xml:space="preserve">　句読点は主に書き言葉の表記に用いられる要素である。</w:t>
      </w:r>
    </w:p>
    <w:p>
      <w:pPr>
        <w:spacing w:after="100"/>
      </w:pPr>
      <w:r>
        <w:rPr>
          <w:b/>
          <w:bCs/>
          <w:color w:val="2E7D32"/>
        </w:rPr>
        <w:t xml:space="preserve">3（正）</w:t>
      </w:r>
      <w:r>
        <w:t xml:space="preserve">　読点の打ち方には、意味の区切りや読みやすさに関する一定の慣習があるが、書き手の意図や文脈によって幅がある場合があるとされる。</w:t>
      </w:r>
    </w:p>
    <w:p>
      <w:pPr>
        <w:spacing w:after="100"/>
      </w:pPr>
      <w:r>
        <w:rPr>
          <w:b/>
          <w:bCs/>
          <w:color w:val="B00020"/>
        </w:rPr>
        <w:t xml:space="preserve">4（誤）</w:t>
      </w:r>
      <w:r>
        <w:t xml:space="preserve">　一定の慣習・傾向は存在するとされ、全く規則性がないわけではない。</w:t>
      </w:r>
    </w:p>
    <w:p>
      <w:pPr>
        <w:pBdr>
          <w:top w:val="single" w:color="CCCCCC" w:sz="4" w:space="6"/>
        </w:pBdr>
        <w:spacing w:after="300" w:before="150"/>
      </w:pPr>
      <w:hyperlink w:history="1" w:anchor="Q_M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1" w:id="1034"/>
      <w:r>
        <w:rPr>
          <w:b/>
          <w:bCs/>
        </w:rPr>
        <w:t xml:space="preserve">問題51　解説</w:t>
      </w:r>
      <w:bookmarkEnd w:id="1034"/>
    </w:p>
    <w:p>
      <w:pPr>
        <w:spacing w:after="120"/>
      </w:pPr>
      <w:r>
        <w:rPr>
          <w:b/>
          <w:bCs/>
        </w:rPr>
        <w:t xml:space="preserve">正解：2</w:t>
      </w:r>
    </w:p>
    <w:p>
      <w:pPr>
        <w:spacing w:after="100"/>
      </w:pPr>
      <w:r>
        <w:rPr>
          <w:b/>
          <w:bCs/>
          <w:color w:val="B00020"/>
        </w:rPr>
        <w:t xml:space="preserve">1（誤）</w:t>
      </w:r>
      <w:r>
        <w:t xml:space="preserve">　文中で副詞的に用いられるなど、一定の文法的な機能・役割を持つとされる。</w:t>
      </w:r>
    </w:p>
    <w:p>
      <w:pPr>
        <w:spacing w:after="100"/>
      </w:pPr>
      <w:r>
        <w:rPr>
          <w:b/>
          <w:bCs/>
          <w:color w:val="2E7D32"/>
        </w:rPr>
        <w:t xml:space="preserve">2（正）</w:t>
      </w:r>
      <w:r>
        <w:t xml:space="preserve">　日本語には擬音語（音を表す語）・擬態語（様子を表す語）を含むオノマトペが豊富に存在し、感覚的で生き生きとしたニュアンスを伝える役割を持つとされる。</w:t>
      </w:r>
    </w:p>
    <w:p>
      <w:pPr>
        <w:spacing w:after="100"/>
      </w:pPr>
      <w:r>
        <w:rPr>
          <w:b/>
          <w:bCs/>
          <w:color w:val="B00020"/>
        </w:rPr>
        <w:t xml:space="preserve">3（誤）</w:t>
      </w:r>
      <w:r>
        <w:t xml:space="preserve">　オノマトペは語彙のカテゴリーを指す用語であり、動詞の活用形を指す用語ではない。</w:t>
      </w:r>
    </w:p>
    <w:p>
      <w:pPr>
        <w:spacing w:after="100"/>
      </w:pPr>
      <w:r>
        <w:rPr>
          <w:b/>
          <w:bCs/>
          <w:color w:val="B00020"/>
        </w:rPr>
        <w:t xml:space="preserve">4（誤）</w:t>
      </w:r>
      <w:r>
        <w:t xml:space="preserve">　日本語はオノマトペが豊富な言語の一つとして特徴づけられることが多い。</w:t>
      </w:r>
    </w:p>
    <w:p>
      <w:pPr>
        <w:pBdr>
          <w:top w:val="single" w:color="CCCCCC" w:sz="4" w:space="6"/>
        </w:pBdr>
        <w:spacing w:after="300" w:before="150"/>
      </w:pPr>
      <w:hyperlink w:history="1" w:anchor="Q_M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2" w:id="1035"/>
      <w:r>
        <w:rPr>
          <w:b/>
          <w:bCs/>
        </w:rPr>
        <w:t xml:space="preserve">問題52　解説</w:t>
      </w:r>
      <w:bookmarkEnd w:id="1035"/>
    </w:p>
    <w:p>
      <w:pPr>
        <w:spacing w:after="120"/>
      </w:pPr>
      <w:r>
        <w:rPr>
          <w:b/>
          <w:bCs/>
        </w:rPr>
        <w:t xml:space="preserve">正解：3</w:t>
      </w:r>
    </w:p>
    <w:p>
      <w:pPr>
        <w:spacing w:after="100"/>
      </w:pPr>
      <w:r>
        <w:rPr>
          <w:b/>
          <w:bCs/>
          <w:color w:val="B00020"/>
        </w:rPr>
        <w:t xml:space="preserve">1（誤）</w:t>
      </w:r>
      <w:r>
        <w:t xml:space="preserve">　連用形という動詞の活用形の一種が関わる現象であり、活用と無関係とは言えない。</w:t>
      </w:r>
    </w:p>
    <w:p>
      <w:pPr>
        <w:spacing w:after="100"/>
      </w:pPr>
      <w:r>
        <w:rPr>
          <w:b/>
          <w:bCs/>
          <w:color w:val="B00020"/>
        </w:rPr>
        <w:t xml:space="preserve">2（誤）</w:t>
      </w:r>
      <w:r>
        <w:t xml:space="preserve">　このような複合語形成は日本語に広く見られる現象である。</w:t>
      </w:r>
    </w:p>
    <w:p>
      <w:pPr>
        <w:spacing w:after="100"/>
      </w:pPr>
      <w:r>
        <w:rPr>
          <w:b/>
          <w:bCs/>
          <w:color w:val="2E7D32"/>
        </w:rPr>
        <w:t xml:space="preserve">3（正）</w:t>
      </w:r>
      <w:r>
        <w:t xml:space="preserve">　動詞の連用形が複合語の構成要素（「読み方」の「読み」、「食べ物」の「食べ」等）として活用されることは、日本語の語形成の特徴の一つとして挙げられる。</w:t>
      </w:r>
    </w:p>
    <w:p>
      <w:pPr>
        <w:spacing w:after="100"/>
      </w:pPr>
      <w:r>
        <w:rPr>
          <w:b/>
          <w:bCs/>
          <w:color w:val="B00020"/>
        </w:rPr>
        <w:t xml:space="preserve">4（誤）</w:t>
      </w:r>
      <w:r>
        <w:t xml:space="preserve">　和語の動詞に基づく複合語形成であり、外来語に限定される現象ではない。</w:t>
      </w:r>
    </w:p>
    <w:p>
      <w:pPr>
        <w:pBdr>
          <w:top w:val="single" w:color="CCCCCC" w:sz="4" w:space="6"/>
        </w:pBdr>
        <w:spacing w:after="300" w:before="150"/>
      </w:pPr>
      <w:hyperlink w:history="1" w:anchor="Q_M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3" w:id="1036"/>
      <w:r>
        <w:rPr>
          <w:b/>
          <w:bCs/>
        </w:rPr>
        <w:t xml:space="preserve">問題53　解説</w:t>
      </w:r>
      <w:bookmarkEnd w:id="1036"/>
    </w:p>
    <w:p>
      <w:pPr>
        <w:spacing w:after="120"/>
      </w:pPr>
      <w:r>
        <w:rPr>
          <w:b/>
          <w:bCs/>
        </w:rPr>
        <w:t xml:space="preserve">正解：3</w:t>
      </w:r>
    </w:p>
    <w:p>
      <w:pPr>
        <w:spacing w:after="100"/>
      </w:pPr>
      <w:r>
        <w:rPr>
          <w:b/>
          <w:bCs/>
          <w:color w:val="B00020"/>
        </w:rPr>
        <w:t xml:space="preserve">1（誤）</w:t>
      </w:r>
      <w:r>
        <w:t xml:space="preserve">　終助詞は文末に付いて話し手の態度等を示す助詞（「ね」「よ」等）であり、取り立て助詞とは異なる。</w:t>
      </w:r>
    </w:p>
    <w:p>
      <w:pPr>
        <w:spacing w:after="100"/>
      </w:pPr>
      <w:r>
        <w:rPr>
          <w:b/>
          <w:bCs/>
          <w:color w:val="B00020"/>
        </w:rPr>
        <w:t xml:space="preserve">2（誤）</w:t>
      </w:r>
      <w:r>
        <w:t xml:space="preserve">　格助詞は名詞句と述語との文法的な関係（主語・目的語等）を示す助詞であり、限定や類推等の意味を加える助詞とは機能が異なる。</w:t>
      </w:r>
    </w:p>
    <w:p>
      <w:pPr>
        <w:spacing w:after="100"/>
      </w:pPr>
      <w:r>
        <w:rPr>
          <w:b/>
          <w:bCs/>
          <w:color w:val="2E7D32"/>
        </w:rPr>
        <w:t xml:space="preserve">3（正）</w:t>
      </w:r>
      <w:r>
        <w:t xml:space="preserve">　名詞などに付いて限定・類推・添加などの特別な意味を加える助詞（「だけ」「さえ」「も」等）を「取り立て助詞（とりたて助詞）」と呼ぶ。</w:t>
      </w:r>
    </w:p>
    <w:p>
      <w:pPr>
        <w:spacing w:after="100"/>
      </w:pPr>
      <w:r>
        <w:rPr>
          <w:b/>
          <w:bCs/>
          <w:color w:val="B00020"/>
        </w:rPr>
        <w:t xml:space="preserve">4（誤）</w:t>
      </w:r>
      <w:r>
        <w:t xml:space="preserve">　接続助詞は節と節をつなぐ働きを持つ助詞（「ので」「が」等）であり、取り立て助詞とは異なる。</w:t>
      </w:r>
    </w:p>
    <w:p>
      <w:pPr>
        <w:pBdr>
          <w:top w:val="single" w:color="CCCCCC" w:sz="4" w:space="6"/>
        </w:pBdr>
        <w:spacing w:after="300" w:before="150"/>
      </w:pPr>
      <w:hyperlink w:history="1" w:anchor="Q_M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4" w:id="1037"/>
      <w:r>
        <w:rPr>
          <w:b/>
          <w:bCs/>
        </w:rPr>
        <w:t xml:space="preserve">問題54　解説</w:t>
      </w:r>
      <w:bookmarkEnd w:id="1037"/>
    </w:p>
    <w:p>
      <w:pPr>
        <w:spacing w:after="120"/>
      </w:pPr>
      <w:r>
        <w:rPr>
          <w:b/>
          <w:bCs/>
        </w:rPr>
        <w:t xml:space="preserve">正解：4</w:t>
      </w:r>
    </w:p>
    <w:p>
      <w:pPr>
        <w:spacing w:after="100"/>
      </w:pPr>
      <w:r>
        <w:rPr>
          <w:b/>
          <w:bCs/>
          <w:color w:val="B00020"/>
        </w:rPr>
        <w:t xml:space="preserve">1（誤）</w:t>
      </w:r>
      <w:r>
        <w:t xml:space="preserve">　修飾する名詞の直前に置かれることが基本であり、文末に置かれるとは限らない。</w:t>
      </w:r>
    </w:p>
    <w:p>
      <w:pPr>
        <w:spacing w:after="100"/>
      </w:pPr>
      <w:r>
        <w:rPr>
          <w:b/>
          <w:bCs/>
          <w:color w:val="B00020"/>
        </w:rPr>
        <w:t xml:space="preserve">2（誤）</w:t>
      </w:r>
      <w:r>
        <w:t xml:space="preserve">　「買った」のように動詞（の活用形）を含むことが一般的である。</w:t>
      </w:r>
    </w:p>
    <w:p>
      <w:pPr>
        <w:spacing w:after="100"/>
      </w:pPr>
      <w:r>
        <w:rPr>
          <w:b/>
          <w:bCs/>
          <w:color w:val="B00020"/>
        </w:rPr>
        <w:t xml:space="preserve">3（誤）</w:t>
      </w:r>
      <w:r>
        <w:t xml:space="preserve">　節（複数の語からなるまとまり）で構成される点が特徴であり、単語一語のみを指すわけではない。</w:t>
      </w:r>
    </w:p>
    <w:p>
      <w:pPr>
        <w:spacing w:after="100"/>
      </w:pPr>
      <w:r>
        <w:rPr>
          <w:b/>
          <w:bCs/>
          <w:color w:val="2E7D32"/>
        </w:rPr>
        <w:t xml:space="preserve">4（正）</w:t>
      </w:r>
      <w:r>
        <w:t xml:space="preserve">　「昨日買った」という節全体が「本」という名詞を修飾する成分として機能する構造を「連体修飾節」と呼ぶ。</w:t>
      </w:r>
    </w:p>
    <w:p>
      <w:pPr>
        <w:pBdr>
          <w:top w:val="single" w:color="CCCCCC" w:sz="4" w:space="6"/>
        </w:pBdr>
        <w:spacing w:after="300" w:before="150"/>
      </w:pPr>
      <w:hyperlink w:history="1" w:anchor="Q_M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5" w:id="1038"/>
      <w:r>
        <w:rPr>
          <w:b/>
          <w:bCs/>
        </w:rPr>
        <w:t xml:space="preserve">問題55　解説</w:t>
      </w:r>
      <w:bookmarkEnd w:id="1038"/>
    </w:p>
    <w:p>
      <w:pPr>
        <w:spacing w:after="120"/>
      </w:pPr>
      <w:r>
        <w:rPr>
          <w:b/>
          <w:bCs/>
        </w:rPr>
        <w:t xml:space="preserve">正解：4</w:t>
      </w:r>
    </w:p>
    <w:p>
      <w:pPr>
        <w:spacing w:after="100"/>
      </w:pPr>
      <w:r>
        <w:rPr>
          <w:b/>
          <w:bCs/>
          <w:color w:val="B00020"/>
        </w:rPr>
        <w:t xml:space="preserve">1（誤）</w:t>
      </w:r>
      <w:r>
        <w:t xml:space="preserve">　指針は、この形式には適切な場合と、あまり適切とはいえない場合があると説明しています。使用の多さだけでは適切さを判断できません。</w:t>
      </w:r>
    </w:p>
    <w:p>
      <w:pPr>
        <w:spacing w:after="100"/>
      </w:pPr>
      <w:r>
        <w:rPr>
          <w:b/>
          <w:bCs/>
          <w:color w:val="B00020"/>
        </w:rPr>
        <w:t xml:space="preserve">2（誤）</w:t>
      </w:r>
      <w:r>
        <w:t xml:space="preserve">　「いただく」は謙譲語Ⅰの例です。「〜させていただく」は、使役形と敬語の要素を含む形式です。</w:t>
      </w:r>
    </w:p>
    <w:p>
      <w:pPr>
        <w:spacing w:after="100"/>
      </w:pPr>
      <w:r>
        <w:rPr>
          <w:b/>
          <w:bCs/>
          <w:color w:val="B00020"/>
        </w:rPr>
        <w:t xml:space="preserve">3（誤）</w:t>
      </w:r>
      <w:r>
        <w:t xml:space="preserve">　指針は許可と恩恵という二つの条件を挙げ、その条件をどの程度満たすかによって適切さが異なると説明しています。</w:t>
      </w:r>
    </w:p>
    <w:p>
      <w:pPr>
        <w:spacing w:after="100"/>
      </w:pPr>
      <w:r>
        <w:rPr>
          <w:b/>
          <w:bCs/>
          <w:color w:val="2E7D32"/>
        </w:rPr>
        <w:t xml:space="preserve">4（正）</w:t>
      </w:r>
      <w:r>
        <w:t xml:space="preserve">　指針第2章の「させていただく」の節が示す基本条件と一致します。条件を満たすかのように見立てる用法や、その許容度の個人差も説明されており、形式だけで一律に判断する趣旨ではありません。</w:t>
      </w:r>
    </w:p>
    <w:p>
      <w:pPr>
        <w:pBdr>
          <w:top w:val="single" w:color="CCCCCC" w:sz="4" w:space="6"/>
        </w:pBdr>
        <w:spacing w:after="300" w:before="150"/>
      </w:pPr>
      <w:hyperlink w:history="1" w:anchor="Q_M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6" w:id="1039"/>
      <w:r>
        <w:rPr>
          <w:b/>
          <w:bCs/>
        </w:rPr>
        <w:t xml:space="preserve">問題56　解説</w:t>
      </w:r>
      <w:bookmarkEnd w:id="1039"/>
    </w:p>
    <w:p>
      <w:pPr>
        <w:spacing w:after="120"/>
      </w:pPr>
      <w:r>
        <w:rPr>
          <w:b/>
          <w:bCs/>
        </w:rPr>
        <w:t xml:space="preserve">正解：3</w:t>
      </w:r>
    </w:p>
    <w:p>
      <w:pPr>
        <w:spacing w:after="100"/>
      </w:pPr>
      <w:r>
        <w:rPr>
          <w:b/>
          <w:bCs/>
          <w:color w:val="B00020"/>
        </w:rPr>
        <w:t xml:space="preserve">1（誤）</w:t>
      </w:r>
      <w:r>
        <w:t xml:space="preserve">　客観的な事実の陳述というより、話し手の主観的な推量・確信を表すニュアンスを持つ表現とされる。</w:t>
      </w:r>
    </w:p>
    <w:p>
      <w:pPr>
        <w:spacing w:after="100"/>
      </w:pPr>
      <w:r>
        <w:rPr>
          <w:b/>
          <w:bCs/>
          <w:color w:val="B00020"/>
        </w:rPr>
        <w:t xml:space="preserve">2（誤）</w:t>
      </w:r>
      <w:r>
        <w:t xml:space="preserve">　能動・受身等を示すボイスとは異なる文法カテゴリーに分類される。</w:t>
      </w:r>
    </w:p>
    <w:p>
      <w:pPr>
        <w:spacing w:after="100"/>
      </w:pPr>
      <w:r>
        <w:rPr>
          <w:b/>
          <w:bCs/>
          <w:color w:val="2E7D32"/>
        </w:rPr>
        <w:t xml:space="preserve">3（正）</w:t>
      </w:r>
      <w:r>
        <w:t xml:space="preserve">　何らかの根拠（情報や推論）に基づいて、話し手が推量・確信を述べる際に用いられるモダリティ表現である。</w:t>
      </w:r>
    </w:p>
    <w:p>
      <w:pPr>
        <w:spacing w:after="100"/>
      </w:pPr>
      <w:r>
        <w:rPr>
          <w:b/>
          <w:bCs/>
          <w:color w:val="B00020"/>
        </w:rPr>
        <w:t xml:space="preserve">4（誤）</w:t>
      </w:r>
      <w:r>
        <w:t xml:space="preserve">　テンス（時制）そのものを表す形式ではなく、話し手の判断を表すモダリティに分類される。</w:t>
      </w:r>
    </w:p>
    <w:p>
      <w:pPr>
        <w:pBdr>
          <w:top w:val="single" w:color="CCCCCC" w:sz="4" w:space="6"/>
        </w:pBdr>
        <w:spacing w:after="300" w:before="150"/>
      </w:pPr>
      <w:hyperlink w:history="1" w:anchor="Q_M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7" w:id="1040"/>
      <w:r>
        <w:rPr>
          <w:b/>
          <w:bCs/>
        </w:rPr>
        <w:t xml:space="preserve">問題57　解説</w:t>
      </w:r>
      <w:bookmarkEnd w:id="1040"/>
    </w:p>
    <w:p>
      <w:pPr>
        <w:spacing w:after="120"/>
      </w:pPr>
      <w:r>
        <w:rPr>
          <w:b/>
          <w:bCs/>
        </w:rPr>
        <w:t xml:space="preserve">正解：3</w:t>
      </w:r>
    </w:p>
    <w:p>
      <w:pPr>
        <w:spacing w:after="100"/>
      </w:pPr>
      <w:r>
        <w:rPr>
          <w:b/>
          <w:bCs/>
          <w:color w:val="B00020"/>
        </w:rPr>
        <w:t xml:space="preserve">1（誤）</w:t>
      </w:r>
      <w:r>
        <w:t xml:space="preserve">　直喩は「〜のようだ」等を用いて比喩であることを明示する技法であり、換喩とは異なる技法である。</w:t>
      </w:r>
    </w:p>
    <w:p>
      <w:pPr>
        <w:spacing w:after="100"/>
      </w:pPr>
      <w:r>
        <w:rPr>
          <w:b/>
          <w:bCs/>
          <w:color w:val="B00020"/>
        </w:rPr>
        <w:t xml:space="preserve">2（誤）</w:t>
      </w:r>
      <w:r>
        <w:t xml:space="preserve">　慣用的に用いられる正当な比喩表現であり、誤用ではない。</w:t>
      </w:r>
    </w:p>
    <w:p>
      <w:pPr>
        <w:spacing w:after="100"/>
      </w:pPr>
      <w:r>
        <w:rPr>
          <w:b/>
          <w:bCs/>
          <w:color w:val="2E7D32"/>
        </w:rPr>
        <w:t xml:space="preserve">3（正）</w:t>
      </w:r>
      <w:r>
        <w:t xml:space="preserve">　あるものと関連の深い別のもので言い表す技法を「換喩（メトニミー）」と呼び、日常的な言語表現にも広く見られる。</w:t>
      </w:r>
    </w:p>
    <w:p>
      <w:pPr>
        <w:spacing w:after="100"/>
      </w:pPr>
      <w:r>
        <w:rPr>
          <w:b/>
          <w:bCs/>
          <w:color w:val="B00020"/>
        </w:rPr>
        <w:t xml:space="preserve">4（誤）</w:t>
      </w:r>
      <w:r>
        <w:t xml:space="preserve">　日本語にも換喩の例は多く見られるとされる。</w:t>
      </w:r>
    </w:p>
    <w:p>
      <w:pPr>
        <w:pBdr>
          <w:top w:val="single" w:color="CCCCCC" w:sz="4" w:space="6"/>
        </w:pBdr>
        <w:spacing w:after="300" w:before="150"/>
      </w:pPr>
      <w:hyperlink w:history="1" w:anchor="Q_M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8" w:id="1041"/>
      <w:r>
        <w:rPr>
          <w:b/>
          <w:bCs/>
        </w:rPr>
        <w:t xml:space="preserve">問題58　解説</w:t>
      </w:r>
      <w:bookmarkEnd w:id="1041"/>
    </w:p>
    <w:p>
      <w:pPr>
        <w:spacing w:after="120"/>
      </w:pPr>
      <w:r>
        <w:rPr>
          <w:b/>
          <w:bCs/>
        </w:rPr>
        <w:t xml:space="preserve">正解：1</w:t>
      </w:r>
    </w:p>
    <w:p>
      <w:pPr>
        <w:spacing w:after="100"/>
      </w:pPr>
      <w:r>
        <w:rPr>
          <w:b/>
          <w:bCs/>
          <w:color w:val="2E7D32"/>
        </w:rPr>
        <w:t xml:space="preserve">1（正）</w:t>
      </w:r>
      <w:r>
        <w:t xml:space="preserve">　「動物」（上位語）や「柴犬」（下位語）よりも、「犬」のように日常的に最もよく使われ、認知的にまとまりのよいとされるレベルの語を「基本レベル語」と呼ぶ。</w:t>
      </w:r>
    </w:p>
    <w:p>
      <w:pPr>
        <w:spacing w:after="100"/>
      </w:pPr>
      <w:r>
        <w:rPr>
          <w:b/>
          <w:bCs/>
          <w:color w:val="B00020"/>
        </w:rPr>
        <w:t xml:space="preserve">2（誤）</w:t>
      </w:r>
      <w:r>
        <w:t xml:space="preserve">　上位語（「動物」等）はより包括的な語であり、基本レベル語とは区別される。</w:t>
      </w:r>
    </w:p>
    <w:p>
      <w:pPr>
        <w:spacing w:after="100"/>
      </w:pPr>
      <w:r>
        <w:rPr>
          <w:b/>
          <w:bCs/>
          <w:color w:val="B00020"/>
        </w:rPr>
        <w:t xml:space="preserve">3（誤）</w:t>
      </w:r>
      <w:r>
        <w:t xml:space="preserve">　下位語（「柴犬」等）はより限定的な語であり、基本レベル語とは区別される。</w:t>
      </w:r>
    </w:p>
    <w:p>
      <w:pPr>
        <w:spacing w:after="100"/>
      </w:pPr>
      <w:r>
        <w:rPr>
          <w:b/>
          <w:bCs/>
          <w:color w:val="B00020"/>
        </w:rPr>
        <w:t xml:space="preserve">4（誤）</w:t>
      </w:r>
      <w:r>
        <w:t xml:space="preserve">　対義語は反対の意味を持つ語のペアを指し、この概念とは異なる。</w:t>
      </w:r>
    </w:p>
    <w:p>
      <w:pPr>
        <w:pBdr>
          <w:top w:val="single" w:color="CCCCCC" w:sz="4" w:space="6"/>
        </w:pBdr>
        <w:spacing w:after="300" w:before="150"/>
      </w:pPr>
      <w:hyperlink w:history="1" w:anchor="Q_M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9" w:id="1042"/>
      <w:r>
        <w:rPr>
          <w:b/>
          <w:bCs/>
        </w:rPr>
        <w:t xml:space="preserve">問題59　解説</w:t>
      </w:r>
      <w:bookmarkEnd w:id="1042"/>
    </w:p>
    <w:p>
      <w:pPr>
        <w:spacing w:after="120"/>
      </w:pPr>
      <w:r>
        <w:rPr>
          <w:b/>
          <w:bCs/>
        </w:rPr>
        <w:t xml:space="preserve">正解：4</w:t>
      </w:r>
    </w:p>
    <w:p>
      <w:pPr>
        <w:spacing w:after="100"/>
      </w:pPr>
      <w:r>
        <w:rPr>
          <w:b/>
          <w:bCs/>
          <w:color w:val="B00020"/>
        </w:rPr>
        <w:t xml:space="preserve">1（誤）</w:t>
      </w:r>
      <w:r>
        <w:t xml:space="preserve">　対義語は反対の意味を持つ語のペアを指す用語であり、前提とは異なる概念である。</w:t>
      </w:r>
    </w:p>
    <w:p>
      <w:pPr>
        <w:spacing w:after="100"/>
      </w:pPr>
      <w:r>
        <w:rPr>
          <w:b/>
          <w:bCs/>
          <w:color w:val="B00020"/>
        </w:rPr>
        <w:t xml:space="preserve">2（誤）</w:t>
      </w:r>
      <w:r>
        <w:t xml:space="preserve">　上位語は意味の包摂関係に関する用語であり、前提とは異なる。</w:t>
      </w:r>
    </w:p>
    <w:p>
      <w:pPr>
        <w:spacing w:after="100"/>
      </w:pPr>
      <w:r>
        <w:rPr>
          <w:b/>
          <w:bCs/>
          <w:color w:val="B00020"/>
        </w:rPr>
        <w:t xml:space="preserve">3（誤）</w:t>
      </w:r>
      <w:r>
        <w:t xml:space="preserve">　音韻交替は音声現象を指す用語であり、語用論的な前提とは異なる。</w:t>
      </w:r>
    </w:p>
    <w:p>
      <w:pPr>
        <w:spacing w:after="100"/>
      </w:pPr>
      <w:r>
        <w:rPr>
          <w:b/>
          <w:bCs/>
          <w:color w:val="2E7D32"/>
        </w:rPr>
        <w:t xml:space="preserve">4（正）</w:t>
      </w:r>
      <w:r>
        <w:t xml:space="preserve">　「彼は禁煙した」という発話が、彼が以前タバコを吸っていたことを当然の前提とするように、発話が成立するために想定される内容を「前提（プレサポジション）」と呼ぶ。</w:t>
      </w:r>
    </w:p>
    <w:p>
      <w:pPr>
        <w:pBdr>
          <w:top w:val="single" w:color="CCCCCC" w:sz="4" w:space="6"/>
        </w:pBdr>
        <w:spacing w:after="300" w:before="150"/>
      </w:pPr>
      <w:hyperlink w:history="1" w:anchor="Q_M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60" w:id="1043"/>
      <w:r>
        <w:rPr>
          <w:b/>
          <w:bCs/>
        </w:rPr>
        <w:t xml:space="preserve">問題60　解説</w:t>
      </w:r>
      <w:bookmarkEnd w:id="1043"/>
    </w:p>
    <w:p>
      <w:pPr>
        <w:spacing w:after="120"/>
      </w:pPr>
      <w:r>
        <w:rPr>
          <w:b/>
          <w:bCs/>
        </w:rPr>
        <w:t xml:space="preserve">正解：2</w:t>
      </w:r>
    </w:p>
    <w:p>
      <w:pPr>
        <w:spacing w:after="100"/>
      </w:pPr>
      <w:r>
        <w:rPr>
          <w:b/>
          <w:bCs/>
          <w:color w:val="B00020"/>
        </w:rPr>
        <w:t xml:space="preserve">1（誤）</w:t>
      </w:r>
      <w:r>
        <w:t xml:space="preserve">　話す・書く力（言語運用能力）は発信面の能力であり、この読解場面での推測力とは異なる側面の能力である。</w:t>
      </w:r>
    </w:p>
    <w:p>
      <w:pPr>
        <w:spacing w:after="100"/>
      </w:pPr>
      <w:r>
        <w:rPr>
          <w:b/>
          <w:bCs/>
          <w:color w:val="2E7D32"/>
        </w:rPr>
        <w:t xml:space="preserve">2（正）</w:t>
      </w:r>
      <w:r>
        <w:t xml:space="preserve">　未知語の意味を文脈から推測しながら読み進める力は、読む（読解）という受容・理解の場面で発揮される力であり、受容・理解能力の一部として位置づけられる。</w:t>
      </w:r>
    </w:p>
    <w:p>
      <w:pPr>
        <w:spacing w:after="100"/>
      </w:pPr>
      <w:r>
        <w:rPr>
          <w:b/>
          <w:bCs/>
          <w:color w:val="B00020"/>
        </w:rPr>
        <w:t xml:space="preserve">3（誤）</w:t>
      </w:r>
      <w:r>
        <w:t xml:space="preserve">　社会文化能力はその言語が使われる社会・文化的背景に関する能力であり、語の意味推測とは異なる。</w:t>
      </w:r>
    </w:p>
    <w:p>
      <w:pPr>
        <w:spacing w:after="100"/>
      </w:pPr>
      <w:r>
        <w:rPr>
          <w:b/>
          <w:bCs/>
          <w:color w:val="B00020"/>
        </w:rPr>
        <w:t xml:space="preserve">4（誤）</w:t>
      </w:r>
      <w:r>
        <w:t xml:space="preserve">　対人関係能力は対人関係を築く力であり、語の意味推測とは異なる。</w:t>
      </w:r>
    </w:p>
    <w:p>
      <w:pPr>
        <w:pBdr>
          <w:top w:val="single" w:color="CCCCCC" w:sz="4" w:space="6"/>
        </w:pBdr>
        <w:spacing w:after="300" w:before="150"/>
      </w:pPr>
      <w:hyperlink w:history="1" w:anchor="Q_M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1" w:id="1044"/>
      <w:r>
        <w:rPr>
          <w:b/>
          <w:bCs/>
        </w:rPr>
        <w:t xml:space="preserve">問題61　解説</w:t>
      </w:r>
      <w:bookmarkEnd w:id="1044"/>
    </w:p>
    <w:p>
      <w:pPr>
        <w:spacing w:after="120"/>
      </w:pPr>
      <w:r>
        <w:rPr>
          <w:b/>
          <w:bCs/>
        </w:rPr>
        <w:t xml:space="preserve">正解：4</w:t>
      </w:r>
    </w:p>
    <w:p>
      <w:pPr>
        <w:spacing w:after="100"/>
      </w:pPr>
      <w:r>
        <w:rPr>
          <w:b/>
          <w:bCs/>
          <w:color w:val="B00020"/>
        </w:rPr>
        <w:t xml:space="preserve">1（誤）</w:t>
      </w:r>
      <w:r>
        <w:t xml:space="preserve">　形式（オンライン）そのものよりも、教材の難易度調整の課題が主な要因と考えられる。</w:t>
      </w:r>
    </w:p>
    <w:p>
      <w:pPr>
        <w:spacing w:after="100"/>
      </w:pPr>
      <w:r>
        <w:rPr>
          <w:b/>
          <w:bCs/>
          <w:color w:val="B00020"/>
        </w:rPr>
        <w:t xml:space="preserve">2（誤）</w:t>
      </w:r>
      <w:r>
        <w:t xml:space="preserve">　学習者の理解状況から、改善の余地があると考えられる。</w:t>
      </w:r>
    </w:p>
    <w:p>
      <w:pPr>
        <w:spacing w:after="100"/>
      </w:pPr>
      <w:r>
        <w:rPr>
          <w:b/>
          <w:bCs/>
          <w:color w:val="B00020"/>
        </w:rPr>
        <w:t xml:space="preserve">3（誤）</w:t>
      </w:r>
      <w:r>
        <w:t xml:space="preserve">　初級段階から、レベルに応じた聴解教材を用いることは一般的に行われている。</w:t>
      </w:r>
    </w:p>
    <w:p>
      <w:pPr>
        <w:spacing w:after="100"/>
      </w:pPr>
      <w:r>
        <w:rPr>
          <w:b/>
          <w:bCs/>
          <w:color w:val="2E7D32"/>
        </w:rPr>
        <w:t xml:space="preserve">4（正）</w:t>
      </w:r>
      <w:r>
        <w:t xml:space="preserve">　初級学習者にとっては、自然な速さの会話や、読みの確認が難しい語彙・漢字への配慮が不足していると、理解の妨げになりやすい。</w:t>
      </w:r>
    </w:p>
    <w:p>
      <w:pPr>
        <w:pBdr>
          <w:top w:val="single" w:color="CCCCCC" w:sz="4" w:space="6"/>
        </w:pBdr>
        <w:spacing w:after="300" w:before="150"/>
      </w:pPr>
      <w:hyperlink w:history="1" w:anchor="Q_MO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2" w:id="1045"/>
      <w:r>
        <w:rPr>
          <w:b/>
          <w:bCs/>
        </w:rPr>
        <w:t xml:space="preserve">問題62　解説</w:t>
      </w:r>
      <w:bookmarkEnd w:id="1045"/>
    </w:p>
    <w:p>
      <w:pPr>
        <w:spacing w:after="120"/>
      </w:pPr>
      <w:r>
        <w:rPr>
          <w:b/>
          <w:bCs/>
        </w:rPr>
        <w:t xml:space="preserve">正解：2</w:t>
      </w:r>
    </w:p>
    <w:p>
      <w:pPr>
        <w:spacing w:after="100"/>
      </w:pPr>
      <w:r>
        <w:rPr>
          <w:b/>
          <w:bCs/>
          <w:color w:val="B00020"/>
        </w:rPr>
        <w:t xml:space="preserve">1（誤）</w:t>
      </w:r>
      <w:r>
        <w:t xml:space="preserve">　ケースで追加したのは、後続の聴解に備える語彙確認です。発音を採点・評価する手順は示されていません。</w:t>
      </w:r>
    </w:p>
    <w:p>
      <w:pPr>
        <w:spacing w:after="100"/>
      </w:pPr>
      <w:r>
        <w:rPr>
          <w:b/>
          <w:bCs/>
          <w:color w:val="2E7D32"/>
        </w:rPr>
        <w:t xml:space="preserve">2（正）</w:t>
      </w:r>
      <w:r>
        <w:t xml:space="preserve">　聴解前の語彙確認は、教材の理解に必要な語彙を準備する活動です。既知語の活性化か未習語の事前指導かなど、活動の内容によって支援の働きは異なります。活動名だけからトップダウン処理に限定することはできません。</w:t>
      </w:r>
    </w:p>
    <w:p>
      <w:pPr>
        <w:spacing w:after="100"/>
      </w:pPr>
      <w:r>
        <w:rPr>
          <w:b/>
          <w:bCs/>
          <w:color w:val="B00020"/>
        </w:rPr>
        <w:t xml:space="preserve">3（誤）</w:t>
      </w:r>
      <w:r>
        <w:t xml:space="preserve">　語彙確認は教材理解への準備であり、利用許諾などの著作権確認とは別の課題です。ケースにも著作権確認を追加した記述はありません。</w:t>
      </w:r>
    </w:p>
    <w:p>
      <w:pPr>
        <w:spacing w:after="100"/>
      </w:pPr>
      <w:r>
        <w:rPr>
          <w:b/>
          <w:bCs/>
          <w:color w:val="B00020"/>
        </w:rPr>
        <w:t xml:space="preserve">4（誤）</w:t>
      </w:r>
      <w:r>
        <w:t xml:space="preserve">　聴解前活動は、後続の聴解に備える活動です。ケースでは画像を見せながら聞かせることも予定されており、聴解活動を省略することではありません。</w:t>
      </w:r>
    </w:p>
    <w:p>
      <w:pPr>
        <w:pBdr>
          <w:top w:val="single" w:color="CCCCCC" w:sz="4" w:space="6"/>
        </w:pBdr>
        <w:spacing w:after="300" w:before="150"/>
      </w:pPr>
      <w:hyperlink w:history="1" w:anchor="Q_MO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3" w:id="1046"/>
      <w:r>
        <w:rPr>
          <w:b/>
          <w:bCs/>
        </w:rPr>
        <w:t xml:space="preserve">問題63　解説</w:t>
      </w:r>
      <w:bookmarkEnd w:id="1046"/>
    </w:p>
    <w:p>
      <w:pPr>
        <w:spacing w:after="120"/>
      </w:pPr>
      <w:r>
        <w:rPr>
          <w:b/>
          <w:bCs/>
        </w:rPr>
        <w:t xml:space="preserve">正解：2</w:t>
      </w:r>
    </w:p>
    <w:p>
      <w:pPr>
        <w:spacing w:after="100"/>
      </w:pPr>
      <w:r>
        <w:rPr>
          <w:b/>
          <w:bCs/>
          <w:color w:val="B00020"/>
        </w:rPr>
        <w:t xml:space="preserve">1（誤）</w:t>
      </w:r>
      <w:r>
        <w:t xml:space="preserve">　音の分析（音韻論）そのものを目的とした工夫ではない。</w:t>
      </w:r>
    </w:p>
    <w:p>
      <w:pPr>
        <w:spacing w:after="100"/>
      </w:pPr>
      <w:r>
        <w:rPr>
          <w:b/>
          <w:bCs/>
          <w:color w:val="2E7D32"/>
        </w:rPr>
        <w:t xml:space="preserve">2（正）</w:t>
      </w:r>
      <w:r>
        <w:t xml:space="preserve">　視覚情報（メニューの画像）を手がかりに内容をイメージしやすくすることで、トップダウン処理による理解を助ける工夫と考えられる。</w:t>
      </w:r>
    </w:p>
    <w:p>
      <w:pPr>
        <w:spacing w:after="100"/>
      </w:pPr>
      <w:r>
        <w:rPr>
          <w:b/>
          <w:bCs/>
          <w:color w:val="B00020"/>
        </w:rPr>
        <w:t xml:space="preserve">3（誤）</w:t>
      </w:r>
      <w:r>
        <w:t xml:space="preserve">　著作権要件の充足を主目的とした工夫ではない。</w:t>
      </w:r>
    </w:p>
    <w:p>
      <w:pPr>
        <w:spacing w:after="100"/>
      </w:pPr>
      <w:r>
        <w:rPr>
          <w:b/>
          <w:bCs/>
          <w:color w:val="B00020"/>
        </w:rPr>
        <w:t xml:space="preserve">4（誤）</w:t>
      </w:r>
      <w:r>
        <w:t xml:space="preserve">　文構造の分析（統語論）そのものを目的とした工夫ではない。</w:t>
      </w:r>
    </w:p>
    <w:p>
      <w:pPr>
        <w:pBdr>
          <w:top w:val="single" w:color="CCCCCC" w:sz="4" w:space="6"/>
        </w:pBdr>
        <w:spacing w:after="300" w:before="150"/>
      </w:pPr>
      <w:hyperlink w:history="1" w:anchor="Q_MO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4" w:id="1047"/>
      <w:r>
        <w:rPr>
          <w:b/>
          <w:bCs/>
        </w:rPr>
        <w:t xml:space="preserve">問題64　解説</w:t>
      </w:r>
      <w:bookmarkEnd w:id="1047"/>
    </w:p>
    <w:p>
      <w:pPr>
        <w:spacing w:after="120"/>
      </w:pPr>
      <w:r>
        <w:rPr>
          <w:b/>
          <w:bCs/>
        </w:rPr>
        <w:t xml:space="preserve">正解：3</w:t>
      </w:r>
    </w:p>
    <w:p>
      <w:pPr>
        <w:spacing w:after="100"/>
      </w:pPr>
      <w:r>
        <w:rPr>
          <w:b/>
          <w:bCs/>
          <w:color w:val="B00020"/>
        </w:rPr>
        <w:t xml:space="preserve">1（誤）</w:t>
      </w:r>
      <w:r>
        <w:t xml:space="preserve">　コーパス分析は言語資料を分析する手法であり、この場面とは異なる。</w:t>
      </w:r>
    </w:p>
    <w:p>
      <w:pPr>
        <w:spacing w:after="100"/>
      </w:pPr>
      <w:r>
        <w:rPr>
          <w:b/>
          <w:bCs/>
          <w:color w:val="B00020"/>
        </w:rPr>
        <w:t xml:space="preserve">2（誤）</w:t>
      </w:r>
      <w:r>
        <w:t xml:space="preserve">　誤用分析は学習者の誤りを分析する手法であり、この場面の取り組みとは異なる。</w:t>
      </w:r>
    </w:p>
    <w:p>
      <w:pPr>
        <w:spacing w:after="100"/>
      </w:pPr>
      <w:r>
        <w:rPr>
          <w:b/>
          <w:bCs/>
          <w:color w:val="2E7D32"/>
        </w:rPr>
        <w:t xml:space="preserve">3（正）</w:t>
      </w:r>
      <w:r>
        <w:t xml:space="preserve">　授業を振り返り、同僚と相談しながら改善点を見出す取り組みは、授業分析・自己点検の一環として位置づけられる。</w:t>
      </w:r>
    </w:p>
    <w:p>
      <w:pPr>
        <w:spacing w:after="100"/>
      </w:pPr>
      <w:r>
        <w:rPr>
          <w:b/>
          <w:bCs/>
          <w:color w:val="B00020"/>
        </w:rPr>
        <w:t xml:space="preserve">4（誤）</w:t>
      </w:r>
      <w:r>
        <w:t xml:space="preserve">　対照分析は言語間の構造比較を行う手法であり、この場面とは異なる。</w:t>
      </w:r>
    </w:p>
    <w:p>
      <w:pPr>
        <w:pBdr>
          <w:top w:val="single" w:color="CCCCCC" w:sz="4" w:space="6"/>
        </w:pBdr>
        <w:spacing w:after="300" w:before="150"/>
      </w:pPr>
      <w:hyperlink w:history="1" w:anchor="Q_MO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5" w:id="1048"/>
      <w:r>
        <w:rPr>
          <w:b/>
          <w:bCs/>
        </w:rPr>
        <w:t xml:space="preserve">問題65　解説</w:t>
      </w:r>
      <w:bookmarkEnd w:id="1048"/>
    </w:p>
    <w:p>
      <w:pPr>
        <w:spacing w:after="120"/>
      </w:pPr>
      <w:r>
        <w:rPr>
          <w:b/>
          <w:bCs/>
        </w:rPr>
        <w:t xml:space="preserve">正解：4</w:t>
      </w:r>
    </w:p>
    <w:p>
      <w:pPr>
        <w:spacing w:after="100"/>
      </w:pPr>
      <w:r>
        <w:rPr>
          <w:b/>
          <w:bCs/>
          <w:color w:val="B00020"/>
        </w:rPr>
        <w:t xml:space="preserve">1（誤）</w:t>
      </w:r>
      <w:r>
        <w:t xml:space="preserve">　レベルに合わない難易度への統一は、理解を一層難しくする可能性がある。</w:t>
      </w:r>
    </w:p>
    <w:p>
      <w:pPr>
        <w:spacing w:after="100"/>
      </w:pPr>
      <w:r>
        <w:rPr>
          <w:b/>
          <w:bCs/>
          <w:color w:val="B00020"/>
        </w:rPr>
        <w:t xml:space="preserve">2（誤）</w:t>
      </w:r>
      <w:r>
        <w:t xml:space="preserve">　オンライン授業であっても、教材の難易度調整などの工夫は引き続き重要である。</w:t>
      </w:r>
    </w:p>
    <w:p>
      <w:pPr>
        <w:spacing w:after="100"/>
      </w:pPr>
      <w:r>
        <w:rPr>
          <w:b/>
          <w:bCs/>
          <w:color w:val="B00020"/>
        </w:rPr>
        <w:t xml:space="preserve">3（誤）</w:t>
      </w:r>
      <w:r>
        <w:t xml:space="preserve">　聴解教材自体は聴解力育成に重要な役割を持ち、使用をやめる必要はない。</w:t>
      </w:r>
    </w:p>
    <w:p>
      <w:pPr>
        <w:spacing w:after="100"/>
      </w:pPr>
      <w:r>
        <w:rPr>
          <w:b/>
          <w:bCs/>
          <w:color w:val="2E7D32"/>
        </w:rPr>
        <w:t xml:space="preserve">4（正）</w:t>
      </w:r>
      <w:r>
        <w:t xml:space="preserve">　学習者のレベルに応じて、速度・語彙・視覚情報などを調整した教材・活動を用意することが、今回の経験を踏まえた現実的な改善策となる。</w:t>
      </w:r>
    </w:p>
    <w:p>
      <w:pPr>
        <w:pBdr>
          <w:top w:val="single" w:color="CCCCCC" w:sz="4" w:space="6"/>
        </w:pBdr>
        <w:spacing w:after="300" w:before="150"/>
      </w:pPr>
      <w:hyperlink w:history="1" w:anchor="Q_MO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6" w:id="1049"/>
      <w:r>
        <w:rPr>
          <w:b/>
          <w:bCs/>
        </w:rPr>
        <w:t xml:space="preserve">問題66　解説</w:t>
      </w:r>
      <w:bookmarkEnd w:id="1049"/>
    </w:p>
    <w:p>
      <w:pPr>
        <w:spacing w:after="120"/>
      </w:pPr>
      <w:r>
        <w:rPr>
          <w:b/>
          <w:bCs/>
        </w:rPr>
        <w:t xml:space="preserve">正解：1</w:t>
      </w:r>
    </w:p>
    <w:p>
      <w:pPr>
        <w:spacing w:after="100"/>
      </w:pPr>
      <w:r>
        <w:rPr>
          <w:b/>
          <w:bCs/>
          <w:color w:val="2E7D32"/>
        </w:rPr>
        <w:t xml:space="preserve">1（正）</w:t>
      </w:r>
      <w:r>
        <w:t xml:space="preserve">　安全に関わる語彙・表現を扱っていることから、現場での安全確保という実践的なニーズに応える指導と考えられる。</w:t>
      </w:r>
    </w:p>
    <w:p>
      <w:pPr>
        <w:spacing w:after="100"/>
      </w:pPr>
      <w:r>
        <w:rPr>
          <w:b/>
          <w:bCs/>
          <w:color w:val="B00020"/>
        </w:rPr>
        <w:t xml:space="preserve">2（誤）</w:t>
      </w:r>
      <w:r>
        <w:t xml:space="preserve">　文学作品の読解を目的とした指導ではない。</w:t>
      </w:r>
    </w:p>
    <w:p>
      <w:pPr>
        <w:spacing w:after="100"/>
      </w:pPr>
      <w:r>
        <w:rPr>
          <w:b/>
          <w:bCs/>
          <w:color w:val="B00020"/>
        </w:rPr>
        <w:t xml:space="preserve">3（誤）</w:t>
      </w:r>
      <w:r>
        <w:t xml:space="preserve">　伝統文化に関する知識の指導を目的としたものではない。</w:t>
      </w:r>
    </w:p>
    <w:p>
      <w:pPr>
        <w:spacing w:after="100"/>
      </w:pPr>
      <w:r>
        <w:rPr>
          <w:b/>
          <w:bCs/>
          <w:color w:val="B00020"/>
        </w:rPr>
        <w:t xml:space="preserve">4（誤）</w:t>
      </w:r>
      <w:r>
        <w:t xml:space="preserve">　大学進学に関わる学術的な日本語力の育成を目的とした指導ではない。</w:t>
      </w:r>
    </w:p>
    <w:p>
      <w:pPr>
        <w:pBdr>
          <w:top w:val="single" w:color="CCCCCC" w:sz="4" w:space="6"/>
        </w:pBdr>
        <w:spacing w:after="300" w:before="150"/>
      </w:pPr>
      <w:hyperlink w:history="1" w:anchor="Q_MO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7" w:id="1050"/>
      <w:r>
        <w:rPr>
          <w:b/>
          <w:bCs/>
        </w:rPr>
        <w:t xml:space="preserve">問題67　解説</w:t>
      </w:r>
      <w:bookmarkEnd w:id="1050"/>
    </w:p>
    <w:p>
      <w:pPr>
        <w:spacing w:after="120"/>
      </w:pPr>
      <w:r>
        <w:rPr>
          <w:b/>
          <w:bCs/>
        </w:rPr>
        <w:t xml:space="preserve">正解：3</w:t>
      </w:r>
    </w:p>
    <w:p>
      <w:pPr>
        <w:spacing w:after="100"/>
      </w:pPr>
      <w:r>
        <w:rPr>
          <w:b/>
          <w:bCs/>
          <w:color w:val="B00020"/>
        </w:rPr>
        <w:t xml:space="preserve">1（誤）</w:t>
      </w:r>
      <w:r>
        <w:t xml:space="preserve">　写真等にも著作権が発生し得るため、自由に使えるとは限らない。</w:t>
      </w:r>
    </w:p>
    <w:p>
      <w:pPr>
        <w:spacing w:after="100"/>
      </w:pPr>
      <w:r>
        <w:rPr>
          <w:b/>
          <w:bCs/>
          <w:color w:val="B00020"/>
        </w:rPr>
        <w:t xml:space="preserve">2（誤）</w:t>
      </w:r>
      <w:r>
        <w:t xml:space="preserve">　評価の一環としてパフォーマンス的な確認に活用することも考えられる。</w:t>
      </w:r>
    </w:p>
    <w:p>
      <w:pPr>
        <w:spacing w:after="100"/>
      </w:pPr>
      <w:r>
        <w:rPr>
          <w:b/>
          <w:bCs/>
          <w:color w:val="2E7D32"/>
        </w:rPr>
        <w:t xml:space="preserve">3（正）</w:t>
      </w:r>
      <w:r>
        <w:t xml:space="preserve">　実際の現場をイメージしやすい視覚教材を用いることで、実践的な理解につなげることが意義として考えられる。</w:t>
      </w:r>
    </w:p>
    <w:p>
      <w:pPr>
        <w:spacing w:after="100"/>
      </w:pPr>
      <w:r>
        <w:rPr>
          <w:b/>
          <w:bCs/>
          <w:color w:val="B00020"/>
        </w:rPr>
        <w:t xml:space="preserve">4（誤）</w:t>
      </w:r>
      <w:r>
        <w:t xml:space="preserve">　視覚教材は理解を助ける工夫であり、日本語学習自体が不要になるわけではない。</w:t>
      </w:r>
    </w:p>
    <w:p>
      <w:pPr>
        <w:pBdr>
          <w:top w:val="single" w:color="CCCCCC" w:sz="4" w:space="6"/>
        </w:pBdr>
        <w:spacing w:after="300" w:before="150"/>
      </w:pPr>
      <w:hyperlink w:history="1" w:anchor="Q_MO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8" w:id="1051"/>
      <w:r>
        <w:rPr>
          <w:b/>
          <w:bCs/>
        </w:rPr>
        <w:t xml:space="preserve">問題68　解説</w:t>
      </w:r>
      <w:bookmarkEnd w:id="1051"/>
    </w:p>
    <w:p>
      <w:pPr>
        <w:spacing w:after="120"/>
      </w:pPr>
      <w:r>
        <w:rPr>
          <w:b/>
          <w:bCs/>
        </w:rPr>
        <w:t xml:space="preserve">正解：1</w:t>
      </w:r>
    </w:p>
    <w:p>
      <w:pPr>
        <w:spacing w:after="100"/>
      </w:pPr>
      <w:r>
        <w:rPr>
          <w:b/>
          <w:bCs/>
          <w:color w:val="2E7D32"/>
        </w:rPr>
        <w:t xml:space="preserve">1（正）</w:t>
      </w:r>
      <w:r>
        <w:t xml:space="preserve">　現場での実務に直結する表現を扱う点で、就労者・技能実習生を対象とした目的・対象別日本語教育法に位置づけられる。</w:t>
      </w:r>
    </w:p>
    <w:p>
      <w:pPr>
        <w:spacing w:after="100"/>
      </w:pPr>
      <w:r>
        <w:rPr>
          <w:b/>
          <w:bCs/>
          <w:color w:val="B00020"/>
        </w:rPr>
        <w:t xml:space="preserve">2（誤）</w:t>
      </w:r>
      <w:r>
        <w:t xml:space="preserve">　就労場面に特化した内容であり、生活者向け教育のみに限定されるとは言い切れない。</w:t>
      </w:r>
    </w:p>
    <w:p>
      <w:pPr>
        <w:spacing w:after="100"/>
      </w:pPr>
      <w:r>
        <w:rPr>
          <w:b/>
          <w:bCs/>
          <w:color w:val="B00020"/>
        </w:rPr>
        <w:t xml:space="preserve">3（誤）</w:t>
      </w:r>
      <w:r>
        <w:t xml:space="preserve">　継承語教育は家庭内で受け継がれる言語の教育を指し、この場面とは異なる。</w:t>
      </w:r>
    </w:p>
    <w:p>
      <w:pPr>
        <w:spacing w:after="100"/>
      </w:pPr>
      <w:r>
        <w:rPr>
          <w:b/>
          <w:bCs/>
          <w:color w:val="B00020"/>
        </w:rPr>
        <w:t xml:space="preserve">4（誤）</w:t>
      </w:r>
      <w:r>
        <w:t xml:space="preserve">　アカデミック・ジャパニーズは主に進学準備を目的とする教育であり、この場面とは異なる。</w:t>
      </w:r>
    </w:p>
    <w:p>
      <w:pPr>
        <w:pBdr>
          <w:top w:val="single" w:color="CCCCCC" w:sz="4" w:space="6"/>
        </w:pBdr>
        <w:spacing w:after="300" w:before="150"/>
      </w:pPr>
      <w:hyperlink w:history="1" w:anchor="Q_MO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9" w:id="1052"/>
      <w:r>
        <w:rPr>
          <w:b/>
          <w:bCs/>
        </w:rPr>
        <w:t xml:space="preserve">問題69　解説</w:t>
      </w:r>
      <w:bookmarkEnd w:id="1052"/>
    </w:p>
    <w:p>
      <w:pPr>
        <w:spacing w:after="120"/>
      </w:pPr>
      <w:r>
        <w:rPr>
          <w:b/>
          <w:bCs/>
        </w:rPr>
        <w:t xml:space="preserve">正解：2</w:t>
      </w:r>
    </w:p>
    <w:p>
      <w:pPr>
        <w:spacing w:after="100"/>
      </w:pPr>
      <w:r>
        <w:rPr>
          <w:b/>
          <w:bCs/>
          <w:color w:val="B00020"/>
        </w:rPr>
        <w:t xml:space="preserve">1（誤）</w:t>
      </w:r>
      <w:r>
        <w:t xml:space="preserve">　日本語での実践的な確認も、現場での安全確保の観点から重要と考えられる。</w:t>
      </w:r>
    </w:p>
    <w:p>
      <w:pPr>
        <w:spacing w:after="100"/>
      </w:pPr>
      <w:r>
        <w:rPr>
          <w:b/>
          <w:bCs/>
          <w:color w:val="2E7D32"/>
        </w:rPr>
        <w:t xml:space="preserve">2（正）</w:t>
      </w:r>
      <w:r>
        <w:t xml:space="preserve">　実際の作業場面を想定したロールプレイ等を通じた直接テストは、実践的な安全確認行動ができるかを評価する方法として適していると考えられる。</w:t>
      </w:r>
    </w:p>
    <w:p>
      <w:pPr>
        <w:spacing w:after="100"/>
      </w:pPr>
      <w:r>
        <w:rPr>
          <w:b/>
          <w:bCs/>
          <w:color w:val="B00020"/>
        </w:rPr>
        <w:t xml:space="preserve">3（誤）</w:t>
      </w:r>
      <w:r>
        <w:t xml:space="preserve">　安全に関わる指導であるため、習得状況の確認（評価）は重要である。</w:t>
      </w:r>
    </w:p>
    <w:p>
      <w:pPr>
        <w:spacing w:after="100"/>
      </w:pPr>
      <w:r>
        <w:rPr>
          <w:b/>
          <w:bCs/>
          <w:color w:val="B00020"/>
        </w:rPr>
        <w:t xml:space="preserve">4（誤）</w:t>
      </w:r>
      <w:r>
        <w:t xml:space="preserve">　選択式の文法テストのみでは、実践的な行動遂行力を十分に評価できない可能性がある。</w:t>
      </w:r>
    </w:p>
    <w:p>
      <w:pPr>
        <w:pBdr>
          <w:top w:val="single" w:color="CCCCCC" w:sz="4" w:space="6"/>
        </w:pBdr>
        <w:spacing w:after="300" w:before="150"/>
      </w:pPr>
      <w:hyperlink w:history="1" w:anchor="Q_MO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0" w:id="1053"/>
      <w:r>
        <w:rPr>
          <w:b/>
          <w:bCs/>
        </w:rPr>
        <w:t xml:space="preserve">問題70　解説</w:t>
      </w:r>
      <w:bookmarkEnd w:id="1053"/>
    </w:p>
    <w:p>
      <w:pPr>
        <w:spacing w:after="120"/>
      </w:pPr>
      <w:r>
        <w:rPr>
          <w:b/>
          <w:bCs/>
        </w:rPr>
        <w:t xml:space="preserve">正解：1</w:t>
      </w:r>
    </w:p>
    <w:p>
      <w:pPr>
        <w:spacing w:after="100"/>
      </w:pPr>
      <w:r>
        <w:rPr>
          <w:b/>
          <w:bCs/>
          <w:color w:val="2E7D32"/>
        </w:rPr>
        <w:t xml:space="preserve">1（正）</w:t>
      </w:r>
      <w:r>
        <w:t xml:space="preserve">　安全に直結する内容であるため、実習生の日本語レベルに応じて確実に理解できるよう、視覚教材の活用等の工夫が特に重要となる。</w:t>
      </w:r>
    </w:p>
    <w:p>
      <w:pPr>
        <w:spacing w:after="100"/>
      </w:pPr>
      <w:r>
        <w:rPr>
          <w:b/>
          <w:bCs/>
          <w:color w:val="B00020"/>
        </w:rPr>
        <w:t xml:space="preserve">2（誤）</w:t>
      </w:r>
      <w:r>
        <w:t xml:space="preserve">　安全確保に必要な日本語力の育成も、日本語教育の重要な役割の一つとされる。</w:t>
      </w:r>
    </w:p>
    <w:p>
      <w:pPr>
        <w:spacing w:after="100"/>
      </w:pPr>
      <w:r>
        <w:rPr>
          <w:b/>
          <w:bCs/>
          <w:color w:val="B00020"/>
        </w:rPr>
        <w:t xml:space="preserve">3（誤）</w:t>
      </w:r>
      <w:r>
        <w:t xml:space="preserve">　レベルにかかわらず複雑な説明文のみで伝えることは、安全確保の観点からリスクを伴う可能性がある。</w:t>
      </w:r>
    </w:p>
    <w:p>
      <w:pPr>
        <w:spacing w:after="100"/>
      </w:pPr>
      <w:r>
        <w:rPr>
          <w:b/>
          <w:bCs/>
          <w:color w:val="B00020"/>
        </w:rPr>
        <w:t xml:space="preserve">4（誤）</w:t>
      </w:r>
      <w:r>
        <w:t xml:space="preserve">　安全に関わる内容であるため、理解度の確認は特に重要とされる。</w:t>
      </w:r>
    </w:p>
    <w:p>
      <w:pPr>
        <w:pBdr>
          <w:top w:val="single" w:color="CCCCCC" w:sz="4" w:space="6"/>
        </w:pBdr>
        <w:spacing w:after="300" w:before="150"/>
      </w:pPr>
      <w:hyperlink w:history="1" w:anchor="Q_MO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1" w:id="1054"/>
      <w:r>
        <w:rPr>
          <w:b/>
          <w:bCs/>
        </w:rPr>
        <w:t xml:space="preserve">問題71　解説</w:t>
      </w:r>
      <w:bookmarkEnd w:id="1054"/>
    </w:p>
    <w:p>
      <w:pPr>
        <w:spacing w:after="120"/>
      </w:pPr>
      <w:r>
        <w:rPr>
          <w:b/>
          <w:bCs/>
        </w:rPr>
        <w:t xml:space="preserve">正解：2</w:t>
      </w:r>
    </w:p>
    <w:p>
      <w:pPr>
        <w:spacing w:after="100"/>
      </w:pPr>
      <w:r>
        <w:rPr>
          <w:b/>
          <w:bCs/>
          <w:color w:val="B00020"/>
        </w:rPr>
        <w:t xml:space="preserve">1（誤）</w:t>
      </w:r>
      <w:r>
        <w:t xml:space="preserve">　対面授業であっても著作権法上の要件（必要な限度内の利用等）は適用される。</w:t>
      </w:r>
    </w:p>
    <w:p>
      <w:pPr>
        <w:spacing w:after="100"/>
      </w:pPr>
      <w:r>
        <w:rPr>
          <w:b/>
          <w:bCs/>
          <w:color w:val="2E7D32"/>
        </w:rPr>
        <w:t xml:space="preserve">2（正）</w:t>
      </w:r>
      <w:r>
        <w:t xml:space="preserve">　第35条第1項による授業目的の公衆送信には、第2項に基づく補償金の支払いが原則として必要です。第3項は、対面授業の場で提示等した著作物を、その授業を別の場所で同時に受ける者に送信する等の所定の場合を例外とします。録画した授業のオンデマンド配信は、この同時受講の例外とは区別して確認します。</w:t>
      </w:r>
    </w:p>
    <w:p>
      <w:pPr>
        <w:spacing w:after="100"/>
      </w:pPr>
      <w:r>
        <w:rPr>
          <w:b/>
          <w:bCs/>
          <w:color w:val="B00020"/>
        </w:rPr>
        <w:t xml:space="preserve">3（誤）</w:t>
      </w:r>
      <w:r>
        <w:t xml:space="preserve">　オンデマンド配信であっても著作物を利用する行為として著作権法の対象となる。</w:t>
      </w:r>
    </w:p>
    <w:p>
      <w:pPr>
        <w:spacing w:after="100"/>
      </w:pPr>
      <w:r>
        <w:rPr>
          <w:b/>
          <w:bCs/>
          <w:color w:val="B00020"/>
        </w:rPr>
        <w:t xml:space="preserve">4（誤）</w:t>
      </w:r>
      <w:r>
        <w:t xml:space="preserve">　制度上、両者には異なる要件が定められている場合がある。</w:t>
      </w:r>
    </w:p>
    <w:p>
      <w:pPr>
        <w:pBdr>
          <w:top w:val="single" w:color="CCCCCC" w:sz="4" w:space="6"/>
        </w:pBdr>
        <w:spacing w:after="300" w:before="150"/>
      </w:pPr>
      <w:hyperlink w:history="1" w:anchor="Q_MO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2" w:id="1055"/>
      <w:r>
        <w:rPr>
          <w:b/>
          <w:bCs/>
        </w:rPr>
        <w:t xml:space="preserve">問題72　解説</w:t>
      </w:r>
      <w:bookmarkEnd w:id="1055"/>
    </w:p>
    <w:p>
      <w:pPr>
        <w:spacing w:after="120"/>
      </w:pPr>
      <w:r>
        <w:rPr>
          <w:b/>
          <w:bCs/>
        </w:rPr>
        <w:t xml:space="preserve">正解：3</w:t>
      </w:r>
    </w:p>
    <w:p>
      <w:pPr>
        <w:spacing w:after="100"/>
      </w:pPr>
      <w:r>
        <w:rPr>
          <w:b/>
          <w:bCs/>
          <w:color w:val="B00020"/>
        </w:rPr>
        <w:t xml:space="preserve">1（誤）</w:t>
      </w:r>
      <w:r>
        <w:t xml:space="preserve">　著作権法第35条の要件を満たす場合には、個別の許諾なしに一定の範囲で利用できる仕組みが設けられている。</w:t>
      </w:r>
    </w:p>
    <w:p>
      <w:pPr>
        <w:spacing w:after="100"/>
      </w:pPr>
      <w:r>
        <w:rPr>
          <w:b/>
          <w:bCs/>
          <w:color w:val="B00020"/>
        </w:rPr>
        <w:t xml:space="preserve">2（誤）</w:t>
      </w:r>
      <w:r>
        <w:t xml:space="preserve">　必要な限度内であることなど、一定の要件のもとでの利用となる。</w:t>
      </w:r>
    </w:p>
    <w:p>
      <w:pPr>
        <w:spacing w:after="100"/>
      </w:pPr>
      <w:r>
        <w:rPr>
          <w:b/>
          <w:bCs/>
          <w:color w:val="2E7D32"/>
        </w:rPr>
        <w:t xml:space="preserve">3（正）</w:t>
      </w:r>
      <w:r>
        <w:t xml:space="preserve">　授業の過程での必要な限度内の利用は認められる場合があるが、限度を超える利用や著作権者の利益を不当に害する利用は認められないとされている。</w:t>
      </w:r>
    </w:p>
    <w:p>
      <w:pPr>
        <w:spacing w:after="100"/>
      </w:pPr>
      <w:r>
        <w:rPr>
          <w:b/>
          <w:bCs/>
          <w:color w:val="B00020"/>
        </w:rPr>
        <w:t xml:space="preserve">4（誤）</w:t>
      </w:r>
      <w:r>
        <w:t xml:space="preserve">　教科書も著作物であり、著作権法の対象となる。</w:t>
      </w:r>
    </w:p>
    <w:p>
      <w:pPr>
        <w:pBdr>
          <w:top w:val="single" w:color="CCCCCC" w:sz="4" w:space="6"/>
        </w:pBdr>
        <w:spacing w:after="300" w:before="150"/>
      </w:pPr>
      <w:hyperlink w:history="1" w:anchor="Q_MO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3" w:id="1056"/>
      <w:r>
        <w:rPr>
          <w:b/>
          <w:bCs/>
        </w:rPr>
        <w:t xml:space="preserve">問題73　解説</w:t>
      </w:r>
      <w:bookmarkEnd w:id="1056"/>
    </w:p>
    <w:p>
      <w:pPr>
        <w:spacing w:after="120"/>
      </w:pPr>
      <w:r>
        <w:rPr>
          <w:b/>
          <w:bCs/>
        </w:rPr>
        <w:t xml:space="preserve">正解：2</w:t>
      </w:r>
    </w:p>
    <w:p>
      <w:pPr>
        <w:spacing w:after="100"/>
      </w:pPr>
      <w:r>
        <w:rPr>
          <w:b/>
          <w:bCs/>
          <w:color w:val="B00020"/>
        </w:rPr>
        <w:t xml:space="preserve">1（誤）</w:t>
      </w:r>
      <w:r>
        <w:t xml:space="preserve">　教育目的であっても、必要な限度や著作権者の利益への配慮が求められる。</w:t>
      </w:r>
    </w:p>
    <w:p>
      <w:pPr>
        <w:spacing w:after="100"/>
      </w:pPr>
      <w:r>
        <w:rPr>
          <w:b/>
          <w:bCs/>
          <w:color w:val="2E7D32"/>
        </w:rPr>
        <w:t xml:space="preserve">2（正）</w:t>
      </w:r>
      <w:r>
        <w:t xml:space="preserve">　新聞記事にも通常、著作権が発生するため、利用の範囲・方法（必要な限度内かどうか等）に配慮する必要がある。</w:t>
      </w:r>
    </w:p>
    <w:p>
      <w:pPr>
        <w:spacing w:after="100"/>
      </w:pPr>
      <w:r>
        <w:rPr>
          <w:b/>
          <w:bCs/>
          <w:color w:val="B00020"/>
        </w:rPr>
        <w:t xml:space="preserve">3（誤）</w:t>
      </w:r>
      <w:r>
        <w:t xml:space="preserve">　第10条第2項は、事実の伝達にすぎない雑報・時事の報道を、言語の著作物から除いています。一方、創作的な表現を含む新聞の論説・コラム等は著作物になり得ます。新聞に載っているというだけで、すべて著作権がないとする説明は誤りです。</w:t>
      </w:r>
    </w:p>
    <w:p>
      <w:pPr>
        <w:spacing w:after="100"/>
      </w:pPr>
      <w:r>
        <w:rPr>
          <w:b/>
          <w:bCs/>
          <w:color w:val="B00020"/>
        </w:rPr>
        <w:t xml:space="preserve">4（誤）</w:t>
      </w:r>
      <w:r>
        <w:t xml:space="preserve">　新聞記事の利用も著作権法の対象となる行為である。</w:t>
      </w:r>
    </w:p>
    <w:p>
      <w:pPr>
        <w:pBdr>
          <w:top w:val="single" w:color="CCCCCC" w:sz="4" w:space="6"/>
        </w:pBdr>
        <w:spacing w:after="300" w:before="150"/>
      </w:pPr>
      <w:hyperlink w:history="1" w:anchor="Q_MO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4" w:id="1057"/>
      <w:r>
        <w:rPr>
          <w:b/>
          <w:bCs/>
        </w:rPr>
        <w:t xml:space="preserve">問題74　解説</w:t>
      </w:r>
      <w:bookmarkEnd w:id="1057"/>
    </w:p>
    <w:p>
      <w:pPr>
        <w:spacing w:after="120"/>
      </w:pPr>
      <w:r>
        <w:rPr>
          <w:b/>
          <w:bCs/>
        </w:rPr>
        <w:t xml:space="preserve">正解：2</w:t>
      </w:r>
    </w:p>
    <w:p>
      <w:pPr>
        <w:spacing w:after="100"/>
      </w:pPr>
      <w:r>
        <w:rPr>
          <w:b/>
          <w:bCs/>
          <w:color w:val="B00020"/>
        </w:rPr>
        <w:t xml:space="preserve">1（誤）</w:t>
      </w:r>
      <w:r>
        <w:t xml:space="preserve">　事前確認は、著作権上のリスクを避けるための重要な行動である。</w:t>
      </w:r>
    </w:p>
    <w:p>
      <w:pPr>
        <w:spacing w:after="100"/>
      </w:pPr>
      <w:r>
        <w:rPr>
          <w:b/>
          <w:bCs/>
          <w:color w:val="2E7D32"/>
        </w:rPr>
        <w:t xml:space="preserve">2（正）</w:t>
      </w:r>
      <w:r>
        <w:t xml:space="preserve">　著作権を含む情報資源の扱い方について理解し、それを実践（授業準備）に生かそうとする姿勢を示す行動として評価できる。</w:t>
      </w:r>
    </w:p>
    <w:p>
      <w:pPr>
        <w:spacing w:after="100"/>
      </w:pPr>
      <w:r>
        <w:rPr>
          <w:b/>
          <w:bCs/>
          <w:color w:val="B00020"/>
        </w:rPr>
        <w:t xml:space="preserve">3（誤）</w:t>
      </w:r>
      <w:r>
        <w:t xml:space="preserve">　教材を実際に使用する教師自身が確認・判断に関与することも重要とされる。</w:t>
      </w:r>
    </w:p>
    <w:p>
      <w:pPr>
        <w:spacing w:after="100"/>
      </w:pPr>
      <w:r>
        <w:rPr>
          <w:b/>
          <w:bCs/>
          <w:color w:val="B00020"/>
        </w:rPr>
        <w:t xml:space="preserve">4（誤）</w:t>
      </w:r>
      <w:r>
        <w:t xml:space="preserve">　事前確認は、後のトラブルを防ぐために有効な行動と考えられる。</w:t>
      </w:r>
    </w:p>
    <w:p>
      <w:pPr>
        <w:pBdr>
          <w:top w:val="single" w:color="CCCCCC" w:sz="4" w:space="6"/>
        </w:pBdr>
        <w:spacing w:after="300" w:before="150"/>
      </w:pPr>
      <w:hyperlink w:history="1" w:anchor="Q_MO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5" w:id="1058"/>
      <w:r>
        <w:rPr>
          <w:b/>
          <w:bCs/>
        </w:rPr>
        <w:t xml:space="preserve">問題75　解説</w:t>
      </w:r>
      <w:bookmarkEnd w:id="1058"/>
    </w:p>
    <w:p>
      <w:pPr>
        <w:spacing w:after="120"/>
      </w:pPr>
      <w:r>
        <w:rPr>
          <w:b/>
          <w:bCs/>
        </w:rPr>
        <w:t xml:space="preserve">正解：2</w:t>
      </w:r>
    </w:p>
    <w:p>
      <w:pPr>
        <w:spacing w:after="100"/>
      </w:pPr>
      <w:r>
        <w:rPr>
          <w:b/>
          <w:bCs/>
          <w:color w:val="B00020"/>
        </w:rPr>
        <w:t xml:space="preserve">1（誤）</w:t>
      </w:r>
      <w:r>
        <w:t xml:space="preserve">　配慮しつつ工夫することで、オンデマンド配信を伴う授業の実施と著作権への配慮を両立できる。</w:t>
      </w:r>
    </w:p>
    <w:p>
      <w:pPr>
        <w:spacing w:after="100"/>
      </w:pPr>
      <w:r>
        <w:rPr>
          <w:b/>
          <w:bCs/>
          <w:color w:val="2E7D32"/>
        </w:rPr>
        <w:t xml:space="preserve">2（正）</w:t>
      </w:r>
      <w:r>
        <w:t xml:space="preserve">　自作教材や、利用条件が明確に示されたオープンな教材（クリエイティブ・コモンズ等）の活用を検討することは、著作権上のリスクを減らしながら教材を充実させる現実的な工夫である。</w:t>
      </w:r>
    </w:p>
    <w:p>
      <w:pPr>
        <w:spacing w:after="100"/>
      </w:pPr>
      <w:r>
        <w:rPr>
          <w:b/>
          <w:bCs/>
          <w:color w:val="B00020"/>
        </w:rPr>
        <w:t xml:space="preserve">3（誤）</w:t>
      </w:r>
      <w:r>
        <w:t xml:space="preserve">　確認の結果、留意すべき点があることが分かっており、配慮が不要になるわけではない。</w:t>
      </w:r>
    </w:p>
    <w:p>
      <w:pPr>
        <w:spacing w:after="100"/>
      </w:pPr>
      <w:r>
        <w:rPr>
          <w:b/>
          <w:bCs/>
          <w:color w:val="B00020"/>
        </w:rPr>
        <w:t xml:space="preserve">4（誤）</w:t>
      </w:r>
      <w:r>
        <w:t xml:space="preserve">　使用量を増やすことは、むしろ著作権上の配慮の必要性を高める可能性がある。</w:t>
      </w:r>
    </w:p>
    <w:p>
      <w:pPr>
        <w:pBdr>
          <w:top w:val="single" w:color="CCCCCC" w:sz="4" w:space="6"/>
        </w:pBdr>
        <w:spacing w:after="300" w:before="150"/>
      </w:pPr>
      <w:hyperlink w:history="1" w:anchor="Q_MO_015">
        <w:r>
          <w:rPr>
            <w:rStyle w:val="Hyperlink"/>
          </w:rPr>
          <w:t xml:space="preserve">◀ 問題に戻る</w:t>
        </w:r>
      </w:hyperlink>
      <w:r>
        <w:t xml:space="preserve">　｜　</w:t>
      </w:r>
      <w:hyperlink w:history="1" w:anchor="TOC">
        <w:r>
          <w:rPr>
            <w:rStyle w:val="Hyperlink"/>
          </w:rPr>
          <w:t xml:space="preserve">▲ 目次に戻る</w:t>
        </w:r>
      </w:hyperlink>
    </w:p>
    <w:p>
      <w:pPr>
        <w:pStyle w:val="Heading1"/>
        <w:pageBreakBefore/>
        <w:spacing w:after="200" w:before="400"/>
      </w:pPr>
      <w:bookmarkStart w:name="APPENDIX_MAP" w:id="1059"/>
      <w:r>
        <w:t xml:space="preserve">出題範囲対応表</w:t>
      </w:r>
      <w:bookmarkEnd w:id="1059"/>
    </w:p>
    <w:p>
      <w:pPr>
        <w:spacing w:after="120"/>
      </w:pPr>
      <w:r>
        <w:t xml:space="preserve">本書の章と、文化庁「登録日本語教員 実践研修・養成課程コアカリキュラム」の必須の教育内容（&lt;1&gt;〜&lt;50&gt;）との対応関係です。</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000"/>
        <w:gridCol w:w="6200"/>
      </w:tblGrid>
      <w:tr>
        <w:tc>
          <w:tcPr>
            <w:tcW w:type="dxa" w:w="3000"/>
            <w:shd w:fill="2F5496" w:val="clear"/>
          </w:tcPr>
          <w:p>
            <w:pPr>
              <w:jc w:val="left"/>
            </w:pPr>
            <w:r>
              <w:rPr>
                <w:b/>
                <w:bCs/>
                <w:color w:val="FFFFFF"/>
                <w:sz w:val="20"/>
                <w:szCs w:val="20"/>
              </w:rPr>
              <w:t xml:space="preserve">本書の章</w:t>
            </w:r>
          </w:p>
        </w:tc>
        <w:tc>
          <w:tcPr>
            <w:tcW w:type="dxa" w:w="6200"/>
            <w:shd w:fill="2F5496" w:val="clear"/>
          </w:tcPr>
          <w:p>
            <w:pPr>
              <w:jc w:val="center"/>
            </w:pPr>
            <w:r>
              <w:rPr>
                <w:b/>
                <w:bCs/>
                <w:color w:val="FFFFFF"/>
                <w:sz w:val="20"/>
                <w:szCs w:val="20"/>
              </w:rPr>
              <w:t xml:space="preserve">コアカリキュラムの必須の教育内容</w:t>
            </w:r>
          </w:p>
        </w:tc>
      </w:tr>
      <w:tr>
        <w:tc>
          <w:tcPr>
            <w:tcW w:type="dxa" w:w="3000"/>
          </w:tcPr>
          <w:p>
            <w:pPr>
              <w:jc w:val="left"/>
            </w:pPr>
            <w:r>
              <w:rPr>
                <w:b w:val="false"/>
                <w:bCs w:val="false"/>
                <w:sz w:val="20"/>
                <w:szCs w:val="20"/>
              </w:rPr>
              <w:t xml:space="preserve">第1章　社会・文化・地域</w:t>
            </w:r>
          </w:p>
        </w:tc>
        <w:tc>
          <w:tcPr>
            <w:tcW w:type="dxa" w:w="6200"/>
          </w:tcPr>
          <w:p>
            <w:pPr>
              <w:jc w:val="center"/>
            </w:pPr>
            <w:r>
              <w:rPr>
                <w:b w:val="false"/>
                <w:bCs w:val="false"/>
                <w:sz w:val="20"/>
                <w:szCs w:val="20"/>
              </w:rPr>
              <w:t xml:space="preserve">&lt;1&gt;世界と日本の社会と文化　&lt;2&gt;日本の在留外国人施策　&lt;3&gt;多文化共生　&lt;4&gt;日本語教育史　&lt;5&gt;言語政策　&lt;6&gt;日本語の試験　&lt;7&gt;世界と日本の日本語教育事情</w:t>
            </w:r>
          </w:p>
        </w:tc>
      </w:tr>
      <w:tr>
        <w:tc>
          <w:tcPr>
            <w:tcW w:type="dxa" w:w="3000"/>
          </w:tcPr>
          <w:p>
            <w:pPr>
              <w:jc w:val="left"/>
            </w:pPr>
            <w:r>
              <w:rPr>
                <w:b w:val="false"/>
                <w:bCs w:val="false"/>
                <w:sz w:val="20"/>
                <w:szCs w:val="20"/>
              </w:rPr>
              <w:t xml:space="preserve">第2章　言語と社会</w:t>
            </w:r>
          </w:p>
        </w:tc>
        <w:tc>
          <w:tcPr>
            <w:tcW w:type="dxa" w:w="6200"/>
          </w:tcPr>
          <w:p>
            <w:pPr>
              <w:jc w:val="center"/>
            </w:pPr>
            <w:r>
              <w:rPr>
                <w:b w:val="false"/>
                <w:bCs w:val="false"/>
                <w:sz w:val="20"/>
                <w:szCs w:val="20"/>
              </w:rPr>
              <w:t xml:space="preserve">&lt;8&gt;社会言語学　&lt;9&gt;言語政策と「ことば」　&lt;10&gt;コミュニケーション・ストラテジー　&lt;11&gt;待遇・敬意表現　&lt;12&gt;言語・非言語行動　&lt;13&gt;多文化・多言語主義</w:t>
            </w:r>
          </w:p>
        </w:tc>
      </w:tr>
      <w:tr>
        <w:tc>
          <w:tcPr>
            <w:tcW w:type="dxa" w:w="3000"/>
          </w:tcPr>
          <w:p>
            <w:pPr>
              <w:jc w:val="left"/>
            </w:pPr>
            <w:r>
              <w:rPr>
                <w:b w:val="false"/>
                <w:bCs w:val="false"/>
                <w:sz w:val="20"/>
                <w:szCs w:val="20"/>
              </w:rPr>
              <w:t xml:space="preserve">第3章　言語と心理</w:t>
            </w:r>
          </w:p>
        </w:tc>
        <w:tc>
          <w:tcPr>
            <w:tcW w:type="dxa" w:w="6200"/>
          </w:tcPr>
          <w:p>
            <w:pPr>
              <w:jc w:val="center"/>
            </w:pPr>
            <w:r>
              <w:rPr>
                <w:b w:val="false"/>
                <w:bCs w:val="false"/>
                <w:sz w:val="20"/>
                <w:szCs w:val="20"/>
              </w:rPr>
              <w:t xml:space="preserve">&lt;14&gt;談話理解　&lt;15&gt;言語学習　&lt;16&gt;習得過程（第一言語・第二言語）　&lt;17&gt;学習ストラテジー　&lt;18&gt;異文化受容・適応　&lt;19&gt;日本語の学習・教育の情意的側面</w:t>
            </w:r>
          </w:p>
        </w:tc>
      </w:tr>
      <w:tr>
        <w:tc>
          <w:tcPr>
            <w:tcW w:type="dxa" w:w="3000"/>
          </w:tcPr>
          <w:p>
            <w:pPr>
              <w:jc w:val="left"/>
            </w:pPr>
            <w:r>
              <w:rPr>
                <w:b w:val="false"/>
                <w:bCs w:val="false"/>
                <w:sz w:val="20"/>
                <w:szCs w:val="20"/>
              </w:rPr>
              <w:t xml:space="preserve">第4章　言語と教育</w:t>
            </w:r>
          </w:p>
        </w:tc>
        <w:tc>
          <w:tcPr>
            <w:tcW w:type="dxa" w:w="6200"/>
          </w:tcPr>
          <w:p>
            <w:pPr>
              <w:jc w:val="center"/>
            </w:pPr>
            <w:r>
              <w:rPr>
                <w:b w:val="false"/>
                <w:bCs w:val="false"/>
                <w:sz w:val="20"/>
                <w:szCs w:val="20"/>
              </w:rPr>
              <w:t xml:space="preserve">&lt;20&gt;日本語教師の資質・能力〜&lt;27&gt;授業計画、&lt;29&gt;中間言語分析〜&lt;36&gt;著作権（全16項目）</w:t>
            </w:r>
          </w:p>
        </w:tc>
      </w:tr>
      <w:tr>
        <w:tc>
          <w:tcPr>
            <w:tcW w:type="dxa" w:w="3000"/>
          </w:tcPr>
          <w:p>
            <w:pPr>
              <w:jc w:val="left"/>
            </w:pPr>
            <w:r>
              <w:rPr>
                <w:b w:val="false"/>
                <w:bCs w:val="false"/>
                <w:sz w:val="20"/>
                <w:szCs w:val="20"/>
              </w:rPr>
              <w:t xml:space="preserve">第5章　言語</w:t>
            </w:r>
          </w:p>
        </w:tc>
        <w:tc>
          <w:tcPr>
            <w:tcW w:type="dxa" w:w="6200"/>
          </w:tcPr>
          <w:p>
            <w:pPr>
              <w:jc w:val="center"/>
            </w:pPr>
            <w:r>
              <w:rPr>
                <w:b w:val="false"/>
                <w:bCs w:val="false"/>
                <w:sz w:val="20"/>
                <w:szCs w:val="20"/>
              </w:rPr>
              <w:t xml:space="preserve">&lt;37&gt;一般言語学〜&lt;45&gt;語用論的規範、&lt;46&gt;受容・理解能力〜&lt;50&gt;異文化調整能力（全14項目）</w:t>
            </w:r>
          </w:p>
        </w:tc>
      </w:tr>
    </w:tbl>
    <w:p>
      <w:pPr>
        <w:pStyle w:val="Heading1"/>
        <w:pageBreakBefore/>
        <w:spacing w:after="200" w:before="400"/>
      </w:pPr>
      <w:bookmarkStart w:name="APPENDIX_GLOSSARY" w:id="1060"/>
      <w:r>
        <w:t xml:space="preserve">頻出用語集（50音順）</w:t>
      </w:r>
      <w:bookmarkEnd w:id="1060"/>
    </w:p>
    <w:p>
      <w:pPr>
        <w:spacing w:after="100"/>
      </w:pPr>
      <w:r>
        <w:rPr>
          <w:b/>
          <w:bCs/>
        </w:rPr>
        <w:t xml:space="preserve">アウトプット仮説　</w:t>
      </w:r>
      <w:r>
        <w:t xml:space="preserve">学習者が実際に発話・産出を行うことが、自らの知識不足への気づきを促し習得を助けるとする、スウェインの仮説。</w:t>
      </w:r>
    </w:p>
    <w:p>
      <w:pPr>
        <w:spacing w:after="100"/>
      </w:pPr>
      <w:r>
        <w:rPr>
          <w:b/>
          <w:bCs/>
        </w:rPr>
        <w:t xml:space="preserve">アカデミック・ジャパニーズ　</w:t>
      </w:r>
      <w:r>
        <w:t xml:space="preserve">大学等での講義理解やレポート作成など、学術的な場面で求められる日本語運用力。</w:t>
      </w:r>
    </w:p>
    <w:p>
      <w:pPr>
        <w:spacing w:after="100"/>
      </w:pPr>
      <w:r>
        <w:rPr>
          <w:b/>
          <w:bCs/>
        </w:rPr>
        <w:t xml:space="preserve">インタラクション仮説　</w:t>
      </w:r>
      <w:r>
        <w:t xml:space="preserve">学習者同士や教師とのやり取り（意味交渉）を通じてインプットが調整され、習得が促されるとする考え方。</w:t>
      </w:r>
    </w:p>
    <w:p>
      <w:pPr>
        <w:spacing w:after="100"/>
      </w:pPr>
      <w:r>
        <w:rPr>
          <w:b/>
          <w:bCs/>
        </w:rPr>
        <w:t xml:space="preserve">インプット仮説　</w:t>
      </w:r>
      <w:r>
        <w:t xml:space="preserve">学習者の現在のレベルよりやや高い、理解可能なインプット（i+1）が習得を促すとするクラッシェンの仮説。</w:t>
      </w:r>
    </w:p>
    <w:p>
      <w:pPr>
        <w:spacing w:after="100"/>
      </w:pPr>
      <w:r>
        <w:rPr>
          <w:b/>
          <w:bCs/>
        </w:rPr>
        <w:t xml:space="preserve">ウチ・ソト　</w:t>
      </w:r>
      <w:r>
        <w:t xml:space="preserve">自分の属する集団（ウチ）と外部（ソト）を区別し、待遇表現の使い分けに影響を与える日本語の対人関係の捉え方。</w:t>
      </w:r>
    </w:p>
    <w:p>
      <w:pPr>
        <w:spacing w:after="100"/>
      </w:pPr>
      <w:r>
        <w:rPr>
          <w:b/>
          <w:bCs/>
        </w:rPr>
        <w:t xml:space="preserve">オーディオリンガル・メソッド　</w:t>
      </w:r>
      <w:r>
        <w:t xml:space="preserve">行動主義心理学に基づき、パターン・プラクティスの反復で言語習慣を形成しようとする教授法。</w:t>
      </w:r>
    </w:p>
    <w:p>
      <w:pPr>
        <w:spacing w:after="100"/>
      </w:pPr>
      <w:r>
        <w:rPr>
          <w:b/>
          <w:bCs/>
        </w:rPr>
        <w:t xml:space="preserve">回避（アボイダンス）　</w:t>
      </w:r>
      <w:r>
        <w:t xml:space="preserve">学習者が自信のない言語形式の使用を避け、簡単な表現で済ませようとするコミュニケーション方略。</w:t>
      </w:r>
    </w:p>
    <w:p>
      <w:pPr>
        <w:spacing w:after="100"/>
      </w:pPr>
      <w:r>
        <w:rPr>
          <w:b/>
          <w:bCs/>
        </w:rPr>
        <w:t xml:space="preserve">化石化（フォシリゼーション）　</w:t>
      </w:r>
      <w:r>
        <w:t xml:space="preserve">特定の誤用パターンが学習の進展にもかかわらず修正されず定着してしまう現象。</w:t>
      </w:r>
    </w:p>
    <w:p>
      <w:pPr>
        <w:spacing w:after="100"/>
      </w:pPr>
      <w:r>
        <w:rPr>
          <w:b/>
          <w:bCs/>
        </w:rPr>
        <w:t xml:space="preserve">過剰般化　</w:t>
      </w:r>
      <w:r>
        <w:t xml:space="preserve">目標言語自体の規則を必要以上に広く適用してしまうことによる誤り（言語内の誤り）。</w:t>
      </w:r>
    </w:p>
    <w:p>
      <w:pPr>
        <w:spacing w:after="100"/>
      </w:pPr>
      <w:r>
        <w:rPr>
          <w:b/>
          <w:bCs/>
        </w:rPr>
        <w:t xml:space="preserve">カルチャーショック　</w:t>
      </w:r>
      <w:r>
        <w:t xml:space="preserve">異文化との接触によって生じる心理的な戸惑い・ストレス。適応の過程はU字カーブ等で説明される。</w:t>
      </w:r>
    </w:p>
    <w:p>
      <w:pPr>
        <w:spacing w:after="100"/>
      </w:pPr>
      <w:r>
        <w:rPr>
          <w:b/>
          <w:bCs/>
        </w:rPr>
        <w:t xml:space="preserve">気づき（ノーティシング）仮説　</w:t>
      </w:r>
      <w:r>
        <w:t xml:space="preserve">学習者が言語形式に意識的に気づくことが習得につながるとする考え方。</w:t>
      </w:r>
    </w:p>
    <w:p>
      <w:pPr>
        <w:spacing w:after="100"/>
      </w:pPr>
      <w:r>
        <w:rPr>
          <w:b/>
          <w:bCs/>
        </w:rPr>
        <w:t xml:space="preserve">帰納的アプローチ　</w:t>
      </w:r>
      <w:r>
        <w:t xml:space="preserve">複数の例文から学習者自身に文法規則を発見させる指導の進め方。演繹的アプローチと対をなす。</w:t>
      </w:r>
    </w:p>
    <w:p>
      <w:pPr>
        <w:spacing w:after="100"/>
      </w:pPr>
      <w:r>
        <w:rPr>
          <w:b/>
          <w:bCs/>
        </w:rPr>
        <w:t xml:space="preserve">逆カルチャーショック　</w:t>
      </w:r>
      <w:r>
        <w:t xml:space="preserve">海外生活等の後、自国の文化に再適応する際に生じる戸惑い・ストレス。</w:t>
      </w:r>
    </w:p>
    <w:p>
      <w:pPr>
        <w:spacing w:after="100"/>
      </w:pPr>
      <w:r>
        <w:rPr>
          <w:b/>
          <w:bCs/>
        </w:rPr>
        <w:t xml:space="preserve">教材のアダプテーション　</w:t>
      </w:r>
      <w:r>
        <w:t xml:space="preserve">既存の教材を学習者のレベル・目的に合わせて修正・調整すること。</w:t>
      </w:r>
    </w:p>
    <w:p>
      <w:pPr>
        <w:spacing w:after="100"/>
      </w:pPr>
      <w:r>
        <w:rPr>
          <w:b/>
          <w:bCs/>
        </w:rPr>
        <w:t xml:space="preserve">形成的評価　</w:t>
      </w:r>
      <w:r>
        <w:t xml:space="preserve">学習の途中で行い、指導の改善・調整に生かす評価。総括的評価と対をなす。</w:t>
      </w:r>
    </w:p>
    <w:p>
      <w:pPr>
        <w:spacing w:after="100"/>
      </w:pPr>
      <w:r>
        <w:rPr>
          <w:b/>
          <w:bCs/>
        </w:rPr>
        <w:t xml:space="preserve">結束性（コヒージョン）　</w:t>
      </w:r>
      <w:r>
        <w:t xml:space="preserve">接続詞・指示語など、文法的・語彙的な手段による文と文の形式的な結びつき。</w:t>
      </w:r>
    </w:p>
    <w:p>
      <w:pPr>
        <w:spacing w:after="100"/>
      </w:pPr>
      <w:r>
        <w:rPr>
          <w:b/>
          <w:bCs/>
        </w:rPr>
        <w:t xml:space="preserve">言語景観　</w:t>
      </w:r>
      <w:r>
        <w:t xml:space="preserve">街中の看板・標識等に使われる言語の状況を観察・分析する視点。</w:t>
      </w:r>
    </w:p>
    <w:p>
      <w:pPr>
        <w:spacing w:after="100"/>
      </w:pPr>
      <w:r>
        <w:rPr>
          <w:b/>
          <w:bCs/>
        </w:rPr>
        <w:t xml:space="preserve">言語シフト　</w:t>
      </w:r>
      <w:r>
        <w:t xml:space="preserve">移民の世代交代等を背景に、使用言語が別の言語へ徐々に置き換わっていく現象。</w:t>
      </w:r>
    </w:p>
    <w:p>
      <w:pPr>
        <w:spacing w:after="100"/>
      </w:pPr>
      <w:r>
        <w:rPr>
          <w:b/>
          <w:bCs/>
        </w:rPr>
        <w:t xml:space="preserve">言語態度　</w:t>
      </w:r>
      <w:r>
        <w:t xml:space="preserve">ある言語や変種、その話者に対して人々が抱く評価的な意識・感情。</w:t>
      </w:r>
    </w:p>
    <w:p>
      <w:pPr>
        <w:spacing w:after="100"/>
      </w:pPr>
      <w:r>
        <w:rPr>
          <w:b/>
          <w:bCs/>
        </w:rPr>
        <w:t xml:space="preserve">言語転移　</w:t>
      </w:r>
      <w:r>
        <w:t xml:space="preserve">母語の知識が目標言語の習得に影響を与える現象。正の転移と負の転移がある。</w:t>
      </w:r>
    </w:p>
    <w:p>
      <w:pPr>
        <w:spacing w:after="100"/>
      </w:pPr>
      <w:r>
        <w:rPr>
          <w:b/>
          <w:bCs/>
        </w:rPr>
        <w:t xml:space="preserve">言語の恣意性　</w:t>
      </w:r>
      <w:r>
        <w:t xml:space="preserve">言語音（シニフィアン）と意味（シニフィエ）の結びつきに必然的な理由がないこと。</w:t>
      </w:r>
    </w:p>
    <w:p>
      <w:pPr>
        <w:spacing w:after="100"/>
      </w:pPr>
      <w:r>
        <w:rPr>
          <w:b/>
          <w:bCs/>
        </w:rPr>
        <w:t xml:space="preserve">コード・スイッチング　</w:t>
      </w:r>
      <w:r>
        <w:t xml:space="preserve">会話の中で複数の言語・変種を切り替えて使用する現象。</w:t>
      </w:r>
    </w:p>
    <w:p>
      <w:pPr>
        <w:spacing w:after="100"/>
      </w:pPr>
      <w:r>
        <w:rPr>
          <w:b/>
          <w:bCs/>
        </w:rPr>
        <w:t xml:space="preserve">構造シラバス　</w:t>
      </w:r>
      <w:r>
        <w:t xml:space="preserve">文型・文法項目を易しいものから難しいものへ体系的に配列したシラバス。</w:t>
      </w:r>
    </w:p>
    <w:p>
      <w:pPr>
        <w:spacing w:after="100"/>
      </w:pPr>
      <w:r>
        <w:rPr>
          <w:b/>
          <w:bCs/>
        </w:rPr>
        <w:t xml:space="preserve">コロケーション（連語）　</w:t>
      </w:r>
      <w:r>
        <w:t xml:space="preserve">「風邪をひく」のように、ある語と結びついて自然な表現となる語の組み合わせ。</w:t>
      </w:r>
    </w:p>
    <w:p>
      <w:pPr>
        <w:spacing w:after="100"/>
      </w:pPr>
      <w:r>
        <w:rPr>
          <w:b/>
          <w:bCs/>
        </w:rPr>
        <w:t xml:space="preserve">コンピテンス（言語能力）とパフォーマンス（言語運用）　</w:t>
      </w:r>
      <w:r>
        <w:t xml:space="preserve">チョムスキーによる、理想化された言語知識と実際の発話行動の区別。</w:t>
      </w:r>
    </w:p>
    <w:p>
      <w:pPr>
        <w:spacing w:after="100"/>
      </w:pPr>
      <w:r>
        <w:rPr>
          <w:b/>
          <w:bCs/>
        </w:rPr>
        <w:t xml:space="preserve">コミュニカティブ・コンピテンス　</w:t>
      </w:r>
      <w:r>
        <w:t xml:space="preserve">文法知識だけでなく場面に応じた適切な運用能力を含む、ハイムズが提唱したコミュニケーション能力概念。</w:t>
      </w:r>
    </w:p>
    <w:p>
      <w:pPr>
        <w:spacing w:after="100"/>
      </w:pPr>
      <w:r>
        <w:rPr>
          <w:b/>
          <w:bCs/>
        </w:rPr>
        <w:t xml:space="preserve">サイレント・ウェイ　</w:t>
      </w:r>
      <w:r>
        <w:t xml:space="preserve">教師が極力沈黙し、学習者自身の気づきと自律性を重視する教授法。</w:t>
      </w:r>
    </w:p>
    <w:p>
      <w:pPr>
        <w:spacing w:after="100"/>
      </w:pPr>
      <w:r>
        <w:rPr>
          <w:b/>
          <w:bCs/>
        </w:rPr>
        <w:t xml:space="preserve">サジェストペディア　</w:t>
      </w:r>
      <w:r>
        <w:t xml:space="preserve">音楽やリラックスした環境を活用し、心理的抵抗を下げて学習効果を高めようとする教授法。</w:t>
      </w:r>
    </w:p>
    <w:p>
      <w:pPr>
        <w:spacing w:after="100"/>
      </w:pPr>
      <w:r>
        <w:rPr>
          <w:b/>
          <w:bCs/>
        </w:rPr>
        <w:t xml:space="preserve">自己効力感（セルフ・エフィカシー）　</w:t>
      </w:r>
      <w:r>
        <w:t xml:space="preserve">ある課題を達成できるという自分自身の能力に対する確信・見込み感。</w:t>
      </w:r>
    </w:p>
    <w:p>
      <w:pPr>
        <w:spacing w:after="100"/>
      </w:pPr>
      <w:r>
        <w:rPr>
          <w:b/>
          <w:bCs/>
        </w:rPr>
        <w:t xml:space="preserve">自動化（オートメイション）　</w:t>
      </w:r>
      <w:r>
        <w:t xml:space="preserve">練習の繰り返しにより、意識的な処理が徐々に無意識的・自動的に行えるようになる過程。</w:t>
      </w:r>
    </w:p>
    <w:p>
      <w:pPr>
        <w:spacing w:after="100"/>
      </w:pPr>
      <w:r>
        <w:rPr>
          <w:b/>
          <w:bCs/>
        </w:rPr>
        <w:t xml:space="preserve">自然習得順序仮説　</w:t>
      </w:r>
      <w:r>
        <w:t xml:space="preserve">文法項目の習得には指導の順序にかかわらず一定の自然な順序があるとする仮説。</w:t>
      </w:r>
    </w:p>
    <w:p>
      <w:pPr>
        <w:spacing w:after="100"/>
      </w:pPr>
      <w:r>
        <w:rPr>
          <w:b/>
          <w:bCs/>
        </w:rPr>
        <w:t xml:space="preserve">社会文化能力　</w:t>
      </w:r>
      <w:r>
        <w:t xml:space="preserve">その言語が使われる社会・文化的背景に関する知識と、それを踏まえた適切な言語使用の能力。</w:t>
      </w:r>
    </w:p>
    <w:p>
      <w:pPr>
        <w:spacing w:after="100"/>
      </w:pPr>
      <w:r>
        <w:rPr>
          <w:b/>
          <w:bCs/>
        </w:rPr>
        <w:t xml:space="preserve">情意フィルター仮説　</w:t>
      </w:r>
      <w:r>
        <w:t xml:space="preserve">不安等の情意的要因が高まると理解可能なインプットの取り込みを妨げるとするクラッシェンの仮説。</w:t>
      </w:r>
    </w:p>
    <w:p>
      <w:pPr>
        <w:spacing w:after="100"/>
      </w:pPr>
      <w:r>
        <w:rPr>
          <w:b/>
          <w:bCs/>
        </w:rPr>
        <w:t xml:space="preserve">シラバス　</w:t>
      </w:r>
      <w:r>
        <w:t xml:space="preserve">学習項目を一覧化したもの。構造・機能・話題・課題等、様々な種類がある。</w:t>
      </w:r>
    </w:p>
    <w:p>
      <w:pPr>
        <w:spacing w:after="100"/>
      </w:pPr>
      <w:r>
        <w:rPr>
          <w:b/>
          <w:bCs/>
        </w:rPr>
        <w:t xml:space="preserve">スキミング／スキャニング　</w:t>
      </w:r>
      <w:r>
        <w:t xml:space="preserve">文章の大意をつかむ読み方（スキミング）と、必要な情報を探し出す読み方（スキャニング）。</w:t>
      </w:r>
    </w:p>
    <w:p>
      <w:pPr>
        <w:spacing w:after="100"/>
      </w:pPr>
      <w:r>
        <w:rPr>
          <w:b/>
          <w:bCs/>
        </w:rPr>
        <w:t xml:space="preserve">スキーマ　</w:t>
      </w:r>
      <w:r>
        <w:t xml:space="preserve">個人が持つ、物事や出来事に関する体系化された既有知識・認知的枠組み。</w:t>
      </w:r>
    </w:p>
    <w:p>
      <w:pPr>
        <w:spacing w:after="100"/>
      </w:pPr>
      <w:r>
        <w:rPr>
          <w:b/>
          <w:bCs/>
        </w:rPr>
        <w:t xml:space="preserve">スピーチレベルシフト　</w:t>
      </w:r>
      <w:r>
        <w:t xml:space="preserve">同じ話し手が場面や相手に応じて丁寧体と普通体を切り替えて話す現象。</w:t>
      </w:r>
    </w:p>
    <w:p>
      <w:pPr>
        <w:spacing w:after="100"/>
      </w:pPr>
      <w:r>
        <w:rPr>
          <w:b/>
          <w:bCs/>
        </w:rPr>
        <w:t xml:space="preserve">生得説（普遍文法）　</w:t>
      </w:r>
      <w:r>
        <w:t xml:space="preserve">人間には言語を生得的に習得する能力が備わっているとするチョムスキーの考え方。</w:t>
      </w:r>
    </w:p>
    <w:p>
      <w:pPr>
        <w:spacing w:after="100"/>
      </w:pPr>
      <w:r>
        <w:rPr>
          <w:b/>
          <w:bCs/>
        </w:rPr>
        <w:t xml:space="preserve">総括的評価　</w:t>
      </w:r>
      <w:r>
        <w:t xml:space="preserve">コース終了時に到達度を総合的に判定するための評価。</w:t>
      </w:r>
    </w:p>
    <w:p>
      <w:pPr>
        <w:spacing w:after="100"/>
      </w:pPr>
      <w:r>
        <w:rPr>
          <w:b/>
          <w:bCs/>
        </w:rPr>
        <w:t xml:space="preserve">ダイグロシア　</w:t>
      </w:r>
      <w:r>
        <w:t xml:space="preserve">同一言語共同体内で、フォーマルな場面用の変種とインフォーマルな場面用の変種が機能的に使い分けられている状態。</w:t>
      </w:r>
    </w:p>
    <w:p>
      <w:pPr>
        <w:spacing w:after="100"/>
      </w:pPr>
      <w:r>
        <w:rPr>
          <w:b/>
          <w:bCs/>
        </w:rPr>
        <w:t xml:space="preserve">対照分析　</w:t>
      </w:r>
      <w:r>
        <w:t xml:space="preserve">母語と目標言語の構造上の相違点から、生じやすい誤用をあらかじめ予測しようとする分析方法。</w:t>
      </w:r>
    </w:p>
    <w:p>
      <w:pPr>
        <w:spacing w:after="100"/>
      </w:pPr>
      <w:r>
        <w:rPr>
          <w:b/>
          <w:bCs/>
        </w:rPr>
        <w:t xml:space="preserve">多文化共生　</w:t>
      </w:r>
      <w:r>
        <w:t xml:space="preserve">国籍・民族の異なる人々が互いを認め合いながら地域社会の対等な構成員として共に生きていくこと。</w:t>
      </w:r>
    </w:p>
    <w:p>
      <w:pPr>
        <w:spacing w:after="100"/>
      </w:pPr>
      <w:r>
        <w:rPr>
          <w:b/>
          <w:bCs/>
        </w:rPr>
        <w:t xml:space="preserve">中間言語（インターランゲージ）　</w:t>
      </w:r>
      <w:r>
        <w:t xml:space="preserve">学習者が習得過程で作り上げる、母語とも目標言語とも異なる独自の体系的な言語システム。</w:t>
      </w:r>
    </w:p>
    <w:p>
      <w:pPr>
        <w:spacing w:after="100"/>
      </w:pPr>
      <w:r>
        <w:rPr>
          <w:b/>
          <w:bCs/>
        </w:rPr>
        <w:t xml:space="preserve">直接テスト／間接テスト　</w:t>
      </w:r>
      <w:r>
        <w:t xml:space="preserve">言語運用そのものを課題として評価する直接テストと、別の指標を通して間接的に測る間接テスト。</w:t>
      </w:r>
    </w:p>
    <w:p>
      <w:pPr>
        <w:spacing w:after="100"/>
      </w:pPr>
      <w:r>
        <w:rPr>
          <w:b/>
          <w:bCs/>
        </w:rPr>
        <w:t xml:space="preserve">ディクトグロス　</w:t>
      </w:r>
      <w:r>
        <w:t xml:space="preserve">教師の発話を書き取り、グループで話し合いながら文章を再構成させる活動。</w:t>
      </w:r>
    </w:p>
    <w:p>
      <w:pPr>
        <w:spacing w:after="100"/>
      </w:pPr>
      <w:r>
        <w:rPr>
          <w:b/>
          <w:bCs/>
        </w:rPr>
        <w:t xml:space="preserve">テンス（時制）とアスペクト（相）　</w:t>
      </w:r>
      <w:r>
        <w:t xml:space="preserve">出来事の時間的位置づけを示すテンスと、動作の進行・完了等の様相を示すアスペクト。</w:t>
      </w:r>
    </w:p>
    <w:p>
      <w:pPr>
        <w:spacing w:after="100"/>
      </w:pPr>
      <w:r>
        <w:rPr>
          <w:b/>
          <w:bCs/>
        </w:rPr>
        <w:t xml:space="preserve">トップダウン処理／ボトムアップ処理　</w:t>
      </w:r>
      <w:r>
        <w:t xml:space="preserve">既有知識から全体を予測する処理と、詳細情報を積み上げて意味を構成する処理。</w:t>
      </w:r>
    </w:p>
    <w:p>
      <w:pPr>
        <w:spacing w:after="100"/>
      </w:pPr>
      <w:r>
        <w:rPr>
          <w:b/>
          <w:bCs/>
        </w:rPr>
        <w:t xml:space="preserve">ナチュラル・アプローチ　</w:t>
      </w:r>
      <w:r>
        <w:t xml:space="preserve">理解可能なインプットを豊富に与え、自然な習得順序をたどらせることを重視する教授法。</w:t>
      </w:r>
    </w:p>
    <w:p>
      <w:pPr>
        <w:spacing w:after="100"/>
      </w:pPr>
      <w:r>
        <w:rPr>
          <w:b/>
          <w:bCs/>
        </w:rPr>
        <w:t xml:space="preserve">妥当性／信頼性　</w:t>
      </w:r>
      <w:r>
        <w:t xml:space="preserve">測定したいものを正しく測れているかという妥当性と、結果の安定性を示す信頼性。</w:t>
      </w:r>
    </w:p>
    <w:p>
      <w:pPr>
        <w:spacing w:after="100"/>
      </w:pPr>
      <w:r>
        <w:rPr>
          <w:b/>
          <w:bCs/>
        </w:rPr>
        <w:t xml:space="preserve">バックワード・デザイン（逆向き設計）　</w:t>
      </w:r>
      <w:r>
        <w:t xml:space="preserve">到達目標→評価方法→学習内容と教え方の順で設計するカリキュラムデザインの考え方。</w:t>
      </w:r>
    </w:p>
    <w:p>
      <w:pPr>
        <w:spacing w:after="100"/>
      </w:pPr>
      <w:r>
        <w:rPr>
          <w:b/>
          <w:bCs/>
        </w:rPr>
        <w:t xml:space="preserve">バーンアウト（燃え尽き症候群）　</w:t>
      </w:r>
      <w:r>
        <w:t xml:space="preserve">長期のストレスや過度な負担により意欲を失い、心身が疲弊する状態。</w:t>
      </w:r>
    </w:p>
    <w:p>
      <w:pPr>
        <w:spacing w:after="100"/>
      </w:pPr>
      <w:r>
        <w:rPr>
          <w:b/>
          <w:bCs/>
        </w:rPr>
        <w:t xml:space="preserve">ピア評価（相互評価）　</w:t>
      </w:r>
      <w:r>
        <w:t xml:space="preserve">学習者同士が互いの発表や作品を評価し合う方法。</w:t>
      </w:r>
    </w:p>
    <w:p>
      <w:pPr>
        <w:spacing w:after="100"/>
      </w:pPr>
      <w:r>
        <w:rPr>
          <w:b/>
          <w:bCs/>
        </w:rPr>
        <w:t xml:space="preserve">非言語コミュニケーション　</w:t>
      </w:r>
      <w:r>
        <w:t xml:space="preserve">身振り・表情・視線・パラ言語など、言葉を伴わない伝達手段。</w:t>
      </w:r>
    </w:p>
    <w:p>
      <w:pPr>
        <w:spacing w:after="100"/>
      </w:pPr>
      <w:r>
        <w:rPr>
          <w:b/>
          <w:bCs/>
        </w:rPr>
        <w:t xml:space="preserve">ビリーフ（学習観・信念）　</w:t>
      </w:r>
      <w:r>
        <w:t xml:space="preserve">学習者や教師が学習・指導に対して抱く信念。学習行動に影響を与える。</w:t>
      </w:r>
    </w:p>
    <w:p>
      <w:pPr>
        <w:spacing w:after="100"/>
      </w:pPr>
      <w:r>
        <w:rPr>
          <w:b/>
          <w:bCs/>
        </w:rPr>
        <w:t xml:space="preserve">複言語主義　</w:t>
      </w:r>
      <w:r>
        <w:t xml:space="preserve">個人が複数の言語を状況に応じて部分的にでも使い分ける能力を価値あるものとして捉える考え方。</w:t>
      </w:r>
    </w:p>
    <w:p>
      <w:pPr>
        <w:spacing w:after="100"/>
      </w:pPr>
      <w:r>
        <w:rPr>
          <w:b/>
          <w:bCs/>
        </w:rPr>
        <w:t xml:space="preserve">プロトタイプ理論　</w:t>
      </w:r>
      <w:r>
        <w:t xml:space="preserve">あるカテゴリーの中に、より典型的な例（プロトタイプ）とそうでない例が存在するとする考え方。</w:t>
      </w:r>
    </w:p>
    <w:p>
      <w:pPr>
        <w:spacing w:after="100"/>
      </w:pPr>
      <w:r>
        <w:rPr>
          <w:b/>
          <w:bCs/>
        </w:rPr>
        <w:t xml:space="preserve">ポートフォリオ評価　</w:t>
      </w:r>
      <w:r>
        <w:t xml:space="preserve">学習者の作品・記録を継続的に蓄積し、学習過程全体を通して能力や成長を評価する方法。</w:t>
      </w:r>
    </w:p>
    <w:p>
      <w:pPr>
        <w:spacing w:after="100"/>
      </w:pPr>
      <w:r>
        <w:rPr>
          <w:b/>
          <w:bCs/>
        </w:rPr>
        <w:t xml:space="preserve">ポライトネス理論　</w:t>
      </w:r>
      <w:r>
        <w:t xml:space="preserve">対人関係上の欲求（フェイス）に配慮したコミュニケーション上の方略を説明する理論。</w:t>
      </w:r>
    </w:p>
    <w:p>
      <w:pPr>
        <w:spacing w:after="100"/>
      </w:pPr>
      <w:r>
        <w:rPr>
          <w:b/>
          <w:bCs/>
        </w:rPr>
        <w:t xml:space="preserve">ボイス（態）　</w:t>
      </w:r>
      <w:r>
        <w:t xml:space="preserve">能動・受身・使役など、動作主と動作を受ける者との関係を表す文法カテゴリー。</w:t>
      </w:r>
    </w:p>
    <w:p>
      <w:pPr>
        <w:spacing w:after="100"/>
      </w:pPr>
      <w:r>
        <w:rPr>
          <w:b/>
          <w:bCs/>
        </w:rPr>
        <w:t xml:space="preserve">モダリティ（ムード）　</w:t>
      </w:r>
      <w:r>
        <w:t xml:space="preserve">話し手の判断・推量・意志などを表す文法カテゴリー。</w:t>
      </w:r>
    </w:p>
    <w:p>
      <w:pPr>
        <w:spacing w:after="100"/>
      </w:pPr>
      <w:r>
        <w:rPr>
          <w:b/>
          <w:bCs/>
        </w:rPr>
        <w:t xml:space="preserve">役割語　</w:t>
      </w:r>
      <w:r>
        <w:t xml:space="preserve">特定のキャラクター像を想起させる、フィクション上の特徴的な話し方。</w:t>
      </w:r>
    </w:p>
    <w:p>
      <w:pPr>
        <w:spacing w:after="100"/>
      </w:pPr>
      <w:r>
        <w:rPr>
          <w:b/>
          <w:bCs/>
        </w:rPr>
        <w:t xml:space="preserve">リキャストとプロンプト　</w:t>
      </w:r>
      <w:r>
        <w:t xml:space="preserve">誤りを正しい形に言い直すリキャストと、気づきを促すプロンプトという、異なる誤用訂正の方法。</w:t>
      </w:r>
    </w:p>
    <w:p>
      <w:pPr>
        <w:spacing w:after="100"/>
      </w:pPr>
      <w:r>
        <w:rPr>
          <w:b/>
          <w:bCs/>
        </w:rPr>
        <w:t xml:space="preserve">リンガフランカ　</w:t>
      </w:r>
      <w:r>
        <w:t xml:space="preserve">異なる母語を持つ人々がコミュニケーションのために使用する共通語。</w:t>
      </w:r>
    </w:p>
    <w:p>
      <w:pPr>
        <w:spacing w:after="100"/>
      </w:pPr>
      <w:r>
        <w:rPr>
          <w:b/>
          <w:bCs/>
        </w:rPr>
        <w:t xml:space="preserve">ルーブリック　</w:t>
      </w:r>
      <w:r>
        <w:t xml:space="preserve">評価の観点と到達レベルの目安を段階的に記述した評価基準表。</w:t>
      </w:r>
    </w:p>
    <w:p>
      <w:pPr>
        <w:spacing w:after="100"/>
      </w:pPr>
      <w:r>
        <w:rPr>
          <w:b/>
          <w:bCs/>
        </w:rPr>
        <w:t xml:space="preserve">レディネス調査　</w:t>
      </w:r>
      <w:r>
        <w:t xml:space="preserve">コース開始前に学習者の既習歴・学習環境等の条件を把握する調査。ニーズ分析と対をなす。</w:t>
      </w:r>
    </w:p>
    <w:p>
      <w:pPr>
        <w:spacing w:after="100"/>
      </w:pPr>
      <w:r>
        <w:rPr>
          <w:b/>
          <w:bCs/>
        </w:rPr>
        <w:t xml:space="preserve">連濁　</w:t>
      </w:r>
      <w:r>
        <w:t xml:space="preserve">複合語形成の際、後部要素の語頭の清音が濁音に変化する現象（例：「はな」+「び」）。</w:t>
      </w:r>
    </w:p>
    <w:p>
      <w:pPr>
        <w:pStyle w:val="Heading1"/>
        <w:pageBreakBefore/>
        <w:spacing w:after="200" w:before="400"/>
      </w:pPr>
      <w:bookmarkStart w:name="AFTERWORD" w:id="1061"/>
      <w:r>
        <w:t xml:space="preserve">あとがき</w:t>
      </w:r>
      <w:bookmarkEnd w:id="1061"/>
    </w:p>
    <w:p>
      <w:pPr>
        <w:spacing w:after="120"/>
      </w:pPr>
      <w:r>
        <w:t xml:space="preserve">最後まで取り組んでいただき、お疲れさまでした。</w:t>
      </w:r>
    </w:p>
    <w:p>
      <w:pPr>
        <w:spacing w:after="120"/>
      </w:pPr>
      <w:r>
        <w:t xml:space="preserve">登録日本語教員試験は2024年度に始まったばかりの新しい試験であり、本書もまた、公表されている出題範囲とサンプル問題をもとに独自に作成した、いわば「一つの仮説」に基づく問題集です。実際の試験問題とは形式や難易度が異なる場合があります。本書で身につけた知識を土台に、過去問や他の教材にもぜひ触れ、多角的に対策を進めてください。</w:t>
      </w:r>
    </w:p>
    <w:p>
      <w:pPr>
        <w:spacing w:after="120"/>
      </w:pPr>
      <w:r>
        <w:t xml:space="preserve">本書は今後、読者の皆様からのご意見をもとに改訂を重ねていく予定です。誤りのご指摘やご要望があれば、Amazonのレビュー欄などからお寄せいただけますと幸いです。</w:t>
      </w:r>
    </w:p>
    <w:p>
      <w:pPr>
        <w:spacing w:after="120"/>
      </w:pPr>
      <w:r>
        <w:t xml:space="preserve">皆様が登録日本語教員として、日本語を学ぶ一人ひとりと出会う日を、心より応援しています。</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2026-09-14T05:23:16.655Z</dcterms:created>
  <dcterms:modified xsi:type="dcterms:W3CDTF">2026-09-14T05:23:16.656Z</dcterms:modified>
</cp:coreProperties>
</file>

<file path=docProps/custom.xml><?xml version="1.0" encoding="utf-8"?>
<Properties xmlns="http://schemas.openxmlformats.org/officeDocument/2006/custom-properties" xmlns:vt="http://schemas.openxmlformats.org/officeDocument/2006/docPropsVTypes"/>
</file>