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F279" w14:textId="5913C703" w:rsidR="006C3647" w:rsidRPr="00F704D7" w:rsidRDefault="006F16B0" w:rsidP="006C3647">
      <w:pPr>
        <w:rPr>
          <w:rFonts w:ascii="標楷體" w:eastAsia="標楷體" w:hAnsi="標楷體"/>
          <w:b/>
          <w:bCs/>
          <w:sz w:val="32"/>
          <w:szCs w:val="32"/>
        </w:rPr>
      </w:pPr>
      <w:r w:rsidRPr="00F704D7">
        <w:rPr>
          <w:rFonts w:ascii="標楷體" w:eastAsia="標楷體" w:hAnsi="標楷體" w:hint="eastAsia"/>
          <w:b/>
          <w:bCs/>
          <w:sz w:val="32"/>
          <w:szCs w:val="32"/>
        </w:rPr>
        <w:t>一、</w:t>
      </w:r>
      <w:r w:rsidR="006C3647" w:rsidRPr="00F704D7">
        <w:rPr>
          <w:rFonts w:ascii="標楷體" w:eastAsia="標楷體" w:hAnsi="標楷體" w:hint="eastAsia"/>
          <w:b/>
          <w:bCs/>
          <w:sz w:val="32"/>
          <w:szCs w:val="32"/>
        </w:rPr>
        <w:t>摘要</w:t>
      </w:r>
    </w:p>
    <w:p w14:paraId="5C57B336" w14:textId="30091E1C" w:rsidR="002956B3" w:rsidRPr="005A3D2E" w:rsidRDefault="006C3647" w:rsidP="005A3D2E">
      <w:pPr>
        <w:pStyle w:val="af1"/>
        <w:rPr>
          <w:rFonts w:ascii="標楷體" w:eastAsia="標楷體" w:hAnsi="標楷體"/>
        </w:rPr>
      </w:pPr>
      <w:r>
        <w:rPr>
          <w:b/>
          <w:bCs/>
        </w:rPr>
        <w:tab/>
      </w:r>
      <w:r w:rsidR="006F16B0" w:rsidRPr="005A3D2E">
        <w:rPr>
          <w:rFonts w:ascii="標楷體" w:eastAsia="標楷體" w:hAnsi="標楷體" w:hint="eastAsia"/>
        </w:rPr>
        <w:t>隨著電子商務的迅速發展，</w:t>
      </w:r>
      <w:r w:rsidR="007C5957" w:rsidRPr="005A3D2E">
        <w:rPr>
          <w:rFonts w:ascii="標楷體" w:eastAsia="標楷體" w:hAnsi="標楷體" w:hint="eastAsia"/>
        </w:rPr>
        <w:t>人們</w:t>
      </w:r>
      <w:r w:rsidR="006F16B0" w:rsidRPr="005A3D2E">
        <w:rPr>
          <w:rFonts w:ascii="標楷體" w:eastAsia="標楷體" w:hAnsi="標楷體" w:hint="eastAsia"/>
        </w:rPr>
        <w:t>在對於查詢商品的需求也日益增加，</w:t>
      </w:r>
      <w:r w:rsidR="000C4427" w:rsidRPr="005A3D2E">
        <w:rPr>
          <w:rFonts w:ascii="標楷體" w:eastAsia="標楷體" w:hAnsi="標楷體" w:hint="eastAsia"/>
        </w:rPr>
        <w:t>當前主要的商品查詢方式為關鍵字與圖片搜索</w:t>
      </w:r>
      <w:r w:rsidR="00FC26FF" w:rsidRPr="005A3D2E">
        <w:rPr>
          <w:rFonts w:ascii="標楷體" w:eastAsia="標楷體" w:hAnsi="標楷體" w:hint="eastAsia"/>
        </w:rPr>
        <w:t>，但</w:t>
      </w:r>
      <w:r w:rsidR="000C4427" w:rsidRPr="005A3D2E">
        <w:rPr>
          <w:rFonts w:ascii="標楷體" w:eastAsia="標楷體" w:hAnsi="標楷體" w:hint="eastAsia"/>
        </w:rPr>
        <w:t>在</w:t>
      </w:r>
      <w:r w:rsidR="00FC26FF" w:rsidRPr="005A3D2E">
        <w:rPr>
          <w:rFonts w:ascii="標楷體" w:eastAsia="標楷體" w:hAnsi="標楷體" w:hint="eastAsia"/>
        </w:rPr>
        <w:t>少數情況</w:t>
      </w:r>
      <w:r w:rsidR="000C4427" w:rsidRPr="005A3D2E">
        <w:rPr>
          <w:rFonts w:ascii="標楷體" w:eastAsia="標楷體" w:hAnsi="標楷體" w:hint="eastAsia"/>
        </w:rPr>
        <w:t>下，</w:t>
      </w:r>
      <w:r w:rsidR="00FC26FF" w:rsidRPr="005A3D2E">
        <w:rPr>
          <w:rFonts w:ascii="標楷體" w:eastAsia="標楷體" w:hAnsi="標楷體" w:hint="eastAsia"/>
        </w:rPr>
        <w:t>是</w:t>
      </w:r>
      <w:r w:rsidR="007C5957" w:rsidRPr="005A3D2E">
        <w:rPr>
          <w:rFonts w:ascii="標楷體" w:eastAsia="標楷體" w:hAnsi="標楷體" w:hint="eastAsia"/>
        </w:rPr>
        <w:t>用戶</w:t>
      </w:r>
      <w:r w:rsidR="000C4427" w:rsidRPr="005A3D2E">
        <w:rPr>
          <w:rFonts w:ascii="標楷體" w:eastAsia="標楷體" w:hAnsi="標楷體" w:hint="eastAsia"/>
        </w:rPr>
        <w:t>僅</w:t>
      </w:r>
      <w:r w:rsidR="007C5957" w:rsidRPr="005A3D2E">
        <w:rPr>
          <w:rFonts w:ascii="標楷體" w:eastAsia="標楷體" w:hAnsi="標楷體" w:hint="eastAsia"/>
        </w:rPr>
        <w:t>能</w:t>
      </w:r>
      <w:r w:rsidR="000C4427" w:rsidRPr="005A3D2E">
        <w:rPr>
          <w:rFonts w:ascii="標楷體" w:eastAsia="標楷體" w:hAnsi="標楷體" w:hint="eastAsia"/>
        </w:rPr>
        <w:t>以</w:t>
      </w:r>
      <w:r w:rsidR="007C5957" w:rsidRPr="005A3D2E">
        <w:rPr>
          <w:rFonts w:ascii="標楷體" w:eastAsia="標楷體" w:hAnsi="標楷體" w:hint="eastAsia"/>
        </w:rPr>
        <w:t>文字描述</w:t>
      </w:r>
      <w:r w:rsidR="00FC26FF" w:rsidRPr="005A3D2E">
        <w:rPr>
          <w:rFonts w:ascii="標楷體" w:eastAsia="標楷體" w:hAnsi="標楷體" w:hint="eastAsia"/>
        </w:rPr>
        <w:t>商品樣貌以及功能，這在目前的常見查詢方式上很有可能沒辦法有效地找到</w:t>
      </w:r>
      <w:r w:rsidR="007C5957" w:rsidRPr="005A3D2E">
        <w:rPr>
          <w:rFonts w:ascii="標楷體" w:eastAsia="標楷體" w:hAnsi="標楷體" w:hint="eastAsia"/>
        </w:rPr>
        <w:t>用戶</w:t>
      </w:r>
      <w:r w:rsidR="00FC26FF" w:rsidRPr="005A3D2E">
        <w:rPr>
          <w:rFonts w:ascii="標楷體" w:eastAsia="標楷體" w:hAnsi="標楷體" w:hint="eastAsia"/>
        </w:rPr>
        <w:t>所描述的商品。</w:t>
      </w:r>
      <w:proofErr w:type="gramStart"/>
      <w:r w:rsidR="007C5957" w:rsidRPr="005A3D2E">
        <w:rPr>
          <w:rFonts w:ascii="標楷體" w:eastAsia="標楷體" w:hAnsi="標楷體"/>
        </w:rPr>
        <w:t>”</w:t>
      </w:r>
      <w:r w:rsidR="008E12B9" w:rsidRPr="005A3D2E">
        <w:rPr>
          <w:rFonts w:ascii="標楷體" w:eastAsia="標楷體" w:hAnsi="標楷體" w:hint="eastAsia"/>
        </w:rPr>
        <w:t>通常</w:t>
      </w:r>
      <w:r w:rsidR="007C5957" w:rsidRPr="005A3D2E">
        <w:rPr>
          <w:rFonts w:ascii="標楷體" w:eastAsia="標楷體" w:hAnsi="標楷體" w:hint="eastAsia"/>
        </w:rPr>
        <w:t>用</w:t>
      </w:r>
      <w:r w:rsidR="008E12B9" w:rsidRPr="005A3D2E">
        <w:rPr>
          <w:rFonts w:ascii="標楷體" w:eastAsia="標楷體" w:hAnsi="標楷體" w:hint="eastAsia"/>
        </w:rPr>
        <w:t>戶則會尋找相關服務的店家並前往詢問是否有類似的商品</w:t>
      </w:r>
      <w:proofErr w:type="gramEnd"/>
      <w:r w:rsidR="008E12B9" w:rsidRPr="005A3D2E">
        <w:rPr>
          <w:rFonts w:ascii="標楷體" w:eastAsia="標楷體" w:hAnsi="標楷體" w:hint="eastAsia"/>
        </w:rPr>
        <w:t>，需要為了商品又再多花時間尋找店家，而店家則會希望能快速了解客戶需求以及讓客戶知道本店有提供哪些服務，除了能夠解決客戶需求之外，也能進一步幫助店家行銷。</w:t>
      </w:r>
      <w:r w:rsidR="007C5957" w:rsidRPr="005A3D2E">
        <w:rPr>
          <w:rFonts w:ascii="標楷體" w:eastAsia="標楷體" w:hAnsi="標楷體"/>
        </w:rPr>
        <w:t>”</w:t>
      </w:r>
    </w:p>
    <w:p w14:paraId="6A387C90" w14:textId="37251200" w:rsidR="00CB0DF5" w:rsidRPr="005A3D2E" w:rsidRDefault="006F16B0" w:rsidP="005A3D2E">
      <w:pPr>
        <w:pStyle w:val="af1"/>
        <w:ind w:firstLine="480"/>
        <w:rPr>
          <w:rFonts w:ascii="標楷體" w:eastAsia="標楷體" w:hAnsi="標楷體"/>
        </w:rPr>
      </w:pPr>
      <w:r w:rsidRPr="005A3D2E">
        <w:rPr>
          <w:rFonts w:ascii="標楷體" w:eastAsia="標楷體" w:hAnsi="標楷體" w:hint="eastAsia"/>
        </w:rPr>
        <w:t>本研究</w:t>
      </w:r>
      <w:r w:rsidR="007C5957" w:rsidRPr="005A3D2E">
        <w:rPr>
          <w:rFonts w:ascii="標楷體" w:eastAsia="標楷體" w:hAnsi="標楷體" w:hint="eastAsia"/>
        </w:rPr>
        <w:t>將使用者輸入的查詢需求</w:t>
      </w:r>
      <w:r w:rsidR="00FC26FF" w:rsidRPr="005A3D2E">
        <w:rPr>
          <w:rFonts w:ascii="標楷體" w:eastAsia="標楷體" w:hAnsi="標楷體" w:hint="eastAsia"/>
        </w:rPr>
        <w:t>透過</w:t>
      </w:r>
      <w:r w:rsidRPr="005A3D2E">
        <w:rPr>
          <w:rFonts w:ascii="標楷體" w:eastAsia="標楷體" w:hAnsi="標楷體" w:hint="eastAsia"/>
        </w:rPr>
        <w:t>自然語言處理（</w:t>
      </w:r>
      <w:r w:rsidRPr="005A3D2E">
        <w:rPr>
          <w:rFonts w:ascii="標楷體" w:eastAsia="標楷體" w:hAnsi="標楷體"/>
        </w:rPr>
        <w:t>Natural</w:t>
      </w:r>
      <w:r w:rsidRPr="005A3D2E">
        <w:rPr>
          <w:rFonts w:ascii="標楷體" w:eastAsia="標楷體" w:hAnsi="標楷體" w:hint="eastAsia"/>
        </w:rPr>
        <w:t xml:space="preserve"> </w:t>
      </w:r>
      <w:r w:rsidRPr="005A3D2E">
        <w:rPr>
          <w:rFonts w:ascii="標楷體" w:eastAsia="標楷體" w:hAnsi="標楷體"/>
        </w:rPr>
        <w:t>Language Processing</w:t>
      </w:r>
      <w:r w:rsidRPr="005A3D2E">
        <w:rPr>
          <w:rFonts w:ascii="標楷體" w:eastAsia="標楷體" w:hAnsi="標楷體" w:hint="eastAsia"/>
        </w:rPr>
        <w:t>，簡稱為NLP）</w:t>
      </w:r>
      <w:r w:rsidR="00CB0DF5" w:rsidRPr="005A3D2E">
        <w:rPr>
          <w:rFonts w:ascii="標楷體" w:eastAsia="標楷體" w:hAnsi="標楷體" w:hint="eastAsia"/>
        </w:rPr>
        <w:t>轉換至</w:t>
      </w:r>
      <w:r w:rsidR="00467953" w:rsidRPr="005A3D2E">
        <w:rPr>
          <w:rFonts w:ascii="標楷體" w:eastAsia="標楷體" w:hAnsi="標楷體" w:hint="eastAsia"/>
        </w:rPr>
        <w:t>文字</w:t>
      </w:r>
      <w:r w:rsidR="00CB0DF5" w:rsidRPr="005A3D2E">
        <w:rPr>
          <w:rFonts w:ascii="標楷體" w:eastAsia="標楷體" w:hAnsi="標楷體" w:hint="eastAsia"/>
        </w:rPr>
        <w:t>向量資料庫中</w:t>
      </w:r>
      <w:r w:rsidR="00CC4C1E" w:rsidRPr="005A3D2E">
        <w:rPr>
          <w:rFonts w:ascii="標楷體" w:eastAsia="標楷體" w:hAnsi="標楷體" w:hint="eastAsia"/>
        </w:rPr>
        <w:t>查詢</w:t>
      </w:r>
      <w:r w:rsidRPr="005A3D2E">
        <w:rPr>
          <w:rFonts w:ascii="標楷體" w:eastAsia="標楷體" w:hAnsi="標楷體" w:hint="eastAsia"/>
        </w:rPr>
        <w:t>，</w:t>
      </w:r>
      <w:r w:rsidR="0067713F" w:rsidRPr="005A3D2E">
        <w:rPr>
          <w:rFonts w:ascii="標楷體" w:eastAsia="標楷體" w:hAnsi="標楷體" w:hint="eastAsia"/>
        </w:rPr>
        <w:t>找出在</w:t>
      </w:r>
      <w:r w:rsidRPr="005A3D2E">
        <w:rPr>
          <w:rFonts w:ascii="標楷體" w:eastAsia="標楷體" w:hAnsi="標楷體" w:hint="eastAsia"/>
        </w:rPr>
        <w:t>商店街</w:t>
      </w:r>
      <w:r w:rsidR="0067713F" w:rsidRPr="005A3D2E">
        <w:rPr>
          <w:rFonts w:ascii="標楷體" w:eastAsia="標楷體" w:hAnsi="標楷體" w:hint="eastAsia"/>
        </w:rPr>
        <w:t>或大型百貨公司的商品服務資料庫中有符合需求的</w:t>
      </w:r>
      <w:r w:rsidRPr="005A3D2E">
        <w:rPr>
          <w:rFonts w:ascii="標楷體" w:eastAsia="標楷體" w:hAnsi="標楷體" w:hint="eastAsia"/>
        </w:rPr>
        <w:t>商品與</w:t>
      </w:r>
      <w:r w:rsidR="0067713F" w:rsidRPr="005A3D2E">
        <w:rPr>
          <w:rFonts w:ascii="標楷體" w:eastAsia="標楷體" w:hAnsi="標楷體" w:hint="eastAsia"/>
        </w:rPr>
        <w:t>店家</w:t>
      </w:r>
      <w:r w:rsidRPr="005A3D2E">
        <w:rPr>
          <w:rFonts w:ascii="標楷體" w:eastAsia="標楷體" w:hAnsi="標楷體" w:hint="eastAsia"/>
        </w:rPr>
        <w:t>服務，並回饋相關</w:t>
      </w:r>
      <w:r w:rsidR="0067713F" w:rsidRPr="005A3D2E">
        <w:rPr>
          <w:rFonts w:ascii="標楷體" w:eastAsia="標楷體" w:hAnsi="標楷體" w:hint="eastAsia"/>
        </w:rPr>
        <w:t>商品或店家服務</w:t>
      </w:r>
      <w:r w:rsidRPr="005A3D2E">
        <w:rPr>
          <w:rFonts w:ascii="標楷體" w:eastAsia="標楷體" w:hAnsi="標楷體" w:hint="eastAsia"/>
        </w:rPr>
        <w:t>資訊，解決使用者</w:t>
      </w:r>
      <w:r w:rsidR="0067713F" w:rsidRPr="005A3D2E">
        <w:rPr>
          <w:rFonts w:ascii="標楷體" w:eastAsia="標楷體" w:hAnsi="標楷體" w:hint="eastAsia"/>
        </w:rPr>
        <w:t>對於商品的描述模糊不清時也能找到功能最相似的商品</w:t>
      </w:r>
      <w:r w:rsidRPr="005A3D2E">
        <w:rPr>
          <w:rFonts w:ascii="標楷體" w:eastAsia="標楷體" w:hAnsi="標楷體" w:hint="eastAsia"/>
        </w:rPr>
        <w:t>。</w:t>
      </w:r>
    </w:p>
    <w:p w14:paraId="5B645B6E" w14:textId="6C1AAB98" w:rsidR="002956B3" w:rsidRPr="005A3D2E" w:rsidRDefault="002956B3" w:rsidP="005A3D2E">
      <w:pPr>
        <w:pStyle w:val="af1"/>
        <w:ind w:firstLine="480"/>
        <w:rPr>
          <w:rFonts w:ascii="標楷體" w:eastAsia="標楷體" w:hAnsi="標楷體"/>
        </w:rPr>
      </w:pPr>
      <w:r w:rsidRPr="005A3D2E">
        <w:rPr>
          <w:rFonts w:ascii="標楷體" w:eastAsia="標楷體" w:hAnsi="標楷體" w:hint="eastAsia"/>
        </w:rPr>
        <w:t>本研究</w:t>
      </w:r>
      <w:r w:rsidR="000C4427" w:rsidRPr="005A3D2E">
        <w:rPr>
          <w:rFonts w:ascii="標楷體" w:eastAsia="標楷體" w:hAnsi="標楷體" w:hint="eastAsia"/>
        </w:rPr>
        <w:t>以</w:t>
      </w:r>
      <w:r w:rsidR="00CB0DF5" w:rsidRPr="005A3D2E">
        <w:rPr>
          <w:rFonts w:ascii="標楷體" w:eastAsia="標楷體" w:hAnsi="標楷體" w:hint="eastAsia"/>
        </w:rPr>
        <w:t>商品查詢為目的，</w:t>
      </w:r>
      <w:r w:rsidR="007C5957" w:rsidRPr="005A3D2E">
        <w:rPr>
          <w:rFonts w:ascii="標楷體" w:eastAsia="標楷體" w:hAnsi="標楷體" w:hint="eastAsia"/>
        </w:rPr>
        <w:t>專注在</w:t>
      </w:r>
      <w:r w:rsidR="00CC4C1E" w:rsidRPr="005A3D2E">
        <w:rPr>
          <w:rFonts w:ascii="標楷體" w:eastAsia="標楷體" w:hAnsi="標楷體" w:hint="eastAsia"/>
        </w:rPr>
        <w:t>現有的大語言模型</w:t>
      </w:r>
      <w:r w:rsidR="00CB0DF5" w:rsidRPr="005A3D2E">
        <w:rPr>
          <w:rFonts w:ascii="標楷體" w:eastAsia="標楷體" w:hAnsi="標楷體" w:hint="eastAsia"/>
        </w:rPr>
        <w:t>(L</w:t>
      </w:r>
      <w:r w:rsidR="00CB0DF5" w:rsidRPr="005A3D2E">
        <w:rPr>
          <w:rFonts w:ascii="標楷體" w:eastAsia="標楷體" w:hAnsi="標楷體"/>
        </w:rPr>
        <w:t xml:space="preserve">arge </w:t>
      </w:r>
      <w:r w:rsidR="00CB0DF5" w:rsidRPr="005A3D2E">
        <w:rPr>
          <w:rFonts w:ascii="標楷體" w:eastAsia="標楷體" w:hAnsi="標楷體" w:hint="eastAsia"/>
        </w:rPr>
        <w:t>L</w:t>
      </w:r>
      <w:r w:rsidR="00CB0DF5" w:rsidRPr="005A3D2E">
        <w:rPr>
          <w:rFonts w:ascii="標楷體" w:eastAsia="標楷體" w:hAnsi="標楷體"/>
        </w:rPr>
        <w:t xml:space="preserve">anguage </w:t>
      </w:r>
      <w:r w:rsidR="00CB0DF5" w:rsidRPr="005A3D2E">
        <w:rPr>
          <w:rFonts w:ascii="標楷體" w:eastAsia="標楷體" w:hAnsi="標楷體" w:hint="eastAsia"/>
        </w:rPr>
        <w:t>M</w:t>
      </w:r>
      <w:r w:rsidR="00CB0DF5" w:rsidRPr="005A3D2E">
        <w:rPr>
          <w:rFonts w:ascii="標楷體" w:eastAsia="標楷體" w:hAnsi="標楷體"/>
        </w:rPr>
        <w:t>odel</w:t>
      </w:r>
      <w:r w:rsidR="00CB0DF5" w:rsidRPr="005A3D2E">
        <w:rPr>
          <w:rFonts w:ascii="標楷體" w:eastAsia="標楷體" w:hAnsi="標楷體" w:hint="eastAsia"/>
        </w:rPr>
        <w:t>，簡稱為LLM)</w:t>
      </w:r>
      <w:r w:rsidR="00CC4C1E" w:rsidRPr="005A3D2E">
        <w:rPr>
          <w:rFonts w:ascii="標楷體" w:eastAsia="標楷體" w:hAnsi="標楷體" w:hint="eastAsia"/>
        </w:rPr>
        <w:t>訓練</w:t>
      </w:r>
      <w:r w:rsidR="007C5957" w:rsidRPr="005A3D2E">
        <w:rPr>
          <w:rFonts w:ascii="標楷體" w:eastAsia="標楷體" w:hAnsi="標楷體" w:hint="eastAsia"/>
        </w:rPr>
        <w:t>以及</w:t>
      </w:r>
      <w:r w:rsidR="000C4427" w:rsidRPr="005A3D2E">
        <w:rPr>
          <w:rFonts w:ascii="標楷體" w:eastAsia="標楷體" w:hAnsi="標楷體" w:hint="eastAsia"/>
        </w:rPr>
        <w:t>資料庫中的商品分群方法</w:t>
      </w:r>
      <w:r w:rsidR="00CC4C1E" w:rsidRPr="005A3D2E">
        <w:rPr>
          <w:rFonts w:ascii="標楷體" w:eastAsia="標楷體" w:hAnsi="標楷體" w:hint="eastAsia"/>
        </w:rPr>
        <w:t>，也將透過提示詞工程</w:t>
      </w:r>
      <w:r w:rsidR="006B7E7F">
        <w:rPr>
          <w:rFonts w:ascii="標楷體" w:eastAsia="標楷體" w:hAnsi="標楷體" w:hint="eastAsia"/>
        </w:rPr>
        <w:t>（</w:t>
      </w:r>
      <w:r w:rsidRPr="005A3D2E">
        <w:rPr>
          <w:rFonts w:ascii="標楷體" w:eastAsia="標楷體" w:hAnsi="標楷體"/>
        </w:rPr>
        <w:t xml:space="preserve">Prompt </w:t>
      </w:r>
      <w:r w:rsidRPr="005A3D2E">
        <w:rPr>
          <w:rFonts w:ascii="標楷體" w:eastAsia="標楷體" w:hAnsi="標楷體" w:hint="eastAsia"/>
        </w:rPr>
        <w:t>E</w:t>
      </w:r>
      <w:r w:rsidRPr="005A3D2E">
        <w:rPr>
          <w:rFonts w:ascii="標楷體" w:eastAsia="標楷體" w:hAnsi="標楷體"/>
        </w:rPr>
        <w:t>ngineering</w:t>
      </w:r>
      <w:r w:rsidR="006B7E7F">
        <w:rPr>
          <w:rFonts w:ascii="標楷體" w:eastAsia="標楷體" w:hAnsi="標楷體" w:hint="eastAsia"/>
        </w:rPr>
        <w:t>）</w:t>
      </w:r>
      <w:r w:rsidR="00CC4C1E" w:rsidRPr="005A3D2E">
        <w:rPr>
          <w:rFonts w:ascii="標楷體" w:eastAsia="標楷體" w:hAnsi="標楷體" w:hint="eastAsia"/>
        </w:rPr>
        <w:t>以及</w:t>
      </w:r>
      <w:r w:rsidR="00CB0DF5" w:rsidRPr="005A3D2E">
        <w:rPr>
          <w:rFonts w:ascii="標楷體" w:eastAsia="標楷體" w:hAnsi="標楷體" w:hint="eastAsia"/>
        </w:rPr>
        <w:t>特徵工程</w:t>
      </w:r>
      <w:r w:rsidR="006B7E7F">
        <w:rPr>
          <w:rFonts w:ascii="標楷體" w:eastAsia="標楷體" w:hAnsi="標楷體" w:hint="eastAsia"/>
        </w:rPr>
        <w:t>（</w:t>
      </w:r>
      <w:r w:rsidR="00CB0DF5" w:rsidRPr="005A3D2E">
        <w:rPr>
          <w:rFonts w:ascii="標楷體" w:eastAsia="標楷體" w:hAnsi="標楷體"/>
        </w:rPr>
        <w:t xml:space="preserve">Feature </w:t>
      </w:r>
      <w:r w:rsidR="00CB0DF5" w:rsidRPr="005A3D2E">
        <w:rPr>
          <w:rFonts w:ascii="標楷體" w:eastAsia="標楷體" w:hAnsi="標楷體" w:hint="eastAsia"/>
        </w:rPr>
        <w:t>E</w:t>
      </w:r>
      <w:r w:rsidR="00CB0DF5" w:rsidRPr="005A3D2E">
        <w:rPr>
          <w:rFonts w:ascii="標楷體" w:eastAsia="標楷體" w:hAnsi="標楷體"/>
        </w:rPr>
        <w:t>ngineering</w:t>
      </w:r>
      <w:r w:rsidR="006B7E7F">
        <w:rPr>
          <w:rFonts w:ascii="標楷體" w:eastAsia="標楷體" w:hAnsi="標楷體" w:hint="eastAsia"/>
        </w:rPr>
        <w:t>）</w:t>
      </w:r>
      <w:r w:rsidR="00CB0DF5" w:rsidRPr="005A3D2E">
        <w:rPr>
          <w:rFonts w:ascii="標楷體" w:eastAsia="標楷體" w:hAnsi="標楷體" w:hint="eastAsia"/>
        </w:rPr>
        <w:t>針對輸入的需求提取與輸出的準確度，相信能夠提供</w:t>
      </w:r>
      <w:r w:rsidRPr="005A3D2E">
        <w:rPr>
          <w:rFonts w:ascii="標楷體" w:eastAsia="標楷體" w:hAnsi="標楷體" w:hint="eastAsia"/>
        </w:rPr>
        <w:t>用戶</w:t>
      </w:r>
      <w:r w:rsidR="00CB0DF5" w:rsidRPr="005A3D2E">
        <w:rPr>
          <w:rFonts w:ascii="標楷體" w:eastAsia="標楷體" w:hAnsi="標楷體" w:hint="eastAsia"/>
        </w:rPr>
        <w:t>更方便且快速的查詢系統</w:t>
      </w:r>
      <w:r w:rsidRPr="005A3D2E">
        <w:rPr>
          <w:rFonts w:ascii="標楷體" w:eastAsia="標楷體" w:hAnsi="標楷體" w:hint="eastAsia"/>
        </w:rPr>
        <w:t>，並幫助店家更好的服務客戶及行銷</w:t>
      </w:r>
      <w:r w:rsidR="006F16B0" w:rsidRPr="005A3D2E">
        <w:rPr>
          <w:rFonts w:ascii="標楷體" w:eastAsia="標楷體" w:hAnsi="標楷體" w:hint="eastAsia"/>
        </w:rPr>
        <w:t>。</w:t>
      </w:r>
    </w:p>
    <w:p w14:paraId="1131B2B2" w14:textId="77777777" w:rsidR="002956B3" w:rsidRDefault="002956B3" w:rsidP="002956B3">
      <w:pPr>
        <w:pStyle w:val="af1"/>
        <w:rPr>
          <w:rFonts w:ascii="標楷體" w:eastAsia="標楷體" w:hAnsi="標楷體"/>
        </w:rPr>
      </w:pPr>
    </w:p>
    <w:p w14:paraId="4AED4AED" w14:textId="45A86EB4" w:rsidR="006C3647" w:rsidRDefault="002956B3" w:rsidP="002956B3">
      <w:pPr>
        <w:rPr>
          <w:rFonts w:ascii="標楷體" w:eastAsia="標楷體" w:hAnsi="標楷體"/>
        </w:rPr>
      </w:pPr>
      <w:r w:rsidRPr="002956B3">
        <w:rPr>
          <w:rFonts w:ascii="標楷體" w:eastAsia="標楷體" w:hAnsi="標楷體" w:hint="eastAsia"/>
        </w:rPr>
        <w:t>關鍵詞：</w:t>
      </w:r>
      <w:r w:rsidR="000C4427">
        <w:rPr>
          <w:rFonts w:ascii="標楷體" w:eastAsia="標楷體" w:hAnsi="標楷體" w:hint="eastAsia"/>
        </w:rPr>
        <w:t>電子商務、</w:t>
      </w:r>
      <w:r w:rsidRPr="002956B3">
        <w:rPr>
          <w:rFonts w:ascii="標楷體" w:eastAsia="標楷體" w:hAnsi="標楷體" w:hint="eastAsia"/>
        </w:rPr>
        <w:t>商品查詢</w:t>
      </w:r>
      <w:r>
        <w:rPr>
          <w:rFonts w:ascii="標楷體" w:eastAsia="標楷體" w:hAnsi="標楷體" w:hint="eastAsia"/>
        </w:rPr>
        <w:t>、</w:t>
      </w:r>
      <w:r w:rsidRPr="002956B3">
        <w:rPr>
          <w:rFonts w:ascii="標楷體" w:eastAsia="標楷體" w:hAnsi="標楷體" w:hint="eastAsia"/>
        </w:rPr>
        <w:t>自然語言處理</w:t>
      </w:r>
      <w:r>
        <w:rPr>
          <w:rFonts w:ascii="標楷體" w:eastAsia="標楷體" w:hAnsi="標楷體" w:hint="eastAsia"/>
        </w:rPr>
        <w:t>、</w:t>
      </w:r>
      <w:r w:rsidRPr="002956B3">
        <w:rPr>
          <w:rFonts w:ascii="標楷體" w:eastAsia="標楷體" w:hAnsi="標楷體" w:hint="eastAsia"/>
        </w:rPr>
        <w:t>大語言模型</w:t>
      </w:r>
      <w:r>
        <w:rPr>
          <w:rFonts w:ascii="標楷體" w:eastAsia="標楷體" w:hAnsi="標楷體" w:hint="eastAsia"/>
        </w:rPr>
        <w:t>、</w:t>
      </w:r>
      <w:r w:rsidR="00467953">
        <w:rPr>
          <w:rFonts w:ascii="標楷體" w:eastAsia="標楷體" w:hAnsi="標楷體" w:hint="eastAsia"/>
        </w:rPr>
        <w:t>文字</w:t>
      </w:r>
      <w:r w:rsidRPr="002956B3">
        <w:rPr>
          <w:rFonts w:ascii="標楷體" w:eastAsia="標楷體" w:hAnsi="標楷體" w:hint="eastAsia"/>
        </w:rPr>
        <w:t>向量資料庫</w:t>
      </w:r>
      <w:r>
        <w:rPr>
          <w:rFonts w:ascii="標楷體" w:eastAsia="標楷體" w:hAnsi="標楷體" w:hint="eastAsia"/>
        </w:rPr>
        <w:t>、</w:t>
      </w:r>
      <w:r w:rsidRPr="002956B3">
        <w:rPr>
          <w:rFonts w:ascii="標楷體" w:eastAsia="標楷體" w:hAnsi="標楷體" w:hint="eastAsia"/>
        </w:rPr>
        <w:t>提示詞工程</w:t>
      </w:r>
      <w:r w:rsidR="00467953">
        <w:rPr>
          <w:rFonts w:ascii="標楷體" w:eastAsia="標楷體" w:hAnsi="標楷體" w:hint="eastAsia"/>
        </w:rPr>
        <w:t>、</w:t>
      </w:r>
      <w:r w:rsidR="00467953" w:rsidRPr="00467953">
        <w:rPr>
          <w:rFonts w:ascii="標楷體" w:eastAsia="標楷體" w:hAnsi="標楷體" w:hint="eastAsia"/>
        </w:rPr>
        <w:t>特徵工程</w:t>
      </w:r>
    </w:p>
    <w:p w14:paraId="55031733" w14:textId="77777777" w:rsidR="00467953" w:rsidRPr="00F704D7" w:rsidRDefault="00467953" w:rsidP="002956B3">
      <w:pPr>
        <w:rPr>
          <w:rFonts w:ascii="標楷體" w:eastAsia="標楷體" w:hAnsi="標楷體"/>
          <w:vanish/>
          <w:sz w:val="28"/>
          <w:szCs w:val="28"/>
          <w:specVanish/>
        </w:rPr>
      </w:pPr>
    </w:p>
    <w:p w14:paraId="54503C09" w14:textId="3F078E1C" w:rsidR="00A57D45" w:rsidRPr="00F704D7" w:rsidRDefault="006F16B0" w:rsidP="00462F07">
      <w:pPr>
        <w:rPr>
          <w:rFonts w:ascii="標楷體" w:eastAsia="標楷體" w:hAnsi="標楷體"/>
          <w:b/>
          <w:bCs/>
          <w:sz w:val="32"/>
          <w:szCs w:val="32"/>
        </w:rPr>
      </w:pPr>
      <w:r w:rsidRPr="00F704D7">
        <w:rPr>
          <w:rFonts w:ascii="標楷體" w:eastAsia="標楷體" w:hAnsi="標楷體" w:hint="eastAsia"/>
          <w:b/>
          <w:bCs/>
          <w:sz w:val="32"/>
          <w:szCs w:val="32"/>
        </w:rPr>
        <w:t>二、研究動機與研究問題</w:t>
      </w:r>
    </w:p>
    <w:p w14:paraId="78023ED5" w14:textId="5D6D0481" w:rsidR="00462F07" w:rsidRPr="00462F07" w:rsidRDefault="00462F07" w:rsidP="00462F07">
      <w:pPr>
        <w:rPr>
          <w:rFonts w:ascii="標楷體" w:eastAsia="標楷體" w:hAnsi="標楷體"/>
        </w:rPr>
      </w:pPr>
      <w:r>
        <w:rPr>
          <w:rFonts w:ascii="標楷體" w:eastAsia="標楷體" w:hAnsi="標楷體" w:hint="eastAsia"/>
        </w:rPr>
        <w:t>111</w:t>
      </w:r>
    </w:p>
    <w:p w14:paraId="307191E8" w14:textId="18AE681D" w:rsidR="001F1245" w:rsidRDefault="00A57D45" w:rsidP="00462F07">
      <w:pPr>
        <w:rPr>
          <w:rFonts w:ascii="標楷體" w:eastAsia="標楷體" w:hAnsi="標楷體"/>
          <w:b/>
          <w:bCs/>
        </w:rPr>
      </w:pPr>
      <w:r w:rsidRPr="00F704D7">
        <w:rPr>
          <w:rFonts w:ascii="標楷體" w:eastAsia="標楷體" w:hAnsi="標楷體" w:hint="eastAsia"/>
          <w:b/>
          <w:bCs/>
        </w:rPr>
        <w:t>問題</w:t>
      </w:r>
      <w:proofErr w:type="gramStart"/>
      <w:r w:rsidRPr="00F704D7">
        <w:rPr>
          <w:rFonts w:ascii="標楷體" w:eastAsia="標楷體" w:hAnsi="標楷體" w:hint="eastAsia"/>
          <w:b/>
          <w:bCs/>
        </w:rPr>
        <w:t>一</w:t>
      </w:r>
      <w:proofErr w:type="gramEnd"/>
      <w:r w:rsidRPr="00F704D7">
        <w:rPr>
          <w:rFonts w:ascii="標楷體" w:eastAsia="標楷體" w:hAnsi="標楷體" w:hint="eastAsia"/>
          <w:b/>
          <w:bCs/>
        </w:rPr>
        <w:t>：</w:t>
      </w:r>
      <w:r w:rsidRPr="00F704D7">
        <w:rPr>
          <w:rFonts w:ascii="標楷體" w:eastAsia="標楷體" w:hAnsi="標楷體"/>
          <w:b/>
          <w:bCs/>
        </w:rPr>
        <w:t>如何利用自然語言處理分析使用者需求</w:t>
      </w:r>
    </w:p>
    <w:p w14:paraId="75DCEDA2" w14:textId="5C789283" w:rsidR="001F1245" w:rsidRDefault="001F1245" w:rsidP="00462F07">
      <w:pPr>
        <w:rPr>
          <w:rFonts w:ascii="標楷體" w:eastAsia="標楷體" w:hAnsi="標楷體"/>
          <w:bCs/>
        </w:rPr>
      </w:pPr>
      <w:r>
        <w:rPr>
          <w:rFonts w:ascii="標楷體" w:eastAsia="標楷體" w:hAnsi="標楷體"/>
          <w:b/>
          <w:bCs/>
        </w:rPr>
        <w:tab/>
      </w:r>
      <w:r w:rsidRPr="001F1245">
        <w:rPr>
          <w:rFonts w:ascii="標楷體" w:eastAsia="標楷體" w:hAnsi="標楷體" w:hint="eastAsia"/>
          <w:bCs/>
        </w:rPr>
        <w:t>透過</w:t>
      </w:r>
      <w:r>
        <w:rPr>
          <w:rFonts w:ascii="標楷體" w:eastAsia="標楷體" w:hAnsi="標楷體" w:hint="eastAsia"/>
          <w:bCs/>
        </w:rPr>
        <w:t>自然語言處理(NLP)，使系統能提取用戶問題中的關鍵詞，將關鍵詞作為特徵並向量化以便從向量資料庫中檢索相關資料。</w:t>
      </w:r>
    </w:p>
    <w:p w14:paraId="18998090" w14:textId="5B623060" w:rsidR="001F1245" w:rsidRPr="001F1245" w:rsidRDefault="001F1245" w:rsidP="00462F07">
      <w:pPr>
        <w:rPr>
          <w:rFonts w:ascii="標楷體" w:eastAsia="標楷體" w:hAnsi="標楷體" w:hint="eastAsia"/>
          <w:bCs/>
        </w:rPr>
      </w:pPr>
      <w:r>
        <w:rPr>
          <w:rFonts w:ascii="標楷體" w:eastAsia="標楷體" w:hAnsi="標楷體"/>
          <w:bCs/>
        </w:rPr>
        <w:tab/>
      </w:r>
      <w:r>
        <w:rPr>
          <w:rFonts w:ascii="標楷體" w:eastAsia="標楷體" w:hAnsi="標楷體" w:hint="eastAsia"/>
          <w:bCs/>
        </w:rPr>
        <w:t>透過微調過的大語言模型(f</w:t>
      </w:r>
      <w:r>
        <w:rPr>
          <w:rFonts w:ascii="標楷體" w:eastAsia="標楷體" w:hAnsi="標楷體"/>
          <w:bCs/>
        </w:rPr>
        <w:t xml:space="preserve">ine-tuned </w:t>
      </w:r>
      <w:r>
        <w:rPr>
          <w:rFonts w:ascii="標楷體" w:eastAsia="標楷體" w:hAnsi="標楷體" w:hint="eastAsia"/>
          <w:bCs/>
        </w:rPr>
        <w:t>LLM)，理解</w:t>
      </w:r>
      <w:r w:rsidR="00E87C99">
        <w:rPr>
          <w:rFonts w:ascii="標楷體" w:eastAsia="標楷體" w:hAnsi="標楷體" w:hint="eastAsia"/>
          <w:bCs/>
        </w:rPr>
        <w:t>文字中的語意與意圖，並提供檢索出的相關資料，使大語言模型</w:t>
      </w:r>
      <w:r w:rsidR="00861B34">
        <w:rPr>
          <w:rFonts w:ascii="標楷體" w:eastAsia="標楷體" w:hAnsi="標楷體" w:hint="eastAsia"/>
          <w:bCs/>
        </w:rPr>
        <w:t>提供與用戶需求更相關的商品與資訊，並以人類容易理解的方式給予反饋</w:t>
      </w:r>
      <w:bookmarkStart w:id="0" w:name="_GoBack"/>
      <w:bookmarkEnd w:id="0"/>
      <w:r w:rsidR="00861B34">
        <w:rPr>
          <w:rFonts w:ascii="標楷體" w:eastAsia="標楷體" w:hAnsi="標楷體" w:hint="eastAsia"/>
          <w:bCs/>
        </w:rPr>
        <w:t>。</w:t>
      </w:r>
    </w:p>
    <w:p w14:paraId="1BD850F1" w14:textId="4C95D174" w:rsidR="006B7E7F" w:rsidRPr="00462F07" w:rsidRDefault="00462F07" w:rsidP="00462F07">
      <w:pPr>
        <w:rPr>
          <w:rFonts w:ascii="標楷體" w:eastAsia="標楷體" w:hAnsi="標楷體"/>
        </w:rPr>
      </w:pPr>
      <w:r>
        <w:rPr>
          <w:rFonts w:ascii="標楷體" w:eastAsia="標楷體" w:hAnsi="標楷體"/>
          <w:b/>
          <w:bCs/>
        </w:rPr>
        <w:tab/>
      </w:r>
      <w:r w:rsidR="001F1245">
        <w:rPr>
          <w:rFonts w:ascii="標楷體" w:eastAsia="標楷體" w:hAnsi="標楷體" w:hint="eastAsia"/>
          <w:b/>
          <w:bCs/>
        </w:rPr>
        <w:t>/*</w:t>
      </w:r>
      <w:r w:rsidR="006B7E7F" w:rsidRPr="006B7E7F">
        <w:rPr>
          <w:rFonts w:ascii="標楷體" w:eastAsia="標楷體" w:hAnsi="標楷體" w:hint="eastAsia"/>
        </w:rPr>
        <w:t>透過結合大語言模型（LLM）與提示詞工程（Prompt Engineering），系統能從用戶輸入的自然語言中提取關鍵特徵，理解文字中的語意與意圖。同時，採用特徵工程技術將用戶需求轉化為結構化數據，以便進行後續的檢索與推薦。</w:t>
      </w:r>
      <w:r w:rsidR="001F1245">
        <w:rPr>
          <w:rFonts w:ascii="標楷體" w:eastAsia="標楷體" w:hAnsi="標楷體" w:hint="eastAsia"/>
        </w:rPr>
        <w:t>*/</w:t>
      </w:r>
    </w:p>
    <w:p w14:paraId="2C44F2D0" w14:textId="333809F1" w:rsidR="00A57D45" w:rsidRDefault="00A57D45" w:rsidP="00462F07">
      <w:pPr>
        <w:rPr>
          <w:rFonts w:ascii="標楷體" w:eastAsia="標楷體" w:hAnsi="標楷體"/>
          <w:b/>
          <w:bCs/>
        </w:rPr>
      </w:pPr>
      <w:r w:rsidRPr="00462F07">
        <w:rPr>
          <w:rFonts w:ascii="標楷體" w:eastAsia="標楷體" w:hAnsi="標楷體" w:hint="eastAsia"/>
          <w:b/>
          <w:bCs/>
        </w:rPr>
        <w:lastRenderedPageBreak/>
        <w:t>問題二：</w:t>
      </w:r>
      <w:r w:rsidRPr="00462F07">
        <w:rPr>
          <w:rFonts w:ascii="標楷體" w:eastAsia="標楷體" w:hAnsi="標楷體"/>
          <w:b/>
          <w:bCs/>
        </w:rPr>
        <w:t>如何設計高效的資料檢索方法</w:t>
      </w:r>
    </w:p>
    <w:p w14:paraId="4387DE32" w14:textId="5777795A" w:rsidR="00462F07" w:rsidRPr="00462F07" w:rsidRDefault="00462F07" w:rsidP="00462F07">
      <w:pPr>
        <w:rPr>
          <w:rFonts w:ascii="標楷體" w:eastAsia="標楷體" w:hAnsi="標楷體"/>
        </w:rPr>
      </w:pPr>
      <w:r>
        <w:rPr>
          <w:rFonts w:ascii="標楷體" w:eastAsia="標楷體" w:hAnsi="標楷體"/>
          <w:b/>
          <w:bCs/>
        </w:rPr>
        <w:tab/>
      </w:r>
      <w:r w:rsidR="006B7E7F" w:rsidRPr="006B7E7F">
        <w:rPr>
          <w:rFonts w:ascii="標楷體" w:eastAsia="標楷體" w:hAnsi="標楷體" w:hint="eastAsia"/>
        </w:rPr>
        <w:t>將自然語言轉換為文字向量，並利用</w:t>
      </w:r>
      <w:r w:rsidR="006B7E7F">
        <w:rPr>
          <w:rFonts w:ascii="標楷體" w:eastAsia="標楷體" w:hAnsi="標楷體" w:hint="eastAsia"/>
        </w:rPr>
        <w:t>向量</w:t>
      </w:r>
      <w:r w:rsidR="006B7E7F" w:rsidRPr="006B7E7F">
        <w:rPr>
          <w:rFonts w:ascii="標楷體" w:eastAsia="標楷體" w:hAnsi="標楷體" w:hint="eastAsia"/>
        </w:rPr>
        <w:t>資料庫</w:t>
      </w:r>
      <w:r w:rsidR="00502C37" w:rsidRPr="006B7E7F">
        <w:rPr>
          <w:rFonts w:ascii="標楷體" w:eastAsia="標楷體" w:hAnsi="標楷體" w:hint="eastAsia"/>
        </w:rPr>
        <w:t>（</w:t>
      </w:r>
      <w:r w:rsidR="00502C37">
        <w:rPr>
          <w:rFonts w:ascii="標楷體" w:eastAsia="標楷體" w:hAnsi="標楷體" w:hint="eastAsia"/>
        </w:rPr>
        <w:t>如</w:t>
      </w:r>
      <w:r w:rsidR="00502C37" w:rsidRPr="00502C37">
        <w:rPr>
          <w:rFonts w:ascii="標楷體" w:eastAsia="標楷體" w:hAnsi="標楷體"/>
        </w:rPr>
        <w:t>MongoDB</w:t>
      </w:r>
      <w:r w:rsidR="00C17ACC">
        <w:rPr>
          <w:rFonts w:ascii="標楷體" w:eastAsia="標楷體" w:hAnsi="標楷體" w:hint="eastAsia"/>
        </w:rPr>
        <w:t>、Chroma</w:t>
      </w:r>
      <w:r w:rsidR="00502C37" w:rsidRPr="006B7E7F">
        <w:rPr>
          <w:rFonts w:ascii="標楷體" w:eastAsia="標楷體" w:hAnsi="標楷體" w:hint="eastAsia"/>
        </w:rPr>
        <w:t>）</w:t>
      </w:r>
      <w:r w:rsidR="00C87EA0">
        <w:rPr>
          <w:rFonts w:ascii="標楷體" w:eastAsia="標楷體" w:hAnsi="標楷體" w:hint="eastAsia"/>
        </w:rPr>
        <w:t>與向量索引工具</w:t>
      </w:r>
      <w:r w:rsidR="00502C37" w:rsidRPr="006B7E7F">
        <w:rPr>
          <w:rFonts w:ascii="標楷體" w:eastAsia="標楷體" w:hAnsi="標楷體" w:hint="eastAsia"/>
        </w:rPr>
        <w:t>（</w:t>
      </w:r>
      <w:r w:rsidR="00502C37">
        <w:rPr>
          <w:rFonts w:ascii="標楷體" w:eastAsia="標楷體" w:hAnsi="標楷體" w:hint="eastAsia"/>
        </w:rPr>
        <w:t>如</w:t>
      </w:r>
      <w:proofErr w:type="spellStart"/>
      <w:r w:rsidR="006B7E7F" w:rsidRPr="006B7E7F">
        <w:rPr>
          <w:rFonts w:ascii="標楷體" w:eastAsia="標楷體" w:hAnsi="標楷體" w:hint="eastAsia"/>
        </w:rPr>
        <w:t>Faiss</w:t>
      </w:r>
      <w:proofErr w:type="spellEnd"/>
      <w:r w:rsidR="006B7E7F" w:rsidRPr="006B7E7F">
        <w:rPr>
          <w:rFonts w:ascii="標楷體" w:eastAsia="標楷體" w:hAnsi="標楷體" w:hint="eastAsia"/>
        </w:rPr>
        <w:t>）進行快速檢索與匹配。結合語意</w:t>
      </w:r>
      <w:proofErr w:type="gramStart"/>
      <w:r w:rsidR="006B7E7F" w:rsidRPr="006B7E7F">
        <w:rPr>
          <w:rFonts w:ascii="標楷體" w:eastAsia="標楷體" w:hAnsi="標楷體" w:hint="eastAsia"/>
        </w:rPr>
        <w:t>相似度算法</w:t>
      </w:r>
      <w:proofErr w:type="gramEnd"/>
      <w:r w:rsidR="006B7E7F" w:rsidRPr="006B7E7F">
        <w:rPr>
          <w:rFonts w:ascii="標楷體" w:eastAsia="標楷體" w:hAnsi="標楷體" w:hint="eastAsia"/>
        </w:rPr>
        <w:t>與權重優化，</w:t>
      </w:r>
      <w:r w:rsidR="00C17ACC">
        <w:rPr>
          <w:rFonts w:ascii="標楷體" w:eastAsia="標楷體" w:hAnsi="標楷體" w:hint="eastAsia"/>
        </w:rPr>
        <w:t>提高</w:t>
      </w:r>
      <w:r w:rsidR="006B7E7F" w:rsidRPr="006B7E7F">
        <w:rPr>
          <w:rFonts w:ascii="標楷體" w:eastAsia="標楷體" w:hAnsi="標楷體" w:hint="eastAsia"/>
        </w:rPr>
        <w:t>查詢結果的準確性與相關性，</w:t>
      </w:r>
      <w:r w:rsidR="00C17ACC">
        <w:rPr>
          <w:rFonts w:ascii="標楷體" w:eastAsia="標楷體" w:hAnsi="標楷體" w:hint="eastAsia"/>
        </w:rPr>
        <w:t>並使</w:t>
      </w:r>
      <w:r w:rsidR="006B7E7F" w:rsidRPr="006B7E7F">
        <w:rPr>
          <w:rFonts w:ascii="標楷體" w:eastAsia="標楷體" w:hAnsi="標楷體" w:hint="eastAsia"/>
        </w:rPr>
        <w:t>系統的檢索速度適應大規模數據集需求。</w:t>
      </w:r>
    </w:p>
    <w:p w14:paraId="6C23E2BC" w14:textId="4531E50A" w:rsidR="00A57D45" w:rsidRDefault="00462F07" w:rsidP="00462F07">
      <w:pPr>
        <w:rPr>
          <w:rFonts w:ascii="標楷體" w:eastAsia="標楷體" w:hAnsi="標楷體"/>
          <w:b/>
          <w:bCs/>
        </w:rPr>
      </w:pPr>
      <w:r w:rsidRPr="00462F07">
        <w:rPr>
          <w:rFonts w:ascii="標楷體" w:eastAsia="標楷體" w:hAnsi="標楷體" w:hint="eastAsia"/>
          <w:b/>
          <w:bCs/>
        </w:rPr>
        <w:t>問題</w:t>
      </w:r>
      <w:proofErr w:type="gramStart"/>
      <w:r w:rsidRPr="00462F07">
        <w:rPr>
          <w:rFonts w:ascii="標楷體" w:eastAsia="標楷體" w:hAnsi="標楷體" w:hint="eastAsia"/>
          <w:b/>
          <w:bCs/>
        </w:rPr>
        <w:t>三</w:t>
      </w:r>
      <w:proofErr w:type="gramEnd"/>
      <w:r w:rsidR="00A57D45" w:rsidRPr="00462F07">
        <w:rPr>
          <w:rFonts w:ascii="標楷體" w:eastAsia="標楷體" w:hAnsi="標楷體" w:hint="eastAsia"/>
          <w:b/>
          <w:bCs/>
        </w:rPr>
        <w:t>：</w:t>
      </w:r>
      <w:r w:rsidR="00A57D45" w:rsidRPr="00462F07">
        <w:rPr>
          <w:rFonts w:ascii="標楷體" w:eastAsia="標楷體" w:hAnsi="標楷體"/>
          <w:b/>
          <w:bCs/>
        </w:rPr>
        <w:t>如何讓其成為</w:t>
      </w:r>
      <w:r w:rsidR="00A57D45" w:rsidRPr="00462F07">
        <w:rPr>
          <w:rFonts w:ascii="標楷體" w:eastAsia="標楷體" w:hAnsi="標楷體" w:hint="eastAsia"/>
          <w:b/>
          <w:bCs/>
        </w:rPr>
        <w:t>大型</w:t>
      </w:r>
      <w:r w:rsidR="00A57D45" w:rsidRPr="00462F07">
        <w:rPr>
          <w:rFonts w:ascii="標楷體" w:eastAsia="標楷體" w:hAnsi="標楷體"/>
          <w:b/>
          <w:bCs/>
        </w:rPr>
        <w:t>商店街的實用工具</w:t>
      </w:r>
    </w:p>
    <w:p w14:paraId="3DCF3206" w14:textId="2F208919" w:rsidR="00462F07" w:rsidRPr="006B7E7F" w:rsidRDefault="00462F07" w:rsidP="006B7E7F">
      <w:pPr>
        <w:tabs>
          <w:tab w:val="left" w:pos="480"/>
          <w:tab w:val="left" w:pos="1325"/>
        </w:tabs>
        <w:rPr>
          <w:rFonts w:ascii="標楷體" w:eastAsia="標楷體" w:hAnsi="標楷體"/>
        </w:rPr>
      </w:pPr>
      <w:r>
        <w:rPr>
          <w:rFonts w:ascii="標楷體" w:eastAsia="標楷體" w:hAnsi="標楷體"/>
          <w:b/>
          <w:bCs/>
        </w:rPr>
        <w:tab/>
      </w:r>
      <w:r w:rsidR="006B7E7F" w:rsidRPr="006B7E7F">
        <w:rPr>
          <w:rFonts w:ascii="標楷體" w:eastAsia="標楷體" w:hAnsi="標楷體" w:hint="eastAsia"/>
        </w:rPr>
        <w:t>設計一個多功能界面，允許用戶即時查詢商品或服務，並將查詢結果以推薦列表的形式呈現。同時，提供商家專屬後台以更新服務與商品信息，並透過推播功能主動通知潛在客戶，增強系統與商家的互動性。</w:t>
      </w:r>
      <w:proofErr w:type="gramStart"/>
      <w:r w:rsidR="006B7E7F" w:rsidRPr="006B7E7F">
        <w:rPr>
          <w:rFonts w:ascii="標楷體" w:eastAsia="標楷體" w:hAnsi="標楷體" w:hint="eastAsia"/>
        </w:rPr>
        <w:t>此外，</w:t>
      </w:r>
      <w:proofErr w:type="gramEnd"/>
      <w:r w:rsidR="006B7E7F" w:rsidRPr="006B7E7F">
        <w:rPr>
          <w:rFonts w:ascii="標楷體" w:eastAsia="標楷體" w:hAnsi="標楷體" w:hint="eastAsia"/>
        </w:rPr>
        <w:t>系統需具備多語言支持與高擴展性，滿足大型商店街的應用需求。</w:t>
      </w:r>
    </w:p>
    <w:p w14:paraId="2AFB80EC" w14:textId="37BE49F2" w:rsidR="00A57D45" w:rsidRPr="00A57D45" w:rsidRDefault="00A57D45" w:rsidP="006C3647">
      <w:pPr>
        <w:rPr>
          <w:rFonts w:ascii="標楷體" w:eastAsia="標楷體" w:hAnsi="標楷體"/>
        </w:rPr>
      </w:pPr>
    </w:p>
    <w:sectPr w:rsidR="00A57D45" w:rsidRPr="00A57D45" w:rsidSect="006C364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E635A" w14:textId="77777777" w:rsidR="00E172B6" w:rsidRDefault="00E172B6" w:rsidP="00FC26FF">
      <w:pPr>
        <w:spacing w:after="0" w:line="240" w:lineRule="auto"/>
      </w:pPr>
      <w:r>
        <w:separator/>
      </w:r>
    </w:p>
  </w:endnote>
  <w:endnote w:type="continuationSeparator" w:id="0">
    <w:p w14:paraId="7025BC06" w14:textId="77777777" w:rsidR="00E172B6" w:rsidRDefault="00E172B6" w:rsidP="00FC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Calibri"/>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31B5D" w14:textId="77777777" w:rsidR="00E172B6" w:rsidRDefault="00E172B6" w:rsidP="00FC26FF">
      <w:pPr>
        <w:spacing w:after="0" w:line="240" w:lineRule="auto"/>
      </w:pPr>
      <w:r>
        <w:separator/>
      </w:r>
    </w:p>
  </w:footnote>
  <w:footnote w:type="continuationSeparator" w:id="0">
    <w:p w14:paraId="71D03095" w14:textId="77777777" w:rsidR="00E172B6" w:rsidRDefault="00E172B6" w:rsidP="00FC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2870"/>
    <w:multiLevelType w:val="multilevel"/>
    <w:tmpl w:val="09D48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31ECA"/>
    <w:multiLevelType w:val="multilevel"/>
    <w:tmpl w:val="DF8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5261B"/>
    <w:multiLevelType w:val="hybridMultilevel"/>
    <w:tmpl w:val="6F905706"/>
    <w:lvl w:ilvl="0" w:tplc="21504780">
      <w:start w:val="1"/>
      <w:numFmt w:val="taiwaneseCountingThousand"/>
      <w:lvlText w:val="(%1)"/>
      <w:lvlJc w:val="left"/>
      <w:pPr>
        <w:ind w:left="525" w:hanging="5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47"/>
    <w:rsid w:val="000C4427"/>
    <w:rsid w:val="001F1245"/>
    <w:rsid w:val="002956B3"/>
    <w:rsid w:val="00462F07"/>
    <w:rsid w:val="00467953"/>
    <w:rsid w:val="00502C37"/>
    <w:rsid w:val="005A3D2E"/>
    <w:rsid w:val="0067713F"/>
    <w:rsid w:val="006B7E7F"/>
    <w:rsid w:val="006C3647"/>
    <w:rsid w:val="006F16B0"/>
    <w:rsid w:val="007C5957"/>
    <w:rsid w:val="00861B34"/>
    <w:rsid w:val="008E12B9"/>
    <w:rsid w:val="00917E30"/>
    <w:rsid w:val="00965B9C"/>
    <w:rsid w:val="009C27DF"/>
    <w:rsid w:val="00A57D45"/>
    <w:rsid w:val="00B6535F"/>
    <w:rsid w:val="00B9324C"/>
    <w:rsid w:val="00C17ACC"/>
    <w:rsid w:val="00C87EA0"/>
    <w:rsid w:val="00CB0DF5"/>
    <w:rsid w:val="00CC4C1E"/>
    <w:rsid w:val="00D70480"/>
    <w:rsid w:val="00E172B6"/>
    <w:rsid w:val="00E87C99"/>
    <w:rsid w:val="00F52E8F"/>
    <w:rsid w:val="00F704D7"/>
    <w:rsid w:val="00FC26FF"/>
    <w:rsid w:val="00FC30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C01C"/>
  <w15:chartTrackingRefBased/>
  <w15:docId w15:val="{429A174C-5123-4D7A-B354-67558C18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36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36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C364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C364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C36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364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C364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64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C364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C364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C364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C364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C364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C3647"/>
    <w:rPr>
      <w:rFonts w:eastAsiaTheme="majorEastAsia" w:cstheme="majorBidi"/>
      <w:color w:val="0F4761" w:themeColor="accent1" w:themeShade="BF"/>
    </w:rPr>
  </w:style>
  <w:style w:type="character" w:customStyle="1" w:styleId="60">
    <w:name w:val="標題 6 字元"/>
    <w:basedOn w:val="a0"/>
    <w:link w:val="6"/>
    <w:uiPriority w:val="9"/>
    <w:semiHidden/>
    <w:rsid w:val="006C3647"/>
    <w:rPr>
      <w:rFonts w:eastAsiaTheme="majorEastAsia" w:cstheme="majorBidi"/>
      <w:color w:val="595959" w:themeColor="text1" w:themeTint="A6"/>
    </w:rPr>
  </w:style>
  <w:style w:type="character" w:customStyle="1" w:styleId="70">
    <w:name w:val="標題 7 字元"/>
    <w:basedOn w:val="a0"/>
    <w:link w:val="7"/>
    <w:uiPriority w:val="9"/>
    <w:semiHidden/>
    <w:rsid w:val="006C3647"/>
    <w:rPr>
      <w:rFonts w:eastAsiaTheme="majorEastAsia" w:cstheme="majorBidi"/>
      <w:color w:val="595959" w:themeColor="text1" w:themeTint="A6"/>
    </w:rPr>
  </w:style>
  <w:style w:type="character" w:customStyle="1" w:styleId="80">
    <w:name w:val="標題 8 字元"/>
    <w:basedOn w:val="a0"/>
    <w:link w:val="8"/>
    <w:uiPriority w:val="9"/>
    <w:semiHidden/>
    <w:rsid w:val="006C3647"/>
    <w:rPr>
      <w:rFonts w:eastAsiaTheme="majorEastAsia" w:cstheme="majorBidi"/>
      <w:color w:val="272727" w:themeColor="text1" w:themeTint="D8"/>
    </w:rPr>
  </w:style>
  <w:style w:type="character" w:customStyle="1" w:styleId="90">
    <w:name w:val="標題 9 字元"/>
    <w:basedOn w:val="a0"/>
    <w:link w:val="9"/>
    <w:uiPriority w:val="9"/>
    <w:semiHidden/>
    <w:rsid w:val="006C3647"/>
    <w:rPr>
      <w:rFonts w:eastAsiaTheme="majorEastAsia" w:cstheme="majorBidi"/>
      <w:color w:val="272727" w:themeColor="text1" w:themeTint="D8"/>
    </w:rPr>
  </w:style>
  <w:style w:type="paragraph" w:styleId="a3">
    <w:name w:val="Title"/>
    <w:basedOn w:val="a"/>
    <w:next w:val="a"/>
    <w:link w:val="a4"/>
    <w:uiPriority w:val="10"/>
    <w:qFormat/>
    <w:rsid w:val="006C36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C36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6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C36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3647"/>
    <w:pPr>
      <w:spacing w:before="160"/>
      <w:jc w:val="center"/>
    </w:pPr>
    <w:rPr>
      <w:i/>
      <w:iCs/>
      <w:color w:val="404040" w:themeColor="text1" w:themeTint="BF"/>
    </w:rPr>
  </w:style>
  <w:style w:type="character" w:customStyle="1" w:styleId="a8">
    <w:name w:val="引文 字元"/>
    <w:basedOn w:val="a0"/>
    <w:link w:val="a7"/>
    <w:uiPriority w:val="29"/>
    <w:rsid w:val="006C3647"/>
    <w:rPr>
      <w:i/>
      <w:iCs/>
      <w:color w:val="404040" w:themeColor="text1" w:themeTint="BF"/>
    </w:rPr>
  </w:style>
  <w:style w:type="paragraph" w:styleId="a9">
    <w:name w:val="List Paragraph"/>
    <w:basedOn w:val="a"/>
    <w:uiPriority w:val="34"/>
    <w:qFormat/>
    <w:rsid w:val="006C3647"/>
    <w:pPr>
      <w:ind w:left="720"/>
      <w:contextualSpacing/>
    </w:pPr>
  </w:style>
  <w:style w:type="character" w:styleId="aa">
    <w:name w:val="Intense Emphasis"/>
    <w:basedOn w:val="a0"/>
    <w:uiPriority w:val="21"/>
    <w:qFormat/>
    <w:rsid w:val="006C3647"/>
    <w:rPr>
      <w:i/>
      <w:iCs/>
      <w:color w:val="0F4761" w:themeColor="accent1" w:themeShade="BF"/>
    </w:rPr>
  </w:style>
  <w:style w:type="paragraph" w:styleId="ab">
    <w:name w:val="Intense Quote"/>
    <w:basedOn w:val="a"/>
    <w:next w:val="a"/>
    <w:link w:val="ac"/>
    <w:uiPriority w:val="30"/>
    <w:qFormat/>
    <w:rsid w:val="006C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C3647"/>
    <w:rPr>
      <w:i/>
      <w:iCs/>
      <w:color w:val="0F4761" w:themeColor="accent1" w:themeShade="BF"/>
    </w:rPr>
  </w:style>
  <w:style w:type="character" w:styleId="ad">
    <w:name w:val="Intense Reference"/>
    <w:basedOn w:val="a0"/>
    <w:uiPriority w:val="32"/>
    <w:qFormat/>
    <w:rsid w:val="006C3647"/>
    <w:rPr>
      <w:b/>
      <w:bCs/>
      <w:smallCaps/>
      <w:color w:val="0F4761" w:themeColor="accent1" w:themeShade="BF"/>
      <w:spacing w:val="5"/>
    </w:rPr>
  </w:style>
  <w:style w:type="paragraph" w:styleId="ae">
    <w:name w:val="footnote text"/>
    <w:basedOn w:val="a"/>
    <w:link w:val="af"/>
    <w:uiPriority w:val="99"/>
    <w:semiHidden/>
    <w:unhideWhenUsed/>
    <w:rsid w:val="00FC26FF"/>
    <w:pPr>
      <w:snapToGrid w:val="0"/>
    </w:pPr>
    <w:rPr>
      <w:sz w:val="20"/>
      <w:szCs w:val="20"/>
    </w:rPr>
  </w:style>
  <w:style w:type="character" w:customStyle="1" w:styleId="af">
    <w:name w:val="註腳文字 字元"/>
    <w:basedOn w:val="a0"/>
    <w:link w:val="ae"/>
    <w:uiPriority w:val="99"/>
    <w:semiHidden/>
    <w:rsid w:val="00FC26FF"/>
    <w:rPr>
      <w:sz w:val="20"/>
      <w:szCs w:val="20"/>
    </w:rPr>
  </w:style>
  <w:style w:type="character" w:styleId="af0">
    <w:name w:val="footnote reference"/>
    <w:basedOn w:val="a0"/>
    <w:uiPriority w:val="99"/>
    <w:semiHidden/>
    <w:unhideWhenUsed/>
    <w:rsid w:val="00FC26FF"/>
    <w:rPr>
      <w:vertAlign w:val="superscript"/>
    </w:rPr>
  </w:style>
  <w:style w:type="paragraph" w:styleId="af1">
    <w:name w:val="No Spacing"/>
    <w:uiPriority w:val="1"/>
    <w:qFormat/>
    <w:rsid w:val="002956B3"/>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222741">
      <w:bodyDiv w:val="1"/>
      <w:marLeft w:val="0"/>
      <w:marRight w:val="0"/>
      <w:marTop w:val="0"/>
      <w:marBottom w:val="0"/>
      <w:divBdr>
        <w:top w:val="none" w:sz="0" w:space="0" w:color="auto"/>
        <w:left w:val="none" w:sz="0" w:space="0" w:color="auto"/>
        <w:bottom w:val="none" w:sz="0" w:space="0" w:color="auto"/>
        <w:right w:val="none" w:sz="0" w:space="0" w:color="auto"/>
      </w:divBdr>
    </w:div>
    <w:div w:id="1314993225">
      <w:bodyDiv w:val="1"/>
      <w:marLeft w:val="0"/>
      <w:marRight w:val="0"/>
      <w:marTop w:val="0"/>
      <w:marBottom w:val="0"/>
      <w:divBdr>
        <w:top w:val="none" w:sz="0" w:space="0" w:color="auto"/>
        <w:left w:val="none" w:sz="0" w:space="0" w:color="auto"/>
        <w:bottom w:val="none" w:sz="0" w:space="0" w:color="auto"/>
        <w:right w:val="none" w:sz="0" w:space="0" w:color="auto"/>
      </w:divBdr>
    </w:div>
    <w:div w:id="1664628178">
      <w:bodyDiv w:val="1"/>
      <w:marLeft w:val="0"/>
      <w:marRight w:val="0"/>
      <w:marTop w:val="0"/>
      <w:marBottom w:val="0"/>
      <w:divBdr>
        <w:top w:val="none" w:sz="0" w:space="0" w:color="auto"/>
        <w:left w:val="none" w:sz="0" w:space="0" w:color="auto"/>
        <w:bottom w:val="none" w:sz="0" w:space="0" w:color="auto"/>
        <w:right w:val="none" w:sz="0" w:space="0" w:color="auto"/>
      </w:divBdr>
    </w:div>
    <w:div w:id="180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F8C3-66E2-4674-83EB-017DCD11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邱聖築</dc:creator>
  <cp:keywords/>
  <dc:description/>
  <cp:lastModifiedBy>楊致承</cp:lastModifiedBy>
  <cp:revision>11</cp:revision>
  <dcterms:created xsi:type="dcterms:W3CDTF">2024-12-07T21:26:00Z</dcterms:created>
  <dcterms:modified xsi:type="dcterms:W3CDTF">2024-12-09T09:38:00Z</dcterms:modified>
</cp:coreProperties>
</file>