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000000"/>
          <w:sz w:val="26"/>
        </w:rPr>
        <w:t>Atividade Prática - Aula 5: Redundância de Gateway e Alta Disponibilidade com HSRP</w:t>
      </w:r>
    </w:p>
    <w:p>
      <w:pPr>
        <w:spacing w:after="120"/>
      </w:pPr>
      <w:r>
        <w:rPr>
          <w:b/>
          <w:color w:val="000000"/>
        </w:rPr>
        <w:t xml:space="preserve">Disciplina: </w:t>
      </w:r>
      <w:r>
        <w:rPr>
          <w:color w:val="000000"/>
        </w:rPr>
        <w:t xml:space="preserve">Estudos Avançados em Ciências da Computação  |  </w:t>
      </w:r>
      <w:r>
        <w:rPr>
          <w:b/>
          <w:color w:val="000000"/>
        </w:rPr>
        <w:t xml:space="preserve">Professor: </w:t>
      </w:r>
      <w:r>
        <w:rPr>
          <w:color w:val="000000"/>
        </w:rPr>
        <w:t>Paulo Sérgio Granato</w:t>
        <w:br/>
      </w:r>
      <w:r>
        <w:rPr>
          <w:b/>
          <w:color w:val="000000"/>
        </w:rPr>
        <w:t xml:space="preserve">Grupo 03: </w:t>
      </w:r>
      <w:r>
        <w:rPr>
          <w:color w:val="000000"/>
        </w:rPr>
        <w:t>Matheus Sousa dos Santos (52319400), Felipe Guarnieri Pinete (52319337), Guilherme Gustavo Weber (52420339)</w:t>
        <w:br/>
      </w:r>
      <w:r>
        <w:rPr>
          <w:b/>
          <w:color w:val="000000"/>
        </w:rPr>
        <w:t xml:space="preserve">Data: </w:t>
      </w:r>
      <w:r>
        <w:rPr>
          <w:color w:val="000000"/>
        </w:rPr>
        <w:t xml:space="preserve">2026-09-09  |  </w:t>
      </w:r>
      <w:r>
        <w:rPr>
          <w:b/>
          <w:color w:val="000000"/>
        </w:rPr>
        <w:t xml:space="preserve">Arquivo Packet Tracer: </w:t>
      </w:r>
      <w:r>
        <w:rPr>
          <w:color w:val="000000"/>
        </w:rPr>
        <w:t>GRUPO_03_HSRP_ALTA_DISPONIBILIDADE.pkt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</w:t>
      </w:r>
    </w:p>
    <w:p>
      <w:pPr>
        <w:spacing w:before="160" w:after="80"/>
      </w:pPr>
      <w:r>
        <w:rPr>
          <w:b/>
          <w:color w:val="000000"/>
          <w:sz w:val="22"/>
        </w:rPr>
        <w:t>1. Tabela de Endereçamento 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2160"/>
            <w:shd w:fill="EAEAEA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Dispositivo</w:t>
            </w:r>
          </w:p>
        </w:tc>
        <w:tc>
          <w:tcPr>
            <w:tcW w:type="dxa" w:w="1152"/>
            <w:shd w:fill="EAEAEA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Interface</w:t>
            </w:r>
          </w:p>
        </w:tc>
        <w:tc>
          <w:tcPr>
            <w:tcW w:type="dxa" w:w="1584"/>
            <w:shd w:fill="EAEAEA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Endereço IP</w:t>
            </w:r>
          </w:p>
        </w:tc>
        <w:tc>
          <w:tcPr>
            <w:tcW w:type="dxa" w:w="1584"/>
            <w:shd w:fill="EAEAEA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Máscara</w:t>
            </w:r>
          </w:p>
        </w:tc>
        <w:tc>
          <w:tcPr>
            <w:tcW w:type="dxa" w:w="1584"/>
            <w:shd w:fill="EAEAEA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Gateway</w:t>
            </w:r>
          </w:p>
        </w:tc>
        <w:tc>
          <w:tcPr>
            <w:tcW w:type="dxa" w:w="2160"/>
            <w:shd w:fill="EAEAEA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Função HSRP</w:t>
            </w:r>
          </w:p>
        </w:tc>
      </w:tr>
      <w:tr>
        <w:tc>
          <w:tcPr>
            <w:tcW w:type="dxa" w:w="2160"/>
            <w:shd w:fill="F9F9F9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R1-PRINCIPAL</w:t>
            </w:r>
          </w:p>
        </w:tc>
        <w:tc>
          <w:tcPr>
            <w:tcW w:type="dxa" w:w="1152"/>
            <w:shd w:fill="F9F9F9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Gi0/0</w:t>
            </w:r>
          </w:p>
        </w:tc>
        <w:tc>
          <w:tcPr>
            <w:tcW w:type="dxa" w:w="1584"/>
            <w:shd w:fill="F9F9F9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192.168.10.2</w:t>
            </w:r>
          </w:p>
        </w:tc>
        <w:tc>
          <w:tcPr>
            <w:tcW w:type="dxa" w:w="1584"/>
            <w:shd w:fill="F9F9F9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255.255.255.0</w:t>
            </w:r>
          </w:p>
        </w:tc>
        <w:tc>
          <w:tcPr>
            <w:tcW w:type="dxa" w:w="1584"/>
            <w:shd w:fill="F9F9F9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-</w:t>
            </w:r>
          </w:p>
        </w:tc>
        <w:tc>
          <w:tcPr>
            <w:tcW w:type="dxa" w:w="2160"/>
            <w:shd w:fill="F9F9F9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Active (Prioridade 110)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R2-BACKUP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Gi0/0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192.168.10.3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255.255.255.0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-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Standby (Prioridade 90)</w:t>
            </w:r>
          </w:p>
        </w:tc>
      </w:tr>
      <w:tr>
        <w:tc>
          <w:tcPr>
            <w:tcW w:type="dxa" w:w="2160"/>
            <w:shd w:fill="F9F9F9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Gateway Virtual</w:t>
            </w:r>
          </w:p>
        </w:tc>
        <w:tc>
          <w:tcPr>
            <w:tcW w:type="dxa" w:w="1152"/>
            <w:shd w:fill="F9F9F9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Grupo 1</w:t>
            </w:r>
          </w:p>
        </w:tc>
        <w:tc>
          <w:tcPr>
            <w:tcW w:type="dxa" w:w="1584"/>
            <w:shd w:fill="F9F9F9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192.168.10.1</w:t>
            </w:r>
          </w:p>
        </w:tc>
        <w:tc>
          <w:tcPr>
            <w:tcW w:type="dxa" w:w="1584"/>
            <w:shd w:fill="F9F9F9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255.255.255.0</w:t>
            </w:r>
          </w:p>
        </w:tc>
        <w:tc>
          <w:tcPr>
            <w:tcW w:type="dxa" w:w="1584"/>
            <w:shd w:fill="F9F9F9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-</w:t>
            </w:r>
          </w:p>
        </w:tc>
        <w:tc>
          <w:tcPr>
            <w:tcW w:type="dxa" w:w="2160"/>
            <w:shd w:fill="F9F9F9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IP Virtual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PC1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Fa0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192.168.10.10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255.255.255.0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192.168.10.1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Host LAN</w:t>
            </w:r>
          </w:p>
        </w:tc>
      </w:tr>
      <w:tr>
        <w:tc>
          <w:tcPr>
            <w:tcW w:type="dxa" w:w="2160"/>
            <w:shd w:fill="F9F9F9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PC2</w:t>
            </w:r>
          </w:p>
        </w:tc>
        <w:tc>
          <w:tcPr>
            <w:tcW w:type="dxa" w:w="1152"/>
            <w:shd w:fill="F9F9F9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Fa0</w:t>
            </w:r>
          </w:p>
        </w:tc>
        <w:tc>
          <w:tcPr>
            <w:tcW w:type="dxa" w:w="1584"/>
            <w:shd w:fill="F9F9F9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192.168.10.20</w:t>
            </w:r>
          </w:p>
        </w:tc>
        <w:tc>
          <w:tcPr>
            <w:tcW w:type="dxa" w:w="1584"/>
            <w:shd w:fill="F9F9F9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255.255.255.0</w:t>
            </w:r>
          </w:p>
        </w:tc>
        <w:tc>
          <w:tcPr>
            <w:tcW w:type="dxa" w:w="1584"/>
            <w:shd w:fill="F9F9F9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192.168.10.1</w:t>
            </w:r>
          </w:p>
        </w:tc>
        <w:tc>
          <w:tcPr>
            <w:tcW w:type="dxa" w:w="2160"/>
            <w:shd w:fill="F9F9F9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Host LAN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SERVER1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Fa0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192.168.10.100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255.255.255.0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192.168.10.1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Servidor</w:t>
            </w:r>
          </w:p>
        </w:tc>
      </w:tr>
      <w:tr>
        <w:tc>
          <w:tcPr>
            <w:tcW w:type="dxa" w:w="1704"/>
          </w:tcPr>
          <w:p/>
        </w:tc>
        <w:tc>
          <w:tcPr>
            <w:tcW w:type="dxa" w:w="1704"/>
          </w:tcPr>
          <w:p/>
        </w:tc>
        <w:tc>
          <w:tcPr>
            <w:tcW w:type="dxa" w:w="1704"/>
          </w:tcPr>
          <w:p/>
        </w:tc>
        <w:tc>
          <w:tcPr>
            <w:tcW w:type="dxa" w:w="1704"/>
          </w:tcPr>
          <w:p/>
        </w:tc>
        <w:tc>
          <w:tcPr>
            <w:tcW w:type="dxa" w:w="1704"/>
          </w:tcPr>
          <w:p/>
        </w:tc>
        <w:tc>
          <w:tcPr>
            <w:tcW w:type="dxa" w:w="1704"/>
          </w:tcPr>
          <w:p/>
        </w:tc>
      </w:tr>
    </w:tbl>
    <w:p>
      <w:pPr>
        <w:spacing w:after="120"/>
      </w:pPr>
    </w:p>
    <w:p>
      <w:pPr>
        <w:spacing w:before="160" w:after="80"/>
      </w:pPr>
      <w:r>
        <w:rPr>
          <w:b/>
          <w:color w:val="000000"/>
          <w:sz w:val="22"/>
        </w:rPr>
        <w:t>2. Comandos nos Roteadores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040"/>
            <w:shd w:fill="F5F5F5"/>
          </w:tcPr>
          <w:p>
            <w:r>
              <w:rPr>
                <w:b/>
                <w:color w:val="000000"/>
              </w:rPr>
              <w:t>R1-PRINCIPAL:</w:t>
              <w:br/>
            </w:r>
            <w:r>
              <w:rPr>
                <w:rFonts w:ascii="Courier New" w:hAnsi="Courier New"/>
                <w:color w:val="000000"/>
                <w:sz w:val="16"/>
              </w:rPr>
              <w:t>hostname R1-PRINCIPAL</w:t>
              <w:br/>
              <w:t>interface GigabitEthernet0/0</w:t>
              <w:br/>
              <w:t xml:space="preserve"> ip address 192.168.10.2 255.255.255.0</w:t>
              <w:br/>
              <w:t xml:space="preserve"> no shutdown</w:t>
              <w:br/>
              <w:t xml:space="preserve"> standby 1 ip 192.168.10.1</w:t>
              <w:br/>
              <w:t xml:space="preserve"> standby 1 priority 110</w:t>
              <w:br/>
              <w:t xml:space="preserve"> standby 1 preempt</w:t>
            </w:r>
          </w:p>
        </w:tc>
        <w:tc>
          <w:tcPr>
            <w:tcW w:type="dxa" w:w="5040"/>
            <w:shd w:fill="F5F5F5"/>
          </w:tcPr>
          <w:p>
            <w:r>
              <w:rPr>
                <w:b/>
                <w:color w:val="000000"/>
              </w:rPr>
              <w:t>R2-BACKUP:</w:t>
              <w:br/>
            </w:r>
            <w:r>
              <w:rPr>
                <w:rFonts w:ascii="Courier New" w:hAnsi="Courier New"/>
                <w:color w:val="000000"/>
                <w:sz w:val="16"/>
              </w:rPr>
              <w:t>hostname R2-BACKUP</w:t>
              <w:br/>
              <w:t>interface GigabitEthernet0/0</w:t>
              <w:br/>
              <w:t xml:space="preserve"> ip address 192.168.10.3 255.255.255.0</w:t>
              <w:br/>
              <w:t xml:space="preserve"> no shutdown</w:t>
              <w:br/>
              <w:t xml:space="preserve"> standby 1 ip 192.168.10.1</w:t>
              <w:br/>
              <w:t xml:space="preserve"> standby 1 priority 90</w:t>
              <w:br/>
              <w:t xml:space="preserve"> standby 1 preempt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b/>
          <w:color w:val="000000"/>
          <w:sz w:val="22"/>
        </w:rPr>
        <w:t>3. Questões Respondidas</w:t>
      </w:r>
    </w:p>
    <w:p>
      <w:pPr>
        <w:spacing w:before="120" w:after="20"/>
      </w:pPr>
      <w:r>
        <w:rPr>
          <w:b/>
          <w:color w:val="000000"/>
          <w:sz w:val="19"/>
        </w:rPr>
        <w:t>1. Qual problema existente em uma rede com apenas um gateway foi solucionado nesta atividade?</w:t>
      </w:r>
    </w:p>
    <w:p>
      <w:pPr>
        <w:spacing w:after="80"/>
        <w:ind w:left="216"/>
      </w:pPr>
      <w:r>
        <w:rPr>
          <w:color w:val="000000"/>
          <w:sz w:val="18"/>
        </w:rPr>
        <w:t>Eliminou-se o ponto único de falha. Se houver apenas um roteador e ele parar, os computadores perdem a comunicação externa. Com dois roteadores sob HSRP, o serviço continua ativo automaticamente.</w:t>
      </w:r>
    </w:p>
    <w:p>
      <w:pPr>
        <w:spacing w:before="120" w:after="20"/>
      </w:pPr>
      <w:r>
        <w:rPr>
          <w:b/>
          <w:color w:val="000000"/>
          <w:sz w:val="19"/>
        </w:rPr>
        <w:t>2. O que significa Alta Disponibilidade?</w:t>
      </w:r>
    </w:p>
    <w:p>
      <w:pPr>
        <w:spacing w:after="80"/>
        <w:ind w:left="216"/>
      </w:pPr>
      <w:r>
        <w:rPr>
          <w:color w:val="000000"/>
          <w:sz w:val="18"/>
        </w:rPr>
        <w:t>É a capacidade da rede de manter os serviços funcionando sem interrupção diante de falhas de hardware ou links físicos, reduzindo a indisponibilidade ao mínimo por meio de redundância e troca automática.</w:t>
      </w:r>
    </w:p>
    <w:p>
      <w:pPr>
        <w:spacing w:before="120" w:after="20"/>
      </w:pPr>
      <w:r>
        <w:rPr>
          <w:b/>
          <w:color w:val="000000"/>
          <w:sz w:val="19"/>
        </w:rPr>
        <w:t>3. O que é um FHRP?</w:t>
      </w:r>
    </w:p>
    <w:p>
      <w:pPr>
        <w:spacing w:after="80"/>
        <w:ind w:left="216"/>
      </w:pPr>
      <w:r>
        <w:rPr>
          <w:color w:val="000000"/>
          <w:sz w:val="18"/>
        </w:rPr>
        <w:t>First Hop Redundancy Protocol (Protocolo de Redundância de Primeiro Salto). Família de protocolos que oferece tolerância a falhas no gateway padrão dos computadores. Exemplos: HSRP, VRRP e GLBP.</w:t>
      </w:r>
    </w:p>
    <w:p>
      <w:pPr>
        <w:spacing w:before="120" w:after="20"/>
      </w:pPr>
      <w:r>
        <w:rPr>
          <w:b/>
          <w:color w:val="000000"/>
          <w:sz w:val="19"/>
        </w:rPr>
        <w:t>4. Qual foi a função do HSRP nesta topologia?</w:t>
      </w:r>
    </w:p>
    <w:p>
      <w:pPr>
        <w:spacing w:after="80"/>
        <w:ind w:left="216"/>
      </w:pPr>
      <w:r>
        <w:rPr>
          <w:color w:val="000000"/>
          <w:sz w:val="18"/>
        </w:rPr>
        <w:t>Juntar os dois roteadores físicos sob um único endereço IP virtual (192.168.10.1). O roteador principal assume o tráfego dos computadores e o segundo fica de prontidão caso ocorra pane.</w:t>
      </w:r>
    </w:p>
    <w:p>
      <w:pPr>
        <w:spacing w:before="120" w:after="20"/>
      </w:pPr>
      <w:r>
        <w:rPr>
          <w:b/>
          <w:color w:val="000000"/>
          <w:sz w:val="19"/>
        </w:rPr>
        <w:t>5. Qual a diferença entre o endereço 192.168.10.1, 192.168.10.2 e 192.168.10.3?</w:t>
      </w:r>
    </w:p>
    <w:p>
      <w:pPr>
        <w:spacing w:after="80"/>
        <w:ind w:left="216"/>
      </w:pPr>
      <w:r>
        <w:rPr>
          <w:color w:val="000000"/>
          <w:sz w:val="18"/>
        </w:rPr>
        <w:t>192.168.10.1 é o IP virtual do grupo HSRP usado como gateway pelos clientes. 192.168.10.2 é o IP físico da interface do R1. 192.168.10.3 é o IP físico da interface do R2.</w:t>
      </w:r>
    </w:p>
    <w:p>
      <w:pPr>
        <w:spacing w:before="120" w:after="20"/>
      </w:pPr>
      <w:r>
        <w:rPr>
          <w:b/>
          <w:color w:val="000000"/>
          <w:sz w:val="19"/>
        </w:rPr>
        <w:t>6. Por que os PCs utilizam 192.168.10.1 como gateway?</w:t>
      </w:r>
    </w:p>
    <w:p>
      <w:pPr>
        <w:spacing w:after="80"/>
        <w:ind w:left="216"/>
      </w:pPr>
      <w:r>
        <w:rPr>
          <w:color w:val="000000"/>
          <w:sz w:val="18"/>
        </w:rPr>
        <w:t>Porque o IP virtual não depende do equipamento físico individual. Se o roteador principal falhar, o reserva responde pelo mesmo IP virtual sem precisar reconfigurar as máquinas.</w:t>
      </w:r>
    </w:p>
    <w:p>
      <w:pPr>
        <w:spacing w:before="120" w:after="20"/>
      </w:pPr>
      <w:r>
        <w:rPr>
          <w:b/>
          <w:color w:val="000000"/>
          <w:sz w:val="19"/>
        </w:rPr>
        <w:t>7. Qual roteador iniciou como Active? Por quê?</w:t>
      </w:r>
    </w:p>
    <w:p>
      <w:pPr>
        <w:spacing w:after="80"/>
        <w:ind w:left="216"/>
      </w:pPr>
      <w:r>
        <w:rPr>
          <w:color w:val="000000"/>
          <w:sz w:val="18"/>
        </w:rPr>
        <w:t>R1-PRINCIPAL. Ele foi configurado com prioridade 110, maior que a prioridade 90 de R2-BACKUP. A prioridade numérica mais alta vence a eleição.</w:t>
      </w:r>
    </w:p>
    <w:p>
      <w:pPr>
        <w:spacing w:before="120" w:after="20"/>
      </w:pPr>
      <w:r>
        <w:rPr>
          <w:b/>
          <w:color w:val="000000"/>
          <w:sz w:val="19"/>
        </w:rPr>
        <w:t>8. Qual roteador iniciou como Standby?</w:t>
      </w:r>
    </w:p>
    <w:p>
      <w:pPr>
        <w:spacing w:after="80"/>
        <w:ind w:left="216"/>
      </w:pPr>
      <w:r>
        <w:rPr>
          <w:color w:val="000000"/>
          <w:sz w:val="18"/>
        </w:rPr>
        <w:t>R2-BACKUP, pois sua prioridade (90) é menor que a de R1 (110).</w:t>
      </w:r>
    </w:p>
    <w:p>
      <w:pPr>
        <w:spacing w:before="120" w:after="20"/>
      </w:pPr>
      <w:r>
        <w:rPr>
          <w:b/>
          <w:color w:val="000000"/>
          <w:sz w:val="19"/>
        </w:rPr>
        <w:t>9. O que aconteceu quando o R1 foi desligado?</w:t>
      </w:r>
    </w:p>
    <w:p>
      <w:pPr>
        <w:spacing w:after="80"/>
        <w:ind w:left="216"/>
      </w:pPr>
      <w:r>
        <w:rPr>
          <w:color w:val="000000"/>
          <w:sz w:val="18"/>
        </w:rPr>
        <w:t>R1 parou de enviar as mensagens de Hello. Após 10 segundos sem resposta, o temporizador de R2 expirou. R2 assumiu o papel de Active e passou a atender as requisições do IP virtual.</w:t>
      </w:r>
    </w:p>
    <w:p>
      <w:pPr>
        <w:spacing w:before="120" w:after="20"/>
      </w:pPr>
      <w:r>
        <w:rPr>
          <w:b/>
          <w:color w:val="000000"/>
          <w:sz w:val="19"/>
        </w:rPr>
        <w:t>10. Foi necessário alterar manualmente o gateway dos PCs após a falha? Explique.</w:t>
      </w:r>
    </w:p>
    <w:p>
      <w:pPr>
        <w:spacing w:after="80"/>
        <w:ind w:left="216"/>
      </w:pPr>
      <w:r>
        <w:rPr>
          <w:color w:val="000000"/>
          <w:sz w:val="18"/>
        </w:rPr>
        <w:t>Não. O gateway permaneceu 192.168.10.1 nos computadores. O switch apenas atualizou sua tabela CAM direcionando o MAC virtual para a porta de R2.</w:t>
      </w:r>
    </w:p>
    <w:p>
      <w:pPr>
        <w:spacing w:before="120" w:after="20"/>
      </w:pPr>
      <w:r>
        <w:rPr>
          <w:b/>
          <w:color w:val="000000"/>
          <w:sz w:val="19"/>
        </w:rPr>
        <w:t>11. Qual a função da prioridade no HSRP?</w:t>
      </w:r>
    </w:p>
    <w:p>
      <w:pPr>
        <w:spacing w:after="80"/>
        <w:ind w:left="216"/>
      </w:pPr>
      <w:r>
        <w:rPr>
          <w:color w:val="000000"/>
          <w:sz w:val="18"/>
        </w:rPr>
        <w:t>Definir qual roteador assume como ativo. A escala vai de 0 a 255 (o padrão é 100). Quem tiver o maior valor vence. Se houver empate, vence quem tiver o maior IP físico na interface.</w:t>
      </w:r>
    </w:p>
    <w:p>
      <w:pPr>
        <w:spacing w:before="120" w:after="20"/>
      </w:pPr>
      <w:r>
        <w:rPr>
          <w:b/>
          <w:color w:val="000000"/>
          <w:sz w:val="19"/>
        </w:rPr>
        <w:t>12. Qual a função do comando preempt?</w:t>
      </w:r>
    </w:p>
    <w:p>
      <w:pPr>
        <w:spacing w:after="80"/>
        <w:ind w:left="216"/>
      </w:pPr>
      <w:r>
        <w:rPr>
          <w:color w:val="000000"/>
          <w:sz w:val="18"/>
        </w:rPr>
        <w:t>Fazer com que o roteador de maior prioridade reassuma o papel de ativo assim que voltar a operar. Sem preempção, o roteador recuperado ficaria em Standby.</w:t>
      </w:r>
    </w:p>
    <w:p>
      <w:pPr>
        <w:spacing w:before="120" w:after="20"/>
      </w:pPr>
      <w:r>
        <w:rPr>
          <w:b/>
          <w:color w:val="000000"/>
          <w:sz w:val="19"/>
        </w:rPr>
        <w:t>13. O que aconteceria se R1 e R2 utilizassem números de grupos HSRP diferentes?</w:t>
      </w:r>
    </w:p>
    <w:p>
      <w:pPr>
        <w:spacing w:after="80"/>
        <w:ind w:left="216"/>
      </w:pPr>
      <w:r>
        <w:rPr>
          <w:color w:val="000000"/>
          <w:sz w:val="18"/>
        </w:rPr>
        <w:t>Eles formariam grupos independentes e não trocariam mensagens entre si. Geraria conflito de IP/ARP caso tentassem usar o mesmo IP virtual, ou funcionariam como dois gateways separados sem redundância.</w:t>
      </w:r>
    </w:p>
    <w:p>
      <w:pPr>
        <w:spacing w:before="120" w:after="20"/>
      </w:pPr>
      <w:r>
        <w:rPr>
          <w:b/>
          <w:color w:val="000000"/>
          <w:sz w:val="19"/>
        </w:rPr>
        <w:t>14. O que aconteceria se os computadores utilizassem 192.168.10.2 como gateway em vez de 192.168.10.1?</w:t>
      </w:r>
    </w:p>
    <w:p>
      <w:pPr>
        <w:spacing w:after="80"/>
        <w:ind w:left="216"/>
      </w:pPr>
      <w:r>
        <w:rPr>
          <w:color w:val="000000"/>
          <w:sz w:val="18"/>
        </w:rPr>
        <w:t>A rede perderia a alta disponibilidade. Se R1 caísse, os PCs ficariam sem saída para a rede e precisariam ser reconfigurados manualmente.</w:t>
      </w:r>
    </w:p>
    <w:p>
      <w:pPr>
        <w:spacing w:before="120" w:after="20"/>
      </w:pPr>
      <w:r>
        <w:rPr>
          <w:b/>
          <w:color w:val="000000"/>
          <w:sz w:val="19"/>
        </w:rPr>
        <w:t>15. Explique, com suas próprias palavras, o conceito de failover.</w:t>
      </w:r>
    </w:p>
    <w:p>
      <w:pPr>
        <w:spacing w:after="80"/>
        <w:ind w:left="216"/>
      </w:pPr>
      <w:r>
        <w:rPr>
          <w:color w:val="000000"/>
          <w:sz w:val="18"/>
        </w:rPr>
        <w:t>É o processo automático em que um sistema reserva assume as operações de um sistema principal que falhou, mantendo os serviços no ar sem que o usuário perceba.</w:t>
      </w:r>
    </w:p>
    <w:p>
      <w:r>
        <w:br w:type="page"/>
      </w:r>
    </w:p>
    <w:p>
      <w:pPr>
        <w:spacing w:before="160" w:after="80"/>
      </w:pPr>
      <w:r>
        <w:rPr>
          <w:b/>
          <w:color w:val="000000"/>
          <w:sz w:val="22"/>
        </w:rPr>
        <w:t>4. Evidências Práticas dos Testes (Prints)</w:t>
      </w:r>
    </w:p>
    <w:p>
      <w:pPr>
        <w:spacing w:before="160" w:after="40"/>
      </w:pPr>
      <w:r>
        <w:rPr>
          <w:b/>
          <w:color w:val="000000"/>
          <w:sz w:val="20"/>
        </w:rPr>
        <w:t>Evidência 1 – Topologia Completa</w:t>
      </w:r>
    </w:p>
    <w:p>
      <w:pPr>
        <w:spacing w:after="80"/>
      </w:pPr>
      <w:r>
        <w:rPr>
          <w:color w:val="000000"/>
          <w:sz w:val="18"/>
        </w:rPr>
        <w:t>Topologia montada no Packet Tracer com nomes e conexões: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926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1_topologia_comple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92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505050"/>
          <w:sz w:val="16"/>
        </w:rPr>
        <w:t>Print 1: Topologia física e lógica completa no Packet Tracer.</w:t>
      </w:r>
    </w:p>
    <w:p>
      <w:pPr>
        <w:spacing w:before="160" w:after="40"/>
      </w:pPr>
      <w:r>
        <w:rPr>
          <w:b/>
          <w:color w:val="000000"/>
          <w:sz w:val="20"/>
        </w:rPr>
        <w:t>Evidência 2 – HSRP Funcionando Normalmente</w:t>
      </w:r>
    </w:p>
    <w:p>
      <w:pPr>
        <w:spacing w:after="80"/>
      </w:pPr>
      <w:r>
        <w:rPr>
          <w:color w:val="000000"/>
          <w:sz w:val="18"/>
        </w:rPr>
        <w:t>Saída do show standby brief nos dois roteadores: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0833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2_hrsp_estado_norm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83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505050"/>
          <w:sz w:val="16"/>
        </w:rPr>
        <w:t>Print 2a: R1-PRINCIPAL operando como Active.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1429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2_hrsp_estado_normal_R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42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505050"/>
          <w:sz w:val="16"/>
        </w:rPr>
        <w:t>Print 2b: R2-BACKUP operando como Standby.</w:t>
      </w:r>
    </w:p>
    <w:p>
      <w:pPr>
        <w:spacing w:before="160" w:after="40"/>
      </w:pPr>
      <w:r>
        <w:rPr>
          <w:b/>
          <w:color w:val="000000"/>
          <w:sz w:val="20"/>
        </w:rPr>
        <w:t>Evidência 3 – Testes de Comunicação (Ping)</w:t>
      </w:r>
    </w:p>
    <w:p>
      <w:pPr>
        <w:spacing w:after="80"/>
      </w:pPr>
      <w:r>
        <w:rPr>
          <w:color w:val="000000"/>
          <w:sz w:val="18"/>
        </w:rPr>
        <w:t>Pings do PC1 para o gateway virtual e demais hosts: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2204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3_P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22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505050"/>
          <w:sz w:val="16"/>
        </w:rPr>
        <w:t>Print 3a: Pings para o gateway virtual 192.168.10.1 e roteadores.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3049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3_PING-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04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505050"/>
          <w:sz w:val="16"/>
        </w:rPr>
        <w:t>Print 3b: Pings para PC2 e SERVER1.</w:t>
      </w:r>
    </w:p>
    <w:p>
      <w:pPr>
        <w:spacing w:before="160" w:after="40"/>
      </w:pPr>
      <w:r>
        <w:rPr>
          <w:b/>
          <w:color w:val="000000"/>
          <w:sz w:val="20"/>
        </w:rPr>
        <w:t>Evidência 4 – Falha no Roteador Principal</w:t>
      </w:r>
    </w:p>
    <w:p>
      <w:pPr>
        <w:spacing w:after="80"/>
      </w:pPr>
      <w:r>
        <w:rPr>
          <w:color w:val="000000"/>
          <w:sz w:val="18"/>
        </w:rPr>
        <w:t>Interface Gi0/0 de R1 com comando shutdown aplicado: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244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4_FALHA_R1_SHUTDOW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4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505050"/>
          <w:sz w:val="16"/>
        </w:rPr>
        <w:t>Print 4: Interface desligada e link em vermelho.</w:t>
      </w:r>
    </w:p>
    <w:p>
      <w:pPr>
        <w:spacing w:before="160" w:after="40"/>
      </w:pPr>
      <w:r>
        <w:rPr>
          <w:b/>
          <w:color w:val="000000"/>
          <w:sz w:val="20"/>
        </w:rPr>
        <w:t>Evidência 5 – Failover e Continuidade de Comunicação</w:t>
      </w:r>
    </w:p>
    <w:p>
      <w:pPr>
        <w:spacing w:after="80"/>
      </w:pPr>
      <w:r>
        <w:rPr>
          <w:color w:val="000000"/>
          <w:sz w:val="18"/>
        </w:rPr>
        <w:t>R2-BACKUP assumindo Active e pings continuando a responder: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541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5_FAILOVER_R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54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505050"/>
          <w:sz w:val="16"/>
        </w:rPr>
        <w:t>Print 5: R2 assumiu Active e pings continuam respondendo normalmente.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