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B68A" w14:textId="23B39959" w:rsidR="00AF3502" w:rsidRPr="00104CFF" w:rsidRDefault="00AF3502" w:rsidP="00104CFF">
      <w:pPr>
        <w:jc w:val="center"/>
        <w:rPr>
          <w:rFonts w:ascii="Arial Black" w:hAnsi="Arial Black"/>
          <w:b/>
          <w:bCs/>
          <w:color w:val="4472C4" w:themeColor="accent1"/>
          <w:sz w:val="28"/>
          <w:szCs w:val="28"/>
        </w:rPr>
      </w:pPr>
      <w:r w:rsidRPr="00104CFF">
        <w:rPr>
          <w:rFonts w:ascii="Arial Black" w:hAnsi="Arial Black"/>
          <w:b/>
          <w:bCs/>
          <w:color w:val="4472C4" w:themeColor="accent1"/>
          <w:sz w:val="28"/>
          <w:szCs w:val="28"/>
        </w:rPr>
        <w:t>Activité pratique N° 3</w:t>
      </w:r>
    </w:p>
    <w:p w14:paraId="1BDA6FBD" w14:textId="65807F6A" w:rsidR="00AF3502" w:rsidRPr="00104CFF" w:rsidRDefault="00AF3502" w:rsidP="00104CFF">
      <w:pPr>
        <w:jc w:val="center"/>
        <w:rPr>
          <w:rFonts w:ascii="Arial Black" w:hAnsi="Arial Black"/>
          <w:color w:val="4472C4" w:themeColor="accent1"/>
          <w:sz w:val="28"/>
          <w:szCs w:val="28"/>
          <w:lang w:val="en-US"/>
        </w:rPr>
      </w:pPr>
      <w:r w:rsidRPr="00104CFF">
        <w:rPr>
          <w:rFonts w:ascii="Arial Black" w:hAnsi="Arial Black"/>
          <w:color w:val="4472C4" w:themeColor="accent1"/>
          <w:sz w:val="28"/>
          <w:szCs w:val="28"/>
          <w:lang w:val="en-US"/>
        </w:rPr>
        <w:t>Architectures Micro services avec</w:t>
      </w:r>
    </w:p>
    <w:p w14:paraId="4FC2E4C1" w14:textId="3CCEDA79" w:rsidR="00AF3502" w:rsidRDefault="00AF3502" w:rsidP="00104CFF">
      <w:pPr>
        <w:jc w:val="center"/>
        <w:rPr>
          <w:lang w:val="en-US"/>
        </w:rPr>
      </w:pPr>
      <w:r w:rsidRPr="00104CFF">
        <w:rPr>
          <w:rFonts w:ascii="Arial Black" w:hAnsi="Arial Black"/>
          <w:color w:val="4472C4" w:themeColor="accent1"/>
          <w:sz w:val="28"/>
          <w:szCs w:val="28"/>
          <w:lang w:val="en-US"/>
        </w:rPr>
        <w:t xml:space="preserve">(Spring Cloud Config, Consul Discovery, Consul </w:t>
      </w:r>
      <w:proofErr w:type="spellStart"/>
      <w:proofErr w:type="gramStart"/>
      <w:r w:rsidRPr="00104CFF">
        <w:rPr>
          <w:rFonts w:ascii="Arial Black" w:hAnsi="Arial Black"/>
          <w:color w:val="4472C4" w:themeColor="accent1"/>
          <w:sz w:val="28"/>
          <w:szCs w:val="28"/>
          <w:lang w:val="en-US"/>
        </w:rPr>
        <w:t>Config,Vault</w:t>
      </w:r>
      <w:proofErr w:type="spellEnd"/>
      <w:proofErr w:type="gramEnd"/>
      <w:r w:rsidRPr="00AF3502">
        <w:rPr>
          <w:lang w:val="en-US"/>
        </w:rPr>
        <w:t>)</w:t>
      </w:r>
    </w:p>
    <w:p w14:paraId="66A034FD" w14:textId="06D7940E" w:rsidR="00AF3502" w:rsidRDefault="00AF3502" w:rsidP="00AF3502">
      <w:pPr>
        <w:rPr>
          <w:lang w:val="en-US"/>
        </w:rPr>
      </w:pPr>
    </w:p>
    <w:p w14:paraId="175789AC" w14:textId="230EDC19" w:rsidR="00AF3502" w:rsidRDefault="00AF3502" w:rsidP="00104CFF">
      <w:pPr>
        <w:pStyle w:val="Paragraphedeliste"/>
        <w:numPr>
          <w:ilvl w:val="0"/>
          <w:numId w:val="3"/>
        </w:numPr>
      </w:pPr>
      <w:r w:rsidRPr="00104CFF">
        <w:rPr>
          <w:b/>
          <w:bCs/>
        </w:rPr>
        <w:t>Objectif</w:t>
      </w:r>
      <w:r w:rsidRPr="00AF3502">
        <w:t xml:space="preserve"> : </w:t>
      </w:r>
      <w:r>
        <w:t>Créer une application de e-commerce basée sur les micro services :</w:t>
      </w:r>
      <w:r>
        <w:br/>
        <w:t xml:space="preserve">1. </w:t>
      </w:r>
      <w:r w:rsidRPr="00104CFF">
        <w:rPr>
          <w:lang w:val="en-US"/>
        </w:rPr>
        <w:t>Consul Discovery</w:t>
      </w:r>
      <w:r w:rsidRPr="00104CFF">
        <w:rPr>
          <w:lang w:val="en-US"/>
        </w:rPr>
        <w:br/>
        <w:t>2. Spring Cloud Config</w:t>
      </w:r>
      <w:r w:rsidRPr="00104CFF">
        <w:rPr>
          <w:lang w:val="en-US"/>
        </w:rPr>
        <w:br/>
        <w:t>3. Spring Cloud Gateway</w:t>
      </w:r>
      <w:r w:rsidRPr="00104CFF">
        <w:rPr>
          <w:lang w:val="en-US"/>
        </w:rPr>
        <w:br/>
        <w:t>4. Customer-service</w:t>
      </w:r>
      <w:r w:rsidRPr="00104CFF">
        <w:rPr>
          <w:lang w:val="en-US"/>
        </w:rPr>
        <w:br/>
        <w:t>5. Inventory Service</w:t>
      </w:r>
      <w:r w:rsidRPr="00104CFF">
        <w:rPr>
          <w:lang w:val="en-US"/>
        </w:rPr>
        <w:br/>
        <w:t>6. Order Service</w:t>
      </w:r>
      <w:r w:rsidRPr="00104CFF">
        <w:rPr>
          <w:lang w:val="en-US"/>
        </w:rPr>
        <w:br/>
        <w:t>7. Consul Config (Billing Service)</w:t>
      </w:r>
      <w:r w:rsidRPr="00104CFF">
        <w:rPr>
          <w:lang w:val="en-US"/>
        </w:rPr>
        <w:br/>
        <w:t>8. Vault (Billing Service)</w:t>
      </w:r>
      <w:r w:rsidRPr="00104CFF">
        <w:rPr>
          <w:lang w:val="en-US"/>
        </w:rPr>
        <w:br/>
        <w:t xml:space="preserve">9. </w:t>
      </w:r>
      <w:r>
        <w:t xml:space="preserve">Frontend Web avec </w:t>
      </w:r>
      <w:proofErr w:type="spellStart"/>
      <w:r>
        <w:t>Angular</w:t>
      </w:r>
      <w:proofErr w:type="spellEnd"/>
    </w:p>
    <w:p w14:paraId="263C5219" w14:textId="71D38BA0" w:rsidR="00AF3502" w:rsidRDefault="00AF3502" w:rsidP="00104C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7F0F30" wp14:editId="5C7E3C13">
            <wp:extent cx="3613355" cy="352180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8" t="925" r="7274"/>
                    <a:stretch/>
                  </pic:blipFill>
                  <pic:spPr bwMode="auto">
                    <a:xfrm>
                      <a:off x="0" y="0"/>
                      <a:ext cx="3620828" cy="352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67B66" w14:textId="136B5B07" w:rsidR="00104CFF" w:rsidRPr="00104CFF" w:rsidRDefault="00104CFF" w:rsidP="00104CFF">
      <w:pPr>
        <w:jc w:val="center"/>
        <w:rPr>
          <w:i/>
          <w:iCs/>
          <w:sz w:val="24"/>
          <w:szCs w:val="24"/>
          <w:lang w:val="en-US"/>
        </w:rPr>
      </w:pPr>
      <w:r w:rsidRPr="00104CFF">
        <w:rPr>
          <w:i/>
          <w:iCs/>
          <w:sz w:val="24"/>
          <w:szCs w:val="24"/>
          <w:lang w:val="en-US"/>
        </w:rPr>
        <w:t>Architecture d</w:t>
      </w:r>
      <w:r w:rsidRPr="00104CFF">
        <w:rPr>
          <w:i/>
          <w:iCs/>
          <w:sz w:val="24"/>
          <w:szCs w:val="24"/>
          <w:lang w:val="en-US"/>
        </w:rPr>
        <w:t>e application</w:t>
      </w:r>
    </w:p>
    <w:p w14:paraId="5BA07A73" w14:textId="77777777" w:rsidR="00104CFF" w:rsidRDefault="00104CFF" w:rsidP="00104CFF">
      <w:pPr>
        <w:jc w:val="center"/>
        <w:rPr>
          <w:lang w:val="en-US"/>
        </w:rPr>
      </w:pPr>
    </w:p>
    <w:p w14:paraId="4091AAE6" w14:textId="419B2268" w:rsidR="00AF3502" w:rsidRDefault="00AF3502" w:rsidP="00104CF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063687" wp14:editId="39A09B89">
            <wp:extent cx="2580968" cy="22932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623" cy="229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B72F" w14:textId="13178A40" w:rsidR="00AF3502" w:rsidRDefault="00AF3502" w:rsidP="00104CFF">
      <w:pPr>
        <w:rPr>
          <w:lang w:val="en-US"/>
        </w:rPr>
      </w:pPr>
    </w:p>
    <w:p w14:paraId="091F7C9D" w14:textId="1C095515" w:rsidR="00AF3502" w:rsidRPr="00104CFF" w:rsidRDefault="00AF3502" w:rsidP="00104CFF">
      <w:pPr>
        <w:pStyle w:val="Paragraphedeliste"/>
        <w:numPr>
          <w:ilvl w:val="0"/>
          <w:numId w:val="4"/>
        </w:numPr>
        <w:rPr>
          <w:lang w:val="en-US"/>
        </w:rPr>
      </w:pPr>
      <w:r w:rsidRPr="00104CFF">
        <w:rPr>
          <w:lang w:val="en-US"/>
        </w:rPr>
        <w:t>Consul Discovery</w:t>
      </w:r>
    </w:p>
    <w:p w14:paraId="3A0CE728" w14:textId="4F6A5FA4" w:rsidR="00AF3502" w:rsidRDefault="00AF3502" w:rsidP="00104C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87B3E9" wp14:editId="5DC01315">
            <wp:extent cx="6362070" cy="273582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610" cy="27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841E" w14:textId="77777777" w:rsidR="00104CFF" w:rsidRDefault="00AF3502" w:rsidP="00104CFF">
      <w:pPr>
        <w:pStyle w:val="Paragraphedeliste"/>
        <w:numPr>
          <w:ilvl w:val="0"/>
          <w:numId w:val="4"/>
        </w:numPr>
        <w:rPr>
          <w:lang w:val="en-US"/>
        </w:rPr>
      </w:pPr>
      <w:r w:rsidRPr="00104CFF">
        <w:rPr>
          <w:lang w:val="en-US"/>
        </w:rPr>
        <w:t>Spring Cloud Config</w:t>
      </w:r>
    </w:p>
    <w:p w14:paraId="65116837" w14:textId="7CF2DD66" w:rsidR="00104CFF" w:rsidRDefault="00104CFF" w:rsidP="00104CFF">
      <w:pPr>
        <w:ind w:left="360"/>
      </w:pPr>
      <w:r w:rsidRPr="00104CFF">
        <w:t xml:space="preserve">Il </w:t>
      </w:r>
      <w:r w:rsidRPr="00104CFF">
        <w:t>fa</w:t>
      </w:r>
      <w:r>
        <w:t xml:space="preserve">ut </w:t>
      </w:r>
      <w:r w:rsidRPr="00104CFF">
        <w:t xml:space="preserve">spécifié où se trouve le dossier dans lequel on va stocker la configuration de l'ensemble des </w:t>
      </w:r>
      <w:proofErr w:type="gramStart"/>
      <w:r w:rsidRPr="00104CFF">
        <w:t>micro  service</w:t>
      </w:r>
      <w:proofErr w:type="gramEnd"/>
      <w:r w:rsidRPr="00104CFF">
        <w:t xml:space="preserve">, ce dossier  doit être un </w:t>
      </w:r>
      <w:proofErr w:type="spellStart"/>
      <w:r w:rsidRPr="00104CFF">
        <w:t>repositorie</w:t>
      </w:r>
      <w:proofErr w:type="spellEnd"/>
      <w:r w:rsidRPr="00104CFF">
        <w:t xml:space="preserve"> qui est gérée GIT</w:t>
      </w:r>
      <w:r>
        <w:t xml:space="preserve"> par exemple</w:t>
      </w:r>
      <w:r w:rsidRPr="00104CFF">
        <w:t xml:space="preserve">. </w:t>
      </w:r>
    </w:p>
    <w:p w14:paraId="7A98FF59" w14:textId="5A88E36E" w:rsidR="00104CFF" w:rsidRPr="00104CFF" w:rsidRDefault="00104CFF" w:rsidP="00104CFF">
      <w:pPr>
        <w:ind w:left="360"/>
      </w:pPr>
      <w:r w:rsidRPr="00771246">
        <w:rPr>
          <w:noProof/>
          <w:sz w:val="28"/>
          <w:szCs w:val="28"/>
        </w:rPr>
        <w:drawing>
          <wp:inline distT="0" distB="0" distL="0" distR="0" wp14:anchorId="5089D498" wp14:editId="2BB940AC">
            <wp:extent cx="5943600" cy="9398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76D" w14:textId="71A3B938" w:rsidR="00AF3502" w:rsidRPr="00104CFF" w:rsidRDefault="00AF3502" w:rsidP="00104CFF">
      <w:pPr>
        <w:ind w:left="360"/>
        <w:jc w:val="center"/>
        <w:rPr>
          <w:lang w:val="en-US"/>
        </w:rPr>
      </w:pPr>
      <w:r w:rsidRPr="00104CFF">
        <w:lastRenderedPageBreak/>
        <w:br/>
      </w:r>
      <w:r>
        <w:rPr>
          <w:noProof/>
        </w:rPr>
        <w:drawing>
          <wp:inline distT="0" distB="0" distL="0" distR="0" wp14:anchorId="62FB67E0" wp14:editId="3B7123BD">
            <wp:extent cx="2875936" cy="16965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29" cy="16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572F" w14:textId="77777777" w:rsidR="00104CFF" w:rsidRPr="00104CFF" w:rsidRDefault="00104CFF" w:rsidP="00104CFF">
      <w:pPr>
        <w:rPr>
          <w:lang w:val="en-US"/>
        </w:rPr>
      </w:pPr>
    </w:p>
    <w:p w14:paraId="32DA9872" w14:textId="46F43A3F" w:rsidR="00830C1A" w:rsidRPr="000D779A" w:rsidRDefault="00830C1A" w:rsidP="000D779A">
      <w:pPr>
        <w:pStyle w:val="Paragraphedeliste"/>
        <w:numPr>
          <w:ilvl w:val="0"/>
          <w:numId w:val="4"/>
        </w:numPr>
        <w:rPr>
          <w:lang w:val="en-US"/>
        </w:rPr>
      </w:pPr>
      <w:r w:rsidRPr="000D779A">
        <w:rPr>
          <w:lang w:val="en-US"/>
        </w:rPr>
        <w:t xml:space="preserve"> Spring Cloud Gateway</w:t>
      </w:r>
    </w:p>
    <w:p w14:paraId="0F217C85" w14:textId="761A0109" w:rsidR="00830C1A" w:rsidRDefault="00830C1A" w:rsidP="000D77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1EDE79" wp14:editId="2DABB427">
            <wp:extent cx="3048642" cy="171818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955" cy="17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A430" w14:textId="41265538" w:rsidR="00830C1A" w:rsidRDefault="00830C1A" w:rsidP="000D77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6F44C6" wp14:editId="72304725">
            <wp:extent cx="5943600" cy="1606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2C11" w14:textId="79C78980" w:rsidR="00830C1A" w:rsidRDefault="00830C1A" w:rsidP="00104CFF">
      <w:pPr>
        <w:rPr>
          <w:lang w:val="en-US"/>
        </w:rPr>
      </w:pPr>
    </w:p>
    <w:p w14:paraId="3D1182B8" w14:textId="43EAD38E" w:rsidR="00830C1A" w:rsidRPr="000D779A" w:rsidRDefault="00830C1A" w:rsidP="000D779A">
      <w:pPr>
        <w:pStyle w:val="Paragraphedeliste"/>
        <w:numPr>
          <w:ilvl w:val="0"/>
          <w:numId w:val="4"/>
        </w:numPr>
        <w:rPr>
          <w:lang w:val="en-US"/>
        </w:rPr>
      </w:pPr>
      <w:r w:rsidRPr="000D779A">
        <w:rPr>
          <w:lang w:val="en-US"/>
        </w:rPr>
        <w:t>Customer-service</w:t>
      </w:r>
    </w:p>
    <w:p w14:paraId="69D5D1EB" w14:textId="77777777" w:rsidR="00830C1A" w:rsidRDefault="00830C1A" w:rsidP="000D779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657DB0" wp14:editId="023CE781">
            <wp:extent cx="3134032" cy="346352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1154" cy="34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E249" w14:textId="77777777" w:rsidR="000D779A" w:rsidRDefault="00830C1A" w:rsidP="000D77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DA5DB7" wp14:editId="36C05334">
            <wp:extent cx="5147187" cy="191534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577" cy="19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C1A">
        <w:rPr>
          <w:lang w:val="en-US"/>
        </w:rPr>
        <w:br/>
      </w:r>
    </w:p>
    <w:p w14:paraId="6604A68A" w14:textId="52745D94" w:rsidR="00830C1A" w:rsidRDefault="00830C1A" w:rsidP="000D779A">
      <w:pPr>
        <w:rPr>
          <w:lang w:val="en-US"/>
        </w:rPr>
      </w:pPr>
      <w:r w:rsidRPr="00830C1A">
        <w:rPr>
          <w:lang w:val="en-US"/>
        </w:rPr>
        <w:t>5. Inventory Service</w:t>
      </w:r>
    </w:p>
    <w:p w14:paraId="3AEEA325" w14:textId="77777777" w:rsidR="00830C1A" w:rsidRDefault="00830C1A" w:rsidP="000D779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3975C7" wp14:editId="3D5D91FE">
            <wp:extent cx="2728452" cy="257610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837" cy="25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8A87" w14:textId="77777777" w:rsidR="000D779A" w:rsidRDefault="00830C1A" w:rsidP="000D77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6ABC9E" wp14:editId="2A4C7FFF">
            <wp:extent cx="5235677" cy="27532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120" cy="2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C1A">
        <w:rPr>
          <w:lang w:val="en-US"/>
        </w:rPr>
        <w:br/>
      </w:r>
    </w:p>
    <w:p w14:paraId="76F2E11E" w14:textId="68B247F6" w:rsidR="00830C1A" w:rsidRDefault="00830C1A" w:rsidP="00104CFF">
      <w:pPr>
        <w:rPr>
          <w:lang w:val="en-US"/>
        </w:rPr>
      </w:pPr>
      <w:r w:rsidRPr="00830C1A">
        <w:rPr>
          <w:lang w:val="en-US"/>
        </w:rPr>
        <w:t>6. Order Service</w:t>
      </w:r>
    </w:p>
    <w:p w14:paraId="7874D40B" w14:textId="2AF2EC1C" w:rsidR="00830C1A" w:rsidRDefault="00830C1A" w:rsidP="00104CFF">
      <w:pPr>
        <w:rPr>
          <w:lang w:val="en-US"/>
        </w:rPr>
      </w:pPr>
    </w:p>
    <w:p w14:paraId="4458B37B" w14:textId="066C19C4" w:rsidR="00830C1A" w:rsidRDefault="00830C1A" w:rsidP="000D779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FAC366" wp14:editId="462499DD">
            <wp:extent cx="2885384" cy="483747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264" cy="48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2042" w14:textId="37537CB0" w:rsidR="00830C1A" w:rsidRDefault="00830C1A" w:rsidP="00104CFF">
      <w:pPr>
        <w:rPr>
          <w:lang w:val="en-US"/>
        </w:rPr>
      </w:pPr>
    </w:p>
    <w:p w14:paraId="18E33765" w14:textId="58C37AAD" w:rsidR="00830C1A" w:rsidRDefault="00830C1A" w:rsidP="000D779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BF9D74" wp14:editId="6E2BC221">
            <wp:extent cx="5024623" cy="602471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775" cy="60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19A" w14:textId="4383FA38" w:rsidR="00830C1A" w:rsidRDefault="00830C1A" w:rsidP="00104CFF">
      <w:pPr>
        <w:rPr>
          <w:lang w:val="en-US"/>
        </w:rPr>
      </w:pPr>
    </w:p>
    <w:p w14:paraId="3923180D" w14:textId="4AEA08A5" w:rsidR="00830C1A" w:rsidRDefault="00830C1A" w:rsidP="000D779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45018B" wp14:editId="5CA1FD1F">
            <wp:extent cx="5001044" cy="550114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1234" cy="55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6C0C" w14:textId="1AEFD47D" w:rsidR="00830C1A" w:rsidRDefault="00830C1A" w:rsidP="00104CFF">
      <w:pPr>
        <w:rPr>
          <w:lang w:val="en-US"/>
        </w:rPr>
      </w:pPr>
    </w:p>
    <w:p w14:paraId="6CE66ACE" w14:textId="77777777" w:rsidR="00830C1A" w:rsidRDefault="00830C1A" w:rsidP="00104CFF">
      <w:pPr>
        <w:rPr>
          <w:lang w:val="en-US"/>
        </w:rPr>
      </w:pPr>
      <w:r w:rsidRPr="00830C1A">
        <w:rPr>
          <w:lang w:val="en-US"/>
        </w:rPr>
        <w:t>7. Consul Config (Billing Service)</w:t>
      </w:r>
    </w:p>
    <w:p w14:paraId="0FADD4FF" w14:textId="77777777" w:rsidR="000D779A" w:rsidRDefault="000D779A" w:rsidP="00104CFF">
      <w:pPr>
        <w:rPr>
          <w:lang w:val="en-US"/>
        </w:rPr>
      </w:pPr>
    </w:p>
    <w:p w14:paraId="5375ED77" w14:textId="77777777" w:rsidR="000D779A" w:rsidRDefault="00830C1A" w:rsidP="00104CFF">
      <w:pPr>
        <w:rPr>
          <w:lang w:val="en-US"/>
        </w:rPr>
      </w:pPr>
      <w:r>
        <w:rPr>
          <w:noProof/>
        </w:rPr>
        <w:drawing>
          <wp:inline distT="0" distB="0" distL="0" distR="0" wp14:anchorId="4228AE36" wp14:editId="6B751CFE">
            <wp:extent cx="5943600" cy="13938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C1A">
        <w:rPr>
          <w:lang w:val="en-US"/>
        </w:rPr>
        <w:br/>
      </w:r>
    </w:p>
    <w:p w14:paraId="48045901" w14:textId="16D83FAB" w:rsidR="00830C1A" w:rsidRDefault="000D779A" w:rsidP="00104CFF">
      <w:pPr>
        <w:rPr>
          <w:lang w:val="en-US"/>
        </w:rPr>
      </w:pPr>
      <w:r>
        <w:rPr>
          <w:lang w:val="en-US"/>
        </w:rPr>
        <w:lastRenderedPageBreak/>
        <w:t xml:space="preserve">8. </w:t>
      </w:r>
      <w:r w:rsidR="00830C1A" w:rsidRPr="00830C1A">
        <w:rPr>
          <w:lang w:val="en-US"/>
        </w:rPr>
        <w:t>Vault (Billing Service)</w:t>
      </w:r>
    </w:p>
    <w:p w14:paraId="22D655BC" w14:textId="77777777" w:rsidR="000D779A" w:rsidRDefault="000D779A" w:rsidP="00104CFF">
      <w:pPr>
        <w:rPr>
          <w:lang w:val="en-US"/>
        </w:rPr>
      </w:pPr>
    </w:p>
    <w:p w14:paraId="4129CC2F" w14:textId="77777777" w:rsidR="000D779A" w:rsidRDefault="00830C1A" w:rsidP="000D77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108D59" wp14:editId="6568EBC7">
            <wp:extent cx="5943600" cy="27336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C1A">
        <w:rPr>
          <w:lang w:val="en-US"/>
        </w:rPr>
        <w:br/>
      </w:r>
    </w:p>
    <w:p w14:paraId="7DB787DD" w14:textId="010F407E" w:rsidR="00830C1A" w:rsidRDefault="00830C1A" w:rsidP="000D779A">
      <w:r w:rsidRPr="00830C1A">
        <w:rPr>
          <w:lang w:val="en-US"/>
        </w:rPr>
        <w:t xml:space="preserve">9. </w:t>
      </w:r>
      <w:r>
        <w:t xml:space="preserve">Frontend Web avec </w:t>
      </w:r>
      <w:proofErr w:type="spellStart"/>
      <w:r>
        <w:t>Angular</w:t>
      </w:r>
      <w:proofErr w:type="spellEnd"/>
    </w:p>
    <w:p w14:paraId="311CFEB2" w14:textId="41887799" w:rsidR="00104CFF" w:rsidRDefault="00104CFF" w:rsidP="000D77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81A6A7" wp14:editId="486E5A8A">
            <wp:extent cx="6418650" cy="215326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4138" cy="21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FF33" w14:textId="245BDF0E" w:rsidR="00104CFF" w:rsidRDefault="00104CFF" w:rsidP="000D779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A54AF7" wp14:editId="2864213D">
            <wp:extent cx="5943600" cy="20764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0E8" w14:textId="09A1DD51" w:rsidR="00104CFF" w:rsidRDefault="00104CFF" w:rsidP="000D77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0BDF53" wp14:editId="75063165">
            <wp:extent cx="5943600" cy="168656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1603" w14:textId="1BA63F64" w:rsidR="00104CFF" w:rsidRDefault="00104CFF" w:rsidP="000D77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DAAD54" wp14:editId="1BF62BDC">
            <wp:extent cx="5943600" cy="183388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5233" w14:textId="77777777" w:rsidR="00830C1A" w:rsidRPr="00830C1A" w:rsidRDefault="00830C1A" w:rsidP="00104CFF">
      <w:pPr>
        <w:rPr>
          <w:lang w:val="en-US"/>
        </w:rPr>
      </w:pPr>
    </w:p>
    <w:p w14:paraId="6762ABEC" w14:textId="77777777" w:rsidR="00AF3502" w:rsidRPr="00AF3502" w:rsidRDefault="00AF3502" w:rsidP="00104CFF">
      <w:pPr>
        <w:rPr>
          <w:lang w:val="en-US"/>
        </w:rPr>
      </w:pPr>
    </w:p>
    <w:p w14:paraId="66E8F0DB" w14:textId="77777777" w:rsidR="00AF3502" w:rsidRPr="00AF3502" w:rsidRDefault="00AF3502" w:rsidP="00104CFF">
      <w:pPr>
        <w:rPr>
          <w:lang w:val="en-US"/>
        </w:rPr>
      </w:pPr>
    </w:p>
    <w:p w14:paraId="3C9D981E" w14:textId="77777777" w:rsidR="0093233B" w:rsidRPr="00AF3502" w:rsidRDefault="0093233B">
      <w:pPr>
        <w:rPr>
          <w:lang w:val="en-US"/>
        </w:rPr>
      </w:pPr>
    </w:p>
    <w:sectPr w:rsidR="0093233B" w:rsidRPr="00AF3502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851B" w14:textId="77777777" w:rsidR="00137ED6" w:rsidRDefault="00137ED6" w:rsidP="000D779A">
      <w:pPr>
        <w:spacing w:after="0" w:line="240" w:lineRule="auto"/>
      </w:pPr>
      <w:r>
        <w:separator/>
      </w:r>
    </w:p>
  </w:endnote>
  <w:endnote w:type="continuationSeparator" w:id="0">
    <w:p w14:paraId="3AE76AE0" w14:textId="77777777" w:rsidR="00137ED6" w:rsidRDefault="00137ED6" w:rsidP="000D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ABC2" w14:textId="77777777" w:rsidR="00137ED6" w:rsidRDefault="00137ED6" w:rsidP="000D779A">
      <w:pPr>
        <w:spacing w:after="0" w:line="240" w:lineRule="auto"/>
      </w:pPr>
      <w:r>
        <w:separator/>
      </w:r>
    </w:p>
  </w:footnote>
  <w:footnote w:type="continuationSeparator" w:id="0">
    <w:p w14:paraId="19CD6E69" w14:textId="77777777" w:rsidR="00137ED6" w:rsidRDefault="00137ED6" w:rsidP="000D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810C2" w14:textId="072A027F" w:rsidR="000D779A" w:rsidRDefault="000D779A" w:rsidP="000D779A">
    <w:pPr>
      <w:pStyle w:val="En-tte"/>
      <w:jc w:val="right"/>
      <w:rPr>
        <w:lang w:val="en-US"/>
      </w:rPr>
    </w:pPr>
    <w:r>
      <w:rPr>
        <w:lang w:val="en-US"/>
      </w:rPr>
      <w:t>By Hajar TAJAYOUTI</w:t>
    </w:r>
  </w:p>
  <w:p w14:paraId="71AE6A38" w14:textId="34ECABD7" w:rsidR="000D779A" w:rsidRPr="000D779A" w:rsidRDefault="000D779A" w:rsidP="000D779A">
    <w:pPr>
      <w:pStyle w:val="En-tte"/>
      <w:jc w:val="right"/>
      <w:rPr>
        <w:lang w:val="en-US"/>
      </w:rPr>
    </w:pPr>
    <w:r>
      <w:rPr>
        <w:lang w:val="en-US"/>
      </w:rPr>
      <w:t>GLSID3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1172"/>
    <w:multiLevelType w:val="hybridMultilevel"/>
    <w:tmpl w:val="11F40656"/>
    <w:lvl w:ilvl="0" w:tplc="1AC2F30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3C404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2077"/>
    <w:multiLevelType w:val="hybridMultilevel"/>
    <w:tmpl w:val="FA8A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75082"/>
    <w:multiLevelType w:val="hybridMultilevel"/>
    <w:tmpl w:val="C1F800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FC52BC"/>
    <w:multiLevelType w:val="hybridMultilevel"/>
    <w:tmpl w:val="CC88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94FDB"/>
    <w:multiLevelType w:val="hybridMultilevel"/>
    <w:tmpl w:val="581A6F78"/>
    <w:lvl w:ilvl="0" w:tplc="90184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1940662">
    <w:abstractNumId w:val="0"/>
  </w:num>
  <w:num w:numId="2" w16cid:durableId="674579769">
    <w:abstractNumId w:val="3"/>
  </w:num>
  <w:num w:numId="3" w16cid:durableId="1870407006">
    <w:abstractNumId w:val="2"/>
  </w:num>
  <w:num w:numId="4" w16cid:durableId="1491873004">
    <w:abstractNumId w:val="1"/>
  </w:num>
  <w:num w:numId="5" w16cid:durableId="1301182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02"/>
    <w:rsid w:val="000D779A"/>
    <w:rsid w:val="00104CFF"/>
    <w:rsid w:val="00137ED6"/>
    <w:rsid w:val="001B6DA5"/>
    <w:rsid w:val="00830C1A"/>
    <w:rsid w:val="0093233B"/>
    <w:rsid w:val="00A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B8AC"/>
  <w15:chartTrackingRefBased/>
  <w15:docId w15:val="{067C59B4-FE2B-4943-B785-FB03C6EE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AF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F35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7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79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D7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79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tajayouti</dc:creator>
  <cp:keywords/>
  <dc:description/>
  <cp:lastModifiedBy>hajar tajayouti</cp:lastModifiedBy>
  <cp:revision>1</cp:revision>
  <dcterms:created xsi:type="dcterms:W3CDTF">2022-11-14T22:51:00Z</dcterms:created>
  <dcterms:modified xsi:type="dcterms:W3CDTF">2022-11-14T23:49:00Z</dcterms:modified>
</cp:coreProperties>
</file>