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matplotlib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کتابخانه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Import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00ff00"/>
          <w:sz w:val="28"/>
          <w:szCs w:val="28"/>
          <w:lang w:bidi="fa-ir"/>
        </w:rPr>
        <w:t>matplotlib.pyplot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as</w:t>
      </w:r>
      <w:r>
        <w:rPr>
          <w:rFonts w:ascii="Cascadia Code" w:hAnsi="Cascadia Code" w:cs="Adobe Arabic"/>
          <w:color w:val="00ffff"/>
          <w:sz w:val="28"/>
          <w:szCs w:val="28"/>
          <w:lang w:bidi="fa-ir"/>
        </w:rPr>
        <w:t xml:space="preserve"> </w:t>
      </w:r>
      <w:r>
        <w:rPr>
          <w:rFonts w:ascii="Cascadia Code" w:hAnsi="Cascadia Code" w:cs="Adobe Arabic"/>
          <w:color w:val="0000ff"/>
          <w:sz w:val="28"/>
          <w:szCs w:val="28"/>
          <w:lang w:bidi="fa-ir"/>
        </w:rPr>
        <w:t>plt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np.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array(</w:t>
      </w:r>
      <w:r>
        <w:rPr>
          <w:rFonts w:ascii="Cascadia Code" w:hAnsi="Cascadia Code" w:cs="Adobe Arabic"/>
          <w:sz w:val="28"/>
          <w:szCs w:val="28"/>
          <w:lang w:bidi="fa-ir"/>
        </w:rPr>
        <w:t>[0, 0.5, 1, 1.5, 2, 2.5, 3])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 xml:space="preserve">Y </w:t>
      </w:r>
      <w:r>
        <w:rPr>
          <w:rFonts w:ascii="Cascadia Code" w:hAnsi="Cascadia Code" w:cs="Adobe Arabic"/>
          <w:sz w:val="28"/>
          <w:szCs w:val="28"/>
          <w:lang w:bidi="fa-ir"/>
        </w:rPr>
        <w:t>= 2 * x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Plt.plot</w:t>
      </w:r>
      <w:r>
        <w:rPr>
          <w:rFonts w:ascii="Cascadia Code" w:hAnsi="Cascadia Code" w:cs="Adobe Arabic"/>
          <w:sz w:val="28"/>
          <w:szCs w:val="28"/>
          <w:lang w:bidi="fa-ir"/>
        </w:rPr>
        <w:t>(</w:t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x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>
        <w:rPr>
          <w:rFonts w:ascii="Cascadia Code" w:hAnsi="Cascadia Code" w:cs="Adobe Arabic"/>
          <w:highlight w:val="yellow"/>
          <w:sz w:val="28"/>
          <w:szCs w:val="28"/>
          <w:lang w:bidi="fa-ir"/>
        </w:rPr>
        <w:t>y</w:t>
      </w:r>
      <w:r>
        <w:rPr>
          <w:rFonts w:ascii="Cascadia Code" w:hAnsi="Cascadia Code" w:cs="Adobe Arabic"/>
          <w:sz w:val="28"/>
          <w:szCs w:val="28"/>
          <w:lang w:bidi="fa-ir"/>
        </w:rPr>
        <w:t>, ‘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b-o</w:t>
      </w:r>
      <w:r>
        <w:rPr>
          <w:rFonts w:ascii="Cascadia Code" w:hAnsi="Cascadia Code" w:cs="Adobe Arabic"/>
          <w:sz w:val="28"/>
          <w:szCs w:val="28"/>
          <w:lang w:bidi="fa-ir"/>
        </w:rPr>
        <w:t>’)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u w:color="auto" w:val="single"/>
          <w:lang w:bidi="fa-ir"/>
        </w:rPr>
      </w:pPr>
      <w:r>
        <w:rPr>
          <w:rFonts w:ascii="Cascadia Code" w:hAnsi="Cascadia Code" w:cs="Adobe Arabic"/>
          <w:sz w:val="28"/>
          <w:szCs w:val="28"/>
          <w:u w:color="auto" w:val="single"/>
          <w:lang w:bidi="fa-ir"/>
        </w:rPr>
        <w:t>Plt.show()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کتابخانه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پلات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لیب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رسم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انواع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مناسب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یکی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انواع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نمودا</w:t>
      </w:r>
      <w:r>
        <w:rPr>
          <w:rFonts w:ascii="Cascadia Code" w:hAnsi="Cascadia Code" w:cs="Adobe Arabic"/>
          <w:sz w:val="36"/>
          <w:szCs w:val="36"/>
          <w:lang w:bidi="fa-ir"/>
        </w:rPr>
        <w:t>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پلات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یا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خطی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نیاز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دو</w:t>
      </w:r>
      <w:r>
        <w:rPr>
          <w:rFonts w:ascii="Cascadia Code" w:hAnsi="Cascadia Code" w:cs="Adobe Arabic"/>
          <w:sz w:val="36"/>
          <w:szCs w:val="36"/>
          <w:lang w:bidi="fa-ir"/>
        </w:rPr>
        <w:t>پارامتر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اصلی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دارد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عنواع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ایکس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وای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مورد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نظر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کتابخانه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قرار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گرفته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.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توان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آرایه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ها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اینجا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استفاده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کرد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. </w:t>
      </w:r>
      <w:r>
        <w:rPr>
          <w:rFonts w:ascii="Cascadia Code" w:hAnsi="Cascadia Code" w:cs="Adobe Arabic"/>
          <w:sz w:val="36"/>
          <w:szCs w:val="36"/>
          <w:lang w:bidi="fa-ir"/>
        </w:rPr>
        <w:t>پارامتر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بعدی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اینجا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آورده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شده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نوع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نقطه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نقاط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مختلف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خط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هست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میشود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.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این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مدل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دایره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figure</w:t>
      </w:r>
      <w:r>
        <w:rPr>
          <w:rFonts w:ascii="Cascadia Code" w:hAnsi="Cascadia Code" w:cs="Adobe Arabic"/>
          <w:sz w:val="28"/>
          <w:szCs w:val="28"/>
          <w:lang w:bidi="fa-ir"/>
        </w:rPr>
        <w:t>(figsize= 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4, 2)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Plt.plot(x, x,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label= ‘Linear’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Plt.plot(x, x**2,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label= ‘Quadratic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</w:t>
      </w:r>
      <w:r>
        <w:rPr>
          <w:rFonts w:ascii="Cascadia Code" w:hAnsi="Cascadia Code" w:cs="Adobe Arabic"/>
          <w:sz w:val="28"/>
          <w:szCs w:val="28"/>
          <w:lang w:bidi="fa-ir"/>
        </w:rPr>
        <w:t>label(‘X’)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y</w:t>
      </w:r>
      <w:r>
        <w:rPr>
          <w:rFonts w:ascii="Cascadia Code" w:hAnsi="Cascadia Code" w:cs="Adobe Arabic"/>
          <w:sz w:val="28"/>
          <w:szCs w:val="28"/>
          <w:lang w:bidi="fa-ir"/>
        </w:rPr>
        <w:t>label(‘Y’)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title</w:t>
      </w:r>
      <w:r>
        <w:rPr>
          <w:rFonts w:ascii="Cascadia Code" w:hAnsi="Cascadia Code" w:cs="Adobe Arabic"/>
          <w:sz w:val="28"/>
          <w:szCs w:val="28"/>
          <w:lang w:bidi="fa-ir"/>
        </w:rPr>
        <w:t>(‘plot’)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legend</w:t>
      </w:r>
      <w:r>
        <w:rPr>
          <w:rFonts w:ascii="Cascadia Code" w:hAnsi="Cascadia Code" w:cs="Adobe Arabic"/>
          <w:sz w:val="28"/>
          <w:szCs w:val="28"/>
          <w:lang w:bidi="fa-ir"/>
        </w:rPr>
        <w:t>()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کد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اول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اندازه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سایز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کلی</w:t>
      </w:r>
      <w:r>
        <w:rPr>
          <w:rFonts w:ascii="Cascadia Code" w:hAnsi="Cascadia Code" w:cs="Adobe Arabic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با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آرگو</w:t>
      </w:r>
      <w:r>
        <w:rPr>
          <w:rFonts w:ascii="Cascadia Code" w:hAnsi="Cascadia Code" w:cs="Adobe Arabic"/>
          <w:sz w:val="36"/>
          <w:szCs w:val="36"/>
          <w:lang w:bidi="fa-ir"/>
        </w:rPr>
        <w:t>مان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لیبل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رسم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پلات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یک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 </w:t>
      </w:r>
      <w:r>
        <w:rPr>
          <w:rFonts w:ascii="Cascadia Code" w:hAnsi="Cascadia Code" w:cs="Adobe Arabic"/>
          <w:sz w:val="36"/>
          <w:szCs w:val="36"/>
          <w:lang w:bidi="fa-ir"/>
        </w:rPr>
        <w:t>عنوان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شناسایی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پلات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ایکس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لیبل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وا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ی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لیبل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عنوان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طول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عرض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گذاریم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با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تایتل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نامی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گذاریم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لجند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شو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هر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نمایش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دهند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کد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زیر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خروجی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یکسانی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بالا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دارد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Fig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ax =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plt.subplots(figsize= (4, 2))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Ax</w:t>
      </w:r>
      <w:r>
        <w:rPr>
          <w:rFonts w:ascii="Cascadia Code" w:hAnsi="Cascadia Code" w:cs="Adobe Arabic"/>
          <w:sz w:val="28"/>
          <w:szCs w:val="28"/>
          <w:lang w:bidi="fa-ir"/>
        </w:rPr>
        <w:t>.plot(x, x, label= ‘Linear’)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Ax</w:t>
      </w:r>
      <w:r>
        <w:rPr>
          <w:rFonts w:ascii="Cascadia Code" w:hAnsi="Cascadia Code" w:cs="Adobe Arabic"/>
          <w:sz w:val="28"/>
          <w:szCs w:val="28"/>
          <w:lang w:bidi="fa-ir"/>
        </w:rPr>
        <w:t>.plot(x, x**2, label= ‘Quadratic’)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Ax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set</w:t>
      </w:r>
      <w:r>
        <w:rPr>
          <w:rFonts w:ascii="Cascadia Code" w:hAnsi="Cascadia Code" w:cs="Adobe Arabic"/>
          <w:sz w:val="28"/>
          <w:szCs w:val="28"/>
          <w:lang w:bidi="fa-ir"/>
        </w:rPr>
        <w:t>(xlabel= ’X’, ylabel= ‘Y’, title= ‘Plot’)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Ax</w:t>
      </w:r>
      <w:r>
        <w:rPr>
          <w:rFonts w:ascii="Cascadia Code" w:hAnsi="Cascadia Code" w:cs="Adobe Arabic"/>
          <w:sz w:val="28"/>
          <w:szCs w:val="28"/>
          <w:lang w:bidi="fa-ir"/>
        </w:rPr>
        <w:t>.legend()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Color</w:t>
      </w:r>
      <w:r>
        <w:rPr>
          <w:rFonts w:ascii="Cascadia Code" w:hAnsi="Cascadia Code" w:cs="Adobe Arabic"/>
          <w:sz w:val="28"/>
          <w:szCs w:val="28"/>
          <w:lang w:bidi="fa-ir"/>
        </w:rPr>
        <w:t>= ‘Green’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Marker</w:t>
      </w:r>
      <w:r>
        <w:rPr>
          <w:rFonts w:ascii="Cascadia Code" w:hAnsi="Cascadia Code" w:cs="Adobe Arabic"/>
          <w:sz w:val="28"/>
          <w:szCs w:val="28"/>
          <w:lang w:bidi="fa-ir"/>
        </w:rPr>
        <w:t>= ‘D’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Markercolor</w:t>
      </w:r>
      <w:r>
        <w:rPr>
          <w:rFonts w:ascii="Cascadia Code" w:hAnsi="Cascadia Code" w:cs="Adobe Arabic"/>
          <w:sz w:val="28"/>
          <w:szCs w:val="28"/>
          <w:lang w:bidi="fa-ir"/>
        </w:rPr>
        <w:t>= ‘red’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آرگومان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های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دیگری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نیز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وجود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دارد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رسم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پلات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کالر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توان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رنگ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خط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کرد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مارکر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توان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نوع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نشانه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نقاط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وصل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مشاهده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کرد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مارکر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کالر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نیر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توان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رنگ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مارکر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مشخص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کرد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annotate</w:t>
      </w:r>
      <w:r>
        <w:rPr>
          <w:rFonts w:ascii="Cascadia Code" w:hAnsi="Cascadia Code" w:cs="Adobe Arabic"/>
          <w:sz w:val="28"/>
          <w:szCs w:val="28"/>
          <w:lang w:bidi="fa-ir"/>
        </w:rPr>
        <w:t>(‘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Local Max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’,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xy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= (1, 1),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xytext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= (1.5, 1.5),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arrowprops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=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dict</w:t>
      </w:r>
      <w:r>
        <w:rPr>
          <w:rFonts w:ascii="Cascadia Code" w:hAnsi="Cascadia Code" w:cs="Adobe Arabic"/>
          <w:sz w:val="28"/>
          <w:szCs w:val="28"/>
          <w:lang w:bidi="fa-ir"/>
        </w:rPr>
        <w:t>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facecolor</w:t>
      </w:r>
      <w:r>
        <w:rPr>
          <w:rFonts w:ascii="Cascadia Code" w:hAnsi="Cascadia Code" w:cs="Adobe Arabic"/>
          <w:sz w:val="28"/>
          <w:szCs w:val="28"/>
          <w:lang w:bidi="fa-ir"/>
        </w:rPr>
        <w:t>= ‘g’))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Plt.ylim(-2, 2)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زمانی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خواهی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یک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جای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خاص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اشاره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کنیم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فلش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استفاده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کنیم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. </w:t>
      </w:r>
      <w:r>
        <w:rPr>
          <w:rFonts w:ascii="Cascadia Code" w:hAnsi="Cascadia Code" w:cs="Adobe Arabic"/>
          <w:sz w:val="36"/>
          <w:szCs w:val="36"/>
          <w:lang w:bidi="fa-ir"/>
        </w:rPr>
        <w:t>فلش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color w:val="ff0000"/>
          <w:sz w:val="36"/>
          <w:szCs w:val="36"/>
          <w:lang w:bidi="fa-ir"/>
        </w:rPr>
        <w:t>انوتیت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میاوریم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ابتدا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نامی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مشخص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کنیم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سپس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ایکس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جایی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خواهیم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فلش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اشاره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کند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نویسیم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ایکس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موقعیت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فلش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ایکس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تکست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مو</w:t>
      </w:r>
      <w:r>
        <w:rPr>
          <w:rFonts w:ascii="Cascadia Code" w:hAnsi="Cascadia Code" w:cs="Adobe Arabic"/>
          <w:sz w:val="36"/>
          <w:szCs w:val="36"/>
          <w:lang w:bidi="fa-ir"/>
        </w:rPr>
        <w:t>قعیت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نام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فلش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مینویسیم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پارامتر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دیگر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قالب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دیکشنری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موارد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دیگر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مانند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رنگ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دهیم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scatter</w:t>
      </w:r>
      <w:r>
        <w:rPr>
          <w:rFonts w:ascii="Cascadia Code" w:hAnsi="Cascadia Code" w:cs="Adobe Arabic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نقطه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X =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np.array</w:t>
      </w:r>
      <w:r>
        <w:rPr>
          <w:rFonts w:ascii="Cascadia Code" w:hAnsi="Cascadia Code" w:cs="Adobe Arabic"/>
          <w:sz w:val="28"/>
          <w:szCs w:val="28"/>
          <w:lang w:bidi="fa-ir"/>
        </w:rPr>
        <w:t>([2, 3, 4])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scatter</w:t>
      </w:r>
      <w:r>
        <w:rPr>
          <w:rFonts w:ascii="Cascadia Code" w:hAnsi="Cascadia Code" w:cs="Adobe Arabic"/>
          <w:sz w:val="28"/>
          <w:szCs w:val="28"/>
          <w:lang w:bidi="fa-ir"/>
        </w:rPr>
        <w:t>(x, x*2)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show</w:t>
      </w:r>
      <w:r>
        <w:rPr>
          <w:rFonts w:ascii="Cascadia Code" w:hAnsi="Cascadia Code" w:cs="Adobe Arabic"/>
          <w:sz w:val="28"/>
          <w:szCs w:val="28"/>
          <w:lang w:bidi="fa-ir"/>
        </w:rPr>
        <w:t>()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اینجا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مانند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پلات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رسم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کند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اما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دیگر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نقاط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هم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متصل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کند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X = np.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array</w:t>
      </w:r>
      <w:r>
        <w:rPr>
          <w:rFonts w:ascii="Cascadia Code" w:hAnsi="Cascadia Code" w:cs="Adobe Arabic"/>
          <w:sz w:val="28"/>
          <w:szCs w:val="28"/>
          <w:lang w:bidi="fa-ir"/>
        </w:rPr>
        <w:t>([10, 15, 20, 30])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 xml:space="preserve">Plt.scatter(x, x*2,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color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= ‘red’,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marker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= ‘*’,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s</w:t>
      </w:r>
      <w:r>
        <w:rPr>
          <w:rFonts w:ascii="Cascadia Code" w:hAnsi="Cascadia Code" w:cs="Adobe Arabic"/>
          <w:sz w:val="28"/>
          <w:szCs w:val="28"/>
          <w:lang w:bidi="fa-ir"/>
        </w:rPr>
        <w:t>= 200)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Plt.show()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پارامتر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های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تنظیمی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اول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رنگ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نقاط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مارکر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نیز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نوع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نقطه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استار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قرار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داده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هم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سایز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نظر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گرفته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شود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Bar</w:t>
      </w:r>
      <w:r>
        <w:rPr>
          <w:rFonts w:ascii="Cascadia Code" w:hAnsi="Cascadia Code" w:cs="Adobe Arabic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میله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 = [‘A’, ‘B’, ‘C’, ‘D’, ‘E’]</w:t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Y = [13, 20, 8, 35, 16]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bar</w:t>
      </w:r>
      <w:r>
        <w:rPr>
          <w:rFonts w:ascii="Cascadia Code" w:hAnsi="Cascadia Code" w:cs="Adobe Arabic"/>
          <w:sz w:val="28"/>
          <w:szCs w:val="28"/>
          <w:lang w:bidi="fa-ir"/>
        </w:rPr>
        <w:t>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, 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y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این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نیز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میله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عما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کند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ابتدا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لیستی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عناوین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سپس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 </w:t>
      </w:r>
      <w:r>
        <w:rPr>
          <w:rFonts w:ascii="Cascadia Code" w:hAnsi="Cascadia Code" w:cs="Adobe Arabic"/>
          <w:sz w:val="36"/>
          <w:szCs w:val="36"/>
          <w:lang w:bidi="fa-ir"/>
        </w:rPr>
        <w:t>لیستی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مقادیر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آن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دادیم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color w:val="ff0000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X = [‘A’, ‘B’, ‘C’, ‘D’, ‘E’]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Y = [13, 20, 8, 35, 16]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C = plt.cm.Dark2(range(5))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Plt.barh(x, y, color= c)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سی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متغیری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آن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از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توابع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نوشته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شده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رنج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پنج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عدد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رنگ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مختلف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گرفته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آرگومان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کالر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متغیر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قرار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داده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ایم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کنار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اسم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یک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آورده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آن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تابع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دیگری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است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میله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ها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کنار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کند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pie</w:t>
      </w:r>
      <w:r>
        <w:rPr>
          <w:rFonts w:ascii="Cascadia Code" w:hAnsi="Cascadia Code" w:cs="Adobe Arabic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دایره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Population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[1400000000, 333000000, 60000000, 85000000]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Plt</w:t>
      </w:r>
      <w:r>
        <w:rPr>
          <w:rFonts w:ascii="Cascadia Code" w:hAnsi="Cascadia Code" w:cs="Adobe Arabic"/>
          <w:sz w:val="28"/>
          <w:szCs w:val="28"/>
          <w:lang w:bidi="fa-ir"/>
        </w:rPr>
        <w:t>.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pie</w:t>
      </w:r>
      <w:r>
        <w:rPr>
          <w:rFonts w:ascii="Cascadia Code" w:hAnsi="Cascadia Code" w:cs="Adobe Arabic"/>
          <w:sz w:val="28"/>
          <w:szCs w:val="28"/>
          <w:lang w:bidi="fa-ir"/>
        </w:rPr>
        <w:t>(</w:t>
      </w: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population</w:t>
      </w:r>
      <w:r>
        <w:rPr>
          <w:rFonts w:ascii="Cascadia Code" w:hAnsi="Cascadia Code" w:cs="Adobe Arabic"/>
          <w:sz w:val="28"/>
          <w:szCs w:val="28"/>
          <w:lang w:bidi="fa-ir"/>
        </w:rPr>
        <w:t>)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دایره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نسبت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مقادیر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هم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نشان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میدهد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.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قالب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دایره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صدم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دایره</w:t>
      </w:r>
      <w:r>
        <w:rPr>
          <w:rFonts w:ascii="Cascadia Code" w:hAnsi="Cascadia Code" w:cs="Adobe Arabic"/>
          <w:sz w:val="36"/>
          <w:szCs w:val="36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color w:val="ff0000"/>
          <w:sz w:val="28"/>
          <w:szCs w:val="28"/>
          <w:lang w:bidi="fa-ir"/>
        </w:rPr>
        <w:t>Population</w:t>
      </w:r>
      <w:r>
        <w:rPr>
          <w:rFonts w:ascii="Cascadia Code" w:hAnsi="Cascadia Code" w:cs="Adobe Arabic"/>
          <w:sz w:val="28"/>
          <w:szCs w:val="28"/>
          <w:lang w:bidi="fa-ir"/>
        </w:rPr>
        <w:t xml:space="preserve"> = [1400000000, 333000000, 60000000, 85000000]</w:t>
      </w:r>
      <w:r>
        <w:rPr>
          <w:rFonts w:ascii="Cascadia Code" w:hAnsi="Cascadia Code" w:cs="Adobe Arabic"/>
          <w:sz w:val="28"/>
          <w:szCs w:val="28"/>
          <w:lang w:bidi="fa-ir"/>
        </w:rPr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Labels = [‘China’, ‘USA’, ‘Italy’, ‘Iran’]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 = plt.pie(population, autopct= ‘%1.1f%%’, explode=[0, 0, 0, 0.3])</w:t>
      </w:r>
    </w:p>
    <w:p>
      <w:pPr>
        <w:rPr>
          <w:rFonts w:ascii="Cascadia Code" w:hAnsi="Cascadia Code" w:cs="Adobe Arabic"/>
          <w:sz w:val="28"/>
          <w:szCs w:val="28"/>
          <w:lang w:bidi="fa-ir"/>
        </w:rPr>
      </w:pPr>
      <w:r>
        <w:rPr>
          <w:rFonts w:ascii="Cascadia Code" w:hAnsi="Cascadia Code" w:cs="Adobe Arabic"/>
          <w:sz w:val="28"/>
          <w:szCs w:val="28"/>
          <w:lang w:bidi="fa-ir"/>
        </w:rPr>
        <w:t>Plt.legend(p[0], labels)</w:t>
      </w:r>
    </w:p>
    <w:p>
      <w:pPr>
        <w:spacing/>
        <w:jc w:val="right"/>
        <w:rPr>
          <w:rFonts w:ascii="Cascadia Code" w:hAnsi="Cascadia Code" w:cs="Adobe Arabic"/>
          <w:sz w:val="36"/>
          <w:szCs w:val="36"/>
          <w:lang w:bidi="fa-ir"/>
        </w:rPr>
      </w:pPr>
      <w:r>
        <w:rPr>
          <w:rFonts w:ascii="Cascadia Code" w:hAnsi="Cascadia Code" w:cs="Adobe Arabic"/>
          <w:sz w:val="36"/>
          <w:szCs w:val="36"/>
          <w:lang w:bidi="fa-ir"/>
        </w:rPr>
        <w:t>نمودار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را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داخل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یک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متغیر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قرار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دادیم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پارامتر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دوم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آن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منظور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اینکه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برای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قسمت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ها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درصد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بزند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شد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و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در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پارامتر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آخر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تنظیم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شد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که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مقدار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اخری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به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مقداری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بیرون</w:t>
      </w:r>
      <w:r>
        <w:rPr>
          <w:rFonts w:ascii="Cascadia Code" w:hAnsi="Cascadia Code" w:cs="Adobe Arabic"/>
          <w:sz w:val="36"/>
          <w:szCs w:val="36"/>
          <w:lang w:bidi="fa-ir"/>
        </w:rPr>
        <w:t xml:space="preserve"> </w:t>
      </w:r>
      <w:r>
        <w:rPr>
          <w:rFonts w:ascii="Cascadia Code" w:hAnsi="Cascadia Code" w:cs="Adobe Arabic"/>
          <w:sz w:val="36"/>
          <w:szCs w:val="36"/>
          <w:lang w:bidi="fa-ir"/>
        </w:rPr>
        <w:t>بیاید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scadia Code">
    <w:charset w:val="00"/>
    <w:family w:val="auto"/>
    <w:pitch w:val="default"/>
  </w:font>
  <w:font w:name="Adobe Arabic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3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721246748" w:val="1215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2024-07-17T20:05:14Z</dcterms:created>
  <dcterms:modified xsi:type="dcterms:W3CDTF">2024-07-17T20:05:48Z</dcterms:modified>
</cp:coreProperties>
</file>