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Yu Gothic" w:hAnsi="Yu Gothic" w:eastAsia="游ゴシック"/>
          <w:b/>
          <w:color w:val="004D88"/>
          <w:sz w:val="36"/>
        </w:rPr>
        <w:t>生成AIセキュア活用ガイドライン（持ち帰り用チェックシート）</w:t>
      </w:r>
    </w:p>
    <w:p>
      <w:pPr>
        <w:ind w:left="240"/>
      </w:pPr>
      <w:r>
        <w:rPr>
          <w:rFonts w:ascii="Yu Gothic" w:hAnsi="Yu Gothic" w:eastAsia="游ゴシック"/>
          <w:b w:val="0"/>
          <w:color w:val="404040"/>
          <w:sz w:val="19"/>
        </w:rPr>
        <w:t>研修で学んだルールを1枚にまとめたものです。職場で使う前に、</w:t>
      </w:r>
      <w:r>
        <w:rPr>
          <w:rFonts w:ascii="Yu Gothic" w:hAnsi="Yu Gothic" w:eastAsia="游ゴシック"/>
          <w:b/>
          <w:color w:val="404040"/>
          <w:sz w:val="19"/>
        </w:rPr>
        <w:t>自社のガイドラインを優先</w:t>
      </w:r>
      <w:r>
        <w:rPr>
          <w:rFonts w:ascii="Yu Gothic" w:hAnsi="Yu Gothic" w:eastAsia="游ゴシック"/>
          <w:b w:val="0"/>
          <w:color w:val="404040"/>
          <w:sz w:val="19"/>
        </w:rPr>
        <w:t xml:space="preserve"> してください。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使う前に：環境の確認</w:t>
      </w:r>
    </w:p>
    <w:p>
      <w:r>
        <w:rPr>
          <w:rFonts w:ascii="Yu Gothic" w:hAnsi="Yu Gothic" w:eastAsia="游ゴシック"/>
          <w:b w:val="0"/>
        </w:rPr>
        <w:t xml:space="preserve">☐ 使っている Copilot は </w:t>
      </w:r>
      <w:r>
        <w:rPr>
          <w:rFonts w:ascii="Yu Gothic" w:hAnsi="Yu Gothic" w:eastAsia="游ゴシック"/>
          <w:b/>
        </w:rPr>
        <w:t>会社が認めた契約・アカウント</w:t>
      </w:r>
      <w:r>
        <w:rPr>
          <w:rFonts w:ascii="Yu Gothic" w:hAnsi="Yu Gothic" w:eastAsia="游ゴシック"/>
          <w:b w:val="0"/>
        </w:rPr>
        <w:t xml:space="preserve"> か（個人向けプランを業務に使ってよいか確認済み）</w:t>
      </w:r>
    </w:p>
    <w:p>
      <w:r>
        <w:rPr>
          <w:rFonts w:ascii="Yu Gothic" w:hAnsi="Yu Gothic" w:eastAsia="游ゴシック"/>
          <w:b w:val="0"/>
        </w:rPr>
        <w:t xml:space="preserve">☐ 会話データの扱い（学習への利用・保存期間）の </w:t>
      </w:r>
      <w:r>
        <w:rPr>
          <w:rFonts w:ascii="Yu Gothic" w:hAnsi="Yu Gothic" w:eastAsia="游ゴシック"/>
          <w:b/>
        </w:rPr>
        <w:t>設定を確認</w:t>
      </w:r>
      <w:r>
        <w:rPr>
          <w:rFonts w:ascii="Yu Gothic" w:hAnsi="Yu Gothic" w:eastAsia="游ゴシック"/>
          <w:b w:val="0"/>
        </w:rPr>
        <w:t xml:space="preserve"> した</w:t>
      </w:r>
    </w:p>
    <w:p>
      <w:r>
        <w:rPr>
          <w:rFonts w:ascii="Yu Gothic" w:hAnsi="Yu Gothic" w:eastAsia="游ゴシック"/>
          <w:b w:val="0"/>
        </w:rPr>
        <w:t xml:space="preserve">☐ ファイルの保存先と </w:t>
      </w:r>
      <w:r>
        <w:rPr>
          <w:rFonts w:ascii="Yu Gothic" w:hAnsi="Yu Gothic" w:eastAsia="游ゴシック"/>
          <w:b/>
        </w:rPr>
        <w:t>共有範囲</w:t>
      </w:r>
      <w:r>
        <w:rPr>
          <w:rFonts w:ascii="Yu Gothic" w:hAnsi="Yu Gothic" w:eastAsia="游ゴシック"/>
          <w:b w:val="0"/>
        </w:rPr>
        <w:t xml:space="preserve"> を確認した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入力する前に：3段階判定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判定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内容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対応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A 入力可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公開情報・一般知識・自分で書いた一般的な文章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そのまま入力してよい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B 加工すれば可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社名・人名・金額などを伏せれば使える情報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置換・一般化・削除・抽象化</w:t>
            </w:r>
            <w:r>
              <w:rPr>
                <w:rFonts w:ascii="Yu Gothic" w:hAnsi="Yu Gothic" w:eastAsia="游ゴシック"/>
                <w:b w:val="0"/>
                <w:sz w:val="19"/>
              </w:rPr>
              <w:t xml:space="preserve"> してから入力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C 入力不可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個人情報、顧客の未公開情報、秘密保持契約の対象、社外秘の方針、ID・パスワード</w:t>
            </w:r>
          </w:p>
        </w:tc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入力しない</w:t>
            </w:r>
          </w:p>
        </w:tc>
      </w:tr>
    </w:tbl>
    <w:p/>
    <w:p>
      <w:r>
        <w:rPr>
          <w:rFonts w:ascii="Yu Gothic" w:hAnsi="Yu Gothic" w:eastAsia="游ゴシック"/>
          <w:b/>
        </w:rPr>
        <w:t>迷ったら</w:t>
      </w:r>
      <w:r>
        <w:rPr>
          <w:rFonts w:ascii="Yu Gothic" w:hAnsi="Yu Gothic" w:eastAsia="游ゴシック"/>
          <w:b w:val="0"/>
        </w:rPr>
        <w:t>：「社外の掲示板にそのまま貼られても問題ないか？」→ 問題があれば入力しない。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出力を使う前に：5つの確認</w:t>
      </w:r>
    </w:p>
    <w:p>
      <w:r>
        <w:rPr>
          <w:rFonts w:ascii="Yu Gothic" w:hAnsi="Yu Gothic" w:eastAsia="游ゴシック"/>
          <w:b w:val="0"/>
        </w:rPr>
        <w:t xml:space="preserve">☐ </w:t>
      </w:r>
      <w:r>
        <w:rPr>
          <w:rFonts w:ascii="Yu Gothic" w:hAnsi="Yu Gothic" w:eastAsia="游ゴシック"/>
          <w:b/>
        </w:rPr>
        <w:t>数字</w:t>
      </w:r>
      <w:r>
        <w:rPr>
          <w:rFonts w:ascii="Yu Gothic" w:hAnsi="Yu Gothic" w:eastAsia="游ゴシック"/>
          <w:b w:val="0"/>
        </w:rPr>
        <w:t>：元データ・一次情報で確認した（計算は Excel で検算）</w:t>
      </w:r>
    </w:p>
    <w:p>
      <w:r>
        <w:rPr>
          <w:rFonts w:ascii="Yu Gothic" w:hAnsi="Yu Gothic" w:eastAsia="游ゴシック"/>
          <w:b w:val="0"/>
        </w:rPr>
        <w:t xml:space="preserve">☐ </w:t>
      </w:r>
      <w:r>
        <w:rPr>
          <w:rFonts w:ascii="Yu Gothic" w:hAnsi="Yu Gothic" w:eastAsia="游ゴシック"/>
          <w:b/>
        </w:rPr>
        <w:t>固有名詞</w:t>
      </w:r>
      <w:r>
        <w:rPr>
          <w:rFonts w:ascii="Yu Gothic" w:hAnsi="Yu Gothic" w:eastAsia="游ゴシック"/>
          <w:b w:val="0"/>
        </w:rPr>
        <w:t>：社名・人名・役職を名刺・CRMで確認した</w:t>
      </w:r>
    </w:p>
    <w:p>
      <w:r>
        <w:rPr>
          <w:rFonts w:ascii="Yu Gothic" w:hAnsi="Yu Gothic" w:eastAsia="游ゴシック"/>
          <w:b w:val="0"/>
        </w:rPr>
        <w:t xml:space="preserve">☐ </w:t>
      </w:r>
      <w:r>
        <w:rPr>
          <w:rFonts w:ascii="Yu Gothic" w:hAnsi="Yu Gothic" w:eastAsia="游ゴシック"/>
          <w:b/>
        </w:rPr>
        <w:t>日付</w:t>
      </w:r>
      <w:r>
        <w:rPr>
          <w:rFonts w:ascii="Yu Gothic" w:hAnsi="Yu Gothic" w:eastAsia="游ゴシック"/>
          <w:b w:val="0"/>
        </w:rPr>
        <w:t>：相対的な日付を具体的な日付にし、曜日を確認した</w:t>
      </w:r>
    </w:p>
    <w:p>
      <w:r>
        <w:rPr>
          <w:rFonts w:ascii="Yu Gothic" w:hAnsi="Yu Gothic" w:eastAsia="游ゴシック"/>
          <w:b w:val="0"/>
        </w:rPr>
        <w:t xml:space="preserve">☐ </w:t>
      </w:r>
      <w:r>
        <w:rPr>
          <w:rFonts w:ascii="Yu Gothic" w:hAnsi="Yu Gothic" w:eastAsia="游ゴシック"/>
          <w:b/>
        </w:rPr>
        <w:t>出典</w:t>
      </w:r>
      <w:r>
        <w:rPr>
          <w:rFonts w:ascii="Yu Gothic" w:hAnsi="Yu Gothic" w:eastAsia="游ゴシック"/>
          <w:b w:val="0"/>
        </w:rPr>
        <w:t>：リンクを開いて内容を確認した</w:t>
      </w:r>
    </w:p>
    <w:p>
      <w:r>
        <w:rPr>
          <w:rFonts w:ascii="Yu Gothic" w:hAnsi="Yu Gothic" w:eastAsia="游ゴシック"/>
          <w:b w:val="0"/>
        </w:rPr>
        <w:t xml:space="preserve">☐ </w:t>
      </w:r>
      <w:r>
        <w:rPr>
          <w:rFonts w:ascii="Yu Gothic" w:hAnsi="Yu Gothic" w:eastAsia="游ゴシック"/>
          <w:b/>
        </w:rPr>
        <w:t>約束・決定事項</w:t>
      </w:r>
      <w:r>
        <w:rPr>
          <w:rFonts w:ascii="Yu Gothic" w:hAnsi="Yu Gothic" w:eastAsia="游ゴシック"/>
          <w:b w:val="0"/>
        </w:rPr>
        <w:t>：自分の記録と照合した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社外に出す前に</w:t>
      </w:r>
    </w:p>
    <w:p>
      <w:r>
        <w:rPr>
          <w:rFonts w:ascii="Yu Gothic" w:hAnsi="Yu Gothic" w:eastAsia="游ゴシック"/>
          <w:b w:val="0"/>
        </w:rPr>
        <w:t>☐ 競合情報・予算の内部事情・社内の相談事項が混ざっていない</w:t>
      </w:r>
    </w:p>
    <w:p>
      <w:r>
        <w:rPr>
          <w:rFonts w:ascii="Yu Gothic" w:hAnsi="Yu Gothic" w:eastAsia="游ゴシック"/>
          <w:b w:val="0"/>
        </w:rPr>
        <w:t>☐ 他社の商標・表現に似ていない。生成画像の利用条件を確認した</w:t>
      </w:r>
    </w:p>
    <w:p>
      <w:r>
        <w:rPr>
          <w:rFonts w:ascii="Yu Gothic" w:hAnsi="Yu Gothic" w:eastAsia="游ゴシック"/>
          <w:b w:val="0"/>
        </w:rPr>
        <w:t xml:space="preserve">☐ 送信・提出は </w:t>
      </w:r>
      <w:r>
        <w:rPr>
          <w:rFonts w:ascii="Yu Gothic" w:hAnsi="Yu Gothic" w:eastAsia="游ゴシック"/>
          <w:b/>
        </w:rPr>
        <w:t>自分で内容を読んでから</w:t>
      </w:r>
      <w:r>
        <w:rPr>
          <w:rFonts w:ascii="Yu Gothic" w:hAnsi="Yu Gothic" w:eastAsia="游ゴシック"/>
          <w:b w:val="0"/>
        </w:rPr>
        <w:t xml:space="preserve"> 行う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気をつける場面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 xml:space="preserve">他人から受け取ったファイル・Webページを要約させるとき → </w:t>
      </w:r>
      <w:r>
        <w:rPr>
          <w:rFonts w:ascii="Yu Gothic" w:hAnsi="Yu Gothic" w:eastAsia="游ゴシック"/>
          <w:b/>
        </w:rPr>
        <w:t>隠れた指示（プロンプトインジェクション）</w:t>
      </w:r>
      <w:r>
        <w:rPr>
          <w:rFonts w:ascii="Yu Gothic" w:hAnsi="Yu Gothic" w:eastAsia="游ゴシック"/>
          <w:b w:val="0"/>
        </w:rPr>
        <w:t xml:space="preserve"> に注意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 xml:space="preserve">AIが自動でメール送信・ファイル操作をする機能を使うとき → </w:t>
      </w:r>
      <w:r>
        <w:rPr>
          <w:rFonts w:ascii="Yu Gothic" w:hAnsi="Yu Gothic" w:eastAsia="游ゴシック"/>
          <w:b/>
        </w:rPr>
        <w:t>実行前に内容を確認</w:t>
      </w:r>
    </w:p>
    <w:p>
      <w:pPr>
        <w:pStyle w:val="ListBullet"/>
      </w:pPr>
      <w:r>
        <w:rPr>
          <w:rFonts w:ascii="Yu Gothic" w:hAnsi="Yu Gothic" w:eastAsia="游ゴシック"/>
          <w:b w:val="0"/>
        </w:rPr>
        <w:t xml:space="preserve">アプリや自動化を作るとき → </w:t>
      </w:r>
      <w:r>
        <w:rPr>
          <w:rFonts w:ascii="Yu Gothic" w:hAnsi="Yu Gothic" w:eastAsia="游ゴシック"/>
          <w:b/>
        </w:rPr>
        <w:t>API キーをコードに書かない</w:t>
      </w:r>
      <w:r>
        <w:rPr>
          <w:rFonts w:ascii="Yu Gothic" w:hAnsi="Yu Gothic" w:eastAsia="游ゴシック"/>
          <w:b w:val="0"/>
        </w:rPr>
        <w:t>、ログに機密を出さない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困ったときは</w:t>
      </w:r>
    </w:p>
    <w:p>
      <w:r>
        <w:rPr>
          <w:rFonts w:ascii="Yu Gothic" w:hAnsi="Yu Gothic" w:eastAsia="游ゴシック"/>
          <w:b/>
        </w:rPr>
        <w:t>使わずに、上長・情報システム部門に相談する。</w:t>
      </w:r>
    </w:p>
    <w:p>
      <w:r>
        <w:rPr>
          <w:rFonts w:ascii="Yu Gothic" w:hAnsi="Yu Gothic" w:eastAsia="游ゴシック"/>
          <w:b w:val="0"/>
        </w:rPr>
        <w:t>誤って入力してしまった場合も、すぐに報告する（会話履歴の削除だけで済ませない）。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Yu Gothic" w:hAnsi="Yu Gothic" w:eastAsia="游ゴシック"/>
      <w:b/>
      <w:bCs/>
      <w:color w:val="004D8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Yu Gothic" w:hAnsi="Yu Gothic" w:eastAsia="游ゴシック"/>
      <w:b/>
      <w:bCs/>
      <w:color w:val="004D8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Yu Gothic" w:hAnsi="Yu Gothic" w:eastAsia="游ゴシック"/>
      <w:b/>
      <w:bCs/>
      <w:color w:val="004D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Yu Gothic" w:hAnsi="Yu Gothic" w:eastAsia="游ゴシック"/>
      <w:color w:val="004D8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Yu Gothic" w:hAnsi="Yu Gothic" w:eastAsia="游ゴシック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Yu Gothic" w:hAnsi="Yu Gothic" w:eastAsia="游ゴシック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