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生成AIセキュア活用ガイドライン（持ち帰り用チェックシート）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研修で学んだルールを1枚にまとめたものです。職場で使う前に、</w:t>
      </w:r>
      <w:r>
        <w:rPr>
          <w:rFonts w:ascii="Yu Gothic" w:hAnsi="Yu Gothic" w:eastAsia="游ゴシック"/>
          <w:b/>
          <w:color w:val="404040"/>
          <w:sz w:val="19"/>
        </w:rPr>
        <w:t>自社のガイドラインを優先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使う前に：環境の確認</w:t>
      </w:r>
    </w:p>
    <w:p>
      <w:r>
        <w:rPr>
          <w:rFonts w:ascii="Yu Gothic" w:hAnsi="Yu Gothic" w:eastAsia="游ゴシック"/>
          <w:b w:val="0"/>
        </w:rPr>
        <w:t xml:space="preserve">☐ 使っている Copilot は </w:t>
      </w:r>
      <w:r>
        <w:rPr>
          <w:rFonts w:ascii="Yu Gothic" w:hAnsi="Yu Gothic" w:eastAsia="游ゴシック"/>
          <w:b/>
        </w:rPr>
        <w:t>会社が認めた契約・アカウント</w:t>
      </w:r>
      <w:r>
        <w:rPr>
          <w:rFonts w:ascii="Yu Gothic" w:hAnsi="Yu Gothic" w:eastAsia="游ゴシック"/>
          <w:b w:val="0"/>
        </w:rPr>
        <w:t xml:space="preserve"> か（個人向けプランを業務に使ってよいか確認済み）</w:t>
      </w:r>
    </w:p>
    <w:p>
      <w:r>
        <w:rPr>
          <w:rFonts w:ascii="Yu Gothic" w:hAnsi="Yu Gothic" w:eastAsia="游ゴシック"/>
          <w:b w:val="0"/>
        </w:rPr>
        <w:t xml:space="preserve">☐ 会話データの扱い（学習への利用・保存期間）の </w:t>
      </w:r>
      <w:r>
        <w:rPr>
          <w:rFonts w:ascii="Yu Gothic" w:hAnsi="Yu Gothic" w:eastAsia="游ゴシック"/>
          <w:b/>
        </w:rPr>
        <w:t>設定を確認</w:t>
      </w:r>
      <w:r>
        <w:rPr>
          <w:rFonts w:ascii="Yu Gothic" w:hAnsi="Yu Gothic" w:eastAsia="游ゴシック"/>
          <w:b w:val="0"/>
        </w:rPr>
        <w:t xml:space="preserve"> した</w:t>
      </w:r>
    </w:p>
    <w:p>
      <w:r>
        <w:rPr>
          <w:rFonts w:ascii="Yu Gothic" w:hAnsi="Yu Gothic" w:eastAsia="游ゴシック"/>
          <w:b w:val="0"/>
        </w:rPr>
        <w:t xml:space="preserve">☐ ファイルの保存先と 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 xml:space="preserve"> 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入力する前に：3段階判定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 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公開情報・一般知識・自分で書いた一般的な文章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そのまま入力してよい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 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社名・人名・金額などを伏せれば使える情報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置換・一般化・削除・抽象化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してから入力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 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個人情報、顧客の未公開情報、秘密保持契約の対象、社外秘の方針、ID・パスワード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入力しない</w:t>
            </w:r>
          </w:p>
        </w:tc>
      </w:tr>
    </w:tbl>
    <w:p/>
    <w:p>
      <w:r>
        <w:rPr>
          <w:rFonts w:ascii="Yu Gothic" w:hAnsi="Yu Gothic" w:eastAsia="游ゴシック"/>
          <w:b/>
        </w:rPr>
        <w:t>迷ったら</w:t>
      </w:r>
      <w:r>
        <w:rPr>
          <w:rFonts w:ascii="Yu Gothic" w:hAnsi="Yu Gothic" w:eastAsia="游ゴシック"/>
          <w:b w:val="0"/>
        </w:rPr>
        <w:t>：「社外の掲示板にそのまま貼られても問題ないか？」→ 問題があれば入力しない。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出力を使う前に：5つの確認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数字</w:t>
      </w:r>
      <w:r>
        <w:rPr>
          <w:rFonts w:ascii="Yu Gothic" w:hAnsi="Yu Gothic" w:eastAsia="游ゴシック"/>
          <w:b w:val="0"/>
        </w:rPr>
        <w:t>：元データ・一次情報で確認した（計算は Excel で検算）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固有名詞</w:t>
      </w:r>
      <w:r>
        <w:rPr>
          <w:rFonts w:ascii="Yu Gothic" w:hAnsi="Yu Gothic" w:eastAsia="游ゴシック"/>
          <w:b w:val="0"/>
        </w:rPr>
        <w:t>：社名・人名・役職を名刺・CRMで確認した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日付</w:t>
      </w:r>
      <w:r>
        <w:rPr>
          <w:rFonts w:ascii="Yu Gothic" w:hAnsi="Yu Gothic" w:eastAsia="游ゴシック"/>
          <w:b w:val="0"/>
        </w:rPr>
        <w:t>：相対的な日付を具体的な日付にし、曜日を確認した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出典</w:t>
      </w:r>
      <w:r>
        <w:rPr>
          <w:rFonts w:ascii="Yu Gothic" w:hAnsi="Yu Gothic" w:eastAsia="游ゴシック"/>
          <w:b w:val="0"/>
        </w:rPr>
        <w:t>：リンクを開いて内容を確認した</w:t>
      </w:r>
    </w:p>
    <w:p>
      <w:r>
        <w:rPr>
          <w:rFonts w:ascii="Yu Gothic" w:hAnsi="Yu Gothic" w:eastAsia="游ゴシック"/>
          <w:b w:val="0"/>
        </w:rPr>
        <w:t xml:space="preserve">☐ </w:t>
      </w:r>
      <w:r>
        <w:rPr>
          <w:rFonts w:ascii="Yu Gothic" w:hAnsi="Yu Gothic" w:eastAsia="游ゴシック"/>
          <w:b/>
        </w:rPr>
        <w:t>約束・決定事項</w:t>
      </w:r>
      <w:r>
        <w:rPr>
          <w:rFonts w:ascii="Yu Gothic" w:hAnsi="Yu Gothic" w:eastAsia="游ゴシック"/>
          <w:b w:val="0"/>
        </w:rPr>
        <w:t>：自分の記録と照合した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社外に出す前に</w:t>
      </w:r>
    </w:p>
    <w:p>
      <w:r>
        <w:rPr>
          <w:rFonts w:ascii="Yu Gothic" w:hAnsi="Yu Gothic" w:eastAsia="游ゴシック"/>
          <w:b w:val="0"/>
        </w:rPr>
        <w:t>☐ 競合情報・予算の内部事情・社内の相談事項が混ざっていない</w:t>
      </w:r>
    </w:p>
    <w:p>
      <w:r>
        <w:rPr>
          <w:rFonts w:ascii="Yu Gothic" w:hAnsi="Yu Gothic" w:eastAsia="游ゴシック"/>
          <w:b w:val="0"/>
        </w:rPr>
        <w:t>☐ 他社の商標・表現に似ていない。生成画像の利用条件を確認した</w:t>
      </w:r>
    </w:p>
    <w:p>
      <w:r>
        <w:rPr>
          <w:rFonts w:ascii="Yu Gothic" w:hAnsi="Yu Gothic" w:eastAsia="游ゴシック"/>
          <w:b w:val="0"/>
        </w:rPr>
        <w:t xml:space="preserve">☐ 送信・提出は </w:t>
      </w:r>
      <w:r>
        <w:rPr>
          <w:rFonts w:ascii="Yu Gothic" w:hAnsi="Yu Gothic" w:eastAsia="游ゴシック"/>
          <w:b/>
        </w:rPr>
        <w:t>自分で内容を読んでから</w:t>
      </w:r>
      <w:r>
        <w:rPr>
          <w:rFonts w:ascii="Yu Gothic" w:hAnsi="Yu Gothic" w:eastAsia="游ゴシック"/>
          <w:b w:val="0"/>
        </w:rPr>
        <w:t xml:space="preserve"> 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気をつける場面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他人から受け取ったファイル・Webページを要約させるとき → </w:t>
      </w:r>
      <w:r>
        <w:rPr>
          <w:rFonts w:ascii="Yu Gothic" w:hAnsi="Yu Gothic" w:eastAsia="游ゴシック"/>
          <w:b/>
        </w:rPr>
        <w:t>隠れた指示（プロンプトインジェクション）</w:t>
      </w:r>
      <w:r>
        <w:rPr>
          <w:rFonts w:ascii="Yu Gothic" w:hAnsi="Yu Gothic" w:eastAsia="游ゴシック"/>
          <w:b w:val="0"/>
        </w:rPr>
        <w:t xml:space="preserve"> に注意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AIが自動でメール送信・ファイル操作をする機能を使うとき → </w:t>
      </w:r>
      <w:r>
        <w:rPr>
          <w:rFonts w:ascii="Yu Gothic" w:hAnsi="Yu Gothic" w:eastAsia="游ゴシック"/>
          <w:b/>
        </w:rPr>
        <w:t>実行前に内容を確認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アプリや自動化を作るとき → </w:t>
      </w:r>
      <w:r>
        <w:rPr>
          <w:rFonts w:ascii="Yu Gothic" w:hAnsi="Yu Gothic" w:eastAsia="游ゴシック"/>
          <w:b/>
        </w:rPr>
        <w:t>API キーをコードに書かない</w:t>
      </w:r>
      <w:r>
        <w:rPr>
          <w:rFonts w:ascii="Yu Gothic" w:hAnsi="Yu Gothic" w:eastAsia="游ゴシック"/>
          <w:b w:val="0"/>
        </w:rPr>
        <w:t>、ログに機密を出さない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困ったときは</w:t>
      </w:r>
    </w:p>
    <w:p>
      <w:r>
        <w:rPr>
          <w:rFonts w:ascii="Yu Gothic" w:hAnsi="Yu Gothic" w:eastAsia="游ゴシック"/>
          <w:b/>
        </w:rPr>
        <w:t>使わずに、上長・情報システム部門に相談する。</w:t>
      </w:r>
    </w:p>
    <w:p>
      <w:r>
        <w:rPr>
          <w:rFonts w:ascii="Yu Gothic" w:hAnsi="Yu Gothic" w:eastAsia="游ゴシック"/>
          <w:b w:val="0"/>
        </w:rPr>
        <w:t>誤って入力してしまった場合も、すぐに報告する（会話履歴の削除だけで済ませない）。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