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最近のトピック：AI エージェントによる侵入事例（2026年7月）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AI モデルの共有サイト Hugging Face の本番環境の一部に、自律的に動く AI エージェントが侵入しました。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入口は悪意のあるデータセットで、データを処理する仕組みの弱点を突いてコードを実行し、認証情報を奪って内部に広がりました（記録された操作は17,000件超）。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Hugging Face は AI を使って異常を検知し、操作ログを AI で分析して、数日かかる作業を数時間で終えました。その際、機密データを外に出さないよう、自社環境で動かすモデルを使っています。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出典：Hugging Face「Security incident disclosure — July 2026」、OpenAI「The Hugging Face incident and the road ahead」（2026年7月21日）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最近のトピック：「〇〇エンジニアリング」の変遷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AI をうまく使うために「何を設計するか」は、次のように広がってきました（呼び方・時期は提唱者によって異なり、まだ定まっていません）。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 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| 呼び方 | 時期 | 設計するもの | 前提となる利用環境 | 本研修 |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|---|---|---|---|---|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| プロンプト | 2022年〜 | 1回の指示文（役割・目的・前提・出力形式） | チャット画面での1問1答 | 第2章 |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| コンテキスト | 2025年〜 | AI に渡す情報全体（資料・履歴・検索結果・ツールの結果） | ファイル参照・ノートブック・社内データ連携・RAG | 第3〜8章 |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| ハーネス | 2026年〜 | AI が作業する仕組み（道具・権限・ルールファイル・テスト） | Codex などのエージェント環境 | 第10章 |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| ループ | 2026年〜 | 自律的に繰り返す回し方（完了条件・止める条件・人の確認点） | 長時間実行・定期実行・自動テストとの組み合わせ | 第10章 |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 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人の役割は「指示を書く → 材料をそろえる → 仕組みを整える → 回し方と止め方を決める」へと変わってきましたが、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何を AI に渡すかの判断、出力の確認、最終判断と責任は人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であることは変わりません。</w:t>
      </w:r>
    </w:p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会議の概要（日時・方法・出席者）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</w:t>
              <w:br/>
            </w:r>
            <w:r>
              <w:rPr>
                <w:rFonts w:ascii="Consolas" w:hAnsi="Consolas" w:eastAsia="游ゴシック"/>
                <w:sz w:val="18"/>
              </w:rPr>
              <w:t>3. 確認した内容（対象・内容・金額・予算・決裁・時期など）</w:t>
              <w:br/>
            </w:r>
            <w:r>
              <w:rPr>
                <w:rFonts w:ascii="Consolas" w:hAnsi="Consolas" w:eastAsia="游ゴシック"/>
                <w:sz w:val="18"/>
              </w:rPr>
              <w:t>4. 決定事項（明確に合意されたことだけ）</w:t>
              <w:br/>
            </w:r>
            <w:r>
              <w:rPr>
                <w:rFonts w:ascii="Consolas" w:hAnsi="Consolas" w:eastAsia="游ゴシック"/>
                <w:sz w:val="18"/>
              </w:rPr>
              <w:t>5. 未確定事項（内容・現在の状況・担当・期限。決まっていなければ「未定」）</w:t>
              <w:br/>
            </w:r>
            <w:r>
              <w:rPr>
                <w:rFonts w:ascii="Consolas" w:hAnsi="Consolas" w:eastAsia="游ゴシック"/>
                <w:sz w:val="18"/>
              </w:rPr>
              <w:t>6. Next Action（担当・内容・期限）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ListBullet"/>
      </w:pP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を出すときは、違い（日数・内容・フォロー・金額）を比較表にし、「どんな状況ならどちらを選ぶか」を書く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きれいなスライドにするコツ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1スライド1メッセージ。文字が多いスライドは「要点3つに絞って」と頼む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