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t xml:space="preserve">Caption:</w:t>
      </w:r>
      <w:r>
        <w:drawing>
          <wp:inline distT="0" distB="0" distL="0" distR="0">
            <wp:extent cx="609600" cy="171450"/>
            <wp:docPr id="1" name="Synthetic rectangle"/>
            <a:graphic>
              <a:graphicData uri="http://schemas.openxmlformats.org/drawingml/2006/picture">
                <pic:pic>
                  <pic:nvPicPr>
                    <pic:cNvPr id="1" name="Synthetic rectangle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Editable OLD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outlineLvl w:val="0"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image" Type="http://schemas.openxmlformats.org/officeDocument/2006/relationships/image" Target="media/image1.png"/></Relationships>
</file>